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15E95" w:rsidRPr="00815ABE" w14:paraId="3DAA8EA6" w14:textId="77777777">
        <w:trPr>
          <w:trHeight w:hRule="exact" w:val="1417"/>
          <w:jc w:val="center"/>
        </w:trPr>
        <w:tc>
          <w:tcPr>
            <w:tcW w:w="6804" w:type="dxa"/>
            <w:tcBorders>
              <w:top w:val="nil"/>
              <w:left w:val="nil"/>
              <w:bottom w:val="nil"/>
              <w:right w:val="nil"/>
            </w:tcBorders>
            <w:vAlign w:val="center"/>
          </w:tcPr>
          <w:p w14:paraId="1524CD4F" w14:textId="77777777" w:rsidR="00615E95" w:rsidRPr="00815ABE" w:rsidRDefault="00930011">
            <w:pPr>
              <w:pStyle w:val="EPName"/>
            </w:pPr>
            <w:r w:rsidRPr="00815ABE">
              <w:t>Parlamento Europeo</w:t>
            </w:r>
          </w:p>
          <w:p w14:paraId="3FE50C77" w14:textId="77777777" w:rsidR="00615E95" w:rsidRPr="00815ABE" w:rsidRDefault="00930011">
            <w:pPr>
              <w:pStyle w:val="EPTerm"/>
            </w:pPr>
            <w:r w:rsidRPr="00815ABE">
              <w:t>2024-2029</w:t>
            </w:r>
          </w:p>
        </w:tc>
        <w:tc>
          <w:tcPr>
            <w:tcW w:w="2268" w:type="dxa"/>
            <w:tcBorders>
              <w:top w:val="nil"/>
              <w:left w:val="nil"/>
              <w:bottom w:val="nil"/>
              <w:right w:val="nil"/>
            </w:tcBorders>
          </w:tcPr>
          <w:p w14:paraId="511C16FB" w14:textId="77777777" w:rsidR="00615E95" w:rsidRPr="00815ABE" w:rsidRDefault="00404B76">
            <w:pPr>
              <w:pStyle w:val="EPLogo"/>
            </w:pPr>
            <w:r>
              <w:pict w14:anchorId="0190EA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35pt">
                  <v:imagedata r:id="rId6" o:title=""/>
                </v:shape>
              </w:pict>
            </w:r>
          </w:p>
        </w:tc>
      </w:tr>
    </w:tbl>
    <w:p w14:paraId="532F4C9F" w14:textId="77777777" w:rsidR="00615E95" w:rsidRPr="00815ABE" w:rsidRDefault="00930011">
      <w:pPr>
        <w:pStyle w:val="LineTop"/>
      </w:pPr>
      <w:r w:rsidRPr="00815ABE">
        <w:t xml:space="preserve"> </w:t>
      </w:r>
    </w:p>
    <w:p w14:paraId="589B5331" w14:textId="77777777" w:rsidR="00615E95" w:rsidRPr="00815ABE" w:rsidRDefault="00930011">
      <w:pPr>
        <w:pStyle w:val="EPBody"/>
      </w:pPr>
      <w:r w:rsidRPr="00815ABE">
        <w:rPr>
          <w:rStyle w:val="HideTWBExt"/>
        </w:rPr>
        <w:t>&lt;Commission&gt;</w:t>
      </w:r>
      <w:r w:rsidRPr="00815ABE">
        <w:rPr>
          <w:rStyle w:val="HideTWBInt"/>
        </w:rPr>
        <w:t>{PECH}</w:t>
      </w:r>
      <w:r w:rsidRPr="00815ABE">
        <w:t>Comisión de Pesca</w:t>
      </w:r>
      <w:r w:rsidRPr="00815ABE">
        <w:rPr>
          <w:rStyle w:val="HideTWBExt"/>
        </w:rPr>
        <w:t>&lt;/Commission&gt;</w:t>
      </w:r>
    </w:p>
    <w:p w14:paraId="59D35A10" w14:textId="77777777" w:rsidR="00615E95" w:rsidRPr="00815ABE" w:rsidRDefault="00930011">
      <w:pPr>
        <w:pStyle w:val="LineBottom"/>
      </w:pPr>
      <w:r w:rsidRPr="00815ABE">
        <w:t xml:space="preserve"> </w:t>
      </w:r>
    </w:p>
    <w:p w14:paraId="1C32FACC" w14:textId="77777777" w:rsidR="00615E95" w:rsidRPr="00815ABE" w:rsidRDefault="00930011">
      <w:pPr>
        <w:pStyle w:val="CoverReference"/>
      </w:pPr>
      <w:r w:rsidRPr="00815ABE">
        <w:rPr>
          <w:rStyle w:val="HideTWBExt"/>
        </w:rPr>
        <w:t>&lt;RefProc&gt;</w:t>
      </w:r>
      <w:r w:rsidRPr="00815ABE">
        <w:t>2024/2127</w:t>
      </w:r>
      <w:r w:rsidRPr="00815ABE">
        <w:rPr>
          <w:rStyle w:val="HideTWBExt"/>
        </w:rPr>
        <w:t>&lt;/RefProc&gt;&lt;RefTypeProc&gt;</w:t>
      </w:r>
      <w:r w:rsidRPr="00815ABE">
        <w:t>(INI)</w:t>
      </w:r>
      <w:r w:rsidRPr="00815ABE">
        <w:rPr>
          <w:rStyle w:val="HideTWBExt"/>
        </w:rPr>
        <w:t>&lt;/RefTypeProc&gt;</w:t>
      </w:r>
    </w:p>
    <w:p w14:paraId="6ACC158F" w14:textId="77777777" w:rsidR="00615E95" w:rsidRPr="00815ABE" w:rsidRDefault="00930011">
      <w:pPr>
        <w:pStyle w:val="CoverDate"/>
      </w:pPr>
      <w:r w:rsidRPr="00815ABE">
        <w:rPr>
          <w:rStyle w:val="HideTWBExt"/>
        </w:rPr>
        <w:t>&lt;Date&gt;</w:t>
      </w:r>
      <w:r w:rsidRPr="00815ABE">
        <w:rPr>
          <w:rStyle w:val="HideTWBInt"/>
        </w:rPr>
        <w:t>{19/11/2025}</w:t>
      </w:r>
      <w:r w:rsidRPr="00815ABE">
        <w:t>19.11.2025</w:t>
      </w:r>
      <w:r w:rsidRPr="00815ABE">
        <w:rPr>
          <w:rStyle w:val="HideTWBExt"/>
        </w:rPr>
        <w:t>&lt;/Date&gt;</w:t>
      </w:r>
    </w:p>
    <w:p w14:paraId="32640AA8" w14:textId="77777777" w:rsidR="00615E95" w:rsidRPr="00815ABE" w:rsidRDefault="00930011">
      <w:pPr>
        <w:pStyle w:val="CoverDocType"/>
      </w:pPr>
      <w:r w:rsidRPr="00815ABE">
        <w:rPr>
          <w:rStyle w:val="HideTWBExt"/>
        </w:rPr>
        <w:t>&lt;TypeAM&gt;</w:t>
      </w:r>
      <w:r w:rsidRPr="00815ABE">
        <w:t>ENMIENDAS</w:t>
      </w:r>
      <w:r w:rsidRPr="00815ABE">
        <w:rPr>
          <w:rStyle w:val="HideTWBExt"/>
        </w:rPr>
        <w:t>&lt;/TypeAM&gt;</w:t>
      </w:r>
    </w:p>
    <w:p w14:paraId="42F9A4AD" w14:textId="77777777" w:rsidR="00615E95" w:rsidRPr="00815ABE" w:rsidRDefault="00930011">
      <w:pPr>
        <w:pStyle w:val="CoverDocType24a"/>
      </w:pPr>
      <w:r w:rsidRPr="00815ABE">
        <w:rPr>
          <w:rStyle w:val="HideTWBExt"/>
        </w:rPr>
        <w:t>&lt;RangeAM&gt;</w:t>
      </w:r>
      <w:r w:rsidRPr="00815ABE">
        <w:t>1 - 215</w:t>
      </w:r>
      <w:r w:rsidRPr="00815ABE">
        <w:rPr>
          <w:rStyle w:val="HideTWBExt"/>
        </w:rPr>
        <w:t>&lt;/RangeAM&gt;</w:t>
      </w:r>
    </w:p>
    <w:p w14:paraId="7E2F4BEC" w14:textId="77777777" w:rsidR="00615E95" w:rsidRPr="00815ABE" w:rsidRDefault="00930011">
      <w:pPr>
        <w:pStyle w:val="CoverBold"/>
      </w:pPr>
      <w:r w:rsidRPr="00815ABE">
        <w:rPr>
          <w:rStyle w:val="HideTWBExt"/>
        </w:rPr>
        <w:t>&lt;TitreType&gt;</w:t>
      </w:r>
      <w:r w:rsidRPr="00815ABE">
        <w:t>Proyecto de informe</w:t>
      </w:r>
      <w:r w:rsidRPr="00815ABE">
        <w:rPr>
          <w:rStyle w:val="HideTWBExt"/>
        </w:rPr>
        <w:t>&lt;/TitreType&gt;</w:t>
      </w:r>
    </w:p>
    <w:p w14:paraId="77809D15" w14:textId="77777777" w:rsidR="00615E95" w:rsidRPr="00815ABE" w:rsidRDefault="00930011">
      <w:pPr>
        <w:pStyle w:val="CoverBold"/>
      </w:pPr>
      <w:r w:rsidRPr="00815ABE">
        <w:rPr>
          <w:rStyle w:val="HideTWBExt"/>
        </w:rPr>
        <w:t>&lt;Rapporteur&gt;</w:t>
      </w:r>
      <w:r w:rsidRPr="00815ABE">
        <w:t>Isabella Lövin</w:t>
      </w:r>
      <w:r w:rsidRPr="00815ABE">
        <w:rPr>
          <w:rStyle w:val="HideTWBExt"/>
        </w:rPr>
        <w:t>&lt;/Rapporteur&gt;</w:t>
      </w:r>
    </w:p>
    <w:p w14:paraId="1C1734AE" w14:textId="77777777" w:rsidR="00615E95" w:rsidRPr="00815ABE" w:rsidRDefault="00930011">
      <w:pPr>
        <w:pStyle w:val="CoverNormal24a"/>
      </w:pPr>
      <w:r w:rsidRPr="00815ABE">
        <w:rPr>
          <w:rStyle w:val="HideTWBExt"/>
        </w:rPr>
        <w:t>&lt;DocRefPE&gt;</w:t>
      </w:r>
      <w:r w:rsidRPr="00815ABE">
        <w:t>(PE778.399v01-00)</w:t>
      </w:r>
      <w:r w:rsidRPr="00815ABE">
        <w:rPr>
          <w:rStyle w:val="HideTWBExt"/>
        </w:rPr>
        <w:t>&lt;/DocRefPE&gt;</w:t>
      </w:r>
    </w:p>
    <w:p w14:paraId="414CA90A" w14:textId="16296E30" w:rsidR="00615E95" w:rsidRPr="00815ABE" w:rsidRDefault="00930011">
      <w:pPr>
        <w:pStyle w:val="CoverNormal"/>
      </w:pPr>
      <w:r w:rsidRPr="00815ABE">
        <w:rPr>
          <w:rStyle w:val="HideTWBExt"/>
        </w:rPr>
        <w:t>&lt;Titre&gt;</w:t>
      </w:r>
      <w:r w:rsidR="00B236D1" w:rsidRPr="00B236D1">
        <w:t>Plan multianual para el mar Báltico y vías de actuación</w:t>
      </w:r>
      <w:r w:rsidRPr="00815ABE">
        <w:rPr>
          <w:rStyle w:val="HideTWBExt"/>
        </w:rPr>
        <w:t>&lt;/Titre&gt;</w:t>
      </w:r>
    </w:p>
    <w:p w14:paraId="34FDB675" w14:textId="77777777" w:rsidR="00615E95" w:rsidRPr="00B236D1" w:rsidRDefault="00930011">
      <w:pPr>
        <w:pStyle w:val="CoverNormal24a"/>
        <w:rPr>
          <w:lang w:val="de-DE"/>
        </w:rPr>
      </w:pPr>
      <w:r w:rsidRPr="00B236D1">
        <w:rPr>
          <w:rStyle w:val="HideTWBExt"/>
          <w:lang w:val="de-DE"/>
        </w:rPr>
        <w:t>&lt;DocRef&gt;</w:t>
      </w:r>
      <w:r w:rsidRPr="00B236D1">
        <w:rPr>
          <w:lang w:val="de-DE"/>
        </w:rPr>
        <w:t>(2024/2127(INI))</w:t>
      </w:r>
      <w:r w:rsidRPr="00B236D1">
        <w:rPr>
          <w:rStyle w:val="HideTWBExt"/>
          <w:lang w:val="de-DE"/>
        </w:rPr>
        <w:t>&lt;/DocRef&gt;</w:t>
      </w:r>
    </w:p>
    <w:p w14:paraId="044D6779" w14:textId="77777777" w:rsidR="00615E95" w:rsidRPr="00B236D1" w:rsidRDefault="00930011">
      <w:pPr>
        <w:rPr>
          <w:lang w:val="de-DE"/>
        </w:rPr>
      </w:pPr>
      <w:r w:rsidRPr="00B236D1">
        <w:rPr>
          <w:lang w:val="de-DE"/>
        </w:rPr>
        <w:br w:type="page"/>
      </w:r>
      <w:proofErr w:type="spellStart"/>
      <w:r w:rsidRPr="00B236D1">
        <w:rPr>
          <w:lang w:val="de-DE"/>
        </w:rPr>
        <w:lastRenderedPageBreak/>
        <w:t>AM_Com_NonLegReport</w:t>
      </w:r>
      <w:proofErr w:type="spellEnd"/>
    </w:p>
    <w:p w14:paraId="25B3D6B1" w14:textId="5937D249" w:rsidR="000E5A71" w:rsidRPr="00B236D1" w:rsidRDefault="00930011" w:rsidP="000E5A71">
      <w:pPr>
        <w:pStyle w:val="AmNumberTabs"/>
        <w:rPr>
          <w:lang w:val="de-DE"/>
        </w:rPr>
      </w:pPr>
      <w:r w:rsidRPr="00B236D1">
        <w:rPr>
          <w:lang w:val="de-DE"/>
        </w:rPr>
        <w:br w:type="page"/>
      </w:r>
      <w:r w:rsidR="000E5A71" w:rsidRPr="00B236D1">
        <w:rPr>
          <w:rStyle w:val="HideTWBExt"/>
          <w:b w:val="0"/>
          <w:lang w:val="de-DE"/>
        </w:rPr>
        <w:lastRenderedPageBreak/>
        <w:t>&lt;RepeatBlock-Amend&gt;</w:t>
      </w:r>
      <w:r w:rsidR="000E5A71" w:rsidRPr="00B236D1">
        <w:rPr>
          <w:rStyle w:val="HideTWBExt"/>
          <w:lang w:val="de-DE"/>
        </w:rPr>
        <w:t>&lt;Amend&gt;</w:t>
      </w:r>
      <w:proofErr w:type="spellStart"/>
      <w:r w:rsidR="000E5A71" w:rsidRPr="00B236D1">
        <w:rPr>
          <w:lang w:val="de-DE"/>
        </w:rPr>
        <w:t>Enmienda</w:t>
      </w:r>
      <w:proofErr w:type="spellEnd"/>
      <w:r w:rsidR="000E5A71" w:rsidRPr="00B236D1">
        <w:rPr>
          <w:lang w:val="de-DE"/>
        </w:rPr>
        <w:tab/>
      </w:r>
      <w:r w:rsidR="000E5A71" w:rsidRPr="00B236D1">
        <w:rPr>
          <w:lang w:val="de-DE"/>
        </w:rPr>
        <w:tab/>
      </w:r>
      <w:r w:rsidR="000E5A71" w:rsidRPr="00B236D1">
        <w:rPr>
          <w:rStyle w:val="HideTWBExt"/>
          <w:lang w:val="de-DE"/>
        </w:rPr>
        <w:t>&lt;NumAm&gt;</w:t>
      </w:r>
      <w:r w:rsidR="000E5A71" w:rsidRPr="00B236D1">
        <w:rPr>
          <w:lang w:val="de-DE"/>
        </w:rPr>
        <w:t>1</w:t>
      </w:r>
      <w:r w:rsidR="000E5A71" w:rsidRPr="00B236D1">
        <w:rPr>
          <w:rStyle w:val="HideTWBExt"/>
          <w:lang w:val="de-DE"/>
        </w:rPr>
        <w:t>&lt;/NumAm&gt;</w:t>
      </w:r>
    </w:p>
    <w:p w14:paraId="7F400A21"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56D19F47" w14:textId="77777777" w:rsidR="000E5A71" w:rsidRPr="00815ABE" w:rsidRDefault="000E5A71" w:rsidP="000E5A71">
      <w:pPr>
        <w:pStyle w:val="NormalBold"/>
      </w:pPr>
      <w:r w:rsidRPr="00815ABE">
        <w:rPr>
          <w:rStyle w:val="HideTWBExt"/>
          <w:b w:val="0"/>
        </w:rPr>
        <w:t>&lt;/RepeatBlock-By&gt;</w:t>
      </w:r>
    </w:p>
    <w:p w14:paraId="42D85A6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1112C0A" w14:textId="77777777" w:rsidR="000E5A71" w:rsidRPr="00815ABE" w:rsidRDefault="000E5A71" w:rsidP="000E5A71">
      <w:pPr>
        <w:pStyle w:val="NormalBold"/>
      </w:pPr>
      <w:r w:rsidRPr="00815ABE">
        <w:rPr>
          <w:rStyle w:val="HideTWBExt"/>
        </w:rPr>
        <w:t>&lt;Article&gt;</w:t>
      </w:r>
      <w:r w:rsidRPr="00815ABE">
        <w:t>Visto -1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2F6D484" w14:textId="77777777" w:rsidTr="00237AE7">
        <w:trPr>
          <w:trHeight w:hRule="exact" w:val="240"/>
          <w:jc w:val="center"/>
        </w:trPr>
        <w:tc>
          <w:tcPr>
            <w:tcW w:w="9752" w:type="dxa"/>
            <w:gridSpan w:val="2"/>
            <w:tcBorders>
              <w:top w:val="nil"/>
              <w:left w:val="nil"/>
              <w:bottom w:val="nil"/>
              <w:right w:val="nil"/>
            </w:tcBorders>
          </w:tcPr>
          <w:p w14:paraId="0AD33076" w14:textId="77777777" w:rsidR="000E5A71" w:rsidRPr="00815ABE" w:rsidRDefault="000E5A71" w:rsidP="00237AE7"/>
        </w:tc>
      </w:tr>
      <w:tr w:rsidR="000E5A71" w:rsidRPr="00815ABE" w14:paraId="16BB1B5B" w14:textId="77777777" w:rsidTr="00237AE7">
        <w:trPr>
          <w:trHeight w:val="240"/>
          <w:jc w:val="center"/>
        </w:trPr>
        <w:tc>
          <w:tcPr>
            <w:tcW w:w="4876" w:type="dxa"/>
            <w:tcBorders>
              <w:top w:val="nil"/>
              <w:left w:val="nil"/>
              <w:bottom w:val="nil"/>
              <w:right w:val="nil"/>
            </w:tcBorders>
          </w:tcPr>
          <w:p w14:paraId="3243B365"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A45E6FB" w14:textId="77777777" w:rsidR="000E5A71" w:rsidRPr="00815ABE" w:rsidRDefault="000E5A71" w:rsidP="00237AE7">
            <w:pPr>
              <w:pStyle w:val="AmColumnHeading"/>
            </w:pPr>
            <w:r w:rsidRPr="00815ABE">
              <w:t>Enmienda</w:t>
            </w:r>
          </w:p>
        </w:tc>
      </w:tr>
      <w:tr w:rsidR="000E5A71" w:rsidRPr="00815ABE" w14:paraId="26886125" w14:textId="77777777" w:rsidTr="00237AE7">
        <w:trPr>
          <w:jc w:val="center"/>
        </w:trPr>
        <w:tc>
          <w:tcPr>
            <w:tcW w:w="4876" w:type="dxa"/>
            <w:tcBorders>
              <w:top w:val="nil"/>
              <w:left w:val="nil"/>
              <w:bottom w:val="nil"/>
              <w:right w:val="nil"/>
            </w:tcBorders>
          </w:tcPr>
          <w:p w14:paraId="23152251" w14:textId="77777777" w:rsidR="000E5A71" w:rsidRPr="00815ABE" w:rsidRDefault="000E5A71" w:rsidP="00237AE7">
            <w:pPr>
              <w:pStyle w:val="Normal6a"/>
            </w:pPr>
          </w:p>
        </w:tc>
        <w:tc>
          <w:tcPr>
            <w:tcW w:w="4876" w:type="dxa"/>
            <w:tcBorders>
              <w:top w:val="nil"/>
              <w:left w:val="nil"/>
              <w:bottom w:val="nil"/>
              <w:right w:val="nil"/>
            </w:tcBorders>
          </w:tcPr>
          <w:p w14:paraId="7CD23000" w14:textId="77777777" w:rsidR="000E5A71" w:rsidRPr="00815ABE" w:rsidRDefault="000E5A71" w:rsidP="00237AE7">
            <w:pPr>
              <w:pStyle w:val="Normal6a"/>
            </w:pPr>
            <w:r w:rsidRPr="00815ABE">
              <w:rPr>
                <w:b/>
                <w:i/>
              </w:rPr>
              <w:t>–</w:t>
            </w:r>
            <w:r w:rsidRPr="00815ABE">
              <w:tab/>
            </w:r>
            <w:r w:rsidRPr="00815ABE">
              <w:rPr>
                <w:b/>
                <w:i/>
              </w:rPr>
              <w:t>Vistos el artículo 3, apartado 3, del Tratado de la Unión Europea (TUE), el artículo 4, el artículo 43, apartado 3 y el artículo 191, del Tratado de Funcionamiento de la Unión Europea (TFUE) y el artículo 37 de la Carta de los Derechos Fundamentales de la Unión Europea,</w:t>
            </w:r>
          </w:p>
        </w:tc>
      </w:tr>
    </w:tbl>
    <w:p w14:paraId="590386B5"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7753A56B" w14:textId="77777777" w:rsidR="000E5A71" w:rsidRPr="00815ABE" w:rsidRDefault="000E5A71" w:rsidP="000E5A71">
      <w:r w:rsidRPr="00815ABE">
        <w:rPr>
          <w:rStyle w:val="HideTWBExt"/>
        </w:rPr>
        <w:t>&lt;/Amend&gt;</w:t>
      </w:r>
    </w:p>
    <w:p w14:paraId="464D2352"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w:t>
      </w:r>
      <w:r w:rsidRPr="00815ABE">
        <w:rPr>
          <w:rStyle w:val="HideTWBExt"/>
        </w:rPr>
        <w:t>&lt;/NumAm&gt;</w:t>
      </w:r>
    </w:p>
    <w:p w14:paraId="1850E8B8"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72FC8BD8" w14:textId="77777777" w:rsidR="000E5A71" w:rsidRPr="00815ABE" w:rsidRDefault="000E5A71" w:rsidP="000E5A71">
      <w:pPr>
        <w:pStyle w:val="NormalBold"/>
      </w:pPr>
      <w:r w:rsidRPr="00815ABE">
        <w:rPr>
          <w:rStyle w:val="HideTWBExt"/>
          <w:b w:val="0"/>
        </w:rPr>
        <w:t>&lt;/RepeatBlock-By&gt;</w:t>
      </w:r>
    </w:p>
    <w:p w14:paraId="5D8DD5BA"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54D2EF1" w14:textId="77777777" w:rsidR="000E5A71" w:rsidRPr="00815ABE" w:rsidRDefault="000E5A71" w:rsidP="000E5A71">
      <w:pPr>
        <w:pStyle w:val="NormalBold"/>
      </w:pPr>
      <w:r w:rsidRPr="00815ABE">
        <w:rPr>
          <w:rStyle w:val="HideTWBExt"/>
        </w:rPr>
        <w:t>&lt;Article&gt;</w:t>
      </w:r>
      <w:r w:rsidRPr="00815ABE">
        <w:t>Visto 2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492245B" w14:textId="77777777" w:rsidTr="00237AE7">
        <w:trPr>
          <w:trHeight w:hRule="exact" w:val="240"/>
          <w:jc w:val="center"/>
        </w:trPr>
        <w:tc>
          <w:tcPr>
            <w:tcW w:w="9752" w:type="dxa"/>
            <w:gridSpan w:val="2"/>
            <w:tcBorders>
              <w:top w:val="nil"/>
              <w:left w:val="nil"/>
              <w:bottom w:val="nil"/>
              <w:right w:val="nil"/>
            </w:tcBorders>
          </w:tcPr>
          <w:p w14:paraId="1D0E9C62" w14:textId="77777777" w:rsidR="000E5A71" w:rsidRPr="00815ABE" w:rsidRDefault="000E5A71" w:rsidP="00237AE7"/>
        </w:tc>
      </w:tr>
      <w:tr w:rsidR="000E5A71" w:rsidRPr="00815ABE" w14:paraId="1EF42094" w14:textId="77777777" w:rsidTr="00237AE7">
        <w:trPr>
          <w:trHeight w:val="240"/>
          <w:jc w:val="center"/>
        </w:trPr>
        <w:tc>
          <w:tcPr>
            <w:tcW w:w="4876" w:type="dxa"/>
            <w:tcBorders>
              <w:top w:val="nil"/>
              <w:left w:val="nil"/>
              <w:bottom w:val="nil"/>
              <w:right w:val="nil"/>
            </w:tcBorders>
          </w:tcPr>
          <w:p w14:paraId="05899F36"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BADA087" w14:textId="77777777" w:rsidR="000E5A71" w:rsidRPr="00815ABE" w:rsidRDefault="000E5A71" w:rsidP="00237AE7">
            <w:pPr>
              <w:pStyle w:val="AmColumnHeading"/>
            </w:pPr>
            <w:r w:rsidRPr="00815ABE">
              <w:t>Enmienda</w:t>
            </w:r>
          </w:p>
        </w:tc>
      </w:tr>
      <w:tr w:rsidR="000E5A71" w:rsidRPr="00815ABE" w14:paraId="6ABFED10" w14:textId="77777777" w:rsidTr="00237AE7">
        <w:trPr>
          <w:jc w:val="center"/>
        </w:trPr>
        <w:tc>
          <w:tcPr>
            <w:tcW w:w="4876" w:type="dxa"/>
            <w:tcBorders>
              <w:top w:val="nil"/>
              <w:left w:val="nil"/>
              <w:bottom w:val="nil"/>
              <w:right w:val="nil"/>
            </w:tcBorders>
          </w:tcPr>
          <w:p w14:paraId="169296D3" w14:textId="77777777" w:rsidR="000E5A71" w:rsidRPr="00815ABE" w:rsidRDefault="000E5A71" w:rsidP="00237AE7">
            <w:pPr>
              <w:pStyle w:val="Normal6a"/>
            </w:pPr>
          </w:p>
        </w:tc>
        <w:tc>
          <w:tcPr>
            <w:tcW w:w="4876" w:type="dxa"/>
            <w:tcBorders>
              <w:top w:val="nil"/>
              <w:left w:val="nil"/>
              <w:bottom w:val="nil"/>
              <w:right w:val="nil"/>
            </w:tcBorders>
          </w:tcPr>
          <w:p w14:paraId="10B0D3F4" w14:textId="77777777" w:rsidR="000E5A71" w:rsidRPr="00815ABE" w:rsidRDefault="000E5A71" w:rsidP="00237AE7">
            <w:pPr>
              <w:pStyle w:val="Normal6a"/>
            </w:pPr>
            <w:r w:rsidRPr="00815ABE">
              <w:rPr>
                <w:b/>
                <w:i/>
              </w:rPr>
              <w:t>–</w:t>
            </w:r>
            <w:r w:rsidRPr="00815ABE">
              <w:tab/>
            </w:r>
            <w:r w:rsidRPr="00815ABE">
              <w:rPr>
                <w:b/>
                <w:i/>
              </w:rPr>
              <w:t>Vista la Resolución del Parlamento Europeo, de 18 de enero de 2024, sobre el Plan de acción de la UE: proteger y restaurar los ecosistemas marinos en pro de una pesca sostenible y resiliente (2023/2124(INI)),</w:t>
            </w:r>
          </w:p>
        </w:tc>
      </w:tr>
    </w:tbl>
    <w:p w14:paraId="5FF66C35"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0BA20E97" w14:textId="77777777" w:rsidR="000E5A71" w:rsidRPr="00815ABE" w:rsidRDefault="000E5A71" w:rsidP="000E5A71">
      <w:r w:rsidRPr="00815ABE">
        <w:rPr>
          <w:rStyle w:val="HideTWBExt"/>
        </w:rPr>
        <w:t>&lt;/Amend&gt;</w:t>
      </w:r>
    </w:p>
    <w:p w14:paraId="791B5669"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3</w:t>
      </w:r>
      <w:r w:rsidRPr="00815ABE">
        <w:rPr>
          <w:rStyle w:val="HideTWBExt"/>
        </w:rPr>
        <w:t>&lt;/NumAm&gt;</w:t>
      </w:r>
    </w:p>
    <w:p w14:paraId="28CEFCAC"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27C01625" w14:textId="77777777" w:rsidR="000E5A71" w:rsidRPr="00815ABE" w:rsidRDefault="000E5A71" w:rsidP="000E5A71">
      <w:pPr>
        <w:pStyle w:val="NormalBold"/>
      </w:pPr>
      <w:r w:rsidRPr="00815ABE">
        <w:rPr>
          <w:rStyle w:val="HideTWBExt"/>
          <w:b w:val="0"/>
        </w:rPr>
        <w:t>&lt;/RepeatBlock-By&gt;</w:t>
      </w:r>
    </w:p>
    <w:p w14:paraId="0F1E641C"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BF33168" w14:textId="77777777" w:rsidR="000E5A71" w:rsidRPr="00815ABE" w:rsidRDefault="000E5A71" w:rsidP="000E5A71">
      <w:pPr>
        <w:pStyle w:val="NormalBold"/>
      </w:pPr>
      <w:r w:rsidRPr="00815ABE">
        <w:rPr>
          <w:rStyle w:val="HideTWBExt"/>
        </w:rPr>
        <w:t>&lt;Article&gt;</w:t>
      </w:r>
      <w:r w:rsidRPr="00815ABE">
        <w:t>Visto 3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7F4DE3D" w14:textId="77777777" w:rsidTr="00237AE7">
        <w:trPr>
          <w:trHeight w:hRule="exact" w:val="240"/>
          <w:jc w:val="center"/>
        </w:trPr>
        <w:tc>
          <w:tcPr>
            <w:tcW w:w="9752" w:type="dxa"/>
            <w:gridSpan w:val="2"/>
            <w:tcBorders>
              <w:top w:val="nil"/>
              <w:left w:val="nil"/>
              <w:bottom w:val="nil"/>
              <w:right w:val="nil"/>
            </w:tcBorders>
          </w:tcPr>
          <w:p w14:paraId="5BBB3533" w14:textId="77777777" w:rsidR="000E5A71" w:rsidRPr="00815ABE" w:rsidRDefault="000E5A71" w:rsidP="00237AE7"/>
        </w:tc>
      </w:tr>
      <w:tr w:rsidR="000E5A71" w:rsidRPr="00815ABE" w14:paraId="14C17BFB" w14:textId="77777777" w:rsidTr="00237AE7">
        <w:trPr>
          <w:trHeight w:val="240"/>
          <w:jc w:val="center"/>
        </w:trPr>
        <w:tc>
          <w:tcPr>
            <w:tcW w:w="4876" w:type="dxa"/>
            <w:tcBorders>
              <w:top w:val="nil"/>
              <w:left w:val="nil"/>
              <w:bottom w:val="nil"/>
              <w:right w:val="nil"/>
            </w:tcBorders>
          </w:tcPr>
          <w:p w14:paraId="47FE958A"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CBB9EA3" w14:textId="77777777" w:rsidR="000E5A71" w:rsidRPr="00815ABE" w:rsidRDefault="000E5A71" w:rsidP="00237AE7">
            <w:pPr>
              <w:pStyle w:val="AmColumnHeading"/>
            </w:pPr>
            <w:r w:rsidRPr="00815ABE">
              <w:t>Enmienda</w:t>
            </w:r>
          </w:p>
        </w:tc>
      </w:tr>
      <w:tr w:rsidR="000E5A71" w:rsidRPr="00815ABE" w14:paraId="6771580F" w14:textId="77777777" w:rsidTr="00237AE7">
        <w:trPr>
          <w:jc w:val="center"/>
        </w:trPr>
        <w:tc>
          <w:tcPr>
            <w:tcW w:w="4876" w:type="dxa"/>
            <w:tcBorders>
              <w:top w:val="nil"/>
              <w:left w:val="nil"/>
              <w:bottom w:val="nil"/>
              <w:right w:val="nil"/>
            </w:tcBorders>
          </w:tcPr>
          <w:p w14:paraId="5DBDF877" w14:textId="77777777" w:rsidR="000E5A71" w:rsidRPr="00815ABE" w:rsidRDefault="000E5A71" w:rsidP="00237AE7">
            <w:pPr>
              <w:pStyle w:val="Normal6a"/>
            </w:pPr>
          </w:p>
        </w:tc>
        <w:tc>
          <w:tcPr>
            <w:tcW w:w="4876" w:type="dxa"/>
            <w:tcBorders>
              <w:top w:val="nil"/>
              <w:left w:val="nil"/>
              <w:bottom w:val="nil"/>
              <w:right w:val="nil"/>
            </w:tcBorders>
          </w:tcPr>
          <w:p w14:paraId="5BF1D47B" w14:textId="77777777" w:rsidR="000E5A71" w:rsidRPr="00815ABE" w:rsidRDefault="000E5A71" w:rsidP="00237AE7">
            <w:pPr>
              <w:pStyle w:val="Normal6a"/>
            </w:pPr>
            <w:r w:rsidRPr="00815ABE">
              <w:rPr>
                <w:b/>
                <w:i/>
              </w:rPr>
              <w:t>–</w:t>
            </w:r>
            <w:r w:rsidRPr="00815ABE">
              <w:tab/>
            </w:r>
            <w:r w:rsidRPr="00815ABE">
              <w:rPr>
                <w:b/>
                <w:i/>
              </w:rPr>
              <w:t>Visto el Reglamento (UE) 2020/1781 del Parlamento Europeo y del Consejo, de 25 de noviembre de 2020, por el que se modifica el Reglamento (UE) 2016/1139 en lo que respecta a la reducción de la capacidad de pesca en el mar Báltico, y el Reglamento (UE) n.º 508/2014 en lo que respecta a la paralización definitiva de la actividad pesquera de las flotas que pescan bacalao del Báltico oriental, bacalao del Báltico occidental y arenque del Báltico occidental,</w:t>
            </w:r>
          </w:p>
        </w:tc>
      </w:tr>
    </w:tbl>
    <w:p w14:paraId="024C2E70"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F9E433F" w14:textId="77777777" w:rsidR="000E5A71" w:rsidRPr="00815ABE" w:rsidRDefault="000E5A71" w:rsidP="000E5A71">
      <w:r w:rsidRPr="00815ABE">
        <w:rPr>
          <w:rStyle w:val="HideTWBExt"/>
        </w:rPr>
        <w:t>&lt;/Amend&gt;</w:t>
      </w:r>
    </w:p>
    <w:p w14:paraId="1D808387"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4</w:t>
      </w:r>
      <w:r w:rsidRPr="00815ABE">
        <w:rPr>
          <w:rStyle w:val="HideTWBExt"/>
        </w:rPr>
        <w:t>&lt;/NumAm&gt;</w:t>
      </w:r>
    </w:p>
    <w:p w14:paraId="6642A237"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2555FF75" w14:textId="77777777" w:rsidR="000E5A71" w:rsidRPr="00815ABE" w:rsidRDefault="000E5A71" w:rsidP="000E5A71">
      <w:pPr>
        <w:pStyle w:val="NormalBold"/>
      </w:pPr>
      <w:r w:rsidRPr="00815ABE">
        <w:rPr>
          <w:rStyle w:val="HideTWBExt"/>
          <w:b w:val="0"/>
        </w:rPr>
        <w:t>&lt;/RepeatBlock-By&gt;</w:t>
      </w:r>
    </w:p>
    <w:p w14:paraId="6F35FF6C"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594BCDC" w14:textId="77777777" w:rsidR="000E5A71" w:rsidRPr="00815ABE" w:rsidRDefault="000E5A71" w:rsidP="000E5A71">
      <w:pPr>
        <w:pStyle w:val="NormalBold"/>
      </w:pPr>
      <w:r w:rsidRPr="00815ABE">
        <w:rPr>
          <w:rStyle w:val="HideTWBExt"/>
        </w:rPr>
        <w:t>&lt;Article&gt;</w:t>
      </w:r>
      <w:r w:rsidRPr="00815ABE">
        <w:t>Visto 6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966362C" w14:textId="77777777" w:rsidTr="00237AE7">
        <w:trPr>
          <w:trHeight w:hRule="exact" w:val="240"/>
          <w:jc w:val="center"/>
        </w:trPr>
        <w:tc>
          <w:tcPr>
            <w:tcW w:w="9752" w:type="dxa"/>
            <w:gridSpan w:val="2"/>
            <w:tcBorders>
              <w:top w:val="nil"/>
              <w:left w:val="nil"/>
              <w:bottom w:val="nil"/>
              <w:right w:val="nil"/>
            </w:tcBorders>
          </w:tcPr>
          <w:p w14:paraId="361E09AE" w14:textId="77777777" w:rsidR="000E5A71" w:rsidRPr="00815ABE" w:rsidRDefault="000E5A71" w:rsidP="00237AE7"/>
        </w:tc>
      </w:tr>
      <w:tr w:rsidR="000E5A71" w:rsidRPr="00815ABE" w14:paraId="5E629901" w14:textId="77777777" w:rsidTr="00237AE7">
        <w:trPr>
          <w:trHeight w:val="240"/>
          <w:jc w:val="center"/>
        </w:trPr>
        <w:tc>
          <w:tcPr>
            <w:tcW w:w="4876" w:type="dxa"/>
            <w:tcBorders>
              <w:top w:val="nil"/>
              <w:left w:val="nil"/>
              <w:bottom w:val="nil"/>
              <w:right w:val="nil"/>
            </w:tcBorders>
          </w:tcPr>
          <w:p w14:paraId="21390749"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3D93212" w14:textId="77777777" w:rsidR="000E5A71" w:rsidRPr="00815ABE" w:rsidRDefault="000E5A71" w:rsidP="00237AE7">
            <w:pPr>
              <w:pStyle w:val="AmColumnHeading"/>
            </w:pPr>
            <w:r w:rsidRPr="00815ABE">
              <w:t>Enmienda</w:t>
            </w:r>
          </w:p>
        </w:tc>
      </w:tr>
      <w:tr w:rsidR="000E5A71" w:rsidRPr="00815ABE" w14:paraId="1DAEC403" w14:textId="77777777" w:rsidTr="00237AE7">
        <w:trPr>
          <w:jc w:val="center"/>
        </w:trPr>
        <w:tc>
          <w:tcPr>
            <w:tcW w:w="4876" w:type="dxa"/>
            <w:tcBorders>
              <w:top w:val="nil"/>
              <w:left w:val="nil"/>
              <w:bottom w:val="nil"/>
              <w:right w:val="nil"/>
            </w:tcBorders>
          </w:tcPr>
          <w:p w14:paraId="0794AB9C" w14:textId="77777777" w:rsidR="000E5A71" w:rsidRPr="00815ABE" w:rsidRDefault="000E5A71" w:rsidP="00237AE7">
            <w:pPr>
              <w:pStyle w:val="Normal6a"/>
            </w:pPr>
          </w:p>
        </w:tc>
        <w:tc>
          <w:tcPr>
            <w:tcW w:w="4876" w:type="dxa"/>
            <w:tcBorders>
              <w:top w:val="nil"/>
              <w:left w:val="nil"/>
              <w:bottom w:val="nil"/>
              <w:right w:val="nil"/>
            </w:tcBorders>
          </w:tcPr>
          <w:p w14:paraId="6D8836E4" w14:textId="77777777" w:rsidR="000E5A71" w:rsidRPr="00815ABE" w:rsidRDefault="000E5A71" w:rsidP="00237AE7">
            <w:pPr>
              <w:pStyle w:val="Normal6a"/>
            </w:pPr>
            <w:r w:rsidRPr="00815ABE">
              <w:rPr>
                <w:b/>
                <w:i/>
              </w:rPr>
              <w:t>–</w:t>
            </w:r>
            <w:r w:rsidRPr="00815ABE">
              <w:tab/>
            </w:r>
            <w:r w:rsidRPr="00815ABE">
              <w:rPr>
                <w:b/>
                <w:i/>
              </w:rPr>
              <w:t xml:space="preserve">Vista la Resolución del Parlamento Europeo, de 27 de abril de 2021, sobre los residuos químicos en el mar Báltico, basada en las peticiones </w:t>
            </w:r>
            <w:proofErr w:type="spellStart"/>
            <w:r w:rsidRPr="00815ABE">
              <w:rPr>
                <w:b/>
                <w:i/>
              </w:rPr>
              <w:t>n.</w:t>
            </w:r>
            <w:r w:rsidRPr="00815ABE">
              <w:rPr>
                <w:b/>
                <w:i/>
                <w:vertAlign w:val="superscript"/>
              </w:rPr>
              <w:t>os</w:t>
            </w:r>
            <w:proofErr w:type="spellEnd"/>
            <w:r w:rsidRPr="00815ABE">
              <w:rPr>
                <w:b/>
                <w:i/>
              </w:rPr>
              <w:t> 1328/2019 y 0406/2020 (2021/2567 (RSP)),</w:t>
            </w:r>
          </w:p>
        </w:tc>
      </w:tr>
    </w:tbl>
    <w:p w14:paraId="54A2723E"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7705957A" w14:textId="77777777" w:rsidR="000E5A71" w:rsidRPr="00815ABE" w:rsidRDefault="000E5A71" w:rsidP="000E5A71">
      <w:r w:rsidRPr="00815ABE">
        <w:rPr>
          <w:rStyle w:val="HideTWBExt"/>
        </w:rPr>
        <w:t>&lt;/Amend&gt;</w:t>
      </w:r>
    </w:p>
    <w:p w14:paraId="4DDD2EE3"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5</w:t>
      </w:r>
      <w:r w:rsidRPr="00815ABE">
        <w:rPr>
          <w:rStyle w:val="HideTWBExt"/>
        </w:rPr>
        <w:t>&lt;/NumAm&gt;</w:t>
      </w:r>
    </w:p>
    <w:p w14:paraId="395C92CE" w14:textId="77777777" w:rsidR="000E5A71" w:rsidRPr="00815ABE" w:rsidRDefault="000E5A71" w:rsidP="000E5A71">
      <w:pPr>
        <w:pStyle w:val="NormalBold"/>
      </w:pPr>
      <w:r w:rsidRPr="00815ABE">
        <w:rPr>
          <w:rStyle w:val="HideTWBExt"/>
          <w:b w:val="0"/>
        </w:rPr>
        <w:t>&lt;RepeatBlock-By&gt;&lt;Members&gt;</w:t>
      </w:r>
      <w:r w:rsidRPr="00815ABE">
        <w:t>Anja Hazekamp, Sebastian Everding</w:t>
      </w:r>
      <w:r w:rsidRPr="00815ABE">
        <w:rPr>
          <w:rStyle w:val="HideTWBExt"/>
          <w:b w:val="0"/>
        </w:rPr>
        <w:t>&lt;/Members&gt;</w:t>
      </w:r>
    </w:p>
    <w:p w14:paraId="2F78C898" w14:textId="77777777" w:rsidR="000E5A71" w:rsidRPr="00815ABE" w:rsidRDefault="000E5A71" w:rsidP="000E5A71">
      <w:pPr>
        <w:pStyle w:val="NormalBold"/>
      </w:pPr>
      <w:r w:rsidRPr="00815ABE">
        <w:rPr>
          <w:rStyle w:val="HideTWBExt"/>
          <w:b w:val="0"/>
        </w:rPr>
        <w:t>&lt;/RepeatBlock-By&gt;</w:t>
      </w:r>
    </w:p>
    <w:p w14:paraId="47B44E4D"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B2CCD11" w14:textId="77777777" w:rsidR="000E5A71" w:rsidRPr="00815ABE" w:rsidRDefault="000E5A71" w:rsidP="000E5A71">
      <w:pPr>
        <w:pStyle w:val="NormalBold"/>
      </w:pPr>
      <w:r w:rsidRPr="00815ABE">
        <w:rPr>
          <w:rStyle w:val="HideTWBExt"/>
        </w:rPr>
        <w:t>&lt;Article&gt;</w:t>
      </w:r>
      <w:r w:rsidRPr="00815ABE">
        <w:t>Visto 8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8014F29" w14:textId="77777777" w:rsidTr="00237AE7">
        <w:trPr>
          <w:trHeight w:hRule="exact" w:val="240"/>
          <w:jc w:val="center"/>
        </w:trPr>
        <w:tc>
          <w:tcPr>
            <w:tcW w:w="9752" w:type="dxa"/>
            <w:gridSpan w:val="2"/>
            <w:tcBorders>
              <w:top w:val="nil"/>
              <w:left w:val="nil"/>
              <w:bottom w:val="nil"/>
              <w:right w:val="nil"/>
            </w:tcBorders>
          </w:tcPr>
          <w:p w14:paraId="30C3F100" w14:textId="77777777" w:rsidR="000E5A71" w:rsidRPr="00815ABE" w:rsidRDefault="000E5A71" w:rsidP="00237AE7"/>
        </w:tc>
      </w:tr>
      <w:tr w:rsidR="000E5A71" w:rsidRPr="00815ABE" w14:paraId="3B8E35BA" w14:textId="77777777" w:rsidTr="00237AE7">
        <w:trPr>
          <w:trHeight w:val="240"/>
          <w:jc w:val="center"/>
        </w:trPr>
        <w:tc>
          <w:tcPr>
            <w:tcW w:w="4876" w:type="dxa"/>
            <w:tcBorders>
              <w:top w:val="nil"/>
              <w:left w:val="nil"/>
              <w:bottom w:val="nil"/>
              <w:right w:val="nil"/>
            </w:tcBorders>
          </w:tcPr>
          <w:p w14:paraId="1546C0A6"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659513B" w14:textId="77777777" w:rsidR="000E5A71" w:rsidRPr="00815ABE" w:rsidRDefault="000E5A71" w:rsidP="00237AE7">
            <w:pPr>
              <w:pStyle w:val="AmColumnHeading"/>
            </w:pPr>
            <w:r w:rsidRPr="00815ABE">
              <w:t>Enmienda</w:t>
            </w:r>
          </w:p>
        </w:tc>
      </w:tr>
      <w:tr w:rsidR="000E5A71" w:rsidRPr="00815ABE" w14:paraId="4B9A926F" w14:textId="77777777" w:rsidTr="00237AE7">
        <w:trPr>
          <w:jc w:val="center"/>
        </w:trPr>
        <w:tc>
          <w:tcPr>
            <w:tcW w:w="4876" w:type="dxa"/>
            <w:tcBorders>
              <w:top w:val="nil"/>
              <w:left w:val="nil"/>
              <w:bottom w:val="nil"/>
              <w:right w:val="nil"/>
            </w:tcBorders>
          </w:tcPr>
          <w:p w14:paraId="59AFEC9F" w14:textId="77777777" w:rsidR="000E5A71" w:rsidRPr="00815ABE" w:rsidRDefault="000E5A71" w:rsidP="00237AE7">
            <w:pPr>
              <w:pStyle w:val="Normal6a"/>
            </w:pPr>
          </w:p>
        </w:tc>
        <w:tc>
          <w:tcPr>
            <w:tcW w:w="4876" w:type="dxa"/>
            <w:tcBorders>
              <w:top w:val="nil"/>
              <w:left w:val="nil"/>
              <w:bottom w:val="nil"/>
              <w:right w:val="nil"/>
            </w:tcBorders>
          </w:tcPr>
          <w:p w14:paraId="4D15779D" w14:textId="77777777" w:rsidR="000E5A71" w:rsidRPr="00815ABE" w:rsidRDefault="000E5A71" w:rsidP="00237AE7">
            <w:pPr>
              <w:pStyle w:val="Normal6a"/>
            </w:pPr>
            <w:r w:rsidRPr="00815ABE">
              <w:rPr>
                <w:b/>
                <w:i/>
              </w:rPr>
              <w:t>–</w:t>
            </w:r>
            <w:r w:rsidRPr="00815ABE">
              <w:tab/>
            </w:r>
            <w:r w:rsidRPr="00815ABE">
              <w:rPr>
                <w:b/>
                <w:i/>
              </w:rPr>
              <w:t xml:space="preserve">Vista la Comunicación de la Comisión al Parlamento Europeo, al Consejo, al Comité Económico y Social Europeo y al Comité de las Regiones, de </w:t>
            </w:r>
            <w:r w:rsidRPr="00815ABE">
              <w:rPr>
                <w:b/>
                <w:i/>
              </w:rPr>
              <w:lastRenderedPageBreak/>
              <w:t>21 de febrero de 2023, titulada «Plan de acción de la UE: proteger y restaurar los ecosistemas marinos en pro de una pesca sostenible y resiliente»,</w:t>
            </w:r>
          </w:p>
        </w:tc>
      </w:tr>
    </w:tbl>
    <w:p w14:paraId="03F08259"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CC53187" w14:textId="77777777" w:rsidR="000E5A71" w:rsidRPr="00815ABE" w:rsidRDefault="000E5A71" w:rsidP="000E5A71">
      <w:r w:rsidRPr="00815ABE">
        <w:rPr>
          <w:rStyle w:val="HideTWBExt"/>
        </w:rPr>
        <w:t>&lt;/Amend&gt;</w:t>
      </w:r>
    </w:p>
    <w:p w14:paraId="3A596190"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6</w:t>
      </w:r>
      <w:r w:rsidRPr="00815ABE">
        <w:rPr>
          <w:rStyle w:val="HideTWBExt"/>
        </w:rPr>
        <w:t>&lt;/NumAm&gt;</w:t>
      </w:r>
    </w:p>
    <w:p w14:paraId="1200B711" w14:textId="77777777" w:rsidR="000E5A71" w:rsidRPr="00815ABE" w:rsidRDefault="000E5A71" w:rsidP="000E5A71">
      <w:pPr>
        <w:pStyle w:val="NormalBold"/>
      </w:pPr>
      <w:r w:rsidRPr="00815ABE">
        <w:rPr>
          <w:rStyle w:val="HideTWBExt"/>
          <w:b w:val="0"/>
        </w:rPr>
        <w:t>&lt;RepeatBlock-By&gt;&lt;Members&gt;</w:t>
      </w:r>
      <w:r w:rsidRPr="00815ABE">
        <w:t>Isabella Lövin</w:t>
      </w:r>
      <w:r w:rsidRPr="00815ABE">
        <w:rPr>
          <w:rStyle w:val="HideTWBExt"/>
          <w:b w:val="0"/>
        </w:rPr>
        <w:t>&lt;/Members&gt;</w:t>
      </w:r>
    </w:p>
    <w:p w14:paraId="407BD447" w14:textId="77777777" w:rsidR="000E5A71" w:rsidRPr="00815ABE" w:rsidRDefault="000E5A71" w:rsidP="000E5A71">
      <w:r w:rsidRPr="00815ABE">
        <w:rPr>
          <w:rStyle w:val="HideTWBExt"/>
        </w:rPr>
        <w:t>&lt;AuNomDe&gt;</w:t>
      </w:r>
      <w:r w:rsidRPr="00815ABE">
        <w:rPr>
          <w:rStyle w:val="HideTWBInt"/>
        </w:rPr>
        <w:t>{Verts/ALE}</w:t>
      </w:r>
      <w:r w:rsidRPr="00815ABE">
        <w:t xml:space="preserve">en nombre del Grupo </w:t>
      </w:r>
      <w:proofErr w:type="spellStart"/>
      <w:r w:rsidRPr="00815ABE">
        <w:t>Verts</w:t>
      </w:r>
      <w:proofErr w:type="spellEnd"/>
      <w:r w:rsidRPr="00815ABE">
        <w:t>/ALE</w:t>
      </w:r>
      <w:r w:rsidRPr="00815ABE">
        <w:rPr>
          <w:rStyle w:val="HideTWBExt"/>
        </w:rPr>
        <w:t>&lt;/AuNomDe&gt;</w:t>
      </w:r>
    </w:p>
    <w:p w14:paraId="698B7E1C" w14:textId="77777777" w:rsidR="000E5A71" w:rsidRPr="00815ABE" w:rsidRDefault="000E5A71" w:rsidP="000E5A71">
      <w:pPr>
        <w:pStyle w:val="NormalBold"/>
      </w:pPr>
      <w:r w:rsidRPr="00815ABE">
        <w:rPr>
          <w:rStyle w:val="HideTWBExt"/>
          <w:b w:val="0"/>
        </w:rPr>
        <w:t>&lt;/RepeatBlock-By&gt;</w:t>
      </w:r>
    </w:p>
    <w:p w14:paraId="2771DB9B"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6027E35" w14:textId="77777777" w:rsidR="000E5A71" w:rsidRPr="00815ABE" w:rsidRDefault="000E5A71" w:rsidP="000E5A71">
      <w:pPr>
        <w:pStyle w:val="NormalBold"/>
      </w:pPr>
      <w:r w:rsidRPr="00815ABE">
        <w:rPr>
          <w:rStyle w:val="HideTWBExt"/>
        </w:rPr>
        <w:t>&lt;Article&gt;</w:t>
      </w:r>
      <w:r w:rsidRPr="00815ABE">
        <w:t>Visto 8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A19C79C" w14:textId="77777777" w:rsidTr="00237AE7">
        <w:trPr>
          <w:trHeight w:hRule="exact" w:val="240"/>
          <w:jc w:val="center"/>
        </w:trPr>
        <w:tc>
          <w:tcPr>
            <w:tcW w:w="9752" w:type="dxa"/>
            <w:gridSpan w:val="2"/>
            <w:tcBorders>
              <w:top w:val="nil"/>
              <w:left w:val="nil"/>
              <w:bottom w:val="nil"/>
              <w:right w:val="nil"/>
            </w:tcBorders>
          </w:tcPr>
          <w:p w14:paraId="38B09A3C" w14:textId="77777777" w:rsidR="000E5A71" w:rsidRPr="00815ABE" w:rsidRDefault="000E5A71" w:rsidP="00237AE7"/>
        </w:tc>
      </w:tr>
      <w:tr w:rsidR="000E5A71" w:rsidRPr="00815ABE" w14:paraId="0A820E76" w14:textId="77777777" w:rsidTr="00237AE7">
        <w:trPr>
          <w:trHeight w:val="240"/>
          <w:jc w:val="center"/>
        </w:trPr>
        <w:tc>
          <w:tcPr>
            <w:tcW w:w="4876" w:type="dxa"/>
            <w:tcBorders>
              <w:top w:val="nil"/>
              <w:left w:val="nil"/>
              <w:bottom w:val="nil"/>
              <w:right w:val="nil"/>
            </w:tcBorders>
          </w:tcPr>
          <w:p w14:paraId="7A0BA760"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C2109CF" w14:textId="77777777" w:rsidR="000E5A71" w:rsidRPr="00815ABE" w:rsidRDefault="000E5A71" w:rsidP="00237AE7">
            <w:pPr>
              <w:pStyle w:val="AmColumnHeading"/>
            </w:pPr>
            <w:r w:rsidRPr="00815ABE">
              <w:t>Enmienda</w:t>
            </w:r>
          </w:p>
        </w:tc>
      </w:tr>
      <w:tr w:rsidR="000E5A71" w:rsidRPr="00815ABE" w14:paraId="2D438566" w14:textId="77777777" w:rsidTr="00237AE7">
        <w:trPr>
          <w:jc w:val="center"/>
        </w:trPr>
        <w:tc>
          <w:tcPr>
            <w:tcW w:w="4876" w:type="dxa"/>
            <w:tcBorders>
              <w:top w:val="nil"/>
              <w:left w:val="nil"/>
              <w:bottom w:val="nil"/>
              <w:right w:val="nil"/>
            </w:tcBorders>
          </w:tcPr>
          <w:p w14:paraId="3A718A8D" w14:textId="77777777" w:rsidR="000E5A71" w:rsidRPr="00815ABE" w:rsidRDefault="000E5A71" w:rsidP="00237AE7">
            <w:pPr>
              <w:pStyle w:val="Normal6a"/>
            </w:pPr>
          </w:p>
        </w:tc>
        <w:tc>
          <w:tcPr>
            <w:tcW w:w="4876" w:type="dxa"/>
            <w:tcBorders>
              <w:top w:val="nil"/>
              <w:left w:val="nil"/>
              <w:bottom w:val="nil"/>
              <w:right w:val="nil"/>
            </w:tcBorders>
          </w:tcPr>
          <w:p w14:paraId="30DD1A37" w14:textId="77777777" w:rsidR="000E5A71" w:rsidRPr="00815ABE" w:rsidRDefault="000E5A71" w:rsidP="00237AE7">
            <w:pPr>
              <w:pStyle w:val="Normal6a"/>
            </w:pPr>
            <w:r w:rsidRPr="00815ABE">
              <w:rPr>
                <w:b/>
                <w:i/>
              </w:rPr>
              <w:t>–</w:t>
            </w:r>
            <w:r w:rsidRPr="00815ABE">
              <w:tab/>
            </w:r>
            <w:r w:rsidRPr="00815ABE">
              <w:rPr>
                <w:b/>
                <w:i/>
              </w:rPr>
              <w:t xml:space="preserve">Vista la sentencia del Tribunal de Justicia, de 11 de enero de 2024, en el asunto C-330/22, Friends </w:t>
            </w:r>
            <w:proofErr w:type="spellStart"/>
            <w:r w:rsidRPr="00815ABE">
              <w:rPr>
                <w:b/>
                <w:i/>
              </w:rPr>
              <w:t>of</w:t>
            </w:r>
            <w:proofErr w:type="spellEnd"/>
            <w:r w:rsidRPr="00815ABE">
              <w:rPr>
                <w:b/>
                <w:i/>
              </w:rPr>
              <w:t xml:space="preserve"> </w:t>
            </w:r>
            <w:proofErr w:type="spellStart"/>
            <w:r w:rsidRPr="00815ABE">
              <w:rPr>
                <w:b/>
                <w:i/>
              </w:rPr>
              <w:t>the</w:t>
            </w:r>
            <w:proofErr w:type="spellEnd"/>
            <w:r w:rsidRPr="00815ABE">
              <w:rPr>
                <w:b/>
                <w:i/>
              </w:rPr>
              <w:t xml:space="preserve"> </w:t>
            </w:r>
            <w:proofErr w:type="spellStart"/>
            <w:r w:rsidRPr="00815ABE">
              <w:rPr>
                <w:b/>
                <w:i/>
              </w:rPr>
              <w:t>Irish</w:t>
            </w:r>
            <w:proofErr w:type="spellEnd"/>
            <w:r w:rsidRPr="00815ABE">
              <w:rPr>
                <w:b/>
                <w:i/>
              </w:rPr>
              <w:t xml:space="preserve"> </w:t>
            </w:r>
            <w:proofErr w:type="spellStart"/>
            <w:r w:rsidRPr="00815ABE">
              <w:rPr>
                <w:b/>
                <w:i/>
              </w:rPr>
              <w:t>Environment</w:t>
            </w:r>
            <w:proofErr w:type="spellEnd"/>
            <w:r w:rsidRPr="00815ABE">
              <w:rPr>
                <w:b/>
                <w:i/>
              </w:rPr>
              <w:t xml:space="preserve"> CLG contra </w:t>
            </w:r>
            <w:proofErr w:type="spellStart"/>
            <w:r w:rsidRPr="00815ABE">
              <w:rPr>
                <w:b/>
                <w:i/>
              </w:rPr>
              <w:t>Minister</w:t>
            </w:r>
            <w:proofErr w:type="spellEnd"/>
            <w:r w:rsidRPr="00815ABE">
              <w:rPr>
                <w:b/>
                <w:i/>
              </w:rPr>
              <w:t xml:space="preserve"> </w:t>
            </w:r>
            <w:proofErr w:type="spellStart"/>
            <w:r w:rsidRPr="00815ABE">
              <w:rPr>
                <w:b/>
                <w:i/>
              </w:rPr>
              <w:t>for</w:t>
            </w:r>
            <w:proofErr w:type="spellEnd"/>
            <w:r w:rsidRPr="00815ABE">
              <w:rPr>
                <w:b/>
                <w:i/>
              </w:rPr>
              <w:t xml:space="preserve"> </w:t>
            </w:r>
            <w:proofErr w:type="spellStart"/>
            <w:r w:rsidRPr="00815ABE">
              <w:rPr>
                <w:b/>
                <w:i/>
              </w:rPr>
              <w:t>Agriculture</w:t>
            </w:r>
            <w:proofErr w:type="spellEnd"/>
            <w:r w:rsidRPr="00815ABE">
              <w:rPr>
                <w:b/>
                <w:i/>
              </w:rPr>
              <w:t xml:space="preserve">, </w:t>
            </w:r>
            <w:proofErr w:type="spellStart"/>
            <w:r w:rsidRPr="00815ABE">
              <w:rPr>
                <w:b/>
                <w:i/>
              </w:rPr>
              <w:t>Food</w:t>
            </w:r>
            <w:proofErr w:type="spellEnd"/>
            <w:r w:rsidRPr="00815ABE">
              <w:rPr>
                <w:b/>
                <w:i/>
              </w:rPr>
              <w:t xml:space="preserve"> and </w:t>
            </w:r>
            <w:proofErr w:type="spellStart"/>
            <w:r w:rsidRPr="00815ABE">
              <w:rPr>
                <w:b/>
                <w:i/>
              </w:rPr>
              <w:t>the</w:t>
            </w:r>
            <w:proofErr w:type="spellEnd"/>
            <w:r w:rsidRPr="00815ABE">
              <w:rPr>
                <w:b/>
                <w:i/>
              </w:rPr>
              <w:t xml:space="preserve"> Marine, Irlanda (ECLI:EU:C:2024:19),</w:t>
            </w:r>
          </w:p>
        </w:tc>
      </w:tr>
    </w:tbl>
    <w:p w14:paraId="12617698"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00F6535" w14:textId="77777777" w:rsidR="000E5A71" w:rsidRPr="00815ABE" w:rsidRDefault="000E5A71" w:rsidP="000E5A71">
      <w:r w:rsidRPr="00815ABE">
        <w:rPr>
          <w:rStyle w:val="HideTWBExt"/>
        </w:rPr>
        <w:t>&lt;/Amend&gt;</w:t>
      </w:r>
    </w:p>
    <w:p w14:paraId="24171CBD"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7</w:t>
      </w:r>
      <w:r w:rsidRPr="00815ABE">
        <w:rPr>
          <w:rStyle w:val="HideTWBExt"/>
        </w:rPr>
        <w:t>&lt;/NumAm&gt;</w:t>
      </w:r>
    </w:p>
    <w:p w14:paraId="25B64060"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5BD061D0" w14:textId="77777777" w:rsidR="000E5A71" w:rsidRPr="00815ABE" w:rsidRDefault="000E5A71" w:rsidP="000E5A71">
      <w:pPr>
        <w:pStyle w:val="NormalBold"/>
      </w:pPr>
      <w:r w:rsidRPr="00815ABE">
        <w:rPr>
          <w:rStyle w:val="HideTWBExt"/>
          <w:b w:val="0"/>
        </w:rPr>
        <w:t>&lt;/RepeatBlock-By&gt;</w:t>
      </w:r>
    </w:p>
    <w:p w14:paraId="6445589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36414CF" w14:textId="77777777" w:rsidR="000E5A71" w:rsidRPr="00815ABE" w:rsidRDefault="000E5A71" w:rsidP="000E5A71">
      <w:pPr>
        <w:pStyle w:val="NormalBold"/>
      </w:pPr>
      <w:r w:rsidRPr="00815ABE">
        <w:rPr>
          <w:rStyle w:val="HideTWBExt"/>
        </w:rPr>
        <w:t>&lt;Article&gt;</w:t>
      </w:r>
      <w:r w:rsidRPr="00815ABE">
        <w:t>Visto 8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689BBA1" w14:textId="77777777" w:rsidTr="00237AE7">
        <w:trPr>
          <w:trHeight w:hRule="exact" w:val="240"/>
          <w:jc w:val="center"/>
        </w:trPr>
        <w:tc>
          <w:tcPr>
            <w:tcW w:w="9752" w:type="dxa"/>
            <w:gridSpan w:val="2"/>
            <w:tcBorders>
              <w:top w:val="nil"/>
              <w:left w:val="nil"/>
              <w:bottom w:val="nil"/>
              <w:right w:val="nil"/>
            </w:tcBorders>
          </w:tcPr>
          <w:p w14:paraId="417F2A62" w14:textId="77777777" w:rsidR="000E5A71" w:rsidRPr="00815ABE" w:rsidRDefault="000E5A71" w:rsidP="00237AE7"/>
        </w:tc>
      </w:tr>
      <w:tr w:rsidR="000E5A71" w:rsidRPr="00815ABE" w14:paraId="200B6207" w14:textId="77777777" w:rsidTr="00237AE7">
        <w:trPr>
          <w:trHeight w:val="240"/>
          <w:jc w:val="center"/>
        </w:trPr>
        <w:tc>
          <w:tcPr>
            <w:tcW w:w="4876" w:type="dxa"/>
            <w:tcBorders>
              <w:top w:val="nil"/>
              <w:left w:val="nil"/>
              <w:bottom w:val="nil"/>
              <w:right w:val="nil"/>
            </w:tcBorders>
          </w:tcPr>
          <w:p w14:paraId="2CEFFB03"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D7D6EAC" w14:textId="77777777" w:rsidR="000E5A71" w:rsidRPr="00815ABE" w:rsidRDefault="000E5A71" w:rsidP="00237AE7">
            <w:pPr>
              <w:pStyle w:val="AmColumnHeading"/>
            </w:pPr>
            <w:r w:rsidRPr="00815ABE">
              <w:t>Enmienda</w:t>
            </w:r>
          </w:p>
        </w:tc>
      </w:tr>
      <w:tr w:rsidR="000E5A71" w:rsidRPr="00815ABE" w14:paraId="502E55C4" w14:textId="77777777" w:rsidTr="00237AE7">
        <w:trPr>
          <w:jc w:val="center"/>
        </w:trPr>
        <w:tc>
          <w:tcPr>
            <w:tcW w:w="4876" w:type="dxa"/>
            <w:tcBorders>
              <w:top w:val="nil"/>
              <w:left w:val="nil"/>
              <w:bottom w:val="nil"/>
              <w:right w:val="nil"/>
            </w:tcBorders>
          </w:tcPr>
          <w:p w14:paraId="6FBC5A17" w14:textId="77777777" w:rsidR="000E5A71" w:rsidRPr="00815ABE" w:rsidRDefault="000E5A71" w:rsidP="00237AE7">
            <w:pPr>
              <w:pStyle w:val="Normal6a"/>
            </w:pPr>
          </w:p>
        </w:tc>
        <w:tc>
          <w:tcPr>
            <w:tcW w:w="4876" w:type="dxa"/>
            <w:tcBorders>
              <w:top w:val="nil"/>
              <w:left w:val="nil"/>
              <w:bottom w:val="nil"/>
              <w:right w:val="nil"/>
            </w:tcBorders>
          </w:tcPr>
          <w:p w14:paraId="27D9235C" w14:textId="2E20AE4A" w:rsidR="000E5A71" w:rsidRPr="00815ABE" w:rsidRDefault="000E5A71" w:rsidP="00237AE7">
            <w:pPr>
              <w:pStyle w:val="Normal6a"/>
            </w:pPr>
            <w:r w:rsidRPr="00815ABE">
              <w:rPr>
                <w:b/>
                <w:i/>
              </w:rPr>
              <w:t>–</w:t>
            </w:r>
            <w:r w:rsidRPr="00815ABE">
              <w:tab/>
            </w:r>
            <w:r w:rsidRPr="00815ABE">
              <w:rPr>
                <w:b/>
                <w:i/>
              </w:rPr>
              <w:t>Vista la Comunicación de la Comisión, de 6 de junio de 2025, titulada «Pesca sostenible en la UE: situación actual y orientaciones para 2026» [COM(2025)</w:t>
            </w:r>
            <w:r w:rsidR="00404B76">
              <w:rPr>
                <w:b/>
                <w:i/>
              </w:rPr>
              <w:t>0</w:t>
            </w:r>
            <w:r w:rsidRPr="00815ABE">
              <w:rPr>
                <w:b/>
                <w:i/>
              </w:rPr>
              <w:t>296],</w:t>
            </w:r>
          </w:p>
        </w:tc>
      </w:tr>
    </w:tbl>
    <w:p w14:paraId="1C9D15C6"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5159110A" w14:textId="77777777" w:rsidR="000E5A71" w:rsidRPr="00815ABE" w:rsidRDefault="000E5A71" w:rsidP="000E5A71">
      <w:r w:rsidRPr="00815ABE">
        <w:rPr>
          <w:rStyle w:val="HideTWBExt"/>
        </w:rPr>
        <w:t>&lt;/Amend&gt;</w:t>
      </w:r>
    </w:p>
    <w:p w14:paraId="772B1D37"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8</w:t>
      </w:r>
      <w:r w:rsidRPr="00815ABE">
        <w:rPr>
          <w:rStyle w:val="HideTWBExt"/>
        </w:rPr>
        <w:t>&lt;/NumAm&gt;</w:t>
      </w:r>
    </w:p>
    <w:p w14:paraId="4C0CC48F" w14:textId="77777777" w:rsidR="000E5A71" w:rsidRPr="00815ABE" w:rsidRDefault="000E5A71" w:rsidP="000E5A71">
      <w:pPr>
        <w:pStyle w:val="NormalBold"/>
      </w:pPr>
      <w:r w:rsidRPr="00815ABE">
        <w:rPr>
          <w:rStyle w:val="HideTWBExt"/>
          <w:b w:val="0"/>
        </w:rPr>
        <w:lastRenderedPageBreak/>
        <w:t>&lt;RepeatBlock-By&gt;&lt;Members&gt;</w:t>
      </w:r>
      <w:r w:rsidRPr="00815ABE">
        <w:t>Aurelijus Veryga, Nora Junco García, Stephen Nikola Bartulica, Piotr Müller</w:t>
      </w:r>
      <w:r w:rsidRPr="00815ABE">
        <w:rPr>
          <w:rStyle w:val="HideTWBExt"/>
          <w:b w:val="0"/>
        </w:rPr>
        <w:t>&lt;/Members&gt;</w:t>
      </w:r>
    </w:p>
    <w:p w14:paraId="20DD8C46" w14:textId="77777777" w:rsidR="000E5A71" w:rsidRPr="00815ABE" w:rsidRDefault="000E5A71" w:rsidP="000E5A71">
      <w:pPr>
        <w:pStyle w:val="NormalBold"/>
      </w:pPr>
      <w:r w:rsidRPr="00815ABE">
        <w:rPr>
          <w:rStyle w:val="HideTWBExt"/>
          <w:b w:val="0"/>
        </w:rPr>
        <w:t>&lt;/RepeatBlock-By&gt;</w:t>
      </w:r>
    </w:p>
    <w:p w14:paraId="6E5B299A"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A57E06C" w14:textId="77777777" w:rsidR="000E5A71" w:rsidRPr="00815ABE" w:rsidRDefault="000E5A71" w:rsidP="000E5A71">
      <w:pPr>
        <w:pStyle w:val="NormalBold"/>
      </w:pPr>
      <w:r w:rsidRPr="00815ABE">
        <w:rPr>
          <w:rStyle w:val="HideTWBExt"/>
        </w:rPr>
        <w:t>&lt;Article&gt;</w:t>
      </w:r>
      <w:r w:rsidRPr="00815ABE">
        <w:t>Visto 8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27099AA" w14:textId="77777777" w:rsidTr="00237AE7">
        <w:trPr>
          <w:trHeight w:hRule="exact" w:val="240"/>
          <w:jc w:val="center"/>
        </w:trPr>
        <w:tc>
          <w:tcPr>
            <w:tcW w:w="9752" w:type="dxa"/>
            <w:gridSpan w:val="2"/>
            <w:tcBorders>
              <w:top w:val="nil"/>
              <w:left w:val="nil"/>
              <w:bottom w:val="nil"/>
              <w:right w:val="nil"/>
            </w:tcBorders>
          </w:tcPr>
          <w:p w14:paraId="5849633A" w14:textId="77777777" w:rsidR="000E5A71" w:rsidRPr="00815ABE" w:rsidRDefault="000E5A71" w:rsidP="00237AE7"/>
        </w:tc>
      </w:tr>
      <w:tr w:rsidR="000E5A71" w:rsidRPr="00815ABE" w14:paraId="2C681D6E" w14:textId="77777777" w:rsidTr="00237AE7">
        <w:trPr>
          <w:trHeight w:val="240"/>
          <w:jc w:val="center"/>
        </w:trPr>
        <w:tc>
          <w:tcPr>
            <w:tcW w:w="4876" w:type="dxa"/>
            <w:tcBorders>
              <w:top w:val="nil"/>
              <w:left w:val="nil"/>
              <w:bottom w:val="nil"/>
              <w:right w:val="nil"/>
            </w:tcBorders>
          </w:tcPr>
          <w:p w14:paraId="04C3D053"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71BB127" w14:textId="77777777" w:rsidR="000E5A71" w:rsidRPr="00815ABE" w:rsidRDefault="000E5A71" w:rsidP="00237AE7">
            <w:pPr>
              <w:pStyle w:val="AmColumnHeading"/>
            </w:pPr>
            <w:r w:rsidRPr="00815ABE">
              <w:t>Enmienda</w:t>
            </w:r>
          </w:p>
        </w:tc>
      </w:tr>
      <w:tr w:rsidR="000E5A71" w:rsidRPr="00815ABE" w14:paraId="751BF8F6" w14:textId="77777777" w:rsidTr="00237AE7">
        <w:trPr>
          <w:jc w:val="center"/>
        </w:trPr>
        <w:tc>
          <w:tcPr>
            <w:tcW w:w="4876" w:type="dxa"/>
            <w:tcBorders>
              <w:top w:val="nil"/>
              <w:left w:val="nil"/>
              <w:bottom w:val="nil"/>
              <w:right w:val="nil"/>
            </w:tcBorders>
          </w:tcPr>
          <w:p w14:paraId="313DCCE5" w14:textId="77777777" w:rsidR="000E5A71" w:rsidRPr="00815ABE" w:rsidRDefault="000E5A71" w:rsidP="00237AE7">
            <w:pPr>
              <w:pStyle w:val="Normal6a"/>
            </w:pPr>
          </w:p>
        </w:tc>
        <w:tc>
          <w:tcPr>
            <w:tcW w:w="4876" w:type="dxa"/>
            <w:tcBorders>
              <w:top w:val="nil"/>
              <w:left w:val="nil"/>
              <w:bottom w:val="nil"/>
              <w:right w:val="nil"/>
            </w:tcBorders>
          </w:tcPr>
          <w:p w14:paraId="2AEA2F0E" w14:textId="77777777" w:rsidR="000E5A71" w:rsidRPr="00815ABE" w:rsidRDefault="000E5A71" w:rsidP="00237AE7">
            <w:pPr>
              <w:pStyle w:val="Normal6a"/>
            </w:pPr>
            <w:r w:rsidRPr="00815ABE">
              <w:rPr>
                <w:b/>
                <w:i/>
              </w:rPr>
              <w:t>–</w:t>
            </w:r>
            <w:r w:rsidRPr="00815ABE">
              <w:tab/>
            </w:r>
            <w:r w:rsidRPr="00815ABE">
              <w:rPr>
                <w:b/>
                <w:i/>
              </w:rPr>
              <w:t>Vista la Comunicación de la Comisión, de 6 de junio de 2025, titulada «Pesca sostenible en la UE: situación actual y orientaciones para 2026»,</w:t>
            </w:r>
          </w:p>
        </w:tc>
      </w:tr>
    </w:tbl>
    <w:p w14:paraId="4D2ADD24" w14:textId="77777777" w:rsidR="000E5A71" w:rsidRPr="00B236D1" w:rsidRDefault="000E5A71" w:rsidP="000E5A71">
      <w:pPr>
        <w:pStyle w:val="AmOrLang"/>
        <w:rPr>
          <w:lang w:val="nl-NL"/>
        </w:rPr>
      </w:pPr>
      <w:r w:rsidRPr="00B236D1">
        <w:rPr>
          <w:lang w:val="nl-NL"/>
        </w:rPr>
        <w:t xml:space="preserve">Or. </w:t>
      </w:r>
      <w:r w:rsidRPr="00B236D1">
        <w:rPr>
          <w:rStyle w:val="HideTWBExt"/>
          <w:lang w:val="nl-NL"/>
        </w:rPr>
        <w:t>&lt;Original&gt;</w:t>
      </w:r>
      <w:r w:rsidRPr="00B236D1">
        <w:rPr>
          <w:rStyle w:val="HideTWBInt"/>
          <w:lang w:val="nl-NL"/>
        </w:rPr>
        <w:t>{EN}</w:t>
      </w:r>
      <w:r w:rsidRPr="00B236D1">
        <w:rPr>
          <w:lang w:val="nl-NL"/>
        </w:rPr>
        <w:t>en</w:t>
      </w:r>
      <w:r w:rsidRPr="00B236D1">
        <w:rPr>
          <w:rStyle w:val="HideTWBExt"/>
          <w:lang w:val="nl-NL"/>
        </w:rPr>
        <w:t>&lt;/Original&gt;</w:t>
      </w:r>
    </w:p>
    <w:p w14:paraId="00729DF3" w14:textId="77777777" w:rsidR="000E5A71" w:rsidRPr="00B236D1" w:rsidRDefault="000E5A71" w:rsidP="000E5A71">
      <w:pPr>
        <w:rPr>
          <w:lang w:val="nl-NL"/>
        </w:rPr>
      </w:pPr>
      <w:r w:rsidRPr="00B236D1">
        <w:rPr>
          <w:rStyle w:val="HideTWBExt"/>
          <w:lang w:val="nl-NL"/>
        </w:rPr>
        <w:t>&lt;/Amend&gt;</w:t>
      </w:r>
    </w:p>
    <w:p w14:paraId="15AC8853" w14:textId="77777777" w:rsidR="000E5A71" w:rsidRPr="00B236D1" w:rsidRDefault="000E5A71" w:rsidP="000E5A71">
      <w:pPr>
        <w:pStyle w:val="AmNumberTabs"/>
        <w:rPr>
          <w:lang w:val="nl-NL"/>
        </w:rPr>
      </w:pPr>
      <w:r w:rsidRPr="00B236D1">
        <w:rPr>
          <w:rStyle w:val="HideTWBExt"/>
          <w:lang w:val="nl-NL"/>
        </w:rPr>
        <w:t>&lt;Amend&gt;</w:t>
      </w:r>
      <w:proofErr w:type="spellStart"/>
      <w:r w:rsidRPr="00B236D1">
        <w:rPr>
          <w:lang w:val="nl-NL"/>
        </w:rPr>
        <w:t>Enmienda</w:t>
      </w:r>
      <w:proofErr w:type="spellEnd"/>
      <w:r w:rsidRPr="00B236D1">
        <w:rPr>
          <w:lang w:val="nl-NL"/>
        </w:rPr>
        <w:tab/>
      </w:r>
      <w:r w:rsidRPr="00B236D1">
        <w:rPr>
          <w:lang w:val="nl-NL"/>
        </w:rPr>
        <w:tab/>
      </w:r>
      <w:r w:rsidRPr="00B236D1">
        <w:rPr>
          <w:rStyle w:val="HideTWBExt"/>
          <w:lang w:val="nl-NL"/>
        </w:rPr>
        <w:t>&lt;NumAm&gt;</w:t>
      </w:r>
      <w:r w:rsidRPr="00B236D1">
        <w:rPr>
          <w:lang w:val="nl-NL"/>
        </w:rPr>
        <w:t>9</w:t>
      </w:r>
      <w:r w:rsidRPr="00B236D1">
        <w:rPr>
          <w:rStyle w:val="HideTWBExt"/>
          <w:lang w:val="nl-NL"/>
        </w:rPr>
        <w:t>&lt;/NumAm&gt;</w:t>
      </w:r>
    </w:p>
    <w:p w14:paraId="16F6A016" w14:textId="77777777" w:rsidR="000E5A71" w:rsidRPr="00B236D1" w:rsidRDefault="000E5A71" w:rsidP="000E5A71">
      <w:pPr>
        <w:pStyle w:val="NormalBold"/>
        <w:rPr>
          <w:lang w:val="nl-NL"/>
        </w:rPr>
      </w:pPr>
      <w:r w:rsidRPr="00B236D1">
        <w:rPr>
          <w:rStyle w:val="HideTWBExt"/>
          <w:b w:val="0"/>
          <w:lang w:val="nl-NL"/>
        </w:rPr>
        <w:t>&lt;RepeatBlock-By&gt;&lt;Members&gt;</w:t>
      </w:r>
      <w:r w:rsidRPr="00B236D1">
        <w:rPr>
          <w:lang w:val="nl-NL"/>
        </w:rPr>
        <w:t>Bert-Jan Ruissen</w:t>
      </w:r>
      <w:r w:rsidRPr="00B236D1">
        <w:rPr>
          <w:rStyle w:val="HideTWBExt"/>
          <w:b w:val="0"/>
          <w:lang w:val="nl-NL"/>
        </w:rPr>
        <w:t>&lt;/Members&gt;</w:t>
      </w:r>
    </w:p>
    <w:p w14:paraId="0E682DDC" w14:textId="77777777" w:rsidR="000E5A71" w:rsidRPr="00B236D1" w:rsidRDefault="000E5A71" w:rsidP="000E5A71">
      <w:pPr>
        <w:pStyle w:val="NormalBold"/>
        <w:rPr>
          <w:lang w:val="nl-NL"/>
        </w:rPr>
      </w:pPr>
      <w:r w:rsidRPr="00B236D1">
        <w:rPr>
          <w:rStyle w:val="HideTWBExt"/>
          <w:b w:val="0"/>
          <w:lang w:val="nl-NL"/>
        </w:rPr>
        <w:t>&lt;/RepeatBlock-By&gt;</w:t>
      </w:r>
    </w:p>
    <w:p w14:paraId="4DB3F76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C28451A" w14:textId="77777777" w:rsidR="000E5A71" w:rsidRPr="00815ABE" w:rsidRDefault="000E5A71" w:rsidP="000E5A71">
      <w:pPr>
        <w:pStyle w:val="NormalBold"/>
      </w:pPr>
      <w:r w:rsidRPr="00815ABE">
        <w:rPr>
          <w:rStyle w:val="HideTWBExt"/>
        </w:rPr>
        <w:t>&lt;Article&gt;</w:t>
      </w:r>
      <w:r w:rsidRPr="00815ABE">
        <w:t>Visto 8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BA0CE84" w14:textId="77777777" w:rsidTr="00237AE7">
        <w:trPr>
          <w:trHeight w:hRule="exact" w:val="240"/>
          <w:jc w:val="center"/>
        </w:trPr>
        <w:tc>
          <w:tcPr>
            <w:tcW w:w="9752" w:type="dxa"/>
            <w:gridSpan w:val="2"/>
            <w:tcBorders>
              <w:top w:val="nil"/>
              <w:left w:val="nil"/>
              <w:bottom w:val="nil"/>
              <w:right w:val="nil"/>
            </w:tcBorders>
          </w:tcPr>
          <w:p w14:paraId="7FEFBFDF" w14:textId="77777777" w:rsidR="000E5A71" w:rsidRPr="00815ABE" w:rsidRDefault="000E5A71" w:rsidP="00237AE7"/>
        </w:tc>
      </w:tr>
      <w:tr w:rsidR="000E5A71" w:rsidRPr="00815ABE" w14:paraId="5838E560" w14:textId="77777777" w:rsidTr="00237AE7">
        <w:trPr>
          <w:trHeight w:val="240"/>
          <w:jc w:val="center"/>
        </w:trPr>
        <w:tc>
          <w:tcPr>
            <w:tcW w:w="4876" w:type="dxa"/>
            <w:tcBorders>
              <w:top w:val="nil"/>
              <w:left w:val="nil"/>
              <w:bottom w:val="nil"/>
              <w:right w:val="nil"/>
            </w:tcBorders>
          </w:tcPr>
          <w:p w14:paraId="531F6536"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67A987D" w14:textId="77777777" w:rsidR="000E5A71" w:rsidRPr="00815ABE" w:rsidRDefault="000E5A71" w:rsidP="00237AE7">
            <w:pPr>
              <w:pStyle w:val="AmColumnHeading"/>
            </w:pPr>
            <w:r w:rsidRPr="00815ABE">
              <w:t>Enmienda</w:t>
            </w:r>
          </w:p>
        </w:tc>
      </w:tr>
      <w:tr w:rsidR="000E5A71" w:rsidRPr="00815ABE" w14:paraId="2FA68908" w14:textId="77777777" w:rsidTr="00237AE7">
        <w:trPr>
          <w:jc w:val="center"/>
        </w:trPr>
        <w:tc>
          <w:tcPr>
            <w:tcW w:w="4876" w:type="dxa"/>
            <w:tcBorders>
              <w:top w:val="nil"/>
              <w:left w:val="nil"/>
              <w:bottom w:val="nil"/>
              <w:right w:val="nil"/>
            </w:tcBorders>
          </w:tcPr>
          <w:p w14:paraId="19C4785B" w14:textId="77777777" w:rsidR="000E5A71" w:rsidRPr="00815ABE" w:rsidRDefault="000E5A71" w:rsidP="00237AE7">
            <w:pPr>
              <w:pStyle w:val="Normal6a"/>
            </w:pPr>
          </w:p>
        </w:tc>
        <w:tc>
          <w:tcPr>
            <w:tcW w:w="4876" w:type="dxa"/>
            <w:tcBorders>
              <w:top w:val="nil"/>
              <w:left w:val="nil"/>
              <w:bottom w:val="nil"/>
              <w:right w:val="nil"/>
            </w:tcBorders>
          </w:tcPr>
          <w:p w14:paraId="214A04CA" w14:textId="77777777" w:rsidR="000E5A71" w:rsidRPr="00815ABE" w:rsidRDefault="000E5A71" w:rsidP="00237AE7">
            <w:pPr>
              <w:pStyle w:val="Normal6a"/>
            </w:pPr>
            <w:r w:rsidRPr="00815ABE">
              <w:rPr>
                <w:b/>
                <w:i/>
              </w:rPr>
              <w:t>–</w:t>
            </w:r>
            <w:r w:rsidRPr="00815ABE">
              <w:tab/>
            </w:r>
            <w:r w:rsidRPr="00815ABE">
              <w:rPr>
                <w:b/>
                <w:i/>
              </w:rPr>
              <w:t>Vista la Comunicación de la Comisión, de 6 de junio de 2025, titulada «Pesca sostenible en la UE: situación actual y orientaciones para 2026»,</w:t>
            </w:r>
          </w:p>
        </w:tc>
      </w:tr>
    </w:tbl>
    <w:p w14:paraId="22E3D4F8" w14:textId="77777777" w:rsidR="000E5A71" w:rsidRPr="00B236D1" w:rsidRDefault="000E5A71" w:rsidP="000E5A71">
      <w:pPr>
        <w:pStyle w:val="AmOrLang"/>
        <w:rPr>
          <w:lang w:val="nl-NL"/>
        </w:rPr>
      </w:pPr>
      <w:r w:rsidRPr="00B236D1">
        <w:rPr>
          <w:lang w:val="nl-NL"/>
        </w:rPr>
        <w:t xml:space="preserve">Or. </w:t>
      </w:r>
      <w:r w:rsidRPr="00B236D1">
        <w:rPr>
          <w:rStyle w:val="HideTWBExt"/>
          <w:lang w:val="nl-NL"/>
        </w:rPr>
        <w:t>&lt;Original&gt;</w:t>
      </w:r>
      <w:r w:rsidRPr="00B236D1">
        <w:rPr>
          <w:rStyle w:val="HideTWBInt"/>
          <w:lang w:val="nl-NL"/>
        </w:rPr>
        <w:t>{EN}</w:t>
      </w:r>
      <w:r w:rsidRPr="00B236D1">
        <w:rPr>
          <w:lang w:val="nl-NL"/>
        </w:rPr>
        <w:t>en</w:t>
      </w:r>
      <w:r w:rsidRPr="00B236D1">
        <w:rPr>
          <w:rStyle w:val="HideTWBExt"/>
          <w:lang w:val="nl-NL"/>
        </w:rPr>
        <w:t>&lt;/Original&gt;</w:t>
      </w:r>
    </w:p>
    <w:p w14:paraId="196DF880" w14:textId="77777777" w:rsidR="000E5A71" w:rsidRPr="00B236D1" w:rsidRDefault="000E5A71" w:rsidP="000E5A71">
      <w:pPr>
        <w:rPr>
          <w:lang w:val="nl-NL"/>
        </w:rPr>
      </w:pPr>
      <w:r w:rsidRPr="00B236D1">
        <w:rPr>
          <w:rStyle w:val="HideTWBExt"/>
          <w:lang w:val="nl-NL"/>
        </w:rPr>
        <w:t>&lt;/Amend&gt;</w:t>
      </w:r>
    </w:p>
    <w:p w14:paraId="606AC683" w14:textId="77777777" w:rsidR="000E5A71" w:rsidRPr="00B236D1" w:rsidRDefault="000E5A71" w:rsidP="000E5A71">
      <w:pPr>
        <w:pStyle w:val="AmNumberTabs"/>
        <w:rPr>
          <w:lang w:val="nl-NL"/>
        </w:rPr>
      </w:pPr>
      <w:r w:rsidRPr="00B236D1">
        <w:rPr>
          <w:rStyle w:val="HideTWBExt"/>
          <w:lang w:val="nl-NL"/>
        </w:rPr>
        <w:t>&lt;Amend&gt;</w:t>
      </w:r>
      <w:proofErr w:type="spellStart"/>
      <w:r w:rsidRPr="00B236D1">
        <w:rPr>
          <w:lang w:val="nl-NL"/>
        </w:rPr>
        <w:t>Enmienda</w:t>
      </w:r>
      <w:proofErr w:type="spellEnd"/>
      <w:r w:rsidRPr="00B236D1">
        <w:rPr>
          <w:lang w:val="nl-NL"/>
        </w:rPr>
        <w:tab/>
      </w:r>
      <w:r w:rsidRPr="00B236D1">
        <w:rPr>
          <w:lang w:val="nl-NL"/>
        </w:rPr>
        <w:tab/>
      </w:r>
      <w:r w:rsidRPr="00B236D1">
        <w:rPr>
          <w:rStyle w:val="HideTWBExt"/>
          <w:lang w:val="nl-NL"/>
        </w:rPr>
        <w:t>&lt;NumAm&gt;</w:t>
      </w:r>
      <w:r w:rsidRPr="00B236D1">
        <w:rPr>
          <w:lang w:val="nl-NL"/>
        </w:rPr>
        <w:t>10</w:t>
      </w:r>
      <w:r w:rsidRPr="00B236D1">
        <w:rPr>
          <w:rStyle w:val="HideTWBExt"/>
          <w:lang w:val="nl-NL"/>
        </w:rPr>
        <w:t>&lt;/NumAm&gt;</w:t>
      </w:r>
    </w:p>
    <w:p w14:paraId="7B4E7CC2" w14:textId="77777777" w:rsidR="000E5A71" w:rsidRPr="00B236D1" w:rsidRDefault="000E5A71" w:rsidP="000E5A71">
      <w:pPr>
        <w:pStyle w:val="NormalBold"/>
        <w:rPr>
          <w:lang w:val="nl-NL"/>
        </w:rPr>
      </w:pPr>
      <w:r w:rsidRPr="00B236D1">
        <w:rPr>
          <w:rStyle w:val="HideTWBExt"/>
          <w:b w:val="0"/>
          <w:lang w:val="nl-NL"/>
        </w:rPr>
        <w:t>&lt;RepeatBlock-By&gt;&lt;Members&gt;</w:t>
      </w:r>
      <w:r w:rsidRPr="00B236D1">
        <w:rPr>
          <w:lang w:val="nl-NL"/>
        </w:rPr>
        <w:t>Bert-Jan Ruissen</w:t>
      </w:r>
      <w:r w:rsidRPr="00B236D1">
        <w:rPr>
          <w:rStyle w:val="HideTWBExt"/>
          <w:b w:val="0"/>
          <w:lang w:val="nl-NL"/>
        </w:rPr>
        <w:t>&lt;/Members&gt;</w:t>
      </w:r>
    </w:p>
    <w:p w14:paraId="0D151145" w14:textId="77777777" w:rsidR="000E5A71" w:rsidRPr="00B236D1" w:rsidRDefault="000E5A71" w:rsidP="000E5A71">
      <w:pPr>
        <w:pStyle w:val="NormalBold"/>
        <w:rPr>
          <w:lang w:val="nl-NL"/>
        </w:rPr>
      </w:pPr>
      <w:r w:rsidRPr="00B236D1">
        <w:rPr>
          <w:rStyle w:val="HideTWBExt"/>
          <w:b w:val="0"/>
          <w:lang w:val="nl-NL"/>
        </w:rPr>
        <w:t>&lt;/RepeatBlock-By&gt;</w:t>
      </w:r>
    </w:p>
    <w:p w14:paraId="7C444207"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1A60F10" w14:textId="77777777" w:rsidR="000E5A71" w:rsidRPr="00815ABE" w:rsidRDefault="000E5A71" w:rsidP="000E5A71">
      <w:pPr>
        <w:pStyle w:val="NormalBold"/>
      </w:pPr>
      <w:r w:rsidRPr="00815ABE">
        <w:rPr>
          <w:rStyle w:val="HideTWBExt"/>
        </w:rPr>
        <w:t>&lt;Article&gt;</w:t>
      </w:r>
      <w:r w:rsidRPr="00815ABE">
        <w:t>Visto 8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8398572" w14:textId="77777777" w:rsidTr="00237AE7">
        <w:trPr>
          <w:trHeight w:hRule="exact" w:val="240"/>
          <w:jc w:val="center"/>
        </w:trPr>
        <w:tc>
          <w:tcPr>
            <w:tcW w:w="9752" w:type="dxa"/>
            <w:gridSpan w:val="2"/>
            <w:tcBorders>
              <w:top w:val="nil"/>
              <w:left w:val="nil"/>
              <w:bottom w:val="nil"/>
              <w:right w:val="nil"/>
            </w:tcBorders>
          </w:tcPr>
          <w:p w14:paraId="3A9CB0DB" w14:textId="77777777" w:rsidR="000E5A71" w:rsidRPr="00815ABE" w:rsidRDefault="000E5A71" w:rsidP="00237AE7"/>
        </w:tc>
      </w:tr>
      <w:tr w:rsidR="000E5A71" w:rsidRPr="00815ABE" w14:paraId="376F292F" w14:textId="77777777" w:rsidTr="00237AE7">
        <w:trPr>
          <w:trHeight w:val="240"/>
          <w:jc w:val="center"/>
        </w:trPr>
        <w:tc>
          <w:tcPr>
            <w:tcW w:w="4876" w:type="dxa"/>
            <w:tcBorders>
              <w:top w:val="nil"/>
              <w:left w:val="nil"/>
              <w:bottom w:val="nil"/>
              <w:right w:val="nil"/>
            </w:tcBorders>
          </w:tcPr>
          <w:p w14:paraId="41C12F9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B4CABFF" w14:textId="77777777" w:rsidR="000E5A71" w:rsidRPr="00815ABE" w:rsidRDefault="000E5A71" w:rsidP="00237AE7">
            <w:pPr>
              <w:pStyle w:val="AmColumnHeading"/>
            </w:pPr>
            <w:r w:rsidRPr="00815ABE">
              <w:t>Enmienda</w:t>
            </w:r>
          </w:p>
        </w:tc>
      </w:tr>
      <w:tr w:rsidR="000E5A71" w:rsidRPr="00815ABE" w14:paraId="0CF427F4" w14:textId="77777777" w:rsidTr="00237AE7">
        <w:trPr>
          <w:jc w:val="center"/>
        </w:trPr>
        <w:tc>
          <w:tcPr>
            <w:tcW w:w="4876" w:type="dxa"/>
            <w:tcBorders>
              <w:top w:val="nil"/>
              <w:left w:val="nil"/>
              <w:bottom w:val="nil"/>
              <w:right w:val="nil"/>
            </w:tcBorders>
          </w:tcPr>
          <w:p w14:paraId="3E8BB7DB" w14:textId="77777777" w:rsidR="000E5A71" w:rsidRPr="00815ABE" w:rsidRDefault="000E5A71" w:rsidP="00237AE7">
            <w:pPr>
              <w:pStyle w:val="Normal6a"/>
            </w:pPr>
          </w:p>
        </w:tc>
        <w:tc>
          <w:tcPr>
            <w:tcW w:w="4876" w:type="dxa"/>
            <w:tcBorders>
              <w:top w:val="nil"/>
              <w:left w:val="nil"/>
              <w:bottom w:val="nil"/>
              <w:right w:val="nil"/>
            </w:tcBorders>
          </w:tcPr>
          <w:p w14:paraId="111926DA" w14:textId="77777777" w:rsidR="000E5A71" w:rsidRPr="00815ABE" w:rsidRDefault="000E5A71" w:rsidP="00237AE7">
            <w:pPr>
              <w:pStyle w:val="Normal6a"/>
            </w:pPr>
            <w:r w:rsidRPr="00815ABE">
              <w:rPr>
                <w:b/>
                <w:i/>
              </w:rPr>
              <w:t>–</w:t>
            </w:r>
            <w:r w:rsidRPr="00815ABE">
              <w:tab/>
            </w:r>
            <w:r w:rsidRPr="00815ABE">
              <w:rPr>
                <w:b/>
                <w:i/>
              </w:rPr>
              <w:t>Visto el marco para un plan de gestión de alcance europeo del cormorán grande, de la Comisión Asesora Europea sobre Pesca Continental (CAEPC) de la FAO, de abril de 2025,</w:t>
            </w:r>
          </w:p>
        </w:tc>
      </w:tr>
    </w:tbl>
    <w:p w14:paraId="0DAD7C4F"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53868CCF" w14:textId="77777777" w:rsidR="000E5A71" w:rsidRPr="00815ABE" w:rsidRDefault="000E5A71" w:rsidP="000E5A71">
      <w:r w:rsidRPr="00815ABE">
        <w:rPr>
          <w:rStyle w:val="HideTWBExt"/>
        </w:rPr>
        <w:lastRenderedPageBreak/>
        <w:t>&lt;/Amend&gt;</w:t>
      </w:r>
    </w:p>
    <w:p w14:paraId="393D27D6"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11</w:t>
      </w:r>
      <w:r w:rsidRPr="00815ABE">
        <w:rPr>
          <w:rStyle w:val="HideTWBExt"/>
        </w:rPr>
        <w:t>&lt;/NumAm&gt;</w:t>
      </w:r>
    </w:p>
    <w:p w14:paraId="7A2E0F76"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54141016" w14:textId="77777777" w:rsidR="000E5A71" w:rsidRPr="00815ABE" w:rsidRDefault="000E5A71" w:rsidP="000E5A71">
      <w:pPr>
        <w:pStyle w:val="NormalBold"/>
      </w:pPr>
      <w:r w:rsidRPr="00815ABE">
        <w:rPr>
          <w:rStyle w:val="HideTWBExt"/>
          <w:b w:val="0"/>
        </w:rPr>
        <w:t>&lt;/RepeatBlock-By&gt;</w:t>
      </w:r>
    </w:p>
    <w:p w14:paraId="20B9FD5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A38311F" w14:textId="77777777" w:rsidR="000E5A71" w:rsidRPr="00815ABE" w:rsidRDefault="000E5A71" w:rsidP="000E5A71">
      <w:pPr>
        <w:pStyle w:val="NormalBold"/>
      </w:pPr>
      <w:r w:rsidRPr="00815ABE">
        <w:rPr>
          <w:rStyle w:val="HideTWBExt"/>
        </w:rPr>
        <w:t>&lt;Article&gt;</w:t>
      </w:r>
      <w:r w:rsidRPr="00815ABE">
        <w:t>Visto 9</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63BC50A" w14:textId="77777777" w:rsidTr="00237AE7">
        <w:trPr>
          <w:trHeight w:hRule="exact" w:val="240"/>
          <w:jc w:val="center"/>
        </w:trPr>
        <w:tc>
          <w:tcPr>
            <w:tcW w:w="9752" w:type="dxa"/>
            <w:gridSpan w:val="2"/>
            <w:tcBorders>
              <w:top w:val="nil"/>
              <w:left w:val="nil"/>
              <w:bottom w:val="nil"/>
              <w:right w:val="nil"/>
            </w:tcBorders>
          </w:tcPr>
          <w:p w14:paraId="78C12F2D" w14:textId="77777777" w:rsidR="000E5A71" w:rsidRPr="00815ABE" w:rsidRDefault="000E5A71" w:rsidP="00237AE7"/>
        </w:tc>
      </w:tr>
      <w:tr w:rsidR="000E5A71" w:rsidRPr="00815ABE" w14:paraId="7D7D297D" w14:textId="77777777" w:rsidTr="00237AE7">
        <w:trPr>
          <w:trHeight w:val="240"/>
          <w:jc w:val="center"/>
        </w:trPr>
        <w:tc>
          <w:tcPr>
            <w:tcW w:w="4876" w:type="dxa"/>
            <w:tcBorders>
              <w:top w:val="nil"/>
              <w:left w:val="nil"/>
              <w:bottom w:val="nil"/>
              <w:right w:val="nil"/>
            </w:tcBorders>
          </w:tcPr>
          <w:p w14:paraId="5E02D57E"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DC519D7" w14:textId="77777777" w:rsidR="000E5A71" w:rsidRPr="00815ABE" w:rsidRDefault="000E5A71" w:rsidP="00237AE7">
            <w:pPr>
              <w:pStyle w:val="AmColumnHeading"/>
            </w:pPr>
            <w:r w:rsidRPr="00815ABE">
              <w:t>Enmienda</w:t>
            </w:r>
          </w:p>
        </w:tc>
      </w:tr>
      <w:tr w:rsidR="000E5A71" w:rsidRPr="00815ABE" w14:paraId="71A4B538" w14:textId="77777777" w:rsidTr="00237AE7">
        <w:trPr>
          <w:jc w:val="center"/>
        </w:trPr>
        <w:tc>
          <w:tcPr>
            <w:tcW w:w="4876" w:type="dxa"/>
            <w:tcBorders>
              <w:top w:val="nil"/>
              <w:left w:val="nil"/>
              <w:bottom w:val="nil"/>
              <w:right w:val="nil"/>
            </w:tcBorders>
          </w:tcPr>
          <w:p w14:paraId="45AD9F30" w14:textId="77777777" w:rsidR="000E5A71" w:rsidRPr="00815ABE" w:rsidRDefault="000E5A71" w:rsidP="00237AE7">
            <w:pPr>
              <w:pStyle w:val="Normal6a"/>
            </w:pPr>
            <w:r w:rsidRPr="00815ABE">
              <w:t>–</w:t>
            </w:r>
            <w:r w:rsidRPr="00815ABE">
              <w:tab/>
              <w:t xml:space="preserve">Vistos el Convenio sobre la protección del medio marino de la zona del mar Báltico de 1992 (Convenio de Helsinki), que entró en vigor el 17 de enero de 2000, </w:t>
            </w:r>
            <w:r w:rsidRPr="00815ABE">
              <w:rPr>
                <w:b/>
                <w:i/>
              </w:rPr>
              <w:t>y</w:t>
            </w:r>
            <w:r w:rsidRPr="00815ABE">
              <w:t xml:space="preserve"> la Comisión de protección del medio marino de la zona del mar Báltico, también conocida como Comisión de Helsinki (</w:t>
            </w:r>
            <w:proofErr w:type="spellStart"/>
            <w:r w:rsidRPr="00815ABE">
              <w:t>Helcom</w:t>
            </w:r>
            <w:proofErr w:type="spellEnd"/>
            <w:r w:rsidRPr="00815ABE">
              <w:t>),</w:t>
            </w:r>
          </w:p>
        </w:tc>
        <w:tc>
          <w:tcPr>
            <w:tcW w:w="4876" w:type="dxa"/>
            <w:tcBorders>
              <w:top w:val="nil"/>
              <w:left w:val="nil"/>
              <w:bottom w:val="nil"/>
              <w:right w:val="nil"/>
            </w:tcBorders>
          </w:tcPr>
          <w:p w14:paraId="30C0DB2A" w14:textId="77777777" w:rsidR="000E5A71" w:rsidRPr="00815ABE" w:rsidRDefault="000E5A71" w:rsidP="00237AE7">
            <w:pPr>
              <w:pStyle w:val="Normal6a"/>
            </w:pPr>
            <w:r w:rsidRPr="00815ABE">
              <w:t>–</w:t>
            </w:r>
            <w:r w:rsidRPr="00815ABE">
              <w:tab/>
              <w:t>Vistos el Convenio sobre la protección del medio marino de la zona del mar Báltico de 1992 (Convenio de Helsinki), que entró en vigor el 17 de enero de 2000, la Comisión de protección del medio marino de la zona del mar Báltico, también conocida como Comisión de Helsinki (</w:t>
            </w:r>
            <w:proofErr w:type="spellStart"/>
            <w:r w:rsidRPr="00815ABE">
              <w:t>Helcom</w:t>
            </w:r>
            <w:proofErr w:type="spellEnd"/>
            <w:r w:rsidRPr="00815ABE">
              <w:t>)</w:t>
            </w:r>
            <w:r w:rsidRPr="00815ABE">
              <w:rPr>
                <w:b/>
                <w:i/>
              </w:rPr>
              <w:t>, el Plan de Acción para el Mar Báltico y las conclusiones de la Comisión de protección del medio marino en la zona del mar Báltico (</w:t>
            </w:r>
            <w:proofErr w:type="spellStart"/>
            <w:r w:rsidRPr="00815ABE">
              <w:rPr>
                <w:b/>
                <w:i/>
              </w:rPr>
              <w:t>Helcom</w:t>
            </w:r>
            <w:proofErr w:type="spellEnd"/>
            <w:r w:rsidRPr="00815ABE">
              <w:rPr>
                <w:b/>
                <w:i/>
              </w:rPr>
              <w:t>) sobre las municiones químicas vertidas al mar</w:t>
            </w:r>
            <w:r w:rsidRPr="00815ABE">
              <w:t>,</w:t>
            </w:r>
          </w:p>
        </w:tc>
      </w:tr>
    </w:tbl>
    <w:p w14:paraId="56C912D0"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7AE39DEF" w14:textId="77777777" w:rsidR="000E5A71" w:rsidRPr="00815ABE" w:rsidRDefault="000E5A71" w:rsidP="000E5A71">
      <w:r w:rsidRPr="00815ABE">
        <w:rPr>
          <w:rStyle w:val="HideTWBExt"/>
        </w:rPr>
        <w:t>&lt;/Amend&gt;</w:t>
      </w:r>
    </w:p>
    <w:p w14:paraId="677742FA"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12</w:t>
      </w:r>
      <w:r w:rsidRPr="00815ABE">
        <w:rPr>
          <w:rStyle w:val="HideTWBExt"/>
        </w:rPr>
        <w:t>&lt;/NumAm&gt;</w:t>
      </w:r>
    </w:p>
    <w:p w14:paraId="65516508"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7E9DD98A" w14:textId="77777777" w:rsidR="000E5A71" w:rsidRPr="00815ABE" w:rsidRDefault="000E5A71" w:rsidP="000E5A71">
      <w:pPr>
        <w:pStyle w:val="NormalBold"/>
      </w:pPr>
      <w:r w:rsidRPr="00815ABE">
        <w:rPr>
          <w:rStyle w:val="HideTWBExt"/>
          <w:b w:val="0"/>
        </w:rPr>
        <w:t>&lt;/RepeatBlock-By&gt;</w:t>
      </w:r>
    </w:p>
    <w:p w14:paraId="08AF8A15"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1510059" w14:textId="77777777" w:rsidR="000E5A71" w:rsidRPr="00815ABE" w:rsidRDefault="000E5A71" w:rsidP="000E5A71">
      <w:pPr>
        <w:pStyle w:val="NormalBold"/>
      </w:pPr>
      <w:r w:rsidRPr="00815ABE">
        <w:rPr>
          <w:rStyle w:val="HideTWBExt"/>
        </w:rPr>
        <w:t>&lt;Article&gt;</w:t>
      </w:r>
      <w:r w:rsidRPr="00815ABE">
        <w:t>Visto 9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F32986A" w14:textId="77777777" w:rsidTr="00237AE7">
        <w:trPr>
          <w:trHeight w:hRule="exact" w:val="240"/>
          <w:jc w:val="center"/>
        </w:trPr>
        <w:tc>
          <w:tcPr>
            <w:tcW w:w="9752" w:type="dxa"/>
            <w:gridSpan w:val="2"/>
            <w:tcBorders>
              <w:top w:val="nil"/>
              <w:left w:val="nil"/>
              <w:bottom w:val="nil"/>
              <w:right w:val="nil"/>
            </w:tcBorders>
          </w:tcPr>
          <w:p w14:paraId="2B87436E" w14:textId="77777777" w:rsidR="000E5A71" w:rsidRPr="00815ABE" w:rsidRDefault="000E5A71" w:rsidP="00237AE7"/>
        </w:tc>
      </w:tr>
      <w:tr w:rsidR="000E5A71" w:rsidRPr="00815ABE" w14:paraId="71124C31" w14:textId="77777777" w:rsidTr="00237AE7">
        <w:trPr>
          <w:trHeight w:val="240"/>
          <w:jc w:val="center"/>
        </w:trPr>
        <w:tc>
          <w:tcPr>
            <w:tcW w:w="4876" w:type="dxa"/>
            <w:tcBorders>
              <w:top w:val="nil"/>
              <w:left w:val="nil"/>
              <w:bottom w:val="nil"/>
              <w:right w:val="nil"/>
            </w:tcBorders>
          </w:tcPr>
          <w:p w14:paraId="530E2952"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15410B8" w14:textId="77777777" w:rsidR="000E5A71" w:rsidRPr="00815ABE" w:rsidRDefault="000E5A71" w:rsidP="00237AE7">
            <w:pPr>
              <w:pStyle w:val="AmColumnHeading"/>
            </w:pPr>
            <w:r w:rsidRPr="00815ABE">
              <w:t>Enmienda</w:t>
            </w:r>
          </w:p>
        </w:tc>
      </w:tr>
      <w:tr w:rsidR="000E5A71" w:rsidRPr="00815ABE" w14:paraId="2DE5DCDD" w14:textId="77777777" w:rsidTr="00237AE7">
        <w:trPr>
          <w:jc w:val="center"/>
        </w:trPr>
        <w:tc>
          <w:tcPr>
            <w:tcW w:w="4876" w:type="dxa"/>
            <w:tcBorders>
              <w:top w:val="nil"/>
              <w:left w:val="nil"/>
              <w:bottom w:val="nil"/>
              <w:right w:val="nil"/>
            </w:tcBorders>
          </w:tcPr>
          <w:p w14:paraId="6601DC79" w14:textId="77777777" w:rsidR="000E5A71" w:rsidRPr="00815ABE" w:rsidRDefault="000E5A71" w:rsidP="00237AE7">
            <w:pPr>
              <w:pStyle w:val="Normal6a"/>
            </w:pPr>
          </w:p>
        </w:tc>
        <w:tc>
          <w:tcPr>
            <w:tcW w:w="4876" w:type="dxa"/>
            <w:tcBorders>
              <w:top w:val="nil"/>
              <w:left w:val="nil"/>
              <w:bottom w:val="nil"/>
              <w:right w:val="nil"/>
            </w:tcBorders>
          </w:tcPr>
          <w:p w14:paraId="707404B7" w14:textId="2AAD77FA" w:rsidR="000E5A71" w:rsidRPr="00815ABE" w:rsidRDefault="000E5A71" w:rsidP="00237AE7">
            <w:pPr>
              <w:pStyle w:val="Normal6a"/>
            </w:pPr>
            <w:r w:rsidRPr="00815ABE">
              <w:rPr>
                <w:b/>
                <w:i/>
              </w:rPr>
              <w:t>–</w:t>
            </w:r>
            <w:r w:rsidRPr="00815ABE">
              <w:tab/>
            </w:r>
            <w:r w:rsidRPr="00815ABE">
              <w:rPr>
                <w:b/>
                <w:i/>
              </w:rPr>
              <w:t>Vista la Comunicación de la Comisión, de 29 de enero de 2025, titulada «Una Brújula para la Competitividad de la UE» (COM(2025)</w:t>
            </w:r>
            <w:r w:rsidR="00404B76">
              <w:rPr>
                <w:b/>
                <w:i/>
              </w:rPr>
              <w:t>00</w:t>
            </w:r>
            <w:r w:rsidRPr="00815ABE">
              <w:rPr>
                <w:b/>
                <w:i/>
              </w:rPr>
              <w:t>30),</w:t>
            </w:r>
          </w:p>
        </w:tc>
      </w:tr>
    </w:tbl>
    <w:p w14:paraId="6656D1D7"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2BBD10DB" w14:textId="77777777" w:rsidR="000E5A71" w:rsidRPr="00815ABE" w:rsidRDefault="000E5A71" w:rsidP="000E5A71">
      <w:r w:rsidRPr="00815ABE">
        <w:rPr>
          <w:rStyle w:val="HideTWBExt"/>
        </w:rPr>
        <w:t>&lt;/Amend&gt;</w:t>
      </w:r>
    </w:p>
    <w:p w14:paraId="7C522649"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13</w:t>
      </w:r>
      <w:r w:rsidRPr="00815ABE">
        <w:rPr>
          <w:rStyle w:val="HideTWBExt"/>
        </w:rPr>
        <w:t>&lt;/NumAm&gt;</w:t>
      </w:r>
    </w:p>
    <w:p w14:paraId="7693C71C"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1E4A8279" w14:textId="77777777" w:rsidR="000E5A71" w:rsidRPr="00815ABE" w:rsidRDefault="000E5A71" w:rsidP="000E5A71">
      <w:pPr>
        <w:pStyle w:val="NormalBold"/>
      </w:pPr>
      <w:r w:rsidRPr="00815ABE">
        <w:rPr>
          <w:rStyle w:val="HideTWBExt"/>
          <w:b w:val="0"/>
        </w:rPr>
        <w:t>&lt;/RepeatBlock-By&gt;</w:t>
      </w:r>
    </w:p>
    <w:p w14:paraId="2B7C14D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237DDAF" w14:textId="77777777" w:rsidR="000E5A71" w:rsidRPr="00815ABE" w:rsidRDefault="000E5A71" w:rsidP="000E5A71">
      <w:pPr>
        <w:pStyle w:val="NormalBold"/>
      </w:pPr>
      <w:r w:rsidRPr="00815ABE">
        <w:rPr>
          <w:rStyle w:val="HideTWBExt"/>
        </w:rPr>
        <w:lastRenderedPageBreak/>
        <w:t>&lt;Article&gt;</w:t>
      </w:r>
      <w:r w:rsidRPr="00815ABE">
        <w:t>Visto 9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59BCF5D" w14:textId="77777777" w:rsidTr="00237AE7">
        <w:trPr>
          <w:trHeight w:hRule="exact" w:val="240"/>
          <w:jc w:val="center"/>
        </w:trPr>
        <w:tc>
          <w:tcPr>
            <w:tcW w:w="9752" w:type="dxa"/>
            <w:gridSpan w:val="2"/>
            <w:tcBorders>
              <w:top w:val="nil"/>
              <w:left w:val="nil"/>
              <w:bottom w:val="nil"/>
              <w:right w:val="nil"/>
            </w:tcBorders>
          </w:tcPr>
          <w:p w14:paraId="44406627" w14:textId="77777777" w:rsidR="000E5A71" w:rsidRPr="00815ABE" w:rsidRDefault="000E5A71" w:rsidP="00237AE7"/>
        </w:tc>
      </w:tr>
      <w:tr w:rsidR="000E5A71" w:rsidRPr="00815ABE" w14:paraId="4DFEA527" w14:textId="77777777" w:rsidTr="00237AE7">
        <w:trPr>
          <w:trHeight w:val="240"/>
          <w:jc w:val="center"/>
        </w:trPr>
        <w:tc>
          <w:tcPr>
            <w:tcW w:w="4876" w:type="dxa"/>
            <w:tcBorders>
              <w:top w:val="nil"/>
              <w:left w:val="nil"/>
              <w:bottom w:val="nil"/>
              <w:right w:val="nil"/>
            </w:tcBorders>
          </w:tcPr>
          <w:p w14:paraId="756F23E2"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3C0941B" w14:textId="77777777" w:rsidR="000E5A71" w:rsidRPr="00815ABE" w:rsidRDefault="000E5A71" w:rsidP="00237AE7">
            <w:pPr>
              <w:pStyle w:val="AmColumnHeading"/>
            </w:pPr>
            <w:r w:rsidRPr="00815ABE">
              <w:t>Enmienda</w:t>
            </w:r>
          </w:p>
        </w:tc>
      </w:tr>
      <w:tr w:rsidR="000E5A71" w:rsidRPr="00815ABE" w14:paraId="269F6FAE" w14:textId="77777777" w:rsidTr="00237AE7">
        <w:trPr>
          <w:jc w:val="center"/>
        </w:trPr>
        <w:tc>
          <w:tcPr>
            <w:tcW w:w="4876" w:type="dxa"/>
            <w:tcBorders>
              <w:top w:val="nil"/>
              <w:left w:val="nil"/>
              <w:bottom w:val="nil"/>
              <w:right w:val="nil"/>
            </w:tcBorders>
          </w:tcPr>
          <w:p w14:paraId="3D129EBD" w14:textId="77777777" w:rsidR="000E5A71" w:rsidRPr="00815ABE" w:rsidRDefault="000E5A71" w:rsidP="00237AE7">
            <w:pPr>
              <w:pStyle w:val="Normal6a"/>
            </w:pPr>
          </w:p>
        </w:tc>
        <w:tc>
          <w:tcPr>
            <w:tcW w:w="4876" w:type="dxa"/>
            <w:tcBorders>
              <w:top w:val="nil"/>
              <w:left w:val="nil"/>
              <w:bottom w:val="nil"/>
              <w:right w:val="nil"/>
            </w:tcBorders>
          </w:tcPr>
          <w:p w14:paraId="0E607CC6" w14:textId="77777777" w:rsidR="000E5A71" w:rsidRPr="00815ABE" w:rsidRDefault="000E5A71" w:rsidP="00237AE7">
            <w:pPr>
              <w:pStyle w:val="Normal6a"/>
            </w:pPr>
            <w:r w:rsidRPr="00815ABE">
              <w:rPr>
                <w:b/>
                <w:i/>
              </w:rPr>
              <w:t>–</w:t>
            </w:r>
            <w:r w:rsidRPr="00815ABE">
              <w:tab/>
            </w:r>
            <w:r w:rsidRPr="00815ABE">
              <w:rPr>
                <w:b/>
                <w:i/>
              </w:rPr>
              <w:t>Vista la Comunicación de la Comisión, de 6 de junio de 2025, titulada «Pesca sostenible en la UE: situación actual y orientaciones para 2026»,</w:t>
            </w:r>
          </w:p>
        </w:tc>
      </w:tr>
    </w:tbl>
    <w:p w14:paraId="4D8C1F15"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3913D4D" w14:textId="77777777" w:rsidR="000E5A71" w:rsidRPr="00815ABE" w:rsidRDefault="000E5A71" w:rsidP="000E5A71">
      <w:r w:rsidRPr="00815ABE">
        <w:rPr>
          <w:rStyle w:val="HideTWBExt"/>
        </w:rPr>
        <w:t>&lt;/Amend&gt;</w:t>
      </w:r>
    </w:p>
    <w:p w14:paraId="6CC0EB9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14</w:t>
      </w:r>
      <w:r w:rsidRPr="00815ABE">
        <w:rPr>
          <w:rStyle w:val="HideTWBExt"/>
        </w:rPr>
        <w:t>&lt;/NumAm&gt;</w:t>
      </w:r>
    </w:p>
    <w:p w14:paraId="401A74D7"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5201417C" w14:textId="77777777" w:rsidR="000E5A71" w:rsidRPr="00815ABE" w:rsidRDefault="000E5A71" w:rsidP="000E5A71">
      <w:pPr>
        <w:pStyle w:val="NormalBold"/>
      </w:pPr>
      <w:r w:rsidRPr="00815ABE">
        <w:rPr>
          <w:rStyle w:val="HideTWBExt"/>
          <w:b w:val="0"/>
        </w:rPr>
        <w:t>&lt;/RepeatBlock-By&gt;</w:t>
      </w:r>
    </w:p>
    <w:p w14:paraId="153A02AC"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D85450B" w14:textId="77777777" w:rsidR="000E5A71" w:rsidRPr="00815ABE" w:rsidRDefault="000E5A71" w:rsidP="000E5A71">
      <w:pPr>
        <w:pStyle w:val="NormalBold"/>
      </w:pPr>
      <w:r w:rsidRPr="00815ABE">
        <w:rPr>
          <w:rStyle w:val="HideTWBExt"/>
        </w:rPr>
        <w:t>&lt;Article&gt;</w:t>
      </w:r>
      <w:r w:rsidRPr="00815ABE">
        <w:t xml:space="preserve">Visto 9 </w:t>
      </w:r>
      <w:proofErr w:type="spellStart"/>
      <w:r w:rsidRPr="00815ABE">
        <w:t>quater</w:t>
      </w:r>
      <w:proofErr w:type="spellEnd"/>
      <w:r w:rsidRPr="00815ABE">
        <w:t xml:space="preserve">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407463E" w14:textId="77777777" w:rsidTr="00237AE7">
        <w:trPr>
          <w:trHeight w:hRule="exact" w:val="240"/>
          <w:jc w:val="center"/>
        </w:trPr>
        <w:tc>
          <w:tcPr>
            <w:tcW w:w="9752" w:type="dxa"/>
            <w:gridSpan w:val="2"/>
            <w:tcBorders>
              <w:top w:val="nil"/>
              <w:left w:val="nil"/>
              <w:bottom w:val="nil"/>
              <w:right w:val="nil"/>
            </w:tcBorders>
          </w:tcPr>
          <w:p w14:paraId="2CB6988E" w14:textId="77777777" w:rsidR="000E5A71" w:rsidRPr="00815ABE" w:rsidRDefault="000E5A71" w:rsidP="00237AE7"/>
        </w:tc>
      </w:tr>
      <w:tr w:rsidR="000E5A71" w:rsidRPr="00815ABE" w14:paraId="5CBBAE90" w14:textId="77777777" w:rsidTr="00237AE7">
        <w:trPr>
          <w:trHeight w:val="240"/>
          <w:jc w:val="center"/>
        </w:trPr>
        <w:tc>
          <w:tcPr>
            <w:tcW w:w="4876" w:type="dxa"/>
            <w:tcBorders>
              <w:top w:val="nil"/>
              <w:left w:val="nil"/>
              <w:bottom w:val="nil"/>
              <w:right w:val="nil"/>
            </w:tcBorders>
          </w:tcPr>
          <w:p w14:paraId="561E9D60"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F885898" w14:textId="77777777" w:rsidR="000E5A71" w:rsidRPr="00815ABE" w:rsidRDefault="000E5A71" w:rsidP="00237AE7">
            <w:pPr>
              <w:pStyle w:val="AmColumnHeading"/>
            </w:pPr>
            <w:r w:rsidRPr="00815ABE">
              <w:t>Enmienda</w:t>
            </w:r>
          </w:p>
        </w:tc>
      </w:tr>
      <w:tr w:rsidR="000E5A71" w:rsidRPr="00815ABE" w14:paraId="1FE2AEDF" w14:textId="77777777" w:rsidTr="00237AE7">
        <w:trPr>
          <w:jc w:val="center"/>
        </w:trPr>
        <w:tc>
          <w:tcPr>
            <w:tcW w:w="4876" w:type="dxa"/>
            <w:tcBorders>
              <w:top w:val="nil"/>
              <w:left w:val="nil"/>
              <w:bottom w:val="nil"/>
              <w:right w:val="nil"/>
            </w:tcBorders>
          </w:tcPr>
          <w:p w14:paraId="2724A128" w14:textId="77777777" w:rsidR="000E5A71" w:rsidRPr="00815ABE" w:rsidRDefault="000E5A71" w:rsidP="00237AE7">
            <w:pPr>
              <w:pStyle w:val="Normal6a"/>
            </w:pPr>
          </w:p>
        </w:tc>
        <w:tc>
          <w:tcPr>
            <w:tcW w:w="4876" w:type="dxa"/>
            <w:tcBorders>
              <w:top w:val="nil"/>
              <w:left w:val="nil"/>
              <w:bottom w:val="nil"/>
              <w:right w:val="nil"/>
            </w:tcBorders>
          </w:tcPr>
          <w:p w14:paraId="43474303" w14:textId="77777777" w:rsidR="000E5A71" w:rsidRPr="00815ABE" w:rsidRDefault="000E5A71" w:rsidP="00237AE7">
            <w:pPr>
              <w:pStyle w:val="Normal6a"/>
            </w:pPr>
            <w:r w:rsidRPr="00815ABE">
              <w:rPr>
                <w:b/>
                <w:i/>
              </w:rPr>
              <w:t>–</w:t>
            </w:r>
            <w:r w:rsidRPr="00815ABE">
              <w:tab/>
            </w:r>
            <w:r w:rsidRPr="00815ABE">
              <w:rPr>
                <w:b/>
                <w:i/>
              </w:rPr>
              <w:t>Vista su Resolución del Parlamento Europeo, de 4 de diciembre de 2008, sobre la elaboración de un plan europeo de gestión de las poblaciones de cormoranes para reducir sus crecientes repercusiones en los recursos pesqueros, las pesquerías y la acuicultura,</w:t>
            </w:r>
          </w:p>
        </w:tc>
      </w:tr>
    </w:tbl>
    <w:p w14:paraId="565B6040"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0A885CC8" w14:textId="77777777" w:rsidR="000E5A71" w:rsidRPr="00815ABE" w:rsidRDefault="000E5A71" w:rsidP="000E5A71">
      <w:r w:rsidRPr="00815ABE">
        <w:rPr>
          <w:rStyle w:val="HideTWBExt"/>
        </w:rPr>
        <w:t>&lt;/Amend&gt;</w:t>
      </w:r>
    </w:p>
    <w:p w14:paraId="178E67D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15</w:t>
      </w:r>
      <w:r w:rsidRPr="00815ABE">
        <w:rPr>
          <w:rStyle w:val="HideTWBExt"/>
        </w:rPr>
        <w:t>&lt;/NumAm&gt;</w:t>
      </w:r>
    </w:p>
    <w:p w14:paraId="4D31DC39"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0CDA56FE" w14:textId="77777777" w:rsidR="000E5A71" w:rsidRPr="00815ABE" w:rsidRDefault="000E5A71" w:rsidP="000E5A71">
      <w:pPr>
        <w:pStyle w:val="NormalBold"/>
      </w:pPr>
      <w:r w:rsidRPr="00815ABE">
        <w:rPr>
          <w:rStyle w:val="HideTWBExt"/>
          <w:b w:val="0"/>
        </w:rPr>
        <w:t>&lt;/RepeatBlock-By&gt;</w:t>
      </w:r>
    </w:p>
    <w:p w14:paraId="2F48116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AD0B964" w14:textId="77777777" w:rsidR="000E5A71" w:rsidRPr="00815ABE" w:rsidRDefault="000E5A71" w:rsidP="000E5A71">
      <w:pPr>
        <w:pStyle w:val="NormalBold"/>
      </w:pPr>
      <w:r w:rsidRPr="00815ABE">
        <w:rPr>
          <w:rStyle w:val="HideTWBExt"/>
        </w:rPr>
        <w:t>&lt;Article&gt;</w:t>
      </w:r>
      <w:r w:rsidRPr="00815ABE">
        <w:t>Visto 9 quinquies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680BEE1" w14:textId="77777777" w:rsidTr="00237AE7">
        <w:trPr>
          <w:trHeight w:hRule="exact" w:val="240"/>
          <w:jc w:val="center"/>
        </w:trPr>
        <w:tc>
          <w:tcPr>
            <w:tcW w:w="9752" w:type="dxa"/>
            <w:gridSpan w:val="2"/>
            <w:tcBorders>
              <w:top w:val="nil"/>
              <w:left w:val="nil"/>
              <w:bottom w:val="nil"/>
              <w:right w:val="nil"/>
            </w:tcBorders>
          </w:tcPr>
          <w:p w14:paraId="34651FC6" w14:textId="77777777" w:rsidR="000E5A71" w:rsidRPr="00815ABE" w:rsidRDefault="000E5A71" w:rsidP="00237AE7"/>
        </w:tc>
      </w:tr>
      <w:tr w:rsidR="000E5A71" w:rsidRPr="00815ABE" w14:paraId="3690B4AF" w14:textId="77777777" w:rsidTr="00237AE7">
        <w:trPr>
          <w:trHeight w:val="240"/>
          <w:jc w:val="center"/>
        </w:trPr>
        <w:tc>
          <w:tcPr>
            <w:tcW w:w="4876" w:type="dxa"/>
            <w:tcBorders>
              <w:top w:val="nil"/>
              <w:left w:val="nil"/>
              <w:bottom w:val="nil"/>
              <w:right w:val="nil"/>
            </w:tcBorders>
          </w:tcPr>
          <w:p w14:paraId="3427904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CD806FB" w14:textId="77777777" w:rsidR="000E5A71" w:rsidRPr="00815ABE" w:rsidRDefault="000E5A71" w:rsidP="00237AE7">
            <w:pPr>
              <w:pStyle w:val="AmColumnHeading"/>
            </w:pPr>
            <w:r w:rsidRPr="00815ABE">
              <w:t>Enmienda</w:t>
            </w:r>
          </w:p>
        </w:tc>
      </w:tr>
      <w:tr w:rsidR="000E5A71" w:rsidRPr="00815ABE" w14:paraId="652C9F18" w14:textId="77777777" w:rsidTr="00237AE7">
        <w:trPr>
          <w:jc w:val="center"/>
        </w:trPr>
        <w:tc>
          <w:tcPr>
            <w:tcW w:w="4876" w:type="dxa"/>
            <w:tcBorders>
              <w:top w:val="nil"/>
              <w:left w:val="nil"/>
              <w:bottom w:val="nil"/>
              <w:right w:val="nil"/>
            </w:tcBorders>
          </w:tcPr>
          <w:p w14:paraId="68706DD2" w14:textId="77777777" w:rsidR="000E5A71" w:rsidRPr="00815ABE" w:rsidRDefault="000E5A71" w:rsidP="00237AE7">
            <w:pPr>
              <w:pStyle w:val="Normal6a"/>
            </w:pPr>
          </w:p>
        </w:tc>
        <w:tc>
          <w:tcPr>
            <w:tcW w:w="4876" w:type="dxa"/>
            <w:tcBorders>
              <w:top w:val="nil"/>
              <w:left w:val="nil"/>
              <w:bottom w:val="nil"/>
              <w:right w:val="nil"/>
            </w:tcBorders>
          </w:tcPr>
          <w:p w14:paraId="3C31FFBC" w14:textId="77777777" w:rsidR="000E5A71" w:rsidRPr="00815ABE" w:rsidRDefault="000E5A71" w:rsidP="00237AE7">
            <w:pPr>
              <w:pStyle w:val="Normal6a"/>
            </w:pPr>
            <w:r w:rsidRPr="00815ABE">
              <w:rPr>
                <w:b/>
                <w:i/>
              </w:rPr>
              <w:t>–</w:t>
            </w:r>
            <w:r w:rsidRPr="00815ABE">
              <w:tab/>
            </w:r>
            <w:r w:rsidRPr="00815ABE">
              <w:rPr>
                <w:b/>
                <w:i/>
              </w:rPr>
              <w:t xml:space="preserve">Vista la propuesta de Resolución del Parlamento Europeo sobre los residuos químicos en el mar Báltico, a raíz de las peticiones </w:t>
            </w:r>
            <w:proofErr w:type="spellStart"/>
            <w:r w:rsidRPr="00815ABE">
              <w:rPr>
                <w:b/>
                <w:i/>
              </w:rPr>
              <w:t>n.º</w:t>
            </w:r>
            <w:r w:rsidRPr="00815ABE">
              <w:rPr>
                <w:b/>
                <w:i/>
                <w:vertAlign w:val="superscript"/>
              </w:rPr>
              <w:t>os</w:t>
            </w:r>
            <w:proofErr w:type="spellEnd"/>
            <w:r w:rsidRPr="00815ABE">
              <w:rPr>
                <w:b/>
                <w:i/>
              </w:rPr>
              <w:t xml:space="preserve"> 1328/2019 y 0406/2020 (2021/2567(RSP)),</w:t>
            </w:r>
          </w:p>
        </w:tc>
      </w:tr>
    </w:tbl>
    <w:p w14:paraId="7BE046B7"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605C301" w14:textId="77777777" w:rsidR="000E5A71" w:rsidRPr="00815ABE" w:rsidRDefault="000E5A71" w:rsidP="000E5A71">
      <w:r w:rsidRPr="00815ABE">
        <w:rPr>
          <w:rStyle w:val="HideTWBExt"/>
        </w:rPr>
        <w:lastRenderedPageBreak/>
        <w:t>&lt;/Amend&gt;</w:t>
      </w:r>
    </w:p>
    <w:p w14:paraId="239BA8E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16</w:t>
      </w:r>
      <w:r w:rsidRPr="00815ABE">
        <w:rPr>
          <w:rStyle w:val="HideTWBExt"/>
        </w:rPr>
        <w:t>&lt;/NumAm&gt;</w:t>
      </w:r>
    </w:p>
    <w:p w14:paraId="25AAF6B7"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2AC793B0" w14:textId="77777777" w:rsidR="000E5A71" w:rsidRPr="00815ABE" w:rsidRDefault="000E5A71" w:rsidP="000E5A71">
      <w:pPr>
        <w:pStyle w:val="NormalBold"/>
      </w:pPr>
      <w:r w:rsidRPr="00815ABE">
        <w:rPr>
          <w:rStyle w:val="HideTWBExt"/>
          <w:b w:val="0"/>
        </w:rPr>
        <w:t>&lt;/RepeatBlock-By&gt;</w:t>
      </w:r>
    </w:p>
    <w:p w14:paraId="45798C2C"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3034787" w14:textId="77777777" w:rsidR="000E5A71" w:rsidRPr="00815ABE" w:rsidRDefault="000E5A71" w:rsidP="000E5A71">
      <w:pPr>
        <w:pStyle w:val="NormalBold"/>
      </w:pPr>
      <w:r w:rsidRPr="00815ABE">
        <w:rPr>
          <w:rStyle w:val="HideTWBExt"/>
        </w:rPr>
        <w:t>&lt;Article&gt;</w:t>
      </w:r>
      <w:r w:rsidRPr="00815ABE">
        <w:t xml:space="preserve">Visto 9 </w:t>
      </w:r>
      <w:proofErr w:type="spellStart"/>
      <w:r w:rsidRPr="00815ABE">
        <w:t>sexies</w:t>
      </w:r>
      <w:proofErr w:type="spellEnd"/>
      <w:r w:rsidRPr="00815ABE">
        <w:t xml:space="preserve">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433AFBB" w14:textId="77777777" w:rsidTr="00237AE7">
        <w:trPr>
          <w:trHeight w:hRule="exact" w:val="240"/>
          <w:jc w:val="center"/>
        </w:trPr>
        <w:tc>
          <w:tcPr>
            <w:tcW w:w="9752" w:type="dxa"/>
            <w:gridSpan w:val="2"/>
            <w:tcBorders>
              <w:top w:val="nil"/>
              <w:left w:val="nil"/>
              <w:bottom w:val="nil"/>
              <w:right w:val="nil"/>
            </w:tcBorders>
          </w:tcPr>
          <w:p w14:paraId="0FDBF431" w14:textId="77777777" w:rsidR="000E5A71" w:rsidRPr="00815ABE" w:rsidRDefault="000E5A71" w:rsidP="00237AE7"/>
        </w:tc>
      </w:tr>
      <w:tr w:rsidR="000E5A71" w:rsidRPr="00815ABE" w14:paraId="2B6E0134" w14:textId="77777777" w:rsidTr="00237AE7">
        <w:trPr>
          <w:trHeight w:val="240"/>
          <w:jc w:val="center"/>
        </w:trPr>
        <w:tc>
          <w:tcPr>
            <w:tcW w:w="4876" w:type="dxa"/>
            <w:tcBorders>
              <w:top w:val="nil"/>
              <w:left w:val="nil"/>
              <w:bottom w:val="nil"/>
              <w:right w:val="nil"/>
            </w:tcBorders>
          </w:tcPr>
          <w:p w14:paraId="4DE947B0"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97011F8" w14:textId="77777777" w:rsidR="000E5A71" w:rsidRPr="00815ABE" w:rsidRDefault="000E5A71" w:rsidP="00237AE7">
            <w:pPr>
              <w:pStyle w:val="AmColumnHeading"/>
            </w:pPr>
            <w:r w:rsidRPr="00815ABE">
              <w:t>Enmienda</w:t>
            </w:r>
          </w:p>
        </w:tc>
      </w:tr>
      <w:tr w:rsidR="000E5A71" w:rsidRPr="00815ABE" w14:paraId="19A8571C" w14:textId="77777777" w:rsidTr="00237AE7">
        <w:trPr>
          <w:jc w:val="center"/>
        </w:trPr>
        <w:tc>
          <w:tcPr>
            <w:tcW w:w="4876" w:type="dxa"/>
            <w:tcBorders>
              <w:top w:val="nil"/>
              <w:left w:val="nil"/>
              <w:bottom w:val="nil"/>
              <w:right w:val="nil"/>
            </w:tcBorders>
          </w:tcPr>
          <w:p w14:paraId="363104E1" w14:textId="77777777" w:rsidR="000E5A71" w:rsidRPr="00815ABE" w:rsidRDefault="000E5A71" w:rsidP="00237AE7">
            <w:pPr>
              <w:pStyle w:val="Normal6a"/>
            </w:pPr>
          </w:p>
        </w:tc>
        <w:tc>
          <w:tcPr>
            <w:tcW w:w="4876" w:type="dxa"/>
            <w:tcBorders>
              <w:top w:val="nil"/>
              <w:left w:val="nil"/>
              <w:bottom w:val="nil"/>
              <w:right w:val="nil"/>
            </w:tcBorders>
          </w:tcPr>
          <w:p w14:paraId="1194EF2D" w14:textId="77777777" w:rsidR="000E5A71" w:rsidRPr="00815ABE" w:rsidRDefault="000E5A71" w:rsidP="00237AE7">
            <w:pPr>
              <w:pStyle w:val="Normal6a"/>
            </w:pPr>
            <w:r w:rsidRPr="00815ABE">
              <w:rPr>
                <w:b/>
                <w:i/>
              </w:rPr>
              <w:t>–</w:t>
            </w:r>
            <w:r w:rsidRPr="00815ABE">
              <w:tab/>
            </w:r>
            <w:r w:rsidRPr="00815ABE">
              <w:rPr>
                <w:b/>
                <w:i/>
              </w:rPr>
              <w:t>Vista la propuesta de Resolución del Parlamento Europeo, de 14 de noviembre de 2024, sobre las medidas de la Unión contra la «flota en la sombra» rusa y la garantía de la plena aplicación de las sanciones contra Rusia (2024/2885(RSP)),</w:t>
            </w:r>
          </w:p>
        </w:tc>
      </w:tr>
    </w:tbl>
    <w:p w14:paraId="6A2284C4"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94C4ADD" w14:textId="77777777" w:rsidR="000E5A71" w:rsidRPr="00815ABE" w:rsidRDefault="000E5A71" w:rsidP="000E5A71">
      <w:r w:rsidRPr="00815ABE">
        <w:rPr>
          <w:rStyle w:val="HideTWBExt"/>
        </w:rPr>
        <w:t>&lt;/Amend&gt;</w:t>
      </w:r>
    </w:p>
    <w:p w14:paraId="5C40BB1B"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17</w:t>
      </w:r>
      <w:r w:rsidRPr="00815ABE">
        <w:rPr>
          <w:rStyle w:val="HideTWBExt"/>
        </w:rPr>
        <w:t>&lt;/NumAm&gt;</w:t>
      </w:r>
    </w:p>
    <w:p w14:paraId="3A56F491" w14:textId="77777777" w:rsidR="000E5A71" w:rsidRPr="00815ABE" w:rsidRDefault="000E5A71" w:rsidP="000E5A71">
      <w:pPr>
        <w:pStyle w:val="NormalBold"/>
      </w:pPr>
      <w:r w:rsidRPr="00815ABE">
        <w:rPr>
          <w:rStyle w:val="HideTWBExt"/>
          <w:b w:val="0"/>
        </w:rPr>
        <w:t>&lt;RepeatBlock-By&gt;&lt;Members&gt;</w:t>
      </w:r>
      <w:r w:rsidRPr="00815ABE">
        <w:t>Isabella Lövin</w:t>
      </w:r>
      <w:r w:rsidRPr="00815ABE">
        <w:rPr>
          <w:rStyle w:val="HideTWBExt"/>
          <w:b w:val="0"/>
        </w:rPr>
        <w:t>&lt;/Members&gt;</w:t>
      </w:r>
    </w:p>
    <w:p w14:paraId="34F13EE2" w14:textId="77777777" w:rsidR="000E5A71" w:rsidRPr="00815ABE" w:rsidRDefault="000E5A71" w:rsidP="000E5A71">
      <w:r w:rsidRPr="00815ABE">
        <w:rPr>
          <w:rStyle w:val="HideTWBExt"/>
        </w:rPr>
        <w:t>&lt;AuNomDe&gt;</w:t>
      </w:r>
      <w:r w:rsidRPr="00815ABE">
        <w:rPr>
          <w:rStyle w:val="HideTWBInt"/>
        </w:rPr>
        <w:t>{Verts/ALE}</w:t>
      </w:r>
      <w:r w:rsidRPr="00815ABE">
        <w:t xml:space="preserve">en nombre del Grupo </w:t>
      </w:r>
      <w:proofErr w:type="spellStart"/>
      <w:r w:rsidRPr="00815ABE">
        <w:t>Verts</w:t>
      </w:r>
      <w:proofErr w:type="spellEnd"/>
      <w:r w:rsidRPr="00815ABE">
        <w:t>/ALE</w:t>
      </w:r>
      <w:r w:rsidRPr="00815ABE">
        <w:rPr>
          <w:rStyle w:val="HideTWBExt"/>
        </w:rPr>
        <w:t>&lt;/AuNomDe&gt;</w:t>
      </w:r>
    </w:p>
    <w:p w14:paraId="260646A2" w14:textId="77777777" w:rsidR="000E5A71" w:rsidRPr="00815ABE" w:rsidRDefault="000E5A71" w:rsidP="000E5A71">
      <w:pPr>
        <w:pStyle w:val="NormalBold"/>
      </w:pPr>
      <w:r w:rsidRPr="00815ABE">
        <w:rPr>
          <w:rStyle w:val="HideTWBExt"/>
          <w:b w:val="0"/>
        </w:rPr>
        <w:t>&lt;/RepeatBlock-By&gt;</w:t>
      </w:r>
    </w:p>
    <w:p w14:paraId="59D0893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02D176A" w14:textId="77777777" w:rsidR="000E5A71" w:rsidRPr="00815ABE" w:rsidRDefault="000E5A71" w:rsidP="000E5A71">
      <w:pPr>
        <w:pStyle w:val="NormalBold"/>
      </w:pPr>
      <w:r w:rsidRPr="00815ABE">
        <w:rPr>
          <w:rStyle w:val="HideTWBExt"/>
        </w:rPr>
        <w:t>&lt;Article&gt;</w:t>
      </w:r>
      <w:r w:rsidRPr="00815ABE">
        <w:t>Visto 12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DDA6E40" w14:textId="77777777" w:rsidTr="00237AE7">
        <w:trPr>
          <w:trHeight w:hRule="exact" w:val="240"/>
          <w:jc w:val="center"/>
        </w:trPr>
        <w:tc>
          <w:tcPr>
            <w:tcW w:w="9752" w:type="dxa"/>
            <w:gridSpan w:val="2"/>
            <w:tcBorders>
              <w:top w:val="nil"/>
              <w:left w:val="nil"/>
              <w:bottom w:val="nil"/>
              <w:right w:val="nil"/>
            </w:tcBorders>
          </w:tcPr>
          <w:p w14:paraId="4CE810D4" w14:textId="77777777" w:rsidR="000E5A71" w:rsidRPr="00815ABE" w:rsidRDefault="000E5A71" w:rsidP="00237AE7"/>
        </w:tc>
      </w:tr>
      <w:tr w:rsidR="000E5A71" w:rsidRPr="00815ABE" w14:paraId="7A30BBFE" w14:textId="77777777" w:rsidTr="00237AE7">
        <w:trPr>
          <w:trHeight w:val="240"/>
          <w:jc w:val="center"/>
        </w:trPr>
        <w:tc>
          <w:tcPr>
            <w:tcW w:w="4876" w:type="dxa"/>
            <w:tcBorders>
              <w:top w:val="nil"/>
              <w:left w:val="nil"/>
              <w:bottom w:val="nil"/>
              <w:right w:val="nil"/>
            </w:tcBorders>
          </w:tcPr>
          <w:p w14:paraId="3FC49A44"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45EF6D8" w14:textId="77777777" w:rsidR="000E5A71" w:rsidRPr="00815ABE" w:rsidRDefault="000E5A71" w:rsidP="00237AE7">
            <w:pPr>
              <w:pStyle w:val="AmColumnHeading"/>
            </w:pPr>
            <w:r w:rsidRPr="00815ABE">
              <w:t>Enmienda</w:t>
            </w:r>
          </w:p>
        </w:tc>
      </w:tr>
      <w:tr w:rsidR="000E5A71" w:rsidRPr="00815ABE" w14:paraId="1D2C2CCA" w14:textId="77777777" w:rsidTr="00237AE7">
        <w:trPr>
          <w:jc w:val="center"/>
        </w:trPr>
        <w:tc>
          <w:tcPr>
            <w:tcW w:w="4876" w:type="dxa"/>
            <w:tcBorders>
              <w:top w:val="nil"/>
              <w:left w:val="nil"/>
              <w:bottom w:val="nil"/>
              <w:right w:val="nil"/>
            </w:tcBorders>
          </w:tcPr>
          <w:p w14:paraId="3AA90578" w14:textId="77777777" w:rsidR="000E5A71" w:rsidRPr="00815ABE" w:rsidRDefault="000E5A71" w:rsidP="00237AE7">
            <w:pPr>
              <w:pStyle w:val="Normal6a"/>
            </w:pPr>
          </w:p>
        </w:tc>
        <w:tc>
          <w:tcPr>
            <w:tcW w:w="4876" w:type="dxa"/>
            <w:tcBorders>
              <w:top w:val="nil"/>
              <w:left w:val="nil"/>
              <w:bottom w:val="nil"/>
              <w:right w:val="nil"/>
            </w:tcBorders>
          </w:tcPr>
          <w:p w14:paraId="0143B2BA" w14:textId="77777777" w:rsidR="000E5A71" w:rsidRPr="00815ABE" w:rsidRDefault="000E5A71" w:rsidP="00237AE7">
            <w:pPr>
              <w:pStyle w:val="Normal6a"/>
            </w:pPr>
            <w:r w:rsidRPr="00815ABE">
              <w:rPr>
                <w:b/>
                <w:i/>
              </w:rPr>
              <w:t>–</w:t>
            </w:r>
            <w:r w:rsidRPr="00815ABE">
              <w:tab/>
            </w:r>
            <w:r w:rsidRPr="00815ABE">
              <w:rPr>
                <w:b/>
                <w:i/>
              </w:rPr>
              <w:t>Visto el informe del PNUMA, de 2016, titulado «</w:t>
            </w:r>
            <w:proofErr w:type="spellStart"/>
            <w:r w:rsidRPr="00815ABE">
              <w:rPr>
                <w:b/>
                <w:i/>
              </w:rPr>
              <w:t>Options</w:t>
            </w:r>
            <w:proofErr w:type="spellEnd"/>
            <w:r w:rsidRPr="00815ABE">
              <w:rPr>
                <w:b/>
                <w:i/>
              </w:rPr>
              <w:t xml:space="preserve"> </w:t>
            </w:r>
            <w:proofErr w:type="spellStart"/>
            <w:r w:rsidRPr="00815ABE">
              <w:rPr>
                <w:b/>
                <w:i/>
              </w:rPr>
              <w:t>for</w:t>
            </w:r>
            <w:proofErr w:type="spellEnd"/>
            <w:r w:rsidRPr="00815ABE">
              <w:rPr>
                <w:b/>
                <w:i/>
              </w:rPr>
              <w:t xml:space="preserve"> </w:t>
            </w:r>
            <w:proofErr w:type="spellStart"/>
            <w:r w:rsidRPr="00815ABE">
              <w:rPr>
                <w:b/>
                <w:i/>
              </w:rPr>
              <w:t>Ecosystem-based</w:t>
            </w:r>
            <w:proofErr w:type="spellEnd"/>
            <w:r w:rsidRPr="00815ABE">
              <w:rPr>
                <w:b/>
                <w:i/>
              </w:rPr>
              <w:t xml:space="preserve"> </w:t>
            </w:r>
            <w:proofErr w:type="spellStart"/>
            <w:r w:rsidRPr="00815ABE">
              <w:rPr>
                <w:b/>
                <w:i/>
              </w:rPr>
              <w:t>Adaptation</w:t>
            </w:r>
            <w:proofErr w:type="spellEnd"/>
            <w:r w:rsidRPr="00815ABE">
              <w:rPr>
                <w:b/>
                <w:i/>
              </w:rPr>
              <w:t xml:space="preserve"> (EBA) in </w:t>
            </w:r>
            <w:proofErr w:type="spellStart"/>
            <w:r w:rsidRPr="00815ABE">
              <w:rPr>
                <w:b/>
                <w:i/>
              </w:rPr>
              <w:t>Coastal</w:t>
            </w:r>
            <w:proofErr w:type="spellEnd"/>
            <w:r w:rsidRPr="00815ABE">
              <w:rPr>
                <w:b/>
                <w:i/>
              </w:rPr>
              <w:t xml:space="preserve"> </w:t>
            </w:r>
            <w:proofErr w:type="spellStart"/>
            <w:r w:rsidRPr="00815ABE">
              <w:rPr>
                <w:b/>
                <w:i/>
              </w:rPr>
              <w:t>Environments</w:t>
            </w:r>
            <w:proofErr w:type="spellEnd"/>
            <w:r w:rsidRPr="00815ABE">
              <w:rPr>
                <w:b/>
                <w:i/>
              </w:rPr>
              <w:t xml:space="preserve">: A Guide </w:t>
            </w:r>
            <w:proofErr w:type="spellStart"/>
            <w:r w:rsidRPr="00815ABE">
              <w:rPr>
                <w:b/>
                <w:i/>
              </w:rPr>
              <w:t>for</w:t>
            </w:r>
            <w:proofErr w:type="spellEnd"/>
            <w:r w:rsidRPr="00815ABE">
              <w:rPr>
                <w:b/>
                <w:i/>
              </w:rPr>
              <w:t xml:space="preserve"> </w:t>
            </w:r>
            <w:proofErr w:type="spellStart"/>
            <w:r w:rsidRPr="00815ABE">
              <w:rPr>
                <w:b/>
                <w:i/>
              </w:rPr>
              <w:t>environmental</w:t>
            </w:r>
            <w:proofErr w:type="spellEnd"/>
            <w:r w:rsidRPr="00815ABE">
              <w:rPr>
                <w:b/>
                <w:i/>
              </w:rPr>
              <w:t xml:space="preserve"> managers and </w:t>
            </w:r>
            <w:proofErr w:type="spellStart"/>
            <w:r w:rsidRPr="00815ABE">
              <w:rPr>
                <w:b/>
                <w:i/>
              </w:rPr>
              <w:t>planners</w:t>
            </w:r>
            <w:proofErr w:type="spellEnd"/>
            <w:r w:rsidRPr="00815ABE">
              <w:rPr>
                <w:b/>
                <w:i/>
              </w:rPr>
              <w:t>» (Opciones para la adaptación ecosistémica en el medio ambiente de litoral: guía para gestores y planificadores ambientales),</w:t>
            </w:r>
          </w:p>
        </w:tc>
      </w:tr>
    </w:tbl>
    <w:p w14:paraId="42BF0319"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4E6A086" w14:textId="77777777" w:rsidR="000E5A71" w:rsidRPr="00815ABE" w:rsidRDefault="000E5A71" w:rsidP="000E5A71">
      <w:r w:rsidRPr="00815ABE">
        <w:rPr>
          <w:rStyle w:val="HideTWBExt"/>
        </w:rPr>
        <w:t>&lt;/Amend&gt;</w:t>
      </w:r>
    </w:p>
    <w:p w14:paraId="3123C277"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18</w:t>
      </w:r>
      <w:r w:rsidRPr="00815ABE">
        <w:rPr>
          <w:rStyle w:val="HideTWBExt"/>
        </w:rPr>
        <w:t>&lt;/NumAm&gt;</w:t>
      </w:r>
    </w:p>
    <w:p w14:paraId="43E82386"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3BA7B2C8" w14:textId="77777777" w:rsidR="000E5A71" w:rsidRPr="00815ABE" w:rsidRDefault="000E5A71" w:rsidP="000E5A71">
      <w:pPr>
        <w:pStyle w:val="NormalBold"/>
      </w:pPr>
      <w:r w:rsidRPr="00815ABE">
        <w:rPr>
          <w:rStyle w:val="HideTWBExt"/>
          <w:b w:val="0"/>
        </w:rPr>
        <w:t>&lt;/RepeatBlock-By&gt;</w:t>
      </w:r>
    </w:p>
    <w:p w14:paraId="2B827A1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792E9F2" w14:textId="77777777" w:rsidR="000E5A71" w:rsidRPr="00815ABE" w:rsidRDefault="000E5A71" w:rsidP="000E5A71">
      <w:pPr>
        <w:pStyle w:val="NormalBold"/>
      </w:pPr>
      <w:r w:rsidRPr="00815ABE">
        <w:rPr>
          <w:rStyle w:val="HideTWBExt"/>
        </w:rPr>
        <w:lastRenderedPageBreak/>
        <w:t>&lt;Article&gt;</w:t>
      </w:r>
      <w:r w:rsidRPr="00815ABE">
        <w:t>Visto 21</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81FDB98" w14:textId="77777777" w:rsidTr="00237AE7">
        <w:trPr>
          <w:trHeight w:hRule="exact" w:val="240"/>
          <w:jc w:val="center"/>
        </w:trPr>
        <w:tc>
          <w:tcPr>
            <w:tcW w:w="9752" w:type="dxa"/>
            <w:gridSpan w:val="2"/>
            <w:tcBorders>
              <w:top w:val="nil"/>
              <w:left w:val="nil"/>
              <w:bottom w:val="nil"/>
              <w:right w:val="nil"/>
            </w:tcBorders>
          </w:tcPr>
          <w:p w14:paraId="6A25D316" w14:textId="77777777" w:rsidR="000E5A71" w:rsidRPr="00815ABE" w:rsidRDefault="000E5A71" w:rsidP="00237AE7"/>
        </w:tc>
      </w:tr>
      <w:tr w:rsidR="000E5A71" w:rsidRPr="00815ABE" w14:paraId="701B5BB4" w14:textId="77777777" w:rsidTr="00237AE7">
        <w:trPr>
          <w:trHeight w:val="240"/>
          <w:jc w:val="center"/>
        </w:trPr>
        <w:tc>
          <w:tcPr>
            <w:tcW w:w="4876" w:type="dxa"/>
            <w:tcBorders>
              <w:top w:val="nil"/>
              <w:left w:val="nil"/>
              <w:bottom w:val="nil"/>
              <w:right w:val="nil"/>
            </w:tcBorders>
          </w:tcPr>
          <w:p w14:paraId="09381F94"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9201D93" w14:textId="77777777" w:rsidR="000E5A71" w:rsidRPr="00815ABE" w:rsidRDefault="000E5A71" w:rsidP="00237AE7">
            <w:pPr>
              <w:pStyle w:val="AmColumnHeading"/>
            </w:pPr>
            <w:r w:rsidRPr="00815ABE">
              <w:t>Enmienda</w:t>
            </w:r>
          </w:p>
        </w:tc>
      </w:tr>
      <w:tr w:rsidR="000E5A71" w:rsidRPr="00815ABE" w14:paraId="6AFBF779" w14:textId="77777777" w:rsidTr="00237AE7">
        <w:trPr>
          <w:jc w:val="center"/>
        </w:trPr>
        <w:tc>
          <w:tcPr>
            <w:tcW w:w="4876" w:type="dxa"/>
            <w:tcBorders>
              <w:top w:val="nil"/>
              <w:left w:val="nil"/>
              <w:bottom w:val="nil"/>
              <w:right w:val="nil"/>
            </w:tcBorders>
          </w:tcPr>
          <w:p w14:paraId="6499F748" w14:textId="77777777" w:rsidR="000E5A71" w:rsidRPr="00815ABE" w:rsidRDefault="000E5A71" w:rsidP="00237AE7">
            <w:pPr>
              <w:pStyle w:val="Normal6a"/>
            </w:pPr>
            <w:r w:rsidRPr="00815ABE">
              <w:rPr>
                <w:b/>
                <w:i/>
              </w:rPr>
              <w:t>–</w:t>
            </w:r>
            <w:r w:rsidRPr="00815ABE">
              <w:tab/>
            </w:r>
            <w:r w:rsidRPr="00815ABE">
              <w:rPr>
                <w:b/>
                <w:i/>
              </w:rPr>
              <w:t>Visto el informe del Instituto Potsdam de Investigación del Impacto Climático, de 24 de septiembre de 2025, titulado «</w:t>
            </w:r>
            <w:proofErr w:type="spellStart"/>
            <w:r w:rsidRPr="00815ABE">
              <w:rPr>
                <w:b/>
                <w:i/>
              </w:rPr>
              <w:t>Planetary</w:t>
            </w:r>
            <w:proofErr w:type="spellEnd"/>
            <w:r w:rsidRPr="00815ABE">
              <w:rPr>
                <w:b/>
                <w:i/>
              </w:rPr>
              <w:t xml:space="preserve"> </w:t>
            </w:r>
            <w:proofErr w:type="spellStart"/>
            <w:r w:rsidRPr="00815ABE">
              <w:rPr>
                <w:b/>
                <w:i/>
              </w:rPr>
              <w:t>Health</w:t>
            </w:r>
            <w:proofErr w:type="spellEnd"/>
            <w:r w:rsidRPr="00815ABE">
              <w:rPr>
                <w:b/>
                <w:i/>
              </w:rPr>
              <w:t xml:space="preserve"> </w:t>
            </w:r>
            <w:proofErr w:type="spellStart"/>
            <w:r w:rsidRPr="00815ABE">
              <w:rPr>
                <w:b/>
                <w:i/>
              </w:rPr>
              <w:t>Check</w:t>
            </w:r>
            <w:proofErr w:type="spellEnd"/>
            <w:r w:rsidRPr="00815ABE">
              <w:rPr>
                <w:b/>
                <w:i/>
              </w:rPr>
              <w:t xml:space="preserve"> 2025: A </w:t>
            </w:r>
            <w:proofErr w:type="spellStart"/>
            <w:r w:rsidRPr="00815ABE">
              <w:rPr>
                <w:b/>
                <w:i/>
              </w:rPr>
              <w:t>Scientific</w:t>
            </w:r>
            <w:proofErr w:type="spellEnd"/>
            <w:r w:rsidRPr="00815ABE">
              <w:rPr>
                <w:b/>
                <w:i/>
              </w:rPr>
              <w:t xml:space="preserve"> </w:t>
            </w:r>
            <w:proofErr w:type="spellStart"/>
            <w:r w:rsidRPr="00815ABE">
              <w:rPr>
                <w:b/>
                <w:i/>
              </w:rPr>
              <w:t>Assessment</w:t>
            </w:r>
            <w:proofErr w:type="spellEnd"/>
            <w:r w:rsidRPr="00815ABE">
              <w:rPr>
                <w:b/>
                <w:i/>
              </w:rPr>
              <w:t xml:space="preserve"> </w:t>
            </w:r>
            <w:proofErr w:type="spellStart"/>
            <w:r w:rsidRPr="00815ABE">
              <w:rPr>
                <w:b/>
                <w:i/>
              </w:rPr>
              <w:t>of</w:t>
            </w:r>
            <w:proofErr w:type="spellEnd"/>
            <w:r w:rsidRPr="00815ABE">
              <w:rPr>
                <w:b/>
                <w:i/>
              </w:rPr>
              <w:t xml:space="preserve"> </w:t>
            </w:r>
            <w:proofErr w:type="spellStart"/>
            <w:r w:rsidRPr="00815ABE">
              <w:rPr>
                <w:b/>
                <w:i/>
              </w:rPr>
              <w:t>the</w:t>
            </w:r>
            <w:proofErr w:type="spellEnd"/>
            <w:r w:rsidRPr="00815ABE">
              <w:rPr>
                <w:b/>
                <w:i/>
              </w:rPr>
              <w:t xml:space="preserve"> </w:t>
            </w:r>
            <w:proofErr w:type="spellStart"/>
            <w:r w:rsidRPr="00815ABE">
              <w:rPr>
                <w:b/>
                <w:i/>
              </w:rPr>
              <w:t>State</w:t>
            </w:r>
            <w:proofErr w:type="spellEnd"/>
            <w:r w:rsidRPr="00815ABE">
              <w:rPr>
                <w:b/>
                <w:i/>
              </w:rPr>
              <w:t xml:space="preserve"> </w:t>
            </w:r>
            <w:proofErr w:type="spellStart"/>
            <w:r w:rsidRPr="00815ABE">
              <w:rPr>
                <w:b/>
                <w:i/>
              </w:rPr>
              <w:t>of</w:t>
            </w:r>
            <w:proofErr w:type="spellEnd"/>
            <w:r w:rsidRPr="00815ABE">
              <w:rPr>
                <w:b/>
                <w:i/>
              </w:rPr>
              <w:t xml:space="preserve"> </w:t>
            </w:r>
            <w:proofErr w:type="spellStart"/>
            <w:r w:rsidRPr="00815ABE">
              <w:rPr>
                <w:b/>
                <w:i/>
              </w:rPr>
              <w:t>the</w:t>
            </w:r>
            <w:proofErr w:type="spellEnd"/>
            <w:r w:rsidRPr="00815ABE">
              <w:rPr>
                <w:b/>
                <w:i/>
              </w:rPr>
              <w:t xml:space="preserve"> </w:t>
            </w:r>
            <w:proofErr w:type="spellStart"/>
            <w:r w:rsidRPr="00815ABE">
              <w:rPr>
                <w:b/>
                <w:i/>
              </w:rPr>
              <w:t>Planet</w:t>
            </w:r>
            <w:proofErr w:type="spellEnd"/>
            <w:r w:rsidRPr="00815ABE">
              <w:rPr>
                <w:b/>
                <w:i/>
              </w:rPr>
              <w:t>» (Comprobación de la salud planetaria de 2025: evaluación científica del estado del planeta),</w:t>
            </w:r>
          </w:p>
        </w:tc>
        <w:tc>
          <w:tcPr>
            <w:tcW w:w="4876" w:type="dxa"/>
            <w:tcBorders>
              <w:top w:val="nil"/>
              <w:left w:val="nil"/>
              <w:bottom w:val="nil"/>
              <w:right w:val="nil"/>
            </w:tcBorders>
          </w:tcPr>
          <w:p w14:paraId="01B07EC5" w14:textId="77777777" w:rsidR="000E5A71" w:rsidRPr="00815ABE" w:rsidRDefault="000E5A71" w:rsidP="00237AE7">
            <w:pPr>
              <w:pStyle w:val="Normal6a"/>
            </w:pPr>
            <w:r w:rsidRPr="00815ABE">
              <w:rPr>
                <w:b/>
                <w:i/>
              </w:rPr>
              <w:t>suprimido</w:t>
            </w:r>
          </w:p>
        </w:tc>
      </w:tr>
    </w:tbl>
    <w:p w14:paraId="5F51C7BB"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5F683B8E" w14:textId="77777777" w:rsidR="000E5A71" w:rsidRPr="00815ABE" w:rsidRDefault="000E5A71" w:rsidP="000E5A71">
      <w:r w:rsidRPr="00815ABE">
        <w:rPr>
          <w:rStyle w:val="HideTWBExt"/>
        </w:rPr>
        <w:t>&lt;/Amend&gt;</w:t>
      </w:r>
    </w:p>
    <w:p w14:paraId="4122C668"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19</w:t>
      </w:r>
      <w:r w:rsidRPr="00815ABE">
        <w:rPr>
          <w:rStyle w:val="HideTWBExt"/>
        </w:rPr>
        <w:t>&lt;/NumAm&gt;</w:t>
      </w:r>
    </w:p>
    <w:p w14:paraId="6E225E5E"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378B2D24" w14:textId="77777777" w:rsidR="000E5A71" w:rsidRPr="00815ABE" w:rsidRDefault="000E5A71" w:rsidP="000E5A71">
      <w:pPr>
        <w:pStyle w:val="NormalBold"/>
      </w:pPr>
      <w:r w:rsidRPr="00815ABE">
        <w:rPr>
          <w:rStyle w:val="HideTWBExt"/>
          <w:b w:val="0"/>
        </w:rPr>
        <w:t>&lt;/RepeatBlock-By&gt;</w:t>
      </w:r>
    </w:p>
    <w:p w14:paraId="714F949E"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50569BC" w14:textId="77777777" w:rsidR="000E5A71" w:rsidRPr="00815ABE" w:rsidRDefault="000E5A71" w:rsidP="000E5A71">
      <w:pPr>
        <w:pStyle w:val="NormalBold"/>
      </w:pPr>
      <w:r w:rsidRPr="00815ABE">
        <w:rPr>
          <w:rStyle w:val="HideTWBExt"/>
        </w:rPr>
        <w:t>&lt;Article&gt;</w:t>
      </w:r>
      <w:r w:rsidRPr="00815ABE">
        <w:t>Visto 21</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503C202" w14:textId="77777777" w:rsidTr="00237AE7">
        <w:trPr>
          <w:trHeight w:hRule="exact" w:val="240"/>
          <w:jc w:val="center"/>
        </w:trPr>
        <w:tc>
          <w:tcPr>
            <w:tcW w:w="9752" w:type="dxa"/>
            <w:gridSpan w:val="2"/>
            <w:tcBorders>
              <w:top w:val="nil"/>
              <w:left w:val="nil"/>
              <w:bottom w:val="nil"/>
              <w:right w:val="nil"/>
            </w:tcBorders>
          </w:tcPr>
          <w:p w14:paraId="0BB6205A" w14:textId="77777777" w:rsidR="000E5A71" w:rsidRPr="00815ABE" w:rsidRDefault="000E5A71" w:rsidP="00237AE7"/>
        </w:tc>
      </w:tr>
      <w:tr w:rsidR="000E5A71" w:rsidRPr="00815ABE" w14:paraId="7ECF7622" w14:textId="77777777" w:rsidTr="00237AE7">
        <w:trPr>
          <w:trHeight w:val="240"/>
          <w:jc w:val="center"/>
        </w:trPr>
        <w:tc>
          <w:tcPr>
            <w:tcW w:w="4876" w:type="dxa"/>
            <w:tcBorders>
              <w:top w:val="nil"/>
              <w:left w:val="nil"/>
              <w:bottom w:val="nil"/>
              <w:right w:val="nil"/>
            </w:tcBorders>
          </w:tcPr>
          <w:p w14:paraId="5C36B219"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95B4E16" w14:textId="77777777" w:rsidR="000E5A71" w:rsidRPr="00815ABE" w:rsidRDefault="000E5A71" w:rsidP="00237AE7">
            <w:pPr>
              <w:pStyle w:val="AmColumnHeading"/>
            </w:pPr>
            <w:r w:rsidRPr="00815ABE">
              <w:t>Enmienda</w:t>
            </w:r>
          </w:p>
        </w:tc>
      </w:tr>
      <w:tr w:rsidR="000E5A71" w:rsidRPr="00815ABE" w14:paraId="7AE5FF2A" w14:textId="77777777" w:rsidTr="00237AE7">
        <w:trPr>
          <w:jc w:val="center"/>
        </w:trPr>
        <w:tc>
          <w:tcPr>
            <w:tcW w:w="4876" w:type="dxa"/>
            <w:tcBorders>
              <w:top w:val="nil"/>
              <w:left w:val="nil"/>
              <w:bottom w:val="nil"/>
              <w:right w:val="nil"/>
            </w:tcBorders>
          </w:tcPr>
          <w:p w14:paraId="77F3F5E0" w14:textId="77777777" w:rsidR="000E5A71" w:rsidRPr="00815ABE" w:rsidRDefault="000E5A71" w:rsidP="00237AE7">
            <w:pPr>
              <w:pStyle w:val="Normal6a"/>
            </w:pPr>
            <w:r w:rsidRPr="00815ABE">
              <w:rPr>
                <w:b/>
                <w:i/>
              </w:rPr>
              <w:t>–</w:t>
            </w:r>
            <w:r w:rsidRPr="00815ABE">
              <w:tab/>
            </w:r>
            <w:r w:rsidRPr="00815ABE">
              <w:rPr>
                <w:b/>
                <w:i/>
              </w:rPr>
              <w:t>Visto el informe del Instituto Potsdam de Investigación del Impacto Climático, de 24 de septiembre de 2025, titulado «</w:t>
            </w:r>
            <w:proofErr w:type="spellStart"/>
            <w:r w:rsidRPr="00815ABE">
              <w:rPr>
                <w:b/>
                <w:i/>
              </w:rPr>
              <w:t>Planetary</w:t>
            </w:r>
            <w:proofErr w:type="spellEnd"/>
            <w:r w:rsidRPr="00815ABE">
              <w:rPr>
                <w:b/>
                <w:i/>
              </w:rPr>
              <w:t xml:space="preserve"> </w:t>
            </w:r>
            <w:proofErr w:type="spellStart"/>
            <w:r w:rsidRPr="00815ABE">
              <w:rPr>
                <w:b/>
                <w:i/>
              </w:rPr>
              <w:t>Health</w:t>
            </w:r>
            <w:proofErr w:type="spellEnd"/>
            <w:r w:rsidRPr="00815ABE">
              <w:rPr>
                <w:b/>
                <w:i/>
              </w:rPr>
              <w:t xml:space="preserve"> </w:t>
            </w:r>
            <w:proofErr w:type="spellStart"/>
            <w:r w:rsidRPr="00815ABE">
              <w:rPr>
                <w:b/>
                <w:i/>
              </w:rPr>
              <w:t>Check</w:t>
            </w:r>
            <w:proofErr w:type="spellEnd"/>
            <w:r w:rsidRPr="00815ABE">
              <w:rPr>
                <w:b/>
                <w:i/>
              </w:rPr>
              <w:t xml:space="preserve"> 2025: A </w:t>
            </w:r>
            <w:proofErr w:type="spellStart"/>
            <w:r w:rsidRPr="00815ABE">
              <w:rPr>
                <w:b/>
                <w:i/>
              </w:rPr>
              <w:t>Scientific</w:t>
            </w:r>
            <w:proofErr w:type="spellEnd"/>
            <w:r w:rsidRPr="00815ABE">
              <w:rPr>
                <w:b/>
                <w:i/>
              </w:rPr>
              <w:t xml:space="preserve"> </w:t>
            </w:r>
            <w:proofErr w:type="spellStart"/>
            <w:r w:rsidRPr="00815ABE">
              <w:rPr>
                <w:b/>
                <w:i/>
              </w:rPr>
              <w:t>Assessment</w:t>
            </w:r>
            <w:proofErr w:type="spellEnd"/>
            <w:r w:rsidRPr="00815ABE">
              <w:rPr>
                <w:b/>
                <w:i/>
              </w:rPr>
              <w:t xml:space="preserve"> </w:t>
            </w:r>
            <w:proofErr w:type="spellStart"/>
            <w:r w:rsidRPr="00815ABE">
              <w:rPr>
                <w:b/>
                <w:i/>
              </w:rPr>
              <w:t>of</w:t>
            </w:r>
            <w:proofErr w:type="spellEnd"/>
            <w:r w:rsidRPr="00815ABE">
              <w:rPr>
                <w:b/>
                <w:i/>
              </w:rPr>
              <w:t xml:space="preserve"> </w:t>
            </w:r>
            <w:proofErr w:type="spellStart"/>
            <w:r w:rsidRPr="00815ABE">
              <w:rPr>
                <w:b/>
                <w:i/>
              </w:rPr>
              <w:t>the</w:t>
            </w:r>
            <w:proofErr w:type="spellEnd"/>
            <w:r w:rsidRPr="00815ABE">
              <w:rPr>
                <w:b/>
                <w:i/>
              </w:rPr>
              <w:t xml:space="preserve"> </w:t>
            </w:r>
            <w:proofErr w:type="spellStart"/>
            <w:r w:rsidRPr="00815ABE">
              <w:rPr>
                <w:b/>
                <w:i/>
              </w:rPr>
              <w:t>State</w:t>
            </w:r>
            <w:proofErr w:type="spellEnd"/>
            <w:r w:rsidRPr="00815ABE">
              <w:rPr>
                <w:b/>
                <w:i/>
              </w:rPr>
              <w:t xml:space="preserve"> </w:t>
            </w:r>
            <w:proofErr w:type="spellStart"/>
            <w:r w:rsidRPr="00815ABE">
              <w:rPr>
                <w:b/>
                <w:i/>
              </w:rPr>
              <w:t>of</w:t>
            </w:r>
            <w:proofErr w:type="spellEnd"/>
            <w:r w:rsidRPr="00815ABE">
              <w:rPr>
                <w:b/>
                <w:i/>
              </w:rPr>
              <w:t xml:space="preserve"> </w:t>
            </w:r>
            <w:proofErr w:type="spellStart"/>
            <w:r w:rsidRPr="00815ABE">
              <w:rPr>
                <w:b/>
                <w:i/>
              </w:rPr>
              <w:t>the</w:t>
            </w:r>
            <w:proofErr w:type="spellEnd"/>
            <w:r w:rsidRPr="00815ABE">
              <w:rPr>
                <w:b/>
                <w:i/>
              </w:rPr>
              <w:t xml:space="preserve"> </w:t>
            </w:r>
            <w:proofErr w:type="spellStart"/>
            <w:r w:rsidRPr="00815ABE">
              <w:rPr>
                <w:b/>
                <w:i/>
              </w:rPr>
              <w:t>Planet</w:t>
            </w:r>
            <w:proofErr w:type="spellEnd"/>
            <w:r w:rsidRPr="00815ABE">
              <w:rPr>
                <w:b/>
                <w:i/>
              </w:rPr>
              <w:t>» (Comprobación de la salud planetaria de 2025: evaluación científica del estado del planeta),</w:t>
            </w:r>
          </w:p>
        </w:tc>
        <w:tc>
          <w:tcPr>
            <w:tcW w:w="4876" w:type="dxa"/>
            <w:tcBorders>
              <w:top w:val="nil"/>
              <w:left w:val="nil"/>
              <w:bottom w:val="nil"/>
              <w:right w:val="nil"/>
            </w:tcBorders>
          </w:tcPr>
          <w:p w14:paraId="652C9892" w14:textId="77777777" w:rsidR="000E5A71" w:rsidRPr="00815ABE" w:rsidRDefault="000E5A71" w:rsidP="00237AE7">
            <w:pPr>
              <w:pStyle w:val="Normal6a"/>
            </w:pPr>
            <w:r w:rsidRPr="00815ABE">
              <w:rPr>
                <w:b/>
                <w:i/>
              </w:rPr>
              <w:t>suprimido</w:t>
            </w:r>
          </w:p>
        </w:tc>
      </w:tr>
    </w:tbl>
    <w:p w14:paraId="647ADE33"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58AB32C0" w14:textId="77777777" w:rsidR="000E5A71" w:rsidRPr="00815ABE" w:rsidRDefault="000E5A71" w:rsidP="000E5A71">
      <w:r w:rsidRPr="00815ABE">
        <w:rPr>
          <w:rStyle w:val="HideTWBExt"/>
        </w:rPr>
        <w:t>&lt;/Amend&gt;</w:t>
      </w:r>
    </w:p>
    <w:p w14:paraId="4C8EF51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20</w:t>
      </w:r>
      <w:r w:rsidRPr="00815ABE">
        <w:rPr>
          <w:rStyle w:val="HideTWBExt"/>
        </w:rPr>
        <w:t>&lt;/NumAm&gt;</w:t>
      </w:r>
    </w:p>
    <w:p w14:paraId="235CD5B0" w14:textId="77777777" w:rsidR="000E5A71" w:rsidRPr="00815ABE" w:rsidRDefault="000E5A71" w:rsidP="000E5A71">
      <w:pPr>
        <w:pStyle w:val="NormalBold"/>
      </w:pPr>
      <w:r w:rsidRPr="00815ABE">
        <w:rPr>
          <w:rStyle w:val="HideTWBExt"/>
          <w:b w:val="0"/>
        </w:rPr>
        <w:t>&lt;RepeatBlock-By&gt;&lt;Members&gt;</w:t>
      </w:r>
      <w:r w:rsidRPr="00815ABE">
        <w:t>Kristoffer Storm</w:t>
      </w:r>
      <w:r w:rsidRPr="00815ABE">
        <w:rPr>
          <w:rStyle w:val="HideTWBExt"/>
          <w:b w:val="0"/>
        </w:rPr>
        <w:t>&lt;/Members&gt;</w:t>
      </w:r>
    </w:p>
    <w:p w14:paraId="3B7E771C" w14:textId="77777777" w:rsidR="000E5A71" w:rsidRPr="00815ABE" w:rsidRDefault="000E5A71" w:rsidP="000E5A71">
      <w:pPr>
        <w:pStyle w:val="NormalBold"/>
      </w:pPr>
      <w:r w:rsidRPr="00815ABE">
        <w:rPr>
          <w:rStyle w:val="HideTWBExt"/>
          <w:b w:val="0"/>
        </w:rPr>
        <w:t>&lt;/RepeatBlock-By&gt;</w:t>
      </w:r>
    </w:p>
    <w:p w14:paraId="7DAC5385"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70D1A2A" w14:textId="77777777" w:rsidR="000E5A71" w:rsidRPr="00815ABE" w:rsidRDefault="000E5A71" w:rsidP="000E5A71">
      <w:pPr>
        <w:pStyle w:val="NormalBold"/>
      </w:pPr>
      <w:r w:rsidRPr="00815ABE">
        <w:rPr>
          <w:rStyle w:val="HideTWBExt"/>
        </w:rPr>
        <w:t>&lt;Article&gt;</w:t>
      </w:r>
      <w:r w:rsidRPr="00815ABE">
        <w:t>Visto 21</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4492864" w14:textId="77777777" w:rsidTr="00237AE7">
        <w:trPr>
          <w:trHeight w:hRule="exact" w:val="240"/>
          <w:jc w:val="center"/>
        </w:trPr>
        <w:tc>
          <w:tcPr>
            <w:tcW w:w="9752" w:type="dxa"/>
            <w:gridSpan w:val="2"/>
            <w:tcBorders>
              <w:top w:val="nil"/>
              <w:left w:val="nil"/>
              <w:bottom w:val="nil"/>
              <w:right w:val="nil"/>
            </w:tcBorders>
          </w:tcPr>
          <w:p w14:paraId="2CB1990C" w14:textId="77777777" w:rsidR="000E5A71" w:rsidRPr="00815ABE" w:rsidRDefault="000E5A71" w:rsidP="00237AE7"/>
        </w:tc>
      </w:tr>
      <w:tr w:rsidR="000E5A71" w:rsidRPr="00815ABE" w14:paraId="051198DB" w14:textId="77777777" w:rsidTr="00237AE7">
        <w:trPr>
          <w:trHeight w:val="240"/>
          <w:jc w:val="center"/>
        </w:trPr>
        <w:tc>
          <w:tcPr>
            <w:tcW w:w="4876" w:type="dxa"/>
            <w:tcBorders>
              <w:top w:val="nil"/>
              <w:left w:val="nil"/>
              <w:bottom w:val="nil"/>
              <w:right w:val="nil"/>
            </w:tcBorders>
          </w:tcPr>
          <w:p w14:paraId="759F65A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F0BDC5B" w14:textId="77777777" w:rsidR="000E5A71" w:rsidRPr="00815ABE" w:rsidRDefault="000E5A71" w:rsidP="00237AE7">
            <w:pPr>
              <w:pStyle w:val="AmColumnHeading"/>
            </w:pPr>
            <w:r w:rsidRPr="00815ABE">
              <w:t>Enmienda</w:t>
            </w:r>
          </w:p>
        </w:tc>
      </w:tr>
      <w:tr w:rsidR="000E5A71" w:rsidRPr="00815ABE" w14:paraId="7418E3C0" w14:textId="77777777" w:rsidTr="00237AE7">
        <w:trPr>
          <w:jc w:val="center"/>
        </w:trPr>
        <w:tc>
          <w:tcPr>
            <w:tcW w:w="4876" w:type="dxa"/>
            <w:tcBorders>
              <w:top w:val="nil"/>
              <w:left w:val="nil"/>
              <w:bottom w:val="nil"/>
              <w:right w:val="nil"/>
            </w:tcBorders>
          </w:tcPr>
          <w:p w14:paraId="0F21BE89" w14:textId="77777777" w:rsidR="000E5A71" w:rsidRPr="00815ABE" w:rsidRDefault="000E5A71" w:rsidP="00237AE7">
            <w:pPr>
              <w:pStyle w:val="Normal6a"/>
            </w:pPr>
            <w:r w:rsidRPr="00815ABE">
              <w:rPr>
                <w:b/>
                <w:i/>
              </w:rPr>
              <w:t>–</w:t>
            </w:r>
            <w:r w:rsidRPr="00815ABE">
              <w:tab/>
            </w:r>
            <w:r w:rsidRPr="00815ABE">
              <w:rPr>
                <w:b/>
                <w:i/>
              </w:rPr>
              <w:t xml:space="preserve">Visto el informe del Instituto Potsdam de Investigación del Impacto Climático, de 24 de septiembre de 2025, </w:t>
            </w:r>
            <w:r w:rsidRPr="00815ABE">
              <w:rPr>
                <w:b/>
                <w:i/>
              </w:rPr>
              <w:lastRenderedPageBreak/>
              <w:t>titulado «</w:t>
            </w:r>
            <w:proofErr w:type="spellStart"/>
            <w:r w:rsidRPr="00815ABE">
              <w:rPr>
                <w:b/>
                <w:i/>
              </w:rPr>
              <w:t>Planetary</w:t>
            </w:r>
            <w:proofErr w:type="spellEnd"/>
            <w:r w:rsidRPr="00815ABE">
              <w:rPr>
                <w:b/>
                <w:i/>
              </w:rPr>
              <w:t xml:space="preserve"> </w:t>
            </w:r>
            <w:proofErr w:type="spellStart"/>
            <w:r w:rsidRPr="00815ABE">
              <w:rPr>
                <w:b/>
                <w:i/>
              </w:rPr>
              <w:t>Health</w:t>
            </w:r>
            <w:proofErr w:type="spellEnd"/>
            <w:r w:rsidRPr="00815ABE">
              <w:rPr>
                <w:b/>
                <w:i/>
              </w:rPr>
              <w:t xml:space="preserve"> </w:t>
            </w:r>
            <w:proofErr w:type="spellStart"/>
            <w:r w:rsidRPr="00815ABE">
              <w:rPr>
                <w:b/>
                <w:i/>
              </w:rPr>
              <w:t>Check</w:t>
            </w:r>
            <w:proofErr w:type="spellEnd"/>
            <w:r w:rsidRPr="00815ABE">
              <w:rPr>
                <w:b/>
                <w:i/>
              </w:rPr>
              <w:t xml:space="preserve"> 2025: A </w:t>
            </w:r>
            <w:proofErr w:type="spellStart"/>
            <w:r w:rsidRPr="00815ABE">
              <w:rPr>
                <w:b/>
                <w:i/>
              </w:rPr>
              <w:t>Scientific</w:t>
            </w:r>
            <w:proofErr w:type="spellEnd"/>
            <w:r w:rsidRPr="00815ABE">
              <w:rPr>
                <w:b/>
                <w:i/>
              </w:rPr>
              <w:t xml:space="preserve"> </w:t>
            </w:r>
            <w:proofErr w:type="spellStart"/>
            <w:r w:rsidRPr="00815ABE">
              <w:rPr>
                <w:b/>
                <w:i/>
              </w:rPr>
              <w:t>Assessment</w:t>
            </w:r>
            <w:proofErr w:type="spellEnd"/>
            <w:r w:rsidRPr="00815ABE">
              <w:rPr>
                <w:b/>
                <w:i/>
              </w:rPr>
              <w:t xml:space="preserve"> </w:t>
            </w:r>
            <w:proofErr w:type="spellStart"/>
            <w:r w:rsidRPr="00815ABE">
              <w:rPr>
                <w:b/>
                <w:i/>
              </w:rPr>
              <w:t>of</w:t>
            </w:r>
            <w:proofErr w:type="spellEnd"/>
            <w:r w:rsidRPr="00815ABE">
              <w:rPr>
                <w:b/>
                <w:i/>
              </w:rPr>
              <w:t xml:space="preserve"> </w:t>
            </w:r>
            <w:proofErr w:type="spellStart"/>
            <w:r w:rsidRPr="00815ABE">
              <w:rPr>
                <w:b/>
                <w:i/>
              </w:rPr>
              <w:t>the</w:t>
            </w:r>
            <w:proofErr w:type="spellEnd"/>
            <w:r w:rsidRPr="00815ABE">
              <w:rPr>
                <w:b/>
                <w:i/>
              </w:rPr>
              <w:t xml:space="preserve"> </w:t>
            </w:r>
            <w:proofErr w:type="spellStart"/>
            <w:r w:rsidRPr="00815ABE">
              <w:rPr>
                <w:b/>
                <w:i/>
              </w:rPr>
              <w:t>State</w:t>
            </w:r>
            <w:proofErr w:type="spellEnd"/>
            <w:r w:rsidRPr="00815ABE">
              <w:rPr>
                <w:b/>
                <w:i/>
              </w:rPr>
              <w:t xml:space="preserve"> </w:t>
            </w:r>
            <w:proofErr w:type="spellStart"/>
            <w:r w:rsidRPr="00815ABE">
              <w:rPr>
                <w:b/>
                <w:i/>
              </w:rPr>
              <w:t>of</w:t>
            </w:r>
            <w:proofErr w:type="spellEnd"/>
            <w:r w:rsidRPr="00815ABE">
              <w:rPr>
                <w:b/>
                <w:i/>
              </w:rPr>
              <w:t xml:space="preserve"> </w:t>
            </w:r>
            <w:proofErr w:type="spellStart"/>
            <w:r w:rsidRPr="00815ABE">
              <w:rPr>
                <w:b/>
                <w:i/>
              </w:rPr>
              <w:t>the</w:t>
            </w:r>
            <w:proofErr w:type="spellEnd"/>
            <w:r w:rsidRPr="00815ABE">
              <w:rPr>
                <w:b/>
                <w:i/>
              </w:rPr>
              <w:t xml:space="preserve"> </w:t>
            </w:r>
            <w:proofErr w:type="spellStart"/>
            <w:r w:rsidRPr="00815ABE">
              <w:rPr>
                <w:b/>
                <w:i/>
              </w:rPr>
              <w:t>Planet</w:t>
            </w:r>
            <w:proofErr w:type="spellEnd"/>
            <w:r w:rsidRPr="00815ABE">
              <w:rPr>
                <w:b/>
                <w:i/>
              </w:rPr>
              <w:t>» (Comprobación de la salud planetaria de 2025: evaluación científica del estado del planeta),</w:t>
            </w:r>
          </w:p>
        </w:tc>
        <w:tc>
          <w:tcPr>
            <w:tcW w:w="4876" w:type="dxa"/>
            <w:tcBorders>
              <w:top w:val="nil"/>
              <w:left w:val="nil"/>
              <w:bottom w:val="nil"/>
              <w:right w:val="nil"/>
            </w:tcBorders>
          </w:tcPr>
          <w:p w14:paraId="1C97515B" w14:textId="77777777" w:rsidR="000E5A71" w:rsidRPr="00815ABE" w:rsidRDefault="000E5A71" w:rsidP="00237AE7">
            <w:pPr>
              <w:pStyle w:val="Normal6a"/>
            </w:pPr>
            <w:r w:rsidRPr="00815ABE">
              <w:rPr>
                <w:b/>
                <w:i/>
              </w:rPr>
              <w:lastRenderedPageBreak/>
              <w:t>suprimido</w:t>
            </w:r>
          </w:p>
        </w:tc>
      </w:tr>
    </w:tbl>
    <w:p w14:paraId="79E638D4"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01F156E" w14:textId="77777777" w:rsidR="000E5A71" w:rsidRPr="00815ABE" w:rsidRDefault="000E5A71" w:rsidP="000E5A71">
      <w:r w:rsidRPr="00815ABE">
        <w:rPr>
          <w:rStyle w:val="HideTWBExt"/>
        </w:rPr>
        <w:t>&lt;/Amend&gt;</w:t>
      </w:r>
    </w:p>
    <w:p w14:paraId="4F4ECCDC"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21</w:t>
      </w:r>
      <w:r w:rsidRPr="00815ABE">
        <w:rPr>
          <w:rStyle w:val="HideTWBExt"/>
        </w:rPr>
        <w:t>&lt;/NumAm&gt;</w:t>
      </w:r>
    </w:p>
    <w:p w14:paraId="1D1604D7" w14:textId="77777777" w:rsidR="000E5A71" w:rsidRPr="00815ABE" w:rsidRDefault="000E5A71" w:rsidP="000E5A71">
      <w:pPr>
        <w:pStyle w:val="NormalBold"/>
      </w:pPr>
      <w:r w:rsidRPr="00815ABE">
        <w:rPr>
          <w:rStyle w:val="HideTWBExt"/>
          <w:b w:val="0"/>
        </w:rPr>
        <w:t>&lt;RepeatBlock-By&gt;&lt;Members&gt;</w:t>
      </w:r>
      <w:r w:rsidRPr="00815ABE">
        <w:t>Bert-Jan Ruissen</w:t>
      </w:r>
      <w:r w:rsidRPr="00815ABE">
        <w:rPr>
          <w:rStyle w:val="HideTWBExt"/>
          <w:b w:val="0"/>
        </w:rPr>
        <w:t>&lt;/Members&gt;</w:t>
      </w:r>
    </w:p>
    <w:p w14:paraId="70C47BAD" w14:textId="77777777" w:rsidR="000E5A71" w:rsidRPr="00815ABE" w:rsidRDefault="000E5A71" w:rsidP="000E5A71">
      <w:pPr>
        <w:pStyle w:val="NormalBold"/>
      </w:pPr>
      <w:r w:rsidRPr="00815ABE">
        <w:rPr>
          <w:rStyle w:val="HideTWBExt"/>
          <w:b w:val="0"/>
        </w:rPr>
        <w:t>&lt;/RepeatBlock-By&gt;</w:t>
      </w:r>
    </w:p>
    <w:p w14:paraId="3CC9984E"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CE4B6F0" w14:textId="77777777" w:rsidR="000E5A71" w:rsidRPr="00815ABE" w:rsidRDefault="000E5A71" w:rsidP="000E5A71">
      <w:pPr>
        <w:pStyle w:val="NormalBold"/>
      </w:pPr>
      <w:r w:rsidRPr="00815ABE">
        <w:rPr>
          <w:rStyle w:val="HideTWBExt"/>
        </w:rPr>
        <w:t>&lt;Article&gt;</w:t>
      </w:r>
      <w:r w:rsidRPr="00815ABE">
        <w:t>Visto 21</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C1D2F9C" w14:textId="77777777" w:rsidTr="00237AE7">
        <w:trPr>
          <w:trHeight w:hRule="exact" w:val="240"/>
          <w:jc w:val="center"/>
        </w:trPr>
        <w:tc>
          <w:tcPr>
            <w:tcW w:w="9752" w:type="dxa"/>
            <w:gridSpan w:val="2"/>
            <w:tcBorders>
              <w:top w:val="nil"/>
              <w:left w:val="nil"/>
              <w:bottom w:val="nil"/>
              <w:right w:val="nil"/>
            </w:tcBorders>
          </w:tcPr>
          <w:p w14:paraId="0D4ADD6C" w14:textId="77777777" w:rsidR="000E5A71" w:rsidRPr="00815ABE" w:rsidRDefault="000E5A71" w:rsidP="00237AE7"/>
        </w:tc>
      </w:tr>
      <w:tr w:rsidR="000E5A71" w:rsidRPr="00815ABE" w14:paraId="176790B4" w14:textId="77777777" w:rsidTr="00237AE7">
        <w:trPr>
          <w:trHeight w:val="240"/>
          <w:jc w:val="center"/>
        </w:trPr>
        <w:tc>
          <w:tcPr>
            <w:tcW w:w="4876" w:type="dxa"/>
            <w:tcBorders>
              <w:top w:val="nil"/>
              <w:left w:val="nil"/>
              <w:bottom w:val="nil"/>
              <w:right w:val="nil"/>
            </w:tcBorders>
          </w:tcPr>
          <w:p w14:paraId="56B83010"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318BF15" w14:textId="77777777" w:rsidR="000E5A71" w:rsidRPr="00815ABE" w:rsidRDefault="000E5A71" w:rsidP="00237AE7">
            <w:pPr>
              <w:pStyle w:val="AmColumnHeading"/>
            </w:pPr>
            <w:r w:rsidRPr="00815ABE">
              <w:t>Enmienda</w:t>
            </w:r>
          </w:p>
        </w:tc>
      </w:tr>
      <w:tr w:rsidR="000E5A71" w:rsidRPr="00815ABE" w14:paraId="4BF53533" w14:textId="77777777" w:rsidTr="00237AE7">
        <w:trPr>
          <w:jc w:val="center"/>
        </w:trPr>
        <w:tc>
          <w:tcPr>
            <w:tcW w:w="4876" w:type="dxa"/>
            <w:tcBorders>
              <w:top w:val="nil"/>
              <w:left w:val="nil"/>
              <w:bottom w:val="nil"/>
              <w:right w:val="nil"/>
            </w:tcBorders>
          </w:tcPr>
          <w:p w14:paraId="7B26F778" w14:textId="77777777" w:rsidR="000E5A71" w:rsidRPr="00815ABE" w:rsidRDefault="000E5A71" w:rsidP="00237AE7">
            <w:pPr>
              <w:pStyle w:val="Normal6a"/>
            </w:pPr>
            <w:r w:rsidRPr="00815ABE">
              <w:rPr>
                <w:b/>
                <w:i/>
              </w:rPr>
              <w:t>–</w:t>
            </w:r>
            <w:r w:rsidRPr="00815ABE">
              <w:tab/>
            </w:r>
            <w:r w:rsidRPr="00815ABE">
              <w:rPr>
                <w:b/>
                <w:i/>
              </w:rPr>
              <w:t>Visto el informe del Instituto Potsdam de Investigación del Impacto Climático, de 24 de septiembre de 2025, titulado «</w:t>
            </w:r>
            <w:proofErr w:type="spellStart"/>
            <w:r w:rsidRPr="00815ABE">
              <w:rPr>
                <w:b/>
                <w:i/>
              </w:rPr>
              <w:t>Planetary</w:t>
            </w:r>
            <w:proofErr w:type="spellEnd"/>
            <w:r w:rsidRPr="00815ABE">
              <w:rPr>
                <w:b/>
                <w:i/>
              </w:rPr>
              <w:t xml:space="preserve"> </w:t>
            </w:r>
            <w:proofErr w:type="spellStart"/>
            <w:r w:rsidRPr="00815ABE">
              <w:rPr>
                <w:b/>
                <w:i/>
              </w:rPr>
              <w:t>Health</w:t>
            </w:r>
            <w:proofErr w:type="spellEnd"/>
            <w:r w:rsidRPr="00815ABE">
              <w:rPr>
                <w:b/>
                <w:i/>
              </w:rPr>
              <w:t xml:space="preserve"> </w:t>
            </w:r>
            <w:proofErr w:type="spellStart"/>
            <w:r w:rsidRPr="00815ABE">
              <w:rPr>
                <w:b/>
                <w:i/>
              </w:rPr>
              <w:t>Check</w:t>
            </w:r>
            <w:proofErr w:type="spellEnd"/>
            <w:r w:rsidRPr="00815ABE">
              <w:rPr>
                <w:b/>
                <w:i/>
              </w:rPr>
              <w:t xml:space="preserve"> 2025: A </w:t>
            </w:r>
            <w:proofErr w:type="spellStart"/>
            <w:r w:rsidRPr="00815ABE">
              <w:rPr>
                <w:b/>
                <w:i/>
              </w:rPr>
              <w:t>Scientific</w:t>
            </w:r>
            <w:proofErr w:type="spellEnd"/>
            <w:r w:rsidRPr="00815ABE">
              <w:rPr>
                <w:b/>
                <w:i/>
              </w:rPr>
              <w:t xml:space="preserve"> </w:t>
            </w:r>
            <w:proofErr w:type="spellStart"/>
            <w:r w:rsidRPr="00815ABE">
              <w:rPr>
                <w:b/>
                <w:i/>
              </w:rPr>
              <w:t>Assessment</w:t>
            </w:r>
            <w:proofErr w:type="spellEnd"/>
            <w:r w:rsidRPr="00815ABE">
              <w:rPr>
                <w:b/>
                <w:i/>
              </w:rPr>
              <w:t xml:space="preserve"> </w:t>
            </w:r>
            <w:proofErr w:type="spellStart"/>
            <w:r w:rsidRPr="00815ABE">
              <w:rPr>
                <w:b/>
                <w:i/>
              </w:rPr>
              <w:t>of</w:t>
            </w:r>
            <w:proofErr w:type="spellEnd"/>
            <w:r w:rsidRPr="00815ABE">
              <w:rPr>
                <w:b/>
                <w:i/>
              </w:rPr>
              <w:t xml:space="preserve"> </w:t>
            </w:r>
            <w:proofErr w:type="spellStart"/>
            <w:r w:rsidRPr="00815ABE">
              <w:rPr>
                <w:b/>
                <w:i/>
              </w:rPr>
              <w:t>the</w:t>
            </w:r>
            <w:proofErr w:type="spellEnd"/>
            <w:r w:rsidRPr="00815ABE">
              <w:rPr>
                <w:b/>
                <w:i/>
              </w:rPr>
              <w:t xml:space="preserve"> </w:t>
            </w:r>
            <w:proofErr w:type="spellStart"/>
            <w:r w:rsidRPr="00815ABE">
              <w:rPr>
                <w:b/>
                <w:i/>
              </w:rPr>
              <w:t>State</w:t>
            </w:r>
            <w:proofErr w:type="spellEnd"/>
            <w:r w:rsidRPr="00815ABE">
              <w:rPr>
                <w:b/>
                <w:i/>
              </w:rPr>
              <w:t xml:space="preserve"> </w:t>
            </w:r>
            <w:proofErr w:type="spellStart"/>
            <w:r w:rsidRPr="00815ABE">
              <w:rPr>
                <w:b/>
                <w:i/>
              </w:rPr>
              <w:t>of</w:t>
            </w:r>
            <w:proofErr w:type="spellEnd"/>
            <w:r w:rsidRPr="00815ABE">
              <w:rPr>
                <w:b/>
                <w:i/>
              </w:rPr>
              <w:t xml:space="preserve"> </w:t>
            </w:r>
            <w:proofErr w:type="spellStart"/>
            <w:r w:rsidRPr="00815ABE">
              <w:rPr>
                <w:b/>
                <w:i/>
              </w:rPr>
              <w:t>the</w:t>
            </w:r>
            <w:proofErr w:type="spellEnd"/>
            <w:r w:rsidRPr="00815ABE">
              <w:rPr>
                <w:b/>
                <w:i/>
              </w:rPr>
              <w:t xml:space="preserve"> </w:t>
            </w:r>
            <w:proofErr w:type="spellStart"/>
            <w:r w:rsidRPr="00815ABE">
              <w:rPr>
                <w:b/>
                <w:i/>
              </w:rPr>
              <w:t>Planet</w:t>
            </w:r>
            <w:proofErr w:type="spellEnd"/>
            <w:r w:rsidRPr="00815ABE">
              <w:rPr>
                <w:b/>
                <w:i/>
              </w:rPr>
              <w:t>» (Comprobación de la salud planetaria de 2025: evaluación científica del estado del planeta),</w:t>
            </w:r>
          </w:p>
        </w:tc>
        <w:tc>
          <w:tcPr>
            <w:tcW w:w="4876" w:type="dxa"/>
            <w:tcBorders>
              <w:top w:val="nil"/>
              <w:left w:val="nil"/>
              <w:bottom w:val="nil"/>
              <w:right w:val="nil"/>
            </w:tcBorders>
          </w:tcPr>
          <w:p w14:paraId="20F0ABA2" w14:textId="77777777" w:rsidR="000E5A71" w:rsidRPr="00815ABE" w:rsidRDefault="000E5A71" w:rsidP="00237AE7">
            <w:pPr>
              <w:pStyle w:val="Normal6a"/>
            </w:pPr>
            <w:r w:rsidRPr="00815ABE">
              <w:rPr>
                <w:b/>
                <w:i/>
              </w:rPr>
              <w:t>suprimido</w:t>
            </w:r>
          </w:p>
        </w:tc>
      </w:tr>
    </w:tbl>
    <w:p w14:paraId="1906CD15"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4F65328" w14:textId="77777777" w:rsidR="000E5A71" w:rsidRPr="00815ABE" w:rsidRDefault="000E5A71" w:rsidP="000E5A71">
      <w:r w:rsidRPr="00815ABE">
        <w:rPr>
          <w:rStyle w:val="HideTWBExt"/>
        </w:rPr>
        <w:t>&lt;/Amend&gt;</w:t>
      </w:r>
    </w:p>
    <w:p w14:paraId="5741C5DD"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22</w:t>
      </w:r>
      <w:r w:rsidRPr="00815ABE">
        <w:rPr>
          <w:rStyle w:val="HideTWBExt"/>
        </w:rPr>
        <w:t>&lt;/NumAm&gt;</w:t>
      </w:r>
    </w:p>
    <w:p w14:paraId="115093B1" w14:textId="77777777" w:rsidR="000E5A71" w:rsidRPr="00815ABE" w:rsidRDefault="000E5A71" w:rsidP="000E5A71">
      <w:pPr>
        <w:pStyle w:val="NormalBold"/>
      </w:pPr>
      <w:r w:rsidRPr="00815ABE">
        <w:rPr>
          <w:rStyle w:val="HideTWBExt"/>
          <w:b w:val="0"/>
        </w:rPr>
        <w:t>&lt;RepeatBlock-By&gt;&lt;Members&gt;</w:t>
      </w:r>
      <w:r w:rsidRPr="00815ABE">
        <w:t>Aurelijus Veryga, Nora Junco García, Stephen Nikola Bartulica, Piotr Müller</w:t>
      </w:r>
      <w:r w:rsidRPr="00815ABE">
        <w:rPr>
          <w:rStyle w:val="HideTWBExt"/>
          <w:b w:val="0"/>
        </w:rPr>
        <w:t>&lt;/Members&gt;</w:t>
      </w:r>
    </w:p>
    <w:p w14:paraId="5B3EB010" w14:textId="77777777" w:rsidR="000E5A71" w:rsidRPr="00815ABE" w:rsidRDefault="000E5A71" w:rsidP="000E5A71">
      <w:pPr>
        <w:pStyle w:val="NormalBold"/>
      </w:pPr>
      <w:r w:rsidRPr="00815ABE">
        <w:rPr>
          <w:rStyle w:val="HideTWBExt"/>
          <w:b w:val="0"/>
        </w:rPr>
        <w:t>&lt;/RepeatBlock-By&gt;</w:t>
      </w:r>
    </w:p>
    <w:p w14:paraId="0EF52996"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E4915D0" w14:textId="77777777" w:rsidR="000E5A71" w:rsidRPr="00815ABE" w:rsidRDefault="000E5A71" w:rsidP="000E5A71">
      <w:pPr>
        <w:pStyle w:val="NormalBold"/>
      </w:pPr>
      <w:r w:rsidRPr="00815ABE">
        <w:rPr>
          <w:rStyle w:val="HideTWBExt"/>
        </w:rPr>
        <w:t>&lt;Article&gt;</w:t>
      </w:r>
      <w:r w:rsidRPr="00815ABE">
        <w:t>Visto 21</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DB14170" w14:textId="77777777" w:rsidTr="00237AE7">
        <w:trPr>
          <w:trHeight w:hRule="exact" w:val="240"/>
          <w:jc w:val="center"/>
        </w:trPr>
        <w:tc>
          <w:tcPr>
            <w:tcW w:w="9752" w:type="dxa"/>
            <w:gridSpan w:val="2"/>
            <w:tcBorders>
              <w:top w:val="nil"/>
              <w:left w:val="nil"/>
              <w:bottom w:val="nil"/>
              <w:right w:val="nil"/>
            </w:tcBorders>
          </w:tcPr>
          <w:p w14:paraId="04D6C0DB" w14:textId="77777777" w:rsidR="000E5A71" w:rsidRPr="00815ABE" w:rsidRDefault="000E5A71" w:rsidP="00237AE7"/>
        </w:tc>
      </w:tr>
      <w:tr w:rsidR="000E5A71" w:rsidRPr="00815ABE" w14:paraId="3CAE930B" w14:textId="77777777" w:rsidTr="00237AE7">
        <w:trPr>
          <w:trHeight w:val="240"/>
          <w:jc w:val="center"/>
        </w:trPr>
        <w:tc>
          <w:tcPr>
            <w:tcW w:w="4876" w:type="dxa"/>
            <w:tcBorders>
              <w:top w:val="nil"/>
              <w:left w:val="nil"/>
              <w:bottom w:val="nil"/>
              <w:right w:val="nil"/>
            </w:tcBorders>
          </w:tcPr>
          <w:p w14:paraId="54284226"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77E8B31" w14:textId="77777777" w:rsidR="000E5A71" w:rsidRPr="00815ABE" w:rsidRDefault="000E5A71" w:rsidP="00237AE7">
            <w:pPr>
              <w:pStyle w:val="AmColumnHeading"/>
            </w:pPr>
            <w:r w:rsidRPr="00815ABE">
              <w:t>Enmienda</w:t>
            </w:r>
          </w:p>
        </w:tc>
      </w:tr>
      <w:tr w:rsidR="000E5A71" w:rsidRPr="00815ABE" w14:paraId="30030EB6" w14:textId="77777777" w:rsidTr="00237AE7">
        <w:trPr>
          <w:jc w:val="center"/>
        </w:trPr>
        <w:tc>
          <w:tcPr>
            <w:tcW w:w="4876" w:type="dxa"/>
            <w:tcBorders>
              <w:top w:val="nil"/>
              <w:left w:val="nil"/>
              <w:bottom w:val="nil"/>
              <w:right w:val="nil"/>
            </w:tcBorders>
          </w:tcPr>
          <w:p w14:paraId="104BE856" w14:textId="77777777" w:rsidR="000E5A71" w:rsidRPr="00815ABE" w:rsidRDefault="000E5A71" w:rsidP="00237AE7">
            <w:pPr>
              <w:pStyle w:val="Normal6a"/>
            </w:pPr>
            <w:r w:rsidRPr="00815ABE">
              <w:rPr>
                <w:b/>
                <w:i/>
              </w:rPr>
              <w:t>–</w:t>
            </w:r>
            <w:r w:rsidRPr="00815ABE">
              <w:tab/>
            </w:r>
            <w:r w:rsidRPr="00815ABE">
              <w:rPr>
                <w:b/>
                <w:i/>
              </w:rPr>
              <w:t>Visto el informe del Instituto Potsdam de Investigación del Impacto Climático, de 24 de septiembre de 2025, titulado «</w:t>
            </w:r>
            <w:proofErr w:type="spellStart"/>
            <w:r w:rsidRPr="00815ABE">
              <w:rPr>
                <w:b/>
                <w:i/>
              </w:rPr>
              <w:t>Planetary</w:t>
            </w:r>
            <w:proofErr w:type="spellEnd"/>
            <w:r w:rsidRPr="00815ABE">
              <w:rPr>
                <w:b/>
                <w:i/>
              </w:rPr>
              <w:t xml:space="preserve"> </w:t>
            </w:r>
            <w:proofErr w:type="spellStart"/>
            <w:r w:rsidRPr="00815ABE">
              <w:rPr>
                <w:b/>
                <w:i/>
              </w:rPr>
              <w:t>Health</w:t>
            </w:r>
            <w:proofErr w:type="spellEnd"/>
            <w:r w:rsidRPr="00815ABE">
              <w:rPr>
                <w:b/>
                <w:i/>
              </w:rPr>
              <w:t xml:space="preserve"> </w:t>
            </w:r>
            <w:proofErr w:type="spellStart"/>
            <w:r w:rsidRPr="00815ABE">
              <w:rPr>
                <w:b/>
                <w:i/>
              </w:rPr>
              <w:t>Check</w:t>
            </w:r>
            <w:proofErr w:type="spellEnd"/>
            <w:r w:rsidRPr="00815ABE">
              <w:rPr>
                <w:b/>
                <w:i/>
              </w:rPr>
              <w:t xml:space="preserve"> 2025: A </w:t>
            </w:r>
            <w:proofErr w:type="spellStart"/>
            <w:r w:rsidRPr="00815ABE">
              <w:rPr>
                <w:b/>
                <w:i/>
              </w:rPr>
              <w:t>Scientific</w:t>
            </w:r>
            <w:proofErr w:type="spellEnd"/>
            <w:r w:rsidRPr="00815ABE">
              <w:rPr>
                <w:b/>
                <w:i/>
              </w:rPr>
              <w:t xml:space="preserve"> </w:t>
            </w:r>
            <w:proofErr w:type="spellStart"/>
            <w:r w:rsidRPr="00815ABE">
              <w:rPr>
                <w:b/>
                <w:i/>
              </w:rPr>
              <w:t>Assessment</w:t>
            </w:r>
            <w:proofErr w:type="spellEnd"/>
            <w:r w:rsidRPr="00815ABE">
              <w:rPr>
                <w:b/>
                <w:i/>
              </w:rPr>
              <w:t xml:space="preserve"> </w:t>
            </w:r>
            <w:proofErr w:type="spellStart"/>
            <w:r w:rsidRPr="00815ABE">
              <w:rPr>
                <w:b/>
                <w:i/>
              </w:rPr>
              <w:t>of</w:t>
            </w:r>
            <w:proofErr w:type="spellEnd"/>
            <w:r w:rsidRPr="00815ABE">
              <w:rPr>
                <w:b/>
                <w:i/>
              </w:rPr>
              <w:t xml:space="preserve"> </w:t>
            </w:r>
            <w:proofErr w:type="spellStart"/>
            <w:r w:rsidRPr="00815ABE">
              <w:rPr>
                <w:b/>
                <w:i/>
              </w:rPr>
              <w:t>the</w:t>
            </w:r>
            <w:proofErr w:type="spellEnd"/>
            <w:r w:rsidRPr="00815ABE">
              <w:rPr>
                <w:b/>
                <w:i/>
              </w:rPr>
              <w:t xml:space="preserve"> </w:t>
            </w:r>
            <w:proofErr w:type="spellStart"/>
            <w:r w:rsidRPr="00815ABE">
              <w:rPr>
                <w:b/>
                <w:i/>
              </w:rPr>
              <w:t>State</w:t>
            </w:r>
            <w:proofErr w:type="spellEnd"/>
            <w:r w:rsidRPr="00815ABE">
              <w:rPr>
                <w:b/>
                <w:i/>
              </w:rPr>
              <w:t xml:space="preserve"> </w:t>
            </w:r>
            <w:proofErr w:type="spellStart"/>
            <w:r w:rsidRPr="00815ABE">
              <w:rPr>
                <w:b/>
                <w:i/>
              </w:rPr>
              <w:t>of</w:t>
            </w:r>
            <w:proofErr w:type="spellEnd"/>
            <w:r w:rsidRPr="00815ABE">
              <w:rPr>
                <w:b/>
                <w:i/>
              </w:rPr>
              <w:t xml:space="preserve"> </w:t>
            </w:r>
            <w:proofErr w:type="spellStart"/>
            <w:r w:rsidRPr="00815ABE">
              <w:rPr>
                <w:b/>
                <w:i/>
              </w:rPr>
              <w:t>the</w:t>
            </w:r>
            <w:proofErr w:type="spellEnd"/>
            <w:r w:rsidRPr="00815ABE">
              <w:rPr>
                <w:b/>
                <w:i/>
              </w:rPr>
              <w:t xml:space="preserve"> </w:t>
            </w:r>
            <w:proofErr w:type="spellStart"/>
            <w:r w:rsidRPr="00815ABE">
              <w:rPr>
                <w:b/>
                <w:i/>
              </w:rPr>
              <w:t>Planet</w:t>
            </w:r>
            <w:proofErr w:type="spellEnd"/>
            <w:r w:rsidRPr="00815ABE">
              <w:rPr>
                <w:b/>
                <w:i/>
              </w:rPr>
              <w:t>» (Comprobación de la salud planetaria de 2025: evaluación científica del estado del planeta),</w:t>
            </w:r>
          </w:p>
        </w:tc>
        <w:tc>
          <w:tcPr>
            <w:tcW w:w="4876" w:type="dxa"/>
            <w:tcBorders>
              <w:top w:val="nil"/>
              <w:left w:val="nil"/>
              <w:bottom w:val="nil"/>
              <w:right w:val="nil"/>
            </w:tcBorders>
          </w:tcPr>
          <w:p w14:paraId="4B1CEED4" w14:textId="77777777" w:rsidR="000E5A71" w:rsidRPr="00815ABE" w:rsidRDefault="000E5A71" w:rsidP="00237AE7">
            <w:pPr>
              <w:pStyle w:val="Normal6a"/>
            </w:pPr>
            <w:r w:rsidRPr="00815ABE">
              <w:rPr>
                <w:b/>
                <w:i/>
              </w:rPr>
              <w:t>suprimido</w:t>
            </w:r>
          </w:p>
        </w:tc>
      </w:tr>
    </w:tbl>
    <w:p w14:paraId="005831D7"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527CB0CA" w14:textId="77777777" w:rsidR="000E5A71" w:rsidRPr="00815ABE" w:rsidRDefault="000E5A71" w:rsidP="000E5A71">
      <w:r w:rsidRPr="00815ABE">
        <w:rPr>
          <w:rStyle w:val="HideTWBExt"/>
        </w:rPr>
        <w:t>&lt;/Amend&gt;</w:t>
      </w:r>
    </w:p>
    <w:p w14:paraId="45527777"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23</w:t>
      </w:r>
      <w:r w:rsidRPr="00815ABE">
        <w:rPr>
          <w:rStyle w:val="HideTWBExt"/>
        </w:rPr>
        <w:t>&lt;/NumAm&gt;</w:t>
      </w:r>
    </w:p>
    <w:p w14:paraId="07BDF5E9"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1D8FB1C8" w14:textId="77777777" w:rsidR="000E5A71" w:rsidRPr="00815ABE" w:rsidRDefault="000E5A71" w:rsidP="000E5A71">
      <w:pPr>
        <w:pStyle w:val="NormalBold"/>
      </w:pPr>
      <w:r w:rsidRPr="00815ABE">
        <w:rPr>
          <w:rStyle w:val="HideTWBExt"/>
          <w:b w:val="0"/>
        </w:rPr>
        <w:t>&lt;/RepeatBlock-By&gt;</w:t>
      </w:r>
    </w:p>
    <w:p w14:paraId="2CA3F9BC"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9B05DFE" w14:textId="77777777" w:rsidR="000E5A71" w:rsidRPr="00815ABE" w:rsidRDefault="000E5A71" w:rsidP="000E5A71">
      <w:pPr>
        <w:pStyle w:val="NormalBold"/>
      </w:pPr>
      <w:r w:rsidRPr="00815ABE">
        <w:rPr>
          <w:rStyle w:val="HideTWBExt"/>
        </w:rPr>
        <w:t>&lt;Article&gt;</w:t>
      </w:r>
      <w:r w:rsidRPr="00815ABE">
        <w:t>Visto 21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96C2AE3" w14:textId="77777777" w:rsidTr="00237AE7">
        <w:trPr>
          <w:trHeight w:hRule="exact" w:val="240"/>
          <w:jc w:val="center"/>
        </w:trPr>
        <w:tc>
          <w:tcPr>
            <w:tcW w:w="9752" w:type="dxa"/>
            <w:gridSpan w:val="2"/>
            <w:tcBorders>
              <w:top w:val="nil"/>
              <w:left w:val="nil"/>
              <w:bottom w:val="nil"/>
              <w:right w:val="nil"/>
            </w:tcBorders>
          </w:tcPr>
          <w:p w14:paraId="6E1291B1" w14:textId="77777777" w:rsidR="000E5A71" w:rsidRPr="00815ABE" w:rsidRDefault="000E5A71" w:rsidP="00237AE7"/>
        </w:tc>
      </w:tr>
      <w:tr w:rsidR="000E5A71" w:rsidRPr="00815ABE" w14:paraId="2191FDCE" w14:textId="77777777" w:rsidTr="00237AE7">
        <w:trPr>
          <w:trHeight w:val="240"/>
          <w:jc w:val="center"/>
        </w:trPr>
        <w:tc>
          <w:tcPr>
            <w:tcW w:w="4876" w:type="dxa"/>
            <w:tcBorders>
              <w:top w:val="nil"/>
              <w:left w:val="nil"/>
              <w:bottom w:val="nil"/>
              <w:right w:val="nil"/>
            </w:tcBorders>
          </w:tcPr>
          <w:p w14:paraId="25B61C69"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66CA8BB" w14:textId="77777777" w:rsidR="000E5A71" w:rsidRPr="00815ABE" w:rsidRDefault="000E5A71" w:rsidP="00237AE7">
            <w:pPr>
              <w:pStyle w:val="AmColumnHeading"/>
            </w:pPr>
            <w:r w:rsidRPr="00815ABE">
              <w:t>Enmienda</w:t>
            </w:r>
          </w:p>
        </w:tc>
      </w:tr>
      <w:tr w:rsidR="000E5A71" w:rsidRPr="00815ABE" w14:paraId="14EF8E29" w14:textId="77777777" w:rsidTr="00237AE7">
        <w:trPr>
          <w:jc w:val="center"/>
        </w:trPr>
        <w:tc>
          <w:tcPr>
            <w:tcW w:w="4876" w:type="dxa"/>
            <w:tcBorders>
              <w:top w:val="nil"/>
              <w:left w:val="nil"/>
              <w:bottom w:val="nil"/>
              <w:right w:val="nil"/>
            </w:tcBorders>
          </w:tcPr>
          <w:p w14:paraId="78C28294" w14:textId="77777777" w:rsidR="000E5A71" w:rsidRPr="00815ABE" w:rsidRDefault="000E5A71" w:rsidP="00237AE7">
            <w:pPr>
              <w:pStyle w:val="Normal6a"/>
            </w:pPr>
          </w:p>
        </w:tc>
        <w:tc>
          <w:tcPr>
            <w:tcW w:w="4876" w:type="dxa"/>
            <w:tcBorders>
              <w:top w:val="nil"/>
              <w:left w:val="nil"/>
              <w:bottom w:val="nil"/>
              <w:right w:val="nil"/>
            </w:tcBorders>
          </w:tcPr>
          <w:p w14:paraId="59185130" w14:textId="77777777" w:rsidR="000E5A71" w:rsidRPr="00815ABE" w:rsidRDefault="000E5A71" w:rsidP="00237AE7">
            <w:pPr>
              <w:pStyle w:val="Normal6a"/>
            </w:pPr>
            <w:r w:rsidRPr="00815ABE">
              <w:rPr>
                <w:b/>
                <w:i/>
              </w:rPr>
              <w:t>–</w:t>
            </w:r>
            <w:r w:rsidRPr="00815ABE">
              <w:tab/>
            </w:r>
            <w:r w:rsidRPr="00815ABE">
              <w:rPr>
                <w:b/>
                <w:i/>
              </w:rPr>
              <w:t>Vistos los compromisos contraídos por los Estados en el marco de los Objetivos de Desarrollo Sostenible de las Naciones Unidas, en particular la meta 3.9, consistente en reducir el número de muertes y enfermedades producidas por productos químicos peligrosas y la contaminación, la meta 6.3, consistente en mejorar la calidad del agua eliminando el vertimiento y minimizando la emisión de productos químicos peligrosos, y las metas 14.1 y 14.2, consistentes en prevenir la contaminación marina y proteger los ecosistemas marinos y costeros,</w:t>
            </w:r>
          </w:p>
        </w:tc>
      </w:tr>
    </w:tbl>
    <w:p w14:paraId="452D67B4"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79F02FB1" w14:textId="77777777" w:rsidR="000E5A71" w:rsidRPr="00815ABE" w:rsidRDefault="000E5A71" w:rsidP="000E5A71">
      <w:r w:rsidRPr="00815ABE">
        <w:rPr>
          <w:rStyle w:val="HideTWBExt"/>
        </w:rPr>
        <w:t>&lt;/Amend&gt;</w:t>
      </w:r>
    </w:p>
    <w:p w14:paraId="1C32F4B3"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24</w:t>
      </w:r>
      <w:r w:rsidRPr="00815ABE">
        <w:rPr>
          <w:rStyle w:val="HideTWBExt"/>
        </w:rPr>
        <w:t>&lt;/NumAm&gt;</w:t>
      </w:r>
    </w:p>
    <w:p w14:paraId="69E22C39"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24C78590" w14:textId="77777777" w:rsidR="000E5A71" w:rsidRPr="00815ABE" w:rsidRDefault="000E5A71" w:rsidP="000E5A71">
      <w:pPr>
        <w:pStyle w:val="NormalBold"/>
      </w:pPr>
      <w:r w:rsidRPr="00815ABE">
        <w:rPr>
          <w:rStyle w:val="HideTWBExt"/>
          <w:b w:val="0"/>
        </w:rPr>
        <w:t>&lt;/RepeatBlock-By&gt;</w:t>
      </w:r>
    </w:p>
    <w:p w14:paraId="155BACA6"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8FB0CC8" w14:textId="77777777" w:rsidR="000E5A71" w:rsidRPr="00815ABE" w:rsidRDefault="000E5A71" w:rsidP="000E5A71">
      <w:pPr>
        <w:pStyle w:val="NormalBold"/>
      </w:pPr>
      <w:r w:rsidRPr="00815ABE">
        <w:rPr>
          <w:rStyle w:val="HideTWBExt"/>
        </w:rPr>
        <w:t>&lt;Article&gt;</w:t>
      </w:r>
      <w:r w:rsidRPr="00815ABE">
        <w:t>Visto 23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0D20D6E" w14:textId="77777777" w:rsidTr="00237AE7">
        <w:trPr>
          <w:trHeight w:hRule="exact" w:val="240"/>
          <w:jc w:val="center"/>
        </w:trPr>
        <w:tc>
          <w:tcPr>
            <w:tcW w:w="9752" w:type="dxa"/>
            <w:gridSpan w:val="2"/>
            <w:tcBorders>
              <w:top w:val="nil"/>
              <w:left w:val="nil"/>
              <w:bottom w:val="nil"/>
              <w:right w:val="nil"/>
            </w:tcBorders>
          </w:tcPr>
          <w:p w14:paraId="52264280" w14:textId="77777777" w:rsidR="000E5A71" w:rsidRPr="00815ABE" w:rsidRDefault="000E5A71" w:rsidP="00237AE7"/>
        </w:tc>
      </w:tr>
      <w:tr w:rsidR="000E5A71" w:rsidRPr="00815ABE" w14:paraId="75EE9D4E" w14:textId="77777777" w:rsidTr="00237AE7">
        <w:trPr>
          <w:trHeight w:val="240"/>
          <w:jc w:val="center"/>
        </w:trPr>
        <w:tc>
          <w:tcPr>
            <w:tcW w:w="4876" w:type="dxa"/>
            <w:tcBorders>
              <w:top w:val="nil"/>
              <w:left w:val="nil"/>
              <w:bottom w:val="nil"/>
              <w:right w:val="nil"/>
            </w:tcBorders>
          </w:tcPr>
          <w:p w14:paraId="355A0223"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910D600" w14:textId="77777777" w:rsidR="000E5A71" w:rsidRPr="00815ABE" w:rsidRDefault="000E5A71" w:rsidP="00237AE7">
            <w:pPr>
              <w:pStyle w:val="AmColumnHeading"/>
            </w:pPr>
            <w:r w:rsidRPr="00815ABE">
              <w:t>Enmienda</w:t>
            </w:r>
          </w:p>
        </w:tc>
      </w:tr>
      <w:tr w:rsidR="000E5A71" w:rsidRPr="00815ABE" w14:paraId="3570E979" w14:textId="77777777" w:rsidTr="00237AE7">
        <w:trPr>
          <w:jc w:val="center"/>
        </w:trPr>
        <w:tc>
          <w:tcPr>
            <w:tcW w:w="4876" w:type="dxa"/>
            <w:tcBorders>
              <w:top w:val="nil"/>
              <w:left w:val="nil"/>
              <w:bottom w:val="nil"/>
              <w:right w:val="nil"/>
            </w:tcBorders>
          </w:tcPr>
          <w:p w14:paraId="5E15BB56" w14:textId="77777777" w:rsidR="000E5A71" w:rsidRPr="00815ABE" w:rsidRDefault="000E5A71" w:rsidP="00237AE7">
            <w:pPr>
              <w:pStyle w:val="Normal6a"/>
            </w:pPr>
          </w:p>
        </w:tc>
        <w:tc>
          <w:tcPr>
            <w:tcW w:w="4876" w:type="dxa"/>
            <w:tcBorders>
              <w:top w:val="nil"/>
              <w:left w:val="nil"/>
              <w:bottom w:val="nil"/>
              <w:right w:val="nil"/>
            </w:tcBorders>
          </w:tcPr>
          <w:p w14:paraId="02C0B1C8" w14:textId="77777777" w:rsidR="000E5A71" w:rsidRPr="00815ABE" w:rsidRDefault="000E5A71" w:rsidP="00237AE7">
            <w:pPr>
              <w:pStyle w:val="Normal6a"/>
            </w:pPr>
            <w:r w:rsidRPr="00815ABE">
              <w:rPr>
                <w:b/>
                <w:i/>
              </w:rPr>
              <w:t>–</w:t>
            </w:r>
            <w:r w:rsidRPr="00815ABE">
              <w:tab/>
            </w:r>
            <w:r w:rsidRPr="00815ABE">
              <w:rPr>
                <w:b/>
                <w:i/>
              </w:rPr>
              <w:t>Vista la Resolución 1612 (2008) de la Asamblea Parlamentaria del Consejo de Europa sobre las municiones químicas enterradas en el mar Báltico, así como el informe que la acompaña, de 28 de abril de 2008,</w:t>
            </w:r>
          </w:p>
        </w:tc>
      </w:tr>
    </w:tbl>
    <w:p w14:paraId="47B99A0E"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3657E66D" w14:textId="77777777" w:rsidR="000E5A71" w:rsidRPr="00815ABE" w:rsidRDefault="000E5A71" w:rsidP="000E5A71">
      <w:r w:rsidRPr="00815ABE">
        <w:rPr>
          <w:rStyle w:val="HideTWBExt"/>
        </w:rPr>
        <w:lastRenderedPageBreak/>
        <w:t>&lt;/Amend&gt;</w:t>
      </w:r>
    </w:p>
    <w:p w14:paraId="51C922EA"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25</w:t>
      </w:r>
      <w:r w:rsidRPr="00815ABE">
        <w:rPr>
          <w:rStyle w:val="HideTWBExt"/>
        </w:rPr>
        <w:t>&lt;/NumAm&gt;</w:t>
      </w:r>
    </w:p>
    <w:p w14:paraId="2C4D594E" w14:textId="77777777" w:rsidR="000E5A71" w:rsidRPr="00815ABE" w:rsidRDefault="000E5A71" w:rsidP="000E5A71">
      <w:pPr>
        <w:pStyle w:val="NormalBold"/>
      </w:pPr>
      <w:r w:rsidRPr="00815ABE">
        <w:rPr>
          <w:rStyle w:val="HideTWBExt"/>
          <w:b w:val="0"/>
        </w:rPr>
        <w:t>&lt;RepeatBlock-By&gt;&lt;Members&gt;</w:t>
      </w:r>
      <w:r w:rsidRPr="00815ABE">
        <w:t>Jessica Polfjärd</w:t>
      </w:r>
      <w:r w:rsidRPr="00815ABE">
        <w:rPr>
          <w:rStyle w:val="HideTWBExt"/>
          <w:b w:val="0"/>
        </w:rPr>
        <w:t>&lt;/Members&gt;</w:t>
      </w:r>
    </w:p>
    <w:p w14:paraId="2E67C733" w14:textId="77777777" w:rsidR="000E5A71" w:rsidRPr="00815ABE" w:rsidRDefault="000E5A71" w:rsidP="000E5A71">
      <w:pPr>
        <w:pStyle w:val="NormalBold"/>
      </w:pPr>
      <w:r w:rsidRPr="00815ABE">
        <w:rPr>
          <w:rStyle w:val="HideTWBExt"/>
          <w:b w:val="0"/>
        </w:rPr>
        <w:t>&lt;/RepeatBlock-By&gt;</w:t>
      </w:r>
    </w:p>
    <w:p w14:paraId="5E51BC67"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0B5A333" w14:textId="77777777" w:rsidR="000E5A71" w:rsidRPr="00815ABE" w:rsidRDefault="000E5A71" w:rsidP="000E5A71">
      <w:pPr>
        <w:pStyle w:val="NormalBold"/>
      </w:pPr>
      <w:r w:rsidRPr="00815ABE">
        <w:rPr>
          <w:rStyle w:val="HideTWBExt"/>
        </w:rPr>
        <w:t>&lt;Article&gt;</w:t>
      </w:r>
      <w:r w:rsidRPr="00815ABE">
        <w:t>Visto 25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8FF675C" w14:textId="77777777" w:rsidTr="00237AE7">
        <w:trPr>
          <w:trHeight w:hRule="exact" w:val="240"/>
          <w:jc w:val="center"/>
        </w:trPr>
        <w:tc>
          <w:tcPr>
            <w:tcW w:w="9752" w:type="dxa"/>
            <w:gridSpan w:val="2"/>
            <w:tcBorders>
              <w:top w:val="nil"/>
              <w:left w:val="nil"/>
              <w:bottom w:val="nil"/>
              <w:right w:val="nil"/>
            </w:tcBorders>
          </w:tcPr>
          <w:p w14:paraId="53427E98" w14:textId="77777777" w:rsidR="000E5A71" w:rsidRPr="00815ABE" w:rsidRDefault="000E5A71" w:rsidP="00237AE7"/>
        </w:tc>
      </w:tr>
      <w:tr w:rsidR="000E5A71" w:rsidRPr="00815ABE" w14:paraId="165180FA" w14:textId="77777777" w:rsidTr="00237AE7">
        <w:trPr>
          <w:trHeight w:val="240"/>
          <w:jc w:val="center"/>
        </w:trPr>
        <w:tc>
          <w:tcPr>
            <w:tcW w:w="4876" w:type="dxa"/>
            <w:tcBorders>
              <w:top w:val="nil"/>
              <w:left w:val="nil"/>
              <w:bottom w:val="nil"/>
              <w:right w:val="nil"/>
            </w:tcBorders>
          </w:tcPr>
          <w:p w14:paraId="392D0712"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F74FE6E" w14:textId="77777777" w:rsidR="000E5A71" w:rsidRPr="00815ABE" w:rsidRDefault="000E5A71" w:rsidP="00237AE7">
            <w:pPr>
              <w:pStyle w:val="AmColumnHeading"/>
            </w:pPr>
            <w:r w:rsidRPr="00815ABE">
              <w:t>Enmienda</w:t>
            </w:r>
          </w:p>
        </w:tc>
      </w:tr>
      <w:tr w:rsidR="000E5A71" w:rsidRPr="00815ABE" w14:paraId="70BC4603" w14:textId="77777777" w:rsidTr="00237AE7">
        <w:trPr>
          <w:jc w:val="center"/>
        </w:trPr>
        <w:tc>
          <w:tcPr>
            <w:tcW w:w="4876" w:type="dxa"/>
            <w:tcBorders>
              <w:top w:val="nil"/>
              <w:left w:val="nil"/>
              <w:bottom w:val="nil"/>
              <w:right w:val="nil"/>
            </w:tcBorders>
          </w:tcPr>
          <w:p w14:paraId="4FCDC771" w14:textId="77777777" w:rsidR="000E5A71" w:rsidRPr="00815ABE" w:rsidRDefault="000E5A71" w:rsidP="00237AE7">
            <w:pPr>
              <w:pStyle w:val="Normal6a"/>
            </w:pPr>
          </w:p>
        </w:tc>
        <w:tc>
          <w:tcPr>
            <w:tcW w:w="4876" w:type="dxa"/>
            <w:tcBorders>
              <w:top w:val="nil"/>
              <w:left w:val="nil"/>
              <w:bottom w:val="nil"/>
              <w:right w:val="nil"/>
            </w:tcBorders>
          </w:tcPr>
          <w:p w14:paraId="246924FA" w14:textId="77777777" w:rsidR="000E5A71" w:rsidRPr="00815ABE" w:rsidRDefault="000E5A71" w:rsidP="00237AE7">
            <w:pPr>
              <w:pStyle w:val="Normal6a"/>
            </w:pPr>
            <w:r w:rsidRPr="00815ABE">
              <w:rPr>
                <w:b/>
                <w:i/>
              </w:rPr>
              <w:t>–</w:t>
            </w:r>
            <w:r w:rsidRPr="00815ABE">
              <w:tab/>
            </w:r>
            <w:r w:rsidRPr="00815ABE">
              <w:rPr>
                <w:b/>
                <w:i/>
              </w:rPr>
              <w:t>Vista la Comunicación de la Comisión, de 29 de enero de 2025, titulada «Una Brújula para la Competitividad de la UE» (COM(2025)0030),</w:t>
            </w:r>
          </w:p>
        </w:tc>
      </w:tr>
    </w:tbl>
    <w:p w14:paraId="01D6CDF7"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28A82D5C" w14:textId="77777777" w:rsidR="000E5A71" w:rsidRPr="00815ABE" w:rsidRDefault="000E5A71" w:rsidP="000E5A71">
      <w:r w:rsidRPr="00815ABE">
        <w:rPr>
          <w:rStyle w:val="HideTWBExt"/>
        </w:rPr>
        <w:t>&lt;/Amend&gt;</w:t>
      </w:r>
    </w:p>
    <w:p w14:paraId="5B14F932"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26</w:t>
      </w:r>
      <w:r w:rsidRPr="00815ABE">
        <w:rPr>
          <w:rStyle w:val="HideTWBExt"/>
        </w:rPr>
        <w:t>&lt;/NumAm&gt;</w:t>
      </w:r>
    </w:p>
    <w:p w14:paraId="4EA8C8A8"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3C26B889" w14:textId="77777777" w:rsidR="000E5A71" w:rsidRPr="00815ABE" w:rsidRDefault="000E5A71" w:rsidP="000E5A71">
      <w:pPr>
        <w:pStyle w:val="NormalBold"/>
      </w:pPr>
      <w:r w:rsidRPr="00815ABE">
        <w:rPr>
          <w:rStyle w:val="HideTWBExt"/>
          <w:b w:val="0"/>
        </w:rPr>
        <w:t>&lt;/RepeatBlock-By&gt;</w:t>
      </w:r>
    </w:p>
    <w:p w14:paraId="34824200"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42AD8DD" w14:textId="77777777" w:rsidR="000E5A71" w:rsidRPr="00815ABE" w:rsidRDefault="000E5A71" w:rsidP="000E5A71">
      <w:pPr>
        <w:pStyle w:val="NormalBold"/>
      </w:pPr>
      <w:r w:rsidRPr="00815ABE">
        <w:rPr>
          <w:rStyle w:val="HideTWBExt"/>
        </w:rPr>
        <w:t>&lt;Article&gt;</w:t>
      </w:r>
      <w:r w:rsidRPr="00815ABE">
        <w:t>Considerando A</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6B1525B" w14:textId="77777777" w:rsidTr="00237AE7">
        <w:trPr>
          <w:trHeight w:hRule="exact" w:val="240"/>
          <w:jc w:val="center"/>
        </w:trPr>
        <w:tc>
          <w:tcPr>
            <w:tcW w:w="9752" w:type="dxa"/>
            <w:gridSpan w:val="2"/>
            <w:tcBorders>
              <w:top w:val="nil"/>
              <w:left w:val="nil"/>
              <w:bottom w:val="nil"/>
              <w:right w:val="nil"/>
            </w:tcBorders>
          </w:tcPr>
          <w:p w14:paraId="7ACE481C" w14:textId="77777777" w:rsidR="000E5A71" w:rsidRPr="00815ABE" w:rsidRDefault="000E5A71" w:rsidP="00237AE7"/>
        </w:tc>
      </w:tr>
      <w:tr w:rsidR="000E5A71" w:rsidRPr="00815ABE" w14:paraId="327979EE" w14:textId="77777777" w:rsidTr="00237AE7">
        <w:trPr>
          <w:trHeight w:val="240"/>
          <w:jc w:val="center"/>
        </w:trPr>
        <w:tc>
          <w:tcPr>
            <w:tcW w:w="4876" w:type="dxa"/>
            <w:tcBorders>
              <w:top w:val="nil"/>
              <w:left w:val="nil"/>
              <w:bottom w:val="nil"/>
              <w:right w:val="nil"/>
            </w:tcBorders>
          </w:tcPr>
          <w:p w14:paraId="6BB15462"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CFF1FF4" w14:textId="77777777" w:rsidR="000E5A71" w:rsidRPr="00815ABE" w:rsidRDefault="000E5A71" w:rsidP="00237AE7">
            <w:pPr>
              <w:pStyle w:val="AmColumnHeading"/>
            </w:pPr>
            <w:r w:rsidRPr="00815ABE">
              <w:t>Enmienda</w:t>
            </w:r>
          </w:p>
        </w:tc>
      </w:tr>
      <w:tr w:rsidR="000E5A71" w:rsidRPr="00815ABE" w14:paraId="455F2B93" w14:textId="77777777" w:rsidTr="00237AE7">
        <w:trPr>
          <w:jc w:val="center"/>
        </w:trPr>
        <w:tc>
          <w:tcPr>
            <w:tcW w:w="4876" w:type="dxa"/>
            <w:tcBorders>
              <w:top w:val="nil"/>
              <w:left w:val="nil"/>
              <w:bottom w:val="nil"/>
              <w:right w:val="nil"/>
            </w:tcBorders>
          </w:tcPr>
          <w:p w14:paraId="79477254" w14:textId="77777777" w:rsidR="000E5A71" w:rsidRPr="00815ABE" w:rsidRDefault="000E5A71" w:rsidP="00237AE7">
            <w:pPr>
              <w:pStyle w:val="Normal6a"/>
            </w:pPr>
            <w:r w:rsidRPr="00815ABE">
              <w:t>A.</w:t>
            </w:r>
            <w:r w:rsidRPr="00815ABE">
              <w:tab/>
              <w:t xml:space="preserve">Considerando que el plan plurianual de la Unión para </w:t>
            </w:r>
            <w:r w:rsidRPr="00815ABE">
              <w:rPr>
                <w:b/>
                <w:i/>
              </w:rPr>
              <w:t>la</w:t>
            </w:r>
            <w:r w:rsidRPr="00815ABE">
              <w:t xml:space="preserve"> pesquerías del mar Báltico (Reglamento sobre el plan plurianual para el Báltico) </w:t>
            </w:r>
            <w:r w:rsidRPr="00815ABE">
              <w:rPr>
                <w:b/>
                <w:i/>
              </w:rPr>
              <w:t>no ha alcanzado sus objetivos y no ha logrado restablecer y mantener las poblaciones de especies capturadas por encima de</w:t>
            </w:r>
            <w:r w:rsidRPr="00815ABE">
              <w:t xml:space="preserve"> los niveles </w:t>
            </w:r>
            <w:r w:rsidRPr="00815ABE">
              <w:rPr>
                <w:b/>
                <w:i/>
              </w:rPr>
              <w:t>que puedan producir el rendimiento máximo sostenible (RMS), ni aplicar el enfoque ecosistémico de la gestión de la pesca</w:t>
            </w:r>
            <w:r w:rsidRPr="00815ABE">
              <w:t xml:space="preserve">, lo que ha tenido </w:t>
            </w:r>
            <w:r w:rsidRPr="00815ABE">
              <w:rPr>
                <w:b/>
                <w:i/>
              </w:rPr>
              <w:t>numerosas</w:t>
            </w:r>
            <w:r w:rsidRPr="00815ABE">
              <w:t xml:space="preserve"> consecuencias socioeconómicas </w:t>
            </w:r>
            <w:r w:rsidRPr="00815ABE">
              <w:rPr>
                <w:b/>
                <w:i/>
              </w:rPr>
              <w:t>nefastas</w:t>
            </w:r>
            <w:r w:rsidRPr="00815ABE">
              <w:t xml:space="preserve"> para el sector </w:t>
            </w:r>
            <w:r w:rsidRPr="00815ABE">
              <w:rPr>
                <w:b/>
                <w:i/>
              </w:rPr>
              <w:t>pesquero</w:t>
            </w:r>
            <w:r w:rsidRPr="00815ABE">
              <w:t>;</w:t>
            </w:r>
          </w:p>
        </w:tc>
        <w:tc>
          <w:tcPr>
            <w:tcW w:w="4876" w:type="dxa"/>
            <w:tcBorders>
              <w:top w:val="nil"/>
              <w:left w:val="nil"/>
              <w:bottom w:val="nil"/>
              <w:right w:val="nil"/>
            </w:tcBorders>
          </w:tcPr>
          <w:p w14:paraId="44F9FCAC" w14:textId="77777777" w:rsidR="000E5A71" w:rsidRPr="00815ABE" w:rsidRDefault="000E5A71" w:rsidP="00237AE7">
            <w:pPr>
              <w:pStyle w:val="Normal6a"/>
            </w:pPr>
            <w:r w:rsidRPr="00815ABE">
              <w:t>A.</w:t>
            </w:r>
            <w:r w:rsidRPr="00815ABE">
              <w:tab/>
              <w:t xml:space="preserve">Considerando que el plan plurianual de la Unión para </w:t>
            </w:r>
            <w:r w:rsidRPr="00815ABE">
              <w:rPr>
                <w:b/>
                <w:i/>
              </w:rPr>
              <w:t>las</w:t>
            </w:r>
            <w:r w:rsidRPr="00815ABE">
              <w:t xml:space="preserve"> pesquerías del mar Báltico (Reglamento sobre el plan plurianual para el Báltico) </w:t>
            </w:r>
            <w:r w:rsidRPr="00815ABE">
              <w:rPr>
                <w:b/>
                <w:i/>
              </w:rPr>
              <w:t>ha contribuido a mantener la presión pesquera acorde a</w:t>
            </w:r>
            <w:r w:rsidRPr="00815ABE">
              <w:t xml:space="preserve"> los niveles </w:t>
            </w:r>
            <w:r w:rsidRPr="00815ABE">
              <w:rPr>
                <w:b/>
                <w:i/>
              </w:rPr>
              <w:t xml:space="preserve">necesarios para alcanzar el rendimiento máximo sostenible (RMS); que, en 2023, las ecorregiones del mar Báltico, el mar Céltico y el mar del Norte en sentido amplio redujeron la presión pesquera media por debajo de los niveles de RMS, con una mortalidad por pesca del 54 %, 48 % y 23 % por debajo de los objetivos de RMS, respectivamente, con respecto a los niveles superiores a los objetivos de 2003; que las poblaciones de peces en el Báltico han continuado reduciéndose por presiones distintas de las de la pesca, como la eutrofización, el cambio climático, la contaminación, las municiones químicas y los desequilibrios </w:t>
            </w:r>
            <w:r w:rsidRPr="00815ABE">
              <w:rPr>
                <w:b/>
                <w:i/>
              </w:rPr>
              <w:lastRenderedPageBreak/>
              <w:t>en los depredadores</w:t>
            </w:r>
            <w:r w:rsidRPr="00815ABE">
              <w:t xml:space="preserve">, lo que ha tenido </w:t>
            </w:r>
            <w:r w:rsidRPr="00815ABE">
              <w:rPr>
                <w:b/>
                <w:i/>
              </w:rPr>
              <w:t>graves</w:t>
            </w:r>
            <w:r w:rsidRPr="00815ABE">
              <w:t xml:space="preserve"> consecuencias socioeconómicas para el sector; </w:t>
            </w:r>
            <w:r w:rsidRPr="00815ABE">
              <w:rPr>
                <w:b/>
                <w:i/>
              </w:rPr>
              <w:t>que la Comisión reconoce la necesidad de abordar estos desafíos medioambientales adicionales para apoyar la sostenibilidad a largo plazo</w:t>
            </w:r>
            <w:r w:rsidRPr="00815ABE">
              <w:rPr>
                <w:b/>
                <w:i/>
                <w:vertAlign w:val="superscript"/>
              </w:rPr>
              <w:t>5 bis</w:t>
            </w:r>
            <w:r w:rsidRPr="00815ABE">
              <w:rPr>
                <w:b/>
                <w:i/>
              </w:rPr>
              <w:t>;</w:t>
            </w:r>
          </w:p>
        </w:tc>
      </w:tr>
      <w:tr w:rsidR="000E5A71" w:rsidRPr="00815ABE" w14:paraId="5717CF44" w14:textId="77777777" w:rsidTr="00237AE7">
        <w:trPr>
          <w:jc w:val="center"/>
        </w:trPr>
        <w:tc>
          <w:tcPr>
            <w:tcW w:w="4876" w:type="dxa"/>
            <w:tcBorders>
              <w:top w:val="nil"/>
              <w:left w:val="nil"/>
              <w:bottom w:val="nil"/>
              <w:right w:val="nil"/>
            </w:tcBorders>
          </w:tcPr>
          <w:p w14:paraId="6F177F1D" w14:textId="77777777" w:rsidR="000E5A71" w:rsidRPr="00815ABE" w:rsidRDefault="000E5A71" w:rsidP="00237AE7"/>
        </w:tc>
        <w:tc>
          <w:tcPr>
            <w:tcW w:w="4876" w:type="dxa"/>
            <w:tcBorders>
              <w:top w:val="nil"/>
              <w:left w:val="nil"/>
              <w:bottom w:val="nil"/>
              <w:right w:val="nil"/>
            </w:tcBorders>
          </w:tcPr>
          <w:p w14:paraId="73747E22" w14:textId="77777777" w:rsidR="000E5A71" w:rsidRPr="00815ABE" w:rsidRDefault="000E5A71" w:rsidP="00237AE7">
            <w:pPr>
              <w:pStyle w:val="Normal6a"/>
            </w:pPr>
            <w:r w:rsidRPr="00815ABE">
              <w:rPr>
                <w:b/>
                <w:i/>
              </w:rPr>
              <w:t>_________________</w:t>
            </w:r>
          </w:p>
        </w:tc>
      </w:tr>
      <w:tr w:rsidR="000E5A71" w:rsidRPr="00404B76" w14:paraId="140404E7" w14:textId="77777777" w:rsidTr="00237AE7">
        <w:trPr>
          <w:jc w:val="center"/>
        </w:trPr>
        <w:tc>
          <w:tcPr>
            <w:tcW w:w="4876" w:type="dxa"/>
            <w:tcBorders>
              <w:top w:val="nil"/>
              <w:left w:val="nil"/>
              <w:bottom w:val="nil"/>
              <w:right w:val="nil"/>
            </w:tcBorders>
          </w:tcPr>
          <w:p w14:paraId="477759B7" w14:textId="77777777" w:rsidR="000E5A71" w:rsidRPr="00815ABE" w:rsidRDefault="000E5A71" w:rsidP="00237AE7"/>
        </w:tc>
        <w:tc>
          <w:tcPr>
            <w:tcW w:w="4876" w:type="dxa"/>
            <w:tcBorders>
              <w:top w:val="nil"/>
              <w:left w:val="nil"/>
              <w:bottom w:val="nil"/>
              <w:right w:val="nil"/>
            </w:tcBorders>
          </w:tcPr>
          <w:p w14:paraId="48B99E8B" w14:textId="77777777" w:rsidR="000E5A71" w:rsidRPr="00B236D1" w:rsidRDefault="000E5A71" w:rsidP="00237AE7">
            <w:pPr>
              <w:pStyle w:val="Normal6a"/>
              <w:rPr>
                <w:lang w:val="de-DE"/>
              </w:rPr>
            </w:pPr>
            <w:r w:rsidRPr="00B236D1">
              <w:rPr>
                <w:b/>
                <w:i/>
                <w:vertAlign w:val="superscript"/>
                <w:lang w:val="de-DE"/>
              </w:rPr>
              <w:t>5 bis</w:t>
            </w:r>
            <w:r w:rsidRPr="00B236D1">
              <w:rPr>
                <w:lang w:val="de-DE"/>
              </w:rPr>
              <w:t xml:space="preserve"> </w:t>
            </w:r>
            <w:r w:rsidRPr="00B236D1">
              <w:rPr>
                <w:b/>
                <w:i/>
                <w:lang w:val="de-DE"/>
              </w:rPr>
              <w:t>https://eur-lex.europa.eu/legal-content/ES/TXT/?uri=celex%3A52025DC0296.</w:t>
            </w:r>
          </w:p>
        </w:tc>
      </w:tr>
    </w:tbl>
    <w:p w14:paraId="793CD38D"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2D8CCCEC" w14:textId="77777777" w:rsidR="000E5A71" w:rsidRPr="00815ABE" w:rsidRDefault="000E5A71" w:rsidP="000E5A71">
      <w:r w:rsidRPr="00815ABE">
        <w:rPr>
          <w:rStyle w:val="HideTWBExt"/>
        </w:rPr>
        <w:t>&lt;/Amend&gt;</w:t>
      </w:r>
    </w:p>
    <w:p w14:paraId="131DA042"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27</w:t>
      </w:r>
      <w:r w:rsidRPr="00815ABE">
        <w:rPr>
          <w:rStyle w:val="HideTWBExt"/>
        </w:rPr>
        <w:t>&lt;/NumAm&gt;</w:t>
      </w:r>
    </w:p>
    <w:p w14:paraId="7299C0D1" w14:textId="77777777" w:rsidR="000E5A71" w:rsidRPr="00815ABE" w:rsidRDefault="000E5A71" w:rsidP="000E5A71">
      <w:pPr>
        <w:pStyle w:val="NormalBold"/>
      </w:pPr>
      <w:r w:rsidRPr="00815ABE">
        <w:rPr>
          <w:rStyle w:val="HideTWBExt"/>
          <w:b w:val="0"/>
        </w:rPr>
        <w:t>&lt;RepeatBlock-By&gt;&lt;Members&gt;</w:t>
      </w:r>
      <w:r w:rsidRPr="00815ABE">
        <w:t>Michal Wiezik</w:t>
      </w:r>
      <w:r w:rsidRPr="00815ABE">
        <w:rPr>
          <w:rStyle w:val="HideTWBExt"/>
          <w:b w:val="0"/>
        </w:rPr>
        <w:t>&lt;/Members&gt;</w:t>
      </w:r>
    </w:p>
    <w:p w14:paraId="0F86FEA6" w14:textId="77777777" w:rsidR="000E5A71" w:rsidRPr="00815ABE" w:rsidRDefault="000E5A71" w:rsidP="000E5A71">
      <w:pPr>
        <w:pStyle w:val="NormalBold"/>
      </w:pPr>
      <w:r w:rsidRPr="00815ABE">
        <w:rPr>
          <w:rStyle w:val="HideTWBExt"/>
          <w:b w:val="0"/>
        </w:rPr>
        <w:t>&lt;/RepeatBlock-By&gt;</w:t>
      </w:r>
    </w:p>
    <w:p w14:paraId="48E3EF5C"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B627A14" w14:textId="77777777" w:rsidR="000E5A71" w:rsidRPr="00815ABE" w:rsidRDefault="000E5A71" w:rsidP="000E5A71">
      <w:pPr>
        <w:pStyle w:val="NormalBold"/>
      </w:pPr>
      <w:r w:rsidRPr="00815ABE">
        <w:rPr>
          <w:rStyle w:val="HideTWBExt"/>
        </w:rPr>
        <w:t>&lt;Article&gt;</w:t>
      </w:r>
      <w:r w:rsidRPr="00815ABE">
        <w:t>Considerando A</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A76F6FA" w14:textId="77777777" w:rsidTr="00237AE7">
        <w:trPr>
          <w:trHeight w:hRule="exact" w:val="240"/>
          <w:jc w:val="center"/>
        </w:trPr>
        <w:tc>
          <w:tcPr>
            <w:tcW w:w="9752" w:type="dxa"/>
            <w:gridSpan w:val="2"/>
            <w:tcBorders>
              <w:top w:val="nil"/>
              <w:left w:val="nil"/>
              <w:bottom w:val="nil"/>
              <w:right w:val="nil"/>
            </w:tcBorders>
          </w:tcPr>
          <w:p w14:paraId="3BF2536B" w14:textId="77777777" w:rsidR="000E5A71" w:rsidRPr="00815ABE" w:rsidRDefault="000E5A71" w:rsidP="00237AE7"/>
        </w:tc>
      </w:tr>
      <w:tr w:rsidR="000E5A71" w:rsidRPr="00815ABE" w14:paraId="6A924976" w14:textId="77777777" w:rsidTr="00237AE7">
        <w:trPr>
          <w:trHeight w:val="240"/>
          <w:jc w:val="center"/>
        </w:trPr>
        <w:tc>
          <w:tcPr>
            <w:tcW w:w="4876" w:type="dxa"/>
            <w:tcBorders>
              <w:top w:val="nil"/>
              <w:left w:val="nil"/>
              <w:bottom w:val="nil"/>
              <w:right w:val="nil"/>
            </w:tcBorders>
          </w:tcPr>
          <w:p w14:paraId="20EDBD1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B7D221B" w14:textId="77777777" w:rsidR="000E5A71" w:rsidRPr="00815ABE" w:rsidRDefault="000E5A71" w:rsidP="00237AE7">
            <w:pPr>
              <w:pStyle w:val="AmColumnHeading"/>
            </w:pPr>
            <w:r w:rsidRPr="00815ABE">
              <w:t>Enmienda</w:t>
            </w:r>
          </w:p>
        </w:tc>
      </w:tr>
      <w:tr w:rsidR="000E5A71" w:rsidRPr="00815ABE" w14:paraId="1AA13468" w14:textId="77777777" w:rsidTr="00237AE7">
        <w:trPr>
          <w:jc w:val="center"/>
        </w:trPr>
        <w:tc>
          <w:tcPr>
            <w:tcW w:w="4876" w:type="dxa"/>
            <w:tcBorders>
              <w:top w:val="nil"/>
              <w:left w:val="nil"/>
              <w:bottom w:val="nil"/>
              <w:right w:val="nil"/>
            </w:tcBorders>
          </w:tcPr>
          <w:p w14:paraId="0919240A" w14:textId="77777777" w:rsidR="000E5A71" w:rsidRPr="00815ABE" w:rsidRDefault="000E5A71" w:rsidP="00237AE7">
            <w:pPr>
              <w:pStyle w:val="Normal6a"/>
            </w:pPr>
            <w:r w:rsidRPr="00815ABE">
              <w:t>A.</w:t>
            </w:r>
            <w:r w:rsidRPr="00815ABE">
              <w:tab/>
              <w:t xml:space="preserve">Considerando que el plan plurianual de la Unión para </w:t>
            </w:r>
            <w:r w:rsidRPr="00815ABE">
              <w:rPr>
                <w:b/>
                <w:bCs/>
                <w:i/>
                <w:iCs/>
              </w:rPr>
              <w:t>la</w:t>
            </w:r>
            <w:r w:rsidRPr="00815ABE">
              <w:t xml:space="preserve"> pesquerías del mar Báltico (Reglamento sobre el plan plurianual para el Báltico) no ha alcanzado sus objetivos y no ha logrado restablecer y mantener las poblaciones de especies capturadas por encima de los niveles que puedan producir el rendimiento máximo sostenible (RMS), ni aplicar el enfoque ecosistémico de la gestión de la pesca, lo que ha tenido numerosas consecuencias socioeconómicas nefastas para el sector pesquero;</w:t>
            </w:r>
          </w:p>
        </w:tc>
        <w:tc>
          <w:tcPr>
            <w:tcW w:w="4876" w:type="dxa"/>
            <w:tcBorders>
              <w:top w:val="nil"/>
              <w:left w:val="nil"/>
              <w:bottom w:val="nil"/>
              <w:right w:val="nil"/>
            </w:tcBorders>
          </w:tcPr>
          <w:p w14:paraId="248843E3" w14:textId="77777777" w:rsidR="000E5A71" w:rsidRPr="00815ABE" w:rsidRDefault="000E5A71" w:rsidP="00237AE7">
            <w:pPr>
              <w:pStyle w:val="Normal6a"/>
            </w:pPr>
            <w:r w:rsidRPr="00815ABE">
              <w:t>A.</w:t>
            </w:r>
            <w:r w:rsidRPr="00815ABE">
              <w:tab/>
              <w:t xml:space="preserve">Considerando que el plan plurianual de la Unión para </w:t>
            </w:r>
            <w:r w:rsidRPr="00815ABE">
              <w:rPr>
                <w:b/>
                <w:bCs/>
                <w:i/>
                <w:iCs/>
              </w:rPr>
              <w:t>las</w:t>
            </w:r>
            <w:r w:rsidRPr="00815ABE">
              <w:t xml:space="preserve"> pesquerías del mar Báltico (Reglamento sobre el plan plurianual para el Báltico) no ha alcanzado sus objetivos y no ha logrado restablecer y mantener las poblaciones de especies capturadas por encima de los niveles que puedan producir el rendimiento máximo sostenible (RMS), ni aplicar el enfoque ecosistémico de la gestión de la pesca, lo que ha tenido numerosas consecuencias socioeconómicas nefastas para el sector pesquero; </w:t>
            </w:r>
            <w:r w:rsidRPr="00815ABE">
              <w:rPr>
                <w:b/>
                <w:i/>
              </w:rPr>
              <w:t>que unas actualizaciones periódicas sobre las capturas y el valor añadido bruto del sector de la pesca recreativa, incluida la pesca recreativa marina, permitirían evaluar de manera exhaustiva el impacto global de la actual crisis de los ecosistemas para todas las partes interesadas del sector pesquero de la región del mar Báltico;</w:t>
            </w:r>
          </w:p>
        </w:tc>
      </w:tr>
    </w:tbl>
    <w:p w14:paraId="35644490"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2A7066D" w14:textId="77777777" w:rsidR="000E5A71" w:rsidRPr="00815ABE" w:rsidRDefault="000E5A71" w:rsidP="000E5A71">
      <w:r w:rsidRPr="00815ABE">
        <w:rPr>
          <w:rStyle w:val="HideTWBExt"/>
        </w:rPr>
        <w:lastRenderedPageBreak/>
        <w:t>&lt;/Amend&gt;</w:t>
      </w:r>
    </w:p>
    <w:p w14:paraId="0341335C"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28</w:t>
      </w:r>
      <w:r w:rsidRPr="00815ABE">
        <w:rPr>
          <w:rStyle w:val="HideTWBExt"/>
        </w:rPr>
        <w:t>&lt;/NumAm&gt;</w:t>
      </w:r>
    </w:p>
    <w:p w14:paraId="775C076B" w14:textId="77777777" w:rsidR="000E5A71" w:rsidRPr="00815ABE" w:rsidRDefault="000E5A71" w:rsidP="000E5A71">
      <w:pPr>
        <w:pStyle w:val="NormalBold"/>
      </w:pPr>
      <w:r w:rsidRPr="00815ABE">
        <w:rPr>
          <w:rStyle w:val="HideTWBExt"/>
          <w:b w:val="0"/>
        </w:rPr>
        <w:t>&lt;RepeatBlock-By&gt;&lt;Members&gt;</w:t>
      </w:r>
      <w:r w:rsidRPr="00815ABE">
        <w:t>Aurelijus Veryga, Nora Junco García, Stephen Nikola Bartulica</w:t>
      </w:r>
      <w:r w:rsidRPr="00815ABE">
        <w:rPr>
          <w:rStyle w:val="HideTWBExt"/>
          <w:b w:val="0"/>
        </w:rPr>
        <w:t>&lt;/Members&gt;</w:t>
      </w:r>
    </w:p>
    <w:p w14:paraId="20957A27" w14:textId="77777777" w:rsidR="000E5A71" w:rsidRPr="00815ABE" w:rsidRDefault="000E5A71" w:rsidP="000E5A71">
      <w:pPr>
        <w:pStyle w:val="NormalBold"/>
      </w:pPr>
      <w:r w:rsidRPr="00815ABE">
        <w:rPr>
          <w:rStyle w:val="HideTWBExt"/>
          <w:b w:val="0"/>
        </w:rPr>
        <w:t>&lt;/RepeatBlock-By&gt;</w:t>
      </w:r>
    </w:p>
    <w:p w14:paraId="217BF253"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B0C30EC" w14:textId="77777777" w:rsidR="000E5A71" w:rsidRPr="00815ABE" w:rsidRDefault="000E5A71" w:rsidP="000E5A71">
      <w:pPr>
        <w:pStyle w:val="NormalBold"/>
      </w:pPr>
      <w:r w:rsidRPr="00815ABE">
        <w:rPr>
          <w:rStyle w:val="HideTWBExt"/>
        </w:rPr>
        <w:t>&lt;Article&gt;</w:t>
      </w:r>
      <w:r w:rsidRPr="00815ABE">
        <w:t>Considerando A</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C06EFC9" w14:textId="77777777" w:rsidTr="00237AE7">
        <w:trPr>
          <w:trHeight w:hRule="exact" w:val="240"/>
          <w:jc w:val="center"/>
        </w:trPr>
        <w:tc>
          <w:tcPr>
            <w:tcW w:w="9752" w:type="dxa"/>
            <w:gridSpan w:val="2"/>
            <w:tcBorders>
              <w:top w:val="nil"/>
              <w:left w:val="nil"/>
              <w:bottom w:val="nil"/>
              <w:right w:val="nil"/>
            </w:tcBorders>
          </w:tcPr>
          <w:p w14:paraId="0DBD8E40" w14:textId="77777777" w:rsidR="000E5A71" w:rsidRPr="00815ABE" w:rsidRDefault="000E5A71" w:rsidP="00237AE7"/>
        </w:tc>
      </w:tr>
      <w:tr w:rsidR="000E5A71" w:rsidRPr="00815ABE" w14:paraId="6A19E823" w14:textId="77777777" w:rsidTr="00237AE7">
        <w:trPr>
          <w:trHeight w:val="240"/>
          <w:jc w:val="center"/>
        </w:trPr>
        <w:tc>
          <w:tcPr>
            <w:tcW w:w="4876" w:type="dxa"/>
            <w:tcBorders>
              <w:top w:val="nil"/>
              <w:left w:val="nil"/>
              <w:bottom w:val="nil"/>
              <w:right w:val="nil"/>
            </w:tcBorders>
          </w:tcPr>
          <w:p w14:paraId="7129D73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D3374EF" w14:textId="77777777" w:rsidR="000E5A71" w:rsidRPr="00815ABE" w:rsidRDefault="000E5A71" w:rsidP="00237AE7">
            <w:pPr>
              <w:pStyle w:val="AmColumnHeading"/>
            </w:pPr>
            <w:r w:rsidRPr="00815ABE">
              <w:t>Enmienda</w:t>
            </w:r>
          </w:p>
        </w:tc>
      </w:tr>
      <w:tr w:rsidR="000E5A71" w:rsidRPr="00815ABE" w14:paraId="2FE203E7" w14:textId="77777777" w:rsidTr="00237AE7">
        <w:trPr>
          <w:jc w:val="center"/>
        </w:trPr>
        <w:tc>
          <w:tcPr>
            <w:tcW w:w="4876" w:type="dxa"/>
            <w:tcBorders>
              <w:top w:val="nil"/>
              <w:left w:val="nil"/>
              <w:bottom w:val="nil"/>
              <w:right w:val="nil"/>
            </w:tcBorders>
          </w:tcPr>
          <w:p w14:paraId="7EEB7588" w14:textId="77777777" w:rsidR="000E5A71" w:rsidRPr="00815ABE" w:rsidRDefault="000E5A71" w:rsidP="00237AE7">
            <w:pPr>
              <w:pStyle w:val="Normal6a"/>
            </w:pPr>
            <w:r w:rsidRPr="00815ABE">
              <w:t>A.</w:t>
            </w:r>
            <w:r w:rsidRPr="00815ABE">
              <w:tab/>
              <w:t xml:space="preserve">Considerando que el plan plurianual de la Unión para </w:t>
            </w:r>
            <w:r w:rsidRPr="00815ABE">
              <w:rPr>
                <w:b/>
                <w:bCs/>
                <w:i/>
                <w:iCs/>
              </w:rPr>
              <w:t>la</w:t>
            </w:r>
            <w:r w:rsidRPr="00815ABE">
              <w:t xml:space="preserve"> pesquerías del mar Báltico (Reglamento sobre el plan plurianual para el Báltico) </w:t>
            </w:r>
            <w:r w:rsidRPr="00815ABE">
              <w:rPr>
                <w:b/>
                <w:i/>
              </w:rPr>
              <w:t>no ha alcanzado sus objetivos y no ha logrado restablecer y mantener las poblaciones de especies capturadas por encima de</w:t>
            </w:r>
            <w:r w:rsidRPr="00815ABE">
              <w:t xml:space="preserve"> los niveles </w:t>
            </w:r>
            <w:r w:rsidRPr="00815ABE">
              <w:rPr>
                <w:b/>
                <w:i/>
              </w:rPr>
              <w:t>que puedan producir el rendimiento máximo sostenible (RMS), ni aplicar el enfoque ecosistémico de la gestión de la pesca, lo que ha tenido numerosas consecuencias socioeconómicas nefastas para el sector pesquero</w:t>
            </w:r>
            <w:r w:rsidRPr="00815ABE">
              <w:t>;</w:t>
            </w:r>
          </w:p>
        </w:tc>
        <w:tc>
          <w:tcPr>
            <w:tcW w:w="4876" w:type="dxa"/>
            <w:tcBorders>
              <w:top w:val="nil"/>
              <w:left w:val="nil"/>
              <w:bottom w:val="nil"/>
              <w:right w:val="nil"/>
            </w:tcBorders>
          </w:tcPr>
          <w:p w14:paraId="2A08D50C" w14:textId="77777777" w:rsidR="000E5A71" w:rsidRPr="00815ABE" w:rsidRDefault="000E5A71" w:rsidP="00237AE7">
            <w:pPr>
              <w:pStyle w:val="Normal6a"/>
            </w:pPr>
            <w:r w:rsidRPr="00815ABE">
              <w:t>A.</w:t>
            </w:r>
            <w:r w:rsidRPr="00815ABE">
              <w:tab/>
              <w:t xml:space="preserve">Considerando que el plan plurianual de la Unión para </w:t>
            </w:r>
            <w:r w:rsidRPr="00815ABE">
              <w:rPr>
                <w:b/>
                <w:bCs/>
                <w:i/>
                <w:iCs/>
              </w:rPr>
              <w:t>las</w:t>
            </w:r>
            <w:r w:rsidRPr="00815ABE">
              <w:t xml:space="preserve"> pesquerías del mar Báltico (Reglamento sobre el plan plurianual para el Báltico) </w:t>
            </w:r>
            <w:r w:rsidRPr="00815ABE">
              <w:rPr>
                <w:b/>
                <w:i/>
              </w:rPr>
              <w:t>ha contribuido a mantener la presión pesquera acorde a</w:t>
            </w:r>
            <w:r w:rsidRPr="00815ABE">
              <w:t xml:space="preserve"> los niveles </w:t>
            </w:r>
            <w:r w:rsidRPr="00815ABE">
              <w:rPr>
                <w:b/>
                <w:i/>
              </w:rPr>
              <w:t>de RMS</w:t>
            </w:r>
            <w:r w:rsidRPr="00815ABE">
              <w:t>;</w:t>
            </w:r>
          </w:p>
        </w:tc>
      </w:tr>
    </w:tbl>
    <w:p w14:paraId="0CBC86E5"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78FA7BA" w14:textId="77777777" w:rsidR="000E5A71" w:rsidRPr="00815ABE" w:rsidRDefault="000E5A71" w:rsidP="000E5A71">
      <w:r w:rsidRPr="00815ABE">
        <w:rPr>
          <w:rStyle w:val="HideTWBExt"/>
        </w:rPr>
        <w:t>&lt;/Amend&gt;</w:t>
      </w:r>
    </w:p>
    <w:p w14:paraId="795DB707"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29</w:t>
      </w:r>
      <w:r w:rsidRPr="00815ABE">
        <w:rPr>
          <w:rStyle w:val="HideTWBExt"/>
        </w:rPr>
        <w:t>&lt;/NumAm&gt;</w:t>
      </w:r>
    </w:p>
    <w:p w14:paraId="1B437C95" w14:textId="77777777" w:rsidR="000E5A71" w:rsidRPr="00815ABE" w:rsidRDefault="000E5A71" w:rsidP="000E5A71">
      <w:pPr>
        <w:pStyle w:val="NormalBold"/>
      </w:pPr>
      <w:r w:rsidRPr="00815ABE">
        <w:rPr>
          <w:rStyle w:val="HideTWBExt"/>
          <w:b w:val="0"/>
        </w:rPr>
        <w:t>&lt;RepeatBlock-By&gt;&lt;Members&gt;</w:t>
      </w:r>
      <w:r w:rsidRPr="00815ABE">
        <w:t>Kristoffer Storm</w:t>
      </w:r>
      <w:r w:rsidRPr="00815ABE">
        <w:rPr>
          <w:rStyle w:val="HideTWBExt"/>
          <w:b w:val="0"/>
        </w:rPr>
        <w:t>&lt;/Members&gt;</w:t>
      </w:r>
    </w:p>
    <w:p w14:paraId="070F2F7B" w14:textId="77777777" w:rsidR="000E5A71" w:rsidRPr="00815ABE" w:rsidRDefault="000E5A71" w:rsidP="000E5A71">
      <w:pPr>
        <w:pStyle w:val="NormalBold"/>
      </w:pPr>
      <w:r w:rsidRPr="00815ABE">
        <w:rPr>
          <w:rStyle w:val="HideTWBExt"/>
          <w:b w:val="0"/>
        </w:rPr>
        <w:t>&lt;/RepeatBlock-By&gt;</w:t>
      </w:r>
    </w:p>
    <w:p w14:paraId="6C9D42DE"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81B3FE6" w14:textId="77777777" w:rsidR="000E5A71" w:rsidRPr="00815ABE" w:rsidRDefault="000E5A71" w:rsidP="000E5A71">
      <w:pPr>
        <w:pStyle w:val="NormalBold"/>
      </w:pPr>
      <w:r w:rsidRPr="00815ABE">
        <w:rPr>
          <w:rStyle w:val="HideTWBExt"/>
        </w:rPr>
        <w:t>&lt;Article&gt;</w:t>
      </w:r>
      <w:r w:rsidRPr="00815ABE">
        <w:t>Considerando A</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F228260" w14:textId="77777777" w:rsidTr="00237AE7">
        <w:trPr>
          <w:trHeight w:hRule="exact" w:val="240"/>
          <w:jc w:val="center"/>
        </w:trPr>
        <w:tc>
          <w:tcPr>
            <w:tcW w:w="9752" w:type="dxa"/>
            <w:gridSpan w:val="2"/>
            <w:tcBorders>
              <w:top w:val="nil"/>
              <w:left w:val="nil"/>
              <w:bottom w:val="nil"/>
              <w:right w:val="nil"/>
            </w:tcBorders>
          </w:tcPr>
          <w:p w14:paraId="786F4121" w14:textId="77777777" w:rsidR="000E5A71" w:rsidRPr="00815ABE" w:rsidRDefault="000E5A71" w:rsidP="00237AE7"/>
        </w:tc>
      </w:tr>
      <w:tr w:rsidR="000E5A71" w:rsidRPr="00815ABE" w14:paraId="4F21BCE2" w14:textId="77777777" w:rsidTr="00237AE7">
        <w:trPr>
          <w:trHeight w:val="240"/>
          <w:jc w:val="center"/>
        </w:trPr>
        <w:tc>
          <w:tcPr>
            <w:tcW w:w="4876" w:type="dxa"/>
            <w:tcBorders>
              <w:top w:val="nil"/>
              <w:left w:val="nil"/>
              <w:bottom w:val="nil"/>
              <w:right w:val="nil"/>
            </w:tcBorders>
          </w:tcPr>
          <w:p w14:paraId="49F09296"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D346C0B" w14:textId="77777777" w:rsidR="000E5A71" w:rsidRPr="00815ABE" w:rsidRDefault="000E5A71" w:rsidP="00237AE7">
            <w:pPr>
              <w:pStyle w:val="AmColumnHeading"/>
            </w:pPr>
            <w:r w:rsidRPr="00815ABE">
              <w:t>Enmienda</w:t>
            </w:r>
          </w:p>
        </w:tc>
      </w:tr>
      <w:tr w:rsidR="000E5A71" w:rsidRPr="00815ABE" w14:paraId="4423799E" w14:textId="77777777" w:rsidTr="00237AE7">
        <w:trPr>
          <w:jc w:val="center"/>
        </w:trPr>
        <w:tc>
          <w:tcPr>
            <w:tcW w:w="4876" w:type="dxa"/>
            <w:tcBorders>
              <w:top w:val="nil"/>
              <w:left w:val="nil"/>
              <w:bottom w:val="nil"/>
              <w:right w:val="nil"/>
            </w:tcBorders>
          </w:tcPr>
          <w:p w14:paraId="5C58109A" w14:textId="77777777" w:rsidR="000E5A71" w:rsidRPr="00815ABE" w:rsidRDefault="000E5A71" w:rsidP="00237AE7">
            <w:pPr>
              <w:pStyle w:val="Normal6a"/>
            </w:pPr>
            <w:r w:rsidRPr="00815ABE">
              <w:t>A.</w:t>
            </w:r>
            <w:r w:rsidRPr="00815ABE">
              <w:tab/>
              <w:t xml:space="preserve">Considerando que el plan plurianual de la Unión para </w:t>
            </w:r>
            <w:r w:rsidRPr="00815ABE">
              <w:rPr>
                <w:b/>
                <w:bCs/>
                <w:i/>
                <w:iCs/>
              </w:rPr>
              <w:t>la</w:t>
            </w:r>
            <w:r w:rsidRPr="00815ABE">
              <w:t xml:space="preserve"> pesquerías del mar Báltico (Reglamento sobre el plan plurianual para el Báltico) </w:t>
            </w:r>
            <w:r w:rsidRPr="00815ABE">
              <w:rPr>
                <w:b/>
                <w:i/>
              </w:rPr>
              <w:t>no ha alcanzado sus objetivos y no ha logrado restablecer y mantener las poblaciones de especies capturadas por encima de</w:t>
            </w:r>
            <w:r w:rsidRPr="00815ABE">
              <w:t xml:space="preserve"> los niveles </w:t>
            </w:r>
            <w:r w:rsidRPr="00815ABE">
              <w:rPr>
                <w:b/>
                <w:i/>
              </w:rPr>
              <w:t xml:space="preserve">que puedan producir el rendimiento máximo sostenible (RMS), ni aplicar el enfoque ecosistémico de la gestión de la pesca, lo que ha tenido </w:t>
            </w:r>
            <w:r w:rsidRPr="00815ABE">
              <w:rPr>
                <w:b/>
                <w:i/>
              </w:rPr>
              <w:lastRenderedPageBreak/>
              <w:t>numerosas consecuencias socioeconómicas nefastas para el sector pesquero</w:t>
            </w:r>
            <w:r w:rsidRPr="00815ABE">
              <w:t>;</w:t>
            </w:r>
          </w:p>
        </w:tc>
        <w:tc>
          <w:tcPr>
            <w:tcW w:w="4876" w:type="dxa"/>
            <w:tcBorders>
              <w:top w:val="nil"/>
              <w:left w:val="nil"/>
              <w:bottom w:val="nil"/>
              <w:right w:val="nil"/>
            </w:tcBorders>
          </w:tcPr>
          <w:p w14:paraId="3981D05E" w14:textId="77777777" w:rsidR="000E5A71" w:rsidRPr="00815ABE" w:rsidRDefault="000E5A71" w:rsidP="00237AE7">
            <w:pPr>
              <w:pStyle w:val="Normal6a"/>
            </w:pPr>
            <w:r w:rsidRPr="00815ABE">
              <w:lastRenderedPageBreak/>
              <w:t>A.</w:t>
            </w:r>
            <w:r w:rsidRPr="00815ABE">
              <w:tab/>
              <w:t xml:space="preserve">Considerando que el plan plurianual de la Unión para </w:t>
            </w:r>
            <w:r w:rsidRPr="00815ABE">
              <w:rPr>
                <w:b/>
                <w:bCs/>
                <w:i/>
                <w:iCs/>
              </w:rPr>
              <w:t>las</w:t>
            </w:r>
            <w:r w:rsidRPr="00815ABE">
              <w:t xml:space="preserve"> pesquerías del mar Báltico (Reglamento sobre el plan plurianual para el Báltico) </w:t>
            </w:r>
            <w:r w:rsidRPr="00815ABE">
              <w:rPr>
                <w:b/>
                <w:i/>
              </w:rPr>
              <w:t>ha contribuido a mantener la presión pesquera acorde a</w:t>
            </w:r>
            <w:r w:rsidRPr="00815ABE">
              <w:t xml:space="preserve"> los niveles </w:t>
            </w:r>
            <w:r w:rsidRPr="00815ABE">
              <w:rPr>
                <w:b/>
                <w:i/>
              </w:rPr>
              <w:t>de RMS</w:t>
            </w:r>
            <w:r w:rsidRPr="00815ABE">
              <w:t>;</w:t>
            </w:r>
          </w:p>
        </w:tc>
      </w:tr>
    </w:tbl>
    <w:p w14:paraId="1FFD8994" w14:textId="77777777" w:rsidR="000E5A71" w:rsidRPr="00B236D1" w:rsidRDefault="000E5A71" w:rsidP="000E5A71">
      <w:pPr>
        <w:pStyle w:val="AmOrLang"/>
        <w:rPr>
          <w:lang w:val="nl-NL"/>
        </w:rPr>
      </w:pPr>
      <w:r w:rsidRPr="00B236D1">
        <w:rPr>
          <w:lang w:val="nl-NL"/>
        </w:rPr>
        <w:t xml:space="preserve">Or. </w:t>
      </w:r>
      <w:r w:rsidRPr="00B236D1">
        <w:rPr>
          <w:rStyle w:val="HideTWBExt"/>
          <w:lang w:val="nl-NL"/>
        </w:rPr>
        <w:t>&lt;Original&gt;</w:t>
      </w:r>
      <w:r w:rsidRPr="00B236D1">
        <w:rPr>
          <w:rStyle w:val="HideTWBInt"/>
          <w:lang w:val="nl-NL"/>
        </w:rPr>
        <w:t>{EN}</w:t>
      </w:r>
      <w:r w:rsidRPr="00B236D1">
        <w:rPr>
          <w:lang w:val="nl-NL"/>
        </w:rPr>
        <w:t>en</w:t>
      </w:r>
      <w:r w:rsidRPr="00B236D1">
        <w:rPr>
          <w:rStyle w:val="HideTWBExt"/>
          <w:lang w:val="nl-NL"/>
        </w:rPr>
        <w:t>&lt;/Original&gt;</w:t>
      </w:r>
    </w:p>
    <w:p w14:paraId="5C93AAD0" w14:textId="77777777" w:rsidR="000E5A71" w:rsidRPr="00B236D1" w:rsidRDefault="000E5A71" w:rsidP="000E5A71">
      <w:pPr>
        <w:rPr>
          <w:lang w:val="nl-NL"/>
        </w:rPr>
      </w:pPr>
      <w:r w:rsidRPr="00B236D1">
        <w:rPr>
          <w:rStyle w:val="HideTWBExt"/>
          <w:lang w:val="nl-NL"/>
        </w:rPr>
        <w:t>&lt;/Amend&gt;</w:t>
      </w:r>
    </w:p>
    <w:p w14:paraId="666001C9" w14:textId="77777777" w:rsidR="000E5A71" w:rsidRPr="00B236D1" w:rsidRDefault="000E5A71" w:rsidP="000E5A71">
      <w:pPr>
        <w:pStyle w:val="AmNumberTabs"/>
        <w:rPr>
          <w:lang w:val="nl-NL"/>
        </w:rPr>
      </w:pPr>
      <w:r w:rsidRPr="00B236D1">
        <w:rPr>
          <w:rStyle w:val="HideTWBExt"/>
          <w:lang w:val="nl-NL"/>
        </w:rPr>
        <w:t>&lt;Amend&gt;</w:t>
      </w:r>
      <w:proofErr w:type="spellStart"/>
      <w:r w:rsidRPr="00B236D1">
        <w:rPr>
          <w:lang w:val="nl-NL"/>
        </w:rPr>
        <w:t>Enmienda</w:t>
      </w:r>
      <w:proofErr w:type="spellEnd"/>
      <w:r w:rsidRPr="00B236D1">
        <w:rPr>
          <w:lang w:val="nl-NL"/>
        </w:rPr>
        <w:tab/>
      </w:r>
      <w:r w:rsidRPr="00B236D1">
        <w:rPr>
          <w:lang w:val="nl-NL"/>
        </w:rPr>
        <w:tab/>
      </w:r>
      <w:r w:rsidRPr="00B236D1">
        <w:rPr>
          <w:rStyle w:val="HideTWBExt"/>
          <w:lang w:val="nl-NL"/>
        </w:rPr>
        <w:t>&lt;NumAm&gt;</w:t>
      </w:r>
      <w:r w:rsidRPr="00B236D1">
        <w:rPr>
          <w:lang w:val="nl-NL"/>
        </w:rPr>
        <w:t>30</w:t>
      </w:r>
      <w:r w:rsidRPr="00B236D1">
        <w:rPr>
          <w:rStyle w:val="HideTWBExt"/>
          <w:lang w:val="nl-NL"/>
        </w:rPr>
        <w:t>&lt;/NumAm&gt;</w:t>
      </w:r>
    </w:p>
    <w:p w14:paraId="0C316226" w14:textId="77777777" w:rsidR="000E5A71" w:rsidRPr="00B236D1" w:rsidRDefault="000E5A71" w:rsidP="000E5A71">
      <w:pPr>
        <w:pStyle w:val="NormalBold"/>
        <w:rPr>
          <w:lang w:val="nl-NL"/>
        </w:rPr>
      </w:pPr>
      <w:r w:rsidRPr="00B236D1">
        <w:rPr>
          <w:rStyle w:val="HideTWBExt"/>
          <w:b w:val="0"/>
          <w:lang w:val="nl-NL"/>
        </w:rPr>
        <w:t>&lt;RepeatBlock-By&gt;&lt;Members&gt;</w:t>
      </w:r>
      <w:r w:rsidRPr="00B236D1">
        <w:rPr>
          <w:lang w:val="nl-NL"/>
        </w:rPr>
        <w:t>Bert-Jan Ruissen</w:t>
      </w:r>
      <w:r w:rsidRPr="00B236D1">
        <w:rPr>
          <w:rStyle w:val="HideTWBExt"/>
          <w:b w:val="0"/>
          <w:lang w:val="nl-NL"/>
        </w:rPr>
        <w:t>&lt;/Members&gt;</w:t>
      </w:r>
    </w:p>
    <w:p w14:paraId="5D8F1562" w14:textId="77777777" w:rsidR="000E5A71" w:rsidRPr="00B236D1" w:rsidRDefault="000E5A71" w:rsidP="000E5A71">
      <w:pPr>
        <w:pStyle w:val="NormalBold"/>
        <w:rPr>
          <w:lang w:val="nl-NL"/>
        </w:rPr>
      </w:pPr>
      <w:r w:rsidRPr="00B236D1">
        <w:rPr>
          <w:rStyle w:val="HideTWBExt"/>
          <w:b w:val="0"/>
          <w:lang w:val="nl-NL"/>
        </w:rPr>
        <w:t>&lt;/RepeatBlock-By&gt;</w:t>
      </w:r>
    </w:p>
    <w:p w14:paraId="553438AD"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F6F2A26" w14:textId="77777777" w:rsidR="000E5A71" w:rsidRPr="00815ABE" w:rsidRDefault="000E5A71" w:rsidP="000E5A71">
      <w:pPr>
        <w:pStyle w:val="NormalBold"/>
      </w:pPr>
      <w:r w:rsidRPr="00815ABE">
        <w:rPr>
          <w:rStyle w:val="HideTWBExt"/>
        </w:rPr>
        <w:t>&lt;Article&gt;</w:t>
      </w:r>
      <w:r w:rsidRPr="00815ABE">
        <w:t>Considerando A</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B20DE54" w14:textId="77777777" w:rsidTr="00237AE7">
        <w:trPr>
          <w:trHeight w:hRule="exact" w:val="240"/>
          <w:jc w:val="center"/>
        </w:trPr>
        <w:tc>
          <w:tcPr>
            <w:tcW w:w="9752" w:type="dxa"/>
            <w:gridSpan w:val="2"/>
            <w:tcBorders>
              <w:top w:val="nil"/>
              <w:left w:val="nil"/>
              <w:bottom w:val="nil"/>
              <w:right w:val="nil"/>
            </w:tcBorders>
          </w:tcPr>
          <w:p w14:paraId="76B0E3D2" w14:textId="77777777" w:rsidR="000E5A71" w:rsidRPr="00815ABE" w:rsidRDefault="000E5A71" w:rsidP="00237AE7"/>
        </w:tc>
      </w:tr>
      <w:tr w:rsidR="000E5A71" w:rsidRPr="00815ABE" w14:paraId="2F124E48" w14:textId="77777777" w:rsidTr="00237AE7">
        <w:trPr>
          <w:trHeight w:val="240"/>
          <w:jc w:val="center"/>
        </w:trPr>
        <w:tc>
          <w:tcPr>
            <w:tcW w:w="4876" w:type="dxa"/>
            <w:tcBorders>
              <w:top w:val="nil"/>
              <w:left w:val="nil"/>
              <w:bottom w:val="nil"/>
              <w:right w:val="nil"/>
            </w:tcBorders>
          </w:tcPr>
          <w:p w14:paraId="36FE4436"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38BA3A8" w14:textId="77777777" w:rsidR="000E5A71" w:rsidRPr="00815ABE" w:rsidRDefault="000E5A71" w:rsidP="00237AE7">
            <w:pPr>
              <w:pStyle w:val="AmColumnHeading"/>
            </w:pPr>
            <w:r w:rsidRPr="00815ABE">
              <w:t>Enmienda</w:t>
            </w:r>
          </w:p>
        </w:tc>
      </w:tr>
      <w:tr w:rsidR="000E5A71" w:rsidRPr="00815ABE" w14:paraId="46F4455D" w14:textId="77777777" w:rsidTr="00237AE7">
        <w:trPr>
          <w:jc w:val="center"/>
        </w:trPr>
        <w:tc>
          <w:tcPr>
            <w:tcW w:w="4876" w:type="dxa"/>
            <w:tcBorders>
              <w:top w:val="nil"/>
              <w:left w:val="nil"/>
              <w:bottom w:val="nil"/>
              <w:right w:val="nil"/>
            </w:tcBorders>
          </w:tcPr>
          <w:p w14:paraId="6C51E95C" w14:textId="77777777" w:rsidR="000E5A71" w:rsidRPr="00815ABE" w:rsidRDefault="000E5A71" w:rsidP="00237AE7">
            <w:pPr>
              <w:pStyle w:val="Normal6a"/>
            </w:pPr>
            <w:r w:rsidRPr="00815ABE">
              <w:t>A.</w:t>
            </w:r>
            <w:r w:rsidRPr="00815ABE">
              <w:tab/>
              <w:t xml:space="preserve">Considerando que el plan plurianual de la Unión para </w:t>
            </w:r>
            <w:r w:rsidRPr="00815ABE">
              <w:rPr>
                <w:b/>
                <w:bCs/>
                <w:i/>
                <w:iCs/>
              </w:rPr>
              <w:t>la</w:t>
            </w:r>
            <w:r w:rsidRPr="00815ABE">
              <w:t xml:space="preserve"> pesquerías del mar Báltico (Reglamento sobre el plan plurianual para el Báltico) </w:t>
            </w:r>
            <w:r w:rsidRPr="00815ABE">
              <w:rPr>
                <w:b/>
                <w:i/>
              </w:rPr>
              <w:t>no ha alcanzado sus objetivos y no ha logrado restablecer y mantener las</w:t>
            </w:r>
            <w:r w:rsidRPr="00815ABE">
              <w:t xml:space="preserve"> poblaciones </w:t>
            </w:r>
            <w:r w:rsidRPr="00815ABE">
              <w:rPr>
                <w:b/>
                <w:i/>
              </w:rPr>
              <w:t>de especies capturadas por encima de los niveles que puedan producir el rendimiento máximo sostenible (RMS), ni aplicar el enfoque ecosistémico de la gestión de la pesca</w:t>
            </w:r>
            <w:r w:rsidRPr="00815ABE">
              <w:t>, lo que ha tenido numerosas consecuencias socioeconómicas nefastas para el sector pesquero;</w:t>
            </w:r>
          </w:p>
        </w:tc>
        <w:tc>
          <w:tcPr>
            <w:tcW w:w="4876" w:type="dxa"/>
            <w:tcBorders>
              <w:top w:val="nil"/>
              <w:left w:val="nil"/>
              <w:bottom w:val="nil"/>
              <w:right w:val="nil"/>
            </w:tcBorders>
          </w:tcPr>
          <w:p w14:paraId="1D725A05" w14:textId="77777777" w:rsidR="000E5A71" w:rsidRPr="00815ABE" w:rsidRDefault="000E5A71" w:rsidP="00237AE7">
            <w:pPr>
              <w:pStyle w:val="Normal6a"/>
            </w:pPr>
            <w:r w:rsidRPr="00815ABE">
              <w:t>A.</w:t>
            </w:r>
            <w:r w:rsidRPr="00815ABE">
              <w:tab/>
              <w:t xml:space="preserve">Considerando que el plan plurianual de la Unión para </w:t>
            </w:r>
            <w:r w:rsidRPr="00815ABE">
              <w:rPr>
                <w:b/>
                <w:bCs/>
                <w:i/>
                <w:iCs/>
              </w:rPr>
              <w:t>las</w:t>
            </w:r>
            <w:r w:rsidRPr="00815ABE">
              <w:t xml:space="preserve"> pesquerías del mar Báltico (Reglamento sobre el plan plurianual para el Báltico) </w:t>
            </w:r>
            <w:r w:rsidRPr="00815ABE">
              <w:rPr>
                <w:b/>
                <w:i/>
              </w:rPr>
              <w:t>ha contribuido a mantener la presión pesquera acorde a los niveles de RMS; que, pese a las reducciones significativas del esfuerzo pesquero en los últimos años, algunas</w:t>
            </w:r>
            <w:r w:rsidRPr="00815ABE">
              <w:t xml:space="preserve"> poblaciones </w:t>
            </w:r>
            <w:r w:rsidRPr="00815ABE">
              <w:rPr>
                <w:b/>
                <w:i/>
              </w:rPr>
              <w:t>de peces se han deteriorado por una combinación de presiones distintas de las de la actividad pesquera, como la eutrofización, la contaminación, la depredación y los cambios en los ecosistemas impulsados por el clima</w:t>
            </w:r>
            <w:r w:rsidRPr="00815ABE">
              <w:t>, lo que ha tenido numerosas consecuencias socioeconómicas nefastas para el sector pesquero;</w:t>
            </w:r>
          </w:p>
        </w:tc>
      </w:tr>
    </w:tbl>
    <w:p w14:paraId="2415C892"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72BC3CF6" w14:textId="77777777" w:rsidR="000E5A71" w:rsidRPr="00815ABE" w:rsidRDefault="000E5A71" w:rsidP="000E5A71">
      <w:r w:rsidRPr="00815ABE">
        <w:rPr>
          <w:rStyle w:val="HideTWBExt"/>
        </w:rPr>
        <w:t>&lt;/Amend&gt;</w:t>
      </w:r>
    </w:p>
    <w:p w14:paraId="5F0FE12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31</w:t>
      </w:r>
      <w:r w:rsidRPr="00815ABE">
        <w:rPr>
          <w:rStyle w:val="HideTWBExt"/>
        </w:rPr>
        <w:t>&lt;/NumAm&gt;</w:t>
      </w:r>
    </w:p>
    <w:p w14:paraId="7F3D1863" w14:textId="77777777" w:rsidR="000E5A71" w:rsidRPr="00815ABE" w:rsidRDefault="000E5A71" w:rsidP="000E5A71">
      <w:pPr>
        <w:pStyle w:val="NormalBold"/>
      </w:pPr>
      <w:r w:rsidRPr="00815ABE">
        <w:rPr>
          <w:rStyle w:val="HideTWBExt"/>
          <w:b w:val="0"/>
        </w:rPr>
        <w:t>&lt;RepeatBlock-By&gt;&lt;Members&gt;</w:t>
      </w:r>
      <w:r w:rsidRPr="00815ABE">
        <w:t>Anja Hazekamp, Sebastian Everding</w:t>
      </w:r>
      <w:r w:rsidRPr="00815ABE">
        <w:rPr>
          <w:rStyle w:val="HideTWBExt"/>
          <w:b w:val="0"/>
        </w:rPr>
        <w:t>&lt;/Members&gt;</w:t>
      </w:r>
    </w:p>
    <w:p w14:paraId="65DD86E6" w14:textId="77777777" w:rsidR="000E5A71" w:rsidRPr="00815ABE" w:rsidRDefault="000E5A71" w:rsidP="000E5A71">
      <w:pPr>
        <w:pStyle w:val="NormalBold"/>
      </w:pPr>
      <w:r w:rsidRPr="00815ABE">
        <w:rPr>
          <w:rStyle w:val="HideTWBExt"/>
          <w:b w:val="0"/>
        </w:rPr>
        <w:t>&lt;/RepeatBlock-By&gt;</w:t>
      </w:r>
    </w:p>
    <w:p w14:paraId="7E8D05FC"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32B8BFD" w14:textId="77777777" w:rsidR="000E5A71" w:rsidRPr="00815ABE" w:rsidRDefault="000E5A71" w:rsidP="000E5A71">
      <w:pPr>
        <w:pStyle w:val="NormalBold"/>
      </w:pPr>
      <w:r w:rsidRPr="00815ABE">
        <w:rPr>
          <w:rStyle w:val="HideTWBExt"/>
        </w:rPr>
        <w:t>&lt;Article&gt;</w:t>
      </w:r>
      <w:r w:rsidRPr="00815ABE">
        <w:t>Considerando A</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4F57229" w14:textId="77777777" w:rsidTr="00237AE7">
        <w:trPr>
          <w:trHeight w:hRule="exact" w:val="240"/>
          <w:jc w:val="center"/>
        </w:trPr>
        <w:tc>
          <w:tcPr>
            <w:tcW w:w="9752" w:type="dxa"/>
            <w:gridSpan w:val="2"/>
            <w:tcBorders>
              <w:top w:val="nil"/>
              <w:left w:val="nil"/>
              <w:bottom w:val="nil"/>
              <w:right w:val="nil"/>
            </w:tcBorders>
          </w:tcPr>
          <w:p w14:paraId="38A60AB4" w14:textId="77777777" w:rsidR="000E5A71" w:rsidRPr="00815ABE" w:rsidRDefault="000E5A71" w:rsidP="00237AE7"/>
        </w:tc>
      </w:tr>
      <w:tr w:rsidR="000E5A71" w:rsidRPr="00815ABE" w14:paraId="5D67C1DF" w14:textId="77777777" w:rsidTr="00237AE7">
        <w:trPr>
          <w:trHeight w:val="240"/>
          <w:jc w:val="center"/>
        </w:trPr>
        <w:tc>
          <w:tcPr>
            <w:tcW w:w="4876" w:type="dxa"/>
            <w:tcBorders>
              <w:top w:val="nil"/>
              <w:left w:val="nil"/>
              <w:bottom w:val="nil"/>
              <w:right w:val="nil"/>
            </w:tcBorders>
          </w:tcPr>
          <w:p w14:paraId="67296669"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A4AA9FA" w14:textId="77777777" w:rsidR="000E5A71" w:rsidRPr="00815ABE" w:rsidRDefault="000E5A71" w:rsidP="00237AE7">
            <w:pPr>
              <w:pStyle w:val="AmColumnHeading"/>
            </w:pPr>
            <w:r w:rsidRPr="00815ABE">
              <w:t>Enmienda</w:t>
            </w:r>
          </w:p>
        </w:tc>
      </w:tr>
      <w:tr w:rsidR="000E5A71" w:rsidRPr="00815ABE" w14:paraId="6F01E0F3" w14:textId="77777777" w:rsidTr="00237AE7">
        <w:trPr>
          <w:jc w:val="center"/>
        </w:trPr>
        <w:tc>
          <w:tcPr>
            <w:tcW w:w="4876" w:type="dxa"/>
            <w:tcBorders>
              <w:top w:val="nil"/>
              <w:left w:val="nil"/>
              <w:bottom w:val="nil"/>
              <w:right w:val="nil"/>
            </w:tcBorders>
          </w:tcPr>
          <w:p w14:paraId="708570FC" w14:textId="77777777" w:rsidR="000E5A71" w:rsidRPr="00815ABE" w:rsidRDefault="000E5A71" w:rsidP="00237AE7">
            <w:pPr>
              <w:pStyle w:val="Normal6a"/>
            </w:pPr>
            <w:r w:rsidRPr="00815ABE">
              <w:t>A.</w:t>
            </w:r>
            <w:r w:rsidRPr="00815ABE">
              <w:tab/>
              <w:t xml:space="preserve">Considerando que el plan plurianual de la Unión para </w:t>
            </w:r>
            <w:r w:rsidRPr="00815ABE">
              <w:rPr>
                <w:b/>
                <w:bCs/>
                <w:i/>
                <w:iCs/>
              </w:rPr>
              <w:t>la</w:t>
            </w:r>
            <w:r w:rsidRPr="00815ABE">
              <w:t xml:space="preserve"> pesquerías del mar Báltico (Reglamento sobre el plan </w:t>
            </w:r>
            <w:r w:rsidRPr="00815ABE">
              <w:lastRenderedPageBreak/>
              <w:t>plurianual para el Báltico) no ha alcanzado sus objetivos y no ha logrado restablecer y mantener las poblaciones de especies capturadas por encima de los niveles que puedan producir el rendimiento máximo sostenible (RMS), ni aplicar el enfoque ecosistémico de la gestión de la pesca, lo que ha tenido numerosas consecuencias socioeconómicas nefastas para el sector pesquero;</w:t>
            </w:r>
          </w:p>
        </w:tc>
        <w:tc>
          <w:tcPr>
            <w:tcW w:w="4876" w:type="dxa"/>
            <w:tcBorders>
              <w:top w:val="nil"/>
              <w:left w:val="nil"/>
              <w:bottom w:val="nil"/>
              <w:right w:val="nil"/>
            </w:tcBorders>
          </w:tcPr>
          <w:p w14:paraId="4A4C5FBE" w14:textId="77777777" w:rsidR="000E5A71" w:rsidRPr="00815ABE" w:rsidRDefault="000E5A71" w:rsidP="00237AE7">
            <w:pPr>
              <w:pStyle w:val="Normal6a"/>
            </w:pPr>
            <w:r w:rsidRPr="00815ABE">
              <w:lastRenderedPageBreak/>
              <w:t>A.</w:t>
            </w:r>
            <w:r w:rsidRPr="00815ABE">
              <w:tab/>
              <w:t xml:space="preserve">Considerando que el plan plurianual de la Unión para </w:t>
            </w:r>
            <w:r w:rsidRPr="00815ABE">
              <w:rPr>
                <w:b/>
                <w:bCs/>
                <w:i/>
                <w:iCs/>
              </w:rPr>
              <w:t>las</w:t>
            </w:r>
            <w:r w:rsidRPr="00815ABE">
              <w:t xml:space="preserve"> pesquerías del mar Báltico (Reglamento sobre el plan </w:t>
            </w:r>
            <w:r w:rsidRPr="00815ABE">
              <w:lastRenderedPageBreak/>
              <w:t xml:space="preserve">plurianual para el Báltico) no ha alcanzado sus objetivos y no ha logrado restablecer y mantener las poblaciones de especies capturadas por encima de los niveles que puedan producir el rendimiento máximo sostenible (RMS), ni aplicar el enfoque ecosistémico </w:t>
            </w:r>
            <w:r w:rsidRPr="00815ABE">
              <w:rPr>
                <w:b/>
                <w:i/>
              </w:rPr>
              <w:t>ni el enfoque de precaución</w:t>
            </w:r>
            <w:r w:rsidRPr="00815ABE">
              <w:t xml:space="preserve"> de la gestión de la pesca, lo que ha tenido numerosas consecuencias socioeconómicas nefastas para el sector pesquero;</w:t>
            </w:r>
          </w:p>
        </w:tc>
      </w:tr>
    </w:tbl>
    <w:p w14:paraId="361FBDD1"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7AC1D85C" w14:textId="77777777" w:rsidR="000E5A71" w:rsidRPr="00815ABE" w:rsidRDefault="000E5A71" w:rsidP="000E5A71">
      <w:r w:rsidRPr="00815ABE">
        <w:rPr>
          <w:rStyle w:val="HideTWBExt"/>
        </w:rPr>
        <w:t>&lt;/Amend&gt;</w:t>
      </w:r>
    </w:p>
    <w:p w14:paraId="63E938F6"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32</w:t>
      </w:r>
      <w:r w:rsidRPr="00815ABE">
        <w:rPr>
          <w:rStyle w:val="HideTWBExt"/>
        </w:rPr>
        <w:t>&lt;/NumAm&gt;</w:t>
      </w:r>
    </w:p>
    <w:p w14:paraId="053B2A2F"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49CE075E" w14:textId="77777777" w:rsidR="000E5A71" w:rsidRPr="00815ABE" w:rsidRDefault="000E5A71" w:rsidP="000E5A71">
      <w:pPr>
        <w:pStyle w:val="NormalBold"/>
      </w:pPr>
      <w:r w:rsidRPr="00815ABE">
        <w:rPr>
          <w:rStyle w:val="HideTWBExt"/>
          <w:b w:val="0"/>
        </w:rPr>
        <w:t>&lt;/RepeatBlock-By&gt;</w:t>
      </w:r>
    </w:p>
    <w:p w14:paraId="7FFD871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C35B8A2" w14:textId="77777777" w:rsidR="000E5A71" w:rsidRPr="00815ABE" w:rsidRDefault="000E5A71" w:rsidP="000E5A71">
      <w:pPr>
        <w:pStyle w:val="NormalBold"/>
      </w:pPr>
      <w:r w:rsidRPr="00815ABE">
        <w:rPr>
          <w:rStyle w:val="HideTWBExt"/>
        </w:rPr>
        <w:t>&lt;Article&gt;</w:t>
      </w:r>
      <w:r w:rsidRPr="00815ABE">
        <w:t>Considerando A</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F080B64" w14:textId="77777777" w:rsidTr="00237AE7">
        <w:trPr>
          <w:trHeight w:hRule="exact" w:val="240"/>
          <w:jc w:val="center"/>
        </w:trPr>
        <w:tc>
          <w:tcPr>
            <w:tcW w:w="9752" w:type="dxa"/>
            <w:gridSpan w:val="2"/>
            <w:tcBorders>
              <w:top w:val="nil"/>
              <w:left w:val="nil"/>
              <w:bottom w:val="nil"/>
              <w:right w:val="nil"/>
            </w:tcBorders>
          </w:tcPr>
          <w:p w14:paraId="73F8E8CE" w14:textId="77777777" w:rsidR="000E5A71" w:rsidRPr="00815ABE" w:rsidRDefault="000E5A71" w:rsidP="00237AE7"/>
        </w:tc>
      </w:tr>
      <w:tr w:rsidR="000E5A71" w:rsidRPr="00815ABE" w14:paraId="60A107C1" w14:textId="77777777" w:rsidTr="00237AE7">
        <w:trPr>
          <w:trHeight w:val="240"/>
          <w:jc w:val="center"/>
        </w:trPr>
        <w:tc>
          <w:tcPr>
            <w:tcW w:w="4876" w:type="dxa"/>
            <w:tcBorders>
              <w:top w:val="nil"/>
              <w:left w:val="nil"/>
              <w:bottom w:val="nil"/>
              <w:right w:val="nil"/>
            </w:tcBorders>
          </w:tcPr>
          <w:p w14:paraId="62A9CC2D"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70AB3D0" w14:textId="77777777" w:rsidR="000E5A71" w:rsidRPr="00815ABE" w:rsidRDefault="000E5A71" w:rsidP="00237AE7">
            <w:pPr>
              <w:pStyle w:val="AmColumnHeading"/>
            </w:pPr>
            <w:r w:rsidRPr="00815ABE">
              <w:t>Enmienda</w:t>
            </w:r>
          </w:p>
        </w:tc>
      </w:tr>
      <w:tr w:rsidR="000E5A71" w:rsidRPr="00815ABE" w14:paraId="4B6C850A" w14:textId="77777777" w:rsidTr="00237AE7">
        <w:trPr>
          <w:jc w:val="center"/>
        </w:trPr>
        <w:tc>
          <w:tcPr>
            <w:tcW w:w="4876" w:type="dxa"/>
            <w:tcBorders>
              <w:top w:val="nil"/>
              <w:left w:val="nil"/>
              <w:bottom w:val="nil"/>
              <w:right w:val="nil"/>
            </w:tcBorders>
          </w:tcPr>
          <w:p w14:paraId="1CB3651C" w14:textId="77777777" w:rsidR="000E5A71" w:rsidRPr="00815ABE" w:rsidRDefault="000E5A71" w:rsidP="00237AE7">
            <w:pPr>
              <w:pStyle w:val="Normal6a"/>
            </w:pPr>
            <w:r w:rsidRPr="00815ABE">
              <w:t>A.</w:t>
            </w:r>
            <w:r w:rsidRPr="00815ABE">
              <w:tab/>
              <w:t xml:space="preserve">Considerando que el plan plurianual de la Unión para </w:t>
            </w:r>
            <w:r w:rsidRPr="00815ABE">
              <w:rPr>
                <w:b/>
                <w:bCs/>
                <w:i/>
                <w:iCs/>
              </w:rPr>
              <w:t>la</w:t>
            </w:r>
            <w:r w:rsidRPr="00815ABE">
              <w:t xml:space="preserve"> pesquerías del mar Báltico (Reglamento sobre el plan plurianual para el Báltico) no ha alcanzado sus objetivos y no ha logrado restablecer y mantener las poblaciones de especies capturadas por encima de los niveles que puedan producir el rendimiento máximo sostenible (RMS), ni aplicar el enfoque ecosistémico de la gestión de la pesca, lo que ha tenido numerosas consecuencias socioeconómicas nefastas para el sector pesquero;</w:t>
            </w:r>
          </w:p>
        </w:tc>
        <w:tc>
          <w:tcPr>
            <w:tcW w:w="4876" w:type="dxa"/>
            <w:tcBorders>
              <w:top w:val="nil"/>
              <w:left w:val="nil"/>
              <w:bottom w:val="nil"/>
              <w:right w:val="nil"/>
            </w:tcBorders>
          </w:tcPr>
          <w:p w14:paraId="293AAF87" w14:textId="77777777" w:rsidR="000E5A71" w:rsidRPr="00815ABE" w:rsidRDefault="000E5A71" w:rsidP="00237AE7">
            <w:pPr>
              <w:pStyle w:val="Normal6a"/>
            </w:pPr>
            <w:r w:rsidRPr="00815ABE">
              <w:t>A.</w:t>
            </w:r>
            <w:r w:rsidRPr="00815ABE">
              <w:tab/>
              <w:t xml:space="preserve">Considerando que el plan plurianual de la Unión para </w:t>
            </w:r>
            <w:r w:rsidRPr="00815ABE">
              <w:rPr>
                <w:b/>
                <w:i/>
              </w:rPr>
              <w:t>las</w:t>
            </w:r>
            <w:r w:rsidRPr="00815ABE">
              <w:t xml:space="preserve"> pesquerías del mar Báltico (Reglamento sobre el plan plurianual para el Báltico) no ha alcanzado </w:t>
            </w:r>
            <w:r w:rsidRPr="00815ABE">
              <w:rPr>
                <w:b/>
                <w:i/>
              </w:rPr>
              <w:t>plenamente</w:t>
            </w:r>
            <w:r w:rsidRPr="00815ABE">
              <w:t xml:space="preserve"> sus objetivos y no ha logrado restablecer y mantener las poblaciones de especies capturadas por encima de los niveles que puedan producir el rendimiento máximo sostenible (RMS), ni aplicar el enfoque ecosistémico de la gestión de la pesca, lo que ha tenido numerosas consecuencias socioeconómicas nefastas para el sector pesquero;</w:t>
            </w:r>
          </w:p>
        </w:tc>
      </w:tr>
    </w:tbl>
    <w:p w14:paraId="1D38B6EA"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23CDE02A" w14:textId="77777777" w:rsidR="000E5A71" w:rsidRPr="00815ABE" w:rsidRDefault="000E5A71" w:rsidP="000E5A71">
      <w:r w:rsidRPr="00815ABE">
        <w:rPr>
          <w:rStyle w:val="HideTWBExt"/>
        </w:rPr>
        <w:t>&lt;/Amend&gt;</w:t>
      </w:r>
    </w:p>
    <w:p w14:paraId="4F7BAD3E"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33</w:t>
      </w:r>
      <w:r w:rsidRPr="00815ABE">
        <w:rPr>
          <w:rStyle w:val="HideTWBExt"/>
        </w:rPr>
        <w:t>&lt;/NumAm&gt;</w:t>
      </w:r>
    </w:p>
    <w:p w14:paraId="56B21244" w14:textId="77777777" w:rsidR="000E5A71" w:rsidRPr="00815ABE" w:rsidRDefault="000E5A71" w:rsidP="000E5A71">
      <w:pPr>
        <w:pStyle w:val="NormalBold"/>
      </w:pPr>
      <w:r w:rsidRPr="00815ABE">
        <w:rPr>
          <w:rStyle w:val="HideTWBExt"/>
          <w:b w:val="0"/>
        </w:rPr>
        <w:t>&lt;RepeatBlock-By&gt;&lt;Members&gt;</w:t>
      </w:r>
      <w:r w:rsidRPr="00815ABE">
        <w:t>Emma Wiesner, Michal Wiezik, Asger Christensen, Karin Karlsbro</w:t>
      </w:r>
      <w:r w:rsidRPr="00815ABE">
        <w:rPr>
          <w:rStyle w:val="HideTWBExt"/>
          <w:b w:val="0"/>
        </w:rPr>
        <w:t>&lt;/Members&gt;</w:t>
      </w:r>
    </w:p>
    <w:p w14:paraId="0873A661" w14:textId="77777777" w:rsidR="000E5A71" w:rsidRPr="00815ABE" w:rsidRDefault="000E5A71" w:rsidP="000E5A71">
      <w:pPr>
        <w:pStyle w:val="NormalBold"/>
      </w:pPr>
      <w:r w:rsidRPr="00815ABE">
        <w:rPr>
          <w:rStyle w:val="HideTWBExt"/>
          <w:b w:val="0"/>
        </w:rPr>
        <w:t>&lt;/RepeatBlock-By&gt;</w:t>
      </w:r>
    </w:p>
    <w:p w14:paraId="57C28B63"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D6A3EFD" w14:textId="77777777" w:rsidR="000E5A71" w:rsidRPr="00815ABE" w:rsidRDefault="000E5A71" w:rsidP="000E5A71">
      <w:pPr>
        <w:pStyle w:val="NormalBold"/>
      </w:pPr>
      <w:r w:rsidRPr="00815ABE">
        <w:rPr>
          <w:rStyle w:val="HideTWBExt"/>
        </w:rPr>
        <w:t>&lt;Article&gt;</w:t>
      </w:r>
      <w:r w:rsidRPr="00815ABE">
        <w:t>Considerando A</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FDCBB01" w14:textId="77777777" w:rsidTr="00237AE7">
        <w:trPr>
          <w:trHeight w:hRule="exact" w:val="240"/>
          <w:jc w:val="center"/>
        </w:trPr>
        <w:tc>
          <w:tcPr>
            <w:tcW w:w="9752" w:type="dxa"/>
            <w:gridSpan w:val="2"/>
            <w:tcBorders>
              <w:top w:val="nil"/>
              <w:left w:val="nil"/>
              <w:bottom w:val="nil"/>
              <w:right w:val="nil"/>
            </w:tcBorders>
          </w:tcPr>
          <w:p w14:paraId="4FFF4A93" w14:textId="77777777" w:rsidR="000E5A71" w:rsidRPr="00815ABE" w:rsidRDefault="000E5A71" w:rsidP="00237AE7"/>
        </w:tc>
      </w:tr>
      <w:tr w:rsidR="000E5A71" w:rsidRPr="00815ABE" w14:paraId="07550583" w14:textId="77777777" w:rsidTr="00237AE7">
        <w:trPr>
          <w:trHeight w:val="240"/>
          <w:jc w:val="center"/>
        </w:trPr>
        <w:tc>
          <w:tcPr>
            <w:tcW w:w="4876" w:type="dxa"/>
            <w:tcBorders>
              <w:top w:val="nil"/>
              <w:left w:val="nil"/>
              <w:bottom w:val="nil"/>
              <w:right w:val="nil"/>
            </w:tcBorders>
          </w:tcPr>
          <w:p w14:paraId="21FEC16C" w14:textId="77777777" w:rsidR="000E5A71" w:rsidRPr="00815ABE" w:rsidRDefault="000E5A71" w:rsidP="00237AE7">
            <w:pPr>
              <w:pStyle w:val="AmColumnHeading"/>
            </w:pPr>
            <w:r w:rsidRPr="00815ABE">
              <w:lastRenderedPageBreak/>
              <w:t>Propuesta de Resolución</w:t>
            </w:r>
          </w:p>
        </w:tc>
        <w:tc>
          <w:tcPr>
            <w:tcW w:w="4876" w:type="dxa"/>
            <w:tcBorders>
              <w:top w:val="nil"/>
              <w:left w:val="nil"/>
              <w:bottom w:val="nil"/>
              <w:right w:val="nil"/>
            </w:tcBorders>
          </w:tcPr>
          <w:p w14:paraId="454F1E95" w14:textId="77777777" w:rsidR="000E5A71" w:rsidRPr="00815ABE" w:rsidRDefault="000E5A71" w:rsidP="00237AE7">
            <w:pPr>
              <w:pStyle w:val="AmColumnHeading"/>
            </w:pPr>
            <w:r w:rsidRPr="00815ABE">
              <w:t>Enmienda</w:t>
            </w:r>
          </w:p>
        </w:tc>
      </w:tr>
      <w:tr w:rsidR="000E5A71" w:rsidRPr="00815ABE" w14:paraId="0B4FE850" w14:textId="77777777" w:rsidTr="00237AE7">
        <w:trPr>
          <w:jc w:val="center"/>
        </w:trPr>
        <w:tc>
          <w:tcPr>
            <w:tcW w:w="4876" w:type="dxa"/>
            <w:tcBorders>
              <w:top w:val="nil"/>
              <w:left w:val="nil"/>
              <w:bottom w:val="nil"/>
              <w:right w:val="nil"/>
            </w:tcBorders>
          </w:tcPr>
          <w:p w14:paraId="63C11BB9" w14:textId="77777777" w:rsidR="000E5A71" w:rsidRPr="00815ABE" w:rsidRDefault="000E5A71" w:rsidP="00237AE7">
            <w:pPr>
              <w:pStyle w:val="Normal6a"/>
            </w:pPr>
            <w:r w:rsidRPr="00815ABE">
              <w:t>A.</w:t>
            </w:r>
            <w:r w:rsidRPr="00815ABE">
              <w:tab/>
              <w:t xml:space="preserve">Considerando que el plan plurianual de la Unión para </w:t>
            </w:r>
            <w:r w:rsidRPr="00815ABE">
              <w:rPr>
                <w:b/>
                <w:bCs/>
                <w:i/>
                <w:iCs/>
              </w:rPr>
              <w:t>la</w:t>
            </w:r>
            <w:r w:rsidRPr="00815ABE">
              <w:t xml:space="preserve"> pesquerías del mar Báltico (Reglamento sobre el plan plurianual para el Báltico) </w:t>
            </w:r>
            <w:r w:rsidRPr="00815ABE">
              <w:rPr>
                <w:b/>
                <w:i/>
              </w:rPr>
              <w:t>no ha alcanzado</w:t>
            </w:r>
            <w:r w:rsidRPr="00815ABE">
              <w:t xml:space="preserve"> sus objetivos </w:t>
            </w:r>
            <w:r w:rsidRPr="00815ABE">
              <w:rPr>
                <w:b/>
                <w:i/>
              </w:rPr>
              <w:t>y no ha logrado</w:t>
            </w:r>
            <w:r w:rsidRPr="00815ABE">
              <w:t xml:space="preserve"> restablecer y mantener las poblaciones de especies capturadas por encima de los niveles </w:t>
            </w:r>
            <w:r w:rsidRPr="00815ABE">
              <w:rPr>
                <w:b/>
                <w:i/>
              </w:rPr>
              <w:t>que puedan producir el rendimiento máximo sostenible (RMS)</w:t>
            </w:r>
            <w:r w:rsidRPr="00815ABE">
              <w:t xml:space="preserve">, </w:t>
            </w:r>
            <w:r w:rsidRPr="00815ABE">
              <w:rPr>
                <w:b/>
                <w:i/>
              </w:rPr>
              <w:t>ni aplicar el</w:t>
            </w:r>
            <w:r w:rsidRPr="00815ABE">
              <w:t xml:space="preserve"> enfoque ecosistémico de la gestión de la pesca, lo que ha tenido numerosas consecuencias socioeconómicas nefastas para el sector pesquero;</w:t>
            </w:r>
          </w:p>
        </w:tc>
        <w:tc>
          <w:tcPr>
            <w:tcW w:w="4876" w:type="dxa"/>
            <w:tcBorders>
              <w:top w:val="nil"/>
              <w:left w:val="nil"/>
              <w:bottom w:val="nil"/>
              <w:right w:val="nil"/>
            </w:tcBorders>
          </w:tcPr>
          <w:p w14:paraId="02517DB3" w14:textId="77777777" w:rsidR="000E5A71" w:rsidRPr="00815ABE" w:rsidRDefault="000E5A71" w:rsidP="00237AE7">
            <w:pPr>
              <w:pStyle w:val="Normal6a"/>
            </w:pPr>
            <w:r w:rsidRPr="00815ABE">
              <w:t>A.</w:t>
            </w:r>
            <w:r w:rsidRPr="00815ABE">
              <w:tab/>
              <w:t xml:space="preserve">Considerando que el plan plurianual de la Unión para </w:t>
            </w:r>
            <w:r w:rsidRPr="00815ABE">
              <w:rPr>
                <w:b/>
                <w:bCs/>
                <w:i/>
                <w:iCs/>
              </w:rPr>
              <w:t>las</w:t>
            </w:r>
            <w:r w:rsidRPr="00815ABE">
              <w:t xml:space="preserve"> pesquerías del mar Báltico (Reglamento sobre el plan plurianual para el Báltico) </w:t>
            </w:r>
            <w:r w:rsidRPr="00815ABE">
              <w:rPr>
                <w:b/>
                <w:i/>
              </w:rPr>
              <w:t>ha fracasado en gran medida en la consecución de</w:t>
            </w:r>
            <w:r w:rsidRPr="00815ABE">
              <w:t xml:space="preserve"> sus objetivos </w:t>
            </w:r>
            <w:r w:rsidRPr="00815ABE">
              <w:rPr>
                <w:b/>
                <w:i/>
              </w:rPr>
              <w:t>de</w:t>
            </w:r>
            <w:r w:rsidRPr="00815ABE">
              <w:t xml:space="preserve"> restablecer y mantener las poblaciones de especies capturadas por encima de los niveles </w:t>
            </w:r>
            <w:r w:rsidRPr="00815ABE">
              <w:rPr>
                <w:b/>
                <w:i/>
              </w:rPr>
              <w:t>de RMS</w:t>
            </w:r>
            <w:r w:rsidRPr="00815ABE">
              <w:t xml:space="preserve">, </w:t>
            </w:r>
            <w:r w:rsidRPr="00815ABE">
              <w:rPr>
                <w:b/>
                <w:i/>
              </w:rPr>
              <w:t>o de aplicar un</w:t>
            </w:r>
            <w:r w:rsidRPr="00815ABE">
              <w:t xml:space="preserve"> enfoque ecosistémico de la gestión de la pesca, lo que ha tenido numerosas consecuencias socioeconómicas nefastas para el sector pesquero;</w:t>
            </w:r>
          </w:p>
        </w:tc>
      </w:tr>
    </w:tbl>
    <w:p w14:paraId="139005F5" w14:textId="77777777" w:rsidR="000E5A71" w:rsidRPr="00404B76" w:rsidRDefault="000E5A71" w:rsidP="000E5A71">
      <w:pPr>
        <w:pStyle w:val="AmOrLang"/>
      </w:pPr>
      <w:proofErr w:type="spellStart"/>
      <w:r w:rsidRPr="00404B76">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174137A7" w14:textId="77777777" w:rsidR="000E5A71" w:rsidRPr="00404B76" w:rsidRDefault="000E5A71" w:rsidP="000E5A71">
      <w:r w:rsidRPr="00404B76">
        <w:rPr>
          <w:rStyle w:val="HideTWBExt"/>
        </w:rPr>
        <w:t>&lt;/Amend&gt;</w:t>
      </w:r>
    </w:p>
    <w:p w14:paraId="592C078A"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34</w:t>
      </w:r>
      <w:r w:rsidRPr="00404B76">
        <w:rPr>
          <w:rStyle w:val="HideTWBExt"/>
        </w:rPr>
        <w:t>&lt;/NumAm&gt;</w:t>
      </w:r>
    </w:p>
    <w:p w14:paraId="092A2808" w14:textId="77777777" w:rsidR="000E5A71" w:rsidRPr="00404B76" w:rsidRDefault="000E5A71" w:rsidP="000E5A71">
      <w:pPr>
        <w:pStyle w:val="NormalBold"/>
      </w:pPr>
      <w:r w:rsidRPr="00404B76">
        <w:rPr>
          <w:rStyle w:val="HideTWBExt"/>
          <w:b w:val="0"/>
        </w:rPr>
        <w:t>&lt;RepeatBlock-By&gt;&lt;Members&gt;</w:t>
      </w:r>
      <w:r w:rsidRPr="00404B76">
        <w:t>Aurelijus Veryga, Nora Junco García, Stephen Nikola Bartulica, Piotr Müller</w:t>
      </w:r>
      <w:r w:rsidRPr="00404B76">
        <w:rPr>
          <w:rStyle w:val="HideTWBExt"/>
          <w:b w:val="0"/>
        </w:rPr>
        <w:t>&lt;/Members&gt;</w:t>
      </w:r>
    </w:p>
    <w:p w14:paraId="314E67CA" w14:textId="77777777" w:rsidR="000E5A71" w:rsidRPr="00815ABE" w:rsidRDefault="000E5A71" w:rsidP="000E5A71">
      <w:pPr>
        <w:pStyle w:val="NormalBold"/>
      </w:pPr>
      <w:r w:rsidRPr="00815ABE">
        <w:rPr>
          <w:rStyle w:val="HideTWBExt"/>
          <w:b w:val="0"/>
        </w:rPr>
        <w:t>&lt;/RepeatBlock-By&gt;</w:t>
      </w:r>
    </w:p>
    <w:p w14:paraId="27F082A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0D12B71" w14:textId="77777777" w:rsidR="000E5A71" w:rsidRPr="00815ABE" w:rsidRDefault="000E5A71" w:rsidP="000E5A71">
      <w:pPr>
        <w:pStyle w:val="NormalBold"/>
      </w:pPr>
      <w:r w:rsidRPr="00815ABE">
        <w:rPr>
          <w:rStyle w:val="HideTWBExt"/>
        </w:rPr>
        <w:t>&lt;Article&gt;</w:t>
      </w:r>
      <w:r w:rsidRPr="00815ABE">
        <w:t>Considerando A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5BBD23C" w14:textId="77777777" w:rsidTr="00237AE7">
        <w:trPr>
          <w:trHeight w:hRule="exact" w:val="240"/>
          <w:jc w:val="center"/>
        </w:trPr>
        <w:tc>
          <w:tcPr>
            <w:tcW w:w="9752" w:type="dxa"/>
            <w:gridSpan w:val="2"/>
            <w:tcBorders>
              <w:top w:val="nil"/>
              <w:left w:val="nil"/>
              <w:bottom w:val="nil"/>
              <w:right w:val="nil"/>
            </w:tcBorders>
          </w:tcPr>
          <w:p w14:paraId="037C61AD" w14:textId="77777777" w:rsidR="000E5A71" w:rsidRPr="00815ABE" w:rsidRDefault="000E5A71" w:rsidP="00237AE7"/>
        </w:tc>
      </w:tr>
      <w:tr w:rsidR="000E5A71" w:rsidRPr="00815ABE" w14:paraId="2F0C0837" w14:textId="77777777" w:rsidTr="00237AE7">
        <w:trPr>
          <w:trHeight w:val="240"/>
          <w:jc w:val="center"/>
        </w:trPr>
        <w:tc>
          <w:tcPr>
            <w:tcW w:w="4876" w:type="dxa"/>
            <w:tcBorders>
              <w:top w:val="nil"/>
              <w:left w:val="nil"/>
              <w:bottom w:val="nil"/>
              <w:right w:val="nil"/>
            </w:tcBorders>
          </w:tcPr>
          <w:p w14:paraId="217D1DF7"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7F36239" w14:textId="77777777" w:rsidR="000E5A71" w:rsidRPr="00815ABE" w:rsidRDefault="000E5A71" w:rsidP="00237AE7">
            <w:pPr>
              <w:pStyle w:val="AmColumnHeading"/>
            </w:pPr>
            <w:r w:rsidRPr="00815ABE">
              <w:t>Enmienda</w:t>
            </w:r>
          </w:p>
        </w:tc>
      </w:tr>
      <w:tr w:rsidR="000E5A71" w:rsidRPr="00815ABE" w14:paraId="271EFEA5" w14:textId="77777777" w:rsidTr="00237AE7">
        <w:trPr>
          <w:jc w:val="center"/>
        </w:trPr>
        <w:tc>
          <w:tcPr>
            <w:tcW w:w="4876" w:type="dxa"/>
            <w:tcBorders>
              <w:top w:val="nil"/>
              <w:left w:val="nil"/>
              <w:bottom w:val="nil"/>
              <w:right w:val="nil"/>
            </w:tcBorders>
          </w:tcPr>
          <w:p w14:paraId="7BA3E1D8" w14:textId="77777777" w:rsidR="000E5A71" w:rsidRPr="00815ABE" w:rsidRDefault="000E5A71" w:rsidP="00237AE7">
            <w:pPr>
              <w:pStyle w:val="Normal6a"/>
            </w:pPr>
          </w:p>
        </w:tc>
        <w:tc>
          <w:tcPr>
            <w:tcW w:w="4876" w:type="dxa"/>
            <w:tcBorders>
              <w:top w:val="nil"/>
              <w:left w:val="nil"/>
              <w:bottom w:val="nil"/>
              <w:right w:val="nil"/>
            </w:tcBorders>
          </w:tcPr>
          <w:p w14:paraId="591C20B1" w14:textId="77777777" w:rsidR="000E5A71" w:rsidRPr="00815ABE" w:rsidRDefault="000E5A71" w:rsidP="00237AE7">
            <w:pPr>
              <w:pStyle w:val="Normal6a"/>
            </w:pPr>
            <w:r w:rsidRPr="00815ABE">
              <w:rPr>
                <w:b/>
                <w:i/>
              </w:rPr>
              <w:t>A bis.</w:t>
            </w:r>
            <w:r w:rsidRPr="00815ABE">
              <w:tab/>
            </w:r>
            <w:r w:rsidRPr="00815ABE">
              <w:rPr>
                <w:b/>
                <w:i/>
              </w:rPr>
              <w:t>Considerando que, pese a las reducciones significativas del esfuerzo pesquero en los últimos años, algunas poblaciones de peces se han deteriorado por una combinación de presiones distintas de las de la actividad pesquera, como la eutrofización, la agricultura, la industria maderera, la contaminación y los cambios en los ecosistemas impulsados por el clima, lo que ha tenido numerosas consecuencias socioeconómicas nefastas para el sector pesquero;</w:t>
            </w:r>
          </w:p>
        </w:tc>
      </w:tr>
    </w:tbl>
    <w:p w14:paraId="6B1BB956" w14:textId="77777777" w:rsidR="000E5A71" w:rsidRPr="00404B76" w:rsidRDefault="000E5A71" w:rsidP="000E5A71">
      <w:pPr>
        <w:pStyle w:val="AmOrLang"/>
      </w:pPr>
      <w:proofErr w:type="spellStart"/>
      <w:r w:rsidRPr="00404B76">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21A1F754" w14:textId="77777777" w:rsidR="000E5A71" w:rsidRPr="00404B76" w:rsidRDefault="000E5A71" w:rsidP="000E5A71">
      <w:r w:rsidRPr="00404B76">
        <w:rPr>
          <w:rStyle w:val="HideTWBExt"/>
        </w:rPr>
        <w:t>&lt;/Amend&gt;</w:t>
      </w:r>
    </w:p>
    <w:p w14:paraId="2BFBDB93"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35</w:t>
      </w:r>
      <w:r w:rsidRPr="00404B76">
        <w:rPr>
          <w:rStyle w:val="HideTWBExt"/>
        </w:rPr>
        <w:t>&lt;/NumAm&gt;</w:t>
      </w:r>
    </w:p>
    <w:p w14:paraId="78234F58" w14:textId="77777777" w:rsidR="000E5A71" w:rsidRPr="00404B76" w:rsidRDefault="000E5A71" w:rsidP="000E5A71">
      <w:pPr>
        <w:pStyle w:val="NormalBold"/>
      </w:pPr>
      <w:r w:rsidRPr="00404B76">
        <w:rPr>
          <w:rStyle w:val="HideTWBExt"/>
          <w:b w:val="0"/>
        </w:rPr>
        <w:t>&lt;RepeatBlock-By&gt;&lt;Members&gt;</w:t>
      </w:r>
      <w:r w:rsidRPr="00404B76">
        <w:t>Magdalena Adamowicz</w:t>
      </w:r>
      <w:r w:rsidRPr="00404B76">
        <w:rPr>
          <w:rStyle w:val="HideTWBExt"/>
          <w:b w:val="0"/>
        </w:rPr>
        <w:t>&lt;/Members&gt;</w:t>
      </w:r>
    </w:p>
    <w:p w14:paraId="7DA7E4F7" w14:textId="77777777" w:rsidR="000E5A71" w:rsidRPr="00815ABE" w:rsidRDefault="000E5A71" w:rsidP="000E5A71">
      <w:pPr>
        <w:pStyle w:val="NormalBold"/>
      </w:pPr>
      <w:r w:rsidRPr="00815ABE">
        <w:rPr>
          <w:rStyle w:val="HideTWBExt"/>
          <w:b w:val="0"/>
        </w:rPr>
        <w:t>&lt;/RepeatBlock-By&gt;</w:t>
      </w:r>
    </w:p>
    <w:p w14:paraId="2D07DDA1" w14:textId="77777777" w:rsidR="000E5A71" w:rsidRPr="00815ABE" w:rsidRDefault="000E5A71" w:rsidP="000E5A71">
      <w:pPr>
        <w:pStyle w:val="NormalBold"/>
      </w:pPr>
      <w:r w:rsidRPr="00815ABE">
        <w:rPr>
          <w:rStyle w:val="HideTWBExt"/>
        </w:rPr>
        <w:lastRenderedPageBreak/>
        <w:t>&lt;DocAmend&gt;</w:t>
      </w:r>
      <w:r w:rsidRPr="00815ABE">
        <w:t>Propuesta de Resolución</w:t>
      </w:r>
      <w:r w:rsidRPr="00815ABE">
        <w:rPr>
          <w:rStyle w:val="HideTWBExt"/>
        </w:rPr>
        <w:t>&lt;/DocAmend&gt;</w:t>
      </w:r>
    </w:p>
    <w:p w14:paraId="21CE33BF" w14:textId="77777777" w:rsidR="000E5A71" w:rsidRPr="00815ABE" w:rsidRDefault="000E5A71" w:rsidP="000E5A71">
      <w:pPr>
        <w:pStyle w:val="NormalBold"/>
      </w:pPr>
      <w:r w:rsidRPr="00815ABE">
        <w:rPr>
          <w:rStyle w:val="HideTWBExt"/>
        </w:rPr>
        <w:t>&lt;Article&gt;</w:t>
      </w:r>
      <w:r w:rsidRPr="00815ABE">
        <w:t>Considerando A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EF26491" w14:textId="77777777" w:rsidTr="00237AE7">
        <w:trPr>
          <w:trHeight w:hRule="exact" w:val="240"/>
          <w:jc w:val="center"/>
        </w:trPr>
        <w:tc>
          <w:tcPr>
            <w:tcW w:w="9752" w:type="dxa"/>
            <w:gridSpan w:val="2"/>
            <w:tcBorders>
              <w:top w:val="nil"/>
              <w:left w:val="nil"/>
              <w:bottom w:val="nil"/>
              <w:right w:val="nil"/>
            </w:tcBorders>
          </w:tcPr>
          <w:p w14:paraId="7EA3DA15" w14:textId="77777777" w:rsidR="000E5A71" w:rsidRPr="00815ABE" w:rsidRDefault="000E5A71" w:rsidP="00237AE7"/>
        </w:tc>
      </w:tr>
      <w:tr w:rsidR="000E5A71" w:rsidRPr="00815ABE" w14:paraId="550CE6FE" w14:textId="77777777" w:rsidTr="00237AE7">
        <w:trPr>
          <w:trHeight w:val="240"/>
          <w:jc w:val="center"/>
        </w:trPr>
        <w:tc>
          <w:tcPr>
            <w:tcW w:w="4876" w:type="dxa"/>
            <w:tcBorders>
              <w:top w:val="nil"/>
              <w:left w:val="nil"/>
              <w:bottom w:val="nil"/>
              <w:right w:val="nil"/>
            </w:tcBorders>
          </w:tcPr>
          <w:p w14:paraId="64090223"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8A3F578" w14:textId="77777777" w:rsidR="000E5A71" w:rsidRPr="00815ABE" w:rsidRDefault="000E5A71" w:rsidP="00237AE7">
            <w:pPr>
              <w:pStyle w:val="AmColumnHeading"/>
            </w:pPr>
            <w:r w:rsidRPr="00815ABE">
              <w:t>Enmienda</w:t>
            </w:r>
          </w:p>
        </w:tc>
      </w:tr>
      <w:tr w:rsidR="000E5A71" w:rsidRPr="00815ABE" w14:paraId="515260BB" w14:textId="77777777" w:rsidTr="00237AE7">
        <w:trPr>
          <w:jc w:val="center"/>
        </w:trPr>
        <w:tc>
          <w:tcPr>
            <w:tcW w:w="4876" w:type="dxa"/>
            <w:tcBorders>
              <w:top w:val="nil"/>
              <w:left w:val="nil"/>
              <w:bottom w:val="nil"/>
              <w:right w:val="nil"/>
            </w:tcBorders>
          </w:tcPr>
          <w:p w14:paraId="6B06756A" w14:textId="77777777" w:rsidR="000E5A71" w:rsidRPr="00815ABE" w:rsidRDefault="000E5A71" w:rsidP="00237AE7">
            <w:pPr>
              <w:pStyle w:val="Normal6a"/>
            </w:pPr>
          </w:p>
        </w:tc>
        <w:tc>
          <w:tcPr>
            <w:tcW w:w="4876" w:type="dxa"/>
            <w:tcBorders>
              <w:top w:val="nil"/>
              <w:left w:val="nil"/>
              <w:bottom w:val="nil"/>
              <w:right w:val="nil"/>
            </w:tcBorders>
          </w:tcPr>
          <w:p w14:paraId="71D346DC" w14:textId="77777777" w:rsidR="000E5A71" w:rsidRPr="00815ABE" w:rsidRDefault="000E5A71" w:rsidP="00237AE7">
            <w:pPr>
              <w:pStyle w:val="Normal6a"/>
            </w:pPr>
            <w:r w:rsidRPr="00815ABE">
              <w:rPr>
                <w:b/>
                <w:i/>
              </w:rPr>
              <w:t>A bis.</w:t>
            </w:r>
            <w:r w:rsidRPr="00815ABE">
              <w:tab/>
            </w:r>
            <w:r w:rsidRPr="00815ABE">
              <w:rPr>
                <w:b/>
                <w:i/>
              </w:rPr>
              <w:t>Considerando que el plan plurianual no ha contribuido a aumentar el número de TAC fijados en el RMS ni ha ayudado a hacer frente a casos difíciles, como los de las poblaciones de bacalao del Báltico oriental y occidental y de arenque del Báltico occidental, y que las disposiciones del plan plurianual han resultado en algunos casos contraproducentes;</w:t>
            </w:r>
          </w:p>
        </w:tc>
      </w:tr>
    </w:tbl>
    <w:p w14:paraId="6055B4AE" w14:textId="77777777" w:rsidR="000E5A71" w:rsidRPr="00404B76" w:rsidRDefault="000E5A71" w:rsidP="000E5A71">
      <w:pPr>
        <w:pStyle w:val="AmOrLang"/>
      </w:pPr>
      <w:proofErr w:type="spellStart"/>
      <w:r w:rsidRPr="00404B76">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530173BE" w14:textId="77777777" w:rsidR="000E5A71" w:rsidRPr="00404B76" w:rsidRDefault="000E5A71" w:rsidP="000E5A71">
      <w:r w:rsidRPr="00404B76">
        <w:rPr>
          <w:rStyle w:val="HideTWBExt"/>
        </w:rPr>
        <w:t>&lt;/Amend&gt;</w:t>
      </w:r>
    </w:p>
    <w:p w14:paraId="46D2476E"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36</w:t>
      </w:r>
      <w:r w:rsidRPr="00404B76">
        <w:rPr>
          <w:rStyle w:val="HideTWBExt"/>
        </w:rPr>
        <w:t>&lt;/NumAm&gt;</w:t>
      </w:r>
    </w:p>
    <w:p w14:paraId="0C0B1497" w14:textId="77777777" w:rsidR="000E5A71" w:rsidRPr="00404B76" w:rsidRDefault="000E5A71" w:rsidP="000E5A71">
      <w:pPr>
        <w:pStyle w:val="NormalBold"/>
      </w:pPr>
      <w:r w:rsidRPr="00404B76">
        <w:rPr>
          <w:rStyle w:val="HideTWBExt"/>
          <w:b w:val="0"/>
        </w:rPr>
        <w:t>&lt;RepeatBlock-By&gt;&lt;Members&gt;</w:t>
      </w:r>
      <w:r w:rsidRPr="00404B76">
        <w:t>Piotr Müller</w:t>
      </w:r>
      <w:r w:rsidRPr="00404B76">
        <w:rPr>
          <w:rStyle w:val="HideTWBExt"/>
          <w:b w:val="0"/>
        </w:rPr>
        <w:t>&lt;/Members&gt;</w:t>
      </w:r>
    </w:p>
    <w:p w14:paraId="20219F3A" w14:textId="77777777" w:rsidR="000E5A71" w:rsidRPr="00815ABE" w:rsidRDefault="000E5A71" w:rsidP="000E5A71">
      <w:pPr>
        <w:pStyle w:val="NormalBold"/>
      </w:pPr>
      <w:r w:rsidRPr="00815ABE">
        <w:rPr>
          <w:rStyle w:val="HideTWBExt"/>
          <w:b w:val="0"/>
        </w:rPr>
        <w:t>&lt;/RepeatBlock-By&gt;</w:t>
      </w:r>
    </w:p>
    <w:p w14:paraId="44E63AA7"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F64F68D" w14:textId="77777777" w:rsidR="000E5A71" w:rsidRPr="00815ABE" w:rsidRDefault="000E5A71" w:rsidP="000E5A71">
      <w:pPr>
        <w:pStyle w:val="NormalBold"/>
      </w:pPr>
      <w:r w:rsidRPr="00815ABE">
        <w:rPr>
          <w:rStyle w:val="HideTWBExt"/>
        </w:rPr>
        <w:t>&lt;Article&gt;</w:t>
      </w:r>
      <w:r w:rsidRPr="00815ABE">
        <w:t>Considerando A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EF9450A" w14:textId="77777777" w:rsidTr="00237AE7">
        <w:trPr>
          <w:trHeight w:hRule="exact" w:val="240"/>
          <w:jc w:val="center"/>
        </w:trPr>
        <w:tc>
          <w:tcPr>
            <w:tcW w:w="9752" w:type="dxa"/>
            <w:gridSpan w:val="2"/>
            <w:tcBorders>
              <w:top w:val="nil"/>
              <w:left w:val="nil"/>
              <w:bottom w:val="nil"/>
              <w:right w:val="nil"/>
            </w:tcBorders>
          </w:tcPr>
          <w:p w14:paraId="6F536FEA" w14:textId="77777777" w:rsidR="000E5A71" w:rsidRPr="00815ABE" w:rsidRDefault="000E5A71" w:rsidP="00237AE7"/>
        </w:tc>
      </w:tr>
      <w:tr w:rsidR="000E5A71" w:rsidRPr="00815ABE" w14:paraId="0A1F5625" w14:textId="77777777" w:rsidTr="00237AE7">
        <w:trPr>
          <w:trHeight w:val="240"/>
          <w:jc w:val="center"/>
        </w:trPr>
        <w:tc>
          <w:tcPr>
            <w:tcW w:w="4876" w:type="dxa"/>
            <w:tcBorders>
              <w:top w:val="nil"/>
              <w:left w:val="nil"/>
              <w:bottom w:val="nil"/>
              <w:right w:val="nil"/>
            </w:tcBorders>
          </w:tcPr>
          <w:p w14:paraId="6BDA7329"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680E6B4" w14:textId="77777777" w:rsidR="000E5A71" w:rsidRPr="00815ABE" w:rsidRDefault="000E5A71" w:rsidP="00237AE7">
            <w:pPr>
              <w:pStyle w:val="AmColumnHeading"/>
            </w:pPr>
            <w:r w:rsidRPr="00815ABE">
              <w:t>Enmienda</w:t>
            </w:r>
          </w:p>
        </w:tc>
      </w:tr>
      <w:tr w:rsidR="000E5A71" w:rsidRPr="00815ABE" w14:paraId="0C42DBD2" w14:textId="77777777" w:rsidTr="00237AE7">
        <w:trPr>
          <w:jc w:val="center"/>
        </w:trPr>
        <w:tc>
          <w:tcPr>
            <w:tcW w:w="4876" w:type="dxa"/>
            <w:tcBorders>
              <w:top w:val="nil"/>
              <w:left w:val="nil"/>
              <w:bottom w:val="nil"/>
              <w:right w:val="nil"/>
            </w:tcBorders>
          </w:tcPr>
          <w:p w14:paraId="6F38793E" w14:textId="77777777" w:rsidR="000E5A71" w:rsidRPr="00815ABE" w:rsidRDefault="000E5A71" w:rsidP="00237AE7">
            <w:pPr>
              <w:pStyle w:val="Normal6a"/>
            </w:pPr>
          </w:p>
        </w:tc>
        <w:tc>
          <w:tcPr>
            <w:tcW w:w="4876" w:type="dxa"/>
            <w:tcBorders>
              <w:top w:val="nil"/>
              <w:left w:val="nil"/>
              <w:bottom w:val="nil"/>
              <w:right w:val="nil"/>
            </w:tcBorders>
          </w:tcPr>
          <w:p w14:paraId="64903B61" w14:textId="77777777" w:rsidR="000E5A71" w:rsidRPr="00815ABE" w:rsidRDefault="000E5A71" w:rsidP="00237AE7">
            <w:pPr>
              <w:pStyle w:val="Normal6a"/>
            </w:pPr>
            <w:r w:rsidRPr="00815ABE">
              <w:rPr>
                <w:b/>
                <w:i/>
              </w:rPr>
              <w:t>A bis.</w:t>
            </w:r>
            <w:r w:rsidRPr="00815ABE">
              <w:tab/>
            </w:r>
            <w:r w:rsidRPr="00815ABE">
              <w:rPr>
                <w:b/>
                <w:i/>
              </w:rPr>
              <w:t>Considerando que, a pesar de una reducción significativa del esfuerzo pesquero en los últimos años, algunas poblaciones de peces se han deteriorado debido a una combinación de factores de estrés distintos de la actividad pesquera;</w:t>
            </w:r>
          </w:p>
        </w:tc>
      </w:tr>
    </w:tbl>
    <w:p w14:paraId="7BF7CA1F" w14:textId="77777777" w:rsidR="000E5A71" w:rsidRPr="00404B76" w:rsidRDefault="000E5A71" w:rsidP="000E5A71">
      <w:pPr>
        <w:pStyle w:val="AmOrLang"/>
      </w:pPr>
      <w:proofErr w:type="spellStart"/>
      <w:r w:rsidRPr="00404B76">
        <w:t>Or</w:t>
      </w:r>
      <w:proofErr w:type="spellEnd"/>
      <w:r w:rsidRPr="00404B76">
        <w:t xml:space="preserve">. </w:t>
      </w:r>
      <w:r w:rsidRPr="00404B76">
        <w:rPr>
          <w:rStyle w:val="HideTWBExt"/>
        </w:rPr>
        <w:t>&lt;Original&gt;</w:t>
      </w:r>
      <w:r w:rsidRPr="00404B76">
        <w:rPr>
          <w:rStyle w:val="HideTWBInt"/>
        </w:rPr>
        <w:t>{PL}</w:t>
      </w:r>
      <w:proofErr w:type="spellStart"/>
      <w:r w:rsidRPr="00404B76">
        <w:t>pl</w:t>
      </w:r>
      <w:proofErr w:type="spellEnd"/>
      <w:r w:rsidRPr="00404B76">
        <w:rPr>
          <w:rStyle w:val="HideTWBExt"/>
        </w:rPr>
        <w:t>&lt;/Original&gt;</w:t>
      </w:r>
    </w:p>
    <w:p w14:paraId="6C12085C" w14:textId="77777777" w:rsidR="000E5A71" w:rsidRPr="00404B76" w:rsidRDefault="000E5A71" w:rsidP="000E5A71">
      <w:r w:rsidRPr="00404B76">
        <w:rPr>
          <w:rStyle w:val="HideTWBExt"/>
        </w:rPr>
        <w:t>&lt;/Amend&gt;</w:t>
      </w:r>
    </w:p>
    <w:p w14:paraId="264104F5"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37</w:t>
      </w:r>
      <w:r w:rsidRPr="00404B76">
        <w:rPr>
          <w:rStyle w:val="HideTWBExt"/>
        </w:rPr>
        <w:t>&lt;/NumAm&gt;</w:t>
      </w:r>
    </w:p>
    <w:p w14:paraId="2767E59A" w14:textId="77777777" w:rsidR="000E5A71" w:rsidRPr="00404B76" w:rsidRDefault="000E5A71" w:rsidP="000E5A71">
      <w:pPr>
        <w:pStyle w:val="NormalBold"/>
      </w:pPr>
      <w:r w:rsidRPr="00404B76">
        <w:rPr>
          <w:rStyle w:val="HideTWBExt"/>
          <w:b w:val="0"/>
        </w:rPr>
        <w:t>&lt;RepeatBlock-By&gt;&lt;Members&gt;</w:t>
      </w:r>
      <w:r w:rsidRPr="00404B76">
        <w:t>Jessica Polfjärd</w:t>
      </w:r>
      <w:r w:rsidRPr="00404B76">
        <w:rPr>
          <w:rStyle w:val="HideTWBExt"/>
          <w:b w:val="0"/>
        </w:rPr>
        <w:t>&lt;/Members&gt;</w:t>
      </w:r>
    </w:p>
    <w:p w14:paraId="57DFFA11" w14:textId="77777777" w:rsidR="000E5A71" w:rsidRPr="00815ABE" w:rsidRDefault="000E5A71" w:rsidP="000E5A71">
      <w:pPr>
        <w:pStyle w:val="NormalBold"/>
      </w:pPr>
      <w:r w:rsidRPr="00815ABE">
        <w:rPr>
          <w:rStyle w:val="HideTWBExt"/>
          <w:b w:val="0"/>
        </w:rPr>
        <w:t>&lt;/RepeatBlock-By&gt;</w:t>
      </w:r>
    </w:p>
    <w:p w14:paraId="46895610"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DB76F45" w14:textId="77777777" w:rsidR="000E5A71" w:rsidRPr="00815ABE" w:rsidRDefault="000E5A71" w:rsidP="000E5A71">
      <w:pPr>
        <w:pStyle w:val="NormalBold"/>
      </w:pPr>
      <w:r w:rsidRPr="00815ABE">
        <w:rPr>
          <w:rStyle w:val="HideTWBExt"/>
        </w:rPr>
        <w:t>&lt;Article&gt;</w:t>
      </w:r>
      <w:r w:rsidRPr="00815ABE">
        <w:t>Considerando A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07414FC" w14:textId="77777777" w:rsidTr="00237AE7">
        <w:trPr>
          <w:trHeight w:hRule="exact" w:val="240"/>
          <w:jc w:val="center"/>
        </w:trPr>
        <w:tc>
          <w:tcPr>
            <w:tcW w:w="9752" w:type="dxa"/>
            <w:gridSpan w:val="2"/>
            <w:tcBorders>
              <w:top w:val="nil"/>
              <w:left w:val="nil"/>
              <w:bottom w:val="nil"/>
              <w:right w:val="nil"/>
            </w:tcBorders>
          </w:tcPr>
          <w:p w14:paraId="21345A2C" w14:textId="77777777" w:rsidR="000E5A71" w:rsidRPr="00815ABE" w:rsidRDefault="000E5A71" w:rsidP="00237AE7"/>
        </w:tc>
      </w:tr>
      <w:tr w:rsidR="000E5A71" w:rsidRPr="00815ABE" w14:paraId="2251BE93" w14:textId="77777777" w:rsidTr="00237AE7">
        <w:trPr>
          <w:trHeight w:val="240"/>
          <w:jc w:val="center"/>
        </w:trPr>
        <w:tc>
          <w:tcPr>
            <w:tcW w:w="4876" w:type="dxa"/>
            <w:tcBorders>
              <w:top w:val="nil"/>
              <w:left w:val="nil"/>
              <w:bottom w:val="nil"/>
              <w:right w:val="nil"/>
            </w:tcBorders>
          </w:tcPr>
          <w:p w14:paraId="305600E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E6E8E30" w14:textId="77777777" w:rsidR="000E5A71" w:rsidRPr="00815ABE" w:rsidRDefault="000E5A71" w:rsidP="00237AE7">
            <w:pPr>
              <w:pStyle w:val="AmColumnHeading"/>
            </w:pPr>
            <w:r w:rsidRPr="00815ABE">
              <w:t>Enmienda</w:t>
            </w:r>
          </w:p>
        </w:tc>
      </w:tr>
      <w:tr w:rsidR="000E5A71" w:rsidRPr="00815ABE" w14:paraId="6F652D0C" w14:textId="77777777" w:rsidTr="00237AE7">
        <w:trPr>
          <w:jc w:val="center"/>
        </w:trPr>
        <w:tc>
          <w:tcPr>
            <w:tcW w:w="4876" w:type="dxa"/>
            <w:tcBorders>
              <w:top w:val="nil"/>
              <w:left w:val="nil"/>
              <w:bottom w:val="nil"/>
              <w:right w:val="nil"/>
            </w:tcBorders>
          </w:tcPr>
          <w:p w14:paraId="3508E00D" w14:textId="77777777" w:rsidR="000E5A71" w:rsidRPr="00815ABE" w:rsidRDefault="000E5A71" w:rsidP="00237AE7">
            <w:pPr>
              <w:pStyle w:val="Normal6a"/>
            </w:pPr>
          </w:p>
        </w:tc>
        <w:tc>
          <w:tcPr>
            <w:tcW w:w="4876" w:type="dxa"/>
            <w:tcBorders>
              <w:top w:val="nil"/>
              <w:left w:val="nil"/>
              <w:bottom w:val="nil"/>
              <w:right w:val="nil"/>
            </w:tcBorders>
          </w:tcPr>
          <w:p w14:paraId="3088139D" w14:textId="77777777" w:rsidR="000E5A71" w:rsidRPr="00815ABE" w:rsidRDefault="000E5A71" w:rsidP="00237AE7">
            <w:pPr>
              <w:pStyle w:val="Normal6a"/>
            </w:pPr>
            <w:r w:rsidRPr="00815ABE">
              <w:rPr>
                <w:b/>
                <w:i/>
              </w:rPr>
              <w:t>A bis.</w:t>
            </w:r>
            <w:r w:rsidRPr="00815ABE">
              <w:tab/>
            </w:r>
            <w:r w:rsidRPr="00815ABE">
              <w:rPr>
                <w:b/>
                <w:i/>
              </w:rPr>
              <w:t xml:space="preserve">Considerando que las lagunas de datos, debido a la falta de notificación de </w:t>
            </w:r>
            <w:r w:rsidRPr="00815ABE">
              <w:rPr>
                <w:b/>
                <w:i/>
              </w:rPr>
              <w:lastRenderedPageBreak/>
              <w:t>datos por parte de la Federación de Rusia, complican la gestión sostenible de las poblaciones de peces del mar Báltico;</w:t>
            </w:r>
          </w:p>
        </w:tc>
      </w:tr>
    </w:tbl>
    <w:p w14:paraId="177E1C59" w14:textId="77777777" w:rsidR="000E5A71" w:rsidRPr="00404B76" w:rsidRDefault="000E5A71" w:rsidP="000E5A71">
      <w:pPr>
        <w:pStyle w:val="AmOrLang"/>
      </w:pPr>
      <w:proofErr w:type="spellStart"/>
      <w:r w:rsidRPr="00404B76">
        <w:lastRenderedPageBreak/>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5C1246E4" w14:textId="77777777" w:rsidR="000E5A71" w:rsidRPr="00404B76" w:rsidRDefault="000E5A71" w:rsidP="000E5A71">
      <w:r w:rsidRPr="00404B76">
        <w:rPr>
          <w:rStyle w:val="HideTWBExt"/>
        </w:rPr>
        <w:t>&lt;/Amend&gt;</w:t>
      </w:r>
    </w:p>
    <w:p w14:paraId="1C7DB8D5"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38</w:t>
      </w:r>
      <w:r w:rsidRPr="00404B76">
        <w:rPr>
          <w:rStyle w:val="HideTWBExt"/>
        </w:rPr>
        <w:t>&lt;/NumAm&gt;</w:t>
      </w:r>
    </w:p>
    <w:p w14:paraId="1E287D27" w14:textId="77777777" w:rsidR="000E5A71" w:rsidRPr="00404B76" w:rsidRDefault="000E5A71" w:rsidP="000E5A71">
      <w:pPr>
        <w:pStyle w:val="NormalBold"/>
      </w:pPr>
      <w:r w:rsidRPr="00404B76">
        <w:rPr>
          <w:rStyle w:val="HideTWBExt"/>
          <w:b w:val="0"/>
        </w:rPr>
        <w:t>&lt;RepeatBlock-By&gt;&lt;Members&gt;</w:t>
      </w:r>
      <w:r w:rsidRPr="00404B76">
        <w:t>Aurelijus Veryga, Nora Junco García, Stephen Nikola Bartulica</w:t>
      </w:r>
      <w:r w:rsidRPr="00404B76">
        <w:rPr>
          <w:rStyle w:val="HideTWBExt"/>
          <w:b w:val="0"/>
        </w:rPr>
        <w:t>&lt;/Members&gt;</w:t>
      </w:r>
    </w:p>
    <w:p w14:paraId="1255F65F" w14:textId="77777777" w:rsidR="000E5A71" w:rsidRPr="00815ABE" w:rsidRDefault="000E5A71" w:rsidP="000E5A71">
      <w:pPr>
        <w:pStyle w:val="NormalBold"/>
      </w:pPr>
      <w:r w:rsidRPr="00815ABE">
        <w:rPr>
          <w:rStyle w:val="HideTWBExt"/>
          <w:b w:val="0"/>
        </w:rPr>
        <w:t>&lt;/RepeatBlock-By&gt;</w:t>
      </w:r>
    </w:p>
    <w:p w14:paraId="06D94CA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95DF6E9" w14:textId="77777777" w:rsidR="000E5A71" w:rsidRPr="00815ABE" w:rsidRDefault="000E5A71" w:rsidP="000E5A71">
      <w:pPr>
        <w:pStyle w:val="NormalBold"/>
      </w:pPr>
      <w:r w:rsidRPr="00815ABE">
        <w:rPr>
          <w:rStyle w:val="HideTWBExt"/>
        </w:rPr>
        <w:t>&lt;Article&gt;</w:t>
      </w:r>
      <w:r w:rsidRPr="00815ABE">
        <w:t>Considerando A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582C5E5" w14:textId="77777777" w:rsidTr="00237AE7">
        <w:trPr>
          <w:trHeight w:hRule="exact" w:val="240"/>
          <w:jc w:val="center"/>
        </w:trPr>
        <w:tc>
          <w:tcPr>
            <w:tcW w:w="9752" w:type="dxa"/>
            <w:gridSpan w:val="2"/>
            <w:tcBorders>
              <w:top w:val="nil"/>
              <w:left w:val="nil"/>
              <w:bottom w:val="nil"/>
              <w:right w:val="nil"/>
            </w:tcBorders>
          </w:tcPr>
          <w:p w14:paraId="04D61F7E" w14:textId="77777777" w:rsidR="000E5A71" w:rsidRPr="00815ABE" w:rsidRDefault="000E5A71" w:rsidP="00237AE7"/>
        </w:tc>
      </w:tr>
      <w:tr w:rsidR="000E5A71" w:rsidRPr="00815ABE" w14:paraId="5F64B32C" w14:textId="77777777" w:rsidTr="00237AE7">
        <w:trPr>
          <w:trHeight w:val="240"/>
          <w:jc w:val="center"/>
        </w:trPr>
        <w:tc>
          <w:tcPr>
            <w:tcW w:w="4876" w:type="dxa"/>
            <w:tcBorders>
              <w:top w:val="nil"/>
              <w:left w:val="nil"/>
              <w:bottom w:val="nil"/>
              <w:right w:val="nil"/>
            </w:tcBorders>
          </w:tcPr>
          <w:p w14:paraId="24EEA09C"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1943FE9" w14:textId="77777777" w:rsidR="000E5A71" w:rsidRPr="00815ABE" w:rsidRDefault="000E5A71" w:rsidP="00237AE7">
            <w:pPr>
              <w:pStyle w:val="AmColumnHeading"/>
            </w:pPr>
            <w:r w:rsidRPr="00815ABE">
              <w:t>Enmienda</w:t>
            </w:r>
          </w:p>
        </w:tc>
      </w:tr>
      <w:tr w:rsidR="000E5A71" w:rsidRPr="00815ABE" w14:paraId="21F8AA8C" w14:textId="77777777" w:rsidTr="00237AE7">
        <w:trPr>
          <w:jc w:val="center"/>
        </w:trPr>
        <w:tc>
          <w:tcPr>
            <w:tcW w:w="4876" w:type="dxa"/>
            <w:tcBorders>
              <w:top w:val="nil"/>
              <w:left w:val="nil"/>
              <w:bottom w:val="nil"/>
              <w:right w:val="nil"/>
            </w:tcBorders>
          </w:tcPr>
          <w:p w14:paraId="353A7D9F" w14:textId="77777777" w:rsidR="000E5A71" w:rsidRPr="00815ABE" w:rsidRDefault="000E5A71" w:rsidP="00237AE7">
            <w:pPr>
              <w:pStyle w:val="Normal6a"/>
            </w:pPr>
          </w:p>
        </w:tc>
        <w:tc>
          <w:tcPr>
            <w:tcW w:w="4876" w:type="dxa"/>
            <w:tcBorders>
              <w:top w:val="nil"/>
              <w:left w:val="nil"/>
              <w:bottom w:val="nil"/>
              <w:right w:val="nil"/>
            </w:tcBorders>
          </w:tcPr>
          <w:p w14:paraId="1FF2000D" w14:textId="77777777" w:rsidR="000E5A71" w:rsidRPr="00815ABE" w:rsidRDefault="000E5A71" w:rsidP="00237AE7">
            <w:pPr>
              <w:pStyle w:val="Normal6a"/>
            </w:pPr>
            <w:r w:rsidRPr="00815ABE">
              <w:rPr>
                <w:b/>
                <w:i/>
              </w:rPr>
              <w:t>A ter.</w:t>
            </w:r>
            <w:r w:rsidRPr="00815ABE">
              <w:tab/>
            </w:r>
            <w:r w:rsidRPr="00815ABE">
              <w:rPr>
                <w:b/>
                <w:i/>
              </w:rPr>
              <w:t>Considerando que, según la Comisión, en 2023 las ecorregiones del mar Báltico, el mar Céltico y el mar del Norte en sentido amplio continuaron la tendencia de reducción de la presión pesquera media a lo que es sostenible: del 29 %, el 51 % y el 65 % por encima del objetivo de mortalidad por pesca compatible con la consecución del rendimiento máximo sostenible (FRMS), respectivamente, en 2003, al 54 %, el 48 % y el 23 % por debajo del objetivo de FRMS en 2023;</w:t>
            </w:r>
          </w:p>
        </w:tc>
      </w:tr>
    </w:tbl>
    <w:p w14:paraId="5BB37CB2" w14:textId="77777777" w:rsidR="000E5A71" w:rsidRPr="00404B76" w:rsidRDefault="000E5A71" w:rsidP="000E5A71">
      <w:pPr>
        <w:pStyle w:val="AmOrLang"/>
      </w:pPr>
      <w:proofErr w:type="spellStart"/>
      <w:r w:rsidRPr="00404B76">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0FC3AF94" w14:textId="77777777" w:rsidR="000E5A71" w:rsidRPr="00404B76" w:rsidRDefault="000E5A71" w:rsidP="000E5A71">
      <w:r w:rsidRPr="00404B76">
        <w:rPr>
          <w:rStyle w:val="HideTWBExt"/>
        </w:rPr>
        <w:t>&lt;/Amend&gt;</w:t>
      </w:r>
    </w:p>
    <w:p w14:paraId="326D9DA0"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39</w:t>
      </w:r>
      <w:r w:rsidRPr="00404B76">
        <w:rPr>
          <w:rStyle w:val="HideTWBExt"/>
        </w:rPr>
        <w:t>&lt;/NumAm&gt;</w:t>
      </w:r>
    </w:p>
    <w:p w14:paraId="3244D985" w14:textId="77777777" w:rsidR="000E5A71" w:rsidRPr="00404B76" w:rsidRDefault="000E5A71" w:rsidP="000E5A71">
      <w:pPr>
        <w:pStyle w:val="NormalBold"/>
      </w:pPr>
      <w:r w:rsidRPr="00404B76">
        <w:rPr>
          <w:rStyle w:val="HideTWBExt"/>
          <w:b w:val="0"/>
        </w:rPr>
        <w:t>&lt;RepeatBlock-By&gt;&lt;Members&gt;</w:t>
      </w:r>
      <w:r w:rsidRPr="00404B76">
        <w:t>Piotr Müller</w:t>
      </w:r>
      <w:r w:rsidRPr="00404B76">
        <w:rPr>
          <w:rStyle w:val="HideTWBExt"/>
          <w:b w:val="0"/>
        </w:rPr>
        <w:t>&lt;/Members&gt;</w:t>
      </w:r>
    </w:p>
    <w:p w14:paraId="1659875B" w14:textId="77777777" w:rsidR="000E5A71" w:rsidRPr="00815ABE" w:rsidRDefault="000E5A71" w:rsidP="000E5A71">
      <w:pPr>
        <w:pStyle w:val="NormalBold"/>
      </w:pPr>
      <w:r w:rsidRPr="00815ABE">
        <w:rPr>
          <w:rStyle w:val="HideTWBExt"/>
          <w:b w:val="0"/>
        </w:rPr>
        <w:t>&lt;/RepeatBlock-By&gt;</w:t>
      </w:r>
    </w:p>
    <w:p w14:paraId="03AA5ED7"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A051B19" w14:textId="77777777" w:rsidR="000E5A71" w:rsidRPr="00815ABE" w:rsidRDefault="000E5A71" w:rsidP="000E5A71">
      <w:pPr>
        <w:pStyle w:val="NormalBold"/>
      </w:pPr>
      <w:r w:rsidRPr="00815ABE">
        <w:rPr>
          <w:rStyle w:val="HideTWBExt"/>
        </w:rPr>
        <w:t>&lt;Article&gt;</w:t>
      </w:r>
      <w:r w:rsidRPr="00815ABE">
        <w:t>Considerando A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DE3E3FA" w14:textId="77777777" w:rsidTr="00237AE7">
        <w:trPr>
          <w:trHeight w:hRule="exact" w:val="240"/>
          <w:jc w:val="center"/>
        </w:trPr>
        <w:tc>
          <w:tcPr>
            <w:tcW w:w="9752" w:type="dxa"/>
            <w:gridSpan w:val="2"/>
            <w:tcBorders>
              <w:top w:val="nil"/>
              <w:left w:val="nil"/>
              <w:bottom w:val="nil"/>
              <w:right w:val="nil"/>
            </w:tcBorders>
          </w:tcPr>
          <w:p w14:paraId="70ED6260" w14:textId="77777777" w:rsidR="000E5A71" w:rsidRPr="00815ABE" w:rsidRDefault="000E5A71" w:rsidP="00237AE7"/>
        </w:tc>
      </w:tr>
      <w:tr w:rsidR="000E5A71" w:rsidRPr="00815ABE" w14:paraId="7FF7D90F" w14:textId="77777777" w:rsidTr="00237AE7">
        <w:trPr>
          <w:trHeight w:val="240"/>
          <w:jc w:val="center"/>
        </w:trPr>
        <w:tc>
          <w:tcPr>
            <w:tcW w:w="4876" w:type="dxa"/>
            <w:tcBorders>
              <w:top w:val="nil"/>
              <w:left w:val="nil"/>
              <w:bottom w:val="nil"/>
              <w:right w:val="nil"/>
            </w:tcBorders>
          </w:tcPr>
          <w:p w14:paraId="0AADC544"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7757434" w14:textId="77777777" w:rsidR="000E5A71" w:rsidRPr="00815ABE" w:rsidRDefault="000E5A71" w:rsidP="00237AE7">
            <w:pPr>
              <w:pStyle w:val="AmColumnHeading"/>
            </w:pPr>
            <w:r w:rsidRPr="00815ABE">
              <w:t>Enmienda</w:t>
            </w:r>
          </w:p>
        </w:tc>
      </w:tr>
      <w:tr w:rsidR="000E5A71" w:rsidRPr="00815ABE" w14:paraId="6FF38B74" w14:textId="77777777" w:rsidTr="00237AE7">
        <w:trPr>
          <w:jc w:val="center"/>
        </w:trPr>
        <w:tc>
          <w:tcPr>
            <w:tcW w:w="4876" w:type="dxa"/>
            <w:tcBorders>
              <w:top w:val="nil"/>
              <w:left w:val="nil"/>
              <w:bottom w:val="nil"/>
              <w:right w:val="nil"/>
            </w:tcBorders>
          </w:tcPr>
          <w:p w14:paraId="624F2369" w14:textId="77777777" w:rsidR="000E5A71" w:rsidRPr="00815ABE" w:rsidRDefault="000E5A71" w:rsidP="00237AE7">
            <w:pPr>
              <w:pStyle w:val="Normal6a"/>
            </w:pPr>
          </w:p>
        </w:tc>
        <w:tc>
          <w:tcPr>
            <w:tcW w:w="4876" w:type="dxa"/>
            <w:tcBorders>
              <w:top w:val="nil"/>
              <w:left w:val="nil"/>
              <w:bottom w:val="nil"/>
              <w:right w:val="nil"/>
            </w:tcBorders>
          </w:tcPr>
          <w:p w14:paraId="110E62DE" w14:textId="77777777" w:rsidR="000E5A71" w:rsidRPr="00815ABE" w:rsidRDefault="000E5A71" w:rsidP="00237AE7">
            <w:pPr>
              <w:pStyle w:val="Normal6a"/>
            </w:pPr>
            <w:r w:rsidRPr="00815ABE">
              <w:rPr>
                <w:b/>
                <w:i/>
              </w:rPr>
              <w:t>A ter.</w:t>
            </w:r>
            <w:r w:rsidRPr="00815ABE">
              <w:tab/>
            </w:r>
            <w:r w:rsidRPr="00815ABE">
              <w:rPr>
                <w:b/>
                <w:i/>
              </w:rPr>
              <w:t xml:space="preserve">Considerando que el plan plurianual no ha contribuido, como se previó, a aumentar el número de TAC fijados en los niveles de RMS, y no ha ayudado a resolver casos difíciles, como las poblaciones de bacalao del Báltico </w:t>
            </w:r>
            <w:r w:rsidRPr="00815ABE">
              <w:rPr>
                <w:b/>
                <w:i/>
              </w:rPr>
              <w:lastRenderedPageBreak/>
              <w:t>oriental y occidental y las poblaciones de arenque del Báltico occidental, y que las disposiciones del plan plurianual han sido en algunos casos ineficaces;</w:t>
            </w:r>
          </w:p>
        </w:tc>
      </w:tr>
    </w:tbl>
    <w:p w14:paraId="6D39D2CE" w14:textId="77777777" w:rsidR="000E5A71" w:rsidRPr="00404B76" w:rsidRDefault="000E5A71" w:rsidP="000E5A71">
      <w:pPr>
        <w:pStyle w:val="AmOrLang"/>
      </w:pPr>
      <w:proofErr w:type="spellStart"/>
      <w:r w:rsidRPr="00404B76">
        <w:lastRenderedPageBreak/>
        <w:t>Or</w:t>
      </w:r>
      <w:proofErr w:type="spellEnd"/>
      <w:r w:rsidRPr="00404B76">
        <w:t xml:space="preserve">. </w:t>
      </w:r>
      <w:r w:rsidRPr="00404B76">
        <w:rPr>
          <w:rStyle w:val="HideTWBExt"/>
        </w:rPr>
        <w:t>&lt;Original&gt;</w:t>
      </w:r>
      <w:r w:rsidRPr="00404B76">
        <w:rPr>
          <w:rStyle w:val="HideTWBInt"/>
        </w:rPr>
        <w:t>{PL}</w:t>
      </w:r>
      <w:proofErr w:type="spellStart"/>
      <w:r w:rsidRPr="00404B76">
        <w:t>pl</w:t>
      </w:r>
      <w:proofErr w:type="spellEnd"/>
      <w:r w:rsidRPr="00404B76">
        <w:rPr>
          <w:rStyle w:val="HideTWBExt"/>
        </w:rPr>
        <w:t>&lt;/Original&gt;</w:t>
      </w:r>
    </w:p>
    <w:p w14:paraId="5E5917CE" w14:textId="77777777" w:rsidR="000E5A71" w:rsidRPr="00404B76" w:rsidRDefault="000E5A71" w:rsidP="000E5A71">
      <w:r w:rsidRPr="00404B76">
        <w:rPr>
          <w:rStyle w:val="HideTWBExt"/>
        </w:rPr>
        <w:t>&lt;/Amend&gt;</w:t>
      </w:r>
    </w:p>
    <w:p w14:paraId="0E35F841"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40</w:t>
      </w:r>
      <w:r w:rsidRPr="00404B76">
        <w:rPr>
          <w:rStyle w:val="HideTWBExt"/>
        </w:rPr>
        <w:t>&lt;/NumAm&gt;</w:t>
      </w:r>
    </w:p>
    <w:p w14:paraId="47818C89" w14:textId="77777777" w:rsidR="000E5A71" w:rsidRPr="00404B76" w:rsidRDefault="000E5A71" w:rsidP="000E5A71">
      <w:pPr>
        <w:pStyle w:val="NormalBold"/>
      </w:pPr>
      <w:r w:rsidRPr="00404B76">
        <w:rPr>
          <w:rStyle w:val="HideTWBExt"/>
          <w:b w:val="0"/>
        </w:rPr>
        <w:t>&lt;RepeatBlock-By&gt;&lt;Members&gt;</w:t>
      </w:r>
      <w:r w:rsidRPr="00404B76">
        <w:t>Jessica Polfjärd</w:t>
      </w:r>
      <w:r w:rsidRPr="00404B76">
        <w:rPr>
          <w:rStyle w:val="HideTWBExt"/>
          <w:b w:val="0"/>
        </w:rPr>
        <w:t>&lt;/Members&gt;</w:t>
      </w:r>
    </w:p>
    <w:p w14:paraId="4FF94314" w14:textId="77777777" w:rsidR="000E5A71" w:rsidRPr="00815ABE" w:rsidRDefault="000E5A71" w:rsidP="000E5A71">
      <w:pPr>
        <w:pStyle w:val="NormalBold"/>
      </w:pPr>
      <w:r w:rsidRPr="00815ABE">
        <w:rPr>
          <w:rStyle w:val="HideTWBExt"/>
          <w:b w:val="0"/>
        </w:rPr>
        <w:t>&lt;/RepeatBlock-By&gt;</w:t>
      </w:r>
    </w:p>
    <w:p w14:paraId="288F31E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87A4A61" w14:textId="77777777" w:rsidR="000E5A71" w:rsidRPr="00815ABE" w:rsidRDefault="000E5A71" w:rsidP="000E5A71">
      <w:pPr>
        <w:pStyle w:val="NormalBold"/>
      </w:pPr>
      <w:r w:rsidRPr="00815ABE">
        <w:rPr>
          <w:rStyle w:val="HideTWBExt"/>
        </w:rPr>
        <w:t>&lt;Article&gt;</w:t>
      </w:r>
      <w:r w:rsidRPr="00815ABE">
        <w:t>Considerando A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7F6C8FF" w14:textId="77777777" w:rsidTr="00237AE7">
        <w:trPr>
          <w:trHeight w:hRule="exact" w:val="240"/>
          <w:jc w:val="center"/>
        </w:trPr>
        <w:tc>
          <w:tcPr>
            <w:tcW w:w="9752" w:type="dxa"/>
            <w:gridSpan w:val="2"/>
            <w:tcBorders>
              <w:top w:val="nil"/>
              <w:left w:val="nil"/>
              <w:bottom w:val="nil"/>
              <w:right w:val="nil"/>
            </w:tcBorders>
          </w:tcPr>
          <w:p w14:paraId="26842E73" w14:textId="77777777" w:rsidR="000E5A71" w:rsidRPr="00815ABE" w:rsidRDefault="000E5A71" w:rsidP="00237AE7"/>
        </w:tc>
      </w:tr>
      <w:tr w:rsidR="000E5A71" w:rsidRPr="00815ABE" w14:paraId="04DDAE98" w14:textId="77777777" w:rsidTr="00237AE7">
        <w:trPr>
          <w:trHeight w:val="240"/>
          <w:jc w:val="center"/>
        </w:trPr>
        <w:tc>
          <w:tcPr>
            <w:tcW w:w="4876" w:type="dxa"/>
            <w:tcBorders>
              <w:top w:val="nil"/>
              <w:left w:val="nil"/>
              <w:bottom w:val="nil"/>
              <w:right w:val="nil"/>
            </w:tcBorders>
          </w:tcPr>
          <w:p w14:paraId="1189A29A"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82F97C1" w14:textId="77777777" w:rsidR="000E5A71" w:rsidRPr="00815ABE" w:rsidRDefault="000E5A71" w:rsidP="00237AE7">
            <w:pPr>
              <w:pStyle w:val="AmColumnHeading"/>
            </w:pPr>
            <w:r w:rsidRPr="00815ABE">
              <w:t>Enmienda</w:t>
            </w:r>
          </w:p>
        </w:tc>
      </w:tr>
      <w:tr w:rsidR="000E5A71" w:rsidRPr="00815ABE" w14:paraId="059D0546" w14:textId="77777777" w:rsidTr="00237AE7">
        <w:trPr>
          <w:jc w:val="center"/>
        </w:trPr>
        <w:tc>
          <w:tcPr>
            <w:tcW w:w="4876" w:type="dxa"/>
            <w:tcBorders>
              <w:top w:val="nil"/>
              <w:left w:val="nil"/>
              <w:bottom w:val="nil"/>
              <w:right w:val="nil"/>
            </w:tcBorders>
          </w:tcPr>
          <w:p w14:paraId="477FAAC6" w14:textId="77777777" w:rsidR="000E5A71" w:rsidRPr="00815ABE" w:rsidRDefault="000E5A71" w:rsidP="00237AE7">
            <w:pPr>
              <w:pStyle w:val="Normal6a"/>
            </w:pPr>
          </w:p>
        </w:tc>
        <w:tc>
          <w:tcPr>
            <w:tcW w:w="4876" w:type="dxa"/>
            <w:tcBorders>
              <w:top w:val="nil"/>
              <w:left w:val="nil"/>
              <w:bottom w:val="nil"/>
              <w:right w:val="nil"/>
            </w:tcBorders>
          </w:tcPr>
          <w:p w14:paraId="07C7588E" w14:textId="77777777" w:rsidR="000E5A71" w:rsidRPr="00815ABE" w:rsidRDefault="000E5A71" w:rsidP="00237AE7">
            <w:pPr>
              <w:pStyle w:val="Normal6a"/>
            </w:pPr>
            <w:r w:rsidRPr="00815ABE">
              <w:rPr>
                <w:b/>
                <w:i/>
              </w:rPr>
              <w:t>A ter.</w:t>
            </w:r>
            <w:r w:rsidRPr="00815ABE">
              <w:tab/>
            </w:r>
            <w:r w:rsidRPr="00815ABE">
              <w:rPr>
                <w:b/>
                <w:i/>
              </w:rPr>
              <w:t>Considerando que Rusia decide las cuotas de manera unilateral, sin tener en cuenta los dictámenes científicos y fijando sistemáticamente cuotas que superan el RMS;</w:t>
            </w:r>
          </w:p>
        </w:tc>
      </w:tr>
    </w:tbl>
    <w:p w14:paraId="73DFFF0E" w14:textId="77777777" w:rsidR="000E5A71" w:rsidRPr="00404B76" w:rsidRDefault="000E5A71" w:rsidP="000E5A71">
      <w:pPr>
        <w:pStyle w:val="AmOrLang"/>
      </w:pPr>
      <w:proofErr w:type="spellStart"/>
      <w:r w:rsidRPr="00404B76">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7348B7DD" w14:textId="77777777" w:rsidR="000E5A71" w:rsidRPr="00404B76" w:rsidRDefault="000E5A71" w:rsidP="000E5A71">
      <w:r w:rsidRPr="00404B76">
        <w:rPr>
          <w:rStyle w:val="HideTWBExt"/>
        </w:rPr>
        <w:t>&lt;/Amend&gt;</w:t>
      </w:r>
    </w:p>
    <w:p w14:paraId="5E86D1B7"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41</w:t>
      </w:r>
      <w:r w:rsidRPr="00404B76">
        <w:rPr>
          <w:rStyle w:val="HideTWBExt"/>
        </w:rPr>
        <w:t>&lt;/NumAm&gt;</w:t>
      </w:r>
    </w:p>
    <w:p w14:paraId="752830C5" w14:textId="77777777" w:rsidR="000E5A71" w:rsidRPr="00404B76" w:rsidRDefault="000E5A71" w:rsidP="000E5A71">
      <w:pPr>
        <w:pStyle w:val="NormalBold"/>
      </w:pPr>
      <w:r w:rsidRPr="00404B76">
        <w:rPr>
          <w:rStyle w:val="HideTWBExt"/>
          <w:b w:val="0"/>
        </w:rPr>
        <w:t>&lt;RepeatBlock-By&gt;&lt;Members&gt;</w:t>
      </w:r>
      <w:r w:rsidRPr="00404B76">
        <w:t>Aurelijus Veryga, Nora Junco García, Stephen Nikola Bartulica, Piotr Müller</w:t>
      </w:r>
      <w:r w:rsidRPr="00404B76">
        <w:rPr>
          <w:rStyle w:val="HideTWBExt"/>
          <w:b w:val="0"/>
        </w:rPr>
        <w:t>&lt;/Members&gt;</w:t>
      </w:r>
    </w:p>
    <w:p w14:paraId="21E3E6DC" w14:textId="77777777" w:rsidR="000E5A71" w:rsidRPr="00815ABE" w:rsidRDefault="000E5A71" w:rsidP="000E5A71">
      <w:pPr>
        <w:pStyle w:val="NormalBold"/>
      </w:pPr>
      <w:r w:rsidRPr="00815ABE">
        <w:rPr>
          <w:rStyle w:val="HideTWBExt"/>
          <w:b w:val="0"/>
        </w:rPr>
        <w:t>&lt;/RepeatBlock-By&gt;</w:t>
      </w:r>
    </w:p>
    <w:p w14:paraId="3F1C51F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C81A54F" w14:textId="77777777" w:rsidR="000E5A71" w:rsidRPr="00815ABE" w:rsidRDefault="000E5A71" w:rsidP="000E5A71">
      <w:pPr>
        <w:pStyle w:val="NormalBold"/>
      </w:pPr>
      <w:r w:rsidRPr="00815ABE">
        <w:rPr>
          <w:rStyle w:val="HideTWBExt"/>
        </w:rPr>
        <w:t>&lt;Article&gt;</w:t>
      </w:r>
      <w:r w:rsidRPr="00815ABE">
        <w:t xml:space="preserve">Considerando A </w:t>
      </w:r>
      <w:proofErr w:type="spellStart"/>
      <w:r w:rsidRPr="00815ABE">
        <w:t>quater</w:t>
      </w:r>
      <w:proofErr w:type="spellEnd"/>
      <w:r w:rsidRPr="00815ABE">
        <w:t xml:space="preserve">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F6ACD19" w14:textId="77777777" w:rsidTr="00237AE7">
        <w:trPr>
          <w:trHeight w:hRule="exact" w:val="240"/>
          <w:jc w:val="center"/>
        </w:trPr>
        <w:tc>
          <w:tcPr>
            <w:tcW w:w="9752" w:type="dxa"/>
            <w:gridSpan w:val="2"/>
            <w:tcBorders>
              <w:top w:val="nil"/>
              <w:left w:val="nil"/>
              <w:bottom w:val="nil"/>
              <w:right w:val="nil"/>
            </w:tcBorders>
          </w:tcPr>
          <w:p w14:paraId="54AF9819" w14:textId="77777777" w:rsidR="000E5A71" w:rsidRPr="00815ABE" w:rsidRDefault="000E5A71" w:rsidP="00237AE7"/>
        </w:tc>
      </w:tr>
      <w:tr w:rsidR="000E5A71" w:rsidRPr="00815ABE" w14:paraId="10CE95D1" w14:textId="77777777" w:rsidTr="00237AE7">
        <w:trPr>
          <w:trHeight w:val="240"/>
          <w:jc w:val="center"/>
        </w:trPr>
        <w:tc>
          <w:tcPr>
            <w:tcW w:w="4876" w:type="dxa"/>
            <w:tcBorders>
              <w:top w:val="nil"/>
              <w:left w:val="nil"/>
              <w:bottom w:val="nil"/>
              <w:right w:val="nil"/>
            </w:tcBorders>
          </w:tcPr>
          <w:p w14:paraId="6F4B2600"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0FDB9D3" w14:textId="77777777" w:rsidR="000E5A71" w:rsidRPr="00815ABE" w:rsidRDefault="000E5A71" w:rsidP="00237AE7">
            <w:pPr>
              <w:pStyle w:val="AmColumnHeading"/>
            </w:pPr>
            <w:r w:rsidRPr="00815ABE">
              <w:t>Enmienda</w:t>
            </w:r>
          </w:p>
        </w:tc>
      </w:tr>
      <w:tr w:rsidR="000E5A71" w:rsidRPr="00815ABE" w14:paraId="76680EFC" w14:textId="77777777" w:rsidTr="00237AE7">
        <w:trPr>
          <w:jc w:val="center"/>
        </w:trPr>
        <w:tc>
          <w:tcPr>
            <w:tcW w:w="4876" w:type="dxa"/>
            <w:tcBorders>
              <w:top w:val="nil"/>
              <w:left w:val="nil"/>
              <w:bottom w:val="nil"/>
              <w:right w:val="nil"/>
            </w:tcBorders>
          </w:tcPr>
          <w:p w14:paraId="60563550" w14:textId="77777777" w:rsidR="000E5A71" w:rsidRPr="00815ABE" w:rsidRDefault="000E5A71" w:rsidP="00237AE7">
            <w:pPr>
              <w:pStyle w:val="Normal6a"/>
            </w:pPr>
          </w:p>
        </w:tc>
        <w:tc>
          <w:tcPr>
            <w:tcW w:w="4876" w:type="dxa"/>
            <w:tcBorders>
              <w:top w:val="nil"/>
              <w:left w:val="nil"/>
              <w:bottom w:val="nil"/>
              <w:right w:val="nil"/>
            </w:tcBorders>
          </w:tcPr>
          <w:p w14:paraId="6648155A" w14:textId="77777777" w:rsidR="000E5A71" w:rsidRPr="00815ABE" w:rsidRDefault="000E5A71" w:rsidP="00237AE7">
            <w:pPr>
              <w:pStyle w:val="Normal6a"/>
            </w:pPr>
            <w:r w:rsidRPr="00815ABE">
              <w:rPr>
                <w:b/>
                <w:i/>
              </w:rPr>
              <w:t xml:space="preserve">A </w:t>
            </w:r>
            <w:proofErr w:type="spellStart"/>
            <w:r w:rsidRPr="00815ABE">
              <w:rPr>
                <w:b/>
                <w:i/>
              </w:rPr>
              <w:t>quater</w:t>
            </w:r>
            <w:proofErr w:type="spellEnd"/>
            <w:r w:rsidRPr="00815ABE">
              <w:rPr>
                <w:b/>
                <w:i/>
              </w:rPr>
              <w:t>.</w:t>
            </w:r>
            <w:r w:rsidRPr="00815ABE">
              <w:tab/>
            </w:r>
            <w:r w:rsidRPr="00815ABE">
              <w:rPr>
                <w:b/>
                <w:i/>
              </w:rPr>
              <w:t>Considerando que las flotas del mar Báltico de la Unión faenaron 267 000 días en 2022, un descenso del 8 % con respecto a 2021 (o un descenso del 30 % si se compara con el período 2013-2021), y que se situaron en el nivel más bajo desde 2013; que, en 2021, la flota del mar Báltico consumió un valor estimado de combustible de 63,6 millones de litros, y que en 2022 este se redujo hasta los 45,7 millones de litros (un 28 % menos);</w:t>
            </w:r>
          </w:p>
        </w:tc>
      </w:tr>
    </w:tbl>
    <w:p w14:paraId="1113CBF7" w14:textId="77777777" w:rsidR="000E5A71" w:rsidRPr="00404B76" w:rsidRDefault="000E5A71" w:rsidP="000E5A71">
      <w:pPr>
        <w:pStyle w:val="AmOrLang"/>
      </w:pPr>
      <w:proofErr w:type="spellStart"/>
      <w:r w:rsidRPr="00404B76">
        <w:lastRenderedPageBreak/>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3F84844B" w14:textId="77777777" w:rsidR="000E5A71" w:rsidRPr="00404B76" w:rsidRDefault="000E5A71" w:rsidP="000E5A71">
      <w:r w:rsidRPr="00404B76">
        <w:rPr>
          <w:rStyle w:val="HideTWBExt"/>
        </w:rPr>
        <w:t>&lt;/Amend&gt;</w:t>
      </w:r>
    </w:p>
    <w:p w14:paraId="7CBC1188"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42</w:t>
      </w:r>
      <w:r w:rsidRPr="00404B76">
        <w:rPr>
          <w:rStyle w:val="HideTWBExt"/>
        </w:rPr>
        <w:t>&lt;/NumAm&gt;</w:t>
      </w:r>
    </w:p>
    <w:p w14:paraId="55F99174" w14:textId="77777777" w:rsidR="000E5A71" w:rsidRPr="00404B76" w:rsidRDefault="000E5A71" w:rsidP="000E5A71">
      <w:pPr>
        <w:pStyle w:val="NormalBold"/>
      </w:pPr>
      <w:r w:rsidRPr="00404B76">
        <w:rPr>
          <w:rStyle w:val="HideTWBExt"/>
          <w:b w:val="0"/>
        </w:rPr>
        <w:t>&lt;RepeatBlock-By&gt;&lt;Members&gt;</w:t>
      </w:r>
      <w:r w:rsidRPr="00404B76">
        <w:t>Jessica Polfjärd</w:t>
      </w:r>
      <w:r w:rsidRPr="00404B76">
        <w:rPr>
          <w:rStyle w:val="HideTWBExt"/>
          <w:b w:val="0"/>
        </w:rPr>
        <w:t>&lt;/Members&gt;</w:t>
      </w:r>
    </w:p>
    <w:p w14:paraId="624E0381" w14:textId="77777777" w:rsidR="000E5A71" w:rsidRPr="00815ABE" w:rsidRDefault="000E5A71" w:rsidP="000E5A71">
      <w:pPr>
        <w:pStyle w:val="NormalBold"/>
      </w:pPr>
      <w:r w:rsidRPr="00815ABE">
        <w:rPr>
          <w:rStyle w:val="HideTWBExt"/>
          <w:b w:val="0"/>
        </w:rPr>
        <w:t>&lt;/RepeatBlock-By&gt;</w:t>
      </w:r>
    </w:p>
    <w:p w14:paraId="65E94912"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1A5363E" w14:textId="77777777" w:rsidR="000E5A71" w:rsidRPr="00815ABE" w:rsidRDefault="000E5A71" w:rsidP="000E5A71">
      <w:pPr>
        <w:pStyle w:val="NormalBold"/>
      </w:pPr>
      <w:r w:rsidRPr="00815ABE">
        <w:rPr>
          <w:rStyle w:val="HideTWBExt"/>
        </w:rPr>
        <w:t>&lt;Article&gt;</w:t>
      </w:r>
      <w:r w:rsidRPr="00815ABE">
        <w:t xml:space="preserve">Considerando A </w:t>
      </w:r>
      <w:proofErr w:type="spellStart"/>
      <w:r w:rsidRPr="00815ABE">
        <w:t>quater</w:t>
      </w:r>
      <w:proofErr w:type="spellEnd"/>
      <w:r w:rsidRPr="00815ABE">
        <w:t xml:space="preserve">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9F6513E" w14:textId="77777777" w:rsidTr="00237AE7">
        <w:trPr>
          <w:trHeight w:hRule="exact" w:val="240"/>
          <w:jc w:val="center"/>
        </w:trPr>
        <w:tc>
          <w:tcPr>
            <w:tcW w:w="9752" w:type="dxa"/>
            <w:gridSpan w:val="2"/>
            <w:tcBorders>
              <w:top w:val="nil"/>
              <w:left w:val="nil"/>
              <w:bottom w:val="nil"/>
              <w:right w:val="nil"/>
            </w:tcBorders>
          </w:tcPr>
          <w:p w14:paraId="7A1EC847" w14:textId="77777777" w:rsidR="000E5A71" w:rsidRPr="00815ABE" w:rsidRDefault="000E5A71" w:rsidP="00237AE7"/>
        </w:tc>
      </w:tr>
      <w:tr w:rsidR="000E5A71" w:rsidRPr="00815ABE" w14:paraId="5FAD47AA" w14:textId="77777777" w:rsidTr="00237AE7">
        <w:trPr>
          <w:trHeight w:val="240"/>
          <w:jc w:val="center"/>
        </w:trPr>
        <w:tc>
          <w:tcPr>
            <w:tcW w:w="4876" w:type="dxa"/>
            <w:tcBorders>
              <w:top w:val="nil"/>
              <w:left w:val="nil"/>
              <w:bottom w:val="nil"/>
              <w:right w:val="nil"/>
            </w:tcBorders>
          </w:tcPr>
          <w:p w14:paraId="49977E55"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3D64F4E" w14:textId="77777777" w:rsidR="000E5A71" w:rsidRPr="00815ABE" w:rsidRDefault="000E5A71" w:rsidP="00237AE7">
            <w:pPr>
              <w:pStyle w:val="AmColumnHeading"/>
            </w:pPr>
            <w:r w:rsidRPr="00815ABE">
              <w:t>Enmienda</w:t>
            </w:r>
          </w:p>
        </w:tc>
      </w:tr>
      <w:tr w:rsidR="000E5A71" w:rsidRPr="00815ABE" w14:paraId="622D71DD" w14:textId="77777777" w:rsidTr="00237AE7">
        <w:trPr>
          <w:jc w:val="center"/>
        </w:trPr>
        <w:tc>
          <w:tcPr>
            <w:tcW w:w="4876" w:type="dxa"/>
            <w:tcBorders>
              <w:top w:val="nil"/>
              <w:left w:val="nil"/>
              <w:bottom w:val="nil"/>
              <w:right w:val="nil"/>
            </w:tcBorders>
          </w:tcPr>
          <w:p w14:paraId="15A326EB" w14:textId="77777777" w:rsidR="000E5A71" w:rsidRPr="00815ABE" w:rsidRDefault="000E5A71" w:rsidP="00237AE7">
            <w:pPr>
              <w:pStyle w:val="Normal6a"/>
            </w:pPr>
          </w:p>
        </w:tc>
        <w:tc>
          <w:tcPr>
            <w:tcW w:w="4876" w:type="dxa"/>
            <w:tcBorders>
              <w:top w:val="nil"/>
              <w:left w:val="nil"/>
              <w:bottom w:val="nil"/>
              <w:right w:val="nil"/>
            </w:tcBorders>
          </w:tcPr>
          <w:p w14:paraId="2F18B6E6" w14:textId="77777777" w:rsidR="000E5A71" w:rsidRPr="00815ABE" w:rsidRDefault="000E5A71" w:rsidP="00237AE7">
            <w:pPr>
              <w:pStyle w:val="Normal6a"/>
            </w:pPr>
            <w:r w:rsidRPr="00815ABE">
              <w:rPr>
                <w:b/>
                <w:i/>
              </w:rPr>
              <w:t xml:space="preserve">A </w:t>
            </w:r>
            <w:proofErr w:type="spellStart"/>
            <w:r w:rsidRPr="00815ABE">
              <w:rPr>
                <w:b/>
                <w:i/>
              </w:rPr>
              <w:t>quater</w:t>
            </w:r>
            <w:proofErr w:type="spellEnd"/>
            <w:r w:rsidRPr="00815ABE">
              <w:rPr>
                <w:b/>
                <w:i/>
              </w:rPr>
              <w:t>.</w:t>
            </w:r>
            <w:r w:rsidRPr="00815ABE">
              <w:tab/>
            </w:r>
            <w:r w:rsidRPr="00815ABE">
              <w:rPr>
                <w:b/>
                <w:i/>
              </w:rPr>
              <w:t>Considerando que las operaciones de la flota clandestina rusa en el mar Báltico también suscitan preocupación por lo que se refiere a la pesca, ya que plantean un riesgo significativo de causar daños medioambientales en la región del mar Báltico, lo que podría alterar el equilibrio de los ecosistemas en dicho mar;</w:t>
            </w:r>
          </w:p>
        </w:tc>
      </w:tr>
    </w:tbl>
    <w:p w14:paraId="04762319" w14:textId="77777777" w:rsidR="000E5A71" w:rsidRPr="00404B76" w:rsidRDefault="000E5A71" w:rsidP="000E5A71">
      <w:pPr>
        <w:pStyle w:val="AmOrLang"/>
      </w:pPr>
      <w:proofErr w:type="spellStart"/>
      <w:r w:rsidRPr="00404B76">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432D3A91" w14:textId="77777777" w:rsidR="000E5A71" w:rsidRPr="00404B76" w:rsidRDefault="000E5A71" w:rsidP="000E5A71">
      <w:r w:rsidRPr="00404B76">
        <w:rPr>
          <w:rStyle w:val="HideTWBExt"/>
        </w:rPr>
        <w:t>&lt;/Amend&gt;</w:t>
      </w:r>
    </w:p>
    <w:p w14:paraId="41AC2B0F"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43</w:t>
      </w:r>
      <w:r w:rsidRPr="00404B76">
        <w:rPr>
          <w:rStyle w:val="HideTWBExt"/>
        </w:rPr>
        <w:t>&lt;/NumAm&gt;</w:t>
      </w:r>
    </w:p>
    <w:p w14:paraId="04FCBCF0" w14:textId="77777777" w:rsidR="000E5A71" w:rsidRPr="00404B76" w:rsidRDefault="000E5A71" w:rsidP="000E5A71">
      <w:pPr>
        <w:pStyle w:val="NormalBold"/>
      </w:pPr>
      <w:r w:rsidRPr="00404B76">
        <w:rPr>
          <w:rStyle w:val="HideTWBExt"/>
          <w:b w:val="0"/>
        </w:rPr>
        <w:t>&lt;RepeatBlock-By&gt;&lt;Members&gt;</w:t>
      </w:r>
      <w:r w:rsidRPr="00404B76">
        <w:t>Aurelijus Veryga, Nora Junco García, Stephen Nikola Bartulica</w:t>
      </w:r>
      <w:r w:rsidRPr="00404B76">
        <w:rPr>
          <w:rStyle w:val="HideTWBExt"/>
          <w:b w:val="0"/>
        </w:rPr>
        <w:t>&lt;/Members&gt;</w:t>
      </w:r>
    </w:p>
    <w:p w14:paraId="6EE8F889" w14:textId="77777777" w:rsidR="000E5A71" w:rsidRPr="00815ABE" w:rsidRDefault="000E5A71" w:rsidP="000E5A71">
      <w:pPr>
        <w:pStyle w:val="NormalBold"/>
      </w:pPr>
      <w:r w:rsidRPr="00815ABE">
        <w:rPr>
          <w:rStyle w:val="HideTWBExt"/>
          <w:b w:val="0"/>
        </w:rPr>
        <w:t>&lt;/RepeatBlock-By&gt;</w:t>
      </w:r>
    </w:p>
    <w:p w14:paraId="7A938631"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89011B2" w14:textId="77777777" w:rsidR="000E5A71" w:rsidRPr="00815ABE" w:rsidRDefault="000E5A71" w:rsidP="000E5A71">
      <w:pPr>
        <w:pStyle w:val="NormalBold"/>
      </w:pPr>
      <w:r w:rsidRPr="00815ABE">
        <w:rPr>
          <w:rStyle w:val="HideTWBExt"/>
        </w:rPr>
        <w:t>&lt;Article&gt;</w:t>
      </w:r>
      <w:r w:rsidRPr="00815ABE">
        <w:t>Considerando A quinquies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602677A" w14:textId="77777777" w:rsidTr="00237AE7">
        <w:trPr>
          <w:trHeight w:hRule="exact" w:val="240"/>
          <w:jc w:val="center"/>
        </w:trPr>
        <w:tc>
          <w:tcPr>
            <w:tcW w:w="9752" w:type="dxa"/>
            <w:gridSpan w:val="2"/>
            <w:tcBorders>
              <w:top w:val="nil"/>
              <w:left w:val="nil"/>
              <w:bottom w:val="nil"/>
              <w:right w:val="nil"/>
            </w:tcBorders>
          </w:tcPr>
          <w:p w14:paraId="1A0391F0" w14:textId="77777777" w:rsidR="000E5A71" w:rsidRPr="00815ABE" w:rsidRDefault="000E5A71" w:rsidP="00237AE7"/>
        </w:tc>
      </w:tr>
      <w:tr w:rsidR="000E5A71" w:rsidRPr="00815ABE" w14:paraId="09B9DCB5" w14:textId="77777777" w:rsidTr="00237AE7">
        <w:trPr>
          <w:trHeight w:val="240"/>
          <w:jc w:val="center"/>
        </w:trPr>
        <w:tc>
          <w:tcPr>
            <w:tcW w:w="4876" w:type="dxa"/>
            <w:tcBorders>
              <w:top w:val="nil"/>
              <w:left w:val="nil"/>
              <w:bottom w:val="nil"/>
              <w:right w:val="nil"/>
            </w:tcBorders>
          </w:tcPr>
          <w:p w14:paraId="75486B24"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6432A47" w14:textId="77777777" w:rsidR="000E5A71" w:rsidRPr="00815ABE" w:rsidRDefault="000E5A71" w:rsidP="00237AE7">
            <w:pPr>
              <w:pStyle w:val="AmColumnHeading"/>
            </w:pPr>
            <w:r w:rsidRPr="00815ABE">
              <w:t>Enmienda</w:t>
            </w:r>
          </w:p>
        </w:tc>
      </w:tr>
      <w:tr w:rsidR="000E5A71" w:rsidRPr="00815ABE" w14:paraId="1CFA8255" w14:textId="77777777" w:rsidTr="00237AE7">
        <w:trPr>
          <w:jc w:val="center"/>
        </w:trPr>
        <w:tc>
          <w:tcPr>
            <w:tcW w:w="4876" w:type="dxa"/>
            <w:tcBorders>
              <w:top w:val="nil"/>
              <w:left w:val="nil"/>
              <w:bottom w:val="nil"/>
              <w:right w:val="nil"/>
            </w:tcBorders>
          </w:tcPr>
          <w:p w14:paraId="3A54C96C" w14:textId="77777777" w:rsidR="000E5A71" w:rsidRPr="00815ABE" w:rsidRDefault="000E5A71" w:rsidP="00237AE7">
            <w:pPr>
              <w:pStyle w:val="Normal6a"/>
            </w:pPr>
          </w:p>
        </w:tc>
        <w:tc>
          <w:tcPr>
            <w:tcW w:w="4876" w:type="dxa"/>
            <w:tcBorders>
              <w:top w:val="nil"/>
              <w:left w:val="nil"/>
              <w:bottom w:val="nil"/>
              <w:right w:val="nil"/>
            </w:tcBorders>
          </w:tcPr>
          <w:p w14:paraId="61BFFA84" w14:textId="77777777" w:rsidR="000E5A71" w:rsidRPr="00815ABE" w:rsidRDefault="000E5A71" w:rsidP="00237AE7">
            <w:pPr>
              <w:pStyle w:val="Normal6a"/>
            </w:pPr>
            <w:r w:rsidRPr="00815ABE">
              <w:rPr>
                <w:b/>
                <w:i/>
              </w:rPr>
              <w:t>A quinquies.</w:t>
            </w:r>
            <w:r w:rsidRPr="00815ABE">
              <w:tab/>
            </w:r>
            <w:r w:rsidRPr="00815ABE">
              <w:rPr>
                <w:b/>
                <w:i/>
              </w:rPr>
              <w:t>Considerando que la Comisión reconoce que también hay que esforzarse por abordar las presiones no pesqueras que afectan cada vez más a las poblaciones de peces, incluidos factores como la abundancia de zooplancton y la eutrofización;</w:t>
            </w:r>
          </w:p>
        </w:tc>
      </w:tr>
    </w:tbl>
    <w:p w14:paraId="5166AB54" w14:textId="77777777" w:rsidR="000E5A71" w:rsidRPr="00404B76" w:rsidRDefault="000E5A71" w:rsidP="000E5A71">
      <w:pPr>
        <w:pStyle w:val="AmOrLang"/>
      </w:pPr>
      <w:proofErr w:type="spellStart"/>
      <w:r w:rsidRPr="00404B76">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6AC7950C" w14:textId="77777777" w:rsidR="000E5A71" w:rsidRPr="00404B76" w:rsidRDefault="000E5A71" w:rsidP="000E5A71">
      <w:r w:rsidRPr="00404B76">
        <w:rPr>
          <w:rStyle w:val="HideTWBExt"/>
        </w:rPr>
        <w:t>&lt;/Amend&gt;</w:t>
      </w:r>
    </w:p>
    <w:p w14:paraId="10FE6A43"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44</w:t>
      </w:r>
      <w:r w:rsidRPr="00404B76">
        <w:rPr>
          <w:rStyle w:val="HideTWBExt"/>
        </w:rPr>
        <w:t>&lt;/NumAm&gt;</w:t>
      </w:r>
    </w:p>
    <w:p w14:paraId="0B3F3A6D" w14:textId="77777777" w:rsidR="000E5A71" w:rsidRPr="00404B76" w:rsidRDefault="000E5A71" w:rsidP="000E5A71">
      <w:pPr>
        <w:pStyle w:val="NormalBold"/>
      </w:pPr>
      <w:r w:rsidRPr="00404B76">
        <w:rPr>
          <w:rStyle w:val="HideTWBExt"/>
          <w:b w:val="0"/>
        </w:rPr>
        <w:t>&lt;RepeatBlock-By&gt;&lt;Members&gt;</w:t>
      </w:r>
      <w:r w:rsidRPr="00404B76">
        <w:t>Niclas Herbst</w:t>
      </w:r>
      <w:r w:rsidRPr="00404B76">
        <w:rPr>
          <w:rStyle w:val="HideTWBExt"/>
          <w:b w:val="0"/>
        </w:rPr>
        <w:t>&lt;/Members&gt;</w:t>
      </w:r>
    </w:p>
    <w:p w14:paraId="13B10FEA" w14:textId="77777777" w:rsidR="000E5A71" w:rsidRPr="00815ABE" w:rsidRDefault="000E5A71" w:rsidP="000E5A71">
      <w:pPr>
        <w:pStyle w:val="NormalBold"/>
      </w:pPr>
      <w:r w:rsidRPr="00815ABE">
        <w:rPr>
          <w:rStyle w:val="HideTWBExt"/>
          <w:b w:val="0"/>
        </w:rPr>
        <w:lastRenderedPageBreak/>
        <w:t>&lt;/RepeatBlock-By&gt;</w:t>
      </w:r>
    </w:p>
    <w:p w14:paraId="0ABC2CD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0113415" w14:textId="77777777" w:rsidR="000E5A71" w:rsidRPr="00815ABE" w:rsidRDefault="000E5A71" w:rsidP="000E5A71">
      <w:pPr>
        <w:pStyle w:val="NormalBold"/>
      </w:pPr>
      <w:r w:rsidRPr="00815ABE">
        <w:rPr>
          <w:rStyle w:val="HideTWBExt"/>
        </w:rPr>
        <w:t>&lt;Article&gt;</w:t>
      </w:r>
      <w:r w:rsidRPr="00815ABE">
        <w:t>Considerando B</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E12B44E" w14:textId="77777777" w:rsidTr="00237AE7">
        <w:trPr>
          <w:trHeight w:hRule="exact" w:val="240"/>
          <w:jc w:val="center"/>
        </w:trPr>
        <w:tc>
          <w:tcPr>
            <w:tcW w:w="9752" w:type="dxa"/>
            <w:gridSpan w:val="2"/>
            <w:tcBorders>
              <w:top w:val="nil"/>
              <w:left w:val="nil"/>
              <w:bottom w:val="nil"/>
              <w:right w:val="nil"/>
            </w:tcBorders>
          </w:tcPr>
          <w:p w14:paraId="5F07ECC2" w14:textId="77777777" w:rsidR="000E5A71" w:rsidRPr="00815ABE" w:rsidRDefault="000E5A71" w:rsidP="00237AE7"/>
        </w:tc>
      </w:tr>
      <w:tr w:rsidR="000E5A71" w:rsidRPr="00815ABE" w14:paraId="067EEDA1" w14:textId="77777777" w:rsidTr="00237AE7">
        <w:trPr>
          <w:trHeight w:val="240"/>
          <w:jc w:val="center"/>
        </w:trPr>
        <w:tc>
          <w:tcPr>
            <w:tcW w:w="4876" w:type="dxa"/>
            <w:tcBorders>
              <w:top w:val="nil"/>
              <w:left w:val="nil"/>
              <w:bottom w:val="nil"/>
              <w:right w:val="nil"/>
            </w:tcBorders>
          </w:tcPr>
          <w:p w14:paraId="3E9BE86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E2FAFF9" w14:textId="77777777" w:rsidR="000E5A71" w:rsidRPr="00815ABE" w:rsidRDefault="000E5A71" w:rsidP="00237AE7">
            <w:pPr>
              <w:pStyle w:val="AmColumnHeading"/>
            </w:pPr>
            <w:r w:rsidRPr="00815ABE">
              <w:t>Enmienda</w:t>
            </w:r>
          </w:p>
        </w:tc>
      </w:tr>
      <w:tr w:rsidR="000E5A71" w:rsidRPr="00815ABE" w14:paraId="5F7460DE" w14:textId="77777777" w:rsidTr="00237AE7">
        <w:trPr>
          <w:jc w:val="center"/>
        </w:trPr>
        <w:tc>
          <w:tcPr>
            <w:tcW w:w="4876" w:type="dxa"/>
            <w:tcBorders>
              <w:top w:val="nil"/>
              <w:left w:val="nil"/>
              <w:bottom w:val="nil"/>
              <w:right w:val="nil"/>
            </w:tcBorders>
          </w:tcPr>
          <w:p w14:paraId="4E6EEADE" w14:textId="77777777" w:rsidR="000E5A71" w:rsidRPr="00815ABE" w:rsidRDefault="000E5A71" w:rsidP="00237AE7">
            <w:pPr>
              <w:pStyle w:val="Normal6a"/>
            </w:pPr>
            <w:r w:rsidRPr="00815ABE">
              <w:t>B.</w:t>
            </w:r>
            <w:r w:rsidRPr="00815ABE">
              <w:tab/>
              <w:t xml:space="preserve">Considerando que las poblaciones de bacalao del Báltico </w:t>
            </w:r>
            <w:r w:rsidRPr="00815ABE">
              <w:rPr>
                <w:b/>
                <w:i/>
              </w:rPr>
              <w:t>se han desplomado y no se han recuperado</w:t>
            </w:r>
            <w:r w:rsidRPr="00815ABE">
              <w:t xml:space="preserve">, a pesar </w:t>
            </w:r>
            <w:r w:rsidRPr="00815ABE">
              <w:rPr>
                <w:b/>
                <w:i/>
              </w:rPr>
              <w:t>de que</w:t>
            </w:r>
            <w:r w:rsidRPr="00815ABE">
              <w:t xml:space="preserve"> las pesquerías dirigidas </w:t>
            </w:r>
            <w:r w:rsidRPr="00815ABE">
              <w:rPr>
                <w:b/>
                <w:i/>
              </w:rPr>
              <w:t>llevan cerradas</w:t>
            </w:r>
            <w:r w:rsidRPr="00815ABE">
              <w:t xml:space="preserve"> desde 2019;</w:t>
            </w:r>
          </w:p>
        </w:tc>
        <w:tc>
          <w:tcPr>
            <w:tcW w:w="4876" w:type="dxa"/>
            <w:tcBorders>
              <w:top w:val="nil"/>
              <w:left w:val="nil"/>
              <w:bottom w:val="nil"/>
              <w:right w:val="nil"/>
            </w:tcBorders>
          </w:tcPr>
          <w:p w14:paraId="10351507" w14:textId="77777777" w:rsidR="000E5A71" w:rsidRPr="00815ABE" w:rsidRDefault="000E5A71" w:rsidP="00237AE7">
            <w:pPr>
              <w:pStyle w:val="Normal6a"/>
            </w:pPr>
            <w:r w:rsidRPr="00815ABE">
              <w:t>B.</w:t>
            </w:r>
            <w:r w:rsidRPr="00815ABE">
              <w:tab/>
              <w:t xml:space="preserve">Considerando que </w:t>
            </w:r>
            <w:r w:rsidRPr="00815ABE">
              <w:rPr>
                <w:b/>
                <w:i/>
              </w:rPr>
              <w:t>es probable que</w:t>
            </w:r>
            <w:r w:rsidRPr="00815ABE">
              <w:t xml:space="preserve"> las poblaciones de bacalao del Báltico </w:t>
            </w:r>
            <w:r w:rsidRPr="00815ABE">
              <w:rPr>
                <w:b/>
                <w:i/>
              </w:rPr>
              <w:t>muestren una lenta recuperación, con una tendencia a la baja respecto de años anteriores, debido a condiciones medioambientales adversas</w:t>
            </w:r>
            <w:r w:rsidRPr="00815ABE">
              <w:t xml:space="preserve">, a pesar </w:t>
            </w:r>
            <w:r w:rsidRPr="00815ABE">
              <w:rPr>
                <w:b/>
                <w:i/>
              </w:rPr>
              <w:t>del cierre de</w:t>
            </w:r>
            <w:r w:rsidRPr="00815ABE">
              <w:t xml:space="preserve"> las pesquerías dirigidas desde 2019; </w:t>
            </w:r>
            <w:r w:rsidRPr="00815ABE">
              <w:rPr>
                <w:b/>
                <w:i/>
              </w:rPr>
              <w:t>que hay factores clave, como la estratificación del oxígeno que impide el reclutamiento, junto con el aumento de la presión de depredación y las infestaciones parasitarias que aumentan la mortalidad de peces juveniles, que contribuyen significativamente a la situación actual de la población y a su lenta recuperación;</w:t>
            </w:r>
          </w:p>
        </w:tc>
      </w:tr>
    </w:tbl>
    <w:p w14:paraId="0EB50EC0" w14:textId="77777777" w:rsidR="000E5A71" w:rsidRPr="00404B76" w:rsidRDefault="000E5A71" w:rsidP="000E5A71">
      <w:pPr>
        <w:pStyle w:val="AmOrLang"/>
      </w:pPr>
      <w:proofErr w:type="spellStart"/>
      <w:r w:rsidRPr="00404B76">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53039704" w14:textId="77777777" w:rsidR="000E5A71" w:rsidRPr="00404B76" w:rsidRDefault="000E5A71" w:rsidP="000E5A71">
      <w:r w:rsidRPr="00404B76">
        <w:rPr>
          <w:rStyle w:val="HideTWBExt"/>
        </w:rPr>
        <w:t>&lt;/Amend&gt;</w:t>
      </w:r>
    </w:p>
    <w:p w14:paraId="2EC965B5"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45</w:t>
      </w:r>
      <w:r w:rsidRPr="00404B76">
        <w:rPr>
          <w:rStyle w:val="HideTWBExt"/>
        </w:rPr>
        <w:t>&lt;/NumAm&gt;</w:t>
      </w:r>
    </w:p>
    <w:p w14:paraId="7F4F9CE1" w14:textId="77777777" w:rsidR="000E5A71" w:rsidRPr="00404B76" w:rsidRDefault="000E5A71" w:rsidP="000E5A71">
      <w:pPr>
        <w:pStyle w:val="NormalBold"/>
      </w:pPr>
      <w:r w:rsidRPr="00404B76">
        <w:rPr>
          <w:rStyle w:val="HideTWBExt"/>
          <w:b w:val="0"/>
        </w:rPr>
        <w:t>&lt;RepeatBlock-By&gt;&lt;Members&gt;</w:t>
      </w:r>
      <w:r w:rsidRPr="00404B76">
        <w:t>Anja Hazekamp, Sebastian Everding</w:t>
      </w:r>
      <w:r w:rsidRPr="00404B76">
        <w:rPr>
          <w:rStyle w:val="HideTWBExt"/>
          <w:b w:val="0"/>
        </w:rPr>
        <w:t>&lt;/Members&gt;</w:t>
      </w:r>
    </w:p>
    <w:p w14:paraId="2C42528F" w14:textId="77777777" w:rsidR="000E5A71" w:rsidRPr="00815ABE" w:rsidRDefault="000E5A71" w:rsidP="000E5A71">
      <w:pPr>
        <w:pStyle w:val="NormalBold"/>
      </w:pPr>
      <w:r w:rsidRPr="00815ABE">
        <w:rPr>
          <w:rStyle w:val="HideTWBExt"/>
          <w:b w:val="0"/>
        </w:rPr>
        <w:t>&lt;/RepeatBlock-By&gt;</w:t>
      </w:r>
    </w:p>
    <w:p w14:paraId="0766044E"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FBFDB55" w14:textId="77777777" w:rsidR="000E5A71" w:rsidRPr="00815ABE" w:rsidRDefault="000E5A71" w:rsidP="000E5A71">
      <w:pPr>
        <w:pStyle w:val="NormalBold"/>
      </w:pPr>
      <w:r w:rsidRPr="00815ABE">
        <w:rPr>
          <w:rStyle w:val="HideTWBExt"/>
        </w:rPr>
        <w:t>&lt;Article&gt;</w:t>
      </w:r>
      <w:r w:rsidRPr="00815ABE">
        <w:t>Considerando B</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8E70020" w14:textId="77777777" w:rsidTr="00237AE7">
        <w:trPr>
          <w:trHeight w:hRule="exact" w:val="240"/>
          <w:jc w:val="center"/>
        </w:trPr>
        <w:tc>
          <w:tcPr>
            <w:tcW w:w="9752" w:type="dxa"/>
            <w:gridSpan w:val="2"/>
            <w:tcBorders>
              <w:top w:val="nil"/>
              <w:left w:val="nil"/>
              <w:bottom w:val="nil"/>
              <w:right w:val="nil"/>
            </w:tcBorders>
          </w:tcPr>
          <w:p w14:paraId="2E4E3228" w14:textId="77777777" w:rsidR="000E5A71" w:rsidRPr="00815ABE" w:rsidRDefault="000E5A71" w:rsidP="00237AE7"/>
        </w:tc>
      </w:tr>
      <w:tr w:rsidR="000E5A71" w:rsidRPr="00815ABE" w14:paraId="01E61960" w14:textId="77777777" w:rsidTr="00237AE7">
        <w:trPr>
          <w:trHeight w:val="240"/>
          <w:jc w:val="center"/>
        </w:trPr>
        <w:tc>
          <w:tcPr>
            <w:tcW w:w="4876" w:type="dxa"/>
            <w:tcBorders>
              <w:top w:val="nil"/>
              <w:left w:val="nil"/>
              <w:bottom w:val="nil"/>
              <w:right w:val="nil"/>
            </w:tcBorders>
          </w:tcPr>
          <w:p w14:paraId="20FC8C11"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39623BF" w14:textId="77777777" w:rsidR="000E5A71" w:rsidRPr="00815ABE" w:rsidRDefault="000E5A71" w:rsidP="00237AE7">
            <w:pPr>
              <w:pStyle w:val="AmColumnHeading"/>
            </w:pPr>
            <w:r w:rsidRPr="00815ABE">
              <w:t>Enmienda</w:t>
            </w:r>
          </w:p>
        </w:tc>
      </w:tr>
      <w:tr w:rsidR="000E5A71" w:rsidRPr="00815ABE" w14:paraId="3F3C05F8" w14:textId="77777777" w:rsidTr="00237AE7">
        <w:trPr>
          <w:jc w:val="center"/>
        </w:trPr>
        <w:tc>
          <w:tcPr>
            <w:tcW w:w="4876" w:type="dxa"/>
            <w:tcBorders>
              <w:top w:val="nil"/>
              <w:left w:val="nil"/>
              <w:bottom w:val="nil"/>
              <w:right w:val="nil"/>
            </w:tcBorders>
          </w:tcPr>
          <w:p w14:paraId="73683A2F" w14:textId="77777777" w:rsidR="000E5A71" w:rsidRPr="00815ABE" w:rsidRDefault="000E5A71" w:rsidP="00237AE7">
            <w:pPr>
              <w:pStyle w:val="Normal6a"/>
            </w:pPr>
            <w:r w:rsidRPr="00815ABE">
              <w:t>B.</w:t>
            </w:r>
            <w:r w:rsidRPr="00815ABE">
              <w:tab/>
              <w:t>Considerando que las poblaciones de bacalao del Báltico se han desplomado y no se han recuperado, a pesar de que las pesquerías dirigidas llevan cerradas desde 2019;</w:t>
            </w:r>
          </w:p>
        </w:tc>
        <w:tc>
          <w:tcPr>
            <w:tcW w:w="4876" w:type="dxa"/>
            <w:tcBorders>
              <w:top w:val="nil"/>
              <w:left w:val="nil"/>
              <w:bottom w:val="nil"/>
              <w:right w:val="nil"/>
            </w:tcBorders>
          </w:tcPr>
          <w:p w14:paraId="008D13C4" w14:textId="77777777" w:rsidR="000E5A71" w:rsidRPr="00815ABE" w:rsidRDefault="000E5A71" w:rsidP="00237AE7">
            <w:pPr>
              <w:pStyle w:val="Normal6a"/>
            </w:pPr>
            <w:r w:rsidRPr="00815ABE">
              <w:t>B.</w:t>
            </w:r>
            <w:r w:rsidRPr="00815ABE">
              <w:tab/>
              <w:t xml:space="preserve">Considerando que las poblaciones de bacalao del Báltico se han desplomado y no se han recuperado, a pesar de que las pesquerías dirigidas llevan cerradas desde 2019; </w:t>
            </w:r>
            <w:r w:rsidRPr="00815ABE">
              <w:rPr>
                <w:b/>
                <w:i/>
              </w:rPr>
              <w:t>que pesquerías que tienen como objetivo principal otras especies siguen capturando cientos de miles de bacalaos como «capturas accesorias»; que hacen falta nuevas medidas de protección para evitar un mayor desplome de las poblaciones de bacalao en el mar Báltico;</w:t>
            </w:r>
          </w:p>
        </w:tc>
      </w:tr>
    </w:tbl>
    <w:p w14:paraId="7CBDC4AC" w14:textId="77777777" w:rsidR="000E5A71" w:rsidRPr="00404B76" w:rsidRDefault="000E5A71" w:rsidP="000E5A71">
      <w:pPr>
        <w:pStyle w:val="AmOrLang"/>
      </w:pPr>
      <w:proofErr w:type="spellStart"/>
      <w:r w:rsidRPr="00404B76">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172EEE07" w14:textId="77777777" w:rsidR="000E5A71" w:rsidRPr="00404B76" w:rsidRDefault="000E5A71" w:rsidP="000E5A71">
      <w:r w:rsidRPr="00404B76">
        <w:rPr>
          <w:rStyle w:val="HideTWBExt"/>
        </w:rPr>
        <w:t>&lt;/Amend&gt;</w:t>
      </w:r>
    </w:p>
    <w:p w14:paraId="5B54C397" w14:textId="77777777" w:rsidR="000E5A71" w:rsidRPr="00404B76" w:rsidRDefault="000E5A71" w:rsidP="000E5A71">
      <w:pPr>
        <w:pStyle w:val="AmNumberTabs"/>
      </w:pPr>
      <w:r w:rsidRPr="00404B76">
        <w:rPr>
          <w:rStyle w:val="HideTWBExt"/>
        </w:rPr>
        <w:lastRenderedPageBreak/>
        <w:t>&lt;Amend&gt;</w:t>
      </w:r>
      <w:r w:rsidRPr="00404B76">
        <w:t>Enmienda</w:t>
      </w:r>
      <w:r w:rsidRPr="00404B76">
        <w:tab/>
      </w:r>
      <w:r w:rsidRPr="00404B76">
        <w:tab/>
      </w:r>
      <w:r w:rsidRPr="00404B76">
        <w:rPr>
          <w:rStyle w:val="HideTWBExt"/>
        </w:rPr>
        <w:t>&lt;NumAm&gt;</w:t>
      </w:r>
      <w:r w:rsidRPr="00404B76">
        <w:t>46</w:t>
      </w:r>
      <w:r w:rsidRPr="00404B76">
        <w:rPr>
          <w:rStyle w:val="HideTWBExt"/>
        </w:rPr>
        <w:t>&lt;/NumAm&gt;</w:t>
      </w:r>
    </w:p>
    <w:p w14:paraId="5DE07177" w14:textId="77777777" w:rsidR="000E5A71" w:rsidRPr="00404B76" w:rsidRDefault="000E5A71" w:rsidP="000E5A71">
      <w:pPr>
        <w:pStyle w:val="NormalBold"/>
      </w:pPr>
      <w:r w:rsidRPr="00404B76">
        <w:rPr>
          <w:rStyle w:val="HideTWBExt"/>
          <w:b w:val="0"/>
        </w:rPr>
        <w:t>&lt;RepeatBlock-By&gt;&lt;Members&gt;</w:t>
      </w:r>
      <w:r w:rsidRPr="00404B76">
        <w:t>Piotr Müller</w:t>
      </w:r>
      <w:r w:rsidRPr="00404B76">
        <w:rPr>
          <w:rStyle w:val="HideTWBExt"/>
          <w:b w:val="0"/>
        </w:rPr>
        <w:t>&lt;/Members&gt;</w:t>
      </w:r>
    </w:p>
    <w:p w14:paraId="066DCB82" w14:textId="77777777" w:rsidR="000E5A71" w:rsidRPr="00815ABE" w:rsidRDefault="000E5A71" w:rsidP="000E5A71">
      <w:pPr>
        <w:pStyle w:val="NormalBold"/>
      </w:pPr>
      <w:r w:rsidRPr="00815ABE">
        <w:rPr>
          <w:rStyle w:val="HideTWBExt"/>
          <w:b w:val="0"/>
        </w:rPr>
        <w:t>&lt;/RepeatBlock-By&gt;</w:t>
      </w:r>
    </w:p>
    <w:p w14:paraId="3D24F592"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DEDB67C" w14:textId="77777777" w:rsidR="000E5A71" w:rsidRPr="00815ABE" w:rsidRDefault="000E5A71" w:rsidP="000E5A71">
      <w:pPr>
        <w:pStyle w:val="NormalBold"/>
      </w:pPr>
      <w:r w:rsidRPr="00815ABE">
        <w:rPr>
          <w:rStyle w:val="HideTWBExt"/>
        </w:rPr>
        <w:t>&lt;Article&gt;</w:t>
      </w:r>
      <w:r w:rsidRPr="00815ABE">
        <w:t>Considerando B</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7436569" w14:textId="77777777" w:rsidTr="00237AE7">
        <w:trPr>
          <w:trHeight w:hRule="exact" w:val="240"/>
          <w:jc w:val="center"/>
        </w:trPr>
        <w:tc>
          <w:tcPr>
            <w:tcW w:w="9752" w:type="dxa"/>
            <w:gridSpan w:val="2"/>
            <w:tcBorders>
              <w:top w:val="nil"/>
              <w:left w:val="nil"/>
              <w:bottom w:val="nil"/>
              <w:right w:val="nil"/>
            </w:tcBorders>
          </w:tcPr>
          <w:p w14:paraId="337E81B9" w14:textId="77777777" w:rsidR="000E5A71" w:rsidRPr="00815ABE" w:rsidRDefault="000E5A71" w:rsidP="00237AE7"/>
        </w:tc>
      </w:tr>
      <w:tr w:rsidR="000E5A71" w:rsidRPr="00815ABE" w14:paraId="0F974F0C" w14:textId="77777777" w:rsidTr="00237AE7">
        <w:trPr>
          <w:trHeight w:val="240"/>
          <w:jc w:val="center"/>
        </w:trPr>
        <w:tc>
          <w:tcPr>
            <w:tcW w:w="4876" w:type="dxa"/>
            <w:tcBorders>
              <w:top w:val="nil"/>
              <w:left w:val="nil"/>
              <w:bottom w:val="nil"/>
              <w:right w:val="nil"/>
            </w:tcBorders>
          </w:tcPr>
          <w:p w14:paraId="0F962066"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D65A5D3" w14:textId="77777777" w:rsidR="000E5A71" w:rsidRPr="00815ABE" w:rsidRDefault="000E5A71" w:rsidP="00237AE7">
            <w:pPr>
              <w:pStyle w:val="AmColumnHeading"/>
            </w:pPr>
            <w:r w:rsidRPr="00815ABE">
              <w:t>Enmienda</w:t>
            </w:r>
          </w:p>
        </w:tc>
      </w:tr>
      <w:tr w:rsidR="000E5A71" w:rsidRPr="00815ABE" w14:paraId="3D2C237C" w14:textId="77777777" w:rsidTr="00237AE7">
        <w:trPr>
          <w:jc w:val="center"/>
        </w:trPr>
        <w:tc>
          <w:tcPr>
            <w:tcW w:w="4876" w:type="dxa"/>
            <w:tcBorders>
              <w:top w:val="nil"/>
              <w:left w:val="nil"/>
              <w:bottom w:val="nil"/>
              <w:right w:val="nil"/>
            </w:tcBorders>
          </w:tcPr>
          <w:p w14:paraId="3AC02619" w14:textId="77777777" w:rsidR="000E5A71" w:rsidRPr="00815ABE" w:rsidRDefault="000E5A71" w:rsidP="00237AE7">
            <w:pPr>
              <w:pStyle w:val="Normal6a"/>
            </w:pPr>
            <w:r w:rsidRPr="00815ABE">
              <w:t>B.</w:t>
            </w:r>
            <w:r w:rsidRPr="00815ABE">
              <w:tab/>
              <w:t xml:space="preserve">Considerando que las poblaciones de bacalao del Báltico </w:t>
            </w:r>
            <w:r w:rsidRPr="00815ABE">
              <w:rPr>
                <w:b/>
                <w:i/>
              </w:rPr>
              <w:t>se han desplomado y no se han recuperado</w:t>
            </w:r>
            <w:r w:rsidRPr="00815ABE">
              <w:t>, a pesar de que las pesquerías dirigidas llevan cerradas desde 2019;</w:t>
            </w:r>
          </w:p>
        </w:tc>
        <w:tc>
          <w:tcPr>
            <w:tcW w:w="4876" w:type="dxa"/>
            <w:tcBorders>
              <w:top w:val="nil"/>
              <w:left w:val="nil"/>
              <w:bottom w:val="nil"/>
              <w:right w:val="nil"/>
            </w:tcBorders>
          </w:tcPr>
          <w:p w14:paraId="78826365" w14:textId="77777777" w:rsidR="000E5A71" w:rsidRPr="00815ABE" w:rsidRDefault="000E5A71" w:rsidP="00237AE7">
            <w:pPr>
              <w:pStyle w:val="Normal6a"/>
            </w:pPr>
            <w:r w:rsidRPr="00815ABE">
              <w:t>B.</w:t>
            </w:r>
            <w:r w:rsidRPr="00815ABE">
              <w:tab/>
              <w:t xml:space="preserve">Considerando que </w:t>
            </w:r>
            <w:r w:rsidRPr="00815ABE">
              <w:rPr>
                <w:b/>
                <w:i/>
              </w:rPr>
              <w:t>el CIEM estima que</w:t>
            </w:r>
            <w:r w:rsidRPr="00815ABE">
              <w:t xml:space="preserve"> las poblaciones de bacalao del Báltico </w:t>
            </w:r>
            <w:r w:rsidRPr="00815ABE">
              <w:rPr>
                <w:b/>
                <w:i/>
              </w:rPr>
              <w:t>seguirán evolucionando lentamente, mostrando una tendencia a la baja en comparación con años anteriores</w:t>
            </w:r>
            <w:r w:rsidRPr="00815ABE">
              <w:t>, a pesar de que las pesquerías dirigidas llevan cerradas desde 2019;</w:t>
            </w:r>
          </w:p>
        </w:tc>
      </w:tr>
    </w:tbl>
    <w:p w14:paraId="615A2762" w14:textId="77777777" w:rsidR="000E5A71" w:rsidRPr="00404B76" w:rsidRDefault="000E5A71" w:rsidP="000E5A71">
      <w:pPr>
        <w:pStyle w:val="AmOrLang"/>
        <w:rPr>
          <w:lang w:val="nl-NL"/>
        </w:rPr>
      </w:pPr>
      <w:r w:rsidRPr="00404B76">
        <w:rPr>
          <w:lang w:val="nl-NL"/>
        </w:rPr>
        <w:t xml:space="preserve">Or. </w:t>
      </w:r>
      <w:r w:rsidRPr="00404B76">
        <w:rPr>
          <w:rStyle w:val="HideTWBExt"/>
          <w:lang w:val="nl-NL"/>
        </w:rPr>
        <w:t>&lt;Original&gt;</w:t>
      </w:r>
      <w:r w:rsidRPr="00404B76">
        <w:rPr>
          <w:rStyle w:val="HideTWBInt"/>
          <w:lang w:val="nl-NL"/>
        </w:rPr>
        <w:t>{PL}</w:t>
      </w:r>
      <w:proofErr w:type="spellStart"/>
      <w:r w:rsidRPr="00404B76">
        <w:rPr>
          <w:lang w:val="nl-NL"/>
        </w:rPr>
        <w:t>pl</w:t>
      </w:r>
      <w:proofErr w:type="spellEnd"/>
      <w:r w:rsidRPr="00404B76">
        <w:rPr>
          <w:rStyle w:val="HideTWBExt"/>
          <w:lang w:val="nl-NL"/>
        </w:rPr>
        <w:t>&lt;/Original&gt;</w:t>
      </w:r>
    </w:p>
    <w:p w14:paraId="5AA5C48D" w14:textId="77777777" w:rsidR="000E5A71" w:rsidRPr="00404B76" w:rsidRDefault="000E5A71" w:rsidP="000E5A71">
      <w:pPr>
        <w:rPr>
          <w:lang w:val="nl-NL"/>
        </w:rPr>
      </w:pPr>
      <w:r w:rsidRPr="00404B76">
        <w:rPr>
          <w:rStyle w:val="HideTWBExt"/>
          <w:lang w:val="nl-NL"/>
        </w:rPr>
        <w:t>&lt;/Amend&gt;</w:t>
      </w:r>
    </w:p>
    <w:p w14:paraId="14B16695" w14:textId="77777777" w:rsidR="000E5A71" w:rsidRPr="00404B76" w:rsidRDefault="000E5A71" w:rsidP="000E5A71">
      <w:pPr>
        <w:pStyle w:val="AmNumberTabs"/>
        <w:rPr>
          <w:lang w:val="nl-NL"/>
        </w:rPr>
      </w:pPr>
      <w:r w:rsidRPr="00404B76">
        <w:rPr>
          <w:rStyle w:val="HideTWBExt"/>
          <w:lang w:val="nl-NL"/>
        </w:rPr>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47</w:t>
      </w:r>
      <w:r w:rsidRPr="00404B76">
        <w:rPr>
          <w:rStyle w:val="HideTWBExt"/>
          <w:lang w:val="nl-NL"/>
        </w:rPr>
        <w:t>&lt;/NumAm&gt;</w:t>
      </w:r>
    </w:p>
    <w:p w14:paraId="74B92B68"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7EC32758" w14:textId="77777777" w:rsidR="000E5A71" w:rsidRPr="00404B76" w:rsidRDefault="000E5A71" w:rsidP="000E5A71">
      <w:pPr>
        <w:pStyle w:val="NormalBold"/>
        <w:rPr>
          <w:lang w:val="nl-NL"/>
        </w:rPr>
      </w:pPr>
      <w:r w:rsidRPr="00404B76">
        <w:rPr>
          <w:rStyle w:val="HideTWBExt"/>
          <w:b w:val="0"/>
          <w:lang w:val="nl-NL"/>
        </w:rPr>
        <w:t>&lt;/RepeatBlock-By&gt;</w:t>
      </w:r>
    </w:p>
    <w:p w14:paraId="1FC950D5"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92ECA95" w14:textId="77777777" w:rsidR="000E5A71" w:rsidRPr="00815ABE" w:rsidRDefault="000E5A71" w:rsidP="000E5A71">
      <w:pPr>
        <w:pStyle w:val="NormalBold"/>
      </w:pPr>
      <w:r w:rsidRPr="00815ABE">
        <w:rPr>
          <w:rStyle w:val="HideTWBExt"/>
        </w:rPr>
        <w:t>&lt;Article&gt;</w:t>
      </w:r>
      <w:r w:rsidRPr="00815ABE">
        <w:t>Considerando B</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0BD915F" w14:textId="77777777" w:rsidTr="00237AE7">
        <w:trPr>
          <w:trHeight w:hRule="exact" w:val="240"/>
          <w:jc w:val="center"/>
        </w:trPr>
        <w:tc>
          <w:tcPr>
            <w:tcW w:w="9752" w:type="dxa"/>
            <w:gridSpan w:val="2"/>
            <w:tcBorders>
              <w:top w:val="nil"/>
              <w:left w:val="nil"/>
              <w:bottom w:val="nil"/>
              <w:right w:val="nil"/>
            </w:tcBorders>
          </w:tcPr>
          <w:p w14:paraId="631E6961" w14:textId="77777777" w:rsidR="000E5A71" w:rsidRPr="00815ABE" w:rsidRDefault="000E5A71" w:rsidP="00237AE7"/>
        </w:tc>
      </w:tr>
      <w:tr w:rsidR="000E5A71" w:rsidRPr="00815ABE" w14:paraId="3DA35D22" w14:textId="77777777" w:rsidTr="00237AE7">
        <w:trPr>
          <w:trHeight w:val="240"/>
          <w:jc w:val="center"/>
        </w:trPr>
        <w:tc>
          <w:tcPr>
            <w:tcW w:w="4876" w:type="dxa"/>
            <w:tcBorders>
              <w:top w:val="nil"/>
              <w:left w:val="nil"/>
              <w:bottom w:val="nil"/>
              <w:right w:val="nil"/>
            </w:tcBorders>
          </w:tcPr>
          <w:p w14:paraId="237EA8E7"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D227305" w14:textId="77777777" w:rsidR="000E5A71" w:rsidRPr="00815ABE" w:rsidRDefault="000E5A71" w:rsidP="00237AE7">
            <w:pPr>
              <w:pStyle w:val="AmColumnHeading"/>
            </w:pPr>
            <w:r w:rsidRPr="00815ABE">
              <w:t>Enmienda</w:t>
            </w:r>
          </w:p>
        </w:tc>
      </w:tr>
      <w:tr w:rsidR="000E5A71" w:rsidRPr="00815ABE" w14:paraId="1D56A55B" w14:textId="77777777" w:rsidTr="00237AE7">
        <w:trPr>
          <w:jc w:val="center"/>
        </w:trPr>
        <w:tc>
          <w:tcPr>
            <w:tcW w:w="4876" w:type="dxa"/>
            <w:tcBorders>
              <w:top w:val="nil"/>
              <w:left w:val="nil"/>
              <w:bottom w:val="nil"/>
              <w:right w:val="nil"/>
            </w:tcBorders>
          </w:tcPr>
          <w:p w14:paraId="3F38C4C8" w14:textId="77777777" w:rsidR="000E5A71" w:rsidRPr="00815ABE" w:rsidRDefault="000E5A71" w:rsidP="00237AE7">
            <w:pPr>
              <w:pStyle w:val="Normal6a"/>
            </w:pPr>
            <w:r w:rsidRPr="00815ABE">
              <w:t>B.</w:t>
            </w:r>
            <w:r w:rsidRPr="00815ABE">
              <w:tab/>
              <w:t xml:space="preserve">Considerando que las poblaciones de bacalao del Báltico </w:t>
            </w:r>
            <w:r w:rsidRPr="00815ABE">
              <w:rPr>
                <w:b/>
                <w:i/>
              </w:rPr>
              <w:t>se han desplomado y no se han recuperado</w:t>
            </w:r>
            <w:r w:rsidRPr="00815ABE">
              <w:t>, a pesar de que las pesquerías dirigidas llevan cerradas desde 2019;</w:t>
            </w:r>
          </w:p>
        </w:tc>
        <w:tc>
          <w:tcPr>
            <w:tcW w:w="4876" w:type="dxa"/>
            <w:tcBorders>
              <w:top w:val="nil"/>
              <w:left w:val="nil"/>
              <w:bottom w:val="nil"/>
              <w:right w:val="nil"/>
            </w:tcBorders>
          </w:tcPr>
          <w:p w14:paraId="7FE207EA" w14:textId="77777777" w:rsidR="000E5A71" w:rsidRPr="00815ABE" w:rsidRDefault="000E5A71" w:rsidP="00237AE7">
            <w:pPr>
              <w:pStyle w:val="Normal6a"/>
            </w:pPr>
            <w:r w:rsidRPr="00815ABE">
              <w:t>B.</w:t>
            </w:r>
            <w:r w:rsidRPr="00815ABE">
              <w:tab/>
              <w:t xml:space="preserve">Considerando que </w:t>
            </w:r>
            <w:r w:rsidRPr="00815ABE">
              <w:rPr>
                <w:b/>
                <w:i/>
              </w:rPr>
              <w:t>el CIEM estima que</w:t>
            </w:r>
            <w:r w:rsidRPr="00815ABE">
              <w:t xml:space="preserve"> las poblaciones de bacalao del Báltico </w:t>
            </w:r>
            <w:r w:rsidRPr="00815ABE">
              <w:rPr>
                <w:b/>
                <w:i/>
              </w:rPr>
              <w:t>continuarán desarrollándose lentamente, en una tendencia a la baja con respecto a años anteriores</w:t>
            </w:r>
            <w:r w:rsidRPr="00815ABE">
              <w:t>, a pesar de que las pesquerías dirigidas llevan cerradas desde 2019;</w:t>
            </w:r>
          </w:p>
        </w:tc>
      </w:tr>
    </w:tbl>
    <w:p w14:paraId="20124597" w14:textId="77777777" w:rsidR="000E5A71" w:rsidRPr="00404B76" w:rsidRDefault="000E5A71" w:rsidP="000E5A71">
      <w:pPr>
        <w:pStyle w:val="AmOrLang"/>
      </w:pPr>
      <w:proofErr w:type="spellStart"/>
      <w:r w:rsidRPr="00404B76">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780467CD" w14:textId="77777777" w:rsidR="000E5A71" w:rsidRPr="00404B76" w:rsidRDefault="000E5A71" w:rsidP="000E5A71">
      <w:r w:rsidRPr="00404B76">
        <w:rPr>
          <w:rStyle w:val="HideTWBExt"/>
        </w:rPr>
        <w:t>&lt;/Amend&gt;</w:t>
      </w:r>
    </w:p>
    <w:p w14:paraId="2C6E6502"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48</w:t>
      </w:r>
      <w:r w:rsidRPr="00404B76">
        <w:rPr>
          <w:rStyle w:val="HideTWBExt"/>
        </w:rPr>
        <w:t>&lt;/NumAm&gt;</w:t>
      </w:r>
    </w:p>
    <w:p w14:paraId="2225CB34" w14:textId="77777777" w:rsidR="000E5A71" w:rsidRPr="00404B76" w:rsidRDefault="000E5A71" w:rsidP="000E5A71">
      <w:pPr>
        <w:pStyle w:val="NormalBold"/>
      </w:pPr>
      <w:r w:rsidRPr="00404B76">
        <w:rPr>
          <w:rStyle w:val="HideTWBExt"/>
          <w:b w:val="0"/>
        </w:rPr>
        <w:t>&lt;RepeatBlock-By&gt;&lt;Members&gt;</w:t>
      </w:r>
      <w:r w:rsidRPr="00404B76">
        <w:t>Asger Christensen, Elsi Katainen</w:t>
      </w:r>
      <w:r w:rsidRPr="00404B76">
        <w:rPr>
          <w:rStyle w:val="HideTWBExt"/>
          <w:b w:val="0"/>
        </w:rPr>
        <w:t>&lt;/Members&gt;</w:t>
      </w:r>
    </w:p>
    <w:p w14:paraId="1EF15CB0" w14:textId="77777777" w:rsidR="000E5A71" w:rsidRPr="00815ABE" w:rsidRDefault="000E5A71" w:rsidP="000E5A71">
      <w:pPr>
        <w:pStyle w:val="NormalBold"/>
      </w:pPr>
      <w:r w:rsidRPr="00815ABE">
        <w:rPr>
          <w:rStyle w:val="HideTWBExt"/>
          <w:b w:val="0"/>
        </w:rPr>
        <w:t>&lt;/RepeatBlock-By&gt;</w:t>
      </w:r>
    </w:p>
    <w:p w14:paraId="2C7D9AC3"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9A707F9" w14:textId="77777777" w:rsidR="000E5A71" w:rsidRPr="00815ABE" w:rsidRDefault="000E5A71" w:rsidP="000E5A71">
      <w:pPr>
        <w:pStyle w:val="NormalBold"/>
      </w:pPr>
      <w:r w:rsidRPr="00815ABE">
        <w:rPr>
          <w:rStyle w:val="HideTWBExt"/>
        </w:rPr>
        <w:t>&lt;Article&gt;</w:t>
      </w:r>
      <w:r w:rsidRPr="00815ABE">
        <w:t>Considerando B</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057E2AD" w14:textId="77777777" w:rsidTr="00237AE7">
        <w:trPr>
          <w:trHeight w:hRule="exact" w:val="240"/>
          <w:jc w:val="center"/>
        </w:trPr>
        <w:tc>
          <w:tcPr>
            <w:tcW w:w="9752" w:type="dxa"/>
            <w:gridSpan w:val="2"/>
            <w:tcBorders>
              <w:top w:val="nil"/>
              <w:left w:val="nil"/>
              <w:bottom w:val="nil"/>
              <w:right w:val="nil"/>
            </w:tcBorders>
          </w:tcPr>
          <w:p w14:paraId="47E9D331" w14:textId="77777777" w:rsidR="000E5A71" w:rsidRPr="00815ABE" w:rsidRDefault="000E5A71" w:rsidP="00237AE7"/>
        </w:tc>
      </w:tr>
      <w:tr w:rsidR="000E5A71" w:rsidRPr="00815ABE" w14:paraId="2242920D" w14:textId="77777777" w:rsidTr="00237AE7">
        <w:trPr>
          <w:trHeight w:val="240"/>
          <w:jc w:val="center"/>
        </w:trPr>
        <w:tc>
          <w:tcPr>
            <w:tcW w:w="4876" w:type="dxa"/>
            <w:tcBorders>
              <w:top w:val="nil"/>
              <w:left w:val="nil"/>
              <w:bottom w:val="nil"/>
              <w:right w:val="nil"/>
            </w:tcBorders>
          </w:tcPr>
          <w:p w14:paraId="76A00BEB"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4F626FC" w14:textId="77777777" w:rsidR="000E5A71" w:rsidRPr="00815ABE" w:rsidRDefault="000E5A71" w:rsidP="00237AE7">
            <w:pPr>
              <w:pStyle w:val="AmColumnHeading"/>
            </w:pPr>
            <w:r w:rsidRPr="00815ABE">
              <w:t>Enmienda</w:t>
            </w:r>
          </w:p>
        </w:tc>
      </w:tr>
      <w:tr w:rsidR="000E5A71" w:rsidRPr="00815ABE" w14:paraId="200FBF34" w14:textId="77777777" w:rsidTr="00237AE7">
        <w:trPr>
          <w:jc w:val="center"/>
        </w:trPr>
        <w:tc>
          <w:tcPr>
            <w:tcW w:w="4876" w:type="dxa"/>
            <w:tcBorders>
              <w:top w:val="nil"/>
              <w:left w:val="nil"/>
              <w:bottom w:val="nil"/>
              <w:right w:val="nil"/>
            </w:tcBorders>
          </w:tcPr>
          <w:p w14:paraId="6EE9C3FA" w14:textId="77777777" w:rsidR="000E5A71" w:rsidRPr="00815ABE" w:rsidRDefault="000E5A71" w:rsidP="00237AE7">
            <w:pPr>
              <w:pStyle w:val="Normal6a"/>
            </w:pPr>
            <w:r w:rsidRPr="00815ABE">
              <w:t>B.</w:t>
            </w:r>
            <w:r w:rsidRPr="00815ABE">
              <w:tab/>
              <w:t xml:space="preserve">Considerando que las poblaciones </w:t>
            </w:r>
            <w:r w:rsidRPr="00815ABE">
              <w:lastRenderedPageBreak/>
              <w:t xml:space="preserve">de bacalao del Báltico </w:t>
            </w:r>
            <w:r w:rsidRPr="00815ABE">
              <w:rPr>
                <w:b/>
                <w:i/>
              </w:rPr>
              <w:t>se han desplomado y no se han recuperado</w:t>
            </w:r>
            <w:r w:rsidRPr="00815ABE">
              <w:t>, a pesar de que las pesquerías dirigidas llevan cerradas desde 2019;</w:t>
            </w:r>
          </w:p>
        </w:tc>
        <w:tc>
          <w:tcPr>
            <w:tcW w:w="4876" w:type="dxa"/>
            <w:tcBorders>
              <w:top w:val="nil"/>
              <w:left w:val="nil"/>
              <w:bottom w:val="nil"/>
              <w:right w:val="nil"/>
            </w:tcBorders>
          </w:tcPr>
          <w:p w14:paraId="1910440F" w14:textId="77777777" w:rsidR="000E5A71" w:rsidRPr="00815ABE" w:rsidRDefault="000E5A71" w:rsidP="00237AE7">
            <w:pPr>
              <w:pStyle w:val="Normal6a"/>
            </w:pPr>
            <w:r w:rsidRPr="00815ABE">
              <w:lastRenderedPageBreak/>
              <w:t>B.</w:t>
            </w:r>
            <w:r w:rsidRPr="00815ABE">
              <w:tab/>
              <w:t xml:space="preserve">Considerando que </w:t>
            </w:r>
            <w:r w:rsidRPr="00815ABE">
              <w:rPr>
                <w:b/>
                <w:i/>
              </w:rPr>
              <w:t xml:space="preserve">el CIEM estima </w:t>
            </w:r>
            <w:r w:rsidRPr="00815ABE">
              <w:rPr>
                <w:b/>
                <w:i/>
              </w:rPr>
              <w:lastRenderedPageBreak/>
              <w:t>que</w:t>
            </w:r>
            <w:r w:rsidRPr="00815ABE">
              <w:t xml:space="preserve"> las poblaciones de bacalao del Báltico </w:t>
            </w:r>
            <w:r w:rsidRPr="00815ABE">
              <w:rPr>
                <w:b/>
                <w:i/>
              </w:rPr>
              <w:t>continuarán desarrollándose lentamente, en una tendencia a la baja con respecto a años anteriores</w:t>
            </w:r>
            <w:r w:rsidRPr="00815ABE">
              <w:t>, a pesar de que las pesquerías dirigidas llevan cerradas desde 2019;</w:t>
            </w:r>
          </w:p>
        </w:tc>
      </w:tr>
    </w:tbl>
    <w:p w14:paraId="1726F9DF" w14:textId="77777777" w:rsidR="000E5A71" w:rsidRPr="00404B76" w:rsidRDefault="000E5A71" w:rsidP="000E5A71">
      <w:pPr>
        <w:pStyle w:val="AmOrLang"/>
      </w:pPr>
      <w:proofErr w:type="spellStart"/>
      <w:r w:rsidRPr="00404B76">
        <w:lastRenderedPageBreak/>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4D4C9A88" w14:textId="77777777" w:rsidR="000E5A71" w:rsidRPr="00404B76" w:rsidRDefault="000E5A71" w:rsidP="000E5A71">
      <w:r w:rsidRPr="00404B76">
        <w:rPr>
          <w:rStyle w:val="HideTWBExt"/>
        </w:rPr>
        <w:t>&lt;/Amend&gt;</w:t>
      </w:r>
    </w:p>
    <w:p w14:paraId="6C05DDFC"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49</w:t>
      </w:r>
      <w:r w:rsidRPr="00404B76">
        <w:rPr>
          <w:rStyle w:val="HideTWBExt"/>
        </w:rPr>
        <w:t>&lt;/NumAm&gt;</w:t>
      </w:r>
    </w:p>
    <w:p w14:paraId="3821EFE7" w14:textId="77777777" w:rsidR="000E5A71" w:rsidRPr="00404B76" w:rsidRDefault="000E5A71" w:rsidP="000E5A71">
      <w:pPr>
        <w:pStyle w:val="NormalBold"/>
      </w:pPr>
      <w:r w:rsidRPr="00404B76">
        <w:rPr>
          <w:rStyle w:val="HideTWBExt"/>
          <w:b w:val="0"/>
        </w:rPr>
        <w:t>&lt;RepeatBlock-By&gt;&lt;Members&gt;</w:t>
      </w:r>
      <w:r w:rsidRPr="00404B76">
        <w:t>Aurelijus Veryga, Nora Junco García, Stephen Nikola Bartulica, Piotr Müller</w:t>
      </w:r>
      <w:r w:rsidRPr="00404B76">
        <w:rPr>
          <w:rStyle w:val="HideTWBExt"/>
          <w:b w:val="0"/>
        </w:rPr>
        <w:t>&lt;/Members&gt;</w:t>
      </w:r>
    </w:p>
    <w:p w14:paraId="08FD455E" w14:textId="77777777" w:rsidR="000E5A71" w:rsidRPr="00815ABE" w:rsidRDefault="000E5A71" w:rsidP="000E5A71">
      <w:pPr>
        <w:pStyle w:val="NormalBold"/>
      </w:pPr>
      <w:r w:rsidRPr="00815ABE">
        <w:rPr>
          <w:rStyle w:val="HideTWBExt"/>
          <w:b w:val="0"/>
        </w:rPr>
        <w:t>&lt;/RepeatBlock-By&gt;</w:t>
      </w:r>
    </w:p>
    <w:p w14:paraId="775ACF75"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1D5B110" w14:textId="77777777" w:rsidR="000E5A71" w:rsidRPr="00815ABE" w:rsidRDefault="000E5A71" w:rsidP="000E5A71">
      <w:pPr>
        <w:pStyle w:val="NormalBold"/>
      </w:pPr>
      <w:r w:rsidRPr="00815ABE">
        <w:rPr>
          <w:rStyle w:val="HideTWBExt"/>
        </w:rPr>
        <w:t>&lt;Article&gt;</w:t>
      </w:r>
      <w:r w:rsidRPr="00815ABE">
        <w:t>Considerando B</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C38B275" w14:textId="77777777" w:rsidTr="00237AE7">
        <w:trPr>
          <w:trHeight w:hRule="exact" w:val="240"/>
          <w:jc w:val="center"/>
        </w:trPr>
        <w:tc>
          <w:tcPr>
            <w:tcW w:w="9752" w:type="dxa"/>
            <w:gridSpan w:val="2"/>
            <w:tcBorders>
              <w:top w:val="nil"/>
              <w:left w:val="nil"/>
              <w:bottom w:val="nil"/>
              <w:right w:val="nil"/>
            </w:tcBorders>
          </w:tcPr>
          <w:p w14:paraId="2DF6B2DE" w14:textId="77777777" w:rsidR="000E5A71" w:rsidRPr="00815ABE" w:rsidRDefault="000E5A71" w:rsidP="00237AE7"/>
        </w:tc>
      </w:tr>
      <w:tr w:rsidR="000E5A71" w:rsidRPr="00815ABE" w14:paraId="214DB26E" w14:textId="77777777" w:rsidTr="00237AE7">
        <w:trPr>
          <w:trHeight w:val="240"/>
          <w:jc w:val="center"/>
        </w:trPr>
        <w:tc>
          <w:tcPr>
            <w:tcW w:w="4876" w:type="dxa"/>
            <w:tcBorders>
              <w:top w:val="nil"/>
              <w:left w:val="nil"/>
              <w:bottom w:val="nil"/>
              <w:right w:val="nil"/>
            </w:tcBorders>
          </w:tcPr>
          <w:p w14:paraId="56231B1A"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BD3A42A" w14:textId="77777777" w:rsidR="000E5A71" w:rsidRPr="00815ABE" w:rsidRDefault="000E5A71" w:rsidP="00237AE7">
            <w:pPr>
              <w:pStyle w:val="AmColumnHeading"/>
            </w:pPr>
            <w:r w:rsidRPr="00815ABE">
              <w:t>Enmienda</w:t>
            </w:r>
          </w:p>
        </w:tc>
      </w:tr>
      <w:tr w:rsidR="000E5A71" w:rsidRPr="00815ABE" w14:paraId="4B607F0B" w14:textId="77777777" w:rsidTr="00237AE7">
        <w:trPr>
          <w:jc w:val="center"/>
        </w:trPr>
        <w:tc>
          <w:tcPr>
            <w:tcW w:w="4876" w:type="dxa"/>
            <w:tcBorders>
              <w:top w:val="nil"/>
              <w:left w:val="nil"/>
              <w:bottom w:val="nil"/>
              <w:right w:val="nil"/>
            </w:tcBorders>
          </w:tcPr>
          <w:p w14:paraId="3CC2F144" w14:textId="77777777" w:rsidR="000E5A71" w:rsidRPr="00815ABE" w:rsidRDefault="000E5A71" w:rsidP="00237AE7">
            <w:pPr>
              <w:pStyle w:val="Normal6a"/>
            </w:pPr>
            <w:r w:rsidRPr="00815ABE">
              <w:t>B.</w:t>
            </w:r>
            <w:r w:rsidRPr="00815ABE">
              <w:tab/>
              <w:t xml:space="preserve">Considerando que las poblaciones de bacalao del Báltico </w:t>
            </w:r>
            <w:r w:rsidRPr="00815ABE">
              <w:rPr>
                <w:b/>
                <w:i/>
              </w:rPr>
              <w:t>se han desplomado y no se han recuperado</w:t>
            </w:r>
            <w:r w:rsidRPr="00815ABE">
              <w:t>, a pesar de que las pesquerías dirigidas llevan cerradas desde 2019;</w:t>
            </w:r>
          </w:p>
        </w:tc>
        <w:tc>
          <w:tcPr>
            <w:tcW w:w="4876" w:type="dxa"/>
            <w:tcBorders>
              <w:top w:val="nil"/>
              <w:left w:val="nil"/>
              <w:bottom w:val="nil"/>
              <w:right w:val="nil"/>
            </w:tcBorders>
          </w:tcPr>
          <w:p w14:paraId="1DAE863C" w14:textId="77777777" w:rsidR="000E5A71" w:rsidRPr="00815ABE" w:rsidRDefault="000E5A71" w:rsidP="00237AE7">
            <w:pPr>
              <w:pStyle w:val="Normal6a"/>
            </w:pPr>
            <w:r w:rsidRPr="00815ABE">
              <w:t>B.</w:t>
            </w:r>
            <w:r w:rsidRPr="00815ABE">
              <w:tab/>
              <w:t xml:space="preserve">Considerando que </w:t>
            </w:r>
            <w:r w:rsidRPr="00815ABE">
              <w:rPr>
                <w:b/>
                <w:i/>
              </w:rPr>
              <w:t>el CIEM estima que</w:t>
            </w:r>
            <w:r w:rsidRPr="00815ABE">
              <w:t xml:space="preserve"> las poblaciones de bacalao del Báltico </w:t>
            </w:r>
            <w:r w:rsidRPr="00815ABE">
              <w:rPr>
                <w:b/>
                <w:i/>
              </w:rPr>
              <w:t>continuarán desarrollándose lentamente, en una tendencia a la baja con respecto a años anteriores</w:t>
            </w:r>
            <w:r w:rsidRPr="00815ABE">
              <w:t>, a pesar de que las pesquerías dirigidas llevan cerradas desde 2019;</w:t>
            </w:r>
          </w:p>
        </w:tc>
      </w:tr>
    </w:tbl>
    <w:p w14:paraId="4FF69B44" w14:textId="77777777" w:rsidR="000E5A71" w:rsidRPr="00404B76" w:rsidRDefault="000E5A71" w:rsidP="000E5A71">
      <w:pPr>
        <w:pStyle w:val="AmOrLang"/>
      </w:pPr>
      <w:proofErr w:type="spellStart"/>
      <w:r w:rsidRPr="00404B76">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42AF6A7A" w14:textId="77777777" w:rsidR="000E5A71" w:rsidRPr="00404B76" w:rsidRDefault="000E5A71" w:rsidP="000E5A71">
      <w:r w:rsidRPr="00404B76">
        <w:rPr>
          <w:rStyle w:val="HideTWBExt"/>
        </w:rPr>
        <w:t>&lt;/Amend&gt;</w:t>
      </w:r>
    </w:p>
    <w:p w14:paraId="28D598C1"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50</w:t>
      </w:r>
      <w:r w:rsidRPr="00404B76">
        <w:rPr>
          <w:rStyle w:val="HideTWBExt"/>
        </w:rPr>
        <w:t>&lt;/NumAm&gt;</w:t>
      </w:r>
    </w:p>
    <w:p w14:paraId="2551DF62" w14:textId="77777777" w:rsidR="000E5A71" w:rsidRPr="00404B76" w:rsidRDefault="000E5A71" w:rsidP="000E5A71">
      <w:pPr>
        <w:pStyle w:val="NormalBold"/>
      </w:pPr>
      <w:r w:rsidRPr="00404B76">
        <w:rPr>
          <w:rStyle w:val="HideTWBExt"/>
          <w:b w:val="0"/>
        </w:rPr>
        <w:t>&lt;RepeatBlock-By&gt;&lt;Members&gt;</w:t>
      </w:r>
      <w:r w:rsidRPr="00404B76">
        <w:t>Emma Wiesner, Michal Wiezik, Karin Karlsbro</w:t>
      </w:r>
      <w:r w:rsidRPr="00404B76">
        <w:rPr>
          <w:rStyle w:val="HideTWBExt"/>
          <w:b w:val="0"/>
        </w:rPr>
        <w:t>&lt;/Members&gt;</w:t>
      </w:r>
    </w:p>
    <w:p w14:paraId="50F38014" w14:textId="77777777" w:rsidR="000E5A71" w:rsidRPr="00404B76" w:rsidRDefault="000E5A71" w:rsidP="000E5A71">
      <w:pPr>
        <w:pStyle w:val="NormalBold"/>
      </w:pPr>
      <w:r w:rsidRPr="00404B76">
        <w:rPr>
          <w:rStyle w:val="HideTWBExt"/>
          <w:b w:val="0"/>
        </w:rPr>
        <w:t>&lt;/RepeatBlock-By&gt;</w:t>
      </w:r>
    </w:p>
    <w:p w14:paraId="28855210"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DA9FEA4" w14:textId="77777777" w:rsidR="000E5A71" w:rsidRPr="00815ABE" w:rsidRDefault="000E5A71" w:rsidP="000E5A71">
      <w:pPr>
        <w:pStyle w:val="NormalBold"/>
      </w:pPr>
      <w:r w:rsidRPr="00815ABE">
        <w:rPr>
          <w:rStyle w:val="HideTWBExt"/>
        </w:rPr>
        <w:t>&lt;Article&gt;</w:t>
      </w:r>
      <w:r w:rsidRPr="00815ABE">
        <w:t>Considerando B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DA09E11" w14:textId="77777777" w:rsidTr="00237AE7">
        <w:trPr>
          <w:trHeight w:hRule="exact" w:val="240"/>
          <w:jc w:val="center"/>
        </w:trPr>
        <w:tc>
          <w:tcPr>
            <w:tcW w:w="9752" w:type="dxa"/>
            <w:gridSpan w:val="2"/>
            <w:tcBorders>
              <w:top w:val="nil"/>
              <w:left w:val="nil"/>
              <w:bottom w:val="nil"/>
              <w:right w:val="nil"/>
            </w:tcBorders>
          </w:tcPr>
          <w:p w14:paraId="1D9A905A" w14:textId="77777777" w:rsidR="000E5A71" w:rsidRPr="00815ABE" w:rsidRDefault="000E5A71" w:rsidP="00237AE7"/>
        </w:tc>
      </w:tr>
      <w:tr w:rsidR="000E5A71" w:rsidRPr="00815ABE" w14:paraId="16A71D5E" w14:textId="77777777" w:rsidTr="00237AE7">
        <w:trPr>
          <w:trHeight w:val="240"/>
          <w:jc w:val="center"/>
        </w:trPr>
        <w:tc>
          <w:tcPr>
            <w:tcW w:w="4876" w:type="dxa"/>
            <w:tcBorders>
              <w:top w:val="nil"/>
              <w:left w:val="nil"/>
              <w:bottom w:val="nil"/>
              <w:right w:val="nil"/>
            </w:tcBorders>
          </w:tcPr>
          <w:p w14:paraId="25DCD60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40CB5CC" w14:textId="77777777" w:rsidR="000E5A71" w:rsidRPr="00815ABE" w:rsidRDefault="000E5A71" w:rsidP="00237AE7">
            <w:pPr>
              <w:pStyle w:val="AmColumnHeading"/>
            </w:pPr>
            <w:r w:rsidRPr="00815ABE">
              <w:t>Enmienda</w:t>
            </w:r>
          </w:p>
        </w:tc>
      </w:tr>
      <w:tr w:rsidR="000E5A71" w:rsidRPr="00815ABE" w14:paraId="24D6CA2C" w14:textId="77777777" w:rsidTr="00237AE7">
        <w:trPr>
          <w:jc w:val="center"/>
        </w:trPr>
        <w:tc>
          <w:tcPr>
            <w:tcW w:w="4876" w:type="dxa"/>
            <w:tcBorders>
              <w:top w:val="nil"/>
              <w:left w:val="nil"/>
              <w:bottom w:val="nil"/>
              <w:right w:val="nil"/>
            </w:tcBorders>
          </w:tcPr>
          <w:p w14:paraId="241E52DA" w14:textId="77777777" w:rsidR="000E5A71" w:rsidRPr="00815ABE" w:rsidRDefault="000E5A71" w:rsidP="00237AE7">
            <w:pPr>
              <w:pStyle w:val="Normal6a"/>
            </w:pPr>
          </w:p>
        </w:tc>
        <w:tc>
          <w:tcPr>
            <w:tcW w:w="4876" w:type="dxa"/>
            <w:tcBorders>
              <w:top w:val="nil"/>
              <w:left w:val="nil"/>
              <w:bottom w:val="nil"/>
              <w:right w:val="nil"/>
            </w:tcBorders>
          </w:tcPr>
          <w:p w14:paraId="3A5D3569" w14:textId="77777777" w:rsidR="000E5A71" w:rsidRPr="00815ABE" w:rsidRDefault="000E5A71" w:rsidP="00237AE7">
            <w:pPr>
              <w:pStyle w:val="Normal6a"/>
            </w:pPr>
            <w:r w:rsidRPr="00815ABE">
              <w:rPr>
                <w:b/>
                <w:i/>
              </w:rPr>
              <w:t>B bis.</w:t>
            </w:r>
            <w:r w:rsidRPr="00815ABE">
              <w:tab/>
            </w:r>
            <w:r w:rsidRPr="00815ABE">
              <w:rPr>
                <w:b/>
                <w:i/>
              </w:rPr>
              <w:t>Considerando que el Reglamento sobre el plan plurianual para el Báltico no cubre a las poblaciones de salmón y trucha; que existen importantes interrelaciones entre las poblaciones de salmón y trucha y las poblaciones de arenque, sobre todo teniendo en cuenta los ecosistemas alimentarios;</w:t>
            </w:r>
          </w:p>
        </w:tc>
      </w:tr>
    </w:tbl>
    <w:p w14:paraId="5F16C955" w14:textId="77777777" w:rsidR="000E5A71" w:rsidRPr="00404B76" w:rsidRDefault="000E5A71" w:rsidP="000E5A71">
      <w:pPr>
        <w:pStyle w:val="AmOrLang"/>
      </w:pPr>
      <w:proofErr w:type="spellStart"/>
      <w:r w:rsidRPr="00404B76">
        <w:lastRenderedPageBreak/>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0836A96F" w14:textId="77777777" w:rsidR="000E5A71" w:rsidRPr="00404B76" w:rsidRDefault="000E5A71" w:rsidP="000E5A71">
      <w:r w:rsidRPr="00404B76">
        <w:rPr>
          <w:rStyle w:val="HideTWBExt"/>
        </w:rPr>
        <w:t>&lt;/Amend&gt;</w:t>
      </w:r>
    </w:p>
    <w:p w14:paraId="249BDB62"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51</w:t>
      </w:r>
      <w:r w:rsidRPr="00404B76">
        <w:rPr>
          <w:rStyle w:val="HideTWBExt"/>
        </w:rPr>
        <w:t>&lt;/NumAm&gt;</w:t>
      </w:r>
    </w:p>
    <w:p w14:paraId="0A3C0E2E" w14:textId="77777777" w:rsidR="000E5A71" w:rsidRPr="00404B76" w:rsidRDefault="000E5A71" w:rsidP="000E5A71">
      <w:pPr>
        <w:pStyle w:val="NormalBold"/>
      </w:pPr>
      <w:r w:rsidRPr="00404B76">
        <w:rPr>
          <w:rStyle w:val="HideTWBExt"/>
          <w:b w:val="0"/>
        </w:rPr>
        <w:t>&lt;RepeatBlock-By&gt;&lt;Members&gt;</w:t>
      </w:r>
      <w:r w:rsidRPr="00404B76">
        <w:t>Magdalena Adamowicz</w:t>
      </w:r>
      <w:r w:rsidRPr="00404B76">
        <w:rPr>
          <w:rStyle w:val="HideTWBExt"/>
          <w:b w:val="0"/>
        </w:rPr>
        <w:t>&lt;/Members&gt;</w:t>
      </w:r>
    </w:p>
    <w:p w14:paraId="3CF8AA71" w14:textId="77777777" w:rsidR="000E5A71" w:rsidRPr="00815ABE" w:rsidRDefault="000E5A71" w:rsidP="000E5A71">
      <w:pPr>
        <w:pStyle w:val="NormalBold"/>
      </w:pPr>
      <w:r w:rsidRPr="00815ABE">
        <w:rPr>
          <w:rStyle w:val="HideTWBExt"/>
          <w:b w:val="0"/>
        </w:rPr>
        <w:t>&lt;/RepeatBlock-By&gt;</w:t>
      </w:r>
    </w:p>
    <w:p w14:paraId="2AAF7F9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9BE1208" w14:textId="77777777" w:rsidR="000E5A71" w:rsidRPr="00815ABE" w:rsidRDefault="000E5A71" w:rsidP="000E5A71">
      <w:pPr>
        <w:pStyle w:val="NormalBold"/>
      </w:pPr>
      <w:r w:rsidRPr="00815ABE">
        <w:rPr>
          <w:rStyle w:val="HideTWBExt"/>
        </w:rPr>
        <w:t>&lt;Article&gt;</w:t>
      </w:r>
      <w:r w:rsidRPr="00815ABE">
        <w:t>Considerando C</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805C370" w14:textId="77777777" w:rsidTr="00237AE7">
        <w:trPr>
          <w:trHeight w:hRule="exact" w:val="240"/>
          <w:jc w:val="center"/>
        </w:trPr>
        <w:tc>
          <w:tcPr>
            <w:tcW w:w="9752" w:type="dxa"/>
            <w:gridSpan w:val="2"/>
            <w:tcBorders>
              <w:top w:val="nil"/>
              <w:left w:val="nil"/>
              <w:bottom w:val="nil"/>
              <w:right w:val="nil"/>
            </w:tcBorders>
          </w:tcPr>
          <w:p w14:paraId="7BC67865" w14:textId="77777777" w:rsidR="000E5A71" w:rsidRPr="00815ABE" w:rsidRDefault="000E5A71" w:rsidP="00237AE7"/>
        </w:tc>
      </w:tr>
      <w:tr w:rsidR="000E5A71" w:rsidRPr="00815ABE" w14:paraId="254DEB15" w14:textId="77777777" w:rsidTr="00237AE7">
        <w:trPr>
          <w:trHeight w:val="240"/>
          <w:jc w:val="center"/>
        </w:trPr>
        <w:tc>
          <w:tcPr>
            <w:tcW w:w="4876" w:type="dxa"/>
            <w:tcBorders>
              <w:top w:val="nil"/>
              <w:left w:val="nil"/>
              <w:bottom w:val="nil"/>
              <w:right w:val="nil"/>
            </w:tcBorders>
          </w:tcPr>
          <w:p w14:paraId="60276632"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2886314" w14:textId="77777777" w:rsidR="000E5A71" w:rsidRPr="00815ABE" w:rsidRDefault="000E5A71" w:rsidP="00237AE7">
            <w:pPr>
              <w:pStyle w:val="AmColumnHeading"/>
            </w:pPr>
            <w:r w:rsidRPr="00815ABE">
              <w:t>Enmienda</w:t>
            </w:r>
          </w:p>
        </w:tc>
      </w:tr>
      <w:tr w:rsidR="000E5A71" w:rsidRPr="00815ABE" w14:paraId="48D92D20" w14:textId="77777777" w:rsidTr="00237AE7">
        <w:trPr>
          <w:jc w:val="center"/>
        </w:trPr>
        <w:tc>
          <w:tcPr>
            <w:tcW w:w="4876" w:type="dxa"/>
            <w:tcBorders>
              <w:top w:val="nil"/>
              <w:left w:val="nil"/>
              <w:bottom w:val="nil"/>
              <w:right w:val="nil"/>
            </w:tcBorders>
          </w:tcPr>
          <w:p w14:paraId="39403EED" w14:textId="77777777" w:rsidR="000E5A71" w:rsidRPr="00815ABE" w:rsidRDefault="000E5A71" w:rsidP="00237AE7">
            <w:pPr>
              <w:pStyle w:val="Normal6a"/>
            </w:pPr>
            <w:r w:rsidRPr="00815ABE">
              <w:t>C.</w:t>
            </w:r>
            <w:r w:rsidRPr="00815ABE">
              <w:tab/>
              <w:t>Considerando que la pesca costera artesanal representa el 92 % de los buques del mar Báltico y, aunque solo desembarca el 7 % del peso total, representa el 22 % del valor desembarcado, lo que muestra un valor añadido más elevado en este segmento de flota;</w:t>
            </w:r>
          </w:p>
        </w:tc>
        <w:tc>
          <w:tcPr>
            <w:tcW w:w="4876" w:type="dxa"/>
            <w:tcBorders>
              <w:top w:val="nil"/>
              <w:left w:val="nil"/>
              <w:bottom w:val="nil"/>
              <w:right w:val="nil"/>
            </w:tcBorders>
          </w:tcPr>
          <w:p w14:paraId="70BAC9B6" w14:textId="77777777" w:rsidR="000E5A71" w:rsidRPr="00815ABE" w:rsidRDefault="000E5A71" w:rsidP="00237AE7">
            <w:pPr>
              <w:pStyle w:val="Normal6a"/>
            </w:pPr>
            <w:r w:rsidRPr="00815ABE">
              <w:t>C.</w:t>
            </w:r>
            <w:r w:rsidRPr="00815ABE">
              <w:tab/>
              <w:t>Considerando que la pesca costera artesanal representa el 92 % de los buques del mar Báltico y, aunque solo desembarca el 7 % del peso total, representa el 22 % del valor desembarcado, lo que muestra un valor añadido más elevado en este segmento de flota;</w:t>
            </w:r>
            <w:r w:rsidRPr="00815ABE">
              <w:rPr>
                <w:b/>
                <w:i/>
              </w:rPr>
              <w:t> que la flota costera artesanal depende en gran medida de la disponibilidad de poblaciones de peces más grandes, que son fundamentales para la viabilidad económica del sector; que la aplicación actual del plan plurianual para el Báltico no ha abordado eficazmente esta necesidad, lo que ha dado lugar a importantes desafíos socioeconómicos para las comunidades pesqueras locales y para el sector en general;</w:t>
            </w:r>
          </w:p>
        </w:tc>
      </w:tr>
    </w:tbl>
    <w:p w14:paraId="4EA4EE94" w14:textId="77777777" w:rsidR="000E5A71" w:rsidRPr="00404B76" w:rsidRDefault="000E5A71" w:rsidP="000E5A71">
      <w:pPr>
        <w:pStyle w:val="AmOrLang"/>
      </w:pPr>
      <w:proofErr w:type="spellStart"/>
      <w:r w:rsidRPr="00404B76">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28618852" w14:textId="77777777" w:rsidR="000E5A71" w:rsidRPr="00404B76" w:rsidRDefault="000E5A71" w:rsidP="000E5A71">
      <w:r w:rsidRPr="00404B76">
        <w:rPr>
          <w:rStyle w:val="HideTWBExt"/>
        </w:rPr>
        <w:t>&lt;/Amend&gt;</w:t>
      </w:r>
    </w:p>
    <w:p w14:paraId="269063D1"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52</w:t>
      </w:r>
      <w:r w:rsidRPr="00404B76">
        <w:rPr>
          <w:rStyle w:val="HideTWBExt"/>
        </w:rPr>
        <w:t>&lt;/NumAm&gt;</w:t>
      </w:r>
    </w:p>
    <w:p w14:paraId="0C521415" w14:textId="77777777" w:rsidR="000E5A71" w:rsidRPr="00404B76" w:rsidRDefault="000E5A71" w:rsidP="000E5A71">
      <w:pPr>
        <w:pStyle w:val="NormalBold"/>
      </w:pPr>
      <w:r w:rsidRPr="00404B76">
        <w:rPr>
          <w:rStyle w:val="HideTWBExt"/>
          <w:b w:val="0"/>
        </w:rPr>
        <w:t>&lt;RepeatBlock-By&gt;&lt;Members&gt;</w:t>
      </w:r>
      <w:r w:rsidRPr="00404B76">
        <w:t>Aurelijus Veryga, Nora Junco García, Stephen Nikola Bartulica, Piotr Müller</w:t>
      </w:r>
      <w:r w:rsidRPr="00404B76">
        <w:rPr>
          <w:rStyle w:val="HideTWBExt"/>
          <w:b w:val="0"/>
        </w:rPr>
        <w:t>&lt;/Members&gt;</w:t>
      </w:r>
    </w:p>
    <w:p w14:paraId="43D92439" w14:textId="77777777" w:rsidR="000E5A71" w:rsidRPr="00815ABE" w:rsidRDefault="000E5A71" w:rsidP="000E5A71">
      <w:pPr>
        <w:pStyle w:val="NormalBold"/>
      </w:pPr>
      <w:r w:rsidRPr="00815ABE">
        <w:rPr>
          <w:rStyle w:val="HideTWBExt"/>
          <w:b w:val="0"/>
        </w:rPr>
        <w:t>&lt;/RepeatBlock-By&gt;</w:t>
      </w:r>
    </w:p>
    <w:p w14:paraId="7C4F7A31"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00FA1B0" w14:textId="77777777" w:rsidR="000E5A71" w:rsidRPr="00815ABE" w:rsidRDefault="000E5A71" w:rsidP="000E5A71">
      <w:pPr>
        <w:pStyle w:val="NormalBold"/>
      </w:pPr>
      <w:r w:rsidRPr="00815ABE">
        <w:rPr>
          <w:rStyle w:val="HideTWBExt"/>
        </w:rPr>
        <w:t>&lt;Article&gt;</w:t>
      </w:r>
      <w:r w:rsidRPr="00815ABE">
        <w:t>Considerando C</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DDADACC" w14:textId="77777777" w:rsidTr="00237AE7">
        <w:trPr>
          <w:trHeight w:hRule="exact" w:val="240"/>
          <w:jc w:val="center"/>
        </w:trPr>
        <w:tc>
          <w:tcPr>
            <w:tcW w:w="9752" w:type="dxa"/>
            <w:gridSpan w:val="2"/>
            <w:tcBorders>
              <w:top w:val="nil"/>
              <w:left w:val="nil"/>
              <w:bottom w:val="nil"/>
              <w:right w:val="nil"/>
            </w:tcBorders>
          </w:tcPr>
          <w:p w14:paraId="42BAA864" w14:textId="77777777" w:rsidR="000E5A71" w:rsidRPr="00815ABE" w:rsidRDefault="000E5A71" w:rsidP="00237AE7"/>
        </w:tc>
      </w:tr>
      <w:tr w:rsidR="000E5A71" w:rsidRPr="00815ABE" w14:paraId="260C1151" w14:textId="77777777" w:rsidTr="00237AE7">
        <w:trPr>
          <w:trHeight w:val="240"/>
          <w:jc w:val="center"/>
        </w:trPr>
        <w:tc>
          <w:tcPr>
            <w:tcW w:w="4876" w:type="dxa"/>
            <w:tcBorders>
              <w:top w:val="nil"/>
              <w:left w:val="nil"/>
              <w:bottom w:val="nil"/>
              <w:right w:val="nil"/>
            </w:tcBorders>
          </w:tcPr>
          <w:p w14:paraId="20088F1D"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3671E8F" w14:textId="77777777" w:rsidR="000E5A71" w:rsidRPr="00815ABE" w:rsidRDefault="000E5A71" w:rsidP="00237AE7">
            <w:pPr>
              <w:pStyle w:val="AmColumnHeading"/>
            </w:pPr>
            <w:r w:rsidRPr="00815ABE">
              <w:t>Enmienda</w:t>
            </w:r>
          </w:p>
        </w:tc>
      </w:tr>
      <w:tr w:rsidR="000E5A71" w:rsidRPr="00815ABE" w14:paraId="6866E37E" w14:textId="77777777" w:rsidTr="00237AE7">
        <w:trPr>
          <w:jc w:val="center"/>
        </w:trPr>
        <w:tc>
          <w:tcPr>
            <w:tcW w:w="4876" w:type="dxa"/>
            <w:tcBorders>
              <w:top w:val="nil"/>
              <w:left w:val="nil"/>
              <w:bottom w:val="nil"/>
              <w:right w:val="nil"/>
            </w:tcBorders>
          </w:tcPr>
          <w:p w14:paraId="38012133" w14:textId="77777777" w:rsidR="000E5A71" w:rsidRPr="00815ABE" w:rsidRDefault="000E5A71" w:rsidP="00237AE7">
            <w:pPr>
              <w:pStyle w:val="Normal6a"/>
            </w:pPr>
            <w:r w:rsidRPr="00815ABE">
              <w:t>C.</w:t>
            </w:r>
            <w:r w:rsidRPr="00815ABE">
              <w:tab/>
              <w:t xml:space="preserve">Considerando que la pesca costera artesanal representa el 92 % de los buques del mar Báltico </w:t>
            </w:r>
            <w:r w:rsidRPr="00815ABE">
              <w:rPr>
                <w:b/>
                <w:i/>
              </w:rPr>
              <w:t>y</w:t>
            </w:r>
            <w:r w:rsidRPr="00815ABE">
              <w:t xml:space="preserve">, aunque solo desembarca el 7 % del peso total, representa el 22 % del valor desembarcado, lo que muestra un valor añadido </w:t>
            </w:r>
            <w:r w:rsidRPr="00815ABE">
              <w:rPr>
                <w:b/>
                <w:i/>
              </w:rPr>
              <w:t>más</w:t>
            </w:r>
            <w:r w:rsidRPr="00815ABE">
              <w:t xml:space="preserve"> elevado </w:t>
            </w:r>
            <w:r w:rsidRPr="00815ABE">
              <w:rPr>
                <w:b/>
                <w:i/>
              </w:rPr>
              <w:t xml:space="preserve">en este </w:t>
            </w:r>
            <w:r w:rsidRPr="00815ABE">
              <w:rPr>
                <w:b/>
                <w:i/>
              </w:rPr>
              <w:lastRenderedPageBreak/>
              <w:t>segmento de flota</w:t>
            </w:r>
            <w:r w:rsidRPr="00815ABE">
              <w:t>;</w:t>
            </w:r>
          </w:p>
        </w:tc>
        <w:tc>
          <w:tcPr>
            <w:tcW w:w="4876" w:type="dxa"/>
            <w:tcBorders>
              <w:top w:val="nil"/>
              <w:left w:val="nil"/>
              <w:bottom w:val="nil"/>
              <w:right w:val="nil"/>
            </w:tcBorders>
          </w:tcPr>
          <w:p w14:paraId="1E637407" w14:textId="77777777" w:rsidR="000E5A71" w:rsidRPr="00815ABE" w:rsidRDefault="000E5A71" w:rsidP="00237AE7">
            <w:pPr>
              <w:pStyle w:val="Normal6a"/>
            </w:pPr>
            <w:r w:rsidRPr="00815ABE">
              <w:lastRenderedPageBreak/>
              <w:t>C.</w:t>
            </w:r>
            <w:r w:rsidRPr="00815ABE">
              <w:tab/>
              <w:t xml:space="preserve">Considerando que la pesca costera artesanal representa el 92 % de los buques del mar Báltico, aunque solo desembarca el 7 % del peso total, </w:t>
            </w:r>
            <w:r w:rsidRPr="00815ABE">
              <w:rPr>
                <w:b/>
                <w:i/>
              </w:rPr>
              <w:t>y que</w:t>
            </w:r>
            <w:r w:rsidRPr="00815ABE">
              <w:t xml:space="preserve"> representa el 22 % del valor desembarcado, lo que muestra un valor añadido elevado </w:t>
            </w:r>
            <w:r w:rsidRPr="00815ABE">
              <w:rPr>
                <w:b/>
                <w:i/>
              </w:rPr>
              <w:t xml:space="preserve">para las </w:t>
            </w:r>
            <w:r w:rsidRPr="00815ABE">
              <w:rPr>
                <w:b/>
                <w:i/>
              </w:rPr>
              <w:lastRenderedPageBreak/>
              <w:t>comunidades costeras; que los artes de pesca activos son los principales proveedores de alimentos marinos en la región</w:t>
            </w:r>
            <w:r w:rsidRPr="00815ABE">
              <w:t>;</w:t>
            </w:r>
          </w:p>
        </w:tc>
      </w:tr>
    </w:tbl>
    <w:p w14:paraId="4E324665" w14:textId="77777777" w:rsidR="000E5A71" w:rsidRPr="00404B76" w:rsidRDefault="000E5A71" w:rsidP="000E5A71">
      <w:pPr>
        <w:pStyle w:val="AmOrLang"/>
      </w:pPr>
      <w:proofErr w:type="spellStart"/>
      <w:r w:rsidRPr="00404B76">
        <w:lastRenderedPageBreak/>
        <w:t>Or</w:t>
      </w:r>
      <w:proofErr w:type="spellEnd"/>
      <w:r w:rsidRPr="00404B76">
        <w:t xml:space="preserve">. </w:t>
      </w:r>
      <w:r w:rsidRPr="00404B76">
        <w:rPr>
          <w:rStyle w:val="HideTWBExt"/>
        </w:rPr>
        <w:t>&lt;Original&gt;</w:t>
      </w:r>
      <w:r w:rsidRPr="00404B76">
        <w:rPr>
          <w:rStyle w:val="HideTWBInt"/>
        </w:rPr>
        <w:t>{EN}</w:t>
      </w:r>
      <w:r w:rsidRPr="00404B76">
        <w:t>en</w:t>
      </w:r>
      <w:r w:rsidRPr="00404B76">
        <w:rPr>
          <w:rStyle w:val="HideTWBExt"/>
        </w:rPr>
        <w:t>&lt;/Original&gt;</w:t>
      </w:r>
    </w:p>
    <w:p w14:paraId="79C36090" w14:textId="77777777" w:rsidR="000E5A71" w:rsidRPr="00404B76" w:rsidRDefault="000E5A71" w:rsidP="000E5A71">
      <w:r w:rsidRPr="00404B76">
        <w:rPr>
          <w:rStyle w:val="HideTWBExt"/>
        </w:rPr>
        <w:t>&lt;/Amend&gt;</w:t>
      </w:r>
    </w:p>
    <w:p w14:paraId="3A55BD4F" w14:textId="77777777" w:rsidR="000E5A71" w:rsidRPr="00404B76" w:rsidRDefault="000E5A71" w:rsidP="000E5A71">
      <w:pPr>
        <w:pStyle w:val="AmNumberTabs"/>
      </w:pPr>
      <w:r w:rsidRPr="00404B76">
        <w:rPr>
          <w:rStyle w:val="HideTWBExt"/>
        </w:rPr>
        <w:t>&lt;Amend&gt;</w:t>
      </w:r>
      <w:r w:rsidRPr="00404B76">
        <w:t>Enmienda</w:t>
      </w:r>
      <w:r w:rsidRPr="00404B76">
        <w:tab/>
      </w:r>
      <w:r w:rsidRPr="00404B76">
        <w:tab/>
      </w:r>
      <w:r w:rsidRPr="00404B76">
        <w:rPr>
          <w:rStyle w:val="HideTWBExt"/>
        </w:rPr>
        <w:t>&lt;NumAm&gt;</w:t>
      </w:r>
      <w:r w:rsidRPr="00404B76">
        <w:t>53</w:t>
      </w:r>
      <w:r w:rsidRPr="00404B76">
        <w:rPr>
          <w:rStyle w:val="HideTWBExt"/>
        </w:rPr>
        <w:t>&lt;/NumAm&gt;</w:t>
      </w:r>
    </w:p>
    <w:p w14:paraId="064C5053" w14:textId="77777777" w:rsidR="000E5A71" w:rsidRPr="00404B76" w:rsidRDefault="000E5A71" w:rsidP="000E5A71">
      <w:pPr>
        <w:pStyle w:val="NormalBold"/>
      </w:pPr>
      <w:r w:rsidRPr="00404B76">
        <w:rPr>
          <w:rStyle w:val="HideTWBExt"/>
          <w:b w:val="0"/>
        </w:rPr>
        <w:t>&lt;RepeatBlock-By&gt;&lt;Members&gt;</w:t>
      </w:r>
      <w:r w:rsidRPr="00404B76">
        <w:t>Kristoffer Storm</w:t>
      </w:r>
      <w:r w:rsidRPr="00404B76">
        <w:rPr>
          <w:rStyle w:val="HideTWBExt"/>
          <w:b w:val="0"/>
        </w:rPr>
        <w:t>&lt;/Members&gt;</w:t>
      </w:r>
    </w:p>
    <w:p w14:paraId="38B244B6" w14:textId="77777777" w:rsidR="000E5A71" w:rsidRPr="00404B76" w:rsidRDefault="000E5A71" w:rsidP="000E5A71">
      <w:pPr>
        <w:pStyle w:val="NormalBold"/>
      </w:pPr>
      <w:r w:rsidRPr="00404B76">
        <w:rPr>
          <w:rStyle w:val="HideTWBExt"/>
          <w:b w:val="0"/>
        </w:rPr>
        <w:t>&lt;/RepeatBlock-By&gt;</w:t>
      </w:r>
    </w:p>
    <w:p w14:paraId="2A02DBAD"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AB2425B" w14:textId="77777777" w:rsidR="000E5A71" w:rsidRPr="00815ABE" w:rsidRDefault="000E5A71" w:rsidP="000E5A71">
      <w:pPr>
        <w:pStyle w:val="NormalBold"/>
      </w:pPr>
      <w:r w:rsidRPr="00815ABE">
        <w:rPr>
          <w:rStyle w:val="HideTWBExt"/>
        </w:rPr>
        <w:t>&lt;Article&gt;</w:t>
      </w:r>
      <w:r w:rsidRPr="00815ABE">
        <w:t>Considerando C</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0760C45" w14:textId="77777777" w:rsidTr="00237AE7">
        <w:trPr>
          <w:trHeight w:hRule="exact" w:val="240"/>
          <w:jc w:val="center"/>
        </w:trPr>
        <w:tc>
          <w:tcPr>
            <w:tcW w:w="9752" w:type="dxa"/>
            <w:gridSpan w:val="2"/>
            <w:tcBorders>
              <w:top w:val="nil"/>
              <w:left w:val="nil"/>
              <w:bottom w:val="nil"/>
              <w:right w:val="nil"/>
            </w:tcBorders>
          </w:tcPr>
          <w:p w14:paraId="33A873FA" w14:textId="77777777" w:rsidR="000E5A71" w:rsidRPr="00815ABE" w:rsidRDefault="000E5A71" w:rsidP="00237AE7"/>
        </w:tc>
      </w:tr>
      <w:tr w:rsidR="000E5A71" w:rsidRPr="00815ABE" w14:paraId="71F31B14" w14:textId="77777777" w:rsidTr="00237AE7">
        <w:trPr>
          <w:trHeight w:val="240"/>
          <w:jc w:val="center"/>
        </w:trPr>
        <w:tc>
          <w:tcPr>
            <w:tcW w:w="4876" w:type="dxa"/>
            <w:tcBorders>
              <w:top w:val="nil"/>
              <w:left w:val="nil"/>
              <w:bottom w:val="nil"/>
              <w:right w:val="nil"/>
            </w:tcBorders>
          </w:tcPr>
          <w:p w14:paraId="2BC193BA"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C4D062F" w14:textId="77777777" w:rsidR="000E5A71" w:rsidRPr="00815ABE" w:rsidRDefault="000E5A71" w:rsidP="00237AE7">
            <w:pPr>
              <w:pStyle w:val="AmColumnHeading"/>
            </w:pPr>
            <w:r w:rsidRPr="00815ABE">
              <w:t>Enmienda</w:t>
            </w:r>
          </w:p>
        </w:tc>
      </w:tr>
      <w:tr w:rsidR="000E5A71" w:rsidRPr="00815ABE" w14:paraId="6D127024" w14:textId="77777777" w:rsidTr="00237AE7">
        <w:trPr>
          <w:jc w:val="center"/>
        </w:trPr>
        <w:tc>
          <w:tcPr>
            <w:tcW w:w="4876" w:type="dxa"/>
            <w:tcBorders>
              <w:top w:val="nil"/>
              <w:left w:val="nil"/>
              <w:bottom w:val="nil"/>
              <w:right w:val="nil"/>
            </w:tcBorders>
          </w:tcPr>
          <w:p w14:paraId="1662BE96" w14:textId="77777777" w:rsidR="000E5A71" w:rsidRPr="00815ABE" w:rsidRDefault="000E5A71" w:rsidP="00237AE7">
            <w:pPr>
              <w:pStyle w:val="Normal6a"/>
            </w:pPr>
            <w:r w:rsidRPr="00815ABE">
              <w:t>C.</w:t>
            </w:r>
            <w:r w:rsidRPr="00815ABE">
              <w:tab/>
              <w:t xml:space="preserve">Considerando que la pesca costera artesanal representa el 92 % de los buques del mar Báltico y, aunque </w:t>
            </w:r>
            <w:r w:rsidRPr="00815ABE">
              <w:rPr>
                <w:b/>
                <w:i/>
              </w:rPr>
              <w:t>solo</w:t>
            </w:r>
            <w:r w:rsidRPr="00815ABE">
              <w:t xml:space="preserve"> desembarca el 7 % del peso total, </w:t>
            </w:r>
            <w:r w:rsidRPr="00815ABE">
              <w:rPr>
                <w:b/>
                <w:i/>
              </w:rPr>
              <w:t>representa</w:t>
            </w:r>
            <w:r w:rsidRPr="00815ABE">
              <w:t xml:space="preserve"> el 22 % del valor desembarcado, lo que muestra un valor añadido más elevado </w:t>
            </w:r>
            <w:r w:rsidRPr="00815ABE">
              <w:rPr>
                <w:b/>
                <w:i/>
              </w:rPr>
              <w:t>en este segmento de flota</w:t>
            </w:r>
            <w:r w:rsidRPr="00815ABE">
              <w:t>;</w:t>
            </w:r>
          </w:p>
        </w:tc>
        <w:tc>
          <w:tcPr>
            <w:tcW w:w="4876" w:type="dxa"/>
            <w:tcBorders>
              <w:top w:val="nil"/>
              <w:left w:val="nil"/>
              <w:bottom w:val="nil"/>
              <w:right w:val="nil"/>
            </w:tcBorders>
          </w:tcPr>
          <w:p w14:paraId="65363EC1" w14:textId="77777777" w:rsidR="000E5A71" w:rsidRPr="00815ABE" w:rsidRDefault="000E5A71" w:rsidP="00237AE7">
            <w:pPr>
              <w:pStyle w:val="Normal6a"/>
            </w:pPr>
            <w:r w:rsidRPr="00815ABE">
              <w:t>C.</w:t>
            </w:r>
            <w:r w:rsidRPr="00815ABE">
              <w:tab/>
              <w:t xml:space="preserve">Considerando que la pesca costera artesanal representa el 92 % de los buques del mar Báltico y, aunque desembarca el 7 % del peso total, el 22 % del valor desembarcado, lo que muestra un valor añadido más elevado </w:t>
            </w:r>
            <w:r w:rsidRPr="00815ABE">
              <w:rPr>
                <w:b/>
                <w:i/>
              </w:rPr>
              <w:t>para las comunidades costeras</w:t>
            </w:r>
            <w:r w:rsidRPr="00815ABE">
              <w:t>;</w:t>
            </w:r>
            <w:r w:rsidRPr="00815ABE">
              <w:rPr>
                <w:b/>
                <w:i/>
              </w:rPr>
              <w:t xml:space="preserve"> que los artes de pesca activos son los principales proveedores de alimentos marinos en la región;</w:t>
            </w:r>
          </w:p>
        </w:tc>
      </w:tr>
    </w:tbl>
    <w:p w14:paraId="776502D8"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792B1CB7" w14:textId="77777777" w:rsidR="000E5A71" w:rsidRPr="00815ABE" w:rsidRDefault="000E5A71" w:rsidP="000E5A71">
      <w:r w:rsidRPr="00815ABE">
        <w:rPr>
          <w:rStyle w:val="HideTWBExt"/>
        </w:rPr>
        <w:t>&lt;/Amend&gt;</w:t>
      </w:r>
    </w:p>
    <w:p w14:paraId="3EF099E3"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54</w:t>
      </w:r>
      <w:r w:rsidRPr="00815ABE">
        <w:rPr>
          <w:rStyle w:val="HideTWBExt"/>
        </w:rPr>
        <w:t>&lt;/NumAm&gt;</w:t>
      </w:r>
    </w:p>
    <w:p w14:paraId="2F4C7135"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229FCCA2" w14:textId="77777777" w:rsidR="000E5A71" w:rsidRPr="00815ABE" w:rsidRDefault="000E5A71" w:rsidP="000E5A71">
      <w:pPr>
        <w:pStyle w:val="NormalBold"/>
      </w:pPr>
      <w:r w:rsidRPr="00815ABE">
        <w:rPr>
          <w:rStyle w:val="HideTWBExt"/>
          <w:b w:val="0"/>
        </w:rPr>
        <w:t>&lt;/RepeatBlock-By&gt;</w:t>
      </w:r>
    </w:p>
    <w:p w14:paraId="677A162D"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1B1A672" w14:textId="77777777" w:rsidR="000E5A71" w:rsidRPr="00815ABE" w:rsidRDefault="000E5A71" w:rsidP="000E5A71">
      <w:pPr>
        <w:pStyle w:val="NormalBold"/>
      </w:pPr>
      <w:r w:rsidRPr="00815ABE">
        <w:rPr>
          <w:rStyle w:val="HideTWBExt"/>
        </w:rPr>
        <w:t>&lt;Article&gt;</w:t>
      </w:r>
      <w:r w:rsidRPr="00815ABE">
        <w:t>Considerando C</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DA4AAD7" w14:textId="77777777" w:rsidTr="00237AE7">
        <w:trPr>
          <w:trHeight w:hRule="exact" w:val="240"/>
          <w:jc w:val="center"/>
        </w:trPr>
        <w:tc>
          <w:tcPr>
            <w:tcW w:w="9752" w:type="dxa"/>
            <w:gridSpan w:val="2"/>
            <w:tcBorders>
              <w:top w:val="nil"/>
              <w:left w:val="nil"/>
              <w:bottom w:val="nil"/>
              <w:right w:val="nil"/>
            </w:tcBorders>
          </w:tcPr>
          <w:p w14:paraId="274B450C" w14:textId="77777777" w:rsidR="000E5A71" w:rsidRPr="00815ABE" w:rsidRDefault="000E5A71" w:rsidP="00237AE7"/>
        </w:tc>
      </w:tr>
      <w:tr w:rsidR="000E5A71" w:rsidRPr="00815ABE" w14:paraId="0C5DF625" w14:textId="77777777" w:rsidTr="00237AE7">
        <w:trPr>
          <w:trHeight w:val="240"/>
          <w:jc w:val="center"/>
        </w:trPr>
        <w:tc>
          <w:tcPr>
            <w:tcW w:w="4876" w:type="dxa"/>
            <w:tcBorders>
              <w:top w:val="nil"/>
              <w:left w:val="nil"/>
              <w:bottom w:val="nil"/>
              <w:right w:val="nil"/>
            </w:tcBorders>
          </w:tcPr>
          <w:p w14:paraId="013AA68B"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213CAF5" w14:textId="77777777" w:rsidR="000E5A71" w:rsidRPr="00815ABE" w:rsidRDefault="000E5A71" w:rsidP="00237AE7">
            <w:pPr>
              <w:pStyle w:val="AmColumnHeading"/>
            </w:pPr>
            <w:r w:rsidRPr="00815ABE">
              <w:t>Enmienda</w:t>
            </w:r>
          </w:p>
        </w:tc>
      </w:tr>
      <w:tr w:rsidR="000E5A71" w:rsidRPr="00815ABE" w14:paraId="3AF6CC03" w14:textId="77777777" w:rsidTr="00237AE7">
        <w:trPr>
          <w:jc w:val="center"/>
        </w:trPr>
        <w:tc>
          <w:tcPr>
            <w:tcW w:w="4876" w:type="dxa"/>
            <w:tcBorders>
              <w:top w:val="nil"/>
              <w:left w:val="nil"/>
              <w:bottom w:val="nil"/>
              <w:right w:val="nil"/>
            </w:tcBorders>
          </w:tcPr>
          <w:p w14:paraId="0BB89FEB" w14:textId="77777777" w:rsidR="000E5A71" w:rsidRPr="00815ABE" w:rsidRDefault="000E5A71" w:rsidP="00237AE7">
            <w:pPr>
              <w:pStyle w:val="Normal6a"/>
            </w:pPr>
            <w:r w:rsidRPr="00815ABE">
              <w:t>C.</w:t>
            </w:r>
            <w:r w:rsidRPr="00815ABE">
              <w:tab/>
              <w:t xml:space="preserve">Considerando que la pesca costera artesanal representa el 92 % de los buques </w:t>
            </w:r>
            <w:r w:rsidRPr="00815ABE">
              <w:rPr>
                <w:b/>
                <w:bCs/>
                <w:i/>
                <w:iCs/>
              </w:rPr>
              <w:t>del</w:t>
            </w:r>
            <w:r w:rsidRPr="00815ABE">
              <w:t xml:space="preserve"> mar Báltico </w:t>
            </w:r>
            <w:r w:rsidRPr="00815ABE">
              <w:rPr>
                <w:b/>
                <w:i/>
              </w:rPr>
              <w:t>y, aunque solo desembarca</w:t>
            </w:r>
            <w:r w:rsidRPr="00815ABE">
              <w:t xml:space="preserve"> el 7 % del peso total</w:t>
            </w:r>
            <w:r w:rsidRPr="00815ABE">
              <w:rPr>
                <w:b/>
                <w:i/>
              </w:rPr>
              <w:t>, representa</w:t>
            </w:r>
            <w:r w:rsidRPr="00815ABE">
              <w:t xml:space="preserve"> el 22 % del valor desembarcado, </w:t>
            </w:r>
            <w:r w:rsidRPr="00815ABE">
              <w:rPr>
                <w:b/>
                <w:i/>
              </w:rPr>
              <w:t>lo que muestra un valor añadido más elevado en este segmento de flota</w:t>
            </w:r>
            <w:r w:rsidRPr="00815ABE">
              <w:t>;</w:t>
            </w:r>
          </w:p>
        </w:tc>
        <w:tc>
          <w:tcPr>
            <w:tcW w:w="4876" w:type="dxa"/>
            <w:tcBorders>
              <w:top w:val="nil"/>
              <w:left w:val="nil"/>
              <w:bottom w:val="nil"/>
              <w:right w:val="nil"/>
            </w:tcBorders>
          </w:tcPr>
          <w:p w14:paraId="44DBAFDF" w14:textId="77777777" w:rsidR="000E5A71" w:rsidRPr="00815ABE" w:rsidRDefault="000E5A71" w:rsidP="00237AE7">
            <w:pPr>
              <w:pStyle w:val="Normal6a"/>
            </w:pPr>
            <w:r w:rsidRPr="00815ABE">
              <w:t>C.</w:t>
            </w:r>
            <w:r w:rsidRPr="00815ABE">
              <w:tab/>
              <w:t xml:space="preserve">Considerando que la pesca costera artesanal representa el 92 % de los buques </w:t>
            </w:r>
            <w:r w:rsidRPr="00815ABE">
              <w:rPr>
                <w:b/>
                <w:i/>
              </w:rPr>
              <w:t>que faenan en el</w:t>
            </w:r>
            <w:r w:rsidRPr="00815ABE">
              <w:t xml:space="preserve"> mar Báltico</w:t>
            </w:r>
            <w:r w:rsidRPr="00815ABE">
              <w:rPr>
                <w:b/>
                <w:i/>
              </w:rPr>
              <w:t>, que contribuyen con</w:t>
            </w:r>
            <w:r w:rsidRPr="00815ABE">
              <w:t xml:space="preserve"> el 7 % del peso total </w:t>
            </w:r>
            <w:r w:rsidRPr="00815ABE">
              <w:rPr>
                <w:b/>
                <w:i/>
              </w:rPr>
              <w:t>desembarcado y con</w:t>
            </w:r>
            <w:r w:rsidRPr="00815ABE">
              <w:t xml:space="preserve"> el 22 % del valor desembarcado, </w:t>
            </w:r>
            <w:r w:rsidRPr="00815ABE">
              <w:rPr>
                <w:b/>
                <w:i/>
              </w:rPr>
              <w:t>lo que aporta importantes beneficios económicos y sociales a las comunidades costeras</w:t>
            </w:r>
            <w:r w:rsidRPr="00815ABE">
              <w:t>;</w:t>
            </w:r>
          </w:p>
        </w:tc>
      </w:tr>
    </w:tbl>
    <w:p w14:paraId="28FD6C4D"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D309E51" w14:textId="77777777" w:rsidR="000E5A71" w:rsidRPr="00815ABE" w:rsidRDefault="000E5A71" w:rsidP="000E5A71">
      <w:r w:rsidRPr="00815ABE">
        <w:rPr>
          <w:rStyle w:val="HideTWBExt"/>
        </w:rPr>
        <w:t>&lt;/Amend&gt;</w:t>
      </w:r>
    </w:p>
    <w:p w14:paraId="23AC1425"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55</w:t>
      </w:r>
      <w:r w:rsidRPr="00815ABE">
        <w:rPr>
          <w:rStyle w:val="HideTWBExt"/>
        </w:rPr>
        <w:t>&lt;/NumAm&gt;</w:t>
      </w:r>
    </w:p>
    <w:p w14:paraId="1B8D8C96"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2057125D" w14:textId="77777777" w:rsidR="000E5A71" w:rsidRPr="00815ABE" w:rsidRDefault="000E5A71" w:rsidP="000E5A71">
      <w:pPr>
        <w:pStyle w:val="NormalBold"/>
      </w:pPr>
      <w:r w:rsidRPr="00815ABE">
        <w:rPr>
          <w:rStyle w:val="HideTWBExt"/>
          <w:b w:val="0"/>
        </w:rPr>
        <w:t>&lt;/RepeatBlock-By&gt;</w:t>
      </w:r>
    </w:p>
    <w:p w14:paraId="4768324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35DCC5A" w14:textId="77777777" w:rsidR="000E5A71" w:rsidRPr="00815ABE" w:rsidRDefault="000E5A71" w:rsidP="000E5A71">
      <w:pPr>
        <w:pStyle w:val="NormalBold"/>
      </w:pPr>
      <w:r w:rsidRPr="00815ABE">
        <w:rPr>
          <w:rStyle w:val="HideTWBExt"/>
        </w:rPr>
        <w:t>&lt;Article&gt;</w:t>
      </w:r>
      <w:r w:rsidRPr="00815ABE">
        <w:t>Considerando C</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DC4737E" w14:textId="77777777" w:rsidTr="00237AE7">
        <w:trPr>
          <w:trHeight w:hRule="exact" w:val="240"/>
          <w:jc w:val="center"/>
        </w:trPr>
        <w:tc>
          <w:tcPr>
            <w:tcW w:w="9752" w:type="dxa"/>
            <w:gridSpan w:val="2"/>
            <w:tcBorders>
              <w:top w:val="nil"/>
              <w:left w:val="nil"/>
              <w:bottom w:val="nil"/>
              <w:right w:val="nil"/>
            </w:tcBorders>
          </w:tcPr>
          <w:p w14:paraId="40754427" w14:textId="77777777" w:rsidR="000E5A71" w:rsidRPr="00815ABE" w:rsidRDefault="000E5A71" w:rsidP="00237AE7"/>
        </w:tc>
      </w:tr>
      <w:tr w:rsidR="000E5A71" w:rsidRPr="00815ABE" w14:paraId="6808EDE0" w14:textId="77777777" w:rsidTr="00237AE7">
        <w:trPr>
          <w:trHeight w:val="240"/>
          <w:jc w:val="center"/>
        </w:trPr>
        <w:tc>
          <w:tcPr>
            <w:tcW w:w="4876" w:type="dxa"/>
            <w:tcBorders>
              <w:top w:val="nil"/>
              <w:left w:val="nil"/>
              <w:bottom w:val="nil"/>
              <w:right w:val="nil"/>
            </w:tcBorders>
          </w:tcPr>
          <w:p w14:paraId="248F951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35892EA" w14:textId="77777777" w:rsidR="000E5A71" w:rsidRPr="00815ABE" w:rsidRDefault="000E5A71" w:rsidP="00237AE7">
            <w:pPr>
              <w:pStyle w:val="AmColumnHeading"/>
            </w:pPr>
            <w:r w:rsidRPr="00815ABE">
              <w:t>Enmienda</w:t>
            </w:r>
          </w:p>
        </w:tc>
      </w:tr>
      <w:tr w:rsidR="000E5A71" w:rsidRPr="00815ABE" w14:paraId="25C568FC" w14:textId="77777777" w:rsidTr="00237AE7">
        <w:trPr>
          <w:jc w:val="center"/>
        </w:trPr>
        <w:tc>
          <w:tcPr>
            <w:tcW w:w="4876" w:type="dxa"/>
            <w:tcBorders>
              <w:top w:val="nil"/>
              <w:left w:val="nil"/>
              <w:bottom w:val="nil"/>
              <w:right w:val="nil"/>
            </w:tcBorders>
          </w:tcPr>
          <w:p w14:paraId="399AA688" w14:textId="77777777" w:rsidR="000E5A71" w:rsidRPr="00815ABE" w:rsidRDefault="000E5A71" w:rsidP="00237AE7">
            <w:pPr>
              <w:pStyle w:val="Normal6a"/>
            </w:pPr>
            <w:r w:rsidRPr="00815ABE">
              <w:t>C.</w:t>
            </w:r>
            <w:r w:rsidRPr="00815ABE">
              <w:tab/>
              <w:t xml:space="preserve">Considerando que la pesca costera artesanal representa el 92 % de los buques del mar Báltico y, aunque solo desembarca el 7 % del peso total, representa el 22 % del valor desembarcado, lo que muestra un valor añadido más elevado </w:t>
            </w:r>
            <w:r w:rsidRPr="00815ABE">
              <w:rPr>
                <w:b/>
                <w:i/>
              </w:rPr>
              <w:t>en este segmento de flota</w:t>
            </w:r>
            <w:r w:rsidRPr="00815ABE">
              <w:t>;</w:t>
            </w:r>
          </w:p>
        </w:tc>
        <w:tc>
          <w:tcPr>
            <w:tcW w:w="4876" w:type="dxa"/>
            <w:tcBorders>
              <w:top w:val="nil"/>
              <w:left w:val="nil"/>
              <w:bottom w:val="nil"/>
              <w:right w:val="nil"/>
            </w:tcBorders>
          </w:tcPr>
          <w:p w14:paraId="7CF3886B" w14:textId="77777777" w:rsidR="000E5A71" w:rsidRPr="00815ABE" w:rsidRDefault="000E5A71" w:rsidP="00237AE7">
            <w:pPr>
              <w:pStyle w:val="Normal6a"/>
            </w:pPr>
            <w:r w:rsidRPr="00815ABE">
              <w:t>C.</w:t>
            </w:r>
            <w:r w:rsidRPr="00815ABE">
              <w:tab/>
              <w:t xml:space="preserve">Considerando que la pesca costera artesanal representa el 92 % de los buques del mar Báltico y, aunque solo desembarca el 7 % del peso total, representa el 22 % del valor desembarcado, lo que muestra un valor añadido más elevado </w:t>
            </w:r>
            <w:r w:rsidRPr="00815ABE">
              <w:rPr>
                <w:b/>
                <w:i/>
              </w:rPr>
              <w:t>para las comunidades costeras</w:t>
            </w:r>
            <w:r w:rsidRPr="00815ABE">
              <w:t>;</w:t>
            </w:r>
          </w:p>
        </w:tc>
      </w:tr>
    </w:tbl>
    <w:p w14:paraId="2159459E" w14:textId="77777777" w:rsidR="000E5A71" w:rsidRPr="00404B76" w:rsidRDefault="000E5A71" w:rsidP="000E5A71">
      <w:pPr>
        <w:pStyle w:val="AmOrLang"/>
        <w:rPr>
          <w:lang w:val="nl-NL"/>
        </w:rPr>
      </w:pPr>
      <w:r w:rsidRPr="00404B76">
        <w:rPr>
          <w:lang w:val="nl-NL"/>
        </w:rPr>
        <w:t xml:space="preserve">Or. </w:t>
      </w:r>
      <w:r w:rsidRPr="00404B76">
        <w:rPr>
          <w:rStyle w:val="HideTWBExt"/>
          <w:lang w:val="nl-NL"/>
        </w:rPr>
        <w:t>&lt;Original&gt;</w:t>
      </w:r>
      <w:r w:rsidRPr="00404B76">
        <w:rPr>
          <w:rStyle w:val="HideTWBInt"/>
          <w:lang w:val="nl-NL"/>
        </w:rPr>
        <w:t>{PL}</w:t>
      </w:r>
      <w:proofErr w:type="spellStart"/>
      <w:r w:rsidRPr="00404B76">
        <w:rPr>
          <w:lang w:val="nl-NL"/>
        </w:rPr>
        <w:t>pl</w:t>
      </w:r>
      <w:proofErr w:type="spellEnd"/>
      <w:r w:rsidRPr="00404B76">
        <w:rPr>
          <w:rStyle w:val="HideTWBExt"/>
          <w:lang w:val="nl-NL"/>
        </w:rPr>
        <w:t>&lt;/Original&gt;</w:t>
      </w:r>
    </w:p>
    <w:p w14:paraId="78D08F78" w14:textId="77777777" w:rsidR="000E5A71" w:rsidRPr="00404B76" w:rsidRDefault="000E5A71" w:rsidP="000E5A71">
      <w:pPr>
        <w:rPr>
          <w:lang w:val="nl-NL"/>
        </w:rPr>
      </w:pPr>
      <w:r w:rsidRPr="00404B76">
        <w:rPr>
          <w:rStyle w:val="HideTWBExt"/>
          <w:lang w:val="nl-NL"/>
        </w:rPr>
        <w:t>&lt;/Amend&gt;</w:t>
      </w:r>
    </w:p>
    <w:p w14:paraId="32325416" w14:textId="77777777" w:rsidR="000E5A71" w:rsidRPr="00404B76" w:rsidRDefault="000E5A71" w:rsidP="000E5A71">
      <w:pPr>
        <w:pStyle w:val="AmNumberTabs"/>
        <w:rPr>
          <w:lang w:val="nl-NL"/>
        </w:rPr>
      </w:pPr>
      <w:r w:rsidRPr="00404B76">
        <w:rPr>
          <w:rStyle w:val="HideTWBExt"/>
          <w:lang w:val="nl-NL"/>
        </w:rPr>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56</w:t>
      </w:r>
      <w:r w:rsidRPr="00404B76">
        <w:rPr>
          <w:rStyle w:val="HideTWBExt"/>
          <w:lang w:val="nl-NL"/>
        </w:rPr>
        <w:t>&lt;/NumAm&gt;</w:t>
      </w:r>
    </w:p>
    <w:p w14:paraId="4FD09B85"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10EB1AC1" w14:textId="77777777" w:rsidR="000E5A71" w:rsidRPr="00404B76" w:rsidRDefault="000E5A71" w:rsidP="000E5A71">
      <w:pPr>
        <w:pStyle w:val="NormalBold"/>
        <w:rPr>
          <w:lang w:val="nl-NL"/>
        </w:rPr>
      </w:pPr>
      <w:r w:rsidRPr="00404B76">
        <w:rPr>
          <w:rStyle w:val="HideTWBExt"/>
          <w:b w:val="0"/>
          <w:lang w:val="nl-NL"/>
        </w:rPr>
        <w:t>&lt;/RepeatBlock-By&gt;</w:t>
      </w:r>
    </w:p>
    <w:p w14:paraId="266E24F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A8E1E08" w14:textId="77777777" w:rsidR="000E5A71" w:rsidRPr="00815ABE" w:rsidRDefault="000E5A71" w:rsidP="000E5A71">
      <w:pPr>
        <w:pStyle w:val="NormalBold"/>
      </w:pPr>
      <w:r w:rsidRPr="00815ABE">
        <w:rPr>
          <w:rStyle w:val="HideTWBExt"/>
        </w:rPr>
        <w:t>&lt;Article&gt;</w:t>
      </w:r>
      <w:r w:rsidRPr="00815ABE">
        <w:t>Considerando C</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DBBB010" w14:textId="77777777" w:rsidTr="00237AE7">
        <w:trPr>
          <w:trHeight w:hRule="exact" w:val="240"/>
          <w:jc w:val="center"/>
        </w:trPr>
        <w:tc>
          <w:tcPr>
            <w:tcW w:w="9752" w:type="dxa"/>
            <w:gridSpan w:val="2"/>
            <w:tcBorders>
              <w:top w:val="nil"/>
              <w:left w:val="nil"/>
              <w:bottom w:val="nil"/>
              <w:right w:val="nil"/>
            </w:tcBorders>
          </w:tcPr>
          <w:p w14:paraId="6922F91D" w14:textId="77777777" w:rsidR="000E5A71" w:rsidRPr="00815ABE" w:rsidRDefault="000E5A71" w:rsidP="00237AE7"/>
        </w:tc>
      </w:tr>
      <w:tr w:rsidR="000E5A71" w:rsidRPr="00815ABE" w14:paraId="585497BC" w14:textId="77777777" w:rsidTr="00237AE7">
        <w:trPr>
          <w:trHeight w:val="240"/>
          <w:jc w:val="center"/>
        </w:trPr>
        <w:tc>
          <w:tcPr>
            <w:tcW w:w="4876" w:type="dxa"/>
            <w:tcBorders>
              <w:top w:val="nil"/>
              <w:left w:val="nil"/>
              <w:bottom w:val="nil"/>
              <w:right w:val="nil"/>
            </w:tcBorders>
          </w:tcPr>
          <w:p w14:paraId="245E508C"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144D2B7" w14:textId="77777777" w:rsidR="000E5A71" w:rsidRPr="00815ABE" w:rsidRDefault="000E5A71" w:rsidP="00237AE7">
            <w:pPr>
              <w:pStyle w:val="AmColumnHeading"/>
            </w:pPr>
            <w:r w:rsidRPr="00815ABE">
              <w:t>Enmienda</w:t>
            </w:r>
          </w:p>
        </w:tc>
      </w:tr>
      <w:tr w:rsidR="000E5A71" w:rsidRPr="00815ABE" w14:paraId="32AD2147" w14:textId="77777777" w:rsidTr="00237AE7">
        <w:trPr>
          <w:jc w:val="center"/>
        </w:trPr>
        <w:tc>
          <w:tcPr>
            <w:tcW w:w="4876" w:type="dxa"/>
            <w:tcBorders>
              <w:top w:val="nil"/>
              <w:left w:val="nil"/>
              <w:bottom w:val="nil"/>
              <w:right w:val="nil"/>
            </w:tcBorders>
          </w:tcPr>
          <w:p w14:paraId="404DFEA8" w14:textId="77777777" w:rsidR="000E5A71" w:rsidRPr="00815ABE" w:rsidRDefault="000E5A71" w:rsidP="00237AE7">
            <w:pPr>
              <w:pStyle w:val="Normal6a"/>
            </w:pPr>
            <w:r w:rsidRPr="00815ABE">
              <w:t>C.</w:t>
            </w:r>
            <w:r w:rsidRPr="00815ABE">
              <w:tab/>
              <w:t xml:space="preserve">Considerando que la pesca costera artesanal representa el 92 % de los buques del mar Báltico </w:t>
            </w:r>
            <w:r w:rsidRPr="00815ABE">
              <w:rPr>
                <w:b/>
                <w:i/>
              </w:rPr>
              <w:t>y, aunque solo</w:t>
            </w:r>
            <w:r w:rsidRPr="00815ABE">
              <w:t xml:space="preserve"> desembarca el 7 % del peso total</w:t>
            </w:r>
            <w:r w:rsidRPr="00815ABE">
              <w:rPr>
                <w:b/>
                <w:i/>
              </w:rPr>
              <w:t>, representa</w:t>
            </w:r>
            <w:r w:rsidRPr="00815ABE">
              <w:t xml:space="preserve"> el 22 % del valor desembarcado, lo que muestra un valor añadido </w:t>
            </w:r>
            <w:r w:rsidRPr="00815ABE">
              <w:rPr>
                <w:b/>
                <w:i/>
              </w:rPr>
              <w:t>más elevado en este segmento de flota</w:t>
            </w:r>
            <w:r w:rsidRPr="00815ABE">
              <w:t>;</w:t>
            </w:r>
          </w:p>
        </w:tc>
        <w:tc>
          <w:tcPr>
            <w:tcW w:w="4876" w:type="dxa"/>
            <w:tcBorders>
              <w:top w:val="nil"/>
              <w:left w:val="nil"/>
              <w:bottom w:val="nil"/>
              <w:right w:val="nil"/>
            </w:tcBorders>
          </w:tcPr>
          <w:p w14:paraId="0B2F5A70" w14:textId="77777777" w:rsidR="000E5A71" w:rsidRPr="00815ABE" w:rsidRDefault="000E5A71" w:rsidP="00237AE7">
            <w:pPr>
              <w:pStyle w:val="Normal6a"/>
            </w:pPr>
            <w:r w:rsidRPr="00815ABE">
              <w:t>C.</w:t>
            </w:r>
            <w:r w:rsidRPr="00815ABE">
              <w:tab/>
              <w:t xml:space="preserve">Considerando que la pesca costera artesanal representa el 92 % de los buques del mar Báltico </w:t>
            </w:r>
            <w:r w:rsidRPr="00815ABE">
              <w:rPr>
                <w:b/>
                <w:i/>
              </w:rPr>
              <w:t>si bien</w:t>
            </w:r>
            <w:r w:rsidRPr="00815ABE">
              <w:t xml:space="preserve"> desembarca el 7 % del peso total </w:t>
            </w:r>
            <w:r w:rsidRPr="00815ABE">
              <w:rPr>
                <w:b/>
                <w:i/>
              </w:rPr>
              <w:t>y</w:t>
            </w:r>
            <w:r w:rsidRPr="00815ABE">
              <w:t xml:space="preserve"> el 22 % del valor desembarcado, lo que muestra un </w:t>
            </w:r>
            <w:r w:rsidRPr="00815ABE">
              <w:rPr>
                <w:b/>
                <w:i/>
              </w:rPr>
              <w:t>alto</w:t>
            </w:r>
            <w:r w:rsidRPr="00815ABE">
              <w:t xml:space="preserve"> valor añadido </w:t>
            </w:r>
            <w:r w:rsidRPr="00815ABE">
              <w:rPr>
                <w:b/>
                <w:i/>
              </w:rPr>
              <w:t>para las comunidades costeras</w:t>
            </w:r>
            <w:r w:rsidRPr="00815ABE">
              <w:t>;</w:t>
            </w:r>
          </w:p>
        </w:tc>
      </w:tr>
    </w:tbl>
    <w:p w14:paraId="36E2692D"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26E9A8A8" w14:textId="77777777" w:rsidR="000E5A71" w:rsidRPr="00815ABE" w:rsidRDefault="000E5A71" w:rsidP="000E5A71">
      <w:r w:rsidRPr="00815ABE">
        <w:rPr>
          <w:rStyle w:val="HideTWBExt"/>
        </w:rPr>
        <w:t>&lt;/Amend&gt;</w:t>
      </w:r>
    </w:p>
    <w:p w14:paraId="6A9C5855"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57</w:t>
      </w:r>
      <w:r w:rsidRPr="00815ABE">
        <w:rPr>
          <w:rStyle w:val="HideTWBExt"/>
        </w:rPr>
        <w:t>&lt;/NumAm&gt;</w:t>
      </w:r>
    </w:p>
    <w:p w14:paraId="0AF599F6"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0B20271F" w14:textId="77777777" w:rsidR="000E5A71" w:rsidRPr="00815ABE" w:rsidRDefault="000E5A71" w:rsidP="000E5A71">
      <w:pPr>
        <w:pStyle w:val="NormalBold"/>
      </w:pPr>
      <w:r w:rsidRPr="00815ABE">
        <w:rPr>
          <w:rStyle w:val="HideTWBExt"/>
          <w:b w:val="0"/>
        </w:rPr>
        <w:t>&lt;/RepeatBlock-By&gt;</w:t>
      </w:r>
    </w:p>
    <w:p w14:paraId="6B897EF1"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4D7C39D" w14:textId="77777777" w:rsidR="000E5A71" w:rsidRPr="00815ABE" w:rsidRDefault="000E5A71" w:rsidP="000E5A71">
      <w:pPr>
        <w:pStyle w:val="NormalBold"/>
      </w:pPr>
      <w:r w:rsidRPr="00815ABE">
        <w:rPr>
          <w:rStyle w:val="HideTWBExt"/>
        </w:rPr>
        <w:t>&lt;Article&gt;</w:t>
      </w:r>
      <w:r w:rsidRPr="00815ABE">
        <w:t>Considerando C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C81290D" w14:textId="77777777" w:rsidTr="00237AE7">
        <w:trPr>
          <w:trHeight w:hRule="exact" w:val="240"/>
          <w:jc w:val="center"/>
        </w:trPr>
        <w:tc>
          <w:tcPr>
            <w:tcW w:w="9752" w:type="dxa"/>
            <w:gridSpan w:val="2"/>
            <w:tcBorders>
              <w:top w:val="nil"/>
              <w:left w:val="nil"/>
              <w:bottom w:val="nil"/>
              <w:right w:val="nil"/>
            </w:tcBorders>
          </w:tcPr>
          <w:p w14:paraId="34780C6B" w14:textId="77777777" w:rsidR="000E5A71" w:rsidRPr="00815ABE" w:rsidRDefault="000E5A71" w:rsidP="00237AE7"/>
        </w:tc>
      </w:tr>
      <w:tr w:rsidR="000E5A71" w:rsidRPr="00815ABE" w14:paraId="3C8FFA6E" w14:textId="77777777" w:rsidTr="00237AE7">
        <w:trPr>
          <w:trHeight w:val="240"/>
          <w:jc w:val="center"/>
        </w:trPr>
        <w:tc>
          <w:tcPr>
            <w:tcW w:w="4876" w:type="dxa"/>
            <w:tcBorders>
              <w:top w:val="nil"/>
              <w:left w:val="nil"/>
              <w:bottom w:val="nil"/>
              <w:right w:val="nil"/>
            </w:tcBorders>
          </w:tcPr>
          <w:p w14:paraId="0210E32B" w14:textId="77777777" w:rsidR="000E5A71" w:rsidRPr="00815ABE" w:rsidRDefault="000E5A71" w:rsidP="00237AE7">
            <w:pPr>
              <w:pStyle w:val="AmColumnHeading"/>
            </w:pPr>
            <w:r w:rsidRPr="00815ABE">
              <w:lastRenderedPageBreak/>
              <w:t>Propuesta de Resolución</w:t>
            </w:r>
          </w:p>
        </w:tc>
        <w:tc>
          <w:tcPr>
            <w:tcW w:w="4876" w:type="dxa"/>
            <w:tcBorders>
              <w:top w:val="nil"/>
              <w:left w:val="nil"/>
              <w:bottom w:val="nil"/>
              <w:right w:val="nil"/>
            </w:tcBorders>
          </w:tcPr>
          <w:p w14:paraId="5CE79D72" w14:textId="77777777" w:rsidR="000E5A71" w:rsidRPr="00815ABE" w:rsidRDefault="000E5A71" w:rsidP="00237AE7">
            <w:pPr>
              <w:pStyle w:val="AmColumnHeading"/>
            </w:pPr>
            <w:r w:rsidRPr="00815ABE">
              <w:t>Enmienda</w:t>
            </w:r>
          </w:p>
        </w:tc>
      </w:tr>
      <w:tr w:rsidR="000E5A71" w:rsidRPr="00815ABE" w14:paraId="4698EF42" w14:textId="77777777" w:rsidTr="00237AE7">
        <w:trPr>
          <w:jc w:val="center"/>
        </w:trPr>
        <w:tc>
          <w:tcPr>
            <w:tcW w:w="4876" w:type="dxa"/>
            <w:tcBorders>
              <w:top w:val="nil"/>
              <w:left w:val="nil"/>
              <w:bottom w:val="nil"/>
              <w:right w:val="nil"/>
            </w:tcBorders>
          </w:tcPr>
          <w:p w14:paraId="7A871A89" w14:textId="77777777" w:rsidR="000E5A71" w:rsidRPr="00815ABE" w:rsidRDefault="000E5A71" w:rsidP="00237AE7">
            <w:pPr>
              <w:pStyle w:val="Normal6a"/>
            </w:pPr>
          </w:p>
        </w:tc>
        <w:tc>
          <w:tcPr>
            <w:tcW w:w="4876" w:type="dxa"/>
            <w:tcBorders>
              <w:top w:val="nil"/>
              <w:left w:val="nil"/>
              <w:bottom w:val="nil"/>
              <w:right w:val="nil"/>
            </w:tcBorders>
          </w:tcPr>
          <w:p w14:paraId="2C11EC09" w14:textId="77777777" w:rsidR="000E5A71" w:rsidRPr="00815ABE" w:rsidRDefault="000E5A71" w:rsidP="00237AE7">
            <w:pPr>
              <w:pStyle w:val="Normal6a"/>
            </w:pPr>
            <w:r w:rsidRPr="00815ABE">
              <w:rPr>
                <w:b/>
                <w:i/>
              </w:rPr>
              <w:t>C bis.</w:t>
            </w:r>
            <w:r w:rsidRPr="00815ABE">
              <w:tab/>
            </w:r>
            <w:r w:rsidRPr="00815ABE">
              <w:rPr>
                <w:b/>
                <w:i/>
              </w:rPr>
              <w:t>Considerando que, a pesar de su superioridad numérica, la pesca costera artesanal tiene un acceso limitado a las cuotas pesqueras, que se concentran sobre todo en manos de grandes operadores o flotas industriales, lo que conduce a la marginación de las empresas pesqueras familiares;</w:t>
            </w:r>
          </w:p>
        </w:tc>
      </w:tr>
    </w:tbl>
    <w:p w14:paraId="741F9695"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7AE0C9A3" w14:textId="77777777" w:rsidR="000E5A71" w:rsidRPr="00815ABE" w:rsidRDefault="000E5A71" w:rsidP="000E5A71">
      <w:r w:rsidRPr="00815ABE">
        <w:rPr>
          <w:rStyle w:val="HideTWBExt"/>
        </w:rPr>
        <w:t>&lt;/Amend&gt;</w:t>
      </w:r>
    </w:p>
    <w:p w14:paraId="685BC2B8"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58</w:t>
      </w:r>
      <w:r w:rsidRPr="00815ABE">
        <w:rPr>
          <w:rStyle w:val="HideTWBExt"/>
        </w:rPr>
        <w:t>&lt;/NumAm&gt;</w:t>
      </w:r>
    </w:p>
    <w:p w14:paraId="234A03FB" w14:textId="77777777" w:rsidR="000E5A71" w:rsidRPr="00815ABE" w:rsidRDefault="000E5A71" w:rsidP="000E5A71">
      <w:pPr>
        <w:pStyle w:val="NormalBold"/>
      </w:pPr>
      <w:r w:rsidRPr="00815ABE">
        <w:rPr>
          <w:rStyle w:val="HideTWBExt"/>
          <w:b w:val="0"/>
        </w:rPr>
        <w:t>&lt;RepeatBlock-By&gt;&lt;Members&gt;</w:t>
      </w:r>
      <w:r w:rsidRPr="00815ABE">
        <w:t>Nora Junco García, Stephen Nikola Bartulica, Aurelijus Veryga, Piotr Müller</w:t>
      </w:r>
      <w:r w:rsidRPr="00815ABE">
        <w:rPr>
          <w:rStyle w:val="HideTWBExt"/>
          <w:b w:val="0"/>
        </w:rPr>
        <w:t>&lt;/Members&gt;</w:t>
      </w:r>
    </w:p>
    <w:p w14:paraId="698786AD" w14:textId="77777777" w:rsidR="000E5A71" w:rsidRPr="00815ABE" w:rsidRDefault="000E5A71" w:rsidP="000E5A71">
      <w:pPr>
        <w:pStyle w:val="NormalBold"/>
      </w:pPr>
      <w:r w:rsidRPr="00815ABE">
        <w:rPr>
          <w:rStyle w:val="HideTWBExt"/>
          <w:b w:val="0"/>
        </w:rPr>
        <w:t>&lt;/RepeatBlock-By&gt;</w:t>
      </w:r>
    </w:p>
    <w:p w14:paraId="0F469A87"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2A2F44D" w14:textId="77777777" w:rsidR="000E5A71" w:rsidRPr="00815ABE" w:rsidRDefault="000E5A71" w:rsidP="000E5A71">
      <w:pPr>
        <w:pStyle w:val="NormalBold"/>
      </w:pPr>
      <w:r w:rsidRPr="00815ABE">
        <w:rPr>
          <w:rStyle w:val="HideTWBExt"/>
        </w:rPr>
        <w:t>&lt;Article&gt;</w:t>
      </w:r>
      <w:r w:rsidRPr="00815ABE">
        <w:t>Considerando D</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C513970" w14:textId="77777777" w:rsidTr="00237AE7">
        <w:trPr>
          <w:trHeight w:hRule="exact" w:val="240"/>
          <w:jc w:val="center"/>
        </w:trPr>
        <w:tc>
          <w:tcPr>
            <w:tcW w:w="9752" w:type="dxa"/>
            <w:gridSpan w:val="2"/>
            <w:tcBorders>
              <w:top w:val="nil"/>
              <w:left w:val="nil"/>
              <w:bottom w:val="nil"/>
              <w:right w:val="nil"/>
            </w:tcBorders>
          </w:tcPr>
          <w:p w14:paraId="6082FDD8" w14:textId="77777777" w:rsidR="000E5A71" w:rsidRPr="00815ABE" w:rsidRDefault="000E5A71" w:rsidP="00237AE7"/>
        </w:tc>
      </w:tr>
      <w:tr w:rsidR="000E5A71" w:rsidRPr="00815ABE" w14:paraId="13E27B83" w14:textId="77777777" w:rsidTr="00237AE7">
        <w:trPr>
          <w:trHeight w:val="240"/>
          <w:jc w:val="center"/>
        </w:trPr>
        <w:tc>
          <w:tcPr>
            <w:tcW w:w="4876" w:type="dxa"/>
            <w:tcBorders>
              <w:top w:val="nil"/>
              <w:left w:val="nil"/>
              <w:bottom w:val="nil"/>
              <w:right w:val="nil"/>
            </w:tcBorders>
          </w:tcPr>
          <w:p w14:paraId="73153BBA"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0A137B3" w14:textId="77777777" w:rsidR="000E5A71" w:rsidRPr="00815ABE" w:rsidRDefault="000E5A71" w:rsidP="00237AE7">
            <w:pPr>
              <w:pStyle w:val="AmColumnHeading"/>
            </w:pPr>
            <w:r w:rsidRPr="00815ABE">
              <w:t>Enmienda</w:t>
            </w:r>
          </w:p>
        </w:tc>
      </w:tr>
      <w:tr w:rsidR="000E5A71" w:rsidRPr="00815ABE" w14:paraId="70407AF8" w14:textId="77777777" w:rsidTr="00237AE7">
        <w:trPr>
          <w:jc w:val="center"/>
        </w:trPr>
        <w:tc>
          <w:tcPr>
            <w:tcW w:w="4876" w:type="dxa"/>
            <w:tcBorders>
              <w:top w:val="nil"/>
              <w:left w:val="nil"/>
              <w:bottom w:val="nil"/>
              <w:right w:val="nil"/>
            </w:tcBorders>
          </w:tcPr>
          <w:p w14:paraId="72A90DE1" w14:textId="77777777" w:rsidR="000E5A71" w:rsidRPr="00815ABE" w:rsidRDefault="000E5A71" w:rsidP="00237AE7">
            <w:pPr>
              <w:pStyle w:val="Normal6a"/>
            </w:pPr>
            <w:r w:rsidRPr="00815ABE">
              <w:t>D.</w:t>
            </w:r>
            <w:r w:rsidRPr="00815ABE">
              <w:tab/>
              <w:t>Considerando que, según las evaluaciones del Comité Científico, Técnico y Económico de Pesca de la Comisión, desde el inicio del Reglamento sobre el plan plurianual para el Báltico, el valor añadido bruto para los pescadores a pequeña escala ha disminuido drásticamente, lo que pone en peligro la seguridad alimentaria y aumenta la dependencia de la Unión de las importaciones;</w:t>
            </w:r>
          </w:p>
        </w:tc>
        <w:tc>
          <w:tcPr>
            <w:tcW w:w="4876" w:type="dxa"/>
            <w:tcBorders>
              <w:top w:val="nil"/>
              <w:left w:val="nil"/>
              <w:bottom w:val="nil"/>
              <w:right w:val="nil"/>
            </w:tcBorders>
          </w:tcPr>
          <w:p w14:paraId="5A8660E8" w14:textId="77777777" w:rsidR="000E5A71" w:rsidRPr="00815ABE" w:rsidRDefault="000E5A71" w:rsidP="00237AE7">
            <w:pPr>
              <w:pStyle w:val="Normal6a"/>
            </w:pPr>
            <w:r w:rsidRPr="00815ABE">
              <w:t>D.</w:t>
            </w:r>
            <w:r w:rsidRPr="00815ABE">
              <w:tab/>
              <w:t xml:space="preserve">Considerando que, según las evaluaciones del Comité Científico, Técnico y Económico de Pesca de la Comisión, desde el inicio del Reglamento sobre el plan plurianual para el Báltico, el valor añadido bruto para los pescadores a pequeña escala ha disminuido drásticamente, lo que pone en peligro la seguridad alimentaria y aumenta la dependencia de la Unión de las importaciones; </w:t>
            </w:r>
            <w:r w:rsidRPr="00815ABE">
              <w:rPr>
                <w:b/>
                <w:i/>
              </w:rPr>
              <w:t>subrayando asimismo que el fortalecimiento de las comunidades costeras europeas y el apoyo a la pesca artesanal local son esenciales para reducir dicha dependencia y garantizar la sostenibilidad económica y social del litoral europeo.</w:t>
            </w:r>
          </w:p>
        </w:tc>
      </w:tr>
    </w:tbl>
    <w:p w14:paraId="74BA825D" w14:textId="77777777" w:rsidR="000E5A71" w:rsidRPr="00404B76" w:rsidRDefault="000E5A71" w:rsidP="000E5A71">
      <w:pPr>
        <w:pStyle w:val="AmOrLang"/>
        <w:rPr>
          <w:lang w:val="de-DE"/>
        </w:rPr>
      </w:pPr>
      <w:proofErr w:type="spellStart"/>
      <w:r w:rsidRPr="00404B76">
        <w:rPr>
          <w:lang w:val="de-DE"/>
        </w:rPr>
        <w:t>Or</w:t>
      </w:r>
      <w:proofErr w:type="spellEnd"/>
      <w:r w:rsidRPr="00404B76">
        <w:rPr>
          <w:lang w:val="de-DE"/>
        </w:rPr>
        <w:t xml:space="preserve">. </w:t>
      </w:r>
      <w:r w:rsidRPr="00404B76">
        <w:rPr>
          <w:rStyle w:val="HideTWBExt"/>
          <w:lang w:val="de-DE"/>
        </w:rPr>
        <w:t>&lt;Original&gt;</w:t>
      </w:r>
      <w:r w:rsidRPr="00404B76">
        <w:rPr>
          <w:rStyle w:val="HideTWBInt"/>
          <w:lang w:val="de-DE"/>
        </w:rPr>
        <w:t>{ES}</w:t>
      </w:r>
      <w:r w:rsidRPr="00404B76">
        <w:rPr>
          <w:lang w:val="de-DE"/>
        </w:rPr>
        <w:t>es</w:t>
      </w:r>
      <w:r w:rsidRPr="00404B76">
        <w:rPr>
          <w:rStyle w:val="HideTWBExt"/>
          <w:lang w:val="de-DE"/>
        </w:rPr>
        <w:t>&lt;/Original&gt;</w:t>
      </w:r>
    </w:p>
    <w:p w14:paraId="322816CF" w14:textId="77777777" w:rsidR="000E5A71" w:rsidRPr="00404B76" w:rsidRDefault="000E5A71" w:rsidP="000E5A71">
      <w:pPr>
        <w:rPr>
          <w:lang w:val="de-DE"/>
        </w:rPr>
      </w:pPr>
      <w:r w:rsidRPr="00404B76">
        <w:rPr>
          <w:rStyle w:val="HideTWBExt"/>
          <w:lang w:val="de-DE"/>
        </w:rPr>
        <w:t>&lt;/Amend&gt;</w:t>
      </w:r>
    </w:p>
    <w:p w14:paraId="3C7EB131" w14:textId="77777777" w:rsidR="000E5A71" w:rsidRPr="00404B76" w:rsidRDefault="000E5A71" w:rsidP="000E5A71">
      <w:pPr>
        <w:pStyle w:val="AmNumberTabs"/>
        <w:rPr>
          <w:lang w:val="de-DE"/>
        </w:rPr>
      </w:pPr>
      <w:r w:rsidRPr="00404B76">
        <w:rPr>
          <w:rStyle w:val="HideTWBExt"/>
          <w:lang w:val="de-DE"/>
        </w:rPr>
        <w:t>&lt;Amend&gt;</w:t>
      </w:r>
      <w:proofErr w:type="spellStart"/>
      <w:r w:rsidRPr="00404B76">
        <w:rPr>
          <w:lang w:val="de-DE"/>
        </w:rPr>
        <w:t>Enmienda</w:t>
      </w:r>
      <w:proofErr w:type="spellEnd"/>
      <w:r w:rsidRPr="00404B76">
        <w:rPr>
          <w:lang w:val="de-DE"/>
        </w:rPr>
        <w:tab/>
      </w:r>
      <w:r w:rsidRPr="00404B76">
        <w:rPr>
          <w:lang w:val="de-DE"/>
        </w:rPr>
        <w:tab/>
      </w:r>
      <w:r w:rsidRPr="00404B76">
        <w:rPr>
          <w:rStyle w:val="HideTWBExt"/>
          <w:lang w:val="de-DE"/>
        </w:rPr>
        <w:t>&lt;NumAm&gt;</w:t>
      </w:r>
      <w:r w:rsidRPr="00404B76">
        <w:rPr>
          <w:lang w:val="de-DE"/>
        </w:rPr>
        <w:t>59</w:t>
      </w:r>
      <w:r w:rsidRPr="00404B76">
        <w:rPr>
          <w:rStyle w:val="HideTWBExt"/>
          <w:lang w:val="de-DE"/>
        </w:rPr>
        <w:t>&lt;/NumAm&gt;</w:t>
      </w:r>
    </w:p>
    <w:p w14:paraId="636083A8" w14:textId="77777777" w:rsidR="000E5A71" w:rsidRPr="00404B76" w:rsidRDefault="000E5A71" w:rsidP="000E5A71">
      <w:pPr>
        <w:pStyle w:val="NormalBold"/>
        <w:rPr>
          <w:lang w:val="de-DE"/>
        </w:rPr>
      </w:pPr>
      <w:r w:rsidRPr="00404B76">
        <w:rPr>
          <w:rStyle w:val="HideTWBExt"/>
          <w:b w:val="0"/>
          <w:lang w:val="de-DE"/>
        </w:rPr>
        <w:t>&lt;RepeatBlock-By&gt;&lt;Members&gt;</w:t>
      </w:r>
      <w:r w:rsidRPr="00404B76">
        <w:rPr>
          <w:lang w:val="de-DE"/>
        </w:rPr>
        <w:t>Piotr Müller</w:t>
      </w:r>
      <w:r w:rsidRPr="00404B76">
        <w:rPr>
          <w:rStyle w:val="HideTWBExt"/>
          <w:b w:val="0"/>
          <w:lang w:val="de-DE"/>
        </w:rPr>
        <w:t>&lt;/Members&gt;</w:t>
      </w:r>
    </w:p>
    <w:p w14:paraId="08A7C297" w14:textId="77777777" w:rsidR="000E5A71" w:rsidRPr="00404B76" w:rsidRDefault="000E5A71" w:rsidP="000E5A71">
      <w:pPr>
        <w:pStyle w:val="NormalBold"/>
        <w:rPr>
          <w:lang w:val="de-DE"/>
        </w:rPr>
      </w:pPr>
      <w:r w:rsidRPr="00404B76">
        <w:rPr>
          <w:rStyle w:val="HideTWBExt"/>
          <w:b w:val="0"/>
          <w:lang w:val="de-DE"/>
        </w:rPr>
        <w:t>&lt;/RepeatBlock-By&gt;</w:t>
      </w:r>
    </w:p>
    <w:p w14:paraId="26E0C651" w14:textId="77777777" w:rsidR="000E5A71" w:rsidRPr="00815ABE" w:rsidRDefault="000E5A71" w:rsidP="000E5A71">
      <w:pPr>
        <w:pStyle w:val="NormalBold"/>
      </w:pPr>
      <w:r w:rsidRPr="00815ABE">
        <w:rPr>
          <w:rStyle w:val="HideTWBExt"/>
        </w:rPr>
        <w:lastRenderedPageBreak/>
        <w:t>&lt;DocAmend&gt;</w:t>
      </w:r>
      <w:r w:rsidRPr="00815ABE">
        <w:t>Propuesta de Resolución</w:t>
      </w:r>
      <w:r w:rsidRPr="00815ABE">
        <w:rPr>
          <w:rStyle w:val="HideTWBExt"/>
        </w:rPr>
        <w:t>&lt;/DocAmend&gt;</w:t>
      </w:r>
    </w:p>
    <w:p w14:paraId="1824D264" w14:textId="77777777" w:rsidR="000E5A71" w:rsidRPr="00815ABE" w:rsidRDefault="000E5A71" w:rsidP="000E5A71">
      <w:pPr>
        <w:pStyle w:val="NormalBold"/>
      </w:pPr>
      <w:r w:rsidRPr="00815ABE">
        <w:rPr>
          <w:rStyle w:val="HideTWBExt"/>
        </w:rPr>
        <w:t>&lt;Article&gt;</w:t>
      </w:r>
      <w:r w:rsidRPr="00815ABE">
        <w:t>Considerando D</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4ED2590" w14:textId="77777777" w:rsidTr="00237AE7">
        <w:trPr>
          <w:trHeight w:hRule="exact" w:val="240"/>
          <w:jc w:val="center"/>
        </w:trPr>
        <w:tc>
          <w:tcPr>
            <w:tcW w:w="9752" w:type="dxa"/>
            <w:gridSpan w:val="2"/>
            <w:tcBorders>
              <w:top w:val="nil"/>
              <w:left w:val="nil"/>
              <w:bottom w:val="nil"/>
              <w:right w:val="nil"/>
            </w:tcBorders>
          </w:tcPr>
          <w:p w14:paraId="57A80C4F" w14:textId="77777777" w:rsidR="000E5A71" w:rsidRPr="00815ABE" w:rsidRDefault="000E5A71" w:rsidP="00237AE7"/>
        </w:tc>
      </w:tr>
      <w:tr w:rsidR="000E5A71" w:rsidRPr="00815ABE" w14:paraId="1BE8EE19" w14:textId="77777777" w:rsidTr="00237AE7">
        <w:trPr>
          <w:trHeight w:val="240"/>
          <w:jc w:val="center"/>
        </w:trPr>
        <w:tc>
          <w:tcPr>
            <w:tcW w:w="4876" w:type="dxa"/>
            <w:tcBorders>
              <w:top w:val="nil"/>
              <w:left w:val="nil"/>
              <w:bottom w:val="nil"/>
              <w:right w:val="nil"/>
            </w:tcBorders>
          </w:tcPr>
          <w:p w14:paraId="78C6F09B"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3096EB6" w14:textId="77777777" w:rsidR="000E5A71" w:rsidRPr="00815ABE" w:rsidRDefault="000E5A71" w:rsidP="00237AE7">
            <w:pPr>
              <w:pStyle w:val="AmColumnHeading"/>
            </w:pPr>
            <w:r w:rsidRPr="00815ABE">
              <w:t>Enmienda</w:t>
            </w:r>
          </w:p>
        </w:tc>
      </w:tr>
      <w:tr w:rsidR="000E5A71" w:rsidRPr="00815ABE" w14:paraId="38ACDDD0" w14:textId="77777777" w:rsidTr="00237AE7">
        <w:trPr>
          <w:jc w:val="center"/>
        </w:trPr>
        <w:tc>
          <w:tcPr>
            <w:tcW w:w="4876" w:type="dxa"/>
            <w:tcBorders>
              <w:top w:val="nil"/>
              <w:left w:val="nil"/>
              <w:bottom w:val="nil"/>
              <w:right w:val="nil"/>
            </w:tcBorders>
          </w:tcPr>
          <w:p w14:paraId="5202EE7B" w14:textId="77777777" w:rsidR="000E5A71" w:rsidRPr="00815ABE" w:rsidRDefault="000E5A71" w:rsidP="00237AE7">
            <w:pPr>
              <w:pStyle w:val="Normal6a"/>
            </w:pPr>
            <w:r w:rsidRPr="00815ABE">
              <w:t>D.</w:t>
            </w:r>
            <w:r w:rsidRPr="00815ABE">
              <w:tab/>
              <w:t>Considerando que, según las evaluaciones del Comité Científico, Técnico y Económico de Pesca de la Comisión, desde el inicio del Reglamento sobre el plan plurianual para el Báltico, el valor añadido bruto para los pescadores a pequeña escala ha disminuido drásticamente, lo que pone en peligro la seguridad alimentaria y aumenta la dependencia de la Unión de las importaciones;</w:t>
            </w:r>
          </w:p>
        </w:tc>
        <w:tc>
          <w:tcPr>
            <w:tcW w:w="4876" w:type="dxa"/>
            <w:tcBorders>
              <w:top w:val="nil"/>
              <w:left w:val="nil"/>
              <w:bottom w:val="nil"/>
              <w:right w:val="nil"/>
            </w:tcBorders>
          </w:tcPr>
          <w:p w14:paraId="5583B468" w14:textId="77777777" w:rsidR="000E5A71" w:rsidRPr="00815ABE" w:rsidRDefault="000E5A71" w:rsidP="00237AE7">
            <w:pPr>
              <w:pStyle w:val="Normal6a"/>
            </w:pPr>
            <w:r w:rsidRPr="00815ABE">
              <w:t>D.</w:t>
            </w:r>
            <w:r w:rsidRPr="00815ABE">
              <w:tab/>
              <w:t xml:space="preserve">Considerando que, según las evaluaciones del Comité Científico, Técnico y Económico de Pesca de la Comisión, desde el inicio del Reglamento sobre el plan plurianual para el Báltico, el valor añadido bruto para los pescadores a pequeña escala </w:t>
            </w:r>
            <w:r w:rsidRPr="00815ABE">
              <w:rPr>
                <w:b/>
                <w:i/>
              </w:rPr>
              <w:t>de la región del mar Báltico</w:t>
            </w:r>
            <w:r w:rsidRPr="00815ABE">
              <w:t xml:space="preserve"> ha disminuido drásticamente, lo que pone en peligro la seguridad alimentaria y aumenta la dependencia de la Unión de las importaciones;</w:t>
            </w:r>
          </w:p>
        </w:tc>
      </w:tr>
    </w:tbl>
    <w:p w14:paraId="5AC63AD8" w14:textId="77777777" w:rsidR="000E5A71" w:rsidRPr="00404B76" w:rsidRDefault="000E5A71" w:rsidP="000E5A71">
      <w:pPr>
        <w:pStyle w:val="AmOrLang"/>
        <w:rPr>
          <w:lang w:val="nl-NL"/>
        </w:rPr>
      </w:pPr>
      <w:r w:rsidRPr="00404B76">
        <w:rPr>
          <w:lang w:val="nl-NL"/>
        </w:rPr>
        <w:t xml:space="preserve">Or. </w:t>
      </w:r>
      <w:r w:rsidRPr="00404B76">
        <w:rPr>
          <w:rStyle w:val="HideTWBExt"/>
          <w:lang w:val="nl-NL"/>
        </w:rPr>
        <w:t>&lt;Original&gt;</w:t>
      </w:r>
      <w:r w:rsidRPr="00404B76">
        <w:rPr>
          <w:rStyle w:val="HideTWBInt"/>
          <w:lang w:val="nl-NL"/>
        </w:rPr>
        <w:t>{PL}</w:t>
      </w:r>
      <w:proofErr w:type="spellStart"/>
      <w:r w:rsidRPr="00404B76">
        <w:rPr>
          <w:lang w:val="nl-NL"/>
        </w:rPr>
        <w:t>pl</w:t>
      </w:r>
      <w:proofErr w:type="spellEnd"/>
      <w:r w:rsidRPr="00404B76">
        <w:rPr>
          <w:rStyle w:val="HideTWBExt"/>
          <w:lang w:val="nl-NL"/>
        </w:rPr>
        <w:t>&lt;/Original&gt;</w:t>
      </w:r>
    </w:p>
    <w:p w14:paraId="01CC58D9" w14:textId="77777777" w:rsidR="000E5A71" w:rsidRPr="00404B76" w:rsidRDefault="000E5A71" w:rsidP="000E5A71">
      <w:pPr>
        <w:rPr>
          <w:lang w:val="nl-NL"/>
        </w:rPr>
      </w:pPr>
      <w:r w:rsidRPr="00404B76">
        <w:rPr>
          <w:rStyle w:val="HideTWBExt"/>
          <w:lang w:val="nl-NL"/>
        </w:rPr>
        <w:t>&lt;/Amend&gt;</w:t>
      </w:r>
    </w:p>
    <w:p w14:paraId="0DA84885" w14:textId="77777777" w:rsidR="000E5A71" w:rsidRPr="00404B76" w:rsidRDefault="000E5A71" w:rsidP="000E5A71">
      <w:pPr>
        <w:pStyle w:val="AmNumberTabs"/>
        <w:rPr>
          <w:lang w:val="nl-NL"/>
        </w:rPr>
      </w:pPr>
      <w:r w:rsidRPr="00404B76">
        <w:rPr>
          <w:rStyle w:val="HideTWBExt"/>
          <w:lang w:val="nl-NL"/>
        </w:rPr>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60</w:t>
      </w:r>
      <w:r w:rsidRPr="00404B76">
        <w:rPr>
          <w:rStyle w:val="HideTWBExt"/>
          <w:lang w:val="nl-NL"/>
        </w:rPr>
        <w:t>&lt;/NumAm&gt;</w:t>
      </w:r>
    </w:p>
    <w:p w14:paraId="0BF2CD18"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7CB2BCB9" w14:textId="77777777" w:rsidR="000E5A71" w:rsidRPr="00404B76" w:rsidRDefault="000E5A71" w:rsidP="000E5A71">
      <w:pPr>
        <w:pStyle w:val="NormalBold"/>
        <w:rPr>
          <w:lang w:val="nl-NL"/>
        </w:rPr>
      </w:pPr>
      <w:r w:rsidRPr="00404B76">
        <w:rPr>
          <w:rStyle w:val="HideTWBExt"/>
          <w:b w:val="0"/>
          <w:lang w:val="nl-NL"/>
        </w:rPr>
        <w:t>&lt;/RepeatBlock-By&gt;</w:t>
      </w:r>
    </w:p>
    <w:p w14:paraId="6FFF0F72"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7008D90" w14:textId="77777777" w:rsidR="000E5A71" w:rsidRPr="00815ABE" w:rsidRDefault="000E5A71" w:rsidP="000E5A71">
      <w:pPr>
        <w:pStyle w:val="NormalBold"/>
      </w:pPr>
      <w:r w:rsidRPr="00815ABE">
        <w:rPr>
          <w:rStyle w:val="HideTWBExt"/>
        </w:rPr>
        <w:t>&lt;Article&gt;</w:t>
      </w:r>
      <w:r w:rsidRPr="00815ABE">
        <w:t>Considerando D</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C28A395" w14:textId="77777777" w:rsidTr="00237AE7">
        <w:trPr>
          <w:trHeight w:hRule="exact" w:val="240"/>
          <w:jc w:val="center"/>
        </w:trPr>
        <w:tc>
          <w:tcPr>
            <w:tcW w:w="9752" w:type="dxa"/>
            <w:gridSpan w:val="2"/>
            <w:tcBorders>
              <w:top w:val="nil"/>
              <w:left w:val="nil"/>
              <w:bottom w:val="nil"/>
              <w:right w:val="nil"/>
            </w:tcBorders>
          </w:tcPr>
          <w:p w14:paraId="5B439E9C" w14:textId="77777777" w:rsidR="000E5A71" w:rsidRPr="00815ABE" w:rsidRDefault="000E5A71" w:rsidP="00237AE7"/>
        </w:tc>
      </w:tr>
      <w:tr w:rsidR="000E5A71" w:rsidRPr="00815ABE" w14:paraId="07908E7A" w14:textId="77777777" w:rsidTr="00237AE7">
        <w:trPr>
          <w:trHeight w:val="240"/>
          <w:jc w:val="center"/>
        </w:trPr>
        <w:tc>
          <w:tcPr>
            <w:tcW w:w="4876" w:type="dxa"/>
            <w:tcBorders>
              <w:top w:val="nil"/>
              <w:left w:val="nil"/>
              <w:bottom w:val="nil"/>
              <w:right w:val="nil"/>
            </w:tcBorders>
          </w:tcPr>
          <w:p w14:paraId="4E186DF5"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A3F4040" w14:textId="77777777" w:rsidR="000E5A71" w:rsidRPr="00815ABE" w:rsidRDefault="000E5A71" w:rsidP="00237AE7">
            <w:pPr>
              <w:pStyle w:val="AmColumnHeading"/>
            </w:pPr>
            <w:r w:rsidRPr="00815ABE">
              <w:t>Enmienda</w:t>
            </w:r>
          </w:p>
        </w:tc>
      </w:tr>
      <w:tr w:rsidR="000E5A71" w:rsidRPr="00815ABE" w14:paraId="1C96EB60" w14:textId="77777777" w:rsidTr="00237AE7">
        <w:trPr>
          <w:jc w:val="center"/>
        </w:trPr>
        <w:tc>
          <w:tcPr>
            <w:tcW w:w="4876" w:type="dxa"/>
            <w:tcBorders>
              <w:top w:val="nil"/>
              <w:left w:val="nil"/>
              <w:bottom w:val="nil"/>
              <w:right w:val="nil"/>
            </w:tcBorders>
          </w:tcPr>
          <w:p w14:paraId="4FB68CC6" w14:textId="77777777" w:rsidR="000E5A71" w:rsidRPr="00815ABE" w:rsidRDefault="000E5A71" w:rsidP="00237AE7">
            <w:pPr>
              <w:pStyle w:val="Normal6a"/>
            </w:pPr>
            <w:r w:rsidRPr="00815ABE">
              <w:t>D.</w:t>
            </w:r>
            <w:r w:rsidRPr="00815ABE">
              <w:tab/>
              <w:t xml:space="preserve">Considerando que, según las evaluaciones del Comité Científico, Técnico y Económico de Pesca de la Comisión, desde el inicio del Reglamento sobre el plan plurianual para el Báltico, el valor añadido bruto para los pescadores </w:t>
            </w:r>
            <w:r w:rsidRPr="00815ABE">
              <w:rPr>
                <w:b/>
                <w:i/>
              </w:rPr>
              <w:t>a pequeña escala</w:t>
            </w:r>
            <w:r w:rsidRPr="00815ABE">
              <w:t xml:space="preserve"> ha disminuido drásticamente, lo que pone en peligro la seguridad alimentaria y aumenta la dependencia de la Unión de las importaciones;</w:t>
            </w:r>
          </w:p>
        </w:tc>
        <w:tc>
          <w:tcPr>
            <w:tcW w:w="4876" w:type="dxa"/>
            <w:tcBorders>
              <w:top w:val="nil"/>
              <w:left w:val="nil"/>
              <w:bottom w:val="nil"/>
              <w:right w:val="nil"/>
            </w:tcBorders>
          </w:tcPr>
          <w:p w14:paraId="29437973" w14:textId="77777777" w:rsidR="000E5A71" w:rsidRPr="00815ABE" w:rsidRDefault="000E5A71" w:rsidP="00237AE7">
            <w:pPr>
              <w:pStyle w:val="Normal6a"/>
            </w:pPr>
            <w:r w:rsidRPr="00815ABE">
              <w:t>D.</w:t>
            </w:r>
            <w:r w:rsidRPr="00815ABE">
              <w:tab/>
              <w:t xml:space="preserve">Considerando que, según las evaluaciones del Comité Científico, Técnico y Económico de Pesca de la Comisión, desde el inicio del Reglamento sobre el plan plurianual para el Báltico, el valor añadido bruto para los pescadores </w:t>
            </w:r>
            <w:r w:rsidRPr="00815ABE">
              <w:rPr>
                <w:b/>
                <w:i/>
              </w:rPr>
              <w:t>del Báltico</w:t>
            </w:r>
            <w:r w:rsidRPr="00815ABE">
              <w:t xml:space="preserve"> ha disminuido drásticamente, lo que pone en peligro la seguridad alimentaria y aumenta la dependencia de la Unión de las importaciones;</w:t>
            </w:r>
          </w:p>
        </w:tc>
      </w:tr>
    </w:tbl>
    <w:p w14:paraId="64D076FF"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2C720C86" w14:textId="77777777" w:rsidR="000E5A71" w:rsidRPr="00815ABE" w:rsidRDefault="000E5A71" w:rsidP="000E5A71">
      <w:r w:rsidRPr="00815ABE">
        <w:rPr>
          <w:rStyle w:val="HideTWBExt"/>
        </w:rPr>
        <w:t>&lt;/Amend&gt;</w:t>
      </w:r>
    </w:p>
    <w:p w14:paraId="4082CFBE"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61</w:t>
      </w:r>
      <w:r w:rsidRPr="00815ABE">
        <w:rPr>
          <w:rStyle w:val="HideTWBExt"/>
        </w:rPr>
        <w:t>&lt;/NumAm&gt;</w:t>
      </w:r>
    </w:p>
    <w:p w14:paraId="7568729A" w14:textId="77777777" w:rsidR="000E5A71" w:rsidRPr="00815ABE" w:rsidRDefault="000E5A71" w:rsidP="000E5A71">
      <w:pPr>
        <w:pStyle w:val="NormalBold"/>
      </w:pPr>
      <w:r w:rsidRPr="00815ABE">
        <w:rPr>
          <w:rStyle w:val="HideTWBExt"/>
          <w:b w:val="0"/>
        </w:rPr>
        <w:t>&lt;RepeatBlock-By&gt;&lt;Members&gt;</w:t>
      </w:r>
      <w:r w:rsidRPr="00815ABE">
        <w:t>Michal Wiezik</w:t>
      </w:r>
      <w:r w:rsidRPr="00815ABE">
        <w:rPr>
          <w:rStyle w:val="HideTWBExt"/>
          <w:b w:val="0"/>
        </w:rPr>
        <w:t>&lt;/Members&gt;</w:t>
      </w:r>
    </w:p>
    <w:p w14:paraId="43018232" w14:textId="77777777" w:rsidR="000E5A71" w:rsidRPr="00815ABE" w:rsidRDefault="000E5A71" w:rsidP="000E5A71">
      <w:pPr>
        <w:pStyle w:val="NormalBold"/>
      </w:pPr>
      <w:r w:rsidRPr="00815ABE">
        <w:rPr>
          <w:rStyle w:val="HideTWBExt"/>
          <w:b w:val="0"/>
        </w:rPr>
        <w:t>&lt;/RepeatBlock-By&gt;</w:t>
      </w:r>
    </w:p>
    <w:p w14:paraId="2BEC8292"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B59DCAE" w14:textId="77777777" w:rsidR="000E5A71" w:rsidRPr="00815ABE" w:rsidRDefault="000E5A71" w:rsidP="000E5A71">
      <w:pPr>
        <w:pStyle w:val="NormalBold"/>
      </w:pPr>
      <w:r w:rsidRPr="00815ABE">
        <w:rPr>
          <w:rStyle w:val="HideTWBExt"/>
        </w:rPr>
        <w:lastRenderedPageBreak/>
        <w:t>&lt;Article&gt;</w:t>
      </w:r>
      <w:r w:rsidRPr="00815ABE">
        <w:t>Considerando D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F4753DA" w14:textId="77777777" w:rsidTr="00237AE7">
        <w:trPr>
          <w:trHeight w:hRule="exact" w:val="240"/>
          <w:jc w:val="center"/>
        </w:trPr>
        <w:tc>
          <w:tcPr>
            <w:tcW w:w="9752" w:type="dxa"/>
            <w:gridSpan w:val="2"/>
            <w:tcBorders>
              <w:top w:val="nil"/>
              <w:left w:val="nil"/>
              <w:bottom w:val="nil"/>
              <w:right w:val="nil"/>
            </w:tcBorders>
          </w:tcPr>
          <w:p w14:paraId="3173B72F" w14:textId="77777777" w:rsidR="000E5A71" w:rsidRPr="00815ABE" w:rsidRDefault="000E5A71" w:rsidP="00237AE7"/>
        </w:tc>
      </w:tr>
      <w:tr w:rsidR="000E5A71" w:rsidRPr="00815ABE" w14:paraId="48607A86" w14:textId="77777777" w:rsidTr="00237AE7">
        <w:trPr>
          <w:trHeight w:val="240"/>
          <w:jc w:val="center"/>
        </w:trPr>
        <w:tc>
          <w:tcPr>
            <w:tcW w:w="4876" w:type="dxa"/>
            <w:tcBorders>
              <w:top w:val="nil"/>
              <w:left w:val="nil"/>
              <w:bottom w:val="nil"/>
              <w:right w:val="nil"/>
            </w:tcBorders>
          </w:tcPr>
          <w:p w14:paraId="2E689A81"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DFC0533" w14:textId="77777777" w:rsidR="000E5A71" w:rsidRPr="00815ABE" w:rsidRDefault="000E5A71" w:rsidP="00237AE7">
            <w:pPr>
              <w:pStyle w:val="AmColumnHeading"/>
            </w:pPr>
            <w:r w:rsidRPr="00815ABE">
              <w:t>Enmienda</w:t>
            </w:r>
          </w:p>
        </w:tc>
      </w:tr>
      <w:tr w:rsidR="000E5A71" w:rsidRPr="00815ABE" w14:paraId="2A85171F" w14:textId="77777777" w:rsidTr="00237AE7">
        <w:trPr>
          <w:jc w:val="center"/>
        </w:trPr>
        <w:tc>
          <w:tcPr>
            <w:tcW w:w="4876" w:type="dxa"/>
            <w:tcBorders>
              <w:top w:val="nil"/>
              <w:left w:val="nil"/>
              <w:bottom w:val="nil"/>
              <w:right w:val="nil"/>
            </w:tcBorders>
          </w:tcPr>
          <w:p w14:paraId="38495068" w14:textId="77777777" w:rsidR="000E5A71" w:rsidRPr="00815ABE" w:rsidRDefault="000E5A71" w:rsidP="00237AE7">
            <w:pPr>
              <w:pStyle w:val="Normal6a"/>
            </w:pPr>
          </w:p>
        </w:tc>
        <w:tc>
          <w:tcPr>
            <w:tcW w:w="4876" w:type="dxa"/>
            <w:tcBorders>
              <w:top w:val="nil"/>
              <w:left w:val="nil"/>
              <w:bottom w:val="nil"/>
              <w:right w:val="nil"/>
            </w:tcBorders>
          </w:tcPr>
          <w:p w14:paraId="6F9E6492" w14:textId="77777777" w:rsidR="000E5A71" w:rsidRPr="00815ABE" w:rsidRDefault="000E5A71" w:rsidP="00237AE7">
            <w:pPr>
              <w:pStyle w:val="Normal6a"/>
            </w:pPr>
            <w:r w:rsidRPr="00815ABE">
              <w:rPr>
                <w:b/>
                <w:i/>
              </w:rPr>
              <w:t>D bis.</w:t>
            </w:r>
            <w:r w:rsidRPr="00815ABE">
              <w:tab/>
            </w:r>
            <w:r w:rsidRPr="00815ABE">
              <w:rPr>
                <w:b/>
                <w:i/>
              </w:rPr>
              <w:t>Considerando que los datos disponibles apuntan a que el sector de la pesca recreativa en la región del mar Báltico constituye una importante parte interesada a nivel socioeconómico, y que se calcula que hay hasta once millones de ciudadanos de la Unión que toman parte activa en esta actividad</w:t>
            </w:r>
            <w:r w:rsidRPr="00815ABE">
              <w:rPr>
                <w:b/>
                <w:i/>
                <w:vertAlign w:val="superscript"/>
              </w:rPr>
              <w:t>1 bis</w:t>
            </w:r>
            <w:r w:rsidRPr="00815ABE">
              <w:rPr>
                <w:b/>
                <w:i/>
              </w:rPr>
              <w:t>, lo que genera una aportación económica de 1 500 millones EUR en la región del mar Báltico y apoya la creación de más de 14 000 puestos de trabajo equivalentes a jornada completa relacionados con la pesca recreativa marina</w:t>
            </w:r>
            <w:r w:rsidRPr="00815ABE">
              <w:rPr>
                <w:b/>
                <w:i/>
                <w:vertAlign w:val="superscript"/>
              </w:rPr>
              <w:t>2 bis</w:t>
            </w:r>
            <w:r w:rsidRPr="00815ABE">
              <w:rPr>
                <w:b/>
                <w:i/>
              </w:rPr>
              <w:t xml:space="preserve">; </w:t>
            </w:r>
          </w:p>
        </w:tc>
      </w:tr>
      <w:tr w:rsidR="000E5A71" w:rsidRPr="00815ABE" w14:paraId="46EA2E31" w14:textId="77777777" w:rsidTr="00237AE7">
        <w:trPr>
          <w:jc w:val="center"/>
        </w:trPr>
        <w:tc>
          <w:tcPr>
            <w:tcW w:w="4876" w:type="dxa"/>
            <w:tcBorders>
              <w:top w:val="nil"/>
              <w:left w:val="nil"/>
              <w:bottom w:val="nil"/>
              <w:right w:val="nil"/>
            </w:tcBorders>
          </w:tcPr>
          <w:p w14:paraId="4ED4D142" w14:textId="77777777" w:rsidR="000E5A71" w:rsidRPr="00815ABE" w:rsidRDefault="000E5A71" w:rsidP="00237AE7"/>
        </w:tc>
        <w:tc>
          <w:tcPr>
            <w:tcW w:w="4876" w:type="dxa"/>
            <w:tcBorders>
              <w:top w:val="nil"/>
              <w:left w:val="nil"/>
              <w:bottom w:val="nil"/>
              <w:right w:val="nil"/>
            </w:tcBorders>
          </w:tcPr>
          <w:p w14:paraId="556CB860" w14:textId="77777777" w:rsidR="000E5A71" w:rsidRPr="00815ABE" w:rsidRDefault="000E5A71" w:rsidP="00237AE7">
            <w:pPr>
              <w:pStyle w:val="Normal6a"/>
            </w:pPr>
            <w:r w:rsidRPr="00815ABE">
              <w:rPr>
                <w:b/>
                <w:i/>
              </w:rPr>
              <w:t>_________________</w:t>
            </w:r>
          </w:p>
        </w:tc>
      </w:tr>
      <w:tr w:rsidR="000E5A71" w:rsidRPr="00815ABE" w14:paraId="211E201E" w14:textId="77777777" w:rsidTr="00237AE7">
        <w:trPr>
          <w:jc w:val="center"/>
        </w:trPr>
        <w:tc>
          <w:tcPr>
            <w:tcW w:w="4876" w:type="dxa"/>
            <w:tcBorders>
              <w:top w:val="nil"/>
              <w:left w:val="nil"/>
              <w:bottom w:val="nil"/>
              <w:right w:val="nil"/>
            </w:tcBorders>
          </w:tcPr>
          <w:p w14:paraId="20FAD62F" w14:textId="77777777" w:rsidR="000E5A71" w:rsidRPr="00815ABE" w:rsidRDefault="000E5A71" w:rsidP="00237AE7"/>
        </w:tc>
        <w:tc>
          <w:tcPr>
            <w:tcW w:w="4876" w:type="dxa"/>
            <w:tcBorders>
              <w:top w:val="nil"/>
              <w:left w:val="nil"/>
              <w:bottom w:val="nil"/>
              <w:right w:val="nil"/>
            </w:tcBorders>
          </w:tcPr>
          <w:p w14:paraId="51F78E62" w14:textId="77777777" w:rsidR="000E5A71" w:rsidRPr="00815ABE" w:rsidRDefault="000E5A71" w:rsidP="00237AE7">
            <w:pPr>
              <w:pStyle w:val="Normal6a"/>
            </w:pPr>
            <w:r w:rsidRPr="00815ABE">
              <w:rPr>
                <w:b/>
                <w:i/>
                <w:vertAlign w:val="superscript"/>
              </w:rPr>
              <w:t>1 bis</w:t>
            </w:r>
            <w:r w:rsidRPr="00815ABE">
              <w:t xml:space="preserve"> </w:t>
            </w:r>
            <w:proofErr w:type="spellStart"/>
            <w:r w:rsidRPr="00815ABE">
              <w:rPr>
                <w:b/>
                <w:i/>
              </w:rPr>
              <w:t>Coalition</w:t>
            </w:r>
            <w:proofErr w:type="spellEnd"/>
            <w:r w:rsidRPr="00815ABE">
              <w:rPr>
                <w:b/>
                <w:i/>
              </w:rPr>
              <w:t xml:space="preserve"> </w:t>
            </w:r>
            <w:proofErr w:type="spellStart"/>
            <w:r w:rsidRPr="00815ABE">
              <w:rPr>
                <w:b/>
                <w:i/>
              </w:rPr>
              <w:t>Clean</w:t>
            </w:r>
            <w:proofErr w:type="spellEnd"/>
            <w:r w:rsidRPr="00815ABE">
              <w:rPr>
                <w:b/>
                <w:i/>
              </w:rPr>
              <w:t xml:space="preserve"> </w:t>
            </w:r>
            <w:proofErr w:type="spellStart"/>
            <w:r w:rsidRPr="00815ABE">
              <w:rPr>
                <w:b/>
                <w:i/>
              </w:rPr>
              <w:t>Baltic</w:t>
            </w:r>
            <w:proofErr w:type="spellEnd"/>
            <w:r w:rsidRPr="00815ABE">
              <w:rPr>
                <w:b/>
                <w:i/>
              </w:rPr>
              <w:t xml:space="preserve"> (CCB): «</w:t>
            </w:r>
            <w:proofErr w:type="spellStart"/>
            <w:r w:rsidRPr="00815ABE">
              <w:rPr>
                <w:b/>
                <w:i/>
              </w:rPr>
              <w:t>Recreational</w:t>
            </w:r>
            <w:proofErr w:type="spellEnd"/>
            <w:r w:rsidRPr="00815ABE">
              <w:rPr>
                <w:b/>
                <w:i/>
              </w:rPr>
              <w:t xml:space="preserve"> </w:t>
            </w:r>
            <w:proofErr w:type="spellStart"/>
            <w:r w:rsidRPr="00815ABE">
              <w:rPr>
                <w:b/>
                <w:i/>
              </w:rPr>
              <w:t>fishing</w:t>
            </w:r>
            <w:proofErr w:type="spellEnd"/>
            <w:r w:rsidRPr="00815ABE">
              <w:rPr>
                <w:b/>
                <w:i/>
              </w:rPr>
              <w:t xml:space="preserve"> in </w:t>
            </w:r>
            <w:proofErr w:type="spellStart"/>
            <w:r w:rsidRPr="00815ABE">
              <w:rPr>
                <w:b/>
                <w:i/>
              </w:rPr>
              <w:t>the</w:t>
            </w:r>
            <w:proofErr w:type="spellEnd"/>
            <w:r w:rsidRPr="00815ABE">
              <w:rPr>
                <w:b/>
                <w:i/>
              </w:rPr>
              <w:t xml:space="preserve"> </w:t>
            </w:r>
            <w:proofErr w:type="spellStart"/>
            <w:r w:rsidRPr="00815ABE">
              <w:rPr>
                <w:b/>
                <w:i/>
              </w:rPr>
              <w:t>Baltic</w:t>
            </w:r>
            <w:proofErr w:type="spellEnd"/>
            <w:r w:rsidRPr="00815ABE">
              <w:rPr>
                <w:b/>
                <w:i/>
              </w:rPr>
              <w:t xml:space="preserve"> Sea </w:t>
            </w:r>
            <w:proofErr w:type="spellStart"/>
            <w:r w:rsidRPr="00815ABE">
              <w:rPr>
                <w:b/>
                <w:i/>
              </w:rPr>
              <w:t>region</w:t>
            </w:r>
            <w:proofErr w:type="spellEnd"/>
            <w:r w:rsidRPr="00815ABE">
              <w:rPr>
                <w:b/>
                <w:i/>
              </w:rPr>
              <w:t>» (Pesca recreativa en la región del mar Báltico), 2017.</w:t>
            </w:r>
          </w:p>
        </w:tc>
      </w:tr>
      <w:tr w:rsidR="000E5A71" w:rsidRPr="00815ABE" w14:paraId="5825F2A2" w14:textId="77777777" w:rsidTr="00237AE7">
        <w:trPr>
          <w:jc w:val="center"/>
        </w:trPr>
        <w:tc>
          <w:tcPr>
            <w:tcW w:w="4876" w:type="dxa"/>
            <w:tcBorders>
              <w:top w:val="nil"/>
              <w:left w:val="nil"/>
              <w:bottom w:val="nil"/>
              <w:right w:val="nil"/>
            </w:tcBorders>
          </w:tcPr>
          <w:p w14:paraId="1BC2E290" w14:textId="77777777" w:rsidR="000E5A71" w:rsidRPr="00815ABE" w:rsidRDefault="000E5A71" w:rsidP="00237AE7"/>
        </w:tc>
        <w:tc>
          <w:tcPr>
            <w:tcW w:w="4876" w:type="dxa"/>
            <w:tcBorders>
              <w:top w:val="nil"/>
              <w:left w:val="nil"/>
              <w:bottom w:val="nil"/>
              <w:right w:val="nil"/>
            </w:tcBorders>
          </w:tcPr>
          <w:p w14:paraId="1E7A629D" w14:textId="77777777" w:rsidR="000E5A71" w:rsidRPr="00815ABE" w:rsidRDefault="000E5A71" w:rsidP="00237AE7">
            <w:pPr>
              <w:pStyle w:val="Normal6a"/>
            </w:pPr>
            <w:r w:rsidRPr="00815ABE">
              <w:rPr>
                <w:b/>
                <w:i/>
                <w:vertAlign w:val="superscript"/>
              </w:rPr>
              <w:t>2 bis</w:t>
            </w:r>
            <w:r w:rsidRPr="00815ABE">
              <w:t xml:space="preserve"> </w:t>
            </w:r>
            <w:r w:rsidRPr="00815ABE">
              <w:rPr>
                <w:b/>
                <w:i/>
              </w:rPr>
              <w:t xml:space="preserve">Investigación para la Comisión de Pesca: «Marine </w:t>
            </w:r>
            <w:proofErr w:type="spellStart"/>
            <w:r w:rsidRPr="00815ABE">
              <w:rPr>
                <w:b/>
                <w:i/>
              </w:rPr>
              <w:t>recreational</w:t>
            </w:r>
            <w:proofErr w:type="spellEnd"/>
            <w:r w:rsidRPr="00815ABE">
              <w:rPr>
                <w:b/>
                <w:i/>
              </w:rPr>
              <w:t xml:space="preserve"> and </w:t>
            </w:r>
            <w:proofErr w:type="spellStart"/>
            <w:r w:rsidRPr="00815ABE">
              <w:rPr>
                <w:b/>
                <w:i/>
              </w:rPr>
              <w:t>semi-subsistence</w:t>
            </w:r>
            <w:proofErr w:type="spellEnd"/>
            <w:r w:rsidRPr="00815ABE">
              <w:rPr>
                <w:b/>
                <w:i/>
              </w:rPr>
              <w:t xml:space="preserve"> </w:t>
            </w:r>
            <w:proofErr w:type="spellStart"/>
            <w:r w:rsidRPr="00815ABE">
              <w:rPr>
                <w:b/>
                <w:i/>
              </w:rPr>
              <w:t>fishing</w:t>
            </w:r>
            <w:proofErr w:type="spellEnd"/>
            <w:r w:rsidRPr="00815ABE">
              <w:rPr>
                <w:b/>
                <w:i/>
              </w:rPr>
              <w:t xml:space="preserve"> – </w:t>
            </w:r>
            <w:proofErr w:type="spellStart"/>
            <w:r w:rsidRPr="00815ABE">
              <w:rPr>
                <w:b/>
                <w:i/>
              </w:rPr>
              <w:t>its</w:t>
            </w:r>
            <w:proofErr w:type="spellEnd"/>
            <w:r w:rsidRPr="00815ABE">
              <w:rPr>
                <w:b/>
                <w:i/>
              </w:rPr>
              <w:t xml:space="preserve"> </w:t>
            </w:r>
            <w:proofErr w:type="spellStart"/>
            <w:r w:rsidRPr="00815ABE">
              <w:rPr>
                <w:b/>
                <w:i/>
              </w:rPr>
              <w:t>value</w:t>
            </w:r>
            <w:proofErr w:type="spellEnd"/>
            <w:r w:rsidRPr="00815ABE">
              <w:rPr>
                <w:b/>
                <w:i/>
              </w:rPr>
              <w:t xml:space="preserve"> and </w:t>
            </w:r>
            <w:proofErr w:type="spellStart"/>
            <w:r w:rsidRPr="00815ABE">
              <w:rPr>
                <w:b/>
                <w:i/>
              </w:rPr>
              <w:t>its</w:t>
            </w:r>
            <w:proofErr w:type="spellEnd"/>
            <w:r w:rsidRPr="00815ABE">
              <w:rPr>
                <w:b/>
                <w:i/>
              </w:rPr>
              <w:t xml:space="preserve"> </w:t>
            </w:r>
            <w:proofErr w:type="spellStart"/>
            <w:r w:rsidRPr="00815ABE">
              <w:rPr>
                <w:b/>
                <w:i/>
              </w:rPr>
              <w:t>impact</w:t>
            </w:r>
            <w:proofErr w:type="spellEnd"/>
            <w:r w:rsidRPr="00815ABE">
              <w:rPr>
                <w:b/>
                <w:i/>
              </w:rPr>
              <w:t xml:space="preserve"> </w:t>
            </w:r>
            <w:proofErr w:type="spellStart"/>
            <w:r w:rsidRPr="00815ABE">
              <w:rPr>
                <w:b/>
                <w:i/>
              </w:rPr>
              <w:t>on</w:t>
            </w:r>
            <w:proofErr w:type="spellEnd"/>
            <w:r w:rsidRPr="00815ABE">
              <w:rPr>
                <w:b/>
                <w:i/>
              </w:rPr>
              <w:t xml:space="preserve"> </w:t>
            </w:r>
            <w:proofErr w:type="spellStart"/>
            <w:r w:rsidRPr="00815ABE">
              <w:rPr>
                <w:b/>
                <w:i/>
              </w:rPr>
              <w:t>fish</w:t>
            </w:r>
            <w:proofErr w:type="spellEnd"/>
            <w:r w:rsidRPr="00815ABE">
              <w:rPr>
                <w:b/>
                <w:i/>
              </w:rPr>
              <w:t xml:space="preserve"> stocks» (Pesca marina recreativa y de </w:t>
            </w:r>
            <w:proofErr w:type="spellStart"/>
            <w:r w:rsidRPr="00815ABE">
              <w:rPr>
                <w:b/>
                <w:i/>
              </w:rPr>
              <w:t>semisubsistencia</w:t>
            </w:r>
            <w:proofErr w:type="spellEnd"/>
            <w:r w:rsidRPr="00815ABE">
              <w:rPr>
                <w:b/>
                <w:i/>
              </w:rPr>
              <w:t xml:space="preserve"> – su valor y su impacto en las poblaciones de peces), </w:t>
            </w:r>
            <w:proofErr w:type="spellStart"/>
            <w:r w:rsidRPr="00815ABE">
              <w:rPr>
                <w:b/>
                <w:i/>
              </w:rPr>
              <w:t>Think</w:t>
            </w:r>
            <w:proofErr w:type="spellEnd"/>
            <w:r w:rsidRPr="00815ABE">
              <w:rPr>
                <w:b/>
                <w:i/>
              </w:rPr>
              <w:t xml:space="preserve"> </w:t>
            </w:r>
            <w:proofErr w:type="spellStart"/>
            <w:r w:rsidRPr="00815ABE">
              <w:rPr>
                <w:b/>
                <w:i/>
              </w:rPr>
              <w:t>Tank</w:t>
            </w:r>
            <w:proofErr w:type="spellEnd"/>
            <w:r w:rsidRPr="00815ABE">
              <w:rPr>
                <w:b/>
                <w:i/>
              </w:rPr>
              <w:t>, Parlamento Europeo, https://www.europarl.europa.eu/RegData/etudes/STUD/2017/601996/IPOL_STU (2017) 601996_EN.pdf.</w:t>
            </w:r>
          </w:p>
        </w:tc>
      </w:tr>
    </w:tbl>
    <w:p w14:paraId="42DA0346"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0BC66C7" w14:textId="77777777" w:rsidR="000E5A71" w:rsidRPr="00815ABE" w:rsidRDefault="000E5A71" w:rsidP="000E5A71">
      <w:r w:rsidRPr="00815ABE">
        <w:rPr>
          <w:rStyle w:val="HideTWBExt"/>
        </w:rPr>
        <w:t>&lt;/Amend&gt;</w:t>
      </w:r>
    </w:p>
    <w:p w14:paraId="2257C4D9"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62</w:t>
      </w:r>
      <w:r w:rsidRPr="00815ABE">
        <w:rPr>
          <w:rStyle w:val="HideTWBExt"/>
        </w:rPr>
        <w:t>&lt;/NumAm&gt;</w:t>
      </w:r>
    </w:p>
    <w:p w14:paraId="1C27906D"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34DC6609" w14:textId="77777777" w:rsidR="000E5A71" w:rsidRPr="00815ABE" w:rsidRDefault="000E5A71" w:rsidP="000E5A71">
      <w:pPr>
        <w:pStyle w:val="NormalBold"/>
      </w:pPr>
      <w:r w:rsidRPr="00815ABE">
        <w:rPr>
          <w:rStyle w:val="HideTWBExt"/>
          <w:b w:val="0"/>
        </w:rPr>
        <w:t>&lt;/RepeatBlock-By&gt;</w:t>
      </w:r>
    </w:p>
    <w:p w14:paraId="0643493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E5C12E0" w14:textId="77777777" w:rsidR="000E5A71" w:rsidRPr="00815ABE" w:rsidRDefault="000E5A71" w:rsidP="000E5A71">
      <w:pPr>
        <w:pStyle w:val="NormalBold"/>
      </w:pPr>
      <w:r w:rsidRPr="00815ABE">
        <w:rPr>
          <w:rStyle w:val="HideTWBExt"/>
        </w:rPr>
        <w:t>&lt;Article&gt;</w:t>
      </w:r>
      <w:r w:rsidRPr="00815ABE">
        <w:t>Considerando D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EA1370B" w14:textId="77777777" w:rsidTr="00237AE7">
        <w:trPr>
          <w:trHeight w:hRule="exact" w:val="240"/>
          <w:jc w:val="center"/>
        </w:trPr>
        <w:tc>
          <w:tcPr>
            <w:tcW w:w="9752" w:type="dxa"/>
            <w:gridSpan w:val="2"/>
            <w:tcBorders>
              <w:top w:val="nil"/>
              <w:left w:val="nil"/>
              <w:bottom w:val="nil"/>
              <w:right w:val="nil"/>
            </w:tcBorders>
          </w:tcPr>
          <w:p w14:paraId="0D4D040E" w14:textId="77777777" w:rsidR="000E5A71" w:rsidRPr="00815ABE" w:rsidRDefault="000E5A71" w:rsidP="00237AE7"/>
        </w:tc>
      </w:tr>
      <w:tr w:rsidR="000E5A71" w:rsidRPr="00815ABE" w14:paraId="7D9834A8" w14:textId="77777777" w:rsidTr="00237AE7">
        <w:trPr>
          <w:trHeight w:val="240"/>
          <w:jc w:val="center"/>
        </w:trPr>
        <w:tc>
          <w:tcPr>
            <w:tcW w:w="4876" w:type="dxa"/>
            <w:tcBorders>
              <w:top w:val="nil"/>
              <w:left w:val="nil"/>
              <w:bottom w:val="nil"/>
              <w:right w:val="nil"/>
            </w:tcBorders>
          </w:tcPr>
          <w:p w14:paraId="69C9966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59C05D2" w14:textId="77777777" w:rsidR="000E5A71" w:rsidRPr="00815ABE" w:rsidRDefault="000E5A71" w:rsidP="00237AE7">
            <w:pPr>
              <w:pStyle w:val="AmColumnHeading"/>
            </w:pPr>
            <w:r w:rsidRPr="00815ABE">
              <w:t>Enmienda</w:t>
            </w:r>
          </w:p>
        </w:tc>
      </w:tr>
      <w:tr w:rsidR="000E5A71" w:rsidRPr="00815ABE" w14:paraId="17D54C75" w14:textId="77777777" w:rsidTr="00237AE7">
        <w:trPr>
          <w:jc w:val="center"/>
        </w:trPr>
        <w:tc>
          <w:tcPr>
            <w:tcW w:w="4876" w:type="dxa"/>
            <w:tcBorders>
              <w:top w:val="nil"/>
              <w:left w:val="nil"/>
              <w:bottom w:val="nil"/>
              <w:right w:val="nil"/>
            </w:tcBorders>
          </w:tcPr>
          <w:p w14:paraId="53291C79" w14:textId="77777777" w:rsidR="000E5A71" w:rsidRPr="00815ABE" w:rsidRDefault="000E5A71" w:rsidP="00237AE7">
            <w:pPr>
              <w:pStyle w:val="Normal6a"/>
            </w:pPr>
          </w:p>
        </w:tc>
        <w:tc>
          <w:tcPr>
            <w:tcW w:w="4876" w:type="dxa"/>
            <w:tcBorders>
              <w:top w:val="nil"/>
              <w:left w:val="nil"/>
              <w:bottom w:val="nil"/>
              <w:right w:val="nil"/>
            </w:tcBorders>
          </w:tcPr>
          <w:p w14:paraId="6B362924" w14:textId="77777777" w:rsidR="000E5A71" w:rsidRPr="00815ABE" w:rsidRDefault="000E5A71" w:rsidP="00237AE7">
            <w:pPr>
              <w:pStyle w:val="Normal6a"/>
            </w:pPr>
            <w:r w:rsidRPr="00815ABE">
              <w:rPr>
                <w:b/>
                <w:i/>
              </w:rPr>
              <w:t>D bis.</w:t>
            </w:r>
            <w:r w:rsidRPr="00815ABE">
              <w:tab/>
            </w:r>
            <w:r w:rsidRPr="00815ABE">
              <w:rPr>
                <w:b/>
                <w:i/>
              </w:rPr>
              <w:t xml:space="preserve">Considerando que la explotación </w:t>
            </w:r>
            <w:r w:rsidRPr="00815ABE">
              <w:rPr>
                <w:b/>
                <w:i/>
              </w:rPr>
              <w:lastRenderedPageBreak/>
              <w:t>de los recursos marinos debe encontrar un equilibrio entre los objetivos medioambientales y la seguridad alimentaria, la estabilidad de los precios y la disponibilidad de productos locales para los ciudadanos de la Unión;</w:t>
            </w:r>
            <w:r w:rsidRPr="00815ABE">
              <w:t xml:space="preserve"> </w:t>
            </w:r>
            <w:r w:rsidRPr="00815ABE">
              <w:rPr>
                <w:b/>
                <w:i/>
              </w:rPr>
              <w:t>que la pérdida de suministro de pescado procedente de la Unión aumenta la dependencia de las importaciones de terceros países y debilita la resiliencia del mercado;</w:t>
            </w:r>
          </w:p>
        </w:tc>
      </w:tr>
    </w:tbl>
    <w:p w14:paraId="6CE2DA13"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55D5063C" w14:textId="77777777" w:rsidR="000E5A71" w:rsidRPr="00815ABE" w:rsidRDefault="000E5A71" w:rsidP="000E5A71">
      <w:r w:rsidRPr="00815ABE">
        <w:rPr>
          <w:rStyle w:val="HideTWBExt"/>
        </w:rPr>
        <w:t>&lt;/Amend&gt;</w:t>
      </w:r>
    </w:p>
    <w:p w14:paraId="3C4C96B2"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63</w:t>
      </w:r>
      <w:r w:rsidRPr="00815ABE">
        <w:rPr>
          <w:rStyle w:val="HideTWBExt"/>
        </w:rPr>
        <w:t>&lt;/NumAm&gt;</w:t>
      </w:r>
    </w:p>
    <w:p w14:paraId="613E0434"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23341B0E" w14:textId="77777777" w:rsidR="000E5A71" w:rsidRPr="00815ABE" w:rsidRDefault="000E5A71" w:rsidP="000E5A71">
      <w:pPr>
        <w:pStyle w:val="NormalBold"/>
      </w:pPr>
      <w:r w:rsidRPr="00815ABE">
        <w:rPr>
          <w:rStyle w:val="HideTWBExt"/>
          <w:b w:val="0"/>
        </w:rPr>
        <w:t>&lt;/RepeatBlock-By&gt;</w:t>
      </w:r>
    </w:p>
    <w:p w14:paraId="20FEAB9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509D94F" w14:textId="77777777" w:rsidR="000E5A71" w:rsidRPr="00815ABE" w:rsidRDefault="000E5A71" w:rsidP="000E5A71">
      <w:pPr>
        <w:pStyle w:val="NormalBold"/>
      </w:pPr>
      <w:r w:rsidRPr="00815ABE">
        <w:rPr>
          <w:rStyle w:val="HideTWBExt"/>
        </w:rPr>
        <w:t>&lt;Article&gt;</w:t>
      </w:r>
      <w:r w:rsidRPr="00815ABE">
        <w:t>Considerando D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E29D0CF" w14:textId="77777777" w:rsidTr="00237AE7">
        <w:trPr>
          <w:trHeight w:hRule="exact" w:val="240"/>
          <w:jc w:val="center"/>
        </w:trPr>
        <w:tc>
          <w:tcPr>
            <w:tcW w:w="9752" w:type="dxa"/>
            <w:gridSpan w:val="2"/>
            <w:tcBorders>
              <w:top w:val="nil"/>
              <w:left w:val="nil"/>
              <w:bottom w:val="nil"/>
              <w:right w:val="nil"/>
            </w:tcBorders>
          </w:tcPr>
          <w:p w14:paraId="45E2858A" w14:textId="77777777" w:rsidR="000E5A71" w:rsidRPr="00815ABE" w:rsidRDefault="000E5A71" w:rsidP="00237AE7"/>
        </w:tc>
      </w:tr>
      <w:tr w:rsidR="000E5A71" w:rsidRPr="00815ABE" w14:paraId="383DDA5D" w14:textId="77777777" w:rsidTr="00237AE7">
        <w:trPr>
          <w:trHeight w:val="240"/>
          <w:jc w:val="center"/>
        </w:trPr>
        <w:tc>
          <w:tcPr>
            <w:tcW w:w="4876" w:type="dxa"/>
            <w:tcBorders>
              <w:top w:val="nil"/>
              <w:left w:val="nil"/>
              <w:bottom w:val="nil"/>
              <w:right w:val="nil"/>
            </w:tcBorders>
          </w:tcPr>
          <w:p w14:paraId="453C483A"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4ABA74C" w14:textId="77777777" w:rsidR="000E5A71" w:rsidRPr="00815ABE" w:rsidRDefault="000E5A71" w:rsidP="00237AE7">
            <w:pPr>
              <w:pStyle w:val="AmColumnHeading"/>
            </w:pPr>
            <w:r w:rsidRPr="00815ABE">
              <w:t>Enmienda</w:t>
            </w:r>
          </w:p>
        </w:tc>
      </w:tr>
      <w:tr w:rsidR="000E5A71" w:rsidRPr="00815ABE" w14:paraId="5BBAB7BA" w14:textId="77777777" w:rsidTr="00237AE7">
        <w:trPr>
          <w:jc w:val="center"/>
        </w:trPr>
        <w:tc>
          <w:tcPr>
            <w:tcW w:w="4876" w:type="dxa"/>
            <w:tcBorders>
              <w:top w:val="nil"/>
              <w:left w:val="nil"/>
              <w:bottom w:val="nil"/>
              <w:right w:val="nil"/>
            </w:tcBorders>
          </w:tcPr>
          <w:p w14:paraId="37EEEDC3" w14:textId="77777777" w:rsidR="000E5A71" w:rsidRPr="00815ABE" w:rsidRDefault="000E5A71" w:rsidP="00237AE7">
            <w:pPr>
              <w:pStyle w:val="Normal6a"/>
            </w:pPr>
          </w:p>
        </w:tc>
        <w:tc>
          <w:tcPr>
            <w:tcW w:w="4876" w:type="dxa"/>
            <w:tcBorders>
              <w:top w:val="nil"/>
              <w:left w:val="nil"/>
              <w:bottom w:val="nil"/>
              <w:right w:val="nil"/>
            </w:tcBorders>
          </w:tcPr>
          <w:p w14:paraId="642432B8" w14:textId="77777777" w:rsidR="000E5A71" w:rsidRPr="00815ABE" w:rsidRDefault="000E5A71" w:rsidP="00237AE7">
            <w:pPr>
              <w:pStyle w:val="Normal6a"/>
            </w:pPr>
            <w:r w:rsidRPr="00815ABE">
              <w:rPr>
                <w:b/>
                <w:i/>
              </w:rPr>
              <w:t>D ter.</w:t>
            </w:r>
            <w:r w:rsidRPr="00815ABE">
              <w:tab/>
            </w:r>
            <w:r w:rsidRPr="00815ABE">
              <w:rPr>
                <w:b/>
                <w:i/>
              </w:rPr>
              <w:t>Considerando que el mar Báltico constituye la base de los medios de subsistencia y la identidad cultural de miles de familias, y que la pesca, independientemente de su escala, forma parte del patrimonio social y económico de la región;</w:t>
            </w:r>
            <w:r w:rsidRPr="00815ABE">
              <w:t xml:space="preserve"> </w:t>
            </w:r>
            <w:r w:rsidRPr="00815ABE">
              <w:rPr>
                <w:b/>
                <w:i/>
              </w:rPr>
              <w:t>que las restricciones a la pesca deben aplicarse de manera que no hagan imposible la gestión de un negocio y, en consecuencia, conduzcan a la despoblación permanente de las zonas costeras y a la posible desaparición de ocupaciones relacionadas con la pesca;</w:t>
            </w:r>
          </w:p>
        </w:tc>
      </w:tr>
    </w:tbl>
    <w:p w14:paraId="25273037"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6B71790E" w14:textId="77777777" w:rsidR="000E5A71" w:rsidRPr="00815ABE" w:rsidRDefault="000E5A71" w:rsidP="000E5A71">
      <w:r w:rsidRPr="00815ABE">
        <w:rPr>
          <w:rStyle w:val="HideTWBExt"/>
        </w:rPr>
        <w:t>&lt;/Amend&gt;</w:t>
      </w:r>
    </w:p>
    <w:p w14:paraId="4850246A"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64</w:t>
      </w:r>
      <w:r w:rsidRPr="00815ABE">
        <w:rPr>
          <w:rStyle w:val="HideTWBExt"/>
        </w:rPr>
        <w:t>&lt;/NumAm&gt;</w:t>
      </w:r>
    </w:p>
    <w:p w14:paraId="4591D6A4"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06E42D25" w14:textId="77777777" w:rsidR="000E5A71" w:rsidRPr="00815ABE" w:rsidRDefault="000E5A71" w:rsidP="000E5A71">
      <w:pPr>
        <w:pStyle w:val="NormalBold"/>
      </w:pPr>
      <w:r w:rsidRPr="00815ABE">
        <w:rPr>
          <w:rStyle w:val="HideTWBExt"/>
          <w:b w:val="0"/>
        </w:rPr>
        <w:t>&lt;/RepeatBlock-By&gt;</w:t>
      </w:r>
    </w:p>
    <w:p w14:paraId="7AA49691"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7312660" w14:textId="77777777" w:rsidR="000E5A71" w:rsidRPr="00815ABE" w:rsidRDefault="000E5A71" w:rsidP="000E5A71">
      <w:pPr>
        <w:pStyle w:val="NormalBold"/>
      </w:pPr>
      <w:r w:rsidRPr="00815ABE">
        <w:rPr>
          <w:rStyle w:val="HideTWBExt"/>
        </w:rPr>
        <w:t>&lt;Article&gt;</w:t>
      </w:r>
      <w:r w:rsidRPr="00815ABE">
        <w:t xml:space="preserve">Considerando D </w:t>
      </w:r>
      <w:proofErr w:type="spellStart"/>
      <w:r w:rsidRPr="00815ABE">
        <w:t>quater</w:t>
      </w:r>
      <w:proofErr w:type="spellEnd"/>
      <w:r w:rsidRPr="00815ABE">
        <w:t xml:space="preserve">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167278A" w14:textId="77777777" w:rsidTr="00237AE7">
        <w:trPr>
          <w:trHeight w:hRule="exact" w:val="240"/>
          <w:jc w:val="center"/>
        </w:trPr>
        <w:tc>
          <w:tcPr>
            <w:tcW w:w="9752" w:type="dxa"/>
            <w:gridSpan w:val="2"/>
            <w:tcBorders>
              <w:top w:val="nil"/>
              <w:left w:val="nil"/>
              <w:bottom w:val="nil"/>
              <w:right w:val="nil"/>
            </w:tcBorders>
          </w:tcPr>
          <w:p w14:paraId="5399E15A" w14:textId="77777777" w:rsidR="000E5A71" w:rsidRPr="00815ABE" w:rsidRDefault="000E5A71" w:rsidP="00237AE7"/>
        </w:tc>
      </w:tr>
      <w:tr w:rsidR="000E5A71" w:rsidRPr="00815ABE" w14:paraId="6AF64B6A" w14:textId="77777777" w:rsidTr="00237AE7">
        <w:trPr>
          <w:trHeight w:val="240"/>
          <w:jc w:val="center"/>
        </w:trPr>
        <w:tc>
          <w:tcPr>
            <w:tcW w:w="4876" w:type="dxa"/>
            <w:tcBorders>
              <w:top w:val="nil"/>
              <w:left w:val="nil"/>
              <w:bottom w:val="nil"/>
              <w:right w:val="nil"/>
            </w:tcBorders>
          </w:tcPr>
          <w:p w14:paraId="7D64BDE8" w14:textId="77777777" w:rsidR="000E5A71" w:rsidRPr="00815ABE" w:rsidRDefault="000E5A71" w:rsidP="00237AE7">
            <w:pPr>
              <w:pStyle w:val="AmColumnHeading"/>
            </w:pPr>
            <w:r w:rsidRPr="00815ABE">
              <w:lastRenderedPageBreak/>
              <w:t>Propuesta de Resolución</w:t>
            </w:r>
          </w:p>
        </w:tc>
        <w:tc>
          <w:tcPr>
            <w:tcW w:w="4876" w:type="dxa"/>
            <w:tcBorders>
              <w:top w:val="nil"/>
              <w:left w:val="nil"/>
              <w:bottom w:val="nil"/>
              <w:right w:val="nil"/>
            </w:tcBorders>
          </w:tcPr>
          <w:p w14:paraId="1CD67940" w14:textId="77777777" w:rsidR="000E5A71" w:rsidRPr="00815ABE" w:rsidRDefault="000E5A71" w:rsidP="00237AE7">
            <w:pPr>
              <w:pStyle w:val="AmColumnHeading"/>
            </w:pPr>
            <w:r w:rsidRPr="00815ABE">
              <w:t>Enmienda</w:t>
            </w:r>
          </w:p>
        </w:tc>
      </w:tr>
      <w:tr w:rsidR="000E5A71" w:rsidRPr="00815ABE" w14:paraId="0F9A699C" w14:textId="77777777" w:rsidTr="00237AE7">
        <w:trPr>
          <w:jc w:val="center"/>
        </w:trPr>
        <w:tc>
          <w:tcPr>
            <w:tcW w:w="4876" w:type="dxa"/>
            <w:tcBorders>
              <w:top w:val="nil"/>
              <w:left w:val="nil"/>
              <w:bottom w:val="nil"/>
              <w:right w:val="nil"/>
            </w:tcBorders>
          </w:tcPr>
          <w:p w14:paraId="05B80012" w14:textId="77777777" w:rsidR="000E5A71" w:rsidRPr="00815ABE" w:rsidRDefault="000E5A71" w:rsidP="00237AE7">
            <w:pPr>
              <w:pStyle w:val="Normal6a"/>
            </w:pPr>
          </w:p>
        </w:tc>
        <w:tc>
          <w:tcPr>
            <w:tcW w:w="4876" w:type="dxa"/>
            <w:tcBorders>
              <w:top w:val="nil"/>
              <w:left w:val="nil"/>
              <w:bottom w:val="nil"/>
              <w:right w:val="nil"/>
            </w:tcBorders>
          </w:tcPr>
          <w:p w14:paraId="7EE76F01" w14:textId="77777777" w:rsidR="000E5A71" w:rsidRPr="00815ABE" w:rsidRDefault="000E5A71" w:rsidP="00237AE7">
            <w:pPr>
              <w:pStyle w:val="Normal6a"/>
            </w:pPr>
            <w:r w:rsidRPr="00815ABE">
              <w:rPr>
                <w:b/>
                <w:i/>
              </w:rPr>
              <w:t xml:space="preserve">D </w:t>
            </w:r>
            <w:proofErr w:type="spellStart"/>
            <w:r w:rsidRPr="00815ABE">
              <w:rPr>
                <w:b/>
                <w:i/>
              </w:rPr>
              <w:t>quater</w:t>
            </w:r>
            <w:proofErr w:type="spellEnd"/>
            <w:r w:rsidRPr="00815ABE">
              <w:rPr>
                <w:b/>
                <w:i/>
              </w:rPr>
              <w:t>.</w:t>
            </w:r>
            <w:r w:rsidRPr="00815ABE">
              <w:tab/>
            </w:r>
            <w:r w:rsidRPr="00815ABE">
              <w:rPr>
                <w:b/>
                <w:i/>
              </w:rPr>
              <w:t>Considerando que la pesca recreativa en la región del mar Báltico desempeña un importante papel socioeconómico y que un número significativo de ciudadanos de la Unión lleva a cabo regularmente esta actividad;</w:t>
            </w:r>
          </w:p>
        </w:tc>
      </w:tr>
    </w:tbl>
    <w:p w14:paraId="31D23D0C"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697CB1C0" w14:textId="77777777" w:rsidR="000E5A71" w:rsidRPr="00815ABE" w:rsidRDefault="000E5A71" w:rsidP="000E5A71">
      <w:r w:rsidRPr="00815ABE">
        <w:rPr>
          <w:rStyle w:val="HideTWBExt"/>
        </w:rPr>
        <w:t>&lt;/Amend&gt;</w:t>
      </w:r>
    </w:p>
    <w:p w14:paraId="79E6392E"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65</w:t>
      </w:r>
      <w:r w:rsidRPr="00815ABE">
        <w:rPr>
          <w:rStyle w:val="HideTWBExt"/>
        </w:rPr>
        <w:t>&lt;/NumAm&gt;</w:t>
      </w:r>
    </w:p>
    <w:p w14:paraId="102C9605"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1983FE7B" w14:textId="77777777" w:rsidR="000E5A71" w:rsidRPr="00815ABE" w:rsidRDefault="000E5A71" w:rsidP="000E5A71">
      <w:pPr>
        <w:pStyle w:val="NormalBold"/>
      </w:pPr>
      <w:r w:rsidRPr="00815ABE">
        <w:rPr>
          <w:rStyle w:val="HideTWBExt"/>
          <w:b w:val="0"/>
        </w:rPr>
        <w:t>&lt;/RepeatBlock-By&gt;</w:t>
      </w:r>
    </w:p>
    <w:p w14:paraId="77C68527"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5EF2C85" w14:textId="77777777" w:rsidR="000E5A71" w:rsidRPr="00815ABE" w:rsidRDefault="000E5A71" w:rsidP="000E5A71">
      <w:pPr>
        <w:pStyle w:val="NormalBold"/>
      </w:pPr>
      <w:r w:rsidRPr="00815ABE">
        <w:rPr>
          <w:rStyle w:val="HideTWBExt"/>
        </w:rPr>
        <w:t>&lt;Article&gt;</w:t>
      </w:r>
      <w:r w:rsidRPr="00815ABE">
        <w:t>Considerando D quinquies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0986ABD" w14:textId="77777777" w:rsidTr="00237AE7">
        <w:trPr>
          <w:trHeight w:hRule="exact" w:val="240"/>
          <w:jc w:val="center"/>
        </w:trPr>
        <w:tc>
          <w:tcPr>
            <w:tcW w:w="9752" w:type="dxa"/>
            <w:gridSpan w:val="2"/>
            <w:tcBorders>
              <w:top w:val="nil"/>
              <w:left w:val="nil"/>
              <w:bottom w:val="nil"/>
              <w:right w:val="nil"/>
            </w:tcBorders>
          </w:tcPr>
          <w:p w14:paraId="138BADD4" w14:textId="77777777" w:rsidR="000E5A71" w:rsidRPr="00815ABE" w:rsidRDefault="000E5A71" w:rsidP="00237AE7"/>
        </w:tc>
      </w:tr>
      <w:tr w:rsidR="000E5A71" w:rsidRPr="00815ABE" w14:paraId="7323B743" w14:textId="77777777" w:rsidTr="00237AE7">
        <w:trPr>
          <w:trHeight w:val="240"/>
          <w:jc w:val="center"/>
        </w:trPr>
        <w:tc>
          <w:tcPr>
            <w:tcW w:w="4876" w:type="dxa"/>
            <w:tcBorders>
              <w:top w:val="nil"/>
              <w:left w:val="nil"/>
              <w:bottom w:val="nil"/>
              <w:right w:val="nil"/>
            </w:tcBorders>
          </w:tcPr>
          <w:p w14:paraId="2243D4DD"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F49F409" w14:textId="77777777" w:rsidR="000E5A71" w:rsidRPr="00815ABE" w:rsidRDefault="000E5A71" w:rsidP="00237AE7">
            <w:pPr>
              <w:pStyle w:val="AmColumnHeading"/>
            </w:pPr>
            <w:r w:rsidRPr="00815ABE">
              <w:t>Enmienda</w:t>
            </w:r>
          </w:p>
        </w:tc>
      </w:tr>
      <w:tr w:rsidR="000E5A71" w:rsidRPr="00815ABE" w14:paraId="385408D8" w14:textId="77777777" w:rsidTr="00237AE7">
        <w:trPr>
          <w:jc w:val="center"/>
        </w:trPr>
        <w:tc>
          <w:tcPr>
            <w:tcW w:w="4876" w:type="dxa"/>
            <w:tcBorders>
              <w:top w:val="nil"/>
              <w:left w:val="nil"/>
              <w:bottom w:val="nil"/>
              <w:right w:val="nil"/>
            </w:tcBorders>
          </w:tcPr>
          <w:p w14:paraId="3C3A75CF" w14:textId="77777777" w:rsidR="000E5A71" w:rsidRPr="00815ABE" w:rsidRDefault="000E5A71" w:rsidP="00237AE7">
            <w:pPr>
              <w:pStyle w:val="Normal6a"/>
            </w:pPr>
          </w:p>
        </w:tc>
        <w:tc>
          <w:tcPr>
            <w:tcW w:w="4876" w:type="dxa"/>
            <w:tcBorders>
              <w:top w:val="nil"/>
              <w:left w:val="nil"/>
              <w:bottom w:val="nil"/>
              <w:right w:val="nil"/>
            </w:tcBorders>
          </w:tcPr>
          <w:p w14:paraId="29C65267" w14:textId="77777777" w:rsidR="000E5A71" w:rsidRPr="00815ABE" w:rsidRDefault="000E5A71" w:rsidP="00237AE7">
            <w:pPr>
              <w:pStyle w:val="Normal6a"/>
            </w:pPr>
            <w:r w:rsidRPr="00815ABE">
              <w:rPr>
                <w:b/>
                <w:i/>
              </w:rPr>
              <w:t>D quinquies.</w:t>
            </w:r>
            <w:r w:rsidRPr="00815ABE">
              <w:tab/>
            </w:r>
            <w:r w:rsidRPr="00815ABE">
              <w:rPr>
                <w:b/>
                <w:i/>
              </w:rPr>
              <w:t>Considerando que la pesca a pequeña escala en el mar Báltico no solo forma parte de un patrimonio cultural centenario, sino que es también una actividad transmitida de generación en generación y una importante fuente de empleo en las regiones costeras;</w:t>
            </w:r>
          </w:p>
        </w:tc>
      </w:tr>
    </w:tbl>
    <w:p w14:paraId="0AE40EA1"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6A11E6E4" w14:textId="77777777" w:rsidR="000E5A71" w:rsidRPr="00815ABE" w:rsidRDefault="000E5A71" w:rsidP="000E5A71">
      <w:r w:rsidRPr="00815ABE">
        <w:rPr>
          <w:rStyle w:val="HideTWBExt"/>
        </w:rPr>
        <w:t>&lt;/Amend&gt;</w:t>
      </w:r>
    </w:p>
    <w:p w14:paraId="4176DF97"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66</w:t>
      </w:r>
      <w:r w:rsidRPr="00815ABE">
        <w:rPr>
          <w:rStyle w:val="HideTWBExt"/>
        </w:rPr>
        <w:t>&lt;/NumAm&gt;</w:t>
      </w:r>
    </w:p>
    <w:p w14:paraId="086C8C02"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4743EEA2" w14:textId="77777777" w:rsidR="000E5A71" w:rsidRPr="00815ABE" w:rsidRDefault="000E5A71" w:rsidP="000E5A71">
      <w:pPr>
        <w:pStyle w:val="NormalBold"/>
      </w:pPr>
      <w:r w:rsidRPr="00815ABE">
        <w:rPr>
          <w:rStyle w:val="HideTWBExt"/>
          <w:b w:val="0"/>
        </w:rPr>
        <w:t>&lt;/RepeatBlock-By&gt;</w:t>
      </w:r>
    </w:p>
    <w:p w14:paraId="1426A8C0"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A2496CF" w14:textId="77777777" w:rsidR="000E5A71" w:rsidRPr="00815ABE" w:rsidRDefault="000E5A71" w:rsidP="000E5A71">
      <w:pPr>
        <w:pStyle w:val="NormalBold"/>
      </w:pPr>
      <w:r w:rsidRPr="00815ABE">
        <w:rPr>
          <w:rStyle w:val="HideTWBExt"/>
        </w:rPr>
        <w:t>&lt;Article&gt;</w:t>
      </w:r>
      <w:r w:rsidRPr="00815ABE">
        <w:t>Considerando E</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B62F5EC" w14:textId="77777777" w:rsidTr="00237AE7">
        <w:trPr>
          <w:trHeight w:hRule="exact" w:val="240"/>
          <w:jc w:val="center"/>
        </w:trPr>
        <w:tc>
          <w:tcPr>
            <w:tcW w:w="9752" w:type="dxa"/>
            <w:gridSpan w:val="2"/>
            <w:tcBorders>
              <w:top w:val="nil"/>
              <w:left w:val="nil"/>
              <w:bottom w:val="nil"/>
              <w:right w:val="nil"/>
            </w:tcBorders>
          </w:tcPr>
          <w:p w14:paraId="58BA3A7F" w14:textId="77777777" w:rsidR="000E5A71" w:rsidRPr="00815ABE" w:rsidRDefault="000E5A71" w:rsidP="00237AE7"/>
        </w:tc>
      </w:tr>
      <w:tr w:rsidR="000E5A71" w:rsidRPr="00815ABE" w14:paraId="328574C2" w14:textId="77777777" w:rsidTr="00237AE7">
        <w:trPr>
          <w:trHeight w:val="240"/>
          <w:jc w:val="center"/>
        </w:trPr>
        <w:tc>
          <w:tcPr>
            <w:tcW w:w="4876" w:type="dxa"/>
            <w:tcBorders>
              <w:top w:val="nil"/>
              <w:left w:val="nil"/>
              <w:bottom w:val="nil"/>
              <w:right w:val="nil"/>
            </w:tcBorders>
          </w:tcPr>
          <w:p w14:paraId="1E814C22"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1526F52" w14:textId="77777777" w:rsidR="000E5A71" w:rsidRPr="00815ABE" w:rsidRDefault="000E5A71" w:rsidP="00237AE7">
            <w:pPr>
              <w:pStyle w:val="AmColumnHeading"/>
            </w:pPr>
            <w:r w:rsidRPr="00815ABE">
              <w:t>Enmienda</w:t>
            </w:r>
          </w:p>
        </w:tc>
      </w:tr>
      <w:tr w:rsidR="000E5A71" w:rsidRPr="00815ABE" w14:paraId="17B57FAE" w14:textId="77777777" w:rsidTr="00237AE7">
        <w:trPr>
          <w:jc w:val="center"/>
        </w:trPr>
        <w:tc>
          <w:tcPr>
            <w:tcW w:w="4876" w:type="dxa"/>
            <w:tcBorders>
              <w:top w:val="nil"/>
              <w:left w:val="nil"/>
              <w:bottom w:val="nil"/>
              <w:right w:val="nil"/>
            </w:tcBorders>
          </w:tcPr>
          <w:p w14:paraId="44DCF365" w14:textId="77777777" w:rsidR="000E5A71" w:rsidRPr="00815ABE" w:rsidRDefault="000E5A71" w:rsidP="00237AE7">
            <w:pPr>
              <w:pStyle w:val="Normal6a"/>
            </w:pPr>
            <w:r w:rsidRPr="00815ABE">
              <w:t>E.</w:t>
            </w:r>
            <w:r w:rsidRPr="00815ABE">
              <w:tab/>
              <w:t xml:space="preserve">Considerando que el mar Báltico sufre múltiples presiones inducidas por el ser humano y una degradación prolongada, y que </w:t>
            </w:r>
            <w:r w:rsidRPr="00815ABE">
              <w:rPr>
                <w:b/>
                <w:i/>
              </w:rPr>
              <w:t>es especialmente vulnerable</w:t>
            </w:r>
            <w:r w:rsidRPr="00815ABE">
              <w:t xml:space="preserve"> debido a su </w:t>
            </w:r>
            <w:r w:rsidRPr="00815ABE">
              <w:rPr>
                <w:b/>
                <w:i/>
              </w:rPr>
              <w:t>cuenca marítima de escasa profundidad, que cuenta con</w:t>
            </w:r>
            <w:r w:rsidRPr="00815ABE">
              <w:t xml:space="preserve"> especies genéticamente únicas </w:t>
            </w:r>
            <w:r w:rsidRPr="00815ABE">
              <w:rPr>
                <w:b/>
                <w:i/>
              </w:rPr>
              <w:t>que han evolucionado para</w:t>
            </w:r>
            <w:r w:rsidRPr="00815ABE">
              <w:t xml:space="preserve"> vivir en </w:t>
            </w:r>
            <w:r w:rsidRPr="00815ABE">
              <w:rPr>
                <w:b/>
                <w:i/>
              </w:rPr>
              <w:t>agua salobre</w:t>
            </w:r>
            <w:r w:rsidRPr="00815ABE">
              <w:t xml:space="preserve"> </w:t>
            </w:r>
            <w:r w:rsidRPr="00815ABE">
              <w:lastRenderedPageBreak/>
              <w:t xml:space="preserve">con niveles </w:t>
            </w:r>
            <w:r w:rsidRPr="00815ABE">
              <w:rPr>
                <w:b/>
                <w:i/>
              </w:rPr>
              <w:t>naturalmente</w:t>
            </w:r>
            <w:r w:rsidRPr="00815ABE">
              <w:t xml:space="preserve"> bajos de salinidad y oxígeno;</w:t>
            </w:r>
          </w:p>
        </w:tc>
        <w:tc>
          <w:tcPr>
            <w:tcW w:w="4876" w:type="dxa"/>
            <w:tcBorders>
              <w:top w:val="nil"/>
              <w:left w:val="nil"/>
              <w:bottom w:val="nil"/>
              <w:right w:val="nil"/>
            </w:tcBorders>
          </w:tcPr>
          <w:p w14:paraId="6B723704" w14:textId="77777777" w:rsidR="000E5A71" w:rsidRPr="00815ABE" w:rsidRDefault="000E5A71" w:rsidP="00237AE7">
            <w:pPr>
              <w:pStyle w:val="Normal6a"/>
            </w:pPr>
            <w:r w:rsidRPr="00815ABE">
              <w:lastRenderedPageBreak/>
              <w:t>E.</w:t>
            </w:r>
            <w:r w:rsidRPr="00815ABE">
              <w:tab/>
              <w:t>Considerando que el mar Báltico sufre múltiples presiones inducidas por el ser humano y una degradación prolongada, y que</w:t>
            </w:r>
            <w:r w:rsidRPr="00815ABE">
              <w:rPr>
                <w:b/>
                <w:i/>
              </w:rPr>
              <w:t>,</w:t>
            </w:r>
            <w:r w:rsidRPr="00815ABE">
              <w:t xml:space="preserve"> debido a su </w:t>
            </w:r>
            <w:r w:rsidRPr="00815ABE">
              <w:rPr>
                <w:b/>
                <w:i/>
              </w:rPr>
              <w:t xml:space="preserve">escasa profundidad geográfica, al limitado intercambio de agua con el mar del Norte y a una fuerte estratificación vertical, que da lugar a una deficiente mezcla de aguas </w:t>
            </w:r>
            <w:r w:rsidRPr="00815ABE">
              <w:rPr>
                <w:b/>
                <w:i/>
              </w:rPr>
              <w:lastRenderedPageBreak/>
              <w:t>superficiales y aguas del fondo, es uno de los ecosistemas marinos más sensibles del mundo y alberga</w:t>
            </w:r>
            <w:r w:rsidRPr="00815ABE">
              <w:t xml:space="preserve"> especies genéticamente únicas </w:t>
            </w:r>
            <w:r w:rsidRPr="00815ABE">
              <w:rPr>
                <w:b/>
                <w:i/>
              </w:rPr>
              <w:t>adaptadas a</w:t>
            </w:r>
            <w:r w:rsidRPr="00815ABE">
              <w:t xml:space="preserve"> vivir en </w:t>
            </w:r>
            <w:r w:rsidRPr="00815ABE">
              <w:rPr>
                <w:b/>
                <w:i/>
              </w:rPr>
              <w:t>aguas salobres</w:t>
            </w:r>
            <w:r w:rsidRPr="00815ABE">
              <w:t xml:space="preserve"> con niveles bajos de salinidad y </w:t>
            </w:r>
            <w:r w:rsidRPr="00815ABE">
              <w:rPr>
                <w:b/>
                <w:i/>
              </w:rPr>
              <w:t>déficit de</w:t>
            </w:r>
            <w:r w:rsidRPr="00815ABE">
              <w:t xml:space="preserve"> oxígeno;</w:t>
            </w:r>
          </w:p>
        </w:tc>
      </w:tr>
    </w:tbl>
    <w:p w14:paraId="28EFE6FE"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167D5B45" w14:textId="77777777" w:rsidR="000E5A71" w:rsidRPr="00815ABE" w:rsidRDefault="000E5A71" w:rsidP="000E5A71">
      <w:r w:rsidRPr="00815ABE">
        <w:rPr>
          <w:rStyle w:val="HideTWBExt"/>
        </w:rPr>
        <w:t>&lt;/Amend&gt;</w:t>
      </w:r>
    </w:p>
    <w:p w14:paraId="418D00DB"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67</w:t>
      </w:r>
      <w:r w:rsidRPr="00815ABE">
        <w:rPr>
          <w:rStyle w:val="HideTWBExt"/>
        </w:rPr>
        <w:t>&lt;/NumAm&gt;</w:t>
      </w:r>
    </w:p>
    <w:p w14:paraId="5966AFD1"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5373D218" w14:textId="77777777" w:rsidR="000E5A71" w:rsidRPr="00815ABE" w:rsidRDefault="000E5A71" w:rsidP="000E5A71">
      <w:pPr>
        <w:pStyle w:val="NormalBold"/>
      </w:pPr>
      <w:r w:rsidRPr="00815ABE">
        <w:rPr>
          <w:rStyle w:val="HideTWBExt"/>
          <w:b w:val="0"/>
        </w:rPr>
        <w:t>&lt;/RepeatBlock-By&gt;</w:t>
      </w:r>
    </w:p>
    <w:p w14:paraId="1D4FD583"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ABEC08F" w14:textId="77777777" w:rsidR="000E5A71" w:rsidRPr="00815ABE" w:rsidRDefault="000E5A71" w:rsidP="000E5A71">
      <w:pPr>
        <w:pStyle w:val="NormalBold"/>
      </w:pPr>
      <w:r w:rsidRPr="00815ABE">
        <w:rPr>
          <w:rStyle w:val="HideTWBExt"/>
        </w:rPr>
        <w:t>&lt;Article&gt;</w:t>
      </w:r>
      <w:r w:rsidRPr="00815ABE">
        <w:t>Considerando E</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C2CF5EB" w14:textId="77777777" w:rsidTr="00237AE7">
        <w:trPr>
          <w:trHeight w:hRule="exact" w:val="240"/>
          <w:jc w:val="center"/>
        </w:trPr>
        <w:tc>
          <w:tcPr>
            <w:tcW w:w="9752" w:type="dxa"/>
            <w:gridSpan w:val="2"/>
            <w:tcBorders>
              <w:top w:val="nil"/>
              <w:left w:val="nil"/>
              <w:bottom w:val="nil"/>
              <w:right w:val="nil"/>
            </w:tcBorders>
          </w:tcPr>
          <w:p w14:paraId="22EDE9BE" w14:textId="77777777" w:rsidR="000E5A71" w:rsidRPr="00815ABE" w:rsidRDefault="000E5A71" w:rsidP="00237AE7"/>
        </w:tc>
      </w:tr>
      <w:tr w:rsidR="000E5A71" w:rsidRPr="00815ABE" w14:paraId="561995A5" w14:textId="77777777" w:rsidTr="00237AE7">
        <w:trPr>
          <w:trHeight w:val="240"/>
          <w:jc w:val="center"/>
        </w:trPr>
        <w:tc>
          <w:tcPr>
            <w:tcW w:w="4876" w:type="dxa"/>
            <w:tcBorders>
              <w:top w:val="nil"/>
              <w:left w:val="nil"/>
              <w:bottom w:val="nil"/>
              <w:right w:val="nil"/>
            </w:tcBorders>
          </w:tcPr>
          <w:p w14:paraId="03E2EE53"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3DD913D" w14:textId="77777777" w:rsidR="000E5A71" w:rsidRPr="00815ABE" w:rsidRDefault="000E5A71" w:rsidP="00237AE7">
            <w:pPr>
              <w:pStyle w:val="AmColumnHeading"/>
            </w:pPr>
            <w:r w:rsidRPr="00815ABE">
              <w:t>Enmienda</w:t>
            </w:r>
          </w:p>
        </w:tc>
      </w:tr>
      <w:tr w:rsidR="000E5A71" w:rsidRPr="00815ABE" w14:paraId="575048D0" w14:textId="77777777" w:rsidTr="00237AE7">
        <w:trPr>
          <w:jc w:val="center"/>
        </w:trPr>
        <w:tc>
          <w:tcPr>
            <w:tcW w:w="4876" w:type="dxa"/>
            <w:tcBorders>
              <w:top w:val="nil"/>
              <w:left w:val="nil"/>
              <w:bottom w:val="nil"/>
              <w:right w:val="nil"/>
            </w:tcBorders>
          </w:tcPr>
          <w:p w14:paraId="2E8EB588" w14:textId="77777777" w:rsidR="000E5A71" w:rsidRPr="00815ABE" w:rsidRDefault="000E5A71" w:rsidP="00237AE7">
            <w:pPr>
              <w:pStyle w:val="Normal6a"/>
            </w:pPr>
            <w:r w:rsidRPr="00815ABE">
              <w:t>E.</w:t>
            </w:r>
            <w:r w:rsidRPr="00815ABE">
              <w:tab/>
              <w:t xml:space="preserve">Considerando que el mar Báltico </w:t>
            </w:r>
            <w:r w:rsidRPr="00815ABE">
              <w:rPr>
                <w:b/>
                <w:i/>
              </w:rPr>
              <w:t>sufre múltiples</w:t>
            </w:r>
            <w:r w:rsidRPr="00815ABE">
              <w:t xml:space="preserve"> presiones </w:t>
            </w:r>
            <w:r w:rsidRPr="00815ABE">
              <w:rPr>
                <w:b/>
                <w:i/>
              </w:rPr>
              <w:t>inducidas por el ser humano y una degradación prolongada, y que es especialmente vulnerable debido a su cuenca marítima de escasa profundidad, que cuenta con especies genéticamente únicas que han evolucionado para vivir en agua</w:t>
            </w:r>
            <w:r w:rsidRPr="00815ABE">
              <w:t xml:space="preserve"> salobre </w:t>
            </w:r>
            <w:r w:rsidRPr="00815ABE">
              <w:rPr>
                <w:b/>
                <w:i/>
              </w:rPr>
              <w:t>con niveles naturalmente bajos de salinidad y oxígeno</w:t>
            </w:r>
            <w:r w:rsidRPr="00815ABE">
              <w:t>;</w:t>
            </w:r>
          </w:p>
        </w:tc>
        <w:tc>
          <w:tcPr>
            <w:tcW w:w="4876" w:type="dxa"/>
            <w:tcBorders>
              <w:top w:val="nil"/>
              <w:left w:val="nil"/>
              <w:bottom w:val="nil"/>
              <w:right w:val="nil"/>
            </w:tcBorders>
          </w:tcPr>
          <w:p w14:paraId="33D6ED09" w14:textId="77777777" w:rsidR="000E5A71" w:rsidRPr="00815ABE" w:rsidRDefault="000E5A71" w:rsidP="00237AE7">
            <w:pPr>
              <w:pStyle w:val="Normal6a"/>
            </w:pPr>
            <w:r w:rsidRPr="00815ABE">
              <w:t>E.</w:t>
            </w:r>
            <w:r w:rsidRPr="00815ABE">
              <w:tab/>
              <w:t xml:space="preserve">Considerando que el mar Báltico </w:t>
            </w:r>
            <w:r w:rsidRPr="00815ABE">
              <w:rPr>
                <w:b/>
                <w:i/>
              </w:rPr>
              <w:t>se ve afectado por una combinación de</w:t>
            </w:r>
            <w:r w:rsidRPr="00815ABE">
              <w:t xml:space="preserve"> presiones</w:t>
            </w:r>
            <w:r w:rsidRPr="00815ABE">
              <w:rPr>
                <w:b/>
                <w:i/>
              </w:rPr>
              <w:t>, como la contaminación residual, las municiones químicas, la eutrofización, los desequilibrios en los depredadores y las condiciones ambientales cambiantes, y que su naturaleza</w:t>
            </w:r>
            <w:r w:rsidRPr="00815ABE">
              <w:t xml:space="preserve"> salobre </w:t>
            </w:r>
            <w:r w:rsidRPr="00815ABE">
              <w:rPr>
                <w:b/>
                <w:i/>
              </w:rPr>
              <w:t>única requiere enfoques de gestión adaptados a las especificidades regionales</w:t>
            </w:r>
            <w:r w:rsidRPr="00815ABE">
              <w:t>;</w:t>
            </w:r>
          </w:p>
        </w:tc>
      </w:tr>
    </w:tbl>
    <w:p w14:paraId="3E062589"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0CDAC7AC" w14:textId="77777777" w:rsidR="000E5A71" w:rsidRPr="00815ABE" w:rsidRDefault="000E5A71" w:rsidP="000E5A71">
      <w:r w:rsidRPr="00815ABE">
        <w:rPr>
          <w:rStyle w:val="HideTWBExt"/>
        </w:rPr>
        <w:t>&lt;/Amend&gt;</w:t>
      </w:r>
    </w:p>
    <w:p w14:paraId="4F967163"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68</w:t>
      </w:r>
      <w:r w:rsidRPr="00815ABE">
        <w:rPr>
          <w:rStyle w:val="HideTWBExt"/>
        </w:rPr>
        <w:t>&lt;/NumAm&gt;</w:t>
      </w:r>
    </w:p>
    <w:p w14:paraId="5988C964" w14:textId="77777777" w:rsidR="000E5A71" w:rsidRPr="00815ABE" w:rsidRDefault="000E5A71" w:rsidP="000E5A71">
      <w:pPr>
        <w:pStyle w:val="NormalBold"/>
      </w:pPr>
      <w:r w:rsidRPr="00815ABE">
        <w:rPr>
          <w:rStyle w:val="HideTWBExt"/>
          <w:b w:val="0"/>
        </w:rPr>
        <w:t>&lt;RepeatBlock-By&gt;&lt;Members&gt;</w:t>
      </w:r>
      <w:r w:rsidRPr="00815ABE">
        <w:t>Emma Wiesner, Michal Wiezik, Karin Karlsbro</w:t>
      </w:r>
      <w:r w:rsidRPr="00815ABE">
        <w:rPr>
          <w:rStyle w:val="HideTWBExt"/>
          <w:b w:val="0"/>
        </w:rPr>
        <w:t>&lt;/Members&gt;</w:t>
      </w:r>
    </w:p>
    <w:p w14:paraId="6FA2E6C7" w14:textId="77777777" w:rsidR="000E5A71" w:rsidRPr="00815ABE" w:rsidRDefault="000E5A71" w:rsidP="000E5A71">
      <w:pPr>
        <w:pStyle w:val="NormalBold"/>
      </w:pPr>
      <w:r w:rsidRPr="00815ABE">
        <w:rPr>
          <w:rStyle w:val="HideTWBExt"/>
          <w:b w:val="0"/>
        </w:rPr>
        <w:t>&lt;/RepeatBlock-By&gt;</w:t>
      </w:r>
    </w:p>
    <w:p w14:paraId="577C5E3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9387DC3" w14:textId="77777777" w:rsidR="000E5A71" w:rsidRPr="00815ABE" w:rsidRDefault="000E5A71" w:rsidP="000E5A71">
      <w:pPr>
        <w:pStyle w:val="NormalBold"/>
      </w:pPr>
      <w:r w:rsidRPr="00815ABE">
        <w:rPr>
          <w:rStyle w:val="HideTWBExt"/>
        </w:rPr>
        <w:t>&lt;Article&gt;</w:t>
      </w:r>
      <w:r w:rsidRPr="00815ABE">
        <w:t>Considerando F</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F0059E3" w14:textId="77777777" w:rsidTr="00237AE7">
        <w:trPr>
          <w:trHeight w:hRule="exact" w:val="240"/>
          <w:jc w:val="center"/>
        </w:trPr>
        <w:tc>
          <w:tcPr>
            <w:tcW w:w="9752" w:type="dxa"/>
            <w:gridSpan w:val="2"/>
            <w:tcBorders>
              <w:top w:val="nil"/>
              <w:left w:val="nil"/>
              <w:bottom w:val="nil"/>
              <w:right w:val="nil"/>
            </w:tcBorders>
          </w:tcPr>
          <w:p w14:paraId="673D8ABD" w14:textId="77777777" w:rsidR="000E5A71" w:rsidRPr="00815ABE" w:rsidRDefault="000E5A71" w:rsidP="00237AE7"/>
        </w:tc>
      </w:tr>
      <w:tr w:rsidR="000E5A71" w:rsidRPr="00815ABE" w14:paraId="775262EB" w14:textId="77777777" w:rsidTr="00237AE7">
        <w:trPr>
          <w:trHeight w:val="240"/>
          <w:jc w:val="center"/>
        </w:trPr>
        <w:tc>
          <w:tcPr>
            <w:tcW w:w="4876" w:type="dxa"/>
            <w:tcBorders>
              <w:top w:val="nil"/>
              <w:left w:val="nil"/>
              <w:bottom w:val="nil"/>
              <w:right w:val="nil"/>
            </w:tcBorders>
          </w:tcPr>
          <w:p w14:paraId="0B854285"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2558EC2" w14:textId="77777777" w:rsidR="000E5A71" w:rsidRPr="00815ABE" w:rsidRDefault="000E5A71" w:rsidP="00237AE7">
            <w:pPr>
              <w:pStyle w:val="AmColumnHeading"/>
            </w:pPr>
            <w:r w:rsidRPr="00815ABE">
              <w:t>Enmienda</w:t>
            </w:r>
          </w:p>
        </w:tc>
      </w:tr>
      <w:tr w:rsidR="000E5A71" w:rsidRPr="00815ABE" w14:paraId="6F77AA17" w14:textId="77777777" w:rsidTr="00237AE7">
        <w:trPr>
          <w:jc w:val="center"/>
        </w:trPr>
        <w:tc>
          <w:tcPr>
            <w:tcW w:w="4876" w:type="dxa"/>
            <w:tcBorders>
              <w:top w:val="nil"/>
              <w:left w:val="nil"/>
              <w:bottom w:val="nil"/>
              <w:right w:val="nil"/>
            </w:tcBorders>
          </w:tcPr>
          <w:p w14:paraId="2EA9C549" w14:textId="77777777" w:rsidR="000E5A71" w:rsidRPr="00815ABE" w:rsidRDefault="000E5A71" w:rsidP="00237AE7">
            <w:pPr>
              <w:pStyle w:val="Normal6a"/>
            </w:pPr>
            <w:r w:rsidRPr="00815ABE">
              <w:t>F.</w:t>
            </w:r>
            <w:r w:rsidRPr="00815ABE">
              <w:tab/>
              <w:t xml:space="preserve">Considerando que, si bien </w:t>
            </w:r>
            <w:r w:rsidRPr="00815ABE">
              <w:rPr>
                <w:b/>
                <w:i/>
              </w:rPr>
              <w:t>las presiones aguas arriba, como la carga de nutrientes y</w:t>
            </w:r>
            <w:r w:rsidRPr="00815ABE">
              <w:t xml:space="preserve"> las sustancias químicas heredadas contaminantes (por ejemplo, mercurio y policlorobifenilo), han disminuido con el tiempo, la pesca </w:t>
            </w:r>
            <w:r w:rsidRPr="00815ABE">
              <w:rPr>
                <w:b/>
                <w:bCs/>
                <w:i/>
                <w:iCs/>
              </w:rPr>
              <w:t>ha</w:t>
            </w:r>
            <w:r w:rsidRPr="00815ABE">
              <w:t xml:space="preserve"> seguido siendo un fuerte factor de estrés en </w:t>
            </w:r>
            <w:r w:rsidRPr="00815ABE">
              <w:lastRenderedPageBreak/>
              <w:t>poblaciones pesqueras importantes;</w:t>
            </w:r>
          </w:p>
        </w:tc>
        <w:tc>
          <w:tcPr>
            <w:tcW w:w="4876" w:type="dxa"/>
            <w:tcBorders>
              <w:top w:val="nil"/>
              <w:left w:val="nil"/>
              <w:bottom w:val="nil"/>
              <w:right w:val="nil"/>
            </w:tcBorders>
          </w:tcPr>
          <w:p w14:paraId="42025B5C" w14:textId="77777777" w:rsidR="000E5A71" w:rsidRPr="00815ABE" w:rsidRDefault="000E5A71" w:rsidP="00237AE7">
            <w:pPr>
              <w:pStyle w:val="Normal6a"/>
            </w:pPr>
            <w:r w:rsidRPr="00815ABE">
              <w:lastRenderedPageBreak/>
              <w:t>F.</w:t>
            </w:r>
            <w:r w:rsidRPr="00815ABE">
              <w:tab/>
            </w:r>
            <w:r w:rsidRPr="00815ABE">
              <w:rPr>
                <w:b/>
                <w:i/>
              </w:rPr>
              <w:t xml:space="preserve">Considerando que la pesca es la principal actividad que afecta al ecosistema marino, a través de la extracción selectiva de especies, y que la combinación de dicha actividad con las presiones procedentes de los sectores del uso de la tierra, junto con el vertido de </w:t>
            </w:r>
            <w:r w:rsidRPr="00815ABE">
              <w:rPr>
                <w:b/>
                <w:i/>
              </w:rPr>
              <w:lastRenderedPageBreak/>
              <w:t>aguas residuales no tratadas, supone una presión importante sobre el ecosistema mediante el aumento de materia orgánica y el exceso de nutrientes; que los efectos del exceso de nutrientes y de la pesca están muy extendidos en la ecorregión;</w:t>
            </w:r>
            <w:r w:rsidRPr="00815ABE">
              <w:t xml:space="preserve"> considerando que, si bien las sustancias químicas heredadas contaminantes (por ejemplo, mercurio y policlorobifenilo), han disminuido con el tiempo, </w:t>
            </w:r>
            <w:r w:rsidRPr="00815ABE">
              <w:rPr>
                <w:b/>
                <w:i/>
              </w:rPr>
              <w:t>las presiones medioambientales y</w:t>
            </w:r>
            <w:r w:rsidRPr="00815ABE">
              <w:t xml:space="preserve"> la pesca </w:t>
            </w:r>
            <w:r w:rsidRPr="00815ABE">
              <w:rPr>
                <w:b/>
                <w:bCs/>
                <w:i/>
                <w:iCs/>
              </w:rPr>
              <w:t>han</w:t>
            </w:r>
            <w:r w:rsidRPr="00815ABE">
              <w:t xml:space="preserve"> seguido siendo un fuerte factor de estrés en poblaciones pesqueras importantes;</w:t>
            </w:r>
          </w:p>
        </w:tc>
      </w:tr>
    </w:tbl>
    <w:p w14:paraId="5CC5341B"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46CE47A" w14:textId="77777777" w:rsidR="000E5A71" w:rsidRPr="00815ABE" w:rsidRDefault="000E5A71" w:rsidP="000E5A71">
      <w:r w:rsidRPr="00815ABE">
        <w:rPr>
          <w:rStyle w:val="HideTWBExt"/>
        </w:rPr>
        <w:t>&lt;/Amend&gt;</w:t>
      </w:r>
    </w:p>
    <w:p w14:paraId="15F99728"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69</w:t>
      </w:r>
      <w:r w:rsidRPr="00815ABE">
        <w:rPr>
          <w:rStyle w:val="HideTWBExt"/>
        </w:rPr>
        <w:t>&lt;/NumAm&gt;</w:t>
      </w:r>
    </w:p>
    <w:p w14:paraId="23288EE2"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65FE342A" w14:textId="77777777" w:rsidR="000E5A71" w:rsidRPr="00815ABE" w:rsidRDefault="000E5A71" w:rsidP="000E5A71">
      <w:pPr>
        <w:pStyle w:val="NormalBold"/>
      </w:pPr>
      <w:r w:rsidRPr="00815ABE">
        <w:rPr>
          <w:rStyle w:val="HideTWBExt"/>
          <w:b w:val="0"/>
        </w:rPr>
        <w:t>&lt;/RepeatBlock-By&gt;</w:t>
      </w:r>
    </w:p>
    <w:p w14:paraId="642414B5"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73B61B5" w14:textId="77777777" w:rsidR="000E5A71" w:rsidRPr="00815ABE" w:rsidRDefault="000E5A71" w:rsidP="000E5A71">
      <w:pPr>
        <w:pStyle w:val="NormalBold"/>
      </w:pPr>
      <w:r w:rsidRPr="00815ABE">
        <w:rPr>
          <w:rStyle w:val="HideTWBExt"/>
        </w:rPr>
        <w:t>&lt;Article&gt;</w:t>
      </w:r>
      <w:r w:rsidRPr="00815ABE">
        <w:t>Considerando F</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CCC8085" w14:textId="77777777" w:rsidTr="00237AE7">
        <w:trPr>
          <w:trHeight w:hRule="exact" w:val="240"/>
          <w:jc w:val="center"/>
        </w:trPr>
        <w:tc>
          <w:tcPr>
            <w:tcW w:w="9752" w:type="dxa"/>
            <w:gridSpan w:val="2"/>
            <w:tcBorders>
              <w:top w:val="nil"/>
              <w:left w:val="nil"/>
              <w:bottom w:val="nil"/>
              <w:right w:val="nil"/>
            </w:tcBorders>
          </w:tcPr>
          <w:p w14:paraId="1C20438F" w14:textId="77777777" w:rsidR="000E5A71" w:rsidRPr="00815ABE" w:rsidRDefault="000E5A71" w:rsidP="00237AE7"/>
        </w:tc>
      </w:tr>
      <w:tr w:rsidR="000E5A71" w:rsidRPr="00815ABE" w14:paraId="664993B3" w14:textId="77777777" w:rsidTr="00237AE7">
        <w:trPr>
          <w:trHeight w:val="240"/>
          <w:jc w:val="center"/>
        </w:trPr>
        <w:tc>
          <w:tcPr>
            <w:tcW w:w="4876" w:type="dxa"/>
            <w:tcBorders>
              <w:top w:val="nil"/>
              <w:left w:val="nil"/>
              <w:bottom w:val="nil"/>
              <w:right w:val="nil"/>
            </w:tcBorders>
          </w:tcPr>
          <w:p w14:paraId="6C6B314D"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74F3FA5" w14:textId="77777777" w:rsidR="000E5A71" w:rsidRPr="00815ABE" w:rsidRDefault="000E5A71" w:rsidP="00237AE7">
            <w:pPr>
              <w:pStyle w:val="AmColumnHeading"/>
            </w:pPr>
            <w:r w:rsidRPr="00815ABE">
              <w:t>Enmienda</w:t>
            </w:r>
          </w:p>
        </w:tc>
      </w:tr>
      <w:tr w:rsidR="000E5A71" w:rsidRPr="00815ABE" w14:paraId="7A51BBC5" w14:textId="77777777" w:rsidTr="00237AE7">
        <w:trPr>
          <w:jc w:val="center"/>
        </w:trPr>
        <w:tc>
          <w:tcPr>
            <w:tcW w:w="4876" w:type="dxa"/>
            <w:tcBorders>
              <w:top w:val="nil"/>
              <w:left w:val="nil"/>
              <w:bottom w:val="nil"/>
              <w:right w:val="nil"/>
            </w:tcBorders>
          </w:tcPr>
          <w:p w14:paraId="2FB43669" w14:textId="77777777" w:rsidR="000E5A71" w:rsidRPr="00815ABE" w:rsidRDefault="000E5A71" w:rsidP="00237AE7">
            <w:pPr>
              <w:pStyle w:val="Normal6a"/>
            </w:pPr>
            <w:r w:rsidRPr="00815ABE">
              <w:t>F.</w:t>
            </w:r>
            <w:r w:rsidRPr="00815ABE">
              <w:tab/>
              <w:t xml:space="preserve">Considerando que, si bien las presiones aguas arriba, como la </w:t>
            </w:r>
            <w:r w:rsidRPr="00815ABE">
              <w:rPr>
                <w:b/>
                <w:i/>
              </w:rPr>
              <w:t>carga</w:t>
            </w:r>
            <w:r w:rsidRPr="00815ABE">
              <w:t xml:space="preserve"> de nutrientes y las sustancias químicas heredadas contaminantes (por ejemplo, mercurio y policlorobifenilo), han disminuido</w:t>
            </w:r>
            <w:r w:rsidRPr="00815ABE">
              <w:rPr>
                <w:b/>
                <w:i/>
              </w:rPr>
              <w:t xml:space="preserve"> con el tiempo, la pesca ha seguido siendo un fuerte factor de estrés en poblaciones pesqueras importantes</w:t>
            </w:r>
            <w:r w:rsidRPr="00815ABE">
              <w:t>;</w:t>
            </w:r>
          </w:p>
        </w:tc>
        <w:tc>
          <w:tcPr>
            <w:tcW w:w="4876" w:type="dxa"/>
            <w:tcBorders>
              <w:top w:val="nil"/>
              <w:left w:val="nil"/>
              <w:bottom w:val="nil"/>
              <w:right w:val="nil"/>
            </w:tcBorders>
          </w:tcPr>
          <w:p w14:paraId="2F9821B4" w14:textId="77777777" w:rsidR="000E5A71" w:rsidRPr="00815ABE" w:rsidRDefault="000E5A71" w:rsidP="00237AE7">
            <w:pPr>
              <w:pStyle w:val="Normal6a"/>
            </w:pPr>
            <w:r w:rsidRPr="00815ABE">
              <w:t>F.</w:t>
            </w:r>
            <w:r w:rsidRPr="00815ABE">
              <w:tab/>
              <w:t xml:space="preserve">Considerando que, si bien las presiones aguas arriba, como la </w:t>
            </w:r>
            <w:r w:rsidRPr="00815ABE">
              <w:rPr>
                <w:b/>
                <w:i/>
              </w:rPr>
              <w:t>entrada</w:t>
            </w:r>
            <w:r w:rsidRPr="00815ABE">
              <w:t xml:space="preserve"> de nutrientes y las sustancias químicas heredadas contaminantes (por ejemplo mercurio y policlorobifenilo), han disminuido </w:t>
            </w:r>
            <w:r w:rsidRPr="00815ABE">
              <w:rPr>
                <w:b/>
                <w:i/>
              </w:rPr>
              <w:t>en las últimas décadas, siguen existiendo fuentes de contaminación puntuales y difusas, como las aguas residuales municipales y los residuos industriales, que afectan a la reproducción, la supervivencia de las larvas y los peces jóvenes, y contribuyen a la eutrofización y al deterioro de la calidad del agua, y que la pesca es solo uno de los muchos factores que afectan al estado del ecosistema del mar Báltico</w:t>
            </w:r>
            <w:r w:rsidRPr="00815ABE">
              <w:t>;</w:t>
            </w:r>
          </w:p>
        </w:tc>
      </w:tr>
    </w:tbl>
    <w:p w14:paraId="2C9D7C6A"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30BAAE20" w14:textId="77777777" w:rsidR="000E5A71" w:rsidRPr="00815ABE" w:rsidRDefault="000E5A71" w:rsidP="000E5A71">
      <w:r w:rsidRPr="00815ABE">
        <w:rPr>
          <w:rStyle w:val="HideTWBExt"/>
        </w:rPr>
        <w:t>&lt;/Amend&gt;</w:t>
      </w:r>
    </w:p>
    <w:p w14:paraId="5B4148EB"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70</w:t>
      </w:r>
      <w:r w:rsidRPr="00815ABE">
        <w:rPr>
          <w:rStyle w:val="HideTWBExt"/>
        </w:rPr>
        <w:t>&lt;/NumAm&gt;</w:t>
      </w:r>
    </w:p>
    <w:p w14:paraId="7297389C" w14:textId="77777777" w:rsidR="000E5A71" w:rsidRPr="00815ABE" w:rsidRDefault="000E5A71" w:rsidP="000E5A71">
      <w:pPr>
        <w:pStyle w:val="NormalBold"/>
      </w:pPr>
      <w:r w:rsidRPr="00815ABE">
        <w:rPr>
          <w:rStyle w:val="HideTWBExt"/>
          <w:b w:val="0"/>
        </w:rPr>
        <w:lastRenderedPageBreak/>
        <w:t>&lt;RepeatBlock-By&gt;&lt;Members&gt;</w:t>
      </w:r>
      <w:r w:rsidRPr="00815ABE">
        <w:t>Aurelijus Veryga, Nora Junco García, Stephen Nikola Bartulica</w:t>
      </w:r>
      <w:r w:rsidRPr="00815ABE">
        <w:rPr>
          <w:rStyle w:val="HideTWBExt"/>
          <w:b w:val="0"/>
        </w:rPr>
        <w:t>&lt;/Members&gt;</w:t>
      </w:r>
    </w:p>
    <w:p w14:paraId="2E639F53" w14:textId="77777777" w:rsidR="000E5A71" w:rsidRPr="00815ABE" w:rsidRDefault="000E5A71" w:rsidP="000E5A71">
      <w:pPr>
        <w:pStyle w:val="NormalBold"/>
      </w:pPr>
      <w:r w:rsidRPr="00815ABE">
        <w:rPr>
          <w:rStyle w:val="HideTWBExt"/>
          <w:b w:val="0"/>
        </w:rPr>
        <w:t>&lt;/RepeatBlock-By&gt;</w:t>
      </w:r>
    </w:p>
    <w:p w14:paraId="3EE4074C"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CF8C7C6" w14:textId="77777777" w:rsidR="000E5A71" w:rsidRPr="00815ABE" w:rsidRDefault="000E5A71" w:rsidP="000E5A71">
      <w:pPr>
        <w:pStyle w:val="NormalBold"/>
      </w:pPr>
      <w:r w:rsidRPr="00815ABE">
        <w:rPr>
          <w:rStyle w:val="HideTWBExt"/>
        </w:rPr>
        <w:t>&lt;Article&gt;</w:t>
      </w:r>
      <w:r w:rsidRPr="00815ABE">
        <w:t>Considerando F</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D7A1D26" w14:textId="77777777" w:rsidTr="00237AE7">
        <w:trPr>
          <w:trHeight w:hRule="exact" w:val="240"/>
          <w:jc w:val="center"/>
        </w:trPr>
        <w:tc>
          <w:tcPr>
            <w:tcW w:w="9752" w:type="dxa"/>
            <w:gridSpan w:val="2"/>
            <w:tcBorders>
              <w:top w:val="nil"/>
              <w:left w:val="nil"/>
              <w:bottom w:val="nil"/>
              <w:right w:val="nil"/>
            </w:tcBorders>
          </w:tcPr>
          <w:p w14:paraId="7F14D69C" w14:textId="77777777" w:rsidR="000E5A71" w:rsidRPr="00815ABE" w:rsidRDefault="000E5A71" w:rsidP="00237AE7"/>
        </w:tc>
      </w:tr>
      <w:tr w:rsidR="000E5A71" w:rsidRPr="00815ABE" w14:paraId="3873A150" w14:textId="77777777" w:rsidTr="00237AE7">
        <w:trPr>
          <w:trHeight w:val="240"/>
          <w:jc w:val="center"/>
        </w:trPr>
        <w:tc>
          <w:tcPr>
            <w:tcW w:w="4876" w:type="dxa"/>
            <w:tcBorders>
              <w:top w:val="nil"/>
              <w:left w:val="nil"/>
              <w:bottom w:val="nil"/>
              <w:right w:val="nil"/>
            </w:tcBorders>
          </w:tcPr>
          <w:p w14:paraId="30BD2C06"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44EA743" w14:textId="77777777" w:rsidR="000E5A71" w:rsidRPr="00815ABE" w:rsidRDefault="000E5A71" w:rsidP="00237AE7">
            <w:pPr>
              <w:pStyle w:val="AmColumnHeading"/>
            </w:pPr>
            <w:r w:rsidRPr="00815ABE">
              <w:t>Enmienda</w:t>
            </w:r>
          </w:p>
        </w:tc>
      </w:tr>
      <w:tr w:rsidR="000E5A71" w:rsidRPr="00815ABE" w14:paraId="0158C892" w14:textId="77777777" w:rsidTr="00237AE7">
        <w:trPr>
          <w:jc w:val="center"/>
        </w:trPr>
        <w:tc>
          <w:tcPr>
            <w:tcW w:w="4876" w:type="dxa"/>
            <w:tcBorders>
              <w:top w:val="nil"/>
              <w:left w:val="nil"/>
              <w:bottom w:val="nil"/>
              <w:right w:val="nil"/>
            </w:tcBorders>
          </w:tcPr>
          <w:p w14:paraId="47004A16" w14:textId="77777777" w:rsidR="000E5A71" w:rsidRPr="00815ABE" w:rsidRDefault="000E5A71" w:rsidP="00237AE7">
            <w:pPr>
              <w:pStyle w:val="Normal6a"/>
            </w:pPr>
            <w:r w:rsidRPr="00815ABE">
              <w:t>F.</w:t>
            </w:r>
            <w:r w:rsidRPr="00815ABE">
              <w:tab/>
              <w:t>Considerando que</w:t>
            </w:r>
            <w:r w:rsidRPr="00815ABE">
              <w:rPr>
                <w:b/>
                <w:i/>
              </w:rPr>
              <w:t>, si bien</w:t>
            </w:r>
            <w:r w:rsidRPr="00815ABE">
              <w:t xml:space="preserve"> las presiones aguas arriba, como la carga de nutrientes y las sustancias químicas heredadas contaminantes (por ejemplo, mercurio y policlorobifenilo), han disminuido con el tiempo</w:t>
            </w:r>
            <w:r w:rsidRPr="00815ABE">
              <w:rPr>
                <w:b/>
                <w:i/>
              </w:rPr>
              <w:t>,</w:t>
            </w:r>
            <w:r w:rsidRPr="00815ABE">
              <w:t xml:space="preserve"> la pesca </w:t>
            </w:r>
            <w:r w:rsidRPr="00815ABE">
              <w:rPr>
                <w:b/>
                <w:i/>
              </w:rPr>
              <w:t>ha seguido siendo un fuerte factor de estrés en</w:t>
            </w:r>
            <w:r w:rsidRPr="00815ABE">
              <w:t xml:space="preserve"> poblaciones pesqueras </w:t>
            </w:r>
            <w:r w:rsidRPr="00815ABE">
              <w:rPr>
                <w:b/>
                <w:i/>
              </w:rPr>
              <w:t>importantes</w:t>
            </w:r>
            <w:r w:rsidRPr="00815ABE">
              <w:t>;</w:t>
            </w:r>
          </w:p>
        </w:tc>
        <w:tc>
          <w:tcPr>
            <w:tcW w:w="4876" w:type="dxa"/>
            <w:tcBorders>
              <w:top w:val="nil"/>
              <w:left w:val="nil"/>
              <w:bottom w:val="nil"/>
              <w:right w:val="nil"/>
            </w:tcBorders>
          </w:tcPr>
          <w:p w14:paraId="71270787" w14:textId="77777777" w:rsidR="000E5A71" w:rsidRPr="00815ABE" w:rsidRDefault="000E5A71" w:rsidP="00237AE7">
            <w:pPr>
              <w:pStyle w:val="Normal6a"/>
            </w:pPr>
            <w:r w:rsidRPr="00815ABE">
              <w:t>F.</w:t>
            </w:r>
            <w:r w:rsidRPr="00815ABE">
              <w:tab/>
              <w:t>Considerando que las presiones aguas arriba, como la carga de nutrientes y las sustancias químicas heredadas contaminantes (por ejemplo, mercurio y policlorobifenilo), han disminuido con el tiempo</w:t>
            </w:r>
            <w:r w:rsidRPr="00815ABE">
              <w:rPr>
                <w:b/>
                <w:i/>
              </w:rPr>
              <w:t>; que</w:t>
            </w:r>
            <w:r w:rsidRPr="00815ABE">
              <w:t xml:space="preserve"> la pesca </w:t>
            </w:r>
            <w:r w:rsidRPr="00815ABE">
              <w:rPr>
                <w:b/>
                <w:i/>
              </w:rPr>
              <w:t>también ha reducido las emisiones y la presión sobre las</w:t>
            </w:r>
            <w:r w:rsidRPr="00815ABE">
              <w:t xml:space="preserve"> poblaciones pesqueras </w:t>
            </w:r>
            <w:r w:rsidRPr="00815ABE">
              <w:rPr>
                <w:b/>
                <w:i/>
              </w:rPr>
              <w:t>de acuerdo con los dictámenes científicos, y que, al mismo tiempo, los parques eólicos marinos se encuentran entre las industrias que más rápidamente crecen en el mar, y que las previsiones sugieren que la capacidad aumentará sustancialmente en el mar Báltico con posterioridad a 2025</w:t>
            </w:r>
            <w:r w:rsidRPr="00815ABE">
              <w:t>;</w:t>
            </w:r>
          </w:p>
        </w:tc>
      </w:tr>
    </w:tbl>
    <w:p w14:paraId="46134CB3" w14:textId="77777777" w:rsidR="000E5A71" w:rsidRPr="00404B76" w:rsidRDefault="000E5A71" w:rsidP="000E5A71">
      <w:pPr>
        <w:pStyle w:val="AmOrLang"/>
        <w:rPr>
          <w:lang w:val="nl-NL"/>
        </w:rPr>
      </w:pPr>
      <w:r w:rsidRPr="00404B76">
        <w:rPr>
          <w:lang w:val="nl-NL"/>
        </w:rPr>
        <w:t xml:space="preserve">Or. </w:t>
      </w:r>
      <w:r w:rsidRPr="00404B76">
        <w:rPr>
          <w:rStyle w:val="HideTWBExt"/>
          <w:lang w:val="nl-NL"/>
        </w:rPr>
        <w:t>&lt;Original&gt;</w:t>
      </w:r>
      <w:r w:rsidRPr="00404B76">
        <w:rPr>
          <w:rStyle w:val="HideTWBInt"/>
          <w:lang w:val="nl-NL"/>
        </w:rPr>
        <w:t>{EN}</w:t>
      </w:r>
      <w:r w:rsidRPr="00404B76">
        <w:rPr>
          <w:lang w:val="nl-NL"/>
        </w:rPr>
        <w:t>en</w:t>
      </w:r>
      <w:r w:rsidRPr="00404B76">
        <w:rPr>
          <w:rStyle w:val="HideTWBExt"/>
          <w:lang w:val="nl-NL"/>
        </w:rPr>
        <w:t>&lt;/Original&gt;</w:t>
      </w:r>
    </w:p>
    <w:p w14:paraId="6D7249B0" w14:textId="77777777" w:rsidR="000E5A71" w:rsidRPr="00404B76" w:rsidRDefault="000E5A71" w:rsidP="000E5A71">
      <w:pPr>
        <w:rPr>
          <w:lang w:val="nl-NL"/>
        </w:rPr>
      </w:pPr>
      <w:r w:rsidRPr="00404B76">
        <w:rPr>
          <w:rStyle w:val="HideTWBExt"/>
          <w:lang w:val="nl-NL"/>
        </w:rPr>
        <w:t>&lt;/Amend&gt;</w:t>
      </w:r>
    </w:p>
    <w:p w14:paraId="3B85AA9F" w14:textId="77777777" w:rsidR="000E5A71" w:rsidRPr="00404B76" w:rsidRDefault="000E5A71" w:rsidP="000E5A71">
      <w:pPr>
        <w:pStyle w:val="AmNumberTabs"/>
        <w:rPr>
          <w:lang w:val="nl-NL"/>
        </w:rPr>
      </w:pPr>
      <w:r w:rsidRPr="00404B76">
        <w:rPr>
          <w:rStyle w:val="HideTWBExt"/>
          <w:lang w:val="nl-NL"/>
        </w:rPr>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71</w:t>
      </w:r>
      <w:r w:rsidRPr="00404B76">
        <w:rPr>
          <w:rStyle w:val="HideTWBExt"/>
          <w:lang w:val="nl-NL"/>
        </w:rPr>
        <w:t>&lt;/NumAm&gt;</w:t>
      </w:r>
    </w:p>
    <w:p w14:paraId="11EF6F01"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298239A7" w14:textId="77777777" w:rsidR="000E5A71" w:rsidRPr="00404B76" w:rsidRDefault="000E5A71" w:rsidP="000E5A71">
      <w:pPr>
        <w:pStyle w:val="NormalBold"/>
        <w:rPr>
          <w:lang w:val="nl-NL"/>
        </w:rPr>
      </w:pPr>
      <w:r w:rsidRPr="00404B76">
        <w:rPr>
          <w:rStyle w:val="HideTWBExt"/>
          <w:b w:val="0"/>
          <w:lang w:val="nl-NL"/>
        </w:rPr>
        <w:t>&lt;/RepeatBlock-By&gt;</w:t>
      </w:r>
    </w:p>
    <w:p w14:paraId="03EA8FAB"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89637FC" w14:textId="77777777" w:rsidR="000E5A71" w:rsidRPr="00815ABE" w:rsidRDefault="000E5A71" w:rsidP="000E5A71">
      <w:pPr>
        <w:pStyle w:val="NormalBold"/>
      </w:pPr>
      <w:r w:rsidRPr="00815ABE">
        <w:rPr>
          <w:rStyle w:val="HideTWBExt"/>
        </w:rPr>
        <w:t>&lt;Article&gt;</w:t>
      </w:r>
      <w:r w:rsidRPr="00815ABE">
        <w:t>Considerando F</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F754752" w14:textId="77777777" w:rsidTr="00237AE7">
        <w:trPr>
          <w:trHeight w:hRule="exact" w:val="240"/>
          <w:jc w:val="center"/>
        </w:trPr>
        <w:tc>
          <w:tcPr>
            <w:tcW w:w="9752" w:type="dxa"/>
            <w:gridSpan w:val="2"/>
            <w:tcBorders>
              <w:top w:val="nil"/>
              <w:left w:val="nil"/>
              <w:bottom w:val="nil"/>
              <w:right w:val="nil"/>
            </w:tcBorders>
          </w:tcPr>
          <w:p w14:paraId="15EEA67A" w14:textId="77777777" w:rsidR="000E5A71" w:rsidRPr="00815ABE" w:rsidRDefault="000E5A71" w:rsidP="00237AE7"/>
        </w:tc>
      </w:tr>
      <w:tr w:rsidR="000E5A71" w:rsidRPr="00815ABE" w14:paraId="6B6F95C3" w14:textId="77777777" w:rsidTr="00237AE7">
        <w:trPr>
          <w:trHeight w:val="240"/>
          <w:jc w:val="center"/>
        </w:trPr>
        <w:tc>
          <w:tcPr>
            <w:tcW w:w="4876" w:type="dxa"/>
            <w:tcBorders>
              <w:top w:val="nil"/>
              <w:left w:val="nil"/>
              <w:bottom w:val="nil"/>
              <w:right w:val="nil"/>
            </w:tcBorders>
          </w:tcPr>
          <w:p w14:paraId="513E0D0C"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48773BA" w14:textId="77777777" w:rsidR="000E5A71" w:rsidRPr="00815ABE" w:rsidRDefault="000E5A71" w:rsidP="00237AE7">
            <w:pPr>
              <w:pStyle w:val="AmColumnHeading"/>
            </w:pPr>
            <w:r w:rsidRPr="00815ABE">
              <w:t>Enmienda</w:t>
            </w:r>
          </w:p>
        </w:tc>
      </w:tr>
      <w:tr w:rsidR="000E5A71" w:rsidRPr="00815ABE" w14:paraId="7A2FEF4F" w14:textId="77777777" w:rsidTr="00237AE7">
        <w:trPr>
          <w:jc w:val="center"/>
        </w:trPr>
        <w:tc>
          <w:tcPr>
            <w:tcW w:w="4876" w:type="dxa"/>
            <w:tcBorders>
              <w:top w:val="nil"/>
              <w:left w:val="nil"/>
              <w:bottom w:val="nil"/>
              <w:right w:val="nil"/>
            </w:tcBorders>
          </w:tcPr>
          <w:p w14:paraId="32D148F6" w14:textId="77777777" w:rsidR="000E5A71" w:rsidRPr="00815ABE" w:rsidRDefault="000E5A71" w:rsidP="00237AE7">
            <w:pPr>
              <w:pStyle w:val="Normal6a"/>
            </w:pPr>
            <w:r w:rsidRPr="00815ABE">
              <w:t>F.</w:t>
            </w:r>
            <w:r w:rsidRPr="00815ABE">
              <w:tab/>
              <w:t>Considerando que</w:t>
            </w:r>
            <w:r w:rsidRPr="00815ABE">
              <w:rPr>
                <w:b/>
                <w:i/>
              </w:rPr>
              <w:t>, si bien</w:t>
            </w:r>
            <w:r w:rsidRPr="00815ABE">
              <w:t xml:space="preserve"> las presiones aguas arriba, como la carga de nutrientes y las sustancias químicas heredadas contaminantes (por ejemplo, mercurio y policlorobifenilo), han disminuido con el tiempo</w:t>
            </w:r>
            <w:r w:rsidRPr="00815ABE">
              <w:rPr>
                <w:b/>
                <w:i/>
              </w:rPr>
              <w:t>,</w:t>
            </w:r>
            <w:r w:rsidRPr="00815ABE">
              <w:t xml:space="preserve"> la pesca </w:t>
            </w:r>
            <w:r w:rsidRPr="00815ABE">
              <w:rPr>
                <w:b/>
                <w:i/>
              </w:rPr>
              <w:t>ha seguido siendo un fuerte factor de estrés en</w:t>
            </w:r>
            <w:r w:rsidRPr="00815ABE">
              <w:t xml:space="preserve"> poblaciones pesqueras importantes;</w:t>
            </w:r>
          </w:p>
        </w:tc>
        <w:tc>
          <w:tcPr>
            <w:tcW w:w="4876" w:type="dxa"/>
            <w:tcBorders>
              <w:top w:val="nil"/>
              <w:left w:val="nil"/>
              <w:bottom w:val="nil"/>
              <w:right w:val="nil"/>
            </w:tcBorders>
          </w:tcPr>
          <w:p w14:paraId="21E8C73B" w14:textId="77777777" w:rsidR="000E5A71" w:rsidRPr="00815ABE" w:rsidRDefault="000E5A71" w:rsidP="00237AE7">
            <w:pPr>
              <w:pStyle w:val="Normal6a"/>
            </w:pPr>
            <w:r w:rsidRPr="00815ABE">
              <w:t>F.</w:t>
            </w:r>
            <w:r w:rsidRPr="00815ABE">
              <w:tab/>
              <w:t>Considerando que las presiones aguas arriba, como la carga de nutrientes y las sustancias químicas heredadas contaminantes (por ejemplo, mercurio y policlorobifenilo), han disminuido con el tiempo</w:t>
            </w:r>
            <w:r w:rsidRPr="00815ABE">
              <w:rPr>
                <w:b/>
                <w:i/>
              </w:rPr>
              <w:t>; que</w:t>
            </w:r>
            <w:r w:rsidRPr="00815ABE">
              <w:t xml:space="preserve"> la pesca </w:t>
            </w:r>
            <w:r w:rsidRPr="00815ABE">
              <w:rPr>
                <w:b/>
                <w:i/>
              </w:rPr>
              <w:t>ha reducido las emisiones y la presión sobre las</w:t>
            </w:r>
            <w:r w:rsidRPr="00815ABE">
              <w:t xml:space="preserve"> poblaciones pesqueras importantes; </w:t>
            </w:r>
            <w:r w:rsidRPr="00815ABE">
              <w:rPr>
                <w:b/>
                <w:i/>
              </w:rPr>
              <w:t>que los parques eólicos marinos se encuentran entre las industrias que más rápidamente crecen en el mar;</w:t>
            </w:r>
          </w:p>
        </w:tc>
      </w:tr>
    </w:tbl>
    <w:p w14:paraId="1BFC917A"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365BED3" w14:textId="77777777" w:rsidR="000E5A71" w:rsidRPr="00815ABE" w:rsidRDefault="000E5A71" w:rsidP="000E5A71">
      <w:r w:rsidRPr="00815ABE">
        <w:rPr>
          <w:rStyle w:val="HideTWBExt"/>
        </w:rPr>
        <w:t>&lt;/Amend&gt;</w:t>
      </w:r>
    </w:p>
    <w:p w14:paraId="6B900150"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72</w:t>
      </w:r>
      <w:r w:rsidRPr="00815ABE">
        <w:rPr>
          <w:rStyle w:val="HideTWBExt"/>
        </w:rPr>
        <w:t>&lt;/NumAm&gt;</w:t>
      </w:r>
    </w:p>
    <w:p w14:paraId="0E8F4789" w14:textId="77777777" w:rsidR="000E5A71" w:rsidRPr="00815ABE" w:rsidRDefault="000E5A71" w:rsidP="000E5A71">
      <w:pPr>
        <w:pStyle w:val="NormalBold"/>
      </w:pPr>
      <w:r w:rsidRPr="00815ABE">
        <w:rPr>
          <w:rStyle w:val="HideTWBExt"/>
          <w:b w:val="0"/>
        </w:rPr>
        <w:t>&lt;RepeatBlock-By&gt;&lt;Members&gt;</w:t>
      </w:r>
      <w:r w:rsidRPr="00815ABE">
        <w:t>Kristoffer Storm</w:t>
      </w:r>
      <w:r w:rsidRPr="00815ABE">
        <w:rPr>
          <w:rStyle w:val="HideTWBExt"/>
          <w:b w:val="0"/>
        </w:rPr>
        <w:t>&lt;/Members&gt;</w:t>
      </w:r>
    </w:p>
    <w:p w14:paraId="29B814C8" w14:textId="77777777" w:rsidR="000E5A71" w:rsidRPr="00815ABE" w:rsidRDefault="000E5A71" w:rsidP="000E5A71">
      <w:pPr>
        <w:pStyle w:val="NormalBold"/>
      </w:pPr>
      <w:r w:rsidRPr="00815ABE">
        <w:rPr>
          <w:rStyle w:val="HideTWBExt"/>
          <w:b w:val="0"/>
        </w:rPr>
        <w:t>&lt;/RepeatBlock-By&gt;</w:t>
      </w:r>
    </w:p>
    <w:p w14:paraId="1602177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94B3620" w14:textId="77777777" w:rsidR="000E5A71" w:rsidRPr="00815ABE" w:rsidRDefault="000E5A71" w:rsidP="000E5A71">
      <w:pPr>
        <w:pStyle w:val="NormalBold"/>
      </w:pPr>
      <w:r w:rsidRPr="00815ABE">
        <w:rPr>
          <w:rStyle w:val="HideTWBExt"/>
        </w:rPr>
        <w:t>&lt;Article&gt;</w:t>
      </w:r>
      <w:r w:rsidRPr="00815ABE">
        <w:t>Considerando F</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F57F6B8" w14:textId="77777777" w:rsidTr="00237AE7">
        <w:trPr>
          <w:trHeight w:hRule="exact" w:val="240"/>
          <w:jc w:val="center"/>
        </w:trPr>
        <w:tc>
          <w:tcPr>
            <w:tcW w:w="9752" w:type="dxa"/>
            <w:gridSpan w:val="2"/>
            <w:tcBorders>
              <w:top w:val="nil"/>
              <w:left w:val="nil"/>
              <w:bottom w:val="nil"/>
              <w:right w:val="nil"/>
            </w:tcBorders>
          </w:tcPr>
          <w:p w14:paraId="05685A2C" w14:textId="77777777" w:rsidR="000E5A71" w:rsidRPr="00815ABE" w:rsidRDefault="000E5A71" w:rsidP="00237AE7"/>
        </w:tc>
      </w:tr>
      <w:tr w:rsidR="000E5A71" w:rsidRPr="00815ABE" w14:paraId="28572CA8" w14:textId="77777777" w:rsidTr="00237AE7">
        <w:trPr>
          <w:trHeight w:val="240"/>
          <w:jc w:val="center"/>
        </w:trPr>
        <w:tc>
          <w:tcPr>
            <w:tcW w:w="4876" w:type="dxa"/>
            <w:tcBorders>
              <w:top w:val="nil"/>
              <w:left w:val="nil"/>
              <w:bottom w:val="nil"/>
              <w:right w:val="nil"/>
            </w:tcBorders>
          </w:tcPr>
          <w:p w14:paraId="3CA0B52E"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C53725C" w14:textId="77777777" w:rsidR="000E5A71" w:rsidRPr="00815ABE" w:rsidRDefault="000E5A71" w:rsidP="00237AE7">
            <w:pPr>
              <w:pStyle w:val="AmColumnHeading"/>
            </w:pPr>
            <w:r w:rsidRPr="00815ABE">
              <w:t>Enmienda</w:t>
            </w:r>
          </w:p>
        </w:tc>
      </w:tr>
      <w:tr w:rsidR="000E5A71" w:rsidRPr="00815ABE" w14:paraId="76E9EEA5" w14:textId="77777777" w:rsidTr="00237AE7">
        <w:trPr>
          <w:jc w:val="center"/>
        </w:trPr>
        <w:tc>
          <w:tcPr>
            <w:tcW w:w="4876" w:type="dxa"/>
            <w:tcBorders>
              <w:top w:val="nil"/>
              <w:left w:val="nil"/>
              <w:bottom w:val="nil"/>
              <w:right w:val="nil"/>
            </w:tcBorders>
          </w:tcPr>
          <w:p w14:paraId="3358FEFA" w14:textId="77777777" w:rsidR="000E5A71" w:rsidRPr="00815ABE" w:rsidRDefault="000E5A71" w:rsidP="00237AE7">
            <w:pPr>
              <w:pStyle w:val="Normal6a"/>
            </w:pPr>
            <w:r w:rsidRPr="00815ABE">
              <w:t>F.</w:t>
            </w:r>
            <w:r w:rsidRPr="00815ABE">
              <w:tab/>
              <w:t>Considerando que</w:t>
            </w:r>
            <w:r w:rsidRPr="00815ABE">
              <w:rPr>
                <w:b/>
                <w:i/>
              </w:rPr>
              <w:t>, si bien</w:t>
            </w:r>
            <w:r w:rsidRPr="00815ABE">
              <w:t xml:space="preserve"> las presiones aguas arriba, como la carga de nutrientes y las sustancias químicas heredadas contaminantes (por ejemplo, mercurio y policlorobifenilo), han disminuido con el tiempo</w:t>
            </w:r>
            <w:r w:rsidRPr="00815ABE">
              <w:rPr>
                <w:b/>
                <w:i/>
              </w:rPr>
              <w:t>, la pesca ha seguido siendo un fuerte factor de estrés en poblaciones pesqueras importantes</w:t>
            </w:r>
            <w:r w:rsidRPr="00815ABE">
              <w:t>;</w:t>
            </w:r>
          </w:p>
        </w:tc>
        <w:tc>
          <w:tcPr>
            <w:tcW w:w="4876" w:type="dxa"/>
            <w:tcBorders>
              <w:top w:val="nil"/>
              <w:left w:val="nil"/>
              <w:bottom w:val="nil"/>
              <w:right w:val="nil"/>
            </w:tcBorders>
          </w:tcPr>
          <w:p w14:paraId="783A7D68" w14:textId="77777777" w:rsidR="000E5A71" w:rsidRPr="00815ABE" w:rsidRDefault="000E5A71" w:rsidP="00237AE7">
            <w:pPr>
              <w:pStyle w:val="Normal6a"/>
            </w:pPr>
            <w:r w:rsidRPr="00815ABE">
              <w:t>F.</w:t>
            </w:r>
            <w:r w:rsidRPr="00815ABE">
              <w:tab/>
              <w:t>Considerando que las presiones aguas arriba, como la carga de nutrientes y las sustancias químicas heredadas contaminantes (por ejemplo, mercurio y policlorobifenilo), han disminuido con el tiempo;</w:t>
            </w:r>
          </w:p>
        </w:tc>
      </w:tr>
    </w:tbl>
    <w:p w14:paraId="0775377E"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6DE8084" w14:textId="77777777" w:rsidR="000E5A71" w:rsidRPr="00815ABE" w:rsidRDefault="000E5A71" w:rsidP="000E5A71">
      <w:r w:rsidRPr="00815ABE">
        <w:rPr>
          <w:rStyle w:val="HideTWBExt"/>
        </w:rPr>
        <w:t>&lt;/Amend&gt;</w:t>
      </w:r>
    </w:p>
    <w:p w14:paraId="1481A41D"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73</w:t>
      </w:r>
      <w:r w:rsidRPr="00815ABE">
        <w:rPr>
          <w:rStyle w:val="HideTWBExt"/>
        </w:rPr>
        <w:t>&lt;/NumAm&gt;</w:t>
      </w:r>
    </w:p>
    <w:p w14:paraId="4C81B909"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27A47992" w14:textId="77777777" w:rsidR="000E5A71" w:rsidRPr="00815ABE" w:rsidRDefault="000E5A71" w:rsidP="000E5A71">
      <w:pPr>
        <w:pStyle w:val="NormalBold"/>
      </w:pPr>
      <w:r w:rsidRPr="00815ABE">
        <w:rPr>
          <w:rStyle w:val="HideTWBExt"/>
          <w:b w:val="0"/>
        </w:rPr>
        <w:t>&lt;/RepeatBlock-By&gt;</w:t>
      </w:r>
    </w:p>
    <w:p w14:paraId="6BD88DB5"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DC15761" w14:textId="77777777" w:rsidR="000E5A71" w:rsidRPr="00815ABE" w:rsidRDefault="000E5A71" w:rsidP="000E5A71">
      <w:pPr>
        <w:pStyle w:val="NormalBold"/>
      </w:pPr>
      <w:r w:rsidRPr="00815ABE">
        <w:rPr>
          <w:rStyle w:val="HideTWBExt"/>
        </w:rPr>
        <w:t>&lt;Article&gt;</w:t>
      </w:r>
      <w:r w:rsidRPr="00815ABE">
        <w:t>Considerando F</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D5A5659" w14:textId="77777777" w:rsidTr="00237AE7">
        <w:trPr>
          <w:trHeight w:hRule="exact" w:val="240"/>
          <w:jc w:val="center"/>
        </w:trPr>
        <w:tc>
          <w:tcPr>
            <w:tcW w:w="9752" w:type="dxa"/>
            <w:gridSpan w:val="2"/>
            <w:tcBorders>
              <w:top w:val="nil"/>
              <w:left w:val="nil"/>
              <w:bottom w:val="nil"/>
              <w:right w:val="nil"/>
            </w:tcBorders>
          </w:tcPr>
          <w:p w14:paraId="2D42238B" w14:textId="77777777" w:rsidR="000E5A71" w:rsidRPr="00815ABE" w:rsidRDefault="000E5A71" w:rsidP="00237AE7"/>
        </w:tc>
      </w:tr>
      <w:tr w:rsidR="000E5A71" w:rsidRPr="00815ABE" w14:paraId="425FBDCD" w14:textId="77777777" w:rsidTr="00237AE7">
        <w:trPr>
          <w:trHeight w:val="240"/>
          <w:jc w:val="center"/>
        </w:trPr>
        <w:tc>
          <w:tcPr>
            <w:tcW w:w="4876" w:type="dxa"/>
            <w:tcBorders>
              <w:top w:val="nil"/>
              <w:left w:val="nil"/>
              <w:bottom w:val="nil"/>
              <w:right w:val="nil"/>
            </w:tcBorders>
          </w:tcPr>
          <w:p w14:paraId="6DAF7FC7"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0C5E145" w14:textId="77777777" w:rsidR="000E5A71" w:rsidRPr="00815ABE" w:rsidRDefault="000E5A71" w:rsidP="00237AE7">
            <w:pPr>
              <w:pStyle w:val="AmColumnHeading"/>
            </w:pPr>
            <w:r w:rsidRPr="00815ABE">
              <w:t>Enmienda</w:t>
            </w:r>
          </w:p>
        </w:tc>
      </w:tr>
      <w:tr w:rsidR="000E5A71" w:rsidRPr="00815ABE" w14:paraId="4678CB2B" w14:textId="77777777" w:rsidTr="00237AE7">
        <w:trPr>
          <w:jc w:val="center"/>
        </w:trPr>
        <w:tc>
          <w:tcPr>
            <w:tcW w:w="4876" w:type="dxa"/>
            <w:tcBorders>
              <w:top w:val="nil"/>
              <w:left w:val="nil"/>
              <w:bottom w:val="nil"/>
              <w:right w:val="nil"/>
            </w:tcBorders>
          </w:tcPr>
          <w:p w14:paraId="6E0141FB" w14:textId="77777777" w:rsidR="000E5A71" w:rsidRPr="00815ABE" w:rsidRDefault="000E5A71" w:rsidP="00237AE7">
            <w:pPr>
              <w:pStyle w:val="Normal6a"/>
            </w:pPr>
            <w:r w:rsidRPr="00815ABE">
              <w:t>F.</w:t>
            </w:r>
            <w:r w:rsidRPr="00815ABE">
              <w:tab/>
              <w:t>Considerando que</w:t>
            </w:r>
            <w:r w:rsidRPr="00815ABE">
              <w:rPr>
                <w:b/>
                <w:i/>
              </w:rPr>
              <w:t>, si bien las presiones aguas arriba, como la carga</w:t>
            </w:r>
            <w:r w:rsidRPr="00815ABE">
              <w:t xml:space="preserve"> de nutrientes </w:t>
            </w:r>
            <w:r w:rsidRPr="00815ABE">
              <w:rPr>
                <w:b/>
                <w:i/>
              </w:rPr>
              <w:t>y las sustancias químicas heredadas contaminantes (por ejemplo, mercurio y policlorobifenilo), han disminuido con el tiempo, la pesca ha seguido siendo un fuerte factor de estrés en</w:t>
            </w:r>
            <w:r w:rsidRPr="00815ABE">
              <w:t xml:space="preserve"> poblaciones pesqueras</w:t>
            </w:r>
            <w:r w:rsidRPr="00815ABE">
              <w:rPr>
                <w:b/>
                <w:i/>
              </w:rPr>
              <w:t xml:space="preserve"> importantes</w:t>
            </w:r>
            <w:r w:rsidRPr="00815ABE">
              <w:t>;</w:t>
            </w:r>
          </w:p>
        </w:tc>
        <w:tc>
          <w:tcPr>
            <w:tcW w:w="4876" w:type="dxa"/>
            <w:tcBorders>
              <w:top w:val="nil"/>
              <w:left w:val="nil"/>
              <w:bottom w:val="nil"/>
              <w:right w:val="nil"/>
            </w:tcBorders>
          </w:tcPr>
          <w:p w14:paraId="414D1DB0" w14:textId="77777777" w:rsidR="000E5A71" w:rsidRPr="00815ABE" w:rsidRDefault="000E5A71" w:rsidP="00237AE7">
            <w:pPr>
              <w:pStyle w:val="Normal6a"/>
            </w:pPr>
            <w:r w:rsidRPr="00815ABE">
              <w:t>F.</w:t>
            </w:r>
            <w:r w:rsidRPr="00815ABE">
              <w:tab/>
              <w:t xml:space="preserve">Considerando que </w:t>
            </w:r>
            <w:r w:rsidRPr="00815ABE">
              <w:rPr>
                <w:b/>
                <w:i/>
              </w:rPr>
              <w:t>se han logrado avances significativos en la reducción de los aportes</w:t>
            </w:r>
            <w:r w:rsidRPr="00815ABE">
              <w:t xml:space="preserve"> de nutrientes </w:t>
            </w:r>
            <w:r w:rsidRPr="00815ABE">
              <w:rPr>
                <w:b/>
                <w:i/>
              </w:rPr>
              <w:t>y las sustancias peligrosas, pero que la influencia combinada de la depredación natural, la degradación de los hábitats y las condiciones medioambientales variables continúa afectando a las</w:t>
            </w:r>
            <w:r w:rsidRPr="00815ABE">
              <w:t xml:space="preserve"> poblaciones pesqueras;</w:t>
            </w:r>
          </w:p>
        </w:tc>
      </w:tr>
    </w:tbl>
    <w:p w14:paraId="23170F7B"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6B9B9E0" w14:textId="77777777" w:rsidR="000E5A71" w:rsidRPr="00815ABE" w:rsidRDefault="000E5A71" w:rsidP="000E5A71">
      <w:r w:rsidRPr="00815ABE">
        <w:rPr>
          <w:rStyle w:val="HideTWBExt"/>
        </w:rPr>
        <w:t>&lt;/Amend&gt;</w:t>
      </w:r>
    </w:p>
    <w:p w14:paraId="5EA11767"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74</w:t>
      </w:r>
      <w:r w:rsidRPr="00815ABE">
        <w:rPr>
          <w:rStyle w:val="HideTWBExt"/>
        </w:rPr>
        <w:t>&lt;/NumAm&gt;</w:t>
      </w:r>
    </w:p>
    <w:p w14:paraId="650BC2C0" w14:textId="77777777" w:rsidR="000E5A71" w:rsidRPr="00815ABE" w:rsidRDefault="000E5A71" w:rsidP="000E5A71">
      <w:pPr>
        <w:pStyle w:val="NormalBold"/>
      </w:pPr>
      <w:r w:rsidRPr="00815ABE">
        <w:rPr>
          <w:rStyle w:val="HideTWBExt"/>
          <w:b w:val="0"/>
        </w:rPr>
        <w:t>&lt;RepeatBlock-By&gt;&lt;Members&gt;</w:t>
      </w:r>
      <w:r w:rsidRPr="00815ABE">
        <w:t>Michal Wiezik</w:t>
      </w:r>
      <w:r w:rsidRPr="00815ABE">
        <w:rPr>
          <w:rStyle w:val="HideTWBExt"/>
          <w:b w:val="0"/>
        </w:rPr>
        <w:t>&lt;/Members&gt;</w:t>
      </w:r>
    </w:p>
    <w:p w14:paraId="0F3B3504" w14:textId="77777777" w:rsidR="000E5A71" w:rsidRPr="00815ABE" w:rsidRDefault="000E5A71" w:rsidP="000E5A71">
      <w:pPr>
        <w:pStyle w:val="NormalBold"/>
      </w:pPr>
      <w:r w:rsidRPr="00815ABE">
        <w:rPr>
          <w:rStyle w:val="HideTWBExt"/>
          <w:b w:val="0"/>
        </w:rPr>
        <w:lastRenderedPageBreak/>
        <w:t>&lt;/RepeatBlock-By&gt;</w:t>
      </w:r>
    </w:p>
    <w:p w14:paraId="6D6D9831"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074836B" w14:textId="77777777" w:rsidR="000E5A71" w:rsidRPr="00815ABE" w:rsidRDefault="000E5A71" w:rsidP="000E5A71">
      <w:pPr>
        <w:pStyle w:val="NormalBold"/>
      </w:pPr>
      <w:r w:rsidRPr="00815ABE">
        <w:rPr>
          <w:rStyle w:val="HideTWBExt"/>
        </w:rPr>
        <w:t>&lt;Article&gt;</w:t>
      </w:r>
      <w:r w:rsidRPr="00815ABE">
        <w:t>Considerando F</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736BCE5" w14:textId="77777777" w:rsidTr="00237AE7">
        <w:trPr>
          <w:trHeight w:hRule="exact" w:val="240"/>
          <w:jc w:val="center"/>
        </w:trPr>
        <w:tc>
          <w:tcPr>
            <w:tcW w:w="9752" w:type="dxa"/>
            <w:gridSpan w:val="2"/>
            <w:tcBorders>
              <w:top w:val="nil"/>
              <w:left w:val="nil"/>
              <w:bottom w:val="nil"/>
              <w:right w:val="nil"/>
            </w:tcBorders>
          </w:tcPr>
          <w:p w14:paraId="30E25DD7" w14:textId="77777777" w:rsidR="000E5A71" w:rsidRPr="00815ABE" w:rsidRDefault="000E5A71" w:rsidP="00237AE7"/>
        </w:tc>
      </w:tr>
      <w:tr w:rsidR="000E5A71" w:rsidRPr="00815ABE" w14:paraId="283BD0E4" w14:textId="77777777" w:rsidTr="00237AE7">
        <w:trPr>
          <w:trHeight w:val="240"/>
          <w:jc w:val="center"/>
        </w:trPr>
        <w:tc>
          <w:tcPr>
            <w:tcW w:w="4876" w:type="dxa"/>
            <w:tcBorders>
              <w:top w:val="nil"/>
              <w:left w:val="nil"/>
              <w:bottom w:val="nil"/>
              <w:right w:val="nil"/>
            </w:tcBorders>
          </w:tcPr>
          <w:p w14:paraId="09F99B73"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7CD40CD" w14:textId="77777777" w:rsidR="000E5A71" w:rsidRPr="00815ABE" w:rsidRDefault="000E5A71" w:rsidP="00237AE7">
            <w:pPr>
              <w:pStyle w:val="AmColumnHeading"/>
            </w:pPr>
            <w:r w:rsidRPr="00815ABE">
              <w:t>Enmienda</w:t>
            </w:r>
          </w:p>
        </w:tc>
      </w:tr>
      <w:tr w:rsidR="000E5A71" w:rsidRPr="00815ABE" w14:paraId="34ECE350" w14:textId="77777777" w:rsidTr="00237AE7">
        <w:trPr>
          <w:jc w:val="center"/>
        </w:trPr>
        <w:tc>
          <w:tcPr>
            <w:tcW w:w="4876" w:type="dxa"/>
            <w:tcBorders>
              <w:top w:val="nil"/>
              <w:left w:val="nil"/>
              <w:bottom w:val="nil"/>
              <w:right w:val="nil"/>
            </w:tcBorders>
          </w:tcPr>
          <w:p w14:paraId="19C97B32" w14:textId="77777777" w:rsidR="000E5A71" w:rsidRPr="00815ABE" w:rsidRDefault="000E5A71" w:rsidP="00237AE7">
            <w:pPr>
              <w:pStyle w:val="Normal6a"/>
            </w:pPr>
            <w:r w:rsidRPr="00815ABE">
              <w:t>F.</w:t>
            </w:r>
            <w:r w:rsidRPr="00815ABE">
              <w:tab/>
              <w:t xml:space="preserve">Considerando que, si bien las presiones aguas arriba, como </w:t>
            </w:r>
            <w:r w:rsidRPr="00815ABE">
              <w:rPr>
                <w:b/>
                <w:i/>
              </w:rPr>
              <w:t>la carga de nutrientes y</w:t>
            </w:r>
            <w:r w:rsidRPr="00815ABE">
              <w:t xml:space="preserve"> las sustancias químicas heredadas contaminantes (por ejemplo, mercurio y policlorobifenilo), han disminuido con el tiempo, la pesca ha seguido siendo un fuerte factor de estrés en poblaciones pesqueras importantes;</w:t>
            </w:r>
          </w:p>
        </w:tc>
        <w:tc>
          <w:tcPr>
            <w:tcW w:w="4876" w:type="dxa"/>
            <w:tcBorders>
              <w:top w:val="nil"/>
              <w:left w:val="nil"/>
              <w:bottom w:val="nil"/>
              <w:right w:val="nil"/>
            </w:tcBorders>
          </w:tcPr>
          <w:p w14:paraId="6187E1C3" w14:textId="77777777" w:rsidR="000E5A71" w:rsidRPr="00815ABE" w:rsidRDefault="000E5A71" w:rsidP="00237AE7">
            <w:pPr>
              <w:pStyle w:val="Normal6a"/>
            </w:pPr>
            <w:r w:rsidRPr="00815ABE">
              <w:t>F.</w:t>
            </w:r>
            <w:r w:rsidRPr="00815ABE">
              <w:tab/>
              <w:t>Considerando que, si bien las presiones aguas arriba, como las sustancias químicas heredadas contaminantes (por ejemplo, mercurio y policlorobifenilo), han disminuido con el tiempo, la pesca ha seguido siendo un fuerte factor de estrés en poblaciones pesqueras importantes;</w:t>
            </w:r>
          </w:p>
        </w:tc>
      </w:tr>
    </w:tbl>
    <w:p w14:paraId="7ED935FF"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DF971D8" w14:textId="77777777" w:rsidR="000E5A71" w:rsidRPr="00815ABE" w:rsidRDefault="000E5A71" w:rsidP="000E5A71">
      <w:r w:rsidRPr="00815ABE">
        <w:rPr>
          <w:rStyle w:val="HideTWBExt"/>
        </w:rPr>
        <w:t>&lt;/Amend&gt;</w:t>
      </w:r>
    </w:p>
    <w:p w14:paraId="564C8455"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75</w:t>
      </w:r>
      <w:r w:rsidRPr="00815ABE">
        <w:rPr>
          <w:rStyle w:val="HideTWBExt"/>
        </w:rPr>
        <w:t>&lt;/NumAm&gt;</w:t>
      </w:r>
    </w:p>
    <w:p w14:paraId="507D9834" w14:textId="77777777" w:rsidR="000E5A71" w:rsidRPr="00815ABE" w:rsidRDefault="000E5A71" w:rsidP="000E5A71">
      <w:pPr>
        <w:pStyle w:val="NormalBold"/>
      </w:pPr>
      <w:r w:rsidRPr="00815ABE">
        <w:rPr>
          <w:rStyle w:val="HideTWBExt"/>
          <w:b w:val="0"/>
        </w:rPr>
        <w:t>&lt;RepeatBlock-By&gt;&lt;Members&gt;</w:t>
      </w:r>
      <w:r w:rsidRPr="00815ABE">
        <w:t>Michal Wiezik</w:t>
      </w:r>
      <w:r w:rsidRPr="00815ABE">
        <w:rPr>
          <w:rStyle w:val="HideTWBExt"/>
          <w:b w:val="0"/>
        </w:rPr>
        <w:t>&lt;/Members&gt;</w:t>
      </w:r>
    </w:p>
    <w:p w14:paraId="7D44EF3C" w14:textId="77777777" w:rsidR="000E5A71" w:rsidRPr="00815ABE" w:rsidRDefault="000E5A71" w:rsidP="000E5A71">
      <w:pPr>
        <w:pStyle w:val="NormalBold"/>
      </w:pPr>
      <w:r w:rsidRPr="00815ABE">
        <w:rPr>
          <w:rStyle w:val="HideTWBExt"/>
          <w:b w:val="0"/>
        </w:rPr>
        <w:t>&lt;/RepeatBlock-By&gt;</w:t>
      </w:r>
    </w:p>
    <w:p w14:paraId="589AC3A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45115C4" w14:textId="77777777" w:rsidR="000E5A71" w:rsidRPr="00815ABE" w:rsidRDefault="000E5A71" w:rsidP="000E5A71">
      <w:pPr>
        <w:pStyle w:val="NormalBold"/>
      </w:pPr>
      <w:r w:rsidRPr="00815ABE">
        <w:rPr>
          <w:rStyle w:val="HideTWBExt"/>
        </w:rPr>
        <w:t>&lt;Article&gt;</w:t>
      </w:r>
      <w:r w:rsidRPr="00815ABE">
        <w:t>Considerando F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AB1F665" w14:textId="77777777" w:rsidTr="00237AE7">
        <w:trPr>
          <w:trHeight w:hRule="exact" w:val="240"/>
          <w:jc w:val="center"/>
        </w:trPr>
        <w:tc>
          <w:tcPr>
            <w:tcW w:w="9752" w:type="dxa"/>
            <w:gridSpan w:val="2"/>
            <w:tcBorders>
              <w:top w:val="nil"/>
              <w:left w:val="nil"/>
              <w:bottom w:val="nil"/>
              <w:right w:val="nil"/>
            </w:tcBorders>
          </w:tcPr>
          <w:p w14:paraId="75BCE534" w14:textId="77777777" w:rsidR="000E5A71" w:rsidRPr="00815ABE" w:rsidRDefault="000E5A71" w:rsidP="00237AE7"/>
        </w:tc>
      </w:tr>
      <w:tr w:rsidR="000E5A71" w:rsidRPr="00815ABE" w14:paraId="5400828C" w14:textId="77777777" w:rsidTr="00237AE7">
        <w:trPr>
          <w:trHeight w:val="240"/>
          <w:jc w:val="center"/>
        </w:trPr>
        <w:tc>
          <w:tcPr>
            <w:tcW w:w="4876" w:type="dxa"/>
            <w:tcBorders>
              <w:top w:val="nil"/>
              <w:left w:val="nil"/>
              <w:bottom w:val="nil"/>
              <w:right w:val="nil"/>
            </w:tcBorders>
          </w:tcPr>
          <w:p w14:paraId="4846804B"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3B4A3E6" w14:textId="77777777" w:rsidR="000E5A71" w:rsidRPr="00815ABE" w:rsidRDefault="000E5A71" w:rsidP="00237AE7">
            <w:pPr>
              <w:pStyle w:val="AmColumnHeading"/>
            </w:pPr>
            <w:r w:rsidRPr="00815ABE">
              <w:t>Enmienda</w:t>
            </w:r>
          </w:p>
        </w:tc>
      </w:tr>
      <w:tr w:rsidR="000E5A71" w:rsidRPr="00815ABE" w14:paraId="0ABD5DC3" w14:textId="77777777" w:rsidTr="00237AE7">
        <w:trPr>
          <w:jc w:val="center"/>
        </w:trPr>
        <w:tc>
          <w:tcPr>
            <w:tcW w:w="4876" w:type="dxa"/>
            <w:tcBorders>
              <w:top w:val="nil"/>
              <w:left w:val="nil"/>
              <w:bottom w:val="nil"/>
              <w:right w:val="nil"/>
            </w:tcBorders>
          </w:tcPr>
          <w:p w14:paraId="329D2674" w14:textId="77777777" w:rsidR="000E5A71" w:rsidRPr="00815ABE" w:rsidRDefault="000E5A71" w:rsidP="00237AE7">
            <w:pPr>
              <w:pStyle w:val="Normal6a"/>
            </w:pPr>
          </w:p>
        </w:tc>
        <w:tc>
          <w:tcPr>
            <w:tcW w:w="4876" w:type="dxa"/>
            <w:tcBorders>
              <w:top w:val="nil"/>
              <w:left w:val="nil"/>
              <w:bottom w:val="nil"/>
              <w:right w:val="nil"/>
            </w:tcBorders>
          </w:tcPr>
          <w:p w14:paraId="51D8F1B4" w14:textId="77777777" w:rsidR="000E5A71" w:rsidRPr="00815ABE" w:rsidRDefault="000E5A71" w:rsidP="00237AE7">
            <w:pPr>
              <w:pStyle w:val="Normal6a"/>
            </w:pPr>
            <w:r w:rsidRPr="00815ABE">
              <w:rPr>
                <w:b/>
                <w:i/>
              </w:rPr>
              <w:t>F bis.</w:t>
            </w:r>
            <w:r w:rsidRPr="00815ABE">
              <w:tab/>
            </w:r>
            <w:r w:rsidRPr="00815ABE">
              <w:rPr>
                <w:b/>
                <w:i/>
              </w:rPr>
              <w:t>Considerando que estudios recientes han puesto de manifiesto que el método de corta a tala rasa, que predomina en la región del Báltico, se asocia a efectos medioambientales mucho más perjudiciales de lo que se suponía anteriormente, también para el agua, derivados sobre todo de las escorrentías de sustancias en suspensión, carbono orgánico disuelto y nutrientes, que provocan la contaminación de los cursos de agua</w:t>
            </w:r>
            <w:r w:rsidRPr="00815ABE">
              <w:rPr>
                <w:b/>
                <w:i/>
                <w:vertAlign w:val="superscript"/>
              </w:rPr>
              <w:t>1 bis</w:t>
            </w:r>
            <w:r w:rsidRPr="00815ABE">
              <w:rPr>
                <w:b/>
                <w:i/>
              </w:rPr>
              <w:t>; que, si bien la carga de nutrientes procedente de la agricultura ya se ha abordado, también a escala de la Unión, a la hora de evaluar el estado de la cuenca marítima del Báltico aún no se ha tenido debidamente en cuenta en la ecuación la carga de nutrientes de la que una determinada gestión forestal podría haber sido responsable;</w:t>
            </w:r>
          </w:p>
        </w:tc>
      </w:tr>
      <w:tr w:rsidR="000E5A71" w:rsidRPr="00815ABE" w14:paraId="26D8DE10" w14:textId="77777777" w:rsidTr="00237AE7">
        <w:trPr>
          <w:jc w:val="center"/>
        </w:trPr>
        <w:tc>
          <w:tcPr>
            <w:tcW w:w="4876" w:type="dxa"/>
            <w:tcBorders>
              <w:top w:val="nil"/>
              <w:left w:val="nil"/>
              <w:bottom w:val="nil"/>
              <w:right w:val="nil"/>
            </w:tcBorders>
          </w:tcPr>
          <w:p w14:paraId="1DC2AD60" w14:textId="77777777" w:rsidR="000E5A71" w:rsidRPr="00815ABE" w:rsidRDefault="000E5A71" w:rsidP="00237AE7"/>
        </w:tc>
        <w:tc>
          <w:tcPr>
            <w:tcW w:w="4876" w:type="dxa"/>
            <w:tcBorders>
              <w:top w:val="nil"/>
              <w:left w:val="nil"/>
              <w:bottom w:val="nil"/>
              <w:right w:val="nil"/>
            </w:tcBorders>
          </w:tcPr>
          <w:p w14:paraId="508203CE" w14:textId="77777777" w:rsidR="000E5A71" w:rsidRPr="00815ABE" w:rsidRDefault="000E5A71" w:rsidP="00237AE7">
            <w:pPr>
              <w:pStyle w:val="Normal6a"/>
            </w:pPr>
            <w:r w:rsidRPr="00815ABE">
              <w:rPr>
                <w:b/>
                <w:i/>
              </w:rPr>
              <w:t>_________________</w:t>
            </w:r>
          </w:p>
        </w:tc>
      </w:tr>
      <w:tr w:rsidR="000E5A71" w:rsidRPr="00815ABE" w14:paraId="3B7B98E9" w14:textId="77777777" w:rsidTr="00237AE7">
        <w:trPr>
          <w:jc w:val="center"/>
        </w:trPr>
        <w:tc>
          <w:tcPr>
            <w:tcW w:w="4876" w:type="dxa"/>
            <w:tcBorders>
              <w:top w:val="nil"/>
              <w:left w:val="nil"/>
              <w:bottom w:val="nil"/>
              <w:right w:val="nil"/>
            </w:tcBorders>
          </w:tcPr>
          <w:p w14:paraId="68CBD8B0" w14:textId="77777777" w:rsidR="000E5A71" w:rsidRPr="00815ABE" w:rsidRDefault="000E5A71" w:rsidP="00237AE7"/>
        </w:tc>
        <w:tc>
          <w:tcPr>
            <w:tcW w:w="4876" w:type="dxa"/>
            <w:tcBorders>
              <w:top w:val="nil"/>
              <w:left w:val="nil"/>
              <w:bottom w:val="nil"/>
              <w:right w:val="nil"/>
            </w:tcBorders>
          </w:tcPr>
          <w:p w14:paraId="6F44BFB6" w14:textId="77777777" w:rsidR="000E5A71" w:rsidRPr="00815ABE" w:rsidRDefault="000E5A71" w:rsidP="00237AE7">
            <w:pPr>
              <w:pStyle w:val="Normal6a"/>
            </w:pPr>
            <w:r w:rsidRPr="00404B76">
              <w:rPr>
                <w:b/>
                <w:i/>
                <w:vertAlign w:val="superscript"/>
                <w:lang w:val="en-GB"/>
              </w:rPr>
              <w:t>1 bis</w:t>
            </w:r>
            <w:r w:rsidRPr="00404B76">
              <w:rPr>
                <w:lang w:val="en-GB"/>
              </w:rPr>
              <w:t xml:space="preserve"> </w:t>
            </w:r>
            <w:r w:rsidRPr="00404B76">
              <w:rPr>
                <w:b/>
                <w:i/>
                <w:lang w:val="en-GB"/>
              </w:rPr>
              <w:t xml:space="preserve">Brunner, A.; </w:t>
            </w:r>
            <w:proofErr w:type="spellStart"/>
            <w:r w:rsidRPr="00404B76">
              <w:rPr>
                <w:b/>
                <w:i/>
                <w:lang w:val="en-GB"/>
              </w:rPr>
              <w:t>Valkonen</w:t>
            </w:r>
            <w:proofErr w:type="spellEnd"/>
            <w:r w:rsidRPr="00404B76">
              <w:rPr>
                <w:b/>
                <w:i/>
                <w:lang w:val="en-GB"/>
              </w:rPr>
              <w:t xml:space="preserve">, S.; </w:t>
            </w:r>
            <w:proofErr w:type="spellStart"/>
            <w:r w:rsidRPr="00404B76">
              <w:rPr>
                <w:b/>
                <w:i/>
                <w:lang w:val="en-GB"/>
              </w:rPr>
              <w:t>Goude</w:t>
            </w:r>
            <w:proofErr w:type="spellEnd"/>
            <w:r w:rsidRPr="00404B76">
              <w:rPr>
                <w:b/>
                <w:i/>
                <w:lang w:val="en-GB"/>
              </w:rPr>
              <w:t xml:space="preserve">, M.; Hanssen, K. H.; </w:t>
            </w:r>
            <w:proofErr w:type="spellStart"/>
            <w:r w:rsidRPr="00404B76">
              <w:rPr>
                <w:b/>
                <w:i/>
                <w:lang w:val="en-GB"/>
              </w:rPr>
              <w:t>Erefur</w:t>
            </w:r>
            <w:proofErr w:type="spellEnd"/>
            <w:r w:rsidRPr="00404B76">
              <w:rPr>
                <w:b/>
                <w:i/>
                <w:lang w:val="en-GB"/>
              </w:rPr>
              <w:t xml:space="preserve">, C.: «Definitions and Terminology: What Is Continuous Cover Forestry in </w:t>
            </w:r>
            <w:proofErr w:type="gramStart"/>
            <w:r w:rsidRPr="00404B76">
              <w:rPr>
                <w:b/>
                <w:i/>
                <w:lang w:val="en-GB"/>
              </w:rPr>
              <w:t>Fennoscandia?»</w:t>
            </w:r>
            <w:proofErr w:type="gramEnd"/>
            <w:r w:rsidRPr="00404B76">
              <w:rPr>
                <w:b/>
                <w:i/>
                <w:lang w:val="en-GB"/>
              </w:rPr>
              <w:t xml:space="preserve"> (2025), </w:t>
            </w:r>
            <w:proofErr w:type="spellStart"/>
            <w:r w:rsidRPr="00404B76">
              <w:rPr>
                <w:b/>
                <w:i/>
                <w:lang w:val="en-GB"/>
              </w:rPr>
              <w:t>en</w:t>
            </w:r>
            <w:proofErr w:type="spellEnd"/>
            <w:r w:rsidRPr="00404B76">
              <w:rPr>
                <w:b/>
                <w:i/>
                <w:lang w:val="en-GB"/>
              </w:rPr>
              <w:t xml:space="preserve">: </w:t>
            </w:r>
            <w:proofErr w:type="spellStart"/>
            <w:r w:rsidRPr="00404B76">
              <w:rPr>
                <w:b/>
                <w:i/>
                <w:lang w:val="en-GB"/>
              </w:rPr>
              <w:t>Rautio</w:t>
            </w:r>
            <w:proofErr w:type="spellEnd"/>
            <w:r w:rsidRPr="00404B76">
              <w:rPr>
                <w:b/>
                <w:i/>
                <w:lang w:val="en-GB"/>
              </w:rPr>
              <w:t xml:space="preserve">, P.; </w:t>
            </w:r>
            <w:proofErr w:type="spellStart"/>
            <w:r w:rsidRPr="00404B76">
              <w:rPr>
                <w:b/>
                <w:i/>
                <w:lang w:val="en-GB"/>
              </w:rPr>
              <w:t>Routa</w:t>
            </w:r>
            <w:proofErr w:type="spellEnd"/>
            <w:r w:rsidRPr="00404B76">
              <w:rPr>
                <w:b/>
                <w:i/>
                <w:lang w:val="en-GB"/>
              </w:rPr>
              <w:t xml:space="preserve">, J.; </w:t>
            </w:r>
            <w:proofErr w:type="spellStart"/>
            <w:r w:rsidRPr="00404B76">
              <w:rPr>
                <w:b/>
                <w:i/>
                <w:lang w:val="en-GB"/>
              </w:rPr>
              <w:t>Huuskonen</w:t>
            </w:r>
            <w:proofErr w:type="spellEnd"/>
            <w:r w:rsidRPr="00404B76">
              <w:rPr>
                <w:b/>
                <w:i/>
                <w:lang w:val="en-GB"/>
              </w:rPr>
              <w:t xml:space="preserve">, S.; </w:t>
            </w:r>
            <w:proofErr w:type="spellStart"/>
            <w:r w:rsidRPr="00404B76">
              <w:rPr>
                <w:b/>
                <w:i/>
                <w:lang w:val="en-GB"/>
              </w:rPr>
              <w:t>Holmström</w:t>
            </w:r>
            <w:proofErr w:type="spellEnd"/>
            <w:r w:rsidRPr="00404B76">
              <w:rPr>
                <w:b/>
                <w:i/>
                <w:lang w:val="en-GB"/>
              </w:rPr>
              <w:t xml:space="preserve">, E.; </w:t>
            </w:r>
            <w:proofErr w:type="spellStart"/>
            <w:r w:rsidRPr="00404B76">
              <w:rPr>
                <w:b/>
                <w:i/>
                <w:lang w:val="en-GB"/>
              </w:rPr>
              <w:t>Cedergren</w:t>
            </w:r>
            <w:proofErr w:type="spellEnd"/>
            <w:r w:rsidRPr="00404B76">
              <w:rPr>
                <w:b/>
                <w:i/>
                <w:lang w:val="en-GB"/>
              </w:rPr>
              <w:t>, J.; y Kuehne, C. (</w:t>
            </w:r>
            <w:proofErr w:type="spellStart"/>
            <w:r w:rsidRPr="00404B76">
              <w:rPr>
                <w:b/>
                <w:i/>
                <w:lang w:val="en-GB"/>
              </w:rPr>
              <w:t>editores</w:t>
            </w:r>
            <w:proofErr w:type="spellEnd"/>
            <w:r w:rsidRPr="00404B76">
              <w:rPr>
                <w:b/>
                <w:i/>
                <w:lang w:val="en-GB"/>
              </w:rPr>
              <w:t xml:space="preserve">): Continuous Cover Forestry in Boreal Nordic Countries. </w:t>
            </w:r>
            <w:proofErr w:type="spellStart"/>
            <w:r w:rsidRPr="00815ABE">
              <w:rPr>
                <w:b/>
                <w:i/>
              </w:rPr>
              <w:t>Managing</w:t>
            </w:r>
            <w:proofErr w:type="spellEnd"/>
            <w:r w:rsidRPr="00815ABE">
              <w:rPr>
                <w:b/>
                <w:i/>
              </w:rPr>
              <w:t xml:space="preserve"> Forest </w:t>
            </w:r>
            <w:proofErr w:type="spellStart"/>
            <w:r w:rsidRPr="00815ABE">
              <w:rPr>
                <w:b/>
                <w:i/>
              </w:rPr>
              <w:t>Ecosystems</w:t>
            </w:r>
            <w:proofErr w:type="spellEnd"/>
            <w:r w:rsidRPr="00815ABE">
              <w:rPr>
                <w:b/>
                <w:i/>
              </w:rPr>
              <w:t>, vol. 45. Springer Cham, https://doi.org/10.1007/978-3-031-70484-0_2.</w:t>
            </w:r>
          </w:p>
        </w:tc>
      </w:tr>
    </w:tbl>
    <w:p w14:paraId="0FA5FCC9"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DDF7233" w14:textId="77777777" w:rsidR="000E5A71" w:rsidRPr="00815ABE" w:rsidRDefault="000E5A71" w:rsidP="000E5A71">
      <w:r w:rsidRPr="00815ABE">
        <w:rPr>
          <w:rStyle w:val="HideTWBExt"/>
        </w:rPr>
        <w:t>&lt;/Amend&gt;</w:t>
      </w:r>
    </w:p>
    <w:p w14:paraId="4D3C635F"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76</w:t>
      </w:r>
      <w:r w:rsidRPr="00815ABE">
        <w:rPr>
          <w:rStyle w:val="HideTWBExt"/>
        </w:rPr>
        <w:t>&lt;/NumAm&gt;</w:t>
      </w:r>
    </w:p>
    <w:p w14:paraId="20BCFFCA"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0DADBEC7" w14:textId="77777777" w:rsidR="000E5A71" w:rsidRPr="00815ABE" w:rsidRDefault="000E5A71" w:rsidP="000E5A71">
      <w:pPr>
        <w:pStyle w:val="NormalBold"/>
      </w:pPr>
      <w:r w:rsidRPr="00815ABE">
        <w:rPr>
          <w:rStyle w:val="HideTWBExt"/>
          <w:b w:val="0"/>
        </w:rPr>
        <w:t>&lt;/RepeatBlock-By&gt;</w:t>
      </w:r>
    </w:p>
    <w:p w14:paraId="5D7C9C5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08619A9" w14:textId="77777777" w:rsidR="000E5A71" w:rsidRPr="00815ABE" w:rsidRDefault="000E5A71" w:rsidP="000E5A71">
      <w:pPr>
        <w:pStyle w:val="NormalBold"/>
      </w:pPr>
      <w:r w:rsidRPr="00815ABE">
        <w:rPr>
          <w:rStyle w:val="HideTWBExt"/>
        </w:rPr>
        <w:t>&lt;Article&gt;</w:t>
      </w:r>
      <w:r w:rsidRPr="00815ABE">
        <w:t>Considerando F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F0E1B42" w14:textId="77777777" w:rsidTr="00237AE7">
        <w:trPr>
          <w:trHeight w:hRule="exact" w:val="240"/>
          <w:jc w:val="center"/>
        </w:trPr>
        <w:tc>
          <w:tcPr>
            <w:tcW w:w="9752" w:type="dxa"/>
            <w:gridSpan w:val="2"/>
            <w:tcBorders>
              <w:top w:val="nil"/>
              <w:left w:val="nil"/>
              <w:bottom w:val="nil"/>
              <w:right w:val="nil"/>
            </w:tcBorders>
          </w:tcPr>
          <w:p w14:paraId="03932564" w14:textId="77777777" w:rsidR="000E5A71" w:rsidRPr="00815ABE" w:rsidRDefault="000E5A71" w:rsidP="00237AE7"/>
        </w:tc>
      </w:tr>
      <w:tr w:rsidR="000E5A71" w:rsidRPr="00815ABE" w14:paraId="58CFA09E" w14:textId="77777777" w:rsidTr="00237AE7">
        <w:trPr>
          <w:trHeight w:val="240"/>
          <w:jc w:val="center"/>
        </w:trPr>
        <w:tc>
          <w:tcPr>
            <w:tcW w:w="4876" w:type="dxa"/>
            <w:tcBorders>
              <w:top w:val="nil"/>
              <w:left w:val="nil"/>
              <w:bottom w:val="nil"/>
              <w:right w:val="nil"/>
            </w:tcBorders>
          </w:tcPr>
          <w:p w14:paraId="1B389A15"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57BC8B4" w14:textId="77777777" w:rsidR="000E5A71" w:rsidRPr="00815ABE" w:rsidRDefault="000E5A71" w:rsidP="00237AE7">
            <w:pPr>
              <w:pStyle w:val="AmColumnHeading"/>
            </w:pPr>
            <w:r w:rsidRPr="00815ABE">
              <w:t>Enmienda</w:t>
            </w:r>
          </w:p>
        </w:tc>
      </w:tr>
      <w:tr w:rsidR="000E5A71" w:rsidRPr="00815ABE" w14:paraId="6DE210EE" w14:textId="77777777" w:rsidTr="00237AE7">
        <w:trPr>
          <w:jc w:val="center"/>
        </w:trPr>
        <w:tc>
          <w:tcPr>
            <w:tcW w:w="4876" w:type="dxa"/>
            <w:tcBorders>
              <w:top w:val="nil"/>
              <w:left w:val="nil"/>
              <w:bottom w:val="nil"/>
              <w:right w:val="nil"/>
            </w:tcBorders>
          </w:tcPr>
          <w:p w14:paraId="3051B793" w14:textId="77777777" w:rsidR="000E5A71" w:rsidRPr="00815ABE" w:rsidRDefault="000E5A71" w:rsidP="00237AE7">
            <w:pPr>
              <w:pStyle w:val="Normal6a"/>
            </w:pPr>
          </w:p>
        </w:tc>
        <w:tc>
          <w:tcPr>
            <w:tcW w:w="4876" w:type="dxa"/>
            <w:tcBorders>
              <w:top w:val="nil"/>
              <w:left w:val="nil"/>
              <w:bottom w:val="nil"/>
              <w:right w:val="nil"/>
            </w:tcBorders>
          </w:tcPr>
          <w:p w14:paraId="49FC44A4" w14:textId="77777777" w:rsidR="000E5A71" w:rsidRPr="00815ABE" w:rsidRDefault="000E5A71" w:rsidP="00237AE7">
            <w:pPr>
              <w:pStyle w:val="Normal6a"/>
            </w:pPr>
            <w:r w:rsidRPr="00815ABE">
              <w:rPr>
                <w:b/>
                <w:i/>
              </w:rPr>
              <w:t>F bis.</w:t>
            </w:r>
            <w:r w:rsidRPr="00815ABE">
              <w:tab/>
            </w:r>
            <w:r w:rsidRPr="00815ABE">
              <w:rPr>
                <w:b/>
                <w:i/>
              </w:rPr>
              <w:t>Considerando que el aumento de la actividad de la denominada flota clandestina de la Federación de Rusia, que utiliza buques obsoletos que no cumplen las normas de seguridad para transportar petróleo crudo y productos petrolíferos a través del mar Báltico, plantea un grave riesgo de catástrofe medioambiental;</w:t>
            </w:r>
            <w:r w:rsidRPr="00815ABE">
              <w:t xml:space="preserve"> </w:t>
            </w:r>
            <w:r w:rsidRPr="00815ABE">
              <w:rPr>
                <w:b/>
                <w:i/>
              </w:rPr>
              <w:t>que las consecuencias de un posible vertido de petróleo podrían afectar a todos los países de la región, lo que pone de relieve la necesidad de que la Comisión desarrolle un plan coordinado de prevención, respuesta y financiación de emergencia en caso de accidente, a fin de no cargar a los Estados miembros con los costes de hacer frente a las consecuencias de una posible contaminación;</w:t>
            </w:r>
          </w:p>
        </w:tc>
      </w:tr>
    </w:tbl>
    <w:p w14:paraId="14B073FF"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505EC917" w14:textId="77777777" w:rsidR="000E5A71" w:rsidRPr="00815ABE" w:rsidRDefault="000E5A71" w:rsidP="000E5A71">
      <w:r w:rsidRPr="00815ABE">
        <w:rPr>
          <w:rStyle w:val="HideTWBExt"/>
        </w:rPr>
        <w:t>&lt;/Amend&gt;</w:t>
      </w:r>
    </w:p>
    <w:p w14:paraId="1DE5EBB7" w14:textId="77777777" w:rsidR="000E5A71" w:rsidRPr="00815ABE" w:rsidRDefault="000E5A71" w:rsidP="000E5A71">
      <w:pPr>
        <w:pStyle w:val="AmNumberTabs"/>
      </w:pPr>
      <w:r w:rsidRPr="00815ABE">
        <w:rPr>
          <w:rStyle w:val="HideTWBExt"/>
        </w:rPr>
        <w:lastRenderedPageBreak/>
        <w:t>&lt;Amend&gt;</w:t>
      </w:r>
      <w:r w:rsidRPr="00815ABE">
        <w:t>Enmienda</w:t>
      </w:r>
      <w:r w:rsidRPr="00815ABE">
        <w:tab/>
      </w:r>
      <w:r w:rsidRPr="00815ABE">
        <w:tab/>
      </w:r>
      <w:r w:rsidRPr="00815ABE">
        <w:rPr>
          <w:rStyle w:val="HideTWBExt"/>
        </w:rPr>
        <w:t>&lt;NumAm&gt;</w:t>
      </w:r>
      <w:r w:rsidRPr="00815ABE">
        <w:t>77</w:t>
      </w:r>
      <w:r w:rsidRPr="00815ABE">
        <w:rPr>
          <w:rStyle w:val="HideTWBExt"/>
        </w:rPr>
        <w:t>&lt;/NumAm&gt;</w:t>
      </w:r>
    </w:p>
    <w:p w14:paraId="18907E0F" w14:textId="77777777" w:rsidR="000E5A71" w:rsidRPr="00815ABE" w:rsidRDefault="000E5A71" w:rsidP="000E5A71">
      <w:pPr>
        <w:pStyle w:val="NormalBold"/>
      </w:pPr>
      <w:r w:rsidRPr="00815ABE">
        <w:rPr>
          <w:rStyle w:val="HideTWBExt"/>
          <w:b w:val="0"/>
        </w:rPr>
        <w:t>&lt;RepeatBlock-By&gt;&lt;Members&gt;</w:t>
      </w:r>
      <w:r w:rsidRPr="00815ABE">
        <w:t>Isabella Lövin</w:t>
      </w:r>
      <w:r w:rsidRPr="00815ABE">
        <w:rPr>
          <w:rStyle w:val="HideTWBExt"/>
          <w:b w:val="0"/>
        </w:rPr>
        <w:t>&lt;/Members&gt;</w:t>
      </w:r>
    </w:p>
    <w:p w14:paraId="7A40D039" w14:textId="77777777" w:rsidR="000E5A71" w:rsidRPr="00815ABE" w:rsidRDefault="000E5A71" w:rsidP="000E5A71">
      <w:r w:rsidRPr="00815ABE">
        <w:rPr>
          <w:rStyle w:val="HideTWBExt"/>
        </w:rPr>
        <w:t>&lt;AuNomDe&gt;</w:t>
      </w:r>
      <w:r w:rsidRPr="00815ABE">
        <w:rPr>
          <w:rStyle w:val="HideTWBInt"/>
        </w:rPr>
        <w:t>{Verts/ALE}</w:t>
      </w:r>
      <w:r w:rsidRPr="00815ABE">
        <w:t xml:space="preserve">en nombre del Grupo </w:t>
      </w:r>
      <w:proofErr w:type="spellStart"/>
      <w:r w:rsidRPr="00815ABE">
        <w:t>Verts</w:t>
      </w:r>
      <w:proofErr w:type="spellEnd"/>
      <w:r w:rsidRPr="00815ABE">
        <w:t>/ALE</w:t>
      </w:r>
      <w:r w:rsidRPr="00815ABE">
        <w:rPr>
          <w:rStyle w:val="HideTWBExt"/>
        </w:rPr>
        <w:t>&lt;/AuNomDe&gt;</w:t>
      </w:r>
    </w:p>
    <w:p w14:paraId="2381258D" w14:textId="77777777" w:rsidR="000E5A71" w:rsidRPr="00815ABE" w:rsidRDefault="000E5A71" w:rsidP="000E5A71">
      <w:pPr>
        <w:pStyle w:val="NormalBold"/>
      </w:pPr>
      <w:r w:rsidRPr="00815ABE">
        <w:rPr>
          <w:rStyle w:val="HideTWBExt"/>
          <w:b w:val="0"/>
        </w:rPr>
        <w:t>&lt;/RepeatBlock-By&gt;</w:t>
      </w:r>
    </w:p>
    <w:p w14:paraId="2C8A5C07"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2F94F29" w14:textId="77777777" w:rsidR="000E5A71" w:rsidRPr="00815ABE" w:rsidRDefault="000E5A71" w:rsidP="000E5A71">
      <w:pPr>
        <w:pStyle w:val="NormalBold"/>
      </w:pPr>
      <w:r w:rsidRPr="00815ABE">
        <w:rPr>
          <w:rStyle w:val="HideTWBExt"/>
        </w:rPr>
        <w:t>&lt;Article&gt;</w:t>
      </w:r>
      <w:r w:rsidRPr="00815ABE">
        <w:t>Considerando F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8B2CC85" w14:textId="77777777" w:rsidTr="00237AE7">
        <w:trPr>
          <w:trHeight w:hRule="exact" w:val="240"/>
          <w:jc w:val="center"/>
        </w:trPr>
        <w:tc>
          <w:tcPr>
            <w:tcW w:w="9752" w:type="dxa"/>
            <w:gridSpan w:val="2"/>
            <w:tcBorders>
              <w:top w:val="nil"/>
              <w:left w:val="nil"/>
              <w:bottom w:val="nil"/>
              <w:right w:val="nil"/>
            </w:tcBorders>
          </w:tcPr>
          <w:p w14:paraId="415EB0D6" w14:textId="77777777" w:rsidR="000E5A71" w:rsidRPr="00815ABE" w:rsidRDefault="000E5A71" w:rsidP="00237AE7"/>
        </w:tc>
      </w:tr>
      <w:tr w:rsidR="000E5A71" w:rsidRPr="00815ABE" w14:paraId="7E1BF4C0" w14:textId="77777777" w:rsidTr="00237AE7">
        <w:trPr>
          <w:trHeight w:val="240"/>
          <w:jc w:val="center"/>
        </w:trPr>
        <w:tc>
          <w:tcPr>
            <w:tcW w:w="4876" w:type="dxa"/>
            <w:tcBorders>
              <w:top w:val="nil"/>
              <w:left w:val="nil"/>
              <w:bottom w:val="nil"/>
              <w:right w:val="nil"/>
            </w:tcBorders>
          </w:tcPr>
          <w:p w14:paraId="2E5CEECC"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E41D1D7" w14:textId="77777777" w:rsidR="000E5A71" w:rsidRPr="00815ABE" w:rsidRDefault="000E5A71" w:rsidP="00237AE7">
            <w:pPr>
              <w:pStyle w:val="AmColumnHeading"/>
            </w:pPr>
            <w:r w:rsidRPr="00815ABE">
              <w:t>Enmienda</w:t>
            </w:r>
          </w:p>
        </w:tc>
      </w:tr>
      <w:tr w:rsidR="000E5A71" w:rsidRPr="00815ABE" w14:paraId="64D76A7D" w14:textId="77777777" w:rsidTr="00237AE7">
        <w:trPr>
          <w:jc w:val="center"/>
        </w:trPr>
        <w:tc>
          <w:tcPr>
            <w:tcW w:w="4876" w:type="dxa"/>
            <w:tcBorders>
              <w:top w:val="nil"/>
              <w:left w:val="nil"/>
              <w:bottom w:val="nil"/>
              <w:right w:val="nil"/>
            </w:tcBorders>
          </w:tcPr>
          <w:p w14:paraId="11896D2D" w14:textId="77777777" w:rsidR="000E5A71" w:rsidRPr="00815ABE" w:rsidRDefault="000E5A71" w:rsidP="00237AE7">
            <w:pPr>
              <w:pStyle w:val="Normal6a"/>
            </w:pPr>
          </w:p>
        </w:tc>
        <w:tc>
          <w:tcPr>
            <w:tcW w:w="4876" w:type="dxa"/>
            <w:tcBorders>
              <w:top w:val="nil"/>
              <w:left w:val="nil"/>
              <w:bottom w:val="nil"/>
              <w:right w:val="nil"/>
            </w:tcBorders>
          </w:tcPr>
          <w:p w14:paraId="602E21E6" w14:textId="77777777" w:rsidR="000E5A71" w:rsidRPr="00815ABE" w:rsidRDefault="000E5A71" w:rsidP="00237AE7">
            <w:pPr>
              <w:pStyle w:val="Normal6a"/>
            </w:pPr>
            <w:r w:rsidRPr="00815ABE">
              <w:rPr>
                <w:b/>
                <w:i/>
              </w:rPr>
              <w:t>F bis.</w:t>
            </w:r>
            <w:r w:rsidRPr="00815ABE">
              <w:tab/>
            </w:r>
            <w:r w:rsidRPr="00815ABE">
              <w:rPr>
                <w:b/>
                <w:i/>
              </w:rPr>
              <w:t>Considerando que se ha demostrado que los enfoques de la legislación vigente de la Unión, como los de la Directiva sobre los nitratos, logran inicialmente reducir los niveles de nitrógeno en las aguas de la Unión y son acordes a los objetivos de la Directiva marco sobre la estrategia marina, que son, entre otros, minimizar la eutrofización inducida por el ser humano, especialmente sus efectos adversos; que existe un margen significativo de mejora en lo que respecta a la aplicación, agravada por los efectos hidrológicos del cambio climático;</w:t>
            </w:r>
          </w:p>
        </w:tc>
      </w:tr>
    </w:tbl>
    <w:p w14:paraId="371D39DE"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7741C82C" w14:textId="77777777" w:rsidR="000E5A71" w:rsidRPr="00815ABE" w:rsidRDefault="000E5A71" w:rsidP="000E5A71">
      <w:r w:rsidRPr="00815ABE">
        <w:rPr>
          <w:rStyle w:val="HideTWBExt"/>
        </w:rPr>
        <w:t>&lt;/Amend&gt;</w:t>
      </w:r>
    </w:p>
    <w:p w14:paraId="4FA7C085"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78</w:t>
      </w:r>
      <w:r w:rsidRPr="00815ABE">
        <w:rPr>
          <w:rStyle w:val="HideTWBExt"/>
        </w:rPr>
        <w:t>&lt;/NumAm&gt;</w:t>
      </w:r>
    </w:p>
    <w:p w14:paraId="719194BE"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79042279" w14:textId="77777777" w:rsidR="000E5A71" w:rsidRPr="00815ABE" w:rsidRDefault="000E5A71" w:rsidP="000E5A71">
      <w:pPr>
        <w:pStyle w:val="NormalBold"/>
      </w:pPr>
      <w:r w:rsidRPr="00815ABE">
        <w:rPr>
          <w:rStyle w:val="HideTWBExt"/>
          <w:b w:val="0"/>
        </w:rPr>
        <w:t>&lt;/RepeatBlock-By&gt;</w:t>
      </w:r>
    </w:p>
    <w:p w14:paraId="2EAB7A10"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3768644" w14:textId="77777777" w:rsidR="000E5A71" w:rsidRPr="00815ABE" w:rsidRDefault="000E5A71" w:rsidP="000E5A71">
      <w:pPr>
        <w:pStyle w:val="NormalBold"/>
      </w:pPr>
      <w:r w:rsidRPr="00815ABE">
        <w:rPr>
          <w:rStyle w:val="HideTWBExt"/>
        </w:rPr>
        <w:t>&lt;Article&gt;</w:t>
      </w:r>
      <w:r w:rsidRPr="00815ABE">
        <w:t>Considerando F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C3F549E" w14:textId="77777777" w:rsidTr="00237AE7">
        <w:trPr>
          <w:trHeight w:hRule="exact" w:val="240"/>
          <w:jc w:val="center"/>
        </w:trPr>
        <w:tc>
          <w:tcPr>
            <w:tcW w:w="9752" w:type="dxa"/>
            <w:gridSpan w:val="2"/>
            <w:tcBorders>
              <w:top w:val="nil"/>
              <w:left w:val="nil"/>
              <w:bottom w:val="nil"/>
              <w:right w:val="nil"/>
            </w:tcBorders>
          </w:tcPr>
          <w:p w14:paraId="750998FF" w14:textId="77777777" w:rsidR="000E5A71" w:rsidRPr="00815ABE" w:rsidRDefault="000E5A71" w:rsidP="00237AE7"/>
        </w:tc>
      </w:tr>
      <w:tr w:rsidR="000E5A71" w:rsidRPr="00815ABE" w14:paraId="7D2820B8" w14:textId="77777777" w:rsidTr="00237AE7">
        <w:trPr>
          <w:trHeight w:val="240"/>
          <w:jc w:val="center"/>
        </w:trPr>
        <w:tc>
          <w:tcPr>
            <w:tcW w:w="4876" w:type="dxa"/>
            <w:tcBorders>
              <w:top w:val="nil"/>
              <w:left w:val="nil"/>
              <w:bottom w:val="nil"/>
              <w:right w:val="nil"/>
            </w:tcBorders>
          </w:tcPr>
          <w:p w14:paraId="749DED1D"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99E68D2" w14:textId="77777777" w:rsidR="000E5A71" w:rsidRPr="00815ABE" w:rsidRDefault="000E5A71" w:rsidP="00237AE7">
            <w:pPr>
              <w:pStyle w:val="AmColumnHeading"/>
            </w:pPr>
            <w:r w:rsidRPr="00815ABE">
              <w:t>Enmienda</w:t>
            </w:r>
          </w:p>
        </w:tc>
      </w:tr>
      <w:tr w:rsidR="000E5A71" w:rsidRPr="00815ABE" w14:paraId="53D3D7D4" w14:textId="77777777" w:rsidTr="00237AE7">
        <w:trPr>
          <w:jc w:val="center"/>
        </w:trPr>
        <w:tc>
          <w:tcPr>
            <w:tcW w:w="4876" w:type="dxa"/>
            <w:tcBorders>
              <w:top w:val="nil"/>
              <w:left w:val="nil"/>
              <w:bottom w:val="nil"/>
              <w:right w:val="nil"/>
            </w:tcBorders>
          </w:tcPr>
          <w:p w14:paraId="077C2A49" w14:textId="77777777" w:rsidR="000E5A71" w:rsidRPr="00815ABE" w:rsidRDefault="000E5A71" w:rsidP="00237AE7">
            <w:pPr>
              <w:pStyle w:val="Normal6a"/>
            </w:pPr>
          </w:p>
        </w:tc>
        <w:tc>
          <w:tcPr>
            <w:tcW w:w="4876" w:type="dxa"/>
            <w:tcBorders>
              <w:top w:val="nil"/>
              <w:left w:val="nil"/>
              <w:bottom w:val="nil"/>
              <w:right w:val="nil"/>
            </w:tcBorders>
          </w:tcPr>
          <w:p w14:paraId="416ED450" w14:textId="77777777" w:rsidR="000E5A71" w:rsidRPr="00815ABE" w:rsidRDefault="000E5A71" w:rsidP="00237AE7">
            <w:pPr>
              <w:pStyle w:val="Normal6a"/>
            </w:pPr>
            <w:r w:rsidRPr="00815ABE">
              <w:rPr>
                <w:b/>
                <w:i/>
              </w:rPr>
              <w:t>F ter.</w:t>
            </w:r>
            <w:r w:rsidRPr="00815ABE">
              <w:tab/>
            </w:r>
            <w:r w:rsidRPr="00815ABE">
              <w:rPr>
                <w:b/>
                <w:i/>
              </w:rPr>
              <w:t xml:space="preserve">Considerando que, desde el final de la Segunda Guerra Mundial, decenas de miles de toneladas de armas convencionales y químicas que contienen sustancias peligrosas, incluidos agentes de guerra química como la mostaza al azufre (gas mostaza), gases lacrimógenos y agentes paralizantes y convulsivos, que, como consecuencia de una progresiva corrosión, liberan gradualmente toxinas al medio marino, provocando su contaminación, daños a los ecosistemas y </w:t>
            </w:r>
            <w:r w:rsidRPr="00815ABE">
              <w:rPr>
                <w:b/>
                <w:i/>
              </w:rPr>
              <w:lastRenderedPageBreak/>
              <w:t>pérdida de biodiversidad, además de suponer una amenaza para la salud humana y las actividades económicas dependientes del mar, como la pesca, el transporte, la extracción de materias primas y el desarrollo de la energía marina;</w:t>
            </w:r>
          </w:p>
        </w:tc>
      </w:tr>
    </w:tbl>
    <w:p w14:paraId="010BC6E5"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3BDA01BA" w14:textId="77777777" w:rsidR="000E5A71" w:rsidRPr="00815ABE" w:rsidRDefault="000E5A71" w:rsidP="000E5A71">
      <w:r w:rsidRPr="00815ABE">
        <w:rPr>
          <w:rStyle w:val="HideTWBExt"/>
        </w:rPr>
        <w:t>&lt;/Amend&gt;</w:t>
      </w:r>
    </w:p>
    <w:p w14:paraId="2DF62A5C"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79</w:t>
      </w:r>
      <w:r w:rsidRPr="00815ABE">
        <w:rPr>
          <w:rStyle w:val="HideTWBExt"/>
        </w:rPr>
        <w:t>&lt;/NumAm&gt;</w:t>
      </w:r>
    </w:p>
    <w:p w14:paraId="57C3E915"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11D1A66B" w14:textId="77777777" w:rsidR="000E5A71" w:rsidRPr="00815ABE" w:rsidRDefault="000E5A71" w:rsidP="000E5A71">
      <w:pPr>
        <w:pStyle w:val="NormalBold"/>
      </w:pPr>
      <w:r w:rsidRPr="00815ABE">
        <w:rPr>
          <w:rStyle w:val="HideTWBExt"/>
          <w:b w:val="0"/>
        </w:rPr>
        <w:t>&lt;/RepeatBlock-By&gt;</w:t>
      </w:r>
    </w:p>
    <w:p w14:paraId="32EA1DE7"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A8A0840" w14:textId="77777777" w:rsidR="000E5A71" w:rsidRPr="00815ABE" w:rsidRDefault="000E5A71" w:rsidP="000E5A71">
      <w:pPr>
        <w:pStyle w:val="NormalBold"/>
      </w:pPr>
      <w:r w:rsidRPr="00815ABE">
        <w:rPr>
          <w:rStyle w:val="HideTWBExt"/>
        </w:rPr>
        <w:t>&lt;Article&gt;</w:t>
      </w:r>
      <w:r w:rsidRPr="00815ABE">
        <w:t xml:space="preserve">Considerando F </w:t>
      </w:r>
      <w:proofErr w:type="spellStart"/>
      <w:r w:rsidRPr="00815ABE">
        <w:t>quater</w:t>
      </w:r>
      <w:proofErr w:type="spellEnd"/>
      <w:r w:rsidRPr="00815ABE">
        <w:t xml:space="preserve">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CFDBC43" w14:textId="77777777" w:rsidTr="00237AE7">
        <w:trPr>
          <w:trHeight w:hRule="exact" w:val="240"/>
          <w:jc w:val="center"/>
        </w:trPr>
        <w:tc>
          <w:tcPr>
            <w:tcW w:w="9752" w:type="dxa"/>
            <w:gridSpan w:val="2"/>
            <w:tcBorders>
              <w:top w:val="nil"/>
              <w:left w:val="nil"/>
              <w:bottom w:val="nil"/>
              <w:right w:val="nil"/>
            </w:tcBorders>
          </w:tcPr>
          <w:p w14:paraId="7C6B5736" w14:textId="77777777" w:rsidR="000E5A71" w:rsidRPr="00815ABE" w:rsidRDefault="000E5A71" w:rsidP="00237AE7"/>
        </w:tc>
      </w:tr>
      <w:tr w:rsidR="000E5A71" w:rsidRPr="00815ABE" w14:paraId="03C1AD25" w14:textId="77777777" w:rsidTr="00237AE7">
        <w:trPr>
          <w:trHeight w:val="240"/>
          <w:jc w:val="center"/>
        </w:trPr>
        <w:tc>
          <w:tcPr>
            <w:tcW w:w="4876" w:type="dxa"/>
            <w:tcBorders>
              <w:top w:val="nil"/>
              <w:left w:val="nil"/>
              <w:bottom w:val="nil"/>
              <w:right w:val="nil"/>
            </w:tcBorders>
          </w:tcPr>
          <w:p w14:paraId="6D2C23BD"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163FBDA" w14:textId="77777777" w:rsidR="000E5A71" w:rsidRPr="00815ABE" w:rsidRDefault="000E5A71" w:rsidP="00237AE7">
            <w:pPr>
              <w:pStyle w:val="AmColumnHeading"/>
            </w:pPr>
            <w:r w:rsidRPr="00815ABE">
              <w:t>Enmienda</w:t>
            </w:r>
          </w:p>
        </w:tc>
      </w:tr>
      <w:tr w:rsidR="000E5A71" w:rsidRPr="00815ABE" w14:paraId="5D9AF51F" w14:textId="77777777" w:rsidTr="00237AE7">
        <w:trPr>
          <w:jc w:val="center"/>
        </w:trPr>
        <w:tc>
          <w:tcPr>
            <w:tcW w:w="4876" w:type="dxa"/>
            <w:tcBorders>
              <w:top w:val="nil"/>
              <w:left w:val="nil"/>
              <w:bottom w:val="nil"/>
              <w:right w:val="nil"/>
            </w:tcBorders>
          </w:tcPr>
          <w:p w14:paraId="381C1AD7" w14:textId="77777777" w:rsidR="000E5A71" w:rsidRPr="00815ABE" w:rsidRDefault="000E5A71" w:rsidP="00237AE7">
            <w:pPr>
              <w:pStyle w:val="Normal6a"/>
            </w:pPr>
          </w:p>
        </w:tc>
        <w:tc>
          <w:tcPr>
            <w:tcW w:w="4876" w:type="dxa"/>
            <w:tcBorders>
              <w:top w:val="nil"/>
              <w:left w:val="nil"/>
              <w:bottom w:val="nil"/>
              <w:right w:val="nil"/>
            </w:tcBorders>
          </w:tcPr>
          <w:p w14:paraId="293E7F00" w14:textId="77777777" w:rsidR="000E5A71" w:rsidRPr="00815ABE" w:rsidRDefault="000E5A71" w:rsidP="00237AE7">
            <w:pPr>
              <w:pStyle w:val="Normal6a"/>
            </w:pPr>
            <w:r w:rsidRPr="00815ABE">
              <w:rPr>
                <w:b/>
                <w:i/>
              </w:rPr>
              <w:t xml:space="preserve">F </w:t>
            </w:r>
            <w:proofErr w:type="spellStart"/>
            <w:r w:rsidRPr="00815ABE">
              <w:rPr>
                <w:b/>
                <w:i/>
              </w:rPr>
              <w:t>quater</w:t>
            </w:r>
            <w:proofErr w:type="spellEnd"/>
            <w:r w:rsidRPr="00815ABE">
              <w:rPr>
                <w:b/>
                <w:i/>
              </w:rPr>
              <w:t>.</w:t>
            </w:r>
            <w:r w:rsidRPr="00815ABE">
              <w:tab/>
            </w:r>
            <w:r w:rsidRPr="00815ABE">
              <w:rPr>
                <w:b/>
                <w:i/>
              </w:rPr>
              <w:t>Considerando que cualquier fuga en instalaciones de almacenamiento químico podría dar lugar a la rápida contaminación de una gran parte del mar Báltico, lo cual superaría las capacidades de los países por separado y requeriría una respuesta coordinada de la Unión Europea;</w:t>
            </w:r>
          </w:p>
        </w:tc>
      </w:tr>
    </w:tbl>
    <w:p w14:paraId="1CBA831A"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3A4431F2" w14:textId="77777777" w:rsidR="000E5A71" w:rsidRPr="00815ABE" w:rsidRDefault="000E5A71" w:rsidP="000E5A71">
      <w:r w:rsidRPr="00815ABE">
        <w:rPr>
          <w:rStyle w:val="HideTWBExt"/>
        </w:rPr>
        <w:t>&lt;/Amend&gt;</w:t>
      </w:r>
    </w:p>
    <w:p w14:paraId="490BC8D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80</w:t>
      </w:r>
      <w:r w:rsidRPr="00815ABE">
        <w:rPr>
          <w:rStyle w:val="HideTWBExt"/>
        </w:rPr>
        <w:t>&lt;/NumAm&gt;</w:t>
      </w:r>
    </w:p>
    <w:p w14:paraId="642438EB"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5CA86949" w14:textId="77777777" w:rsidR="000E5A71" w:rsidRPr="00815ABE" w:rsidRDefault="000E5A71" w:rsidP="000E5A71">
      <w:pPr>
        <w:pStyle w:val="NormalBold"/>
      </w:pPr>
      <w:r w:rsidRPr="00815ABE">
        <w:rPr>
          <w:rStyle w:val="HideTWBExt"/>
          <w:b w:val="0"/>
        </w:rPr>
        <w:t>&lt;/RepeatBlock-By&gt;</w:t>
      </w:r>
    </w:p>
    <w:p w14:paraId="43DBEE2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74C7029" w14:textId="77777777" w:rsidR="000E5A71" w:rsidRPr="00815ABE" w:rsidRDefault="000E5A71" w:rsidP="000E5A71">
      <w:pPr>
        <w:pStyle w:val="NormalBold"/>
      </w:pPr>
      <w:r w:rsidRPr="00815ABE">
        <w:rPr>
          <w:rStyle w:val="HideTWBExt"/>
        </w:rPr>
        <w:t>&lt;Article&gt;</w:t>
      </w:r>
      <w:r w:rsidRPr="00815ABE">
        <w:t>Considerando F quinquies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087C527" w14:textId="77777777" w:rsidTr="00237AE7">
        <w:trPr>
          <w:trHeight w:hRule="exact" w:val="240"/>
          <w:jc w:val="center"/>
        </w:trPr>
        <w:tc>
          <w:tcPr>
            <w:tcW w:w="9752" w:type="dxa"/>
            <w:gridSpan w:val="2"/>
            <w:tcBorders>
              <w:top w:val="nil"/>
              <w:left w:val="nil"/>
              <w:bottom w:val="nil"/>
              <w:right w:val="nil"/>
            </w:tcBorders>
          </w:tcPr>
          <w:p w14:paraId="7A77C9DB" w14:textId="77777777" w:rsidR="000E5A71" w:rsidRPr="00815ABE" w:rsidRDefault="000E5A71" w:rsidP="00237AE7"/>
        </w:tc>
      </w:tr>
      <w:tr w:rsidR="000E5A71" w:rsidRPr="00815ABE" w14:paraId="784825C1" w14:textId="77777777" w:rsidTr="00237AE7">
        <w:trPr>
          <w:trHeight w:val="240"/>
          <w:jc w:val="center"/>
        </w:trPr>
        <w:tc>
          <w:tcPr>
            <w:tcW w:w="4876" w:type="dxa"/>
            <w:tcBorders>
              <w:top w:val="nil"/>
              <w:left w:val="nil"/>
              <w:bottom w:val="nil"/>
              <w:right w:val="nil"/>
            </w:tcBorders>
          </w:tcPr>
          <w:p w14:paraId="53A346E7"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9E3EEAD" w14:textId="77777777" w:rsidR="000E5A71" w:rsidRPr="00815ABE" w:rsidRDefault="000E5A71" w:rsidP="00237AE7">
            <w:pPr>
              <w:pStyle w:val="AmColumnHeading"/>
            </w:pPr>
            <w:r w:rsidRPr="00815ABE">
              <w:t>Enmienda</w:t>
            </w:r>
          </w:p>
        </w:tc>
      </w:tr>
      <w:tr w:rsidR="000E5A71" w:rsidRPr="00815ABE" w14:paraId="72D80CFE" w14:textId="77777777" w:rsidTr="00237AE7">
        <w:trPr>
          <w:jc w:val="center"/>
        </w:trPr>
        <w:tc>
          <w:tcPr>
            <w:tcW w:w="4876" w:type="dxa"/>
            <w:tcBorders>
              <w:top w:val="nil"/>
              <w:left w:val="nil"/>
              <w:bottom w:val="nil"/>
              <w:right w:val="nil"/>
            </w:tcBorders>
          </w:tcPr>
          <w:p w14:paraId="02DD6530" w14:textId="77777777" w:rsidR="000E5A71" w:rsidRPr="00815ABE" w:rsidRDefault="000E5A71" w:rsidP="00237AE7">
            <w:pPr>
              <w:pStyle w:val="Normal6a"/>
            </w:pPr>
          </w:p>
        </w:tc>
        <w:tc>
          <w:tcPr>
            <w:tcW w:w="4876" w:type="dxa"/>
            <w:tcBorders>
              <w:top w:val="nil"/>
              <w:left w:val="nil"/>
              <w:bottom w:val="nil"/>
              <w:right w:val="nil"/>
            </w:tcBorders>
          </w:tcPr>
          <w:p w14:paraId="027F9086" w14:textId="77777777" w:rsidR="000E5A71" w:rsidRPr="00815ABE" w:rsidRDefault="000E5A71" w:rsidP="00237AE7">
            <w:pPr>
              <w:pStyle w:val="Normal6a"/>
            </w:pPr>
            <w:r w:rsidRPr="00815ABE">
              <w:rPr>
                <w:b/>
                <w:i/>
              </w:rPr>
              <w:t>F quinquies.</w:t>
            </w:r>
            <w:r w:rsidRPr="00815ABE">
              <w:tab/>
            </w:r>
            <w:r w:rsidRPr="00815ABE">
              <w:rPr>
                <w:b/>
                <w:i/>
              </w:rPr>
              <w:t xml:space="preserve">Considerando que la rehabilitación del lecho marino del Báltico, en particular la eliminación de armas químicas, cargamentos tóxicos y sustancias radiactivas, requiere un plan a largo plazo y seguro desde un punto de vista económico a escala de la Unión </w:t>
            </w:r>
            <w:r w:rsidRPr="00815ABE">
              <w:rPr>
                <w:b/>
                <w:i/>
              </w:rPr>
              <w:lastRenderedPageBreak/>
              <w:t>Europea;</w:t>
            </w:r>
          </w:p>
        </w:tc>
      </w:tr>
    </w:tbl>
    <w:p w14:paraId="65775278"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2DA3B503" w14:textId="77777777" w:rsidR="000E5A71" w:rsidRPr="00815ABE" w:rsidRDefault="000E5A71" w:rsidP="000E5A71">
      <w:r w:rsidRPr="00815ABE">
        <w:rPr>
          <w:rStyle w:val="HideTWBExt"/>
        </w:rPr>
        <w:t>&lt;/Amend&gt;</w:t>
      </w:r>
    </w:p>
    <w:p w14:paraId="6CA47F86"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81</w:t>
      </w:r>
      <w:r w:rsidRPr="00815ABE">
        <w:rPr>
          <w:rStyle w:val="HideTWBExt"/>
        </w:rPr>
        <w:t>&lt;/NumAm&gt;</w:t>
      </w:r>
    </w:p>
    <w:p w14:paraId="7DBD1F0A" w14:textId="77777777" w:rsidR="000E5A71" w:rsidRPr="00815ABE" w:rsidRDefault="000E5A71" w:rsidP="000E5A71">
      <w:pPr>
        <w:pStyle w:val="NormalBold"/>
      </w:pPr>
      <w:r w:rsidRPr="00815ABE">
        <w:rPr>
          <w:rStyle w:val="HideTWBExt"/>
          <w:b w:val="0"/>
        </w:rPr>
        <w:t>&lt;RepeatBlock-By&gt;&lt;Members&gt;</w:t>
      </w:r>
      <w:r w:rsidRPr="00815ABE">
        <w:t>Michal Wiezik</w:t>
      </w:r>
      <w:r w:rsidRPr="00815ABE">
        <w:rPr>
          <w:rStyle w:val="HideTWBExt"/>
          <w:b w:val="0"/>
        </w:rPr>
        <w:t>&lt;/Members&gt;</w:t>
      </w:r>
    </w:p>
    <w:p w14:paraId="5B5CC5AE" w14:textId="77777777" w:rsidR="000E5A71" w:rsidRPr="00815ABE" w:rsidRDefault="000E5A71" w:rsidP="000E5A71">
      <w:pPr>
        <w:pStyle w:val="NormalBold"/>
      </w:pPr>
      <w:r w:rsidRPr="00815ABE">
        <w:rPr>
          <w:rStyle w:val="HideTWBExt"/>
          <w:b w:val="0"/>
        </w:rPr>
        <w:t>&lt;/RepeatBlock-By&gt;</w:t>
      </w:r>
    </w:p>
    <w:p w14:paraId="1118989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7A21C9C" w14:textId="77777777" w:rsidR="000E5A71" w:rsidRPr="00815ABE" w:rsidRDefault="000E5A71" w:rsidP="000E5A71">
      <w:pPr>
        <w:pStyle w:val="NormalBold"/>
      </w:pPr>
      <w:r w:rsidRPr="00815ABE">
        <w:rPr>
          <w:rStyle w:val="HideTWBExt"/>
        </w:rPr>
        <w:t>&lt;Article&gt;</w:t>
      </w:r>
      <w:r w:rsidRPr="00815ABE">
        <w:t>Considerando G</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E5FC1B5" w14:textId="77777777" w:rsidTr="00237AE7">
        <w:trPr>
          <w:trHeight w:hRule="exact" w:val="240"/>
          <w:jc w:val="center"/>
        </w:trPr>
        <w:tc>
          <w:tcPr>
            <w:tcW w:w="9752" w:type="dxa"/>
            <w:gridSpan w:val="2"/>
            <w:tcBorders>
              <w:top w:val="nil"/>
              <w:left w:val="nil"/>
              <w:bottom w:val="nil"/>
              <w:right w:val="nil"/>
            </w:tcBorders>
          </w:tcPr>
          <w:p w14:paraId="21308B61" w14:textId="77777777" w:rsidR="000E5A71" w:rsidRPr="00815ABE" w:rsidRDefault="000E5A71" w:rsidP="00237AE7"/>
        </w:tc>
      </w:tr>
      <w:tr w:rsidR="000E5A71" w:rsidRPr="00815ABE" w14:paraId="4C60EE65" w14:textId="77777777" w:rsidTr="00237AE7">
        <w:trPr>
          <w:trHeight w:val="240"/>
          <w:jc w:val="center"/>
        </w:trPr>
        <w:tc>
          <w:tcPr>
            <w:tcW w:w="4876" w:type="dxa"/>
            <w:tcBorders>
              <w:top w:val="nil"/>
              <w:left w:val="nil"/>
              <w:bottom w:val="nil"/>
              <w:right w:val="nil"/>
            </w:tcBorders>
          </w:tcPr>
          <w:p w14:paraId="1A9722C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31F21D0" w14:textId="77777777" w:rsidR="000E5A71" w:rsidRPr="00815ABE" w:rsidRDefault="000E5A71" w:rsidP="00237AE7">
            <w:pPr>
              <w:pStyle w:val="AmColumnHeading"/>
            </w:pPr>
            <w:r w:rsidRPr="00815ABE">
              <w:t>Enmienda</w:t>
            </w:r>
          </w:p>
        </w:tc>
      </w:tr>
      <w:tr w:rsidR="000E5A71" w:rsidRPr="00815ABE" w14:paraId="7C401978" w14:textId="77777777" w:rsidTr="00237AE7">
        <w:trPr>
          <w:jc w:val="center"/>
        </w:trPr>
        <w:tc>
          <w:tcPr>
            <w:tcW w:w="4876" w:type="dxa"/>
            <w:tcBorders>
              <w:top w:val="nil"/>
              <w:left w:val="nil"/>
              <w:bottom w:val="nil"/>
              <w:right w:val="nil"/>
            </w:tcBorders>
          </w:tcPr>
          <w:p w14:paraId="3DA67D9F" w14:textId="77777777" w:rsidR="000E5A71" w:rsidRPr="00815ABE" w:rsidRDefault="000E5A71" w:rsidP="00237AE7">
            <w:pPr>
              <w:pStyle w:val="Normal6a"/>
            </w:pPr>
            <w:r w:rsidRPr="00815ABE">
              <w:t>G.</w:t>
            </w:r>
            <w:r w:rsidRPr="00815ABE">
              <w:tab/>
              <w:t>Considerando que los efectos del calentamiento del agua del mar provocado por el cambio climático a nivel mundial se están notando con especial rapidez en el mar Báltico y que es probable que tengan otras consecuencias profundas y en su mayoría desconocidas, como la incertidumbre sobre la futura capacidad reproductiva de las poblaciones de peces;</w:t>
            </w:r>
          </w:p>
        </w:tc>
        <w:tc>
          <w:tcPr>
            <w:tcW w:w="4876" w:type="dxa"/>
            <w:tcBorders>
              <w:top w:val="nil"/>
              <w:left w:val="nil"/>
              <w:bottom w:val="nil"/>
              <w:right w:val="nil"/>
            </w:tcBorders>
          </w:tcPr>
          <w:p w14:paraId="372E09F0" w14:textId="77777777" w:rsidR="000E5A71" w:rsidRPr="00815ABE" w:rsidRDefault="000E5A71" w:rsidP="00237AE7">
            <w:pPr>
              <w:pStyle w:val="Normal6a"/>
            </w:pPr>
            <w:r w:rsidRPr="00815ABE">
              <w:t>G.</w:t>
            </w:r>
            <w:r w:rsidRPr="00815ABE">
              <w:tab/>
              <w:t xml:space="preserve">Considerando que los efectos del calentamiento del agua del mar provocado por el cambio climático a nivel mundial se están notando con especial rapidez en el mar Báltico y que es probable que tengan otras consecuencias profundas y en su mayoría desconocidas, como la incertidumbre sobre la futura capacidad reproductiva de las poblaciones de peces; </w:t>
            </w:r>
            <w:r w:rsidRPr="00815ABE">
              <w:rPr>
                <w:b/>
                <w:i/>
              </w:rPr>
              <w:t>que nuevas conclusiones apuntan a que las prácticas de corta a tala rasa tienen un impacto directo en la temperatura de los arroyos aguas abajo por dichas cortas, con un posible efecto a escala de cuenca de captación</w:t>
            </w:r>
            <w:r w:rsidRPr="00815ABE">
              <w:rPr>
                <w:b/>
                <w:i/>
                <w:vertAlign w:val="superscript"/>
              </w:rPr>
              <w:t>1 bis</w:t>
            </w:r>
            <w:r w:rsidRPr="00815ABE">
              <w:rPr>
                <w:b/>
                <w:i/>
              </w:rPr>
              <w:t>; que las consecuencias de los cambios en las fluctuaciones térmicas pueden afectar significativamente al desarrollo de taxones como los salmónidos</w:t>
            </w:r>
            <w:r w:rsidRPr="00815ABE">
              <w:rPr>
                <w:b/>
                <w:i/>
                <w:vertAlign w:val="superscript"/>
              </w:rPr>
              <w:t>2 bis</w:t>
            </w:r>
            <w:r w:rsidRPr="00815ABE">
              <w:t xml:space="preserve"> </w:t>
            </w:r>
            <w:r w:rsidRPr="00815ABE">
              <w:rPr>
                <w:b/>
                <w:i/>
              </w:rPr>
              <w:t>o determinar el crecimiento y la supervivencia de especies amenazadas, como el mejillón de agua dulce</w:t>
            </w:r>
            <w:r w:rsidRPr="00815ABE">
              <w:rPr>
                <w:b/>
                <w:i/>
                <w:vertAlign w:val="superscript"/>
              </w:rPr>
              <w:t>3 bis</w:t>
            </w:r>
            <w:r w:rsidRPr="00815ABE">
              <w:rPr>
                <w:b/>
                <w:i/>
              </w:rPr>
              <w:t>; </w:t>
            </w:r>
          </w:p>
        </w:tc>
      </w:tr>
      <w:tr w:rsidR="000E5A71" w:rsidRPr="00815ABE" w14:paraId="681E8B10" w14:textId="77777777" w:rsidTr="00237AE7">
        <w:trPr>
          <w:jc w:val="center"/>
        </w:trPr>
        <w:tc>
          <w:tcPr>
            <w:tcW w:w="4876" w:type="dxa"/>
            <w:tcBorders>
              <w:top w:val="nil"/>
              <w:left w:val="nil"/>
              <w:bottom w:val="nil"/>
              <w:right w:val="nil"/>
            </w:tcBorders>
          </w:tcPr>
          <w:p w14:paraId="421E1644" w14:textId="77777777" w:rsidR="000E5A71" w:rsidRPr="00815ABE" w:rsidRDefault="000E5A71" w:rsidP="00237AE7"/>
        </w:tc>
        <w:tc>
          <w:tcPr>
            <w:tcW w:w="4876" w:type="dxa"/>
            <w:tcBorders>
              <w:top w:val="nil"/>
              <w:left w:val="nil"/>
              <w:bottom w:val="nil"/>
              <w:right w:val="nil"/>
            </w:tcBorders>
          </w:tcPr>
          <w:p w14:paraId="17490A58" w14:textId="77777777" w:rsidR="000E5A71" w:rsidRPr="00815ABE" w:rsidRDefault="000E5A71" w:rsidP="00237AE7">
            <w:pPr>
              <w:pStyle w:val="Normal6a"/>
            </w:pPr>
            <w:r w:rsidRPr="00815ABE">
              <w:rPr>
                <w:b/>
                <w:i/>
              </w:rPr>
              <w:t>_________________</w:t>
            </w:r>
          </w:p>
        </w:tc>
      </w:tr>
      <w:tr w:rsidR="000E5A71" w:rsidRPr="00815ABE" w14:paraId="0358660A" w14:textId="77777777" w:rsidTr="00237AE7">
        <w:trPr>
          <w:jc w:val="center"/>
        </w:trPr>
        <w:tc>
          <w:tcPr>
            <w:tcW w:w="4876" w:type="dxa"/>
            <w:tcBorders>
              <w:top w:val="nil"/>
              <w:left w:val="nil"/>
              <w:bottom w:val="nil"/>
              <w:right w:val="nil"/>
            </w:tcBorders>
          </w:tcPr>
          <w:p w14:paraId="76C9CE62" w14:textId="77777777" w:rsidR="000E5A71" w:rsidRPr="00815ABE" w:rsidRDefault="000E5A71" w:rsidP="00237AE7"/>
        </w:tc>
        <w:tc>
          <w:tcPr>
            <w:tcW w:w="4876" w:type="dxa"/>
            <w:tcBorders>
              <w:top w:val="nil"/>
              <w:left w:val="nil"/>
              <w:bottom w:val="nil"/>
              <w:right w:val="nil"/>
            </w:tcBorders>
          </w:tcPr>
          <w:p w14:paraId="36FF832F" w14:textId="77777777" w:rsidR="000E5A71" w:rsidRPr="00815ABE" w:rsidRDefault="000E5A71" w:rsidP="00237AE7">
            <w:pPr>
              <w:pStyle w:val="Normal6a"/>
            </w:pPr>
            <w:r w:rsidRPr="00815ABE">
              <w:rPr>
                <w:b/>
                <w:i/>
                <w:vertAlign w:val="superscript"/>
              </w:rPr>
              <w:t>1 bis</w:t>
            </w:r>
            <w:r w:rsidRPr="00815ABE">
              <w:t xml:space="preserve"> </w:t>
            </w:r>
            <w:proofErr w:type="spellStart"/>
            <w:r w:rsidRPr="00815ABE">
              <w:rPr>
                <w:b/>
                <w:i/>
              </w:rPr>
              <w:t>Myrstener</w:t>
            </w:r>
            <w:proofErr w:type="spellEnd"/>
            <w:r w:rsidRPr="00815ABE">
              <w:rPr>
                <w:b/>
                <w:i/>
              </w:rPr>
              <w:t xml:space="preserve">, M.; </w:t>
            </w:r>
            <w:proofErr w:type="spellStart"/>
            <w:r w:rsidRPr="00815ABE">
              <w:rPr>
                <w:b/>
                <w:i/>
              </w:rPr>
              <w:t>Greiser</w:t>
            </w:r>
            <w:proofErr w:type="spellEnd"/>
            <w:r w:rsidRPr="00815ABE">
              <w:rPr>
                <w:b/>
                <w:i/>
              </w:rPr>
              <w:t xml:space="preserve">, C.; y </w:t>
            </w:r>
            <w:proofErr w:type="spellStart"/>
            <w:r w:rsidRPr="00815ABE">
              <w:rPr>
                <w:b/>
                <w:i/>
              </w:rPr>
              <w:t>Kuglerová</w:t>
            </w:r>
            <w:proofErr w:type="spellEnd"/>
            <w:r w:rsidRPr="00815ABE">
              <w:rPr>
                <w:b/>
                <w:i/>
              </w:rPr>
              <w:t>, L.: «</w:t>
            </w:r>
            <w:proofErr w:type="spellStart"/>
            <w:r w:rsidRPr="00815ABE">
              <w:rPr>
                <w:b/>
                <w:i/>
              </w:rPr>
              <w:t>Downstream</w:t>
            </w:r>
            <w:proofErr w:type="spellEnd"/>
            <w:r w:rsidRPr="00815ABE">
              <w:rPr>
                <w:b/>
                <w:i/>
              </w:rPr>
              <w:t xml:space="preserve"> </w:t>
            </w:r>
            <w:proofErr w:type="spellStart"/>
            <w:r w:rsidRPr="00815ABE">
              <w:rPr>
                <w:b/>
                <w:i/>
              </w:rPr>
              <w:t>temperature</w:t>
            </w:r>
            <w:proofErr w:type="spellEnd"/>
            <w:r w:rsidRPr="00815ABE">
              <w:rPr>
                <w:b/>
                <w:i/>
              </w:rPr>
              <w:t xml:space="preserve"> </w:t>
            </w:r>
            <w:proofErr w:type="spellStart"/>
            <w:r w:rsidRPr="00815ABE">
              <w:rPr>
                <w:b/>
                <w:i/>
              </w:rPr>
              <w:t>effects</w:t>
            </w:r>
            <w:proofErr w:type="spellEnd"/>
            <w:r w:rsidRPr="00815ABE">
              <w:rPr>
                <w:b/>
                <w:i/>
              </w:rPr>
              <w:t xml:space="preserve"> </w:t>
            </w:r>
            <w:proofErr w:type="spellStart"/>
            <w:r w:rsidRPr="00815ABE">
              <w:rPr>
                <w:b/>
                <w:i/>
              </w:rPr>
              <w:t>of</w:t>
            </w:r>
            <w:proofErr w:type="spellEnd"/>
            <w:r w:rsidRPr="00815ABE">
              <w:rPr>
                <w:b/>
                <w:i/>
              </w:rPr>
              <w:t xml:space="preserve"> boreal </w:t>
            </w:r>
            <w:proofErr w:type="spellStart"/>
            <w:r w:rsidRPr="00815ABE">
              <w:rPr>
                <w:b/>
                <w:i/>
              </w:rPr>
              <w:t>forest</w:t>
            </w:r>
            <w:proofErr w:type="spellEnd"/>
            <w:r w:rsidRPr="00815ABE">
              <w:rPr>
                <w:b/>
                <w:i/>
              </w:rPr>
              <w:t xml:space="preserve"> </w:t>
            </w:r>
            <w:proofErr w:type="spellStart"/>
            <w:r w:rsidRPr="00815ABE">
              <w:rPr>
                <w:b/>
                <w:i/>
              </w:rPr>
              <w:t>clearcutting</w:t>
            </w:r>
            <w:proofErr w:type="spellEnd"/>
            <w:r w:rsidRPr="00815ABE">
              <w:rPr>
                <w:b/>
                <w:i/>
              </w:rPr>
              <w:t xml:space="preserve"> </w:t>
            </w:r>
            <w:proofErr w:type="spellStart"/>
            <w:r w:rsidRPr="00815ABE">
              <w:rPr>
                <w:b/>
                <w:i/>
              </w:rPr>
              <w:t>vary</w:t>
            </w:r>
            <w:proofErr w:type="spellEnd"/>
            <w:r w:rsidRPr="00815ABE">
              <w:rPr>
                <w:b/>
                <w:i/>
              </w:rPr>
              <w:t xml:space="preserve"> </w:t>
            </w:r>
            <w:proofErr w:type="spellStart"/>
            <w:r w:rsidRPr="00815ABE">
              <w:rPr>
                <w:b/>
                <w:i/>
              </w:rPr>
              <w:t>with</w:t>
            </w:r>
            <w:proofErr w:type="spellEnd"/>
            <w:r w:rsidRPr="00815ABE">
              <w:rPr>
                <w:b/>
                <w:i/>
              </w:rPr>
              <w:t xml:space="preserve"> </w:t>
            </w:r>
            <w:proofErr w:type="spellStart"/>
            <w:r w:rsidRPr="00815ABE">
              <w:rPr>
                <w:b/>
                <w:i/>
              </w:rPr>
              <w:t>riparian</w:t>
            </w:r>
            <w:proofErr w:type="spellEnd"/>
            <w:r w:rsidRPr="00815ABE">
              <w:rPr>
                <w:b/>
                <w:i/>
              </w:rPr>
              <w:t xml:space="preserve"> buffer </w:t>
            </w:r>
            <w:proofErr w:type="spellStart"/>
            <w:r w:rsidRPr="00815ABE">
              <w:rPr>
                <w:b/>
                <w:i/>
              </w:rPr>
              <w:t>width</w:t>
            </w:r>
            <w:proofErr w:type="spellEnd"/>
            <w:r w:rsidRPr="00815ABE">
              <w:rPr>
                <w:b/>
                <w:i/>
              </w:rPr>
              <w:t xml:space="preserve">», en </w:t>
            </w:r>
            <w:proofErr w:type="spellStart"/>
            <w:r w:rsidRPr="00815ABE">
              <w:rPr>
                <w:b/>
                <w:i/>
              </w:rPr>
              <w:t>Water</w:t>
            </w:r>
            <w:proofErr w:type="spellEnd"/>
            <w:r w:rsidRPr="00815ABE">
              <w:rPr>
                <w:b/>
                <w:i/>
              </w:rPr>
              <w:t xml:space="preserve"> </w:t>
            </w:r>
            <w:proofErr w:type="spellStart"/>
            <w:r w:rsidRPr="00815ABE">
              <w:rPr>
                <w:b/>
                <w:i/>
              </w:rPr>
              <w:t>Resources</w:t>
            </w:r>
            <w:proofErr w:type="spellEnd"/>
            <w:r w:rsidRPr="00815ABE">
              <w:rPr>
                <w:b/>
                <w:i/>
              </w:rPr>
              <w:t xml:space="preserve"> </w:t>
            </w:r>
            <w:proofErr w:type="spellStart"/>
            <w:r w:rsidRPr="00815ABE">
              <w:rPr>
                <w:b/>
                <w:i/>
              </w:rPr>
              <w:t>Research</w:t>
            </w:r>
            <w:proofErr w:type="spellEnd"/>
            <w:r w:rsidRPr="00815ABE">
              <w:rPr>
                <w:b/>
                <w:i/>
              </w:rPr>
              <w:t>, 61, 2025, e2024WR037705. https://doi.org/10.1029/2024WR037705.</w:t>
            </w:r>
          </w:p>
        </w:tc>
      </w:tr>
      <w:tr w:rsidR="000E5A71" w:rsidRPr="00404B76" w14:paraId="5E88FC09" w14:textId="77777777" w:rsidTr="00237AE7">
        <w:trPr>
          <w:jc w:val="center"/>
        </w:trPr>
        <w:tc>
          <w:tcPr>
            <w:tcW w:w="4876" w:type="dxa"/>
            <w:tcBorders>
              <w:top w:val="nil"/>
              <w:left w:val="nil"/>
              <w:bottom w:val="nil"/>
              <w:right w:val="nil"/>
            </w:tcBorders>
          </w:tcPr>
          <w:p w14:paraId="714F3771" w14:textId="77777777" w:rsidR="000E5A71" w:rsidRPr="00815ABE" w:rsidRDefault="000E5A71" w:rsidP="00237AE7"/>
        </w:tc>
        <w:tc>
          <w:tcPr>
            <w:tcW w:w="4876" w:type="dxa"/>
            <w:tcBorders>
              <w:top w:val="nil"/>
              <w:left w:val="nil"/>
              <w:bottom w:val="nil"/>
              <w:right w:val="nil"/>
            </w:tcBorders>
          </w:tcPr>
          <w:p w14:paraId="070ED188" w14:textId="77777777" w:rsidR="000E5A71" w:rsidRPr="00404B76" w:rsidRDefault="000E5A71" w:rsidP="00237AE7">
            <w:pPr>
              <w:pStyle w:val="Normal6a"/>
              <w:rPr>
                <w:lang w:val="en-GB"/>
              </w:rPr>
            </w:pPr>
            <w:r w:rsidRPr="00404B76">
              <w:rPr>
                <w:b/>
                <w:i/>
                <w:vertAlign w:val="superscript"/>
                <w:lang w:val="en-GB"/>
              </w:rPr>
              <w:t>2 bis</w:t>
            </w:r>
            <w:r w:rsidRPr="00404B76">
              <w:rPr>
                <w:lang w:val="en-GB"/>
              </w:rPr>
              <w:t xml:space="preserve"> </w:t>
            </w:r>
            <w:r w:rsidRPr="00404B76">
              <w:rPr>
                <w:b/>
                <w:i/>
                <w:lang w:val="en-GB"/>
              </w:rPr>
              <w:t xml:space="preserve">Steel, E. A.; Tillotson, A.; Larsen, D. A.; Fullerton, A. H.; Denton, K. P.; y Beckman, B. R.: «Beyond the mean: The </w:t>
            </w:r>
            <w:r w:rsidRPr="00404B76">
              <w:rPr>
                <w:b/>
                <w:i/>
                <w:lang w:val="en-GB"/>
              </w:rPr>
              <w:lastRenderedPageBreak/>
              <w:t xml:space="preserve">role of variability in predicting ecological effects of stream temperature on salmon», </w:t>
            </w:r>
            <w:proofErr w:type="spellStart"/>
            <w:r w:rsidRPr="00404B76">
              <w:rPr>
                <w:b/>
                <w:i/>
                <w:lang w:val="en-GB"/>
              </w:rPr>
              <w:t>en</w:t>
            </w:r>
            <w:proofErr w:type="spellEnd"/>
            <w:r w:rsidRPr="00404B76">
              <w:rPr>
                <w:b/>
                <w:i/>
                <w:lang w:val="en-GB"/>
              </w:rPr>
              <w:t xml:space="preserve"> Ecosphere, 3, 1-11, 2012, https://doi.org/10.1890/es12-00255.1.</w:t>
            </w:r>
          </w:p>
        </w:tc>
      </w:tr>
      <w:tr w:rsidR="000E5A71" w:rsidRPr="00404B76" w14:paraId="5C586532" w14:textId="77777777" w:rsidTr="00237AE7">
        <w:trPr>
          <w:jc w:val="center"/>
        </w:trPr>
        <w:tc>
          <w:tcPr>
            <w:tcW w:w="4876" w:type="dxa"/>
            <w:tcBorders>
              <w:top w:val="nil"/>
              <w:left w:val="nil"/>
              <w:bottom w:val="nil"/>
              <w:right w:val="nil"/>
            </w:tcBorders>
          </w:tcPr>
          <w:p w14:paraId="4839D6DC" w14:textId="77777777" w:rsidR="000E5A71" w:rsidRPr="00404B76" w:rsidRDefault="000E5A71" w:rsidP="00237AE7">
            <w:pPr>
              <w:rPr>
                <w:lang w:val="en-GB"/>
              </w:rPr>
            </w:pPr>
          </w:p>
        </w:tc>
        <w:tc>
          <w:tcPr>
            <w:tcW w:w="4876" w:type="dxa"/>
            <w:tcBorders>
              <w:top w:val="nil"/>
              <w:left w:val="nil"/>
              <w:bottom w:val="nil"/>
              <w:right w:val="nil"/>
            </w:tcBorders>
          </w:tcPr>
          <w:p w14:paraId="6DF49DD8" w14:textId="77777777" w:rsidR="000E5A71" w:rsidRPr="00404B76" w:rsidRDefault="000E5A71" w:rsidP="00237AE7">
            <w:pPr>
              <w:pStyle w:val="Normal6a"/>
              <w:rPr>
                <w:lang w:val="en-GB"/>
              </w:rPr>
            </w:pPr>
            <w:r w:rsidRPr="00404B76">
              <w:rPr>
                <w:b/>
                <w:i/>
                <w:vertAlign w:val="superscript"/>
                <w:lang w:val="en-GB"/>
              </w:rPr>
              <w:t>3 bis</w:t>
            </w:r>
            <w:r w:rsidRPr="00404B76">
              <w:rPr>
                <w:lang w:val="en-GB"/>
              </w:rPr>
              <w:t xml:space="preserve"> </w:t>
            </w:r>
            <w:r w:rsidRPr="00404B76">
              <w:rPr>
                <w:b/>
                <w:i/>
                <w:lang w:val="en-GB"/>
              </w:rPr>
              <w:t xml:space="preserve">Wagner, A.; </w:t>
            </w:r>
            <w:proofErr w:type="spellStart"/>
            <w:r w:rsidRPr="00404B76">
              <w:rPr>
                <w:b/>
                <w:i/>
                <w:lang w:val="en-GB"/>
              </w:rPr>
              <w:t>Linke</w:t>
            </w:r>
            <w:proofErr w:type="spellEnd"/>
            <w:r w:rsidRPr="00404B76">
              <w:rPr>
                <w:b/>
                <w:i/>
                <w:lang w:val="en-GB"/>
              </w:rPr>
              <w:t xml:space="preserve">, D.; </w:t>
            </w:r>
            <w:proofErr w:type="spellStart"/>
            <w:r w:rsidRPr="00404B76">
              <w:rPr>
                <w:b/>
                <w:i/>
                <w:lang w:val="en-GB"/>
              </w:rPr>
              <w:t>Grunicke</w:t>
            </w:r>
            <w:proofErr w:type="spellEnd"/>
            <w:r w:rsidRPr="00404B76">
              <w:rPr>
                <w:b/>
                <w:i/>
                <w:lang w:val="en-GB"/>
              </w:rPr>
              <w:t xml:space="preserve">, F.; y </w:t>
            </w:r>
            <w:proofErr w:type="spellStart"/>
            <w:r w:rsidRPr="00404B76">
              <w:rPr>
                <w:b/>
                <w:i/>
                <w:lang w:val="en-GB"/>
              </w:rPr>
              <w:t>Berendonk</w:t>
            </w:r>
            <w:proofErr w:type="spellEnd"/>
            <w:r w:rsidRPr="00404B76">
              <w:rPr>
                <w:b/>
                <w:i/>
                <w:lang w:val="en-GB"/>
              </w:rPr>
              <w:t xml:space="preserve">, T. U.: «Thermal tolerance and vulnerability to climate change of a threatened freshwater mussel», </w:t>
            </w:r>
            <w:proofErr w:type="spellStart"/>
            <w:r w:rsidRPr="00404B76">
              <w:rPr>
                <w:b/>
                <w:i/>
                <w:lang w:val="en-GB"/>
              </w:rPr>
              <w:t>en</w:t>
            </w:r>
            <w:proofErr w:type="spellEnd"/>
            <w:r w:rsidRPr="00404B76">
              <w:rPr>
                <w:b/>
                <w:i/>
                <w:lang w:val="en-GB"/>
              </w:rPr>
              <w:t xml:space="preserve"> Diversity, 16, 1-24, 2024, https://doi.org/10.3390/d16010039.</w:t>
            </w:r>
          </w:p>
        </w:tc>
      </w:tr>
    </w:tbl>
    <w:p w14:paraId="462F2793"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A0E0846" w14:textId="77777777" w:rsidR="000E5A71" w:rsidRPr="00815ABE" w:rsidRDefault="000E5A71" w:rsidP="000E5A71">
      <w:r w:rsidRPr="00815ABE">
        <w:rPr>
          <w:rStyle w:val="HideTWBExt"/>
        </w:rPr>
        <w:t>&lt;/Amend&gt;</w:t>
      </w:r>
    </w:p>
    <w:p w14:paraId="4F047A9D"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82</w:t>
      </w:r>
      <w:r w:rsidRPr="00815ABE">
        <w:rPr>
          <w:rStyle w:val="HideTWBExt"/>
        </w:rPr>
        <w:t>&lt;/NumAm&gt;</w:t>
      </w:r>
    </w:p>
    <w:p w14:paraId="79E0A9E1"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3AE21C91" w14:textId="77777777" w:rsidR="000E5A71" w:rsidRPr="00815ABE" w:rsidRDefault="000E5A71" w:rsidP="000E5A71">
      <w:pPr>
        <w:pStyle w:val="NormalBold"/>
      </w:pPr>
      <w:r w:rsidRPr="00815ABE">
        <w:rPr>
          <w:rStyle w:val="HideTWBExt"/>
          <w:b w:val="0"/>
        </w:rPr>
        <w:t>&lt;/RepeatBlock-By&gt;</w:t>
      </w:r>
    </w:p>
    <w:p w14:paraId="0F6EBC06"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62FE163" w14:textId="77777777" w:rsidR="000E5A71" w:rsidRPr="00815ABE" w:rsidRDefault="000E5A71" w:rsidP="000E5A71">
      <w:pPr>
        <w:pStyle w:val="NormalBold"/>
      </w:pPr>
      <w:r w:rsidRPr="00815ABE">
        <w:rPr>
          <w:rStyle w:val="HideTWBExt"/>
        </w:rPr>
        <w:t>&lt;Article&gt;</w:t>
      </w:r>
      <w:r w:rsidRPr="00815ABE">
        <w:t>Considerando G</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0A75203" w14:textId="77777777" w:rsidTr="00237AE7">
        <w:trPr>
          <w:trHeight w:hRule="exact" w:val="240"/>
          <w:jc w:val="center"/>
        </w:trPr>
        <w:tc>
          <w:tcPr>
            <w:tcW w:w="9752" w:type="dxa"/>
            <w:gridSpan w:val="2"/>
            <w:tcBorders>
              <w:top w:val="nil"/>
              <w:left w:val="nil"/>
              <w:bottom w:val="nil"/>
              <w:right w:val="nil"/>
            </w:tcBorders>
          </w:tcPr>
          <w:p w14:paraId="15E65714" w14:textId="77777777" w:rsidR="000E5A71" w:rsidRPr="00815ABE" w:rsidRDefault="000E5A71" w:rsidP="00237AE7"/>
        </w:tc>
      </w:tr>
      <w:tr w:rsidR="000E5A71" w:rsidRPr="00815ABE" w14:paraId="05C60C06" w14:textId="77777777" w:rsidTr="00237AE7">
        <w:trPr>
          <w:trHeight w:val="240"/>
          <w:jc w:val="center"/>
        </w:trPr>
        <w:tc>
          <w:tcPr>
            <w:tcW w:w="4876" w:type="dxa"/>
            <w:tcBorders>
              <w:top w:val="nil"/>
              <w:left w:val="nil"/>
              <w:bottom w:val="nil"/>
              <w:right w:val="nil"/>
            </w:tcBorders>
          </w:tcPr>
          <w:p w14:paraId="6E021C52"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20570D2" w14:textId="77777777" w:rsidR="000E5A71" w:rsidRPr="00815ABE" w:rsidRDefault="000E5A71" w:rsidP="00237AE7">
            <w:pPr>
              <w:pStyle w:val="AmColumnHeading"/>
            </w:pPr>
            <w:r w:rsidRPr="00815ABE">
              <w:t>Enmienda</w:t>
            </w:r>
          </w:p>
        </w:tc>
      </w:tr>
      <w:tr w:rsidR="000E5A71" w:rsidRPr="00815ABE" w14:paraId="25416903" w14:textId="77777777" w:rsidTr="00237AE7">
        <w:trPr>
          <w:jc w:val="center"/>
        </w:trPr>
        <w:tc>
          <w:tcPr>
            <w:tcW w:w="4876" w:type="dxa"/>
            <w:tcBorders>
              <w:top w:val="nil"/>
              <w:left w:val="nil"/>
              <w:bottom w:val="nil"/>
              <w:right w:val="nil"/>
            </w:tcBorders>
          </w:tcPr>
          <w:p w14:paraId="19C7EC97" w14:textId="77777777" w:rsidR="000E5A71" w:rsidRPr="00815ABE" w:rsidRDefault="000E5A71" w:rsidP="00237AE7">
            <w:pPr>
              <w:pStyle w:val="Normal6a"/>
            </w:pPr>
            <w:r w:rsidRPr="00815ABE">
              <w:t>G.</w:t>
            </w:r>
            <w:r w:rsidRPr="00815ABE">
              <w:tab/>
              <w:t xml:space="preserve">Considerando que </w:t>
            </w:r>
            <w:r w:rsidRPr="00815ABE">
              <w:rPr>
                <w:b/>
                <w:i/>
              </w:rPr>
              <w:t>los efectos del calentamiento del agua del mar provocado por el cambio climático a nivel mundial se están notando con especial rapidez en el mar Báltico y que es probable que tengan otras consecuencias profundas y en su mayoría desconocidas</w:t>
            </w:r>
            <w:r w:rsidRPr="00815ABE">
              <w:t xml:space="preserve">, como </w:t>
            </w:r>
            <w:r w:rsidRPr="00815ABE">
              <w:rPr>
                <w:b/>
                <w:i/>
              </w:rPr>
              <w:t>la incertidumbre sobre la futura capacidad reproductiva de las poblaciones de peces</w:t>
            </w:r>
            <w:r w:rsidRPr="00815ABE">
              <w:t>;</w:t>
            </w:r>
          </w:p>
        </w:tc>
        <w:tc>
          <w:tcPr>
            <w:tcW w:w="4876" w:type="dxa"/>
            <w:tcBorders>
              <w:top w:val="nil"/>
              <w:left w:val="nil"/>
              <w:bottom w:val="nil"/>
              <w:right w:val="nil"/>
            </w:tcBorders>
          </w:tcPr>
          <w:p w14:paraId="25CC2F5A" w14:textId="77777777" w:rsidR="000E5A71" w:rsidRPr="00815ABE" w:rsidRDefault="000E5A71" w:rsidP="00237AE7">
            <w:pPr>
              <w:pStyle w:val="Normal6a"/>
            </w:pPr>
            <w:r w:rsidRPr="00815ABE">
              <w:t>G.</w:t>
            </w:r>
            <w:r w:rsidRPr="00815ABE">
              <w:tab/>
              <w:t xml:space="preserve">Considerando que </w:t>
            </w:r>
            <w:r w:rsidRPr="00815ABE">
              <w:rPr>
                <w:b/>
                <w:i/>
              </w:rPr>
              <w:t>la variabilidad medioambiental y climática</w:t>
            </w:r>
            <w:r w:rsidRPr="00815ABE">
              <w:t xml:space="preserve">, como </w:t>
            </w:r>
            <w:r w:rsidRPr="00815ABE">
              <w:rPr>
                <w:b/>
                <w:i/>
              </w:rPr>
              <w:t>el calentamiento y el agotamiento del oxígeno, han alterado la distribución y la productividad de los peces</w:t>
            </w:r>
            <w:r w:rsidRPr="00815ABE">
              <w:t>;</w:t>
            </w:r>
          </w:p>
        </w:tc>
      </w:tr>
    </w:tbl>
    <w:p w14:paraId="59665F58"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764A935" w14:textId="77777777" w:rsidR="000E5A71" w:rsidRPr="00815ABE" w:rsidRDefault="000E5A71" w:rsidP="000E5A71">
      <w:r w:rsidRPr="00815ABE">
        <w:rPr>
          <w:rStyle w:val="HideTWBExt"/>
        </w:rPr>
        <w:t>&lt;/Amend&gt;</w:t>
      </w:r>
    </w:p>
    <w:p w14:paraId="6D2625BB"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83</w:t>
      </w:r>
      <w:r w:rsidRPr="00815ABE">
        <w:rPr>
          <w:rStyle w:val="HideTWBExt"/>
        </w:rPr>
        <w:t>&lt;/NumAm&gt;</w:t>
      </w:r>
    </w:p>
    <w:p w14:paraId="6B8275EF" w14:textId="77777777" w:rsidR="000E5A71" w:rsidRPr="00815ABE" w:rsidRDefault="000E5A71" w:rsidP="000E5A71">
      <w:pPr>
        <w:pStyle w:val="NormalBold"/>
      </w:pPr>
      <w:r w:rsidRPr="00815ABE">
        <w:rPr>
          <w:rStyle w:val="HideTWBExt"/>
          <w:b w:val="0"/>
        </w:rPr>
        <w:t>&lt;RepeatBlock-By&gt;&lt;Members&gt;</w:t>
      </w:r>
      <w:r w:rsidRPr="00815ABE">
        <w:t>Emma Wiesner, Michal Wiezik, Asger Christensen, Karin Karlsbro</w:t>
      </w:r>
      <w:r w:rsidRPr="00815ABE">
        <w:rPr>
          <w:rStyle w:val="HideTWBExt"/>
          <w:b w:val="0"/>
        </w:rPr>
        <w:t>&lt;/Members&gt;</w:t>
      </w:r>
    </w:p>
    <w:p w14:paraId="06F34D89" w14:textId="77777777" w:rsidR="000E5A71" w:rsidRPr="00815ABE" w:rsidRDefault="000E5A71" w:rsidP="000E5A71">
      <w:pPr>
        <w:pStyle w:val="NormalBold"/>
      </w:pPr>
      <w:r w:rsidRPr="00815ABE">
        <w:rPr>
          <w:rStyle w:val="HideTWBExt"/>
          <w:b w:val="0"/>
        </w:rPr>
        <w:t>&lt;/RepeatBlock-By&gt;</w:t>
      </w:r>
    </w:p>
    <w:p w14:paraId="3EF2300D"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C2A2DCC" w14:textId="77777777" w:rsidR="000E5A71" w:rsidRPr="00815ABE" w:rsidRDefault="000E5A71" w:rsidP="000E5A71">
      <w:pPr>
        <w:pStyle w:val="NormalBold"/>
      </w:pPr>
      <w:r w:rsidRPr="00815ABE">
        <w:rPr>
          <w:rStyle w:val="HideTWBExt"/>
        </w:rPr>
        <w:t>&lt;Article&gt;</w:t>
      </w:r>
      <w:r w:rsidRPr="00815ABE">
        <w:t>Considerando G</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4F4ED8E" w14:textId="77777777" w:rsidTr="00237AE7">
        <w:trPr>
          <w:trHeight w:hRule="exact" w:val="240"/>
          <w:jc w:val="center"/>
        </w:trPr>
        <w:tc>
          <w:tcPr>
            <w:tcW w:w="9752" w:type="dxa"/>
            <w:gridSpan w:val="2"/>
            <w:tcBorders>
              <w:top w:val="nil"/>
              <w:left w:val="nil"/>
              <w:bottom w:val="nil"/>
              <w:right w:val="nil"/>
            </w:tcBorders>
          </w:tcPr>
          <w:p w14:paraId="292BEB77" w14:textId="77777777" w:rsidR="000E5A71" w:rsidRPr="00815ABE" w:rsidRDefault="000E5A71" w:rsidP="00237AE7"/>
        </w:tc>
      </w:tr>
      <w:tr w:rsidR="000E5A71" w:rsidRPr="00815ABE" w14:paraId="0B6A99F4" w14:textId="77777777" w:rsidTr="00237AE7">
        <w:trPr>
          <w:trHeight w:val="240"/>
          <w:jc w:val="center"/>
        </w:trPr>
        <w:tc>
          <w:tcPr>
            <w:tcW w:w="4876" w:type="dxa"/>
            <w:tcBorders>
              <w:top w:val="nil"/>
              <w:left w:val="nil"/>
              <w:bottom w:val="nil"/>
              <w:right w:val="nil"/>
            </w:tcBorders>
          </w:tcPr>
          <w:p w14:paraId="134A1257"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BAE5E76" w14:textId="77777777" w:rsidR="000E5A71" w:rsidRPr="00815ABE" w:rsidRDefault="000E5A71" w:rsidP="00237AE7">
            <w:pPr>
              <w:pStyle w:val="AmColumnHeading"/>
            </w:pPr>
            <w:r w:rsidRPr="00815ABE">
              <w:t>Enmienda</w:t>
            </w:r>
          </w:p>
        </w:tc>
      </w:tr>
      <w:tr w:rsidR="000E5A71" w:rsidRPr="00815ABE" w14:paraId="515C44F8" w14:textId="77777777" w:rsidTr="00237AE7">
        <w:trPr>
          <w:jc w:val="center"/>
        </w:trPr>
        <w:tc>
          <w:tcPr>
            <w:tcW w:w="4876" w:type="dxa"/>
            <w:tcBorders>
              <w:top w:val="nil"/>
              <w:left w:val="nil"/>
              <w:bottom w:val="nil"/>
              <w:right w:val="nil"/>
            </w:tcBorders>
          </w:tcPr>
          <w:p w14:paraId="13A0EB41" w14:textId="77777777" w:rsidR="000E5A71" w:rsidRPr="00815ABE" w:rsidRDefault="000E5A71" w:rsidP="00237AE7">
            <w:pPr>
              <w:pStyle w:val="Normal6a"/>
            </w:pPr>
            <w:r w:rsidRPr="00815ABE">
              <w:t>G.</w:t>
            </w:r>
            <w:r w:rsidRPr="00815ABE">
              <w:tab/>
              <w:t xml:space="preserve">Considerando que los efectos del </w:t>
            </w:r>
            <w:r w:rsidRPr="00815ABE">
              <w:lastRenderedPageBreak/>
              <w:t>calentamiento del agua del mar provocado por el cambio climático a nivel mundial se están notando con especial rapidez en el mar Báltico y que es probable que tengan otras consecuencias profundas y en su mayoría desconocidas, como la incertidumbre sobre la futura capacidad reproductiva de las poblaciones de peces;</w:t>
            </w:r>
          </w:p>
        </w:tc>
        <w:tc>
          <w:tcPr>
            <w:tcW w:w="4876" w:type="dxa"/>
            <w:tcBorders>
              <w:top w:val="nil"/>
              <w:left w:val="nil"/>
              <w:bottom w:val="nil"/>
              <w:right w:val="nil"/>
            </w:tcBorders>
          </w:tcPr>
          <w:p w14:paraId="1F6DC647" w14:textId="77777777" w:rsidR="000E5A71" w:rsidRPr="00815ABE" w:rsidRDefault="000E5A71" w:rsidP="00237AE7">
            <w:pPr>
              <w:pStyle w:val="Normal6a"/>
            </w:pPr>
            <w:r w:rsidRPr="00815ABE">
              <w:lastRenderedPageBreak/>
              <w:t>G.</w:t>
            </w:r>
            <w:r w:rsidRPr="00815ABE">
              <w:tab/>
              <w:t xml:space="preserve">Considerando que los efectos del </w:t>
            </w:r>
            <w:r w:rsidRPr="00815ABE">
              <w:lastRenderedPageBreak/>
              <w:t>calentamiento del agua del mar provocado por el cambio climático a nivel mundial se están notando con especial rapidez en el mar Báltico</w:t>
            </w:r>
            <w:r w:rsidRPr="00815ABE">
              <w:rPr>
                <w:b/>
                <w:i/>
              </w:rPr>
              <w:t>, que se está calentando a una velocidad que duplica la de los océanos mundiales</w:t>
            </w:r>
            <w:r w:rsidRPr="00815ABE">
              <w:rPr>
                <w:b/>
                <w:i/>
                <w:vertAlign w:val="superscript"/>
              </w:rPr>
              <w:t>1 bis</w:t>
            </w:r>
            <w:r w:rsidRPr="00815ABE">
              <w:rPr>
                <w:b/>
                <w:i/>
              </w:rPr>
              <w:t>,</w:t>
            </w:r>
            <w:r w:rsidRPr="00815ABE">
              <w:t xml:space="preserve"> y que es probable que tengan otras consecuencias profundas y en su mayoría desconocidas, como la incertidumbre sobre la futura capacidad reproductiva de las poblaciones de peces;</w:t>
            </w:r>
          </w:p>
        </w:tc>
      </w:tr>
      <w:tr w:rsidR="000E5A71" w:rsidRPr="00815ABE" w14:paraId="49C63D23" w14:textId="77777777" w:rsidTr="00237AE7">
        <w:trPr>
          <w:jc w:val="center"/>
        </w:trPr>
        <w:tc>
          <w:tcPr>
            <w:tcW w:w="4876" w:type="dxa"/>
            <w:tcBorders>
              <w:top w:val="nil"/>
              <w:left w:val="nil"/>
              <w:bottom w:val="nil"/>
              <w:right w:val="nil"/>
            </w:tcBorders>
          </w:tcPr>
          <w:p w14:paraId="5BCEBA41" w14:textId="77777777" w:rsidR="000E5A71" w:rsidRPr="00815ABE" w:rsidRDefault="000E5A71" w:rsidP="00237AE7"/>
        </w:tc>
        <w:tc>
          <w:tcPr>
            <w:tcW w:w="4876" w:type="dxa"/>
            <w:tcBorders>
              <w:top w:val="nil"/>
              <w:left w:val="nil"/>
              <w:bottom w:val="nil"/>
              <w:right w:val="nil"/>
            </w:tcBorders>
          </w:tcPr>
          <w:p w14:paraId="24CC397D" w14:textId="77777777" w:rsidR="000E5A71" w:rsidRPr="00815ABE" w:rsidRDefault="000E5A71" w:rsidP="00237AE7">
            <w:pPr>
              <w:pStyle w:val="Normal6a"/>
            </w:pPr>
            <w:r w:rsidRPr="00815ABE">
              <w:rPr>
                <w:b/>
                <w:i/>
              </w:rPr>
              <w:t>_________________</w:t>
            </w:r>
          </w:p>
        </w:tc>
      </w:tr>
      <w:tr w:rsidR="000E5A71" w:rsidRPr="00815ABE" w14:paraId="22A3DB5E" w14:textId="77777777" w:rsidTr="00237AE7">
        <w:trPr>
          <w:jc w:val="center"/>
        </w:trPr>
        <w:tc>
          <w:tcPr>
            <w:tcW w:w="4876" w:type="dxa"/>
            <w:tcBorders>
              <w:top w:val="nil"/>
              <w:left w:val="nil"/>
              <w:bottom w:val="nil"/>
              <w:right w:val="nil"/>
            </w:tcBorders>
          </w:tcPr>
          <w:p w14:paraId="5524418E" w14:textId="77777777" w:rsidR="000E5A71" w:rsidRPr="00815ABE" w:rsidRDefault="000E5A71" w:rsidP="00237AE7"/>
        </w:tc>
        <w:tc>
          <w:tcPr>
            <w:tcW w:w="4876" w:type="dxa"/>
            <w:tcBorders>
              <w:top w:val="nil"/>
              <w:left w:val="nil"/>
              <w:bottom w:val="nil"/>
              <w:right w:val="nil"/>
            </w:tcBorders>
          </w:tcPr>
          <w:p w14:paraId="6AF3B641" w14:textId="77777777" w:rsidR="000E5A71" w:rsidRPr="00815ABE" w:rsidRDefault="000E5A71" w:rsidP="00237AE7">
            <w:pPr>
              <w:pStyle w:val="Normal6a"/>
            </w:pPr>
            <w:r w:rsidRPr="00815ABE">
              <w:rPr>
                <w:b/>
                <w:i/>
                <w:vertAlign w:val="superscript"/>
              </w:rPr>
              <w:t>1 bis</w:t>
            </w:r>
            <w:r w:rsidRPr="00815ABE">
              <w:t xml:space="preserve"> </w:t>
            </w:r>
            <w:proofErr w:type="spellStart"/>
            <w:r w:rsidRPr="00815ABE">
              <w:rPr>
                <w:b/>
                <w:i/>
              </w:rPr>
              <w:t>Baltic</w:t>
            </w:r>
            <w:proofErr w:type="spellEnd"/>
            <w:r w:rsidRPr="00815ABE">
              <w:rPr>
                <w:b/>
                <w:i/>
              </w:rPr>
              <w:t xml:space="preserve"> Green </w:t>
            </w:r>
            <w:proofErr w:type="spellStart"/>
            <w:r w:rsidRPr="00815ABE">
              <w:rPr>
                <w:b/>
                <w:i/>
              </w:rPr>
              <w:t>Transition</w:t>
            </w:r>
            <w:proofErr w:type="spellEnd"/>
            <w:r w:rsidRPr="00815ABE">
              <w:rPr>
                <w:b/>
                <w:i/>
              </w:rPr>
              <w:t xml:space="preserve"> </w:t>
            </w:r>
            <w:proofErr w:type="spellStart"/>
            <w:r w:rsidRPr="00815ABE">
              <w:rPr>
                <w:b/>
                <w:i/>
              </w:rPr>
              <w:t>Information</w:t>
            </w:r>
            <w:proofErr w:type="spellEnd"/>
            <w:r w:rsidRPr="00815ABE">
              <w:rPr>
                <w:b/>
                <w:i/>
              </w:rPr>
              <w:t xml:space="preserve"> Factory (</w:t>
            </w:r>
            <w:proofErr w:type="spellStart"/>
            <w:r w:rsidRPr="00815ABE">
              <w:rPr>
                <w:b/>
                <w:i/>
              </w:rPr>
              <w:t>Baltic</w:t>
            </w:r>
            <w:proofErr w:type="spellEnd"/>
            <w:r w:rsidRPr="00815ABE">
              <w:rPr>
                <w:b/>
                <w:i/>
              </w:rPr>
              <w:t xml:space="preserve"> GTIF), 14 de abril de 2025. </w:t>
            </w:r>
          </w:p>
        </w:tc>
      </w:tr>
    </w:tbl>
    <w:p w14:paraId="03237374"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0210D581" w14:textId="77777777" w:rsidR="000E5A71" w:rsidRPr="00815ABE" w:rsidRDefault="000E5A71" w:rsidP="000E5A71">
      <w:r w:rsidRPr="00815ABE">
        <w:rPr>
          <w:rStyle w:val="HideTWBExt"/>
        </w:rPr>
        <w:t>&lt;/Amend&gt;</w:t>
      </w:r>
    </w:p>
    <w:p w14:paraId="4C75E8E8"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84</w:t>
      </w:r>
      <w:r w:rsidRPr="00815ABE">
        <w:rPr>
          <w:rStyle w:val="HideTWBExt"/>
        </w:rPr>
        <w:t>&lt;/NumAm&gt;</w:t>
      </w:r>
    </w:p>
    <w:p w14:paraId="6274EAEA"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3A64FCA8" w14:textId="77777777" w:rsidR="000E5A71" w:rsidRPr="00815ABE" w:rsidRDefault="000E5A71" w:rsidP="000E5A71">
      <w:pPr>
        <w:pStyle w:val="NormalBold"/>
      </w:pPr>
      <w:r w:rsidRPr="00815ABE">
        <w:rPr>
          <w:rStyle w:val="HideTWBExt"/>
          <w:b w:val="0"/>
        </w:rPr>
        <w:t>&lt;/RepeatBlock-By&gt;</w:t>
      </w:r>
    </w:p>
    <w:p w14:paraId="4F3D9737"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8DEFF30" w14:textId="77777777" w:rsidR="000E5A71" w:rsidRPr="00815ABE" w:rsidRDefault="000E5A71" w:rsidP="000E5A71">
      <w:pPr>
        <w:pStyle w:val="NormalBold"/>
      </w:pPr>
      <w:r w:rsidRPr="00815ABE">
        <w:rPr>
          <w:rStyle w:val="HideTWBExt"/>
        </w:rPr>
        <w:t>&lt;Article&gt;</w:t>
      </w:r>
      <w:r w:rsidRPr="00815ABE">
        <w:t>Considerando G</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E367DB7" w14:textId="77777777" w:rsidTr="00237AE7">
        <w:trPr>
          <w:trHeight w:hRule="exact" w:val="240"/>
          <w:jc w:val="center"/>
        </w:trPr>
        <w:tc>
          <w:tcPr>
            <w:tcW w:w="9752" w:type="dxa"/>
            <w:gridSpan w:val="2"/>
            <w:tcBorders>
              <w:top w:val="nil"/>
              <w:left w:val="nil"/>
              <w:bottom w:val="nil"/>
              <w:right w:val="nil"/>
            </w:tcBorders>
          </w:tcPr>
          <w:p w14:paraId="6DF07E9F" w14:textId="77777777" w:rsidR="000E5A71" w:rsidRPr="00815ABE" w:rsidRDefault="000E5A71" w:rsidP="00237AE7"/>
        </w:tc>
      </w:tr>
      <w:tr w:rsidR="000E5A71" w:rsidRPr="00815ABE" w14:paraId="3146ECC4" w14:textId="77777777" w:rsidTr="00237AE7">
        <w:trPr>
          <w:trHeight w:val="240"/>
          <w:jc w:val="center"/>
        </w:trPr>
        <w:tc>
          <w:tcPr>
            <w:tcW w:w="4876" w:type="dxa"/>
            <w:tcBorders>
              <w:top w:val="nil"/>
              <w:left w:val="nil"/>
              <w:bottom w:val="nil"/>
              <w:right w:val="nil"/>
            </w:tcBorders>
          </w:tcPr>
          <w:p w14:paraId="4B81BB4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AFB99C5" w14:textId="77777777" w:rsidR="000E5A71" w:rsidRPr="00815ABE" w:rsidRDefault="000E5A71" w:rsidP="00237AE7">
            <w:pPr>
              <w:pStyle w:val="AmColumnHeading"/>
            </w:pPr>
            <w:r w:rsidRPr="00815ABE">
              <w:t>Enmienda</w:t>
            </w:r>
          </w:p>
        </w:tc>
      </w:tr>
      <w:tr w:rsidR="000E5A71" w:rsidRPr="00815ABE" w14:paraId="3CD14CF3" w14:textId="77777777" w:rsidTr="00237AE7">
        <w:trPr>
          <w:jc w:val="center"/>
        </w:trPr>
        <w:tc>
          <w:tcPr>
            <w:tcW w:w="4876" w:type="dxa"/>
            <w:tcBorders>
              <w:top w:val="nil"/>
              <w:left w:val="nil"/>
              <w:bottom w:val="nil"/>
              <w:right w:val="nil"/>
            </w:tcBorders>
          </w:tcPr>
          <w:p w14:paraId="08F5D8A6" w14:textId="77777777" w:rsidR="000E5A71" w:rsidRPr="00815ABE" w:rsidRDefault="000E5A71" w:rsidP="00237AE7">
            <w:pPr>
              <w:pStyle w:val="Normal6a"/>
            </w:pPr>
            <w:r w:rsidRPr="00815ABE">
              <w:t>G.</w:t>
            </w:r>
            <w:r w:rsidRPr="00815ABE">
              <w:tab/>
              <w:t xml:space="preserve">Considerando que los efectos del calentamiento </w:t>
            </w:r>
            <w:r w:rsidRPr="00815ABE">
              <w:rPr>
                <w:b/>
                <w:i/>
              </w:rPr>
              <w:t>del agua del mar</w:t>
            </w:r>
            <w:r w:rsidRPr="00815ABE">
              <w:t xml:space="preserve"> </w:t>
            </w:r>
            <w:r w:rsidRPr="00815ABE">
              <w:rPr>
                <w:b/>
                <w:i/>
              </w:rPr>
              <w:t>provocado por el cambio climático a nivel mundial se están notando con especial rapidez en el</w:t>
            </w:r>
            <w:r w:rsidRPr="00815ABE">
              <w:t xml:space="preserve"> mar Báltico </w:t>
            </w:r>
            <w:r w:rsidRPr="00815ABE">
              <w:rPr>
                <w:b/>
                <w:i/>
              </w:rPr>
              <w:t>y que es probable que tengan</w:t>
            </w:r>
            <w:r w:rsidRPr="00815ABE">
              <w:t xml:space="preserve"> otras consecuencias profundas </w:t>
            </w:r>
            <w:r w:rsidRPr="00815ABE">
              <w:rPr>
                <w:b/>
                <w:i/>
              </w:rPr>
              <w:t>y en su mayoría desconocidas, como la incertidumbre sobre la futura capacidad reproductiva</w:t>
            </w:r>
            <w:r w:rsidRPr="00815ABE">
              <w:t xml:space="preserve"> de las poblaciones de peces;</w:t>
            </w:r>
          </w:p>
        </w:tc>
        <w:tc>
          <w:tcPr>
            <w:tcW w:w="4876" w:type="dxa"/>
            <w:tcBorders>
              <w:top w:val="nil"/>
              <w:left w:val="nil"/>
              <w:bottom w:val="nil"/>
              <w:right w:val="nil"/>
            </w:tcBorders>
          </w:tcPr>
          <w:p w14:paraId="5A8509AE" w14:textId="77777777" w:rsidR="000E5A71" w:rsidRPr="00815ABE" w:rsidRDefault="000E5A71" w:rsidP="00237AE7">
            <w:pPr>
              <w:pStyle w:val="Normal6a"/>
            </w:pPr>
            <w:r w:rsidRPr="00815ABE">
              <w:t>G.</w:t>
            </w:r>
            <w:r w:rsidRPr="00815ABE">
              <w:tab/>
              <w:t xml:space="preserve">Considerando que los efectos del calentamiento </w:t>
            </w:r>
            <w:r w:rsidRPr="00815ABE">
              <w:rPr>
                <w:b/>
                <w:i/>
              </w:rPr>
              <w:t>de las aguas del</w:t>
            </w:r>
            <w:r w:rsidRPr="00815ABE">
              <w:t xml:space="preserve"> mar Báltico</w:t>
            </w:r>
            <w:r w:rsidRPr="00815ABE">
              <w:rPr>
                <w:b/>
                <w:i/>
              </w:rPr>
              <w:t>, que avanza a un ritmo dos veces más rápido que la media de los océanos de todo el mundo, están provocando un aumento de los déficits de oxígeno y perturbaciones del ciclo reproductivo en muchas especies y, por consiguiente, pueden dan lugar a</w:t>
            </w:r>
            <w:r w:rsidRPr="00815ABE">
              <w:t xml:space="preserve"> otras consecuencias profundas </w:t>
            </w:r>
            <w:r w:rsidRPr="00815ABE">
              <w:rPr>
                <w:b/>
                <w:i/>
              </w:rPr>
              <w:t>y en gran medida imprevisibles en la capacidad de recuperación</w:t>
            </w:r>
            <w:r w:rsidRPr="00815ABE">
              <w:t xml:space="preserve"> de las poblaciones de peces;</w:t>
            </w:r>
          </w:p>
        </w:tc>
      </w:tr>
    </w:tbl>
    <w:p w14:paraId="4481DFF7" w14:textId="77777777" w:rsidR="000E5A71" w:rsidRPr="00404B76" w:rsidRDefault="000E5A71" w:rsidP="000E5A71">
      <w:pPr>
        <w:pStyle w:val="AmOrLang"/>
        <w:rPr>
          <w:lang w:val="de-DE"/>
        </w:rPr>
      </w:pPr>
      <w:proofErr w:type="spellStart"/>
      <w:r w:rsidRPr="00404B76">
        <w:rPr>
          <w:lang w:val="de-DE"/>
        </w:rPr>
        <w:t>Or</w:t>
      </w:r>
      <w:proofErr w:type="spellEnd"/>
      <w:r w:rsidRPr="00404B76">
        <w:rPr>
          <w:lang w:val="de-DE"/>
        </w:rPr>
        <w:t xml:space="preserve">. </w:t>
      </w:r>
      <w:r w:rsidRPr="00404B76">
        <w:rPr>
          <w:rStyle w:val="HideTWBExt"/>
          <w:lang w:val="de-DE"/>
        </w:rPr>
        <w:t>&lt;Original&gt;</w:t>
      </w:r>
      <w:r w:rsidRPr="00404B76">
        <w:rPr>
          <w:rStyle w:val="HideTWBInt"/>
          <w:lang w:val="de-DE"/>
        </w:rPr>
        <w:t>{PL}</w:t>
      </w:r>
      <w:proofErr w:type="spellStart"/>
      <w:r w:rsidRPr="00404B76">
        <w:rPr>
          <w:lang w:val="de-DE"/>
        </w:rPr>
        <w:t>pl</w:t>
      </w:r>
      <w:proofErr w:type="spellEnd"/>
      <w:r w:rsidRPr="00404B76">
        <w:rPr>
          <w:rStyle w:val="HideTWBExt"/>
          <w:lang w:val="de-DE"/>
        </w:rPr>
        <w:t>&lt;/Original&gt;</w:t>
      </w:r>
    </w:p>
    <w:p w14:paraId="4579F0D4" w14:textId="77777777" w:rsidR="000E5A71" w:rsidRPr="00404B76" w:rsidRDefault="000E5A71" w:rsidP="000E5A71">
      <w:pPr>
        <w:rPr>
          <w:lang w:val="de-DE"/>
        </w:rPr>
      </w:pPr>
      <w:r w:rsidRPr="00404B76">
        <w:rPr>
          <w:rStyle w:val="HideTWBExt"/>
          <w:lang w:val="de-DE"/>
        </w:rPr>
        <w:t>&lt;/Amend&gt;</w:t>
      </w:r>
    </w:p>
    <w:p w14:paraId="1E161CAC" w14:textId="77777777" w:rsidR="000E5A71" w:rsidRPr="00404B76" w:rsidRDefault="000E5A71" w:rsidP="000E5A71">
      <w:pPr>
        <w:pStyle w:val="AmNumberTabs"/>
        <w:rPr>
          <w:lang w:val="de-DE"/>
        </w:rPr>
      </w:pPr>
      <w:r w:rsidRPr="00404B76">
        <w:rPr>
          <w:rStyle w:val="HideTWBExt"/>
          <w:lang w:val="de-DE"/>
        </w:rPr>
        <w:t>&lt;Amend&gt;</w:t>
      </w:r>
      <w:proofErr w:type="spellStart"/>
      <w:r w:rsidRPr="00404B76">
        <w:rPr>
          <w:lang w:val="de-DE"/>
        </w:rPr>
        <w:t>Enmienda</w:t>
      </w:r>
      <w:proofErr w:type="spellEnd"/>
      <w:r w:rsidRPr="00404B76">
        <w:rPr>
          <w:lang w:val="de-DE"/>
        </w:rPr>
        <w:tab/>
      </w:r>
      <w:r w:rsidRPr="00404B76">
        <w:rPr>
          <w:lang w:val="de-DE"/>
        </w:rPr>
        <w:tab/>
      </w:r>
      <w:r w:rsidRPr="00404B76">
        <w:rPr>
          <w:rStyle w:val="HideTWBExt"/>
          <w:lang w:val="de-DE"/>
        </w:rPr>
        <w:t>&lt;NumAm&gt;</w:t>
      </w:r>
      <w:r w:rsidRPr="00404B76">
        <w:rPr>
          <w:lang w:val="de-DE"/>
        </w:rPr>
        <w:t>85</w:t>
      </w:r>
      <w:r w:rsidRPr="00404B76">
        <w:rPr>
          <w:rStyle w:val="HideTWBExt"/>
          <w:lang w:val="de-DE"/>
        </w:rPr>
        <w:t>&lt;/NumAm&gt;</w:t>
      </w:r>
    </w:p>
    <w:p w14:paraId="5156B8B1" w14:textId="77777777" w:rsidR="000E5A71" w:rsidRPr="00404B76" w:rsidRDefault="000E5A71" w:rsidP="000E5A71">
      <w:pPr>
        <w:pStyle w:val="NormalBold"/>
        <w:rPr>
          <w:lang w:val="de-DE"/>
        </w:rPr>
      </w:pPr>
      <w:r w:rsidRPr="00404B76">
        <w:rPr>
          <w:rStyle w:val="HideTWBExt"/>
          <w:b w:val="0"/>
          <w:lang w:val="de-DE"/>
        </w:rPr>
        <w:t>&lt;RepeatBlock-By&gt;&lt;Members&gt;</w:t>
      </w:r>
      <w:r w:rsidRPr="00404B76">
        <w:rPr>
          <w:lang w:val="de-DE"/>
        </w:rPr>
        <w:t>Siegbert Frank Droese, Volker Schnurrbusch</w:t>
      </w:r>
      <w:r w:rsidRPr="00404B76">
        <w:rPr>
          <w:rStyle w:val="HideTWBExt"/>
          <w:b w:val="0"/>
          <w:lang w:val="de-DE"/>
        </w:rPr>
        <w:t>&lt;/Members&gt;</w:t>
      </w:r>
    </w:p>
    <w:p w14:paraId="06F83FB6" w14:textId="77777777" w:rsidR="000E5A71" w:rsidRPr="00404B76" w:rsidRDefault="000E5A71" w:rsidP="000E5A71">
      <w:pPr>
        <w:pStyle w:val="NormalBold"/>
        <w:rPr>
          <w:lang w:val="de-DE"/>
        </w:rPr>
      </w:pPr>
      <w:r w:rsidRPr="00404B76">
        <w:rPr>
          <w:rStyle w:val="HideTWBExt"/>
          <w:b w:val="0"/>
          <w:lang w:val="de-DE"/>
        </w:rPr>
        <w:t>&lt;/RepeatBlock-By&gt;</w:t>
      </w:r>
    </w:p>
    <w:p w14:paraId="7CB0E1A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8CEFC19" w14:textId="77777777" w:rsidR="000E5A71" w:rsidRPr="00815ABE" w:rsidRDefault="000E5A71" w:rsidP="000E5A71">
      <w:pPr>
        <w:pStyle w:val="NormalBold"/>
      </w:pPr>
      <w:r w:rsidRPr="00815ABE">
        <w:rPr>
          <w:rStyle w:val="HideTWBExt"/>
        </w:rPr>
        <w:lastRenderedPageBreak/>
        <w:t>&lt;Article&gt;</w:t>
      </w:r>
      <w:r w:rsidRPr="00815ABE">
        <w:t>Considerando G</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38B5819" w14:textId="77777777" w:rsidTr="00237AE7">
        <w:trPr>
          <w:trHeight w:hRule="exact" w:val="240"/>
          <w:jc w:val="center"/>
        </w:trPr>
        <w:tc>
          <w:tcPr>
            <w:tcW w:w="9752" w:type="dxa"/>
            <w:gridSpan w:val="2"/>
            <w:tcBorders>
              <w:top w:val="nil"/>
              <w:left w:val="nil"/>
              <w:bottom w:val="nil"/>
              <w:right w:val="nil"/>
            </w:tcBorders>
          </w:tcPr>
          <w:p w14:paraId="27AA18EF" w14:textId="77777777" w:rsidR="000E5A71" w:rsidRPr="00815ABE" w:rsidRDefault="000E5A71" w:rsidP="00237AE7"/>
        </w:tc>
      </w:tr>
      <w:tr w:rsidR="000E5A71" w:rsidRPr="00815ABE" w14:paraId="0610CC56" w14:textId="77777777" w:rsidTr="00237AE7">
        <w:trPr>
          <w:trHeight w:val="240"/>
          <w:jc w:val="center"/>
        </w:trPr>
        <w:tc>
          <w:tcPr>
            <w:tcW w:w="4876" w:type="dxa"/>
            <w:tcBorders>
              <w:top w:val="nil"/>
              <w:left w:val="nil"/>
              <w:bottom w:val="nil"/>
              <w:right w:val="nil"/>
            </w:tcBorders>
          </w:tcPr>
          <w:p w14:paraId="53BF97AA"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82A33C4" w14:textId="77777777" w:rsidR="000E5A71" w:rsidRPr="00815ABE" w:rsidRDefault="000E5A71" w:rsidP="00237AE7">
            <w:pPr>
              <w:pStyle w:val="AmColumnHeading"/>
            </w:pPr>
            <w:r w:rsidRPr="00815ABE">
              <w:t>Enmienda</w:t>
            </w:r>
          </w:p>
        </w:tc>
      </w:tr>
      <w:tr w:rsidR="000E5A71" w:rsidRPr="00815ABE" w14:paraId="62C45EF5" w14:textId="77777777" w:rsidTr="00237AE7">
        <w:trPr>
          <w:jc w:val="center"/>
        </w:trPr>
        <w:tc>
          <w:tcPr>
            <w:tcW w:w="4876" w:type="dxa"/>
            <w:tcBorders>
              <w:top w:val="nil"/>
              <w:left w:val="nil"/>
              <w:bottom w:val="nil"/>
              <w:right w:val="nil"/>
            </w:tcBorders>
          </w:tcPr>
          <w:p w14:paraId="4D7BA288" w14:textId="77777777" w:rsidR="000E5A71" w:rsidRPr="00815ABE" w:rsidRDefault="000E5A71" w:rsidP="00237AE7">
            <w:pPr>
              <w:pStyle w:val="Normal6a"/>
            </w:pPr>
            <w:r w:rsidRPr="00815ABE">
              <w:t>G.</w:t>
            </w:r>
            <w:r w:rsidRPr="00815ABE">
              <w:tab/>
              <w:t xml:space="preserve">Considerando que los efectos del calentamiento del agua del mar provocado por </w:t>
            </w:r>
            <w:r w:rsidRPr="00815ABE">
              <w:rPr>
                <w:b/>
                <w:i/>
              </w:rPr>
              <w:t>el cambio climático a nivel mundial</w:t>
            </w:r>
            <w:r w:rsidRPr="00815ABE">
              <w:t xml:space="preserve"> se están notando con especial rapidez en el mar Báltico y que es probable que tengan otras consecuencias profundas y en su mayoría desconocidas, como la incertidumbre sobre la futura capacidad reproductiva de las poblaciones de peces;</w:t>
            </w:r>
          </w:p>
        </w:tc>
        <w:tc>
          <w:tcPr>
            <w:tcW w:w="4876" w:type="dxa"/>
            <w:tcBorders>
              <w:top w:val="nil"/>
              <w:left w:val="nil"/>
              <w:bottom w:val="nil"/>
              <w:right w:val="nil"/>
            </w:tcBorders>
          </w:tcPr>
          <w:p w14:paraId="1B172A74" w14:textId="77777777" w:rsidR="000E5A71" w:rsidRPr="00815ABE" w:rsidRDefault="000E5A71" w:rsidP="00237AE7">
            <w:pPr>
              <w:pStyle w:val="Normal6a"/>
            </w:pPr>
            <w:r w:rsidRPr="00815ABE">
              <w:t>G.</w:t>
            </w:r>
            <w:r w:rsidRPr="00815ABE">
              <w:tab/>
              <w:t xml:space="preserve">Considerando que los efectos del calentamiento del agua del mar provocado por </w:t>
            </w:r>
            <w:r w:rsidRPr="00815ABE">
              <w:rPr>
                <w:b/>
                <w:i/>
              </w:rPr>
              <w:t>unas condiciones medioambientales cambiantes</w:t>
            </w:r>
            <w:r w:rsidRPr="00815ABE">
              <w:t xml:space="preserve"> se están notando con especial rapidez en el mar Báltico y que es probable que tengan otras consecuencias profundas y en su mayoría desconocidas, como la incertidumbre sobre la futura capacidad reproductiva de las poblaciones de peces;</w:t>
            </w:r>
          </w:p>
        </w:tc>
      </w:tr>
    </w:tbl>
    <w:p w14:paraId="227BCD66"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02838738" w14:textId="77777777" w:rsidR="000E5A71" w:rsidRPr="00815ABE" w:rsidRDefault="000E5A71" w:rsidP="000E5A71">
      <w:r w:rsidRPr="00815ABE">
        <w:rPr>
          <w:rStyle w:val="HideTWBExt"/>
        </w:rPr>
        <w:t>&lt;/Amend&gt;</w:t>
      </w:r>
    </w:p>
    <w:p w14:paraId="5ADFC9C0"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86</w:t>
      </w:r>
      <w:r w:rsidRPr="00815ABE">
        <w:rPr>
          <w:rStyle w:val="HideTWBExt"/>
        </w:rPr>
        <w:t>&lt;/NumAm&gt;</w:t>
      </w:r>
    </w:p>
    <w:p w14:paraId="564BC183" w14:textId="77777777" w:rsidR="000E5A71" w:rsidRPr="00815ABE" w:rsidRDefault="000E5A71" w:rsidP="000E5A71">
      <w:pPr>
        <w:pStyle w:val="NormalBold"/>
      </w:pPr>
      <w:r w:rsidRPr="00815ABE">
        <w:rPr>
          <w:rStyle w:val="HideTWBExt"/>
          <w:b w:val="0"/>
        </w:rPr>
        <w:t>&lt;RepeatBlock-By&gt;&lt;Members&gt;</w:t>
      </w:r>
      <w:r w:rsidRPr="00815ABE">
        <w:t>Emma Wiesner, Michal Wiezik, Karin Karlsbro</w:t>
      </w:r>
      <w:r w:rsidRPr="00815ABE">
        <w:rPr>
          <w:rStyle w:val="HideTWBExt"/>
          <w:b w:val="0"/>
        </w:rPr>
        <w:t>&lt;/Members&gt;</w:t>
      </w:r>
    </w:p>
    <w:p w14:paraId="334B949C" w14:textId="77777777" w:rsidR="000E5A71" w:rsidRPr="00815ABE" w:rsidRDefault="000E5A71" w:rsidP="000E5A71">
      <w:pPr>
        <w:pStyle w:val="NormalBold"/>
      </w:pPr>
      <w:r w:rsidRPr="00815ABE">
        <w:rPr>
          <w:rStyle w:val="HideTWBExt"/>
          <w:b w:val="0"/>
        </w:rPr>
        <w:t>&lt;/RepeatBlock-By&gt;</w:t>
      </w:r>
    </w:p>
    <w:p w14:paraId="7590EC3A"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3C358D1" w14:textId="77777777" w:rsidR="000E5A71" w:rsidRPr="00815ABE" w:rsidRDefault="000E5A71" w:rsidP="000E5A71">
      <w:pPr>
        <w:pStyle w:val="NormalBold"/>
      </w:pPr>
      <w:r w:rsidRPr="00815ABE">
        <w:rPr>
          <w:rStyle w:val="HideTWBExt"/>
        </w:rPr>
        <w:t>&lt;Article&gt;</w:t>
      </w:r>
      <w:r w:rsidRPr="00815ABE">
        <w:t>Considerando G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E1ADA6D" w14:textId="77777777" w:rsidTr="00237AE7">
        <w:trPr>
          <w:trHeight w:hRule="exact" w:val="240"/>
          <w:jc w:val="center"/>
        </w:trPr>
        <w:tc>
          <w:tcPr>
            <w:tcW w:w="9752" w:type="dxa"/>
            <w:gridSpan w:val="2"/>
            <w:tcBorders>
              <w:top w:val="nil"/>
              <w:left w:val="nil"/>
              <w:bottom w:val="nil"/>
              <w:right w:val="nil"/>
            </w:tcBorders>
          </w:tcPr>
          <w:p w14:paraId="08332B90" w14:textId="77777777" w:rsidR="000E5A71" w:rsidRPr="00815ABE" w:rsidRDefault="000E5A71" w:rsidP="00237AE7"/>
        </w:tc>
      </w:tr>
      <w:tr w:rsidR="000E5A71" w:rsidRPr="00815ABE" w14:paraId="514FDC17" w14:textId="77777777" w:rsidTr="00237AE7">
        <w:trPr>
          <w:trHeight w:val="240"/>
          <w:jc w:val="center"/>
        </w:trPr>
        <w:tc>
          <w:tcPr>
            <w:tcW w:w="4876" w:type="dxa"/>
            <w:tcBorders>
              <w:top w:val="nil"/>
              <w:left w:val="nil"/>
              <w:bottom w:val="nil"/>
              <w:right w:val="nil"/>
            </w:tcBorders>
          </w:tcPr>
          <w:p w14:paraId="573A5A64"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4AAA383" w14:textId="77777777" w:rsidR="000E5A71" w:rsidRPr="00815ABE" w:rsidRDefault="000E5A71" w:rsidP="00237AE7">
            <w:pPr>
              <w:pStyle w:val="AmColumnHeading"/>
            </w:pPr>
            <w:r w:rsidRPr="00815ABE">
              <w:t>Enmienda</w:t>
            </w:r>
          </w:p>
        </w:tc>
      </w:tr>
      <w:tr w:rsidR="000E5A71" w:rsidRPr="00815ABE" w14:paraId="00D04288" w14:textId="77777777" w:rsidTr="00237AE7">
        <w:trPr>
          <w:jc w:val="center"/>
        </w:trPr>
        <w:tc>
          <w:tcPr>
            <w:tcW w:w="4876" w:type="dxa"/>
            <w:tcBorders>
              <w:top w:val="nil"/>
              <w:left w:val="nil"/>
              <w:bottom w:val="nil"/>
              <w:right w:val="nil"/>
            </w:tcBorders>
          </w:tcPr>
          <w:p w14:paraId="7FBB2FCD" w14:textId="77777777" w:rsidR="000E5A71" w:rsidRPr="00815ABE" w:rsidRDefault="000E5A71" w:rsidP="00237AE7">
            <w:pPr>
              <w:pStyle w:val="Normal6a"/>
            </w:pPr>
          </w:p>
        </w:tc>
        <w:tc>
          <w:tcPr>
            <w:tcW w:w="4876" w:type="dxa"/>
            <w:tcBorders>
              <w:top w:val="nil"/>
              <w:left w:val="nil"/>
              <w:bottom w:val="nil"/>
              <w:right w:val="nil"/>
            </w:tcBorders>
          </w:tcPr>
          <w:p w14:paraId="4B25B652" w14:textId="77777777" w:rsidR="000E5A71" w:rsidRPr="00815ABE" w:rsidRDefault="000E5A71" w:rsidP="00237AE7">
            <w:pPr>
              <w:pStyle w:val="Normal6a"/>
            </w:pPr>
            <w:r w:rsidRPr="00815ABE">
              <w:rPr>
                <w:b/>
                <w:i/>
              </w:rPr>
              <w:t>G bis.</w:t>
            </w:r>
            <w:r w:rsidRPr="00815ABE">
              <w:tab/>
            </w:r>
            <w:r w:rsidRPr="00815ABE">
              <w:rPr>
                <w:b/>
                <w:i/>
              </w:rPr>
              <w:t>Considerando que la falta de aplicación completa de la legislación de la Unión continúa siendo un factor pertinente, y que es importante que la Comisión y los Estados miembros apliquen plenamente la legislación pertinente de la Unión y mejoren la aplicación de otros convenios marinos regionales, como el plan de acción de la Comisión de protección del medio marino de la zona del mar Báltico, con el fin de abordar el fallo de los ecosistemas en el mar Báltico;</w:t>
            </w:r>
          </w:p>
        </w:tc>
      </w:tr>
    </w:tbl>
    <w:p w14:paraId="50950D9C"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0137E7FA" w14:textId="77777777" w:rsidR="000E5A71" w:rsidRPr="00815ABE" w:rsidRDefault="000E5A71" w:rsidP="000E5A71">
      <w:r w:rsidRPr="00815ABE">
        <w:rPr>
          <w:rStyle w:val="HideTWBExt"/>
        </w:rPr>
        <w:t>&lt;/Amend&gt;</w:t>
      </w:r>
    </w:p>
    <w:p w14:paraId="5AFD719A"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87</w:t>
      </w:r>
      <w:r w:rsidRPr="00815ABE">
        <w:rPr>
          <w:rStyle w:val="HideTWBExt"/>
        </w:rPr>
        <w:t>&lt;/NumAm&gt;</w:t>
      </w:r>
    </w:p>
    <w:p w14:paraId="47FBF671" w14:textId="77777777" w:rsidR="000E5A71" w:rsidRPr="00815ABE" w:rsidRDefault="000E5A71" w:rsidP="000E5A71">
      <w:pPr>
        <w:pStyle w:val="NormalBold"/>
      </w:pPr>
      <w:r w:rsidRPr="00815ABE">
        <w:rPr>
          <w:rStyle w:val="HideTWBExt"/>
          <w:b w:val="0"/>
        </w:rPr>
        <w:t>&lt;RepeatBlock-By&gt;&lt;Members&gt;</w:t>
      </w:r>
      <w:r w:rsidRPr="00815ABE">
        <w:t>Aurelijus Veryga, Nora Junco García, Stephen Nikola Bartulica, Piotr Müller</w:t>
      </w:r>
      <w:r w:rsidRPr="00815ABE">
        <w:rPr>
          <w:rStyle w:val="HideTWBExt"/>
          <w:b w:val="0"/>
        </w:rPr>
        <w:t>&lt;/Members&gt;</w:t>
      </w:r>
    </w:p>
    <w:p w14:paraId="282A15A8" w14:textId="77777777" w:rsidR="000E5A71" w:rsidRPr="00815ABE" w:rsidRDefault="000E5A71" w:rsidP="000E5A71">
      <w:pPr>
        <w:pStyle w:val="NormalBold"/>
      </w:pPr>
      <w:r w:rsidRPr="00815ABE">
        <w:rPr>
          <w:rStyle w:val="HideTWBExt"/>
          <w:b w:val="0"/>
        </w:rPr>
        <w:t>&lt;/RepeatBlock-By&gt;</w:t>
      </w:r>
    </w:p>
    <w:p w14:paraId="718DA83E"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27C4709" w14:textId="77777777" w:rsidR="000E5A71" w:rsidRPr="00815ABE" w:rsidRDefault="000E5A71" w:rsidP="000E5A71">
      <w:pPr>
        <w:pStyle w:val="NormalBold"/>
      </w:pPr>
      <w:r w:rsidRPr="00815ABE">
        <w:rPr>
          <w:rStyle w:val="HideTWBExt"/>
        </w:rPr>
        <w:lastRenderedPageBreak/>
        <w:t>&lt;Article&gt;</w:t>
      </w:r>
      <w:r w:rsidRPr="00815ABE">
        <w:t>Considerando H</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A652BD8" w14:textId="77777777" w:rsidTr="00237AE7">
        <w:trPr>
          <w:trHeight w:hRule="exact" w:val="240"/>
          <w:jc w:val="center"/>
        </w:trPr>
        <w:tc>
          <w:tcPr>
            <w:tcW w:w="9752" w:type="dxa"/>
            <w:gridSpan w:val="2"/>
            <w:tcBorders>
              <w:top w:val="nil"/>
              <w:left w:val="nil"/>
              <w:bottom w:val="nil"/>
              <w:right w:val="nil"/>
            </w:tcBorders>
          </w:tcPr>
          <w:p w14:paraId="54BE0F7E" w14:textId="77777777" w:rsidR="000E5A71" w:rsidRPr="00815ABE" w:rsidRDefault="000E5A71" w:rsidP="00237AE7"/>
        </w:tc>
      </w:tr>
      <w:tr w:rsidR="000E5A71" w:rsidRPr="00815ABE" w14:paraId="33F1352A" w14:textId="77777777" w:rsidTr="00237AE7">
        <w:trPr>
          <w:trHeight w:val="240"/>
          <w:jc w:val="center"/>
        </w:trPr>
        <w:tc>
          <w:tcPr>
            <w:tcW w:w="4876" w:type="dxa"/>
            <w:tcBorders>
              <w:top w:val="nil"/>
              <w:left w:val="nil"/>
              <w:bottom w:val="nil"/>
              <w:right w:val="nil"/>
            </w:tcBorders>
          </w:tcPr>
          <w:p w14:paraId="364FB37E"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AA5C131" w14:textId="77777777" w:rsidR="000E5A71" w:rsidRPr="00815ABE" w:rsidRDefault="000E5A71" w:rsidP="00237AE7">
            <w:pPr>
              <w:pStyle w:val="AmColumnHeading"/>
            </w:pPr>
            <w:r w:rsidRPr="00815ABE">
              <w:t>Enmienda</w:t>
            </w:r>
          </w:p>
        </w:tc>
      </w:tr>
      <w:tr w:rsidR="000E5A71" w:rsidRPr="00815ABE" w14:paraId="7F255FDC" w14:textId="77777777" w:rsidTr="00237AE7">
        <w:trPr>
          <w:jc w:val="center"/>
        </w:trPr>
        <w:tc>
          <w:tcPr>
            <w:tcW w:w="4876" w:type="dxa"/>
            <w:tcBorders>
              <w:top w:val="nil"/>
              <w:left w:val="nil"/>
              <w:bottom w:val="nil"/>
              <w:right w:val="nil"/>
            </w:tcBorders>
          </w:tcPr>
          <w:p w14:paraId="47916738" w14:textId="77777777" w:rsidR="000E5A71" w:rsidRPr="00815ABE" w:rsidRDefault="000E5A71" w:rsidP="00237AE7">
            <w:pPr>
              <w:pStyle w:val="Normal6a"/>
            </w:pPr>
            <w:r w:rsidRPr="00815ABE">
              <w:t>H.</w:t>
            </w:r>
            <w:r w:rsidRPr="00815ABE">
              <w:tab/>
              <w:t xml:space="preserve">Considerando que los Estados miembros </w:t>
            </w:r>
            <w:r w:rsidRPr="00815ABE">
              <w:rPr>
                <w:b/>
                <w:i/>
              </w:rPr>
              <w:t>siguen decidiendo cuotas peligrosamente elevadas para las poblaciones de peces que han alcanzado o se acercan a niveles mínimos históricos de biomasa, sin tener en cuenta los niveles exigidos por el Reglamento sobre el plan plurianual para el Báltico ni</w:t>
            </w:r>
            <w:r w:rsidRPr="00815ABE">
              <w:t xml:space="preserve"> la Directiva marco sobre la estrategia marina</w:t>
            </w:r>
            <w:r w:rsidRPr="00815ABE">
              <w:rPr>
                <w:b/>
                <w:i/>
              </w:rPr>
              <w:t>, que también exigen que las</w:t>
            </w:r>
            <w:r w:rsidRPr="00815ABE">
              <w:t xml:space="preserve"> redes tróficas </w:t>
            </w:r>
            <w:r w:rsidRPr="00815ABE">
              <w:rPr>
                <w:b/>
                <w:i/>
              </w:rPr>
              <w:t>estén</w:t>
            </w:r>
            <w:r w:rsidRPr="00815ABE">
              <w:t xml:space="preserve"> equilibradas y </w:t>
            </w:r>
            <w:r w:rsidRPr="00815ABE">
              <w:rPr>
                <w:b/>
                <w:i/>
              </w:rPr>
              <w:t>que las poblaciones presenten una distribución saludable por tamaño y edades</w:t>
            </w:r>
            <w:r w:rsidRPr="00815ABE">
              <w:t>;</w:t>
            </w:r>
          </w:p>
        </w:tc>
        <w:tc>
          <w:tcPr>
            <w:tcW w:w="4876" w:type="dxa"/>
            <w:tcBorders>
              <w:top w:val="nil"/>
              <w:left w:val="nil"/>
              <w:bottom w:val="nil"/>
              <w:right w:val="nil"/>
            </w:tcBorders>
          </w:tcPr>
          <w:p w14:paraId="3031BCD1" w14:textId="77777777" w:rsidR="000E5A71" w:rsidRPr="00815ABE" w:rsidRDefault="000E5A71" w:rsidP="00237AE7">
            <w:pPr>
              <w:pStyle w:val="Normal6a"/>
            </w:pPr>
            <w:r w:rsidRPr="00815ABE">
              <w:t>H.</w:t>
            </w:r>
            <w:r w:rsidRPr="00815ABE">
              <w:tab/>
              <w:t>Considerando que</w:t>
            </w:r>
            <w:r w:rsidRPr="00815ABE">
              <w:rPr>
                <w:b/>
                <w:i/>
              </w:rPr>
              <w:t>, al fijar el total admisible de capturas (TAC) para 2026,</w:t>
            </w:r>
            <w:r w:rsidRPr="00815ABE">
              <w:t xml:space="preserve"> los Estados miembros </w:t>
            </w:r>
            <w:r w:rsidRPr="00815ABE">
              <w:rPr>
                <w:b/>
                <w:i/>
              </w:rPr>
              <w:t>han logrado un equilibrio eficaz entre la sostenibilidad medioambiental y las realidades socioeconómicas, preservando un nivel mínimo de actividad y apoyando al mismo tiempo la recuperación de las poblaciones; que</w:t>
            </w:r>
            <w:r w:rsidRPr="00815ABE">
              <w:t xml:space="preserve"> la Directiva marco sobre la estrategia marina </w:t>
            </w:r>
            <w:r w:rsidRPr="00815ABE">
              <w:rPr>
                <w:b/>
                <w:i/>
              </w:rPr>
              <w:t>exige que se logre un buen estado ambiental, unas</w:t>
            </w:r>
            <w:r w:rsidRPr="00815ABE">
              <w:t xml:space="preserve"> redes tróficas equilibradas y </w:t>
            </w:r>
            <w:r w:rsidRPr="00815ABE">
              <w:rPr>
                <w:b/>
                <w:i/>
              </w:rPr>
              <w:t>unas poblaciones saludables, y aborda los contaminantes, la eutrofización, las especies invasoras, los desechos marinos, la energía, incluido el ruido subacuático, y los efectos del cambio climático</w:t>
            </w:r>
            <w:r w:rsidRPr="00815ABE">
              <w:t>;</w:t>
            </w:r>
          </w:p>
        </w:tc>
      </w:tr>
    </w:tbl>
    <w:p w14:paraId="57DB7521"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92956B8" w14:textId="77777777" w:rsidR="000E5A71" w:rsidRPr="00815ABE" w:rsidRDefault="000E5A71" w:rsidP="000E5A71">
      <w:r w:rsidRPr="00815ABE">
        <w:rPr>
          <w:rStyle w:val="HideTWBExt"/>
        </w:rPr>
        <w:t>&lt;/Amend&gt;</w:t>
      </w:r>
    </w:p>
    <w:p w14:paraId="76BC1946"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88</w:t>
      </w:r>
      <w:r w:rsidRPr="00815ABE">
        <w:rPr>
          <w:rStyle w:val="HideTWBExt"/>
        </w:rPr>
        <w:t>&lt;/NumAm&gt;</w:t>
      </w:r>
    </w:p>
    <w:p w14:paraId="292284B2"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2C497AA8" w14:textId="77777777" w:rsidR="000E5A71" w:rsidRPr="00815ABE" w:rsidRDefault="000E5A71" w:rsidP="000E5A71">
      <w:pPr>
        <w:pStyle w:val="NormalBold"/>
      </w:pPr>
      <w:r w:rsidRPr="00815ABE">
        <w:rPr>
          <w:rStyle w:val="HideTWBExt"/>
          <w:b w:val="0"/>
        </w:rPr>
        <w:t>&lt;/RepeatBlock-By&gt;</w:t>
      </w:r>
    </w:p>
    <w:p w14:paraId="19F33847"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2C2CCF1" w14:textId="77777777" w:rsidR="000E5A71" w:rsidRPr="00815ABE" w:rsidRDefault="000E5A71" w:rsidP="000E5A71">
      <w:pPr>
        <w:pStyle w:val="NormalBold"/>
      </w:pPr>
      <w:r w:rsidRPr="00815ABE">
        <w:rPr>
          <w:rStyle w:val="HideTWBExt"/>
        </w:rPr>
        <w:t>&lt;Article&gt;</w:t>
      </w:r>
      <w:r w:rsidRPr="00815ABE">
        <w:t>Considerando H</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E7CE7C1" w14:textId="77777777" w:rsidTr="00237AE7">
        <w:trPr>
          <w:trHeight w:hRule="exact" w:val="240"/>
          <w:jc w:val="center"/>
        </w:trPr>
        <w:tc>
          <w:tcPr>
            <w:tcW w:w="9752" w:type="dxa"/>
            <w:gridSpan w:val="2"/>
            <w:tcBorders>
              <w:top w:val="nil"/>
              <w:left w:val="nil"/>
              <w:bottom w:val="nil"/>
              <w:right w:val="nil"/>
            </w:tcBorders>
          </w:tcPr>
          <w:p w14:paraId="263D0887" w14:textId="77777777" w:rsidR="000E5A71" w:rsidRPr="00815ABE" w:rsidRDefault="000E5A71" w:rsidP="00237AE7"/>
        </w:tc>
      </w:tr>
      <w:tr w:rsidR="000E5A71" w:rsidRPr="00815ABE" w14:paraId="286462D6" w14:textId="77777777" w:rsidTr="00237AE7">
        <w:trPr>
          <w:trHeight w:val="240"/>
          <w:jc w:val="center"/>
        </w:trPr>
        <w:tc>
          <w:tcPr>
            <w:tcW w:w="4876" w:type="dxa"/>
            <w:tcBorders>
              <w:top w:val="nil"/>
              <w:left w:val="nil"/>
              <w:bottom w:val="nil"/>
              <w:right w:val="nil"/>
            </w:tcBorders>
          </w:tcPr>
          <w:p w14:paraId="68D3A03E"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9B74F28" w14:textId="77777777" w:rsidR="000E5A71" w:rsidRPr="00815ABE" w:rsidRDefault="000E5A71" w:rsidP="00237AE7">
            <w:pPr>
              <w:pStyle w:val="AmColumnHeading"/>
            </w:pPr>
            <w:r w:rsidRPr="00815ABE">
              <w:t>Enmienda</w:t>
            </w:r>
          </w:p>
        </w:tc>
      </w:tr>
      <w:tr w:rsidR="000E5A71" w:rsidRPr="00815ABE" w14:paraId="080DAEC3" w14:textId="77777777" w:rsidTr="00237AE7">
        <w:trPr>
          <w:jc w:val="center"/>
        </w:trPr>
        <w:tc>
          <w:tcPr>
            <w:tcW w:w="4876" w:type="dxa"/>
            <w:tcBorders>
              <w:top w:val="nil"/>
              <w:left w:val="nil"/>
              <w:bottom w:val="nil"/>
              <w:right w:val="nil"/>
            </w:tcBorders>
          </w:tcPr>
          <w:p w14:paraId="2E307326" w14:textId="77777777" w:rsidR="000E5A71" w:rsidRPr="00815ABE" w:rsidRDefault="000E5A71" w:rsidP="00237AE7">
            <w:pPr>
              <w:pStyle w:val="Normal6a"/>
            </w:pPr>
            <w:r w:rsidRPr="00815ABE">
              <w:t>H.</w:t>
            </w:r>
            <w:r w:rsidRPr="00815ABE">
              <w:tab/>
              <w:t xml:space="preserve">Considerando que los Estados miembros </w:t>
            </w:r>
            <w:r w:rsidRPr="00815ABE">
              <w:rPr>
                <w:b/>
                <w:i/>
              </w:rPr>
              <w:t>siguen decidiendo cuotas peligrosamente elevadas para las poblaciones de peces que han alcanzado o se acercan a niveles mínimos históricos de biomasa, sin tener en cuenta los niveles exigidos por el Reglamento sobre el plan plurianual para el Báltico ni la Directiva marco sobre la estrategia marina, que también exigen que las redes tróficas estén equilibradas y que</w:t>
            </w:r>
            <w:r w:rsidRPr="00815ABE">
              <w:t xml:space="preserve"> las poblaciones </w:t>
            </w:r>
            <w:r w:rsidRPr="00815ABE">
              <w:rPr>
                <w:b/>
                <w:i/>
              </w:rPr>
              <w:t>presenten una distribución saludable por tamaño y edades</w:t>
            </w:r>
            <w:r w:rsidRPr="00815ABE">
              <w:t>;</w:t>
            </w:r>
          </w:p>
        </w:tc>
        <w:tc>
          <w:tcPr>
            <w:tcW w:w="4876" w:type="dxa"/>
            <w:tcBorders>
              <w:top w:val="nil"/>
              <w:left w:val="nil"/>
              <w:bottom w:val="nil"/>
              <w:right w:val="nil"/>
            </w:tcBorders>
          </w:tcPr>
          <w:p w14:paraId="13BE569E" w14:textId="77777777" w:rsidR="000E5A71" w:rsidRPr="00815ABE" w:rsidRDefault="000E5A71" w:rsidP="00237AE7">
            <w:pPr>
              <w:pStyle w:val="Normal6a"/>
            </w:pPr>
            <w:r w:rsidRPr="00815ABE">
              <w:t>H.</w:t>
            </w:r>
            <w:r w:rsidRPr="00815ABE">
              <w:tab/>
              <w:t>Considerando que los Estados miembros</w:t>
            </w:r>
            <w:r w:rsidRPr="00815ABE">
              <w:rPr>
                <w:b/>
                <w:i/>
              </w:rPr>
              <w:t>, al fijar los totales admisibles de capturas (TAC) para 2026, aspiran a equilibrar los objetivos medioambientales con las realidades socioeconómicas, manteniendo un nivel mínimo de actividad y apoyando al mismo tiempo la recuperación de</w:t>
            </w:r>
            <w:r w:rsidRPr="00815ABE">
              <w:t xml:space="preserve"> las poblaciones;</w:t>
            </w:r>
          </w:p>
        </w:tc>
      </w:tr>
    </w:tbl>
    <w:p w14:paraId="0FF62DA2"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72415B91" w14:textId="77777777" w:rsidR="000E5A71" w:rsidRPr="00815ABE" w:rsidRDefault="000E5A71" w:rsidP="000E5A71">
      <w:r w:rsidRPr="00815ABE">
        <w:rPr>
          <w:rStyle w:val="HideTWBExt"/>
        </w:rPr>
        <w:t>&lt;/Amend&gt;</w:t>
      </w:r>
    </w:p>
    <w:p w14:paraId="32AE549D"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89</w:t>
      </w:r>
      <w:r w:rsidRPr="00815ABE">
        <w:rPr>
          <w:rStyle w:val="HideTWBExt"/>
        </w:rPr>
        <w:t>&lt;/NumAm&gt;</w:t>
      </w:r>
    </w:p>
    <w:p w14:paraId="64F0C6FA" w14:textId="77777777" w:rsidR="000E5A71" w:rsidRPr="00815ABE" w:rsidRDefault="000E5A71" w:rsidP="000E5A71">
      <w:pPr>
        <w:pStyle w:val="NormalBold"/>
      </w:pPr>
      <w:r w:rsidRPr="00815ABE">
        <w:rPr>
          <w:rStyle w:val="HideTWBExt"/>
          <w:b w:val="0"/>
        </w:rPr>
        <w:t>&lt;RepeatBlock-By&gt;&lt;Members&gt;</w:t>
      </w:r>
      <w:r w:rsidRPr="00815ABE">
        <w:t>Anja Hazekamp, Sebastian Everding</w:t>
      </w:r>
      <w:r w:rsidRPr="00815ABE">
        <w:rPr>
          <w:rStyle w:val="HideTWBExt"/>
          <w:b w:val="0"/>
        </w:rPr>
        <w:t>&lt;/Members&gt;</w:t>
      </w:r>
    </w:p>
    <w:p w14:paraId="040E4AA7" w14:textId="77777777" w:rsidR="000E5A71" w:rsidRPr="00815ABE" w:rsidRDefault="000E5A71" w:rsidP="000E5A71">
      <w:pPr>
        <w:pStyle w:val="NormalBold"/>
      </w:pPr>
      <w:r w:rsidRPr="00815ABE">
        <w:rPr>
          <w:rStyle w:val="HideTWBExt"/>
          <w:b w:val="0"/>
        </w:rPr>
        <w:t>&lt;/RepeatBlock-By&gt;</w:t>
      </w:r>
    </w:p>
    <w:p w14:paraId="33529660"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25FB313" w14:textId="77777777" w:rsidR="000E5A71" w:rsidRPr="00815ABE" w:rsidRDefault="000E5A71" w:rsidP="000E5A71">
      <w:pPr>
        <w:pStyle w:val="NormalBold"/>
      </w:pPr>
      <w:r w:rsidRPr="00815ABE">
        <w:rPr>
          <w:rStyle w:val="HideTWBExt"/>
        </w:rPr>
        <w:t>&lt;Article&gt;</w:t>
      </w:r>
      <w:r w:rsidRPr="00815ABE">
        <w:t>Considerando H</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15210B6" w14:textId="77777777" w:rsidTr="00237AE7">
        <w:trPr>
          <w:trHeight w:hRule="exact" w:val="240"/>
          <w:jc w:val="center"/>
        </w:trPr>
        <w:tc>
          <w:tcPr>
            <w:tcW w:w="9752" w:type="dxa"/>
            <w:gridSpan w:val="2"/>
            <w:tcBorders>
              <w:top w:val="nil"/>
              <w:left w:val="nil"/>
              <w:bottom w:val="nil"/>
              <w:right w:val="nil"/>
            </w:tcBorders>
          </w:tcPr>
          <w:p w14:paraId="2C659D58" w14:textId="77777777" w:rsidR="000E5A71" w:rsidRPr="00815ABE" w:rsidRDefault="000E5A71" w:rsidP="00237AE7"/>
        </w:tc>
      </w:tr>
      <w:tr w:rsidR="000E5A71" w:rsidRPr="00815ABE" w14:paraId="222E8867" w14:textId="77777777" w:rsidTr="00237AE7">
        <w:trPr>
          <w:trHeight w:val="240"/>
          <w:jc w:val="center"/>
        </w:trPr>
        <w:tc>
          <w:tcPr>
            <w:tcW w:w="4876" w:type="dxa"/>
            <w:tcBorders>
              <w:top w:val="nil"/>
              <w:left w:val="nil"/>
              <w:bottom w:val="nil"/>
              <w:right w:val="nil"/>
            </w:tcBorders>
          </w:tcPr>
          <w:p w14:paraId="5457FB7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E5807C2" w14:textId="77777777" w:rsidR="000E5A71" w:rsidRPr="00815ABE" w:rsidRDefault="000E5A71" w:rsidP="00237AE7">
            <w:pPr>
              <w:pStyle w:val="AmColumnHeading"/>
            </w:pPr>
            <w:r w:rsidRPr="00815ABE">
              <w:t>Enmienda</w:t>
            </w:r>
          </w:p>
        </w:tc>
      </w:tr>
      <w:tr w:rsidR="000E5A71" w:rsidRPr="00815ABE" w14:paraId="6207467C" w14:textId="77777777" w:rsidTr="00237AE7">
        <w:trPr>
          <w:jc w:val="center"/>
        </w:trPr>
        <w:tc>
          <w:tcPr>
            <w:tcW w:w="4876" w:type="dxa"/>
            <w:tcBorders>
              <w:top w:val="nil"/>
              <w:left w:val="nil"/>
              <w:bottom w:val="nil"/>
              <w:right w:val="nil"/>
            </w:tcBorders>
          </w:tcPr>
          <w:p w14:paraId="6E33929C" w14:textId="77777777" w:rsidR="000E5A71" w:rsidRPr="00815ABE" w:rsidRDefault="000E5A71" w:rsidP="00237AE7">
            <w:pPr>
              <w:pStyle w:val="Normal6a"/>
            </w:pPr>
            <w:r w:rsidRPr="00815ABE">
              <w:t>H.</w:t>
            </w:r>
            <w:r w:rsidRPr="00815ABE">
              <w:tab/>
              <w:t>Considerando que los Estados miembros siguen decidiendo cuotas peligrosamente elevadas para las poblaciones de peces que han alcanzado o se acercan a niveles mínimos históricos de biomasa, sin tener en cuenta los niveles exigidos por el Reglamento sobre el plan plurianual para el Báltico ni la Directiva marco sobre la estrategia marina, que también exigen que las redes tróficas estén equilibradas y que las poblaciones presenten una distribución saludable por tamaño y edades;</w:t>
            </w:r>
          </w:p>
        </w:tc>
        <w:tc>
          <w:tcPr>
            <w:tcW w:w="4876" w:type="dxa"/>
            <w:tcBorders>
              <w:top w:val="nil"/>
              <w:left w:val="nil"/>
              <w:bottom w:val="nil"/>
              <w:right w:val="nil"/>
            </w:tcBorders>
          </w:tcPr>
          <w:p w14:paraId="4B8C578B" w14:textId="77777777" w:rsidR="000E5A71" w:rsidRPr="00815ABE" w:rsidRDefault="000E5A71" w:rsidP="00237AE7">
            <w:pPr>
              <w:pStyle w:val="Normal6a"/>
            </w:pPr>
            <w:r w:rsidRPr="00815ABE">
              <w:t>H.</w:t>
            </w:r>
            <w:r w:rsidRPr="00815ABE">
              <w:tab/>
              <w:t xml:space="preserve">Considerando que los Estados miembros siguen decidiendo cuotas peligrosamente elevadas para las poblaciones de peces que han alcanzado o se acercan a niveles mínimos históricos de biomasa, sin tener en cuenta los niveles exigidos por el Reglamento sobre el plan plurianual para el Báltico ni la Directiva marco sobre la estrategia marina, que también exigen que las redes tróficas estén equilibradas y que las poblaciones presenten una distribución saludable por tamaño y edades; </w:t>
            </w:r>
            <w:r w:rsidRPr="00815ABE">
              <w:rPr>
                <w:b/>
                <w:i/>
              </w:rPr>
              <w:t>que los Estados miembros incumplen reiteradamente el dictamen de captura nula fijando cuotas elevadas de capturas accesorias;</w:t>
            </w:r>
          </w:p>
        </w:tc>
      </w:tr>
    </w:tbl>
    <w:p w14:paraId="4C27FED4" w14:textId="77777777" w:rsidR="000E5A71" w:rsidRPr="00404B76" w:rsidRDefault="000E5A71" w:rsidP="000E5A71">
      <w:pPr>
        <w:pStyle w:val="AmOrLang"/>
        <w:rPr>
          <w:lang w:val="nl-NL"/>
        </w:rPr>
      </w:pPr>
      <w:r w:rsidRPr="00404B76">
        <w:rPr>
          <w:lang w:val="nl-NL"/>
        </w:rPr>
        <w:t xml:space="preserve">Or. </w:t>
      </w:r>
      <w:r w:rsidRPr="00404B76">
        <w:rPr>
          <w:rStyle w:val="HideTWBExt"/>
          <w:lang w:val="nl-NL"/>
        </w:rPr>
        <w:t>&lt;Original&gt;</w:t>
      </w:r>
      <w:r w:rsidRPr="00404B76">
        <w:rPr>
          <w:rStyle w:val="HideTWBInt"/>
          <w:lang w:val="nl-NL"/>
        </w:rPr>
        <w:t>{EN}</w:t>
      </w:r>
      <w:r w:rsidRPr="00404B76">
        <w:rPr>
          <w:lang w:val="nl-NL"/>
        </w:rPr>
        <w:t>en</w:t>
      </w:r>
      <w:r w:rsidRPr="00404B76">
        <w:rPr>
          <w:rStyle w:val="HideTWBExt"/>
          <w:lang w:val="nl-NL"/>
        </w:rPr>
        <w:t>&lt;/Original&gt;</w:t>
      </w:r>
    </w:p>
    <w:p w14:paraId="3567E78E" w14:textId="77777777" w:rsidR="000E5A71" w:rsidRPr="00404B76" w:rsidRDefault="000E5A71" w:rsidP="000E5A71">
      <w:pPr>
        <w:rPr>
          <w:lang w:val="nl-NL"/>
        </w:rPr>
      </w:pPr>
      <w:r w:rsidRPr="00404B76">
        <w:rPr>
          <w:rStyle w:val="HideTWBExt"/>
          <w:lang w:val="nl-NL"/>
        </w:rPr>
        <w:t>&lt;/Amend&gt;</w:t>
      </w:r>
    </w:p>
    <w:p w14:paraId="2A4A6AAA" w14:textId="77777777" w:rsidR="000E5A71" w:rsidRPr="00404B76" w:rsidRDefault="000E5A71" w:rsidP="000E5A71">
      <w:pPr>
        <w:pStyle w:val="AmNumberTabs"/>
        <w:rPr>
          <w:lang w:val="nl-NL"/>
        </w:rPr>
      </w:pPr>
      <w:r w:rsidRPr="00404B76">
        <w:rPr>
          <w:rStyle w:val="HideTWBExt"/>
          <w:lang w:val="nl-NL"/>
        </w:rPr>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90</w:t>
      </w:r>
      <w:r w:rsidRPr="00404B76">
        <w:rPr>
          <w:rStyle w:val="HideTWBExt"/>
          <w:lang w:val="nl-NL"/>
        </w:rPr>
        <w:t>&lt;/NumAm&gt;</w:t>
      </w:r>
    </w:p>
    <w:p w14:paraId="03EAD1C8"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627E86D9" w14:textId="77777777" w:rsidR="000E5A71" w:rsidRPr="00404B76" w:rsidRDefault="000E5A71" w:rsidP="000E5A71">
      <w:pPr>
        <w:pStyle w:val="NormalBold"/>
        <w:rPr>
          <w:lang w:val="nl-NL"/>
        </w:rPr>
      </w:pPr>
      <w:r w:rsidRPr="00404B76">
        <w:rPr>
          <w:rStyle w:val="HideTWBExt"/>
          <w:b w:val="0"/>
          <w:lang w:val="nl-NL"/>
        </w:rPr>
        <w:t>&lt;/RepeatBlock-By&gt;</w:t>
      </w:r>
    </w:p>
    <w:p w14:paraId="2B081E95"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189F53F" w14:textId="77777777" w:rsidR="000E5A71" w:rsidRPr="00815ABE" w:rsidRDefault="000E5A71" w:rsidP="000E5A71">
      <w:pPr>
        <w:pStyle w:val="NormalBold"/>
      </w:pPr>
      <w:r w:rsidRPr="00815ABE">
        <w:rPr>
          <w:rStyle w:val="HideTWBExt"/>
        </w:rPr>
        <w:t>&lt;Article&gt;</w:t>
      </w:r>
      <w:r w:rsidRPr="00815ABE">
        <w:t>Considerando H</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D3EBB6D" w14:textId="77777777" w:rsidTr="00237AE7">
        <w:trPr>
          <w:trHeight w:hRule="exact" w:val="240"/>
          <w:jc w:val="center"/>
        </w:trPr>
        <w:tc>
          <w:tcPr>
            <w:tcW w:w="9752" w:type="dxa"/>
            <w:gridSpan w:val="2"/>
            <w:tcBorders>
              <w:top w:val="nil"/>
              <w:left w:val="nil"/>
              <w:bottom w:val="nil"/>
              <w:right w:val="nil"/>
            </w:tcBorders>
          </w:tcPr>
          <w:p w14:paraId="549257CA" w14:textId="77777777" w:rsidR="000E5A71" w:rsidRPr="00815ABE" w:rsidRDefault="000E5A71" w:rsidP="00237AE7"/>
        </w:tc>
      </w:tr>
      <w:tr w:rsidR="000E5A71" w:rsidRPr="00815ABE" w14:paraId="77A369F4" w14:textId="77777777" w:rsidTr="00237AE7">
        <w:trPr>
          <w:trHeight w:val="240"/>
          <w:jc w:val="center"/>
        </w:trPr>
        <w:tc>
          <w:tcPr>
            <w:tcW w:w="4876" w:type="dxa"/>
            <w:tcBorders>
              <w:top w:val="nil"/>
              <w:left w:val="nil"/>
              <w:bottom w:val="nil"/>
              <w:right w:val="nil"/>
            </w:tcBorders>
          </w:tcPr>
          <w:p w14:paraId="3AA8EC4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D7E76E0" w14:textId="77777777" w:rsidR="000E5A71" w:rsidRPr="00815ABE" w:rsidRDefault="000E5A71" w:rsidP="00237AE7">
            <w:pPr>
              <w:pStyle w:val="AmColumnHeading"/>
            </w:pPr>
            <w:r w:rsidRPr="00815ABE">
              <w:t>Enmienda</w:t>
            </w:r>
          </w:p>
        </w:tc>
      </w:tr>
      <w:tr w:rsidR="000E5A71" w:rsidRPr="00815ABE" w14:paraId="4B2D6A27" w14:textId="77777777" w:rsidTr="00237AE7">
        <w:trPr>
          <w:jc w:val="center"/>
        </w:trPr>
        <w:tc>
          <w:tcPr>
            <w:tcW w:w="4876" w:type="dxa"/>
            <w:tcBorders>
              <w:top w:val="nil"/>
              <w:left w:val="nil"/>
              <w:bottom w:val="nil"/>
              <w:right w:val="nil"/>
            </w:tcBorders>
          </w:tcPr>
          <w:p w14:paraId="5324BC23" w14:textId="77777777" w:rsidR="000E5A71" w:rsidRPr="00815ABE" w:rsidRDefault="000E5A71" w:rsidP="00237AE7">
            <w:pPr>
              <w:pStyle w:val="Normal6a"/>
            </w:pPr>
            <w:r w:rsidRPr="00815ABE">
              <w:t>H.</w:t>
            </w:r>
            <w:r w:rsidRPr="00815ABE">
              <w:tab/>
              <w:t xml:space="preserve">Considerando que los Estados miembros </w:t>
            </w:r>
            <w:r w:rsidRPr="00815ABE">
              <w:rPr>
                <w:b/>
                <w:i/>
              </w:rPr>
              <w:t xml:space="preserve">siguen decidiendo cuotas peligrosamente elevadas para las poblaciones de peces que han alcanzado o se acercan a niveles mínimos históricos de biomasa, sin tener en cuenta los niveles exigidos por el Reglamento sobre el plan plurianual para el Báltico ni la Directiva </w:t>
            </w:r>
            <w:r w:rsidRPr="00815ABE">
              <w:rPr>
                <w:b/>
                <w:i/>
              </w:rPr>
              <w:lastRenderedPageBreak/>
              <w:t>marco sobre la estrategia marina, que también exigen que las redes tróficas estén equilibradas y que las poblaciones presenten una distribución saludable por tamaño y edades</w:t>
            </w:r>
            <w:r w:rsidRPr="00815ABE">
              <w:t>;</w:t>
            </w:r>
          </w:p>
        </w:tc>
        <w:tc>
          <w:tcPr>
            <w:tcW w:w="4876" w:type="dxa"/>
            <w:tcBorders>
              <w:top w:val="nil"/>
              <w:left w:val="nil"/>
              <w:bottom w:val="nil"/>
              <w:right w:val="nil"/>
            </w:tcBorders>
          </w:tcPr>
          <w:p w14:paraId="4352665A" w14:textId="77777777" w:rsidR="000E5A71" w:rsidRPr="00815ABE" w:rsidRDefault="000E5A71" w:rsidP="00237AE7">
            <w:pPr>
              <w:pStyle w:val="Normal6a"/>
            </w:pPr>
            <w:r w:rsidRPr="00815ABE">
              <w:lastRenderedPageBreak/>
              <w:t>H.</w:t>
            </w:r>
            <w:r w:rsidRPr="00815ABE">
              <w:tab/>
              <w:t>Considerando que</w:t>
            </w:r>
            <w:r w:rsidRPr="00815ABE">
              <w:rPr>
                <w:b/>
                <w:i/>
              </w:rPr>
              <w:t>, al fijar el total admisible de capturas (TAC),</w:t>
            </w:r>
            <w:r w:rsidRPr="00815ABE">
              <w:t xml:space="preserve"> los Estados miembros </w:t>
            </w:r>
            <w:r w:rsidRPr="00815ABE">
              <w:rPr>
                <w:b/>
                <w:i/>
              </w:rPr>
              <w:t xml:space="preserve">han intentado establecer un equilibrio entre la sostenibilidad medioambiental y las realidades socioeconómicas, preservando un nivel mínimo de actividad y apoyando al mismo tiempo la recuperación de las </w:t>
            </w:r>
            <w:r w:rsidRPr="00815ABE">
              <w:rPr>
                <w:b/>
                <w:i/>
              </w:rPr>
              <w:lastRenderedPageBreak/>
              <w:t>poblaciones</w:t>
            </w:r>
            <w:r w:rsidRPr="00815ABE">
              <w:t>;</w:t>
            </w:r>
          </w:p>
        </w:tc>
      </w:tr>
    </w:tbl>
    <w:p w14:paraId="284E43BE"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5D89A73D" w14:textId="77777777" w:rsidR="000E5A71" w:rsidRPr="00815ABE" w:rsidRDefault="000E5A71" w:rsidP="000E5A71">
      <w:r w:rsidRPr="00815ABE">
        <w:rPr>
          <w:rStyle w:val="HideTWBExt"/>
        </w:rPr>
        <w:t>&lt;/Amend&gt;</w:t>
      </w:r>
    </w:p>
    <w:p w14:paraId="731E29D6"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91</w:t>
      </w:r>
      <w:r w:rsidRPr="00815ABE">
        <w:rPr>
          <w:rStyle w:val="HideTWBExt"/>
        </w:rPr>
        <w:t>&lt;/NumAm&gt;</w:t>
      </w:r>
    </w:p>
    <w:p w14:paraId="6737EAE1" w14:textId="77777777" w:rsidR="000E5A71" w:rsidRPr="00815ABE" w:rsidRDefault="000E5A71" w:rsidP="000E5A71">
      <w:pPr>
        <w:pStyle w:val="NormalBold"/>
      </w:pPr>
      <w:r w:rsidRPr="00815ABE">
        <w:rPr>
          <w:rStyle w:val="HideTWBExt"/>
          <w:b w:val="0"/>
        </w:rPr>
        <w:t>&lt;RepeatBlock-By&gt;&lt;Members&gt;</w:t>
      </w:r>
      <w:r w:rsidRPr="00815ABE">
        <w:t>Asger Christensen, Elsi Katainen</w:t>
      </w:r>
      <w:r w:rsidRPr="00815ABE">
        <w:rPr>
          <w:rStyle w:val="HideTWBExt"/>
          <w:b w:val="0"/>
        </w:rPr>
        <w:t>&lt;/Members&gt;</w:t>
      </w:r>
    </w:p>
    <w:p w14:paraId="673AA88E" w14:textId="77777777" w:rsidR="000E5A71" w:rsidRPr="00815ABE" w:rsidRDefault="000E5A71" w:rsidP="000E5A71">
      <w:pPr>
        <w:pStyle w:val="NormalBold"/>
      </w:pPr>
      <w:r w:rsidRPr="00815ABE">
        <w:rPr>
          <w:rStyle w:val="HideTWBExt"/>
          <w:b w:val="0"/>
        </w:rPr>
        <w:t>&lt;/RepeatBlock-By&gt;</w:t>
      </w:r>
    </w:p>
    <w:p w14:paraId="5061423A"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E368177" w14:textId="77777777" w:rsidR="000E5A71" w:rsidRPr="00815ABE" w:rsidRDefault="000E5A71" w:rsidP="000E5A71">
      <w:pPr>
        <w:pStyle w:val="NormalBold"/>
      </w:pPr>
      <w:r w:rsidRPr="00815ABE">
        <w:rPr>
          <w:rStyle w:val="HideTWBExt"/>
        </w:rPr>
        <w:t>&lt;Article&gt;</w:t>
      </w:r>
      <w:r w:rsidRPr="00815ABE">
        <w:t>Considerando H</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4F2E5D8" w14:textId="77777777" w:rsidTr="00237AE7">
        <w:trPr>
          <w:trHeight w:hRule="exact" w:val="240"/>
          <w:jc w:val="center"/>
        </w:trPr>
        <w:tc>
          <w:tcPr>
            <w:tcW w:w="9752" w:type="dxa"/>
            <w:gridSpan w:val="2"/>
            <w:tcBorders>
              <w:top w:val="nil"/>
              <w:left w:val="nil"/>
              <w:bottom w:val="nil"/>
              <w:right w:val="nil"/>
            </w:tcBorders>
          </w:tcPr>
          <w:p w14:paraId="4C117644" w14:textId="77777777" w:rsidR="000E5A71" w:rsidRPr="00815ABE" w:rsidRDefault="000E5A71" w:rsidP="00237AE7"/>
        </w:tc>
      </w:tr>
      <w:tr w:rsidR="000E5A71" w:rsidRPr="00815ABE" w14:paraId="7C6E1703" w14:textId="77777777" w:rsidTr="00237AE7">
        <w:trPr>
          <w:trHeight w:val="240"/>
          <w:jc w:val="center"/>
        </w:trPr>
        <w:tc>
          <w:tcPr>
            <w:tcW w:w="4876" w:type="dxa"/>
            <w:tcBorders>
              <w:top w:val="nil"/>
              <w:left w:val="nil"/>
              <w:bottom w:val="nil"/>
              <w:right w:val="nil"/>
            </w:tcBorders>
          </w:tcPr>
          <w:p w14:paraId="056872D4"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309DCF3" w14:textId="77777777" w:rsidR="000E5A71" w:rsidRPr="00815ABE" w:rsidRDefault="000E5A71" w:rsidP="00237AE7">
            <w:pPr>
              <w:pStyle w:val="AmColumnHeading"/>
            </w:pPr>
            <w:r w:rsidRPr="00815ABE">
              <w:t>Enmienda</w:t>
            </w:r>
          </w:p>
        </w:tc>
      </w:tr>
      <w:tr w:rsidR="000E5A71" w:rsidRPr="00815ABE" w14:paraId="19CB8822" w14:textId="77777777" w:rsidTr="00237AE7">
        <w:trPr>
          <w:jc w:val="center"/>
        </w:trPr>
        <w:tc>
          <w:tcPr>
            <w:tcW w:w="4876" w:type="dxa"/>
            <w:tcBorders>
              <w:top w:val="nil"/>
              <w:left w:val="nil"/>
              <w:bottom w:val="nil"/>
              <w:right w:val="nil"/>
            </w:tcBorders>
          </w:tcPr>
          <w:p w14:paraId="2675CBE5" w14:textId="77777777" w:rsidR="000E5A71" w:rsidRPr="00815ABE" w:rsidRDefault="000E5A71" w:rsidP="00237AE7">
            <w:pPr>
              <w:pStyle w:val="Normal6a"/>
            </w:pPr>
            <w:r w:rsidRPr="00815ABE">
              <w:t>H.</w:t>
            </w:r>
            <w:r w:rsidRPr="00815ABE">
              <w:tab/>
              <w:t xml:space="preserve">Considerando que los Estados miembros </w:t>
            </w:r>
            <w:r w:rsidRPr="00815ABE">
              <w:rPr>
                <w:b/>
                <w:i/>
              </w:rPr>
              <w:t>siguen decidiendo cuotas peligrosamente elevadas para las poblaciones de peces que han alcanzado o se acercan a niveles mínimos históricos de biomasa, sin tener en cuenta los niveles exigidos por el Reglamento sobre el plan plurianual para el Báltico ni la Directiva marco sobre la estrategia marina, que también exigen que las redes tróficas estén equilibradas y que las poblaciones presenten una distribución saludable por tamaño y edades</w:t>
            </w:r>
            <w:r w:rsidRPr="00815ABE">
              <w:t>;</w:t>
            </w:r>
          </w:p>
        </w:tc>
        <w:tc>
          <w:tcPr>
            <w:tcW w:w="4876" w:type="dxa"/>
            <w:tcBorders>
              <w:top w:val="nil"/>
              <w:left w:val="nil"/>
              <w:bottom w:val="nil"/>
              <w:right w:val="nil"/>
            </w:tcBorders>
          </w:tcPr>
          <w:p w14:paraId="101BE922" w14:textId="77777777" w:rsidR="000E5A71" w:rsidRPr="00815ABE" w:rsidRDefault="000E5A71" w:rsidP="00237AE7">
            <w:pPr>
              <w:pStyle w:val="Normal6a"/>
            </w:pPr>
            <w:r w:rsidRPr="00815ABE">
              <w:t>H.</w:t>
            </w:r>
            <w:r w:rsidRPr="00815ABE">
              <w:tab/>
              <w:t>Considerando que</w:t>
            </w:r>
            <w:r w:rsidRPr="00815ABE">
              <w:rPr>
                <w:b/>
                <w:i/>
              </w:rPr>
              <w:t>, al fijar el total admisible de capturas (TAC) para 2026,</w:t>
            </w:r>
            <w:r w:rsidRPr="00815ABE">
              <w:t xml:space="preserve"> los Estados miembros </w:t>
            </w:r>
            <w:r w:rsidRPr="00815ABE">
              <w:rPr>
                <w:b/>
                <w:i/>
              </w:rPr>
              <w:t>han logrado un equilibrio eficaz entre la sostenibilidad medioambiental y las realidades socioeconómicas, preservando un nivel mínimo de actividad y apoyando al mismo tiempo la recuperación de las poblaciones</w:t>
            </w:r>
            <w:r w:rsidRPr="00815ABE">
              <w:t>;</w:t>
            </w:r>
          </w:p>
        </w:tc>
      </w:tr>
    </w:tbl>
    <w:p w14:paraId="30323E78"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2934B54" w14:textId="77777777" w:rsidR="000E5A71" w:rsidRPr="00815ABE" w:rsidRDefault="000E5A71" w:rsidP="000E5A71">
      <w:r w:rsidRPr="00815ABE">
        <w:rPr>
          <w:rStyle w:val="HideTWBExt"/>
        </w:rPr>
        <w:t>&lt;/Amend&gt;</w:t>
      </w:r>
    </w:p>
    <w:p w14:paraId="1E6C1000"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92</w:t>
      </w:r>
      <w:r w:rsidRPr="00815ABE">
        <w:rPr>
          <w:rStyle w:val="HideTWBExt"/>
        </w:rPr>
        <w:t>&lt;/NumAm&gt;</w:t>
      </w:r>
    </w:p>
    <w:p w14:paraId="32AEA39F" w14:textId="77777777" w:rsidR="000E5A71" w:rsidRPr="00815ABE" w:rsidRDefault="000E5A71" w:rsidP="000E5A71">
      <w:pPr>
        <w:pStyle w:val="NormalBold"/>
      </w:pPr>
      <w:r w:rsidRPr="00815ABE">
        <w:rPr>
          <w:rStyle w:val="HideTWBExt"/>
          <w:b w:val="0"/>
        </w:rPr>
        <w:t>&lt;RepeatBlock-By&gt;&lt;Members&gt;</w:t>
      </w:r>
      <w:r w:rsidRPr="00815ABE">
        <w:t>Emma Wiesner, Michal Wiezik, Karin Karlsbro</w:t>
      </w:r>
      <w:r w:rsidRPr="00815ABE">
        <w:rPr>
          <w:rStyle w:val="HideTWBExt"/>
          <w:b w:val="0"/>
        </w:rPr>
        <w:t>&lt;/Members&gt;</w:t>
      </w:r>
    </w:p>
    <w:p w14:paraId="70C7D982" w14:textId="77777777" w:rsidR="000E5A71" w:rsidRPr="00815ABE" w:rsidRDefault="000E5A71" w:rsidP="000E5A71">
      <w:pPr>
        <w:pStyle w:val="NormalBold"/>
      </w:pPr>
      <w:r w:rsidRPr="00815ABE">
        <w:rPr>
          <w:rStyle w:val="HideTWBExt"/>
          <w:b w:val="0"/>
        </w:rPr>
        <w:t>&lt;/RepeatBlock-By&gt;</w:t>
      </w:r>
    </w:p>
    <w:p w14:paraId="3DF04CC2"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6BD841F" w14:textId="77777777" w:rsidR="000E5A71" w:rsidRPr="00815ABE" w:rsidRDefault="000E5A71" w:rsidP="000E5A71">
      <w:pPr>
        <w:pStyle w:val="NormalBold"/>
      </w:pPr>
      <w:r w:rsidRPr="00815ABE">
        <w:rPr>
          <w:rStyle w:val="HideTWBExt"/>
        </w:rPr>
        <w:t>&lt;Article&gt;</w:t>
      </w:r>
      <w:r w:rsidRPr="00815ABE">
        <w:t>Considerando H</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8503797" w14:textId="77777777" w:rsidTr="00237AE7">
        <w:trPr>
          <w:trHeight w:hRule="exact" w:val="240"/>
          <w:jc w:val="center"/>
        </w:trPr>
        <w:tc>
          <w:tcPr>
            <w:tcW w:w="9752" w:type="dxa"/>
            <w:gridSpan w:val="2"/>
            <w:tcBorders>
              <w:top w:val="nil"/>
              <w:left w:val="nil"/>
              <w:bottom w:val="nil"/>
              <w:right w:val="nil"/>
            </w:tcBorders>
          </w:tcPr>
          <w:p w14:paraId="6F826456" w14:textId="77777777" w:rsidR="000E5A71" w:rsidRPr="00815ABE" w:rsidRDefault="000E5A71" w:rsidP="00237AE7"/>
        </w:tc>
      </w:tr>
      <w:tr w:rsidR="000E5A71" w:rsidRPr="00815ABE" w14:paraId="5AE74AFE" w14:textId="77777777" w:rsidTr="00237AE7">
        <w:trPr>
          <w:trHeight w:val="240"/>
          <w:jc w:val="center"/>
        </w:trPr>
        <w:tc>
          <w:tcPr>
            <w:tcW w:w="4876" w:type="dxa"/>
            <w:tcBorders>
              <w:top w:val="nil"/>
              <w:left w:val="nil"/>
              <w:bottom w:val="nil"/>
              <w:right w:val="nil"/>
            </w:tcBorders>
          </w:tcPr>
          <w:p w14:paraId="3871A1E7"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A5CF31B" w14:textId="77777777" w:rsidR="000E5A71" w:rsidRPr="00815ABE" w:rsidRDefault="000E5A71" w:rsidP="00237AE7">
            <w:pPr>
              <w:pStyle w:val="AmColumnHeading"/>
            </w:pPr>
            <w:r w:rsidRPr="00815ABE">
              <w:t>Enmienda</w:t>
            </w:r>
          </w:p>
        </w:tc>
      </w:tr>
      <w:tr w:rsidR="000E5A71" w:rsidRPr="00815ABE" w14:paraId="041FAD1E" w14:textId="77777777" w:rsidTr="00237AE7">
        <w:trPr>
          <w:jc w:val="center"/>
        </w:trPr>
        <w:tc>
          <w:tcPr>
            <w:tcW w:w="4876" w:type="dxa"/>
            <w:tcBorders>
              <w:top w:val="nil"/>
              <w:left w:val="nil"/>
              <w:bottom w:val="nil"/>
              <w:right w:val="nil"/>
            </w:tcBorders>
          </w:tcPr>
          <w:p w14:paraId="7634D999" w14:textId="77777777" w:rsidR="000E5A71" w:rsidRPr="00815ABE" w:rsidRDefault="000E5A71" w:rsidP="00237AE7">
            <w:pPr>
              <w:pStyle w:val="Normal6a"/>
            </w:pPr>
            <w:r w:rsidRPr="00815ABE">
              <w:t>H.</w:t>
            </w:r>
            <w:r w:rsidRPr="00815ABE">
              <w:tab/>
              <w:t xml:space="preserve">Considerando que los Estados miembros siguen decidiendo cuotas peligrosamente elevadas para las poblaciones de peces que han alcanzado o se acercan a niveles mínimos históricos de </w:t>
            </w:r>
            <w:r w:rsidRPr="00815ABE">
              <w:lastRenderedPageBreak/>
              <w:t xml:space="preserve">biomasa, </w:t>
            </w:r>
            <w:r w:rsidRPr="00815ABE">
              <w:rPr>
                <w:b/>
                <w:i/>
              </w:rPr>
              <w:t>sin tener en cuenta los niveles exigidos por</w:t>
            </w:r>
            <w:r w:rsidRPr="00815ABE">
              <w:t xml:space="preserve"> el Reglamento sobre el plan plurianual para el Báltico ni la Directiva marco sobre la estrategia marina, que también exigen que las redes tróficas estén equilibradas y que las poblaciones presenten una distribución saludable por tamaño y edades;</w:t>
            </w:r>
          </w:p>
        </w:tc>
        <w:tc>
          <w:tcPr>
            <w:tcW w:w="4876" w:type="dxa"/>
            <w:tcBorders>
              <w:top w:val="nil"/>
              <w:left w:val="nil"/>
              <w:bottom w:val="nil"/>
              <w:right w:val="nil"/>
            </w:tcBorders>
          </w:tcPr>
          <w:p w14:paraId="648CAEED" w14:textId="77777777" w:rsidR="000E5A71" w:rsidRPr="00815ABE" w:rsidRDefault="000E5A71" w:rsidP="00237AE7">
            <w:pPr>
              <w:pStyle w:val="Normal6a"/>
            </w:pPr>
            <w:r w:rsidRPr="00815ABE">
              <w:lastRenderedPageBreak/>
              <w:t>H.</w:t>
            </w:r>
            <w:r w:rsidRPr="00815ABE">
              <w:tab/>
              <w:t xml:space="preserve">Considerando que los Estados miembros siguen decidiendo cuotas peligrosamente elevadas para las poblaciones de peces que han alcanzado o se acercan a niveles mínimos históricos de </w:t>
            </w:r>
            <w:r w:rsidRPr="00815ABE">
              <w:lastRenderedPageBreak/>
              <w:t xml:space="preserve">biomasa, </w:t>
            </w:r>
            <w:r w:rsidRPr="00815ABE">
              <w:rPr>
                <w:b/>
                <w:i/>
              </w:rPr>
              <w:t>lo que pone gravemente en tela de juicio la compatibilidad de dichas decisiones con la legislación pertinente de la Unión, como</w:t>
            </w:r>
            <w:r w:rsidRPr="00815ABE">
              <w:t xml:space="preserve"> el Reglamento sobre el plan plurianual para el Báltico ni la Directiva marco sobre la estrategia marina, que también exigen que las redes tróficas estén equilibradas y que las poblaciones presenten una distribución saludable por tamaño y edades;</w:t>
            </w:r>
          </w:p>
        </w:tc>
      </w:tr>
    </w:tbl>
    <w:p w14:paraId="4E410468"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2F52DF93" w14:textId="77777777" w:rsidR="000E5A71" w:rsidRPr="00815ABE" w:rsidRDefault="000E5A71" w:rsidP="000E5A71">
      <w:r w:rsidRPr="00815ABE">
        <w:rPr>
          <w:rStyle w:val="HideTWBExt"/>
        </w:rPr>
        <w:t>&lt;/Amend&gt;</w:t>
      </w:r>
    </w:p>
    <w:p w14:paraId="56249F19"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93</w:t>
      </w:r>
      <w:r w:rsidRPr="00815ABE">
        <w:rPr>
          <w:rStyle w:val="HideTWBExt"/>
        </w:rPr>
        <w:t>&lt;/NumAm&gt;</w:t>
      </w:r>
    </w:p>
    <w:p w14:paraId="55F85D6B" w14:textId="77777777" w:rsidR="000E5A71" w:rsidRPr="00815ABE" w:rsidRDefault="000E5A71" w:rsidP="000E5A71">
      <w:pPr>
        <w:pStyle w:val="NormalBold"/>
      </w:pPr>
      <w:r w:rsidRPr="00815ABE">
        <w:rPr>
          <w:rStyle w:val="HideTWBExt"/>
          <w:b w:val="0"/>
        </w:rPr>
        <w:t>&lt;RepeatBlock-By&gt;&lt;Members&gt;</w:t>
      </w:r>
      <w:r w:rsidRPr="00815ABE">
        <w:t>Magdalena Adamowicz</w:t>
      </w:r>
      <w:r w:rsidRPr="00815ABE">
        <w:rPr>
          <w:rStyle w:val="HideTWBExt"/>
          <w:b w:val="0"/>
        </w:rPr>
        <w:t>&lt;/Members&gt;</w:t>
      </w:r>
    </w:p>
    <w:p w14:paraId="3424BBD2" w14:textId="77777777" w:rsidR="000E5A71" w:rsidRPr="00815ABE" w:rsidRDefault="000E5A71" w:rsidP="000E5A71">
      <w:pPr>
        <w:pStyle w:val="NormalBold"/>
      </w:pPr>
      <w:r w:rsidRPr="00815ABE">
        <w:rPr>
          <w:rStyle w:val="HideTWBExt"/>
          <w:b w:val="0"/>
        </w:rPr>
        <w:t>&lt;/RepeatBlock-By&gt;</w:t>
      </w:r>
    </w:p>
    <w:p w14:paraId="00463AFD"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151AB44" w14:textId="77777777" w:rsidR="000E5A71" w:rsidRPr="00815ABE" w:rsidRDefault="000E5A71" w:rsidP="000E5A71">
      <w:pPr>
        <w:pStyle w:val="NormalBold"/>
      </w:pPr>
      <w:r w:rsidRPr="00815ABE">
        <w:rPr>
          <w:rStyle w:val="HideTWBExt"/>
        </w:rPr>
        <w:t>&lt;Article&gt;</w:t>
      </w:r>
      <w:r w:rsidRPr="00815ABE">
        <w:t>Considerando H</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62FA701" w14:textId="77777777" w:rsidTr="00237AE7">
        <w:trPr>
          <w:trHeight w:hRule="exact" w:val="240"/>
          <w:jc w:val="center"/>
        </w:trPr>
        <w:tc>
          <w:tcPr>
            <w:tcW w:w="9752" w:type="dxa"/>
            <w:gridSpan w:val="2"/>
            <w:tcBorders>
              <w:top w:val="nil"/>
              <w:left w:val="nil"/>
              <w:bottom w:val="nil"/>
              <w:right w:val="nil"/>
            </w:tcBorders>
          </w:tcPr>
          <w:p w14:paraId="552421C0" w14:textId="77777777" w:rsidR="000E5A71" w:rsidRPr="00815ABE" w:rsidRDefault="000E5A71" w:rsidP="00237AE7"/>
        </w:tc>
      </w:tr>
      <w:tr w:rsidR="000E5A71" w:rsidRPr="00815ABE" w14:paraId="7655CEBB" w14:textId="77777777" w:rsidTr="00237AE7">
        <w:trPr>
          <w:trHeight w:val="240"/>
          <w:jc w:val="center"/>
        </w:trPr>
        <w:tc>
          <w:tcPr>
            <w:tcW w:w="4876" w:type="dxa"/>
            <w:tcBorders>
              <w:top w:val="nil"/>
              <w:left w:val="nil"/>
              <w:bottom w:val="nil"/>
              <w:right w:val="nil"/>
            </w:tcBorders>
          </w:tcPr>
          <w:p w14:paraId="4D26AC8D"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FB6793C" w14:textId="77777777" w:rsidR="000E5A71" w:rsidRPr="00815ABE" w:rsidRDefault="000E5A71" w:rsidP="00237AE7">
            <w:pPr>
              <w:pStyle w:val="AmColumnHeading"/>
            </w:pPr>
            <w:r w:rsidRPr="00815ABE">
              <w:t>Enmienda</w:t>
            </w:r>
          </w:p>
        </w:tc>
      </w:tr>
      <w:tr w:rsidR="000E5A71" w:rsidRPr="00815ABE" w14:paraId="58711834" w14:textId="77777777" w:rsidTr="00237AE7">
        <w:trPr>
          <w:jc w:val="center"/>
        </w:trPr>
        <w:tc>
          <w:tcPr>
            <w:tcW w:w="4876" w:type="dxa"/>
            <w:tcBorders>
              <w:top w:val="nil"/>
              <w:left w:val="nil"/>
              <w:bottom w:val="nil"/>
              <w:right w:val="nil"/>
            </w:tcBorders>
          </w:tcPr>
          <w:p w14:paraId="54E8D744" w14:textId="77777777" w:rsidR="000E5A71" w:rsidRPr="00815ABE" w:rsidRDefault="000E5A71" w:rsidP="00237AE7">
            <w:pPr>
              <w:pStyle w:val="Normal6a"/>
            </w:pPr>
            <w:r w:rsidRPr="00815ABE">
              <w:t>H.</w:t>
            </w:r>
            <w:r w:rsidRPr="00815ABE">
              <w:tab/>
              <w:t xml:space="preserve">Considerando que </w:t>
            </w:r>
            <w:r w:rsidRPr="00815ABE">
              <w:rPr>
                <w:b/>
                <w:i/>
              </w:rPr>
              <w:t>los Estados miembros siguen decidiendo cuotas peligrosamente elevadas para las poblaciones de peces que han alcanzado o se acercan a niveles mínimos históricos de biomasa, sin tener en cuenta los niveles exigidos por el Reglamento sobre el plan plurianual para el Báltico ni la Directiva marco sobre la estrategia marina, que también exigen que las redes tróficas estén equilibradas y que las poblaciones presenten una distribución saludable por tamaño y edades</w:t>
            </w:r>
            <w:r w:rsidRPr="00815ABE">
              <w:t>;</w:t>
            </w:r>
          </w:p>
        </w:tc>
        <w:tc>
          <w:tcPr>
            <w:tcW w:w="4876" w:type="dxa"/>
            <w:tcBorders>
              <w:top w:val="nil"/>
              <w:left w:val="nil"/>
              <w:bottom w:val="nil"/>
              <w:right w:val="nil"/>
            </w:tcBorders>
          </w:tcPr>
          <w:p w14:paraId="039724F2" w14:textId="77777777" w:rsidR="000E5A71" w:rsidRPr="00815ABE" w:rsidRDefault="000E5A71" w:rsidP="00237AE7">
            <w:pPr>
              <w:pStyle w:val="Normal6a"/>
            </w:pPr>
            <w:r w:rsidRPr="00815ABE">
              <w:t>H.</w:t>
            </w:r>
            <w:r w:rsidRPr="00815ABE">
              <w:tab/>
              <w:t xml:space="preserve">Considerando que </w:t>
            </w:r>
            <w:r w:rsidRPr="00815ABE">
              <w:rPr>
                <w:b/>
                <w:i/>
              </w:rPr>
              <w:t>alcanzar el objetivo de RMS para cada especie simultáneamente, teniendo en cuenta al mismo tiempo las dependencias críticas entre especies, como las que existen entre el espadín y el bacalao, no es realista y da lugar a efectos socioeconómicos adversos en la industria pesquera y las comunidades costeras</w:t>
            </w:r>
            <w:r w:rsidRPr="00815ABE">
              <w:t>;</w:t>
            </w:r>
          </w:p>
        </w:tc>
      </w:tr>
    </w:tbl>
    <w:p w14:paraId="05BA56E4"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58A40DB1" w14:textId="77777777" w:rsidR="000E5A71" w:rsidRPr="00815ABE" w:rsidRDefault="000E5A71" w:rsidP="000E5A71">
      <w:r w:rsidRPr="00815ABE">
        <w:rPr>
          <w:rStyle w:val="HideTWBExt"/>
        </w:rPr>
        <w:t>&lt;/Amend&gt;</w:t>
      </w:r>
    </w:p>
    <w:p w14:paraId="0B8A7FE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94</w:t>
      </w:r>
      <w:r w:rsidRPr="00815ABE">
        <w:rPr>
          <w:rStyle w:val="HideTWBExt"/>
        </w:rPr>
        <w:t>&lt;/NumAm&gt;</w:t>
      </w:r>
    </w:p>
    <w:p w14:paraId="5B58F816"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7F324EE9" w14:textId="77777777" w:rsidR="000E5A71" w:rsidRPr="00815ABE" w:rsidRDefault="000E5A71" w:rsidP="000E5A71">
      <w:pPr>
        <w:pStyle w:val="NormalBold"/>
      </w:pPr>
      <w:r w:rsidRPr="00815ABE">
        <w:rPr>
          <w:rStyle w:val="HideTWBExt"/>
          <w:b w:val="0"/>
        </w:rPr>
        <w:t>&lt;/RepeatBlock-By&gt;</w:t>
      </w:r>
    </w:p>
    <w:p w14:paraId="480A4890"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D8EA955" w14:textId="77777777" w:rsidR="000E5A71" w:rsidRPr="00815ABE" w:rsidRDefault="000E5A71" w:rsidP="000E5A71">
      <w:pPr>
        <w:pStyle w:val="NormalBold"/>
      </w:pPr>
      <w:r w:rsidRPr="00815ABE">
        <w:rPr>
          <w:rStyle w:val="HideTWBExt"/>
        </w:rPr>
        <w:t>&lt;Article&gt;</w:t>
      </w:r>
      <w:r w:rsidRPr="00815ABE">
        <w:t>Considerando H</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0262082" w14:textId="77777777" w:rsidTr="00237AE7">
        <w:trPr>
          <w:trHeight w:hRule="exact" w:val="240"/>
          <w:jc w:val="center"/>
        </w:trPr>
        <w:tc>
          <w:tcPr>
            <w:tcW w:w="9752" w:type="dxa"/>
            <w:gridSpan w:val="2"/>
            <w:tcBorders>
              <w:top w:val="nil"/>
              <w:left w:val="nil"/>
              <w:bottom w:val="nil"/>
              <w:right w:val="nil"/>
            </w:tcBorders>
          </w:tcPr>
          <w:p w14:paraId="750306BB" w14:textId="77777777" w:rsidR="000E5A71" w:rsidRPr="00815ABE" w:rsidRDefault="000E5A71" w:rsidP="00237AE7"/>
        </w:tc>
      </w:tr>
      <w:tr w:rsidR="000E5A71" w:rsidRPr="00815ABE" w14:paraId="2AACED0D" w14:textId="77777777" w:rsidTr="00237AE7">
        <w:trPr>
          <w:trHeight w:val="240"/>
          <w:jc w:val="center"/>
        </w:trPr>
        <w:tc>
          <w:tcPr>
            <w:tcW w:w="4876" w:type="dxa"/>
            <w:tcBorders>
              <w:top w:val="nil"/>
              <w:left w:val="nil"/>
              <w:bottom w:val="nil"/>
              <w:right w:val="nil"/>
            </w:tcBorders>
          </w:tcPr>
          <w:p w14:paraId="21B9D659"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160D3DE" w14:textId="77777777" w:rsidR="000E5A71" w:rsidRPr="00815ABE" w:rsidRDefault="000E5A71" w:rsidP="00237AE7">
            <w:pPr>
              <w:pStyle w:val="AmColumnHeading"/>
            </w:pPr>
            <w:r w:rsidRPr="00815ABE">
              <w:t>Enmienda</w:t>
            </w:r>
          </w:p>
        </w:tc>
      </w:tr>
      <w:tr w:rsidR="000E5A71" w:rsidRPr="00815ABE" w14:paraId="038993FF" w14:textId="77777777" w:rsidTr="00237AE7">
        <w:trPr>
          <w:jc w:val="center"/>
        </w:trPr>
        <w:tc>
          <w:tcPr>
            <w:tcW w:w="4876" w:type="dxa"/>
            <w:tcBorders>
              <w:top w:val="nil"/>
              <w:left w:val="nil"/>
              <w:bottom w:val="nil"/>
              <w:right w:val="nil"/>
            </w:tcBorders>
          </w:tcPr>
          <w:p w14:paraId="470ED9DF" w14:textId="77777777" w:rsidR="000E5A71" w:rsidRPr="00815ABE" w:rsidRDefault="000E5A71" w:rsidP="00237AE7">
            <w:pPr>
              <w:pStyle w:val="Normal6a"/>
            </w:pPr>
            <w:r w:rsidRPr="00815ABE">
              <w:lastRenderedPageBreak/>
              <w:t>H.</w:t>
            </w:r>
            <w:r w:rsidRPr="00815ABE">
              <w:tab/>
              <w:t xml:space="preserve">Considerando que </w:t>
            </w:r>
            <w:r w:rsidRPr="00815ABE">
              <w:rPr>
                <w:b/>
                <w:i/>
              </w:rPr>
              <w:t>los Estados miembros siguen decidiendo cuotas peligrosamente elevadas</w:t>
            </w:r>
            <w:r w:rsidRPr="00815ABE">
              <w:t xml:space="preserve"> para las poblaciones de peces </w:t>
            </w:r>
            <w:r w:rsidRPr="00815ABE">
              <w:rPr>
                <w:b/>
                <w:i/>
              </w:rPr>
              <w:t>que han alcanzado o se acercan a niveles mínimos históricos de biomasa, sin tener en cuenta los niveles exigidos por el Reglamento sobre el plan plurianual para el Báltico ni la Directiva marco sobre la estrategia marina, que también exigen que las redes tróficas</w:t>
            </w:r>
            <w:r w:rsidRPr="00815ABE">
              <w:t xml:space="preserve"> estén equilibradas y que las poblaciones presenten una distribución saludable por tamaño y edades;</w:t>
            </w:r>
          </w:p>
        </w:tc>
        <w:tc>
          <w:tcPr>
            <w:tcW w:w="4876" w:type="dxa"/>
            <w:tcBorders>
              <w:top w:val="nil"/>
              <w:left w:val="nil"/>
              <w:bottom w:val="nil"/>
              <w:right w:val="nil"/>
            </w:tcBorders>
          </w:tcPr>
          <w:p w14:paraId="1FC92B29" w14:textId="77777777" w:rsidR="000E5A71" w:rsidRPr="00815ABE" w:rsidRDefault="000E5A71" w:rsidP="00237AE7">
            <w:pPr>
              <w:pStyle w:val="Normal6a"/>
            </w:pPr>
            <w:r w:rsidRPr="00815ABE">
              <w:t>H.</w:t>
            </w:r>
            <w:r w:rsidRPr="00815ABE">
              <w:tab/>
              <w:t xml:space="preserve">Considerando que </w:t>
            </w:r>
            <w:r w:rsidRPr="00815ABE">
              <w:rPr>
                <w:b/>
                <w:i/>
              </w:rPr>
              <w:t>las recientes decisiones sobre cuotas</w:t>
            </w:r>
            <w:r w:rsidRPr="00815ABE">
              <w:t xml:space="preserve"> para las poblaciones de peces </w:t>
            </w:r>
            <w:r w:rsidRPr="00815ABE">
              <w:rPr>
                <w:b/>
                <w:i/>
              </w:rPr>
              <w:t>han reflejado una combinación de dictámenes científicos, consideraciones socioeconómicas y realidades regionales, y que es fundamental garantizar que tanto la sostenibilidad biológica como la viabilidad de las comunidades pesqueras</w:t>
            </w:r>
            <w:r w:rsidRPr="00815ABE">
              <w:t xml:space="preserve"> estén equilibradas y que las poblaciones presenten una distribución saludable por tamaño y edades;</w:t>
            </w:r>
          </w:p>
        </w:tc>
      </w:tr>
    </w:tbl>
    <w:p w14:paraId="4FFF57C8"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1D76BB3" w14:textId="77777777" w:rsidR="000E5A71" w:rsidRPr="00815ABE" w:rsidRDefault="000E5A71" w:rsidP="000E5A71">
      <w:r w:rsidRPr="00815ABE">
        <w:rPr>
          <w:rStyle w:val="HideTWBExt"/>
        </w:rPr>
        <w:t>&lt;/Amend&gt;</w:t>
      </w:r>
    </w:p>
    <w:p w14:paraId="53CC770C"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95</w:t>
      </w:r>
      <w:r w:rsidRPr="00815ABE">
        <w:rPr>
          <w:rStyle w:val="HideTWBExt"/>
        </w:rPr>
        <w:t>&lt;/NumAm&gt;</w:t>
      </w:r>
    </w:p>
    <w:p w14:paraId="65FFDA3A" w14:textId="77777777" w:rsidR="000E5A71" w:rsidRPr="00815ABE" w:rsidRDefault="000E5A71" w:rsidP="000E5A71">
      <w:pPr>
        <w:pStyle w:val="NormalBold"/>
      </w:pPr>
      <w:r w:rsidRPr="00815ABE">
        <w:rPr>
          <w:rStyle w:val="HideTWBExt"/>
          <w:b w:val="0"/>
        </w:rPr>
        <w:t>&lt;RepeatBlock-By&gt;&lt;Members&gt;</w:t>
      </w:r>
      <w:r w:rsidRPr="00815ABE">
        <w:t>Anja Hazekamp, Sebastian Everding</w:t>
      </w:r>
      <w:r w:rsidRPr="00815ABE">
        <w:rPr>
          <w:rStyle w:val="HideTWBExt"/>
          <w:b w:val="0"/>
        </w:rPr>
        <w:t>&lt;/Members&gt;</w:t>
      </w:r>
    </w:p>
    <w:p w14:paraId="2363DF3B" w14:textId="77777777" w:rsidR="000E5A71" w:rsidRPr="00815ABE" w:rsidRDefault="000E5A71" w:rsidP="000E5A71">
      <w:pPr>
        <w:pStyle w:val="NormalBold"/>
      </w:pPr>
      <w:r w:rsidRPr="00815ABE">
        <w:rPr>
          <w:rStyle w:val="HideTWBExt"/>
          <w:b w:val="0"/>
        </w:rPr>
        <w:t>&lt;/RepeatBlock-By&gt;</w:t>
      </w:r>
    </w:p>
    <w:p w14:paraId="49778D16"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A6C56BE" w14:textId="77777777" w:rsidR="000E5A71" w:rsidRPr="00815ABE" w:rsidRDefault="000E5A71" w:rsidP="000E5A71">
      <w:pPr>
        <w:pStyle w:val="NormalBold"/>
      </w:pPr>
      <w:r w:rsidRPr="00815ABE">
        <w:rPr>
          <w:rStyle w:val="HideTWBExt"/>
        </w:rPr>
        <w:t>&lt;Article&gt;</w:t>
      </w:r>
      <w:r w:rsidRPr="00815ABE">
        <w:t>Considerando H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B2496EB" w14:textId="77777777" w:rsidTr="00237AE7">
        <w:trPr>
          <w:trHeight w:hRule="exact" w:val="240"/>
          <w:jc w:val="center"/>
        </w:trPr>
        <w:tc>
          <w:tcPr>
            <w:tcW w:w="9752" w:type="dxa"/>
            <w:gridSpan w:val="2"/>
            <w:tcBorders>
              <w:top w:val="nil"/>
              <w:left w:val="nil"/>
              <w:bottom w:val="nil"/>
              <w:right w:val="nil"/>
            </w:tcBorders>
          </w:tcPr>
          <w:p w14:paraId="79487104" w14:textId="77777777" w:rsidR="000E5A71" w:rsidRPr="00815ABE" w:rsidRDefault="000E5A71" w:rsidP="00237AE7"/>
        </w:tc>
      </w:tr>
      <w:tr w:rsidR="000E5A71" w:rsidRPr="00815ABE" w14:paraId="063F3C24" w14:textId="77777777" w:rsidTr="00237AE7">
        <w:trPr>
          <w:trHeight w:val="240"/>
          <w:jc w:val="center"/>
        </w:trPr>
        <w:tc>
          <w:tcPr>
            <w:tcW w:w="4876" w:type="dxa"/>
            <w:tcBorders>
              <w:top w:val="nil"/>
              <w:left w:val="nil"/>
              <w:bottom w:val="nil"/>
              <w:right w:val="nil"/>
            </w:tcBorders>
          </w:tcPr>
          <w:p w14:paraId="75BEA7E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E3D71B0" w14:textId="77777777" w:rsidR="000E5A71" w:rsidRPr="00815ABE" w:rsidRDefault="000E5A71" w:rsidP="00237AE7">
            <w:pPr>
              <w:pStyle w:val="AmColumnHeading"/>
            </w:pPr>
            <w:r w:rsidRPr="00815ABE">
              <w:t>Enmienda</w:t>
            </w:r>
          </w:p>
        </w:tc>
      </w:tr>
      <w:tr w:rsidR="000E5A71" w:rsidRPr="00815ABE" w14:paraId="3A6598B2" w14:textId="77777777" w:rsidTr="00237AE7">
        <w:trPr>
          <w:jc w:val="center"/>
        </w:trPr>
        <w:tc>
          <w:tcPr>
            <w:tcW w:w="4876" w:type="dxa"/>
            <w:tcBorders>
              <w:top w:val="nil"/>
              <w:left w:val="nil"/>
              <w:bottom w:val="nil"/>
              <w:right w:val="nil"/>
            </w:tcBorders>
          </w:tcPr>
          <w:p w14:paraId="42F2E454" w14:textId="77777777" w:rsidR="000E5A71" w:rsidRPr="00815ABE" w:rsidRDefault="000E5A71" w:rsidP="00237AE7">
            <w:pPr>
              <w:pStyle w:val="Normal6a"/>
            </w:pPr>
          </w:p>
        </w:tc>
        <w:tc>
          <w:tcPr>
            <w:tcW w:w="4876" w:type="dxa"/>
            <w:tcBorders>
              <w:top w:val="nil"/>
              <w:left w:val="nil"/>
              <w:bottom w:val="nil"/>
              <w:right w:val="nil"/>
            </w:tcBorders>
          </w:tcPr>
          <w:p w14:paraId="7B2E4DA4" w14:textId="77777777" w:rsidR="000E5A71" w:rsidRPr="00815ABE" w:rsidRDefault="000E5A71" w:rsidP="00237AE7">
            <w:pPr>
              <w:pStyle w:val="Normal6a"/>
            </w:pPr>
            <w:r w:rsidRPr="00815ABE">
              <w:rPr>
                <w:b/>
                <w:i/>
              </w:rPr>
              <w:t>H bis.</w:t>
            </w:r>
            <w:r w:rsidRPr="00815ABE">
              <w:tab/>
            </w:r>
            <w:r w:rsidRPr="00815ABE">
              <w:rPr>
                <w:b/>
                <w:i/>
              </w:rPr>
              <w:t>Considerando que la marsopa del mar Báltico se está acercando a la extinción y que solo quedan unos cientos de ejemplares de estos animales; que esta especie corre un riesgo constante por su captura como «captura accesoria», por los contaminantes medioambientales, el agotamiento de las presas y las perturbaciones debidas al ruido subacuático;</w:t>
            </w:r>
          </w:p>
        </w:tc>
      </w:tr>
    </w:tbl>
    <w:p w14:paraId="669FB1EA"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7794244" w14:textId="77777777" w:rsidR="000E5A71" w:rsidRPr="00815ABE" w:rsidRDefault="000E5A71" w:rsidP="000E5A71">
      <w:r w:rsidRPr="00815ABE">
        <w:rPr>
          <w:rStyle w:val="HideTWBExt"/>
        </w:rPr>
        <w:t>&lt;/Amend&gt;</w:t>
      </w:r>
    </w:p>
    <w:p w14:paraId="33859B0A"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96</w:t>
      </w:r>
      <w:r w:rsidRPr="00815ABE">
        <w:rPr>
          <w:rStyle w:val="HideTWBExt"/>
        </w:rPr>
        <w:t>&lt;/NumAm&gt;</w:t>
      </w:r>
    </w:p>
    <w:p w14:paraId="2799A3C1" w14:textId="77777777" w:rsidR="000E5A71" w:rsidRPr="00815ABE" w:rsidRDefault="000E5A71" w:rsidP="000E5A71">
      <w:pPr>
        <w:pStyle w:val="NormalBold"/>
      </w:pPr>
      <w:r w:rsidRPr="00815ABE">
        <w:rPr>
          <w:rStyle w:val="HideTWBExt"/>
          <w:b w:val="0"/>
        </w:rPr>
        <w:t>&lt;RepeatBlock-By&gt;&lt;Members&gt;</w:t>
      </w:r>
      <w:r w:rsidRPr="00815ABE">
        <w:t>Magdalena Adamowicz</w:t>
      </w:r>
      <w:r w:rsidRPr="00815ABE">
        <w:rPr>
          <w:rStyle w:val="HideTWBExt"/>
          <w:b w:val="0"/>
        </w:rPr>
        <w:t>&lt;/Members&gt;</w:t>
      </w:r>
    </w:p>
    <w:p w14:paraId="4C2BE3C7" w14:textId="77777777" w:rsidR="000E5A71" w:rsidRPr="00815ABE" w:rsidRDefault="000E5A71" w:rsidP="000E5A71">
      <w:pPr>
        <w:pStyle w:val="NormalBold"/>
      </w:pPr>
      <w:r w:rsidRPr="00815ABE">
        <w:rPr>
          <w:rStyle w:val="HideTWBExt"/>
          <w:b w:val="0"/>
        </w:rPr>
        <w:t>&lt;/RepeatBlock-By&gt;</w:t>
      </w:r>
    </w:p>
    <w:p w14:paraId="4ACE19C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FBF5130" w14:textId="77777777" w:rsidR="000E5A71" w:rsidRPr="00815ABE" w:rsidRDefault="000E5A71" w:rsidP="000E5A71">
      <w:pPr>
        <w:pStyle w:val="NormalBold"/>
      </w:pPr>
      <w:r w:rsidRPr="00815ABE">
        <w:rPr>
          <w:rStyle w:val="HideTWBExt"/>
        </w:rPr>
        <w:t>&lt;Article&gt;</w:t>
      </w:r>
      <w:r w:rsidRPr="00815ABE">
        <w:t>Considerando H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86951EB" w14:textId="77777777" w:rsidTr="00237AE7">
        <w:trPr>
          <w:trHeight w:hRule="exact" w:val="240"/>
          <w:jc w:val="center"/>
        </w:trPr>
        <w:tc>
          <w:tcPr>
            <w:tcW w:w="9752" w:type="dxa"/>
            <w:gridSpan w:val="2"/>
            <w:tcBorders>
              <w:top w:val="nil"/>
              <w:left w:val="nil"/>
              <w:bottom w:val="nil"/>
              <w:right w:val="nil"/>
            </w:tcBorders>
          </w:tcPr>
          <w:p w14:paraId="499A883C" w14:textId="77777777" w:rsidR="000E5A71" w:rsidRPr="00815ABE" w:rsidRDefault="000E5A71" w:rsidP="00237AE7"/>
        </w:tc>
      </w:tr>
      <w:tr w:rsidR="000E5A71" w:rsidRPr="00815ABE" w14:paraId="36084342" w14:textId="77777777" w:rsidTr="00237AE7">
        <w:trPr>
          <w:trHeight w:val="240"/>
          <w:jc w:val="center"/>
        </w:trPr>
        <w:tc>
          <w:tcPr>
            <w:tcW w:w="4876" w:type="dxa"/>
            <w:tcBorders>
              <w:top w:val="nil"/>
              <w:left w:val="nil"/>
              <w:bottom w:val="nil"/>
              <w:right w:val="nil"/>
            </w:tcBorders>
          </w:tcPr>
          <w:p w14:paraId="0B788256"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92CC82E" w14:textId="77777777" w:rsidR="000E5A71" w:rsidRPr="00815ABE" w:rsidRDefault="000E5A71" w:rsidP="00237AE7">
            <w:pPr>
              <w:pStyle w:val="AmColumnHeading"/>
            </w:pPr>
            <w:r w:rsidRPr="00815ABE">
              <w:t>Enmienda</w:t>
            </w:r>
          </w:p>
        </w:tc>
      </w:tr>
      <w:tr w:rsidR="000E5A71" w:rsidRPr="00815ABE" w14:paraId="0544D501" w14:textId="77777777" w:rsidTr="00237AE7">
        <w:trPr>
          <w:jc w:val="center"/>
        </w:trPr>
        <w:tc>
          <w:tcPr>
            <w:tcW w:w="4876" w:type="dxa"/>
            <w:tcBorders>
              <w:top w:val="nil"/>
              <w:left w:val="nil"/>
              <w:bottom w:val="nil"/>
              <w:right w:val="nil"/>
            </w:tcBorders>
          </w:tcPr>
          <w:p w14:paraId="76091DCE" w14:textId="77777777" w:rsidR="000E5A71" w:rsidRPr="00815ABE" w:rsidRDefault="000E5A71" w:rsidP="00237AE7">
            <w:pPr>
              <w:pStyle w:val="Normal6a"/>
            </w:pPr>
          </w:p>
        </w:tc>
        <w:tc>
          <w:tcPr>
            <w:tcW w:w="4876" w:type="dxa"/>
            <w:tcBorders>
              <w:top w:val="nil"/>
              <w:left w:val="nil"/>
              <w:bottom w:val="nil"/>
              <w:right w:val="nil"/>
            </w:tcBorders>
          </w:tcPr>
          <w:p w14:paraId="56C95814" w14:textId="77777777" w:rsidR="000E5A71" w:rsidRPr="00815ABE" w:rsidRDefault="000E5A71" w:rsidP="00237AE7">
            <w:pPr>
              <w:pStyle w:val="Normal6a"/>
            </w:pPr>
            <w:r w:rsidRPr="00815ABE">
              <w:rPr>
                <w:b/>
                <w:i/>
              </w:rPr>
              <w:t>H bis.</w:t>
            </w:r>
            <w:r w:rsidRPr="00815ABE">
              <w:tab/>
            </w:r>
            <w:r w:rsidRPr="00815ABE">
              <w:rPr>
                <w:b/>
                <w:i/>
              </w:rPr>
              <w:t>Considerando que la actual aplicación del plan plurianual no ha logrado fomentar una cooperación regional eficaz, y que su éxito se ve socavado por la falta de recursos suficientes a escala regional;</w:t>
            </w:r>
          </w:p>
        </w:tc>
      </w:tr>
    </w:tbl>
    <w:p w14:paraId="3CAC43C2"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7B02C63" w14:textId="77777777" w:rsidR="000E5A71" w:rsidRPr="00815ABE" w:rsidRDefault="000E5A71" w:rsidP="000E5A71">
      <w:r w:rsidRPr="00815ABE">
        <w:rPr>
          <w:rStyle w:val="HideTWBExt"/>
        </w:rPr>
        <w:t>&lt;/Amend&gt;</w:t>
      </w:r>
    </w:p>
    <w:p w14:paraId="0F168842"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97</w:t>
      </w:r>
      <w:r w:rsidRPr="00815ABE">
        <w:rPr>
          <w:rStyle w:val="HideTWBExt"/>
        </w:rPr>
        <w:t>&lt;/NumAm&gt;</w:t>
      </w:r>
    </w:p>
    <w:p w14:paraId="6E75F6C2" w14:textId="77777777" w:rsidR="000E5A71" w:rsidRPr="00815ABE" w:rsidRDefault="000E5A71" w:rsidP="000E5A71">
      <w:pPr>
        <w:pStyle w:val="NormalBold"/>
      </w:pPr>
      <w:r w:rsidRPr="00815ABE">
        <w:rPr>
          <w:rStyle w:val="HideTWBExt"/>
          <w:b w:val="0"/>
        </w:rPr>
        <w:t>&lt;RepeatBlock-By&gt;&lt;Members&gt;</w:t>
      </w:r>
      <w:r w:rsidRPr="00815ABE">
        <w:t>Isabella Lövin</w:t>
      </w:r>
      <w:r w:rsidRPr="00815ABE">
        <w:rPr>
          <w:rStyle w:val="HideTWBExt"/>
          <w:b w:val="0"/>
        </w:rPr>
        <w:t>&lt;/Members&gt;</w:t>
      </w:r>
    </w:p>
    <w:p w14:paraId="3E8865D1" w14:textId="77777777" w:rsidR="000E5A71" w:rsidRPr="00815ABE" w:rsidRDefault="000E5A71" w:rsidP="000E5A71">
      <w:r w:rsidRPr="00815ABE">
        <w:rPr>
          <w:rStyle w:val="HideTWBExt"/>
        </w:rPr>
        <w:t>&lt;AuNomDe&gt;</w:t>
      </w:r>
      <w:r w:rsidRPr="00815ABE">
        <w:rPr>
          <w:rStyle w:val="HideTWBInt"/>
        </w:rPr>
        <w:t>{Verts/ALE}</w:t>
      </w:r>
      <w:r w:rsidRPr="00815ABE">
        <w:t xml:space="preserve">en nombre del Grupo </w:t>
      </w:r>
      <w:proofErr w:type="spellStart"/>
      <w:r w:rsidRPr="00815ABE">
        <w:t>Verts</w:t>
      </w:r>
      <w:proofErr w:type="spellEnd"/>
      <w:r w:rsidRPr="00815ABE">
        <w:t>/ALE</w:t>
      </w:r>
      <w:r w:rsidRPr="00815ABE">
        <w:rPr>
          <w:rStyle w:val="HideTWBExt"/>
        </w:rPr>
        <w:t>&lt;/AuNomDe&gt;</w:t>
      </w:r>
    </w:p>
    <w:p w14:paraId="11B6C7CA" w14:textId="77777777" w:rsidR="000E5A71" w:rsidRPr="00815ABE" w:rsidRDefault="000E5A71" w:rsidP="000E5A71">
      <w:pPr>
        <w:pStyle w:val="NormalBold"/>
      </w:pPr>
      <w:r w:rsidRPr="00815ABE">
        <w:rPr>
          <w:rStyle w:val="HideTWBExt"/>
          <w:b w:val="0"/>
        </w:rPr>
        <w:t>&lt;/RepeatBlock-By&gt;</w:t>
      </w:r>
    </w:p>
    <w:p w14:paraId="2C1B4116"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C9CC561" w14:textId="77777777" w:rsidR="000E5A71" w:rsidRPr="00815ABE" w:rsidRDefault="000E5A71" w:rsidP="000E5A71">
      <w:pPr>
        <w:pStyle w:val="NormalBold"/>
      </w:pPr>
      <w:r w:rsidRPr="00815ABE">
        <w:rPr>
          <w:rStyle w:val="HideTWBExt"/>
        </w:rPr>
        <w:t>&lt;Article&gt;</w:t>
      </w:r>
      <w:r w:rsidRPr="00815ABE">
        <w:t>Considerando H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405D765" w14:textId="77777777" w:rsidTr="00237AE7">
        <w:trPr>
          <w:trHeight w:hRule="exact" w:val="240"/>
          <w:jc w:val="center"/>
        </w:trPr>
        <w:tc>
          <w:tcPr>
            <w:tcW w:w="9752" w:type="dxa"/>
            <w:gridSpan w:val="2"/>
            <w:tcBorders>
              <w:top w:val="nil"/>
              <w:left w:val="nil"/>
              <w:bottom w:val="nil"/>
              <w:right w:val="nil"/>
            </w:tcBorders>
          </w:tcPr>
          <w:p w14:paraId="154CF2A8" w14:textId="77777777" w:rsidR="000E5A71" w:rsidRPr="00815ABE" w:rsidRDefault="000E5A71" w:rsidP="00237AE7"/>
        </w:tc>
      </w:tr>
      <w:tr w:rsidR="000E5A71" w:rsidRPr="00815ABE" w14:paraId="68EBA303" w14:textId="77777777" w:rsidTr="00237AE7">
        <w:trPr>
          <w:trHeight w:val="240"/>
          <w:jc w:val="center"/>
        </w:trPr>
        <w:tc>
          <w:tcPr>
            <w:tcW w:w="4876" w:type="dxa"/>
            <w:tcBorders>
              <w:top w:val="nil"/>
              <w:left w:val="nil"/>
              <w:bottom w:val="nil"/>
              <w:right w:val="nil"/>
            </w:tcBorders>
          </w:tcPr>
          <w:p w14:paraId="2F2518A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D2FAC24" w14:textId="77777777" w:rsidR="000E5A71" w:rsidRPr="00815ABE" w:rsidRDefault="000E5A71" w:rsidP="00237AE7">
            <w:pPr>
              <w:pStyle w:val="AmColumnHeading"/>
            </w:pPr>
            <w:r w:rsidRPr="00815ABE">
              <w:t>Enmienda</w:t>
            </w:r>
          </w:p>
        </w:tc>
      </w:tr>
      <w:tr w:rsidR="000E5A71" w:rsidRPr="00815ABE" w14:paraId="04688983" w14:textId="77777777" w:rsidTr="00237AE7">
        <w:trPr>
          <w:jc w:val="center"/>
        </w:trPr>
        <w:tc>
          <w:tcPr>
            <w:tcW w:w="4876" w:type="dxa"/>
            <w:tcBorders>
              <w:top w:val="nil"/>
              <w:left w:val="nil"/>
              <w:bottom w:val="nil"/>
              <w:right w:val="nil"/>
            </w:tcBorders>
          </w:tcPr>
          <w:p w14:paraId="32D9A44D" w14:textId="77777777" w:rsidR="000E5A71" w:rsidRPr="00815ABE" w:rsidRDefault="000E5A71" w:rsidP="00237AE7">
            <w:pPr>
              <w:pStyle w:val="Normal6a"/>
            </w:pPr>
          </w:p>
        </w:tc>
        <w:tc>
          <w:tcPr>
            <w:tcW w:w="4876" w:type="dxa"/>
            <w:tcBorders>
              <w:top w:val="nil"/>
              <w:left w:val="nil"/>
              <w:bottom w:val="nil"/>
              <w:right w:val="nil"/>
            </w:tcBorders>
          </w:tcPr>
          <w:p w14:paraId="6280DB43" w14:textId="77777777" w:rsidR="000E5A71" w:rsidRPr="00815ABE" w:rsidRDefault="000E5A71" w:rsidP="00237AE7">
            <w:pPr>
              <w:pStyle w:val="Normal6a"/>
            </w:pPr>
            <w:r w:rsidRPr="00815ABE">
              <w:rPr>
                <w:b/>
                <w:i/>
              </w:rPr>
              <w:t>H bis.</w:t>
            </w:r>
            <w:r w:rsidRPr="00815ABE">
              <w:tab/>
            </w:r>
            <w:r w:rsidRPr="00815ABE">
              <w:rPr>
                <w:b/>
                <w:i/>
              </w:rPr>
              <w:t>Considerando que el Tribunal de Justicia estipula que alcanzar el índice de explotación del RMS consagrado en la PPC se aplica estrictamente y sin excepción a las poblaciones objetivo enumeradas;</w:t>
            </w:r>
          </w:p>
        </w:tc>
      </w:tr>
    </w:tbl>
    <w:p w14:paraId="397016D8"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C293569" w14:textId="77777777" w:rsidR="000E5A71" w:rsidRPr="00815ABE" w:rsidRDefault="000E5A71" w:rsidP="000E5A71">
      <w:r w:rsidRPr="00815ABE">
        <w:rPr>
          <w:rStyle w:val="HideTWBExt"/>
        </w:rPr>
        <w:t>&lt;/Amend&gt;</w:t>
      </w:r>
    </w:p>
    <w:p w14:paraId="44D94E42"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98</w:t>
      </w:r>
      <w:r w:rsidRPr="00815ABE">
        <w:rPr>
          <w:rStyle w:val="HideTWBExt"/>
        </w:rPr>
        <w:t>&lt;/NumAm&gt;</w:t>
      </w:r>
    </w:p>
    <w:p w14:paraId="5F9C1922" w14:textId="77777777" w:rsidR="000E5A71" w:rsidRPr="00815ABE" w:rsidRDefault="000E5A71" w:rsidP="000E5A71">
      <w:pPr>
        <w:pStyle w:val="NormalBold"/>
      </w:pPr>
      <w:r w:rsidRPr="00815ABE">
        <w:rPr>
          <w:rStyle w:val="HideTWBExt"/>
          <w:b w:val="0"/>
        </w:rPr>
        <w:t>&lt;RepeatBlock-By&gt;&lt;Members&gt;</w:t>
      </w:r>
      <w:r w:rsidRPr="00815ABE">
        <w:t>Isabella Lövin</w:t>
      </w:r>
      <w:r w:rsidRPr="00815ABE">
        <w:rPr>
          <w:rStyle w:val="HideTWBExt"/>
          <w:b w:val="0"/>
        </w:rPr>
        <w:t>&lt;/Members&gt;</w:t>
      </w:r>
    </w:p>
    <w:p w14:paraId="027D216B" w14:textId="77777777" w:rsidR="000E5A71" w:rsidRPr="00815ABE" w:rsidRDefault="000E5A71" w:rsidP="000E5A71">
      <w:r w:rsidRPr="00815ABE">
        <w:rPr>
          <w:rStyle w:val="HideTWBExt"/>
        </w:rPr>
        <w:t>&lt;AuNomDe&gt;</w:t>
      </w:r>
      <w:r w:rsidRPr="00815ABE">
        <w:rPr>
          <w:rStyle w:val="HideTWBInt"/>
        </w:rPr>
        <w:t>{Verts/ALE}</w:t>
      </w:r>
      <w:r w:rsidRPr="00815ABE">
        <w:t xml:space="preserve">en nombre del Grupo </w:t>
      </w:r>
      <w:proofErr w:type="spellStart"/>
      <w:r w:rsidRPr="00815ABE">
        <w:t>Verts</w:t>
      </w:r>
      <w:proofErr w:type="spellEnd"/>
      <w:r w:rsidRPr="00815ABE">
        <w:t>/ALE</w:t>
      </w:r>
      <w:r w:rsidRPr="00815ABE">
        <w:rPr>
          <w:rStyle w:val="HideTWBExt"/>
        </w:rPr>
        <w:t>&lt;/AuNomDe&gt;</w:t>
      </w:r>
    </w:p>
    <w:p w14:paraId="1577C736" w14:textId="77777777" w:rsidR="000E5A71" w:rsidRPr="00815ABE" w:rsidRDefault="000E5A71" w:rsidP="000E5A71">
      <w:pPr>
        <w:pStyle w:val="NormalBold"/>
      </w:pPr>
      <w:r w:rsidRPr="00815ABE">
        <w:rPr>
          <w:rStyle w:val="HideTWBExt"/>
          <w:b w:val="0"/>
        </w:rPr>
        <w:t>&lt;/RepeatBlock-By&gt;</w:t>
      </w:r>
    </w:p>
    <w:p w14:paraId="2F222515"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BF56587" w14:textId="77777777" w:rsidR="000E5A71" w:rsidRPr="00815ABE" w:rsidRDefault="000E5A71" w:rsidP="000E5A71">
      <w:pPr>
        <w:pStyle w:val="NormalBold"/>
      </w:pPr>
      <w:r w:rsidRPr="00815ABE">
        <w:rPr>
          <w:rStyle w:val="HideTWBExt"/>
        </w:rPr>
        <w:t>&lt;Article&gt;</w:t>
      </w:r>
      <w:r w:rsidRPr="00815ABE">
        <w:t>Considerando H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AF20F0F" w14:textId="77777777" w:rsidTr="00237AE7">
        <w:trPr>
          <w:trHeight w:hRule="exact" w:val="240"/>
          <w:jc w:val="center"/>
        </w:trPr>
        <w:tc>
          <w:tcPr>
            <w:tcW w:w="9752" w:type="dxa"/>
            <w:gridSpan w:val="2"/>
            <w:tcBorders>
              <w:top w:val="nil"/>
              <w:left w:val="nil"/>
              <w:bottom w:val="nil"/>
              <w:right w:val="nil"/>
            </w:tcBorders>
          </w:tcPr>
          <w:p w14:paraId="2044D026" w14:textId="77777777" w:rsidR="000E5A71" w:rsidRPr="00815ABE" w:rsidRDefault="000E5A71" w:rsidP="00237AE7"/>
        </w:tc>
      </w:tr>
      <w:tr w:rsidR="000E5A71" w:rsidRPr="00815ABE" w14:paraId="0D6B0BC4" w14:textId="77777777" w:rsidTr="00237AE7">
        <w:trPr>
          <w:trHeight w:val="240"/>
          <w:jc w:val="center"/>
        </w:trPr>
        <w:tc>
          <w:tcPr>
            <w:tcW w:w="4876" w:type="dxa"/>
            <w:tcBorders>
              <w:top w:val="nil"/>
              <w:left w:val="nil"/>
              <w:bottom w:val="nil"/>
              <w:right w:val="nil"/>
            </w:tcBorders>
          </w:tcPr>
          <w:p w14:paraId="0338705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73A94CC" w14:textId="77777777" w:rsidR="000E5A71" w:rsidRPr="00815ABE" w:rsidRDefault="000E5A71" w:rsidP="00237AE7">
            <w:pPr>
              <w:pStyle w:val="AmColumnHeading"/>
            </w:pPr>
            <w:r w:rsidRPr="00815ABE">
              <w:t>Enmienda</w:t>
            </w:r>
          </w:p>
        </w:tc>
      </w:tr>
      <w:tr w:rsidR="000E5A71" w:rsidRPr="00815ABE" w14:paraId="4579ADD8" w14:textId="77777777" w:rsidTr="00237AE7">
        <w:trPr>
          <w:jc w:val="center"/>
        </w:trPr>
        <w:tc>
          <w:tcPr>
            <w:tcW w:w="4876" w:type="dxa"/>
            <w:tcBorders>
              <w:top w:val="nil"/>
              <w:left w:val="nil"/>
              <w:bottom w:val="nil"/>
              <w:right w:val="nil"/>
            </w:tcBorders>
          </w:tcPr>
          <w:p w14:paraId="5EAF046A" w14:textId="77777777" w:rsidR="000E5A71" w:rsidRPr="00815ABE" w:rsidRDefault="000E5A71" w:rsidP="00237AE7">
            <w:pPr>
              <w:pStyle w:val="Normal6a"/>
            </w:pPr>
          </w:p>
        </w:tc>
        <w:tc>
          <w:tcPr>
            <w:tcW w:w="4876" w:type="dxa"/>
            <w:tcBorders>
              <w:top w:val="nil"/>
              <w:left w:val="nil"/>
              <w:bottom w:val="nil"/>
              <w:right w:val="nil"/>
            </w:tcBorders>
          </w:tcPr>
          <w:p w14:paraId="7B4948C5" w14:textId="77777777" w:rsidR="000E5A71" w:rsidRPr="00815ABE" w:rsidRDefault="000E5A71" w:rsidP="00237AE7">
            <w:pPr>
              <w:pStyle w:val="Normal6a"/>
            </w:pPr>
            <w:r w:rsidRPr="00815ABE">
              <w:rPr>
                <w:b/>
                <w:i/>
              </w:rPr>
              <w:t>H ter.</w:t>
            </w:r>
            <w:r w:rsidRPr="00815ABE">
              <w:tab/>
            </w:r>
            <w:r w:rsidRPr="00815ABE">
              <w:rPr>
                <w:b/>
                <w:i/>
              </w:rPr>
              <w:t xml:space="preserve">Considerando que las normas vigentes sobre flexibilidad interanual consagradas en la PPC se han utilizado indebidamente y socavan la gestión de las cuotas; que, en algunos casos, el Consejo ha decidido no hacer uso de esta posibilidad debido a situaciones críticas relacionadas con las poblaciones; que no existe una norma clara para la utilización </w:t>
            </w:r>
            <w:r w:rsidRPr="00815ABE">
              <w:rPr>
                <w:b/>
                <w:i/>
              </w:rPr>
              <w:lastRenderedPageBreak/>
              <w:t>de esta flexibilidad en dichas poblaciones;</w:t>
            </w:r>
          </w:p>
        </w:tc>
      </w:tr>
    </w:tbl>
    <w:p w14:paraId="680F101B"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24E9D771" w14:textId="77777777" w:rsidR="000E5A71" w:rsidRPr="00815ABE" w:rsidRDefault="000E5A71" w:rsidP="000E5A71">
      <w:r w:rsidRPr="00815ABE">
        <w:rPr>
          <w:rStyle w:val="HideTWBExt"/>
        </w:rPr>
        <w:t>&lt;/Amend&gt;</w:t>
      </w:r>
    </w:p>
    <w:p w14:paraId="116654E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99</w:t>
      </w:r>
      <w:r w:rsidRPr="00815ABE">
        <w:rPr>
          <w:rStyle w:val="HideTWBExt"/>
        </w:rPr>
        <w:t>&lt;/NumAm&gt;</w:t>
      </w:r>
    </w:p>
    <w:p w14:paraId="1DD36FB8" w14:textId="77777777" w:rsidR="000E5A71" w:rsidRPr="00815ABE" w:rsidRDefault="000E5A71" w:rsidP="000E5A71">
      <w:pPr>
        <w:pStyle w:val="NormalBold"/>
      </w:pPr>
      <w:r w:rsidRPr="00815ABE">
        <w:rPr>
          <w:rStyle w:val="HideTWBExt"/>
          <w:b w:val="0"/>
        </w:rPr>
        <w:t>&lt;RepeatBlock-By&gt;&lt;Members&gt;</w:t>
      </w:r>
      <w:r w:rsidRPr="00815ABE">
        <w:t>Magdalena Adamowicz</w:t>
      </w:r>
      <w:r w:rsidRPr="00815ABE">
        <w:rPr>
          <w:rStyle w:val="HideTWBExt"/>
          <w:b w:val="0"/>
        </w:rPr>
        <w:t>&lt;/Members&gt;</w:t>
      </w:r>
    </w:p>
    <w:p w14:paraId="5371A4DC" w14:textId="77777777" w:rsidR="000E5A71" w:rsidRPr="00815ABE" w:rsidRDefault="000E5A71" w:rsidP="000E5A71">
      <w:pPr>
        <w:pStyle w:val="NormalBold"/>
      </w:pPr>
      <w:r w:rsidRPr="00815ABE">
        <w:rPr>
          <w:rStyle w:val="HideTWBExt"/>
          <w:b w:val="0"/>
        </w:rPr>
        <w:t>&lt;/RepeatBlock-By&gt;</w:t>
      </w:r>
    </w:p>
    <w:p w14:paraId="49CE5C8B"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CC12B6C" w14:textId="77777777" w:rsidR="000E5A71" w:rsidRPr="00815ABE" w:rsidRDefault="000E5A71" w:rsidP="000E5A71">
      <w:pPr>
        <w:pStyle w:val="NormalBold"/>
      </w:pPr>
      <w:r w:rsidRPr="00815ABE">
        <w:rPr>
          <w:rStyle w:val="HideTWBExt"/>
        </w:rPr>
        <w:t>&lt;Article&gt;</w:t>
      </w:r>
      <w:r w:rsidRPr="00815ABE">
        <w:t>Considerando I</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4C40777" w14:textId="77777777" w:rsidTr="00237AE7">
        <w:trPr>
          <w:trHeight w:hRule="exact" w:val="240"/>
          <w:jc w:val="center"/>
        </w:trPr>
        <w:tc>
          <w:tcPr>
            <w:tcW w:w="9752" w:type="dxa"/>
            <w:gridSpan w:val="2"/>
            <w:tcBorders>
              <w:top w:val="nil"/>
              <w:left w:val="nil"/>
              <w:bottom w:val="nil"/>
              <w:right w:val="nil"/>
            </w:tcBorders>
          </w:tcPr>
          <w:p w14:paraId="69AB896D" w14:textId="77777777" w:rsidR="000E5A71" w:rsidRPr="00815ABE" w:rsidRDefault="000E5A71" w:rsidP="00237AE7"/>
        </w:tc>
      </w:tr>
      <w:tr w:rsidR="000E5A71" w:rsidRPr="00815ABE" w14:paraId="3300154B" w14:textId="77777777" w:rsidTr="00237AE7">
        <w:trPr>
          <w:trHeight w:val="240"/>
          <w:jc w:val="center"/>
        </w:trPr>
        <w:tc>
          <w:tcPr>
            <w:tcW w:w="4876" w:type="dxa"/>
            <w:tcBorders>
              <w:top w:val="nil"/>
              <w:left w:val="nil"/>
              <w:bottom w:val="nil"/>
              <w:right w:val="nil"/>
            </w:tcBorders>
          </w:tcPr>
          <w:p w14:paraId="1F5F5D83"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893390B" w14:textId="77777777" w:rsidR="000E5A71" w:rsidRPr="00815ABE" w:rsidRDefault="000E5A71" w:rsidP="00237AE7">
            <w:pPr>
              <w:pStyle w:val="AmColumnHeading"/>
            </w:pPr>
            <w:r w:rsidRPr="00815ABE">
              <w:t>Enmienda</w:t>
            </w:r>
          </w:p>
        </w:tc>
      </w:tr>
      <w:tr w:rsidR="000E5A71" w:rsidRPr="00815ABE" w14:paraId="26578E6B" w14:textId="77777777" w:rsidTr="00237AE7">
        <w:trPr>
          <w:jc w:val="center"/>
        </w:trPr>
        <w:tc>
          <w:tcPr>
            <w:tcW w:w="4876" w:type="dxa"/>
            <w:tcBorders>
              <w:top w:val="nil"/>
              <w:left w:val="nil"/>
              <w:bottom w:val="nil"/>
              <w:right w:val="nil"/>
            </w:tcBorders>
          </w:tcPr>
          <w:p w14:paraId="253D9DDD" w14:textId="77777777" w:rsidR="000E5A71" w:rsidRPr="00815ABE" w:rsidRDefault="000E5A71" w:rsidP="00237AE7">
            <w:pPr>
              <w:pStyle w:val="Normal6a"/>
            </w:pPr>
            <w:r w:rsidRPr="00815ABE">
              <w:t>I.</w:t>
            </w:r>
            <w:r w:rsidRPr="00815ABE">
              <w:tab/>
              <w:t xml:space="preserve">Considerando que, en 1995, en la región del mar Báltico se autorizaron las pesquerías industriales para la producción de harina de pescado y aceite de pescado y que desde entonces, con la introducción de los sistemas de cuotas individuales transferibles, estas pesquerías se han transformado de modo que los desembarques de arenque están ahora dominados por un pequeño número de grandes buques; </w:t>
            </w:r>
            <w:r w:rsidRPr="00815ABE">
              <w:rPr>
                <w:b/>
                <w:i/>
              </w:rPr>
              <w:t>que en la actualidad en Suecia y Finlandia solo el 10 % y el 17 % de las capturas, respectivamente, se utilizan para el consumo humano directo;</w:t>
            </w:r>
          </w:p>
        </w:tc>
        <w:tc>
          <w:tcPr>
            <w:tcW w:w="4876" w:type="dxa"/>
            <w:tcBorders>
              <w:top w:val="nil"/>
              <w:left w:val="nil"/>
              <w:bottom w:val="nil"/>
              <w:right w:val="nil"/>
            </w:tcBorders>
          </w:tcPr>
          <w:p w14:paraId="47DDE2EE" w14:textId="77777777" w:rsidR="000E5A71" w:rsidRPr="00815ABE" w:rsidRDefault="000E5A71" w:rsidP="00237AE7">
            <w:pPr>
              <w:pStyle w:val="Normal6a"/>
            </w:pPr>
            <w:r w:rsidRPr="00815ABE">
              <w:t>I.</w:t>
            </w:r>
            <w:r w:rsidRPr="00815ABE">
              <w:tab/>
              <w:t>Considerando que, en 1995, en la región del mar Báltico se autorizaron las pesquerías industriales para la producción de harina de pescado y aceite de pescado y que desde entonces, con la introducción de los sistemas de cuotas individuales transferibles, estas pesquerías se han transformado de modo que los desembarques de arenque están ahora dominados por un pequeño número de grandes buques; </w:t>
            </w:r>
          </w:p>
        </w:tc>
      </w:tr>
    </w:tbl>
    <w:p w14:paraId="07FF5D11"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AA1FF82" w14:textId="77777777" w:rsidR="000E5A71" w:rsidRPr="00815ABE" w:rsidRDefault="000E5A71" w:rsidP="000E5A71">
      <w:r w:rsidRPr="00815ABE">
        <w:rPr>
          <w:rStyle w:val="HideTWBExt"/>
        </w:rPr>
        <w:t>&lt;/Amend&gt;</w:t>
      </w:r>
    </w:p>
    <w:p w14:paraId="0C647511"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100</w:t>
      </w:r>
      <w:r w:rsidRPr="00815ABE">
        <w:rPr>
          <w:rStyle w:val="HideTWBExt"/>
        </w:rPr>
        <w:t>&lt;/NumAm&gt;</w:t>
      </w:r>
    </w:p>
    <w:p w14:paraId="04EBD69C"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6694D272" w14:textId="77777777" w:rsidR="000E5A71" w:rsidRPr="00815ABE" w:rsidRDefault="000E5A71" w:rsidP="000E5A71">
      <w:pPr>
        <w:pStyle w:val="NormalBold"/>
      </w:pPr>
      <w:r w:rsidRPr="00815ABE">
        <w:rPr>
          <w:rStyle w:val="HideTWBExt"/>
          <w:b w:val="0"/>
        </w:rPr>
        <w:t>&lt;/RepeatBlock-By&gt;</w:t>
      </w:r>
    </w:p>
    <w:p w14:paraId="765A4CF5"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1474247" w14:textId="77777777" w:rsidR="000E5A71" w:rsidRPr="00815ABE" w:rsidRDefault="000E5A71" w:rsidP="000E5A71">
      <w:pPr>
        <w:pStyle w:val="NormalBold"/>
      </w:pPr>
      <w:r w:rsidRPr="00815ABE">
        <w:rPr>
          <w:rStyle w:val="HideTWBExt"/>
        </w:rPr>
        <w:t>&lt;Article&gt;</w:t>
      </w:r>
      <w:r w:rsidRPr="00815ABE">
        <w:t>Considerando I</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2A76712" w14:textId="77777777" w:rsidTr="00237AE7">
        <w:trPr>
          <w:trHeight w:hRule="exact" w:val="240"/>
          <w:jc w:val="center"/>
        </w:trPr>
        <w:tc>
          <w:tcPr>
            <w:tcW w:w="9752" w:type="dxa"/>
            <w:gridSpan w:val="2"/>
            <w:tcBorders>
              <w:top w:val="nil"/>
              <w:left w:val="nil"/>
              <w:bottom w:val="nil"/>
              <w:right w:val="nil"/>
            </w:tcBorders>
          </w:tcPr>
          <w:p w14:paraId="25C6473B" w14:textId="77777777" w:rsidR="000E5A71" w:rsidRPr="00815ABE" w:rsidRDefault="000E5A71" w:rsidP="00237AE7"/>
        </w:tc>
      </w:tr>
      <w:tr w:rsidR="000E5A71" w:rsidRPr="00815ABE" w14:paraId="2C189DBD" w14:textId="77777777" w:rsidTr="00237AE7">
        <w:trPr>
          <w:trHeight w:val="240"/>
          <w:jc w:val="center"/>
        </w:trPr>
        <w:tc>
          <w:tcPr>
            <w:tcW w:w="4876" w:type="dxa"/>
            <w:tcBorders>
              <w:top w:val="nil"/>
              <w:left w:val="nil"/>
              <w:bottom w:val="nil"/>
              <w:right w:val="nil"/>
            </w:tcBorders>
          </w:tcPr>
          <w:p w14:paraId="2B29EB34"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230FAF8" w14:textId="77777777" w:rsidR="000E5A71" w:rsidRPr="00815ABE" w:rsidRDefault="000E5A71" w:rsidP="00237AE7">
            <w:pPr>
              <w:pStyle w:val="AmColumnHeading"/>
            </w:pPr>
            <w:r w:rsidRPr="00815ABE">
              <w:t>Enmienda</w:t>
            </w:r>
          </w:p>
        </w:tc>
      </w:tr>
      <w:tr w:rsidR="000E5A71" w:rsidRPr="00815ABE" w14:paraId="7BA8A17D" w14:textId="77777777" w:rsidTr="00237AE7">
        <w:trPr>
          <w:jc w:val="center"/>
        </w:trPr>
        <w:tc>
          <w:tcPr>
            <w:tcW w:w="4876" w:type="dxa"/>
            <w:tcBorders>
              <w:top w:val="nil"/>
              <w:left w:val="nil"/>
              <w:bottom w:val="nil"/>
              <w:right w:val="nil"/>
            </w:tcBorders>
          </w:tcPr>
          <w:p w14:paraId="4768247E" w14:textId="77777777" w:rsidR="000E5A71" w:rsidRPr="00815ABE" w:rsidRDefault="000E5A71" w:rsidP="00237AE7">
            <w:pPr>
              <w:pStyle w:val="Normal6a"/>
            </w:pPr>
            <w:r w:rsidRPr="00815ABE">
              <w:t>I.</w:t>
            </w:r>
            <w:r w:rsidRPr="00815ABE">
              <w:tab/>
              <w:t>Considerando que, en 1995, en la región del mar Báltico se autorizaron las pesquerías industriales para la producción de harina de pescado y aceite de pescado</w:t>
            </w:r>
            <w:r w:rsidRPr="00815ABE">
              <w:rPr>
                <w:b/>
                <w:i/>
              </w:rPr>
              <w:t xml:space="preserve"> y que desde entonces, con la introducción de los sistemas de</w:t>
            </w:r>
            <w:r w:rsidRPr="00815ABE">
              <w:t xml:space="preserve"> cuotas individuales transferibles</w:t>
            </w:r>
            <w:r w:rsidRPr="00815ABE">
              <w:rPr>
                <w:b/>
                <w:i/>
              </w:rPr>
              <w:t xml:space="preserve">, estas pesquerías se han transformado de modo que los </w:t>
            </w:r>
            <w:r w:rsidRPr="00815ABE">
              <w:rPr>
                <w:b/>
                <w:i/>
              </w:rPr>
              <w:lastRenderedPageBreak/>
              <w:t>desembarques de arenque están ahora dominados por un pequeño número de grandes buques</w:t>
            </w:r>
            <w:r w:rsidRPr="00815ABE">
              <w:t>; que en la actualidad en Suecia y Finlandia solo el 10 % y el 17 % de las capturas, respectivamente, se utilizan para el consumo humano directo;</w:t>
            </w:r>
          </w:p>
        </w:tc>
        <w:tc>
          <w:tcPr>
            <w:tcW w:w="4876" w:type="dxa"/>
            <w:tcBorders>
              <w:top w:val="nil"/>
              <w:left w:val="nil"/>
              <w:bottom w:val="nil"/>
              <w:right w:val="nil"/>
            </w:tcBorders>
          </w:tcPr>
          <w:p w14:paraId="014CD589" w14:textId="77777777" w:rsidR="000E5A71" w:rsidRPr="00815ABE" w:rsidRDefault="000E5A71" w:rsidP="00237AE7">
            <w:pPr>
              <w:pStyle w:val="Normal6a"/>
            </w:pPr>
            <w:r w:rsidRPr="00815ABE">
              <w:lastRenderedPageBreak/>
              <w:t>I.</w:t>
            </w:r>
            <w:r w:rsidRPr="00815ABE">
              <w:tab/>
              <w:t>Considerando que, en 1995, en la región del mar Báltico se autorizaron las pesquerías industriales para la producción de harina de pescado y aceite de pescado</w:t>
            </w:r>
            <w:r w:rsidRPr="00815ABE">
              <w:rPr>
                <w:b/>
                <w:i/>
              </w:rPr>
              <w:t>; que los Estados miembros bálticos han introducido</w:t>
            </w:r>
            <w:r w:rsidRPr="00815ABE">
              <w:t xml:space="preserve"> cuotas individuales transferibles; que en la actualidad en Suecia y Finlandia solo el 10 % y el 17 % </w:t>
            </w:r>
            <w:r w:rsidRPr="00815ABE">
              <w:lastRenderedPageBreak/>
              <w:t>de las capturas, respectivamente, se utilizan para el consumo humano directo;</w:t>
            </w:r>
          </w:p>
        </w:tc>
      </w:tr>
    </w:tbl>
    <w:p w14:paraId="0F482583"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5DD3BD39" w14:textId="77777777" w:rsidR="000E5A71" w:rsidRPr="00815ABE" w:rsidRDefault="000E5A71" w:rsidP="000E5A71">
      <w:r w:rsidRPr="00815ABE">
        <w:rPr>
          <w:rStyle w:val="HideTWBExt"/>
        </w:rPr>
        <w:t>&lt;/Amend&gt;</w:t>
      </w:r>
    </w:p>
    <w:p w14:paraId="1336621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101</w:t>
      </w:r>
      <w:r w:rsidRPr="00815ABE">
        <w:rPr>
          <w:rStyle w:val="HideTWBExt"/>
        </w:rPr>
        <w:t>&lt;/NumAm&gt;</w:t>
      </w:r>
    </w:p>
    <w:p w14:paraId="285D57C2" w14:textId="77777777" w:rsidR="000E5A71" w:rsidRPr="00815ABE" w:rsidRDefault="000E5A71" w:rsidP="000E5A71">
      <w:pPr>
        <w:pStyle w:val="NormalBold"/>
      </w:pPr>
      <w:r w:rsidRPr="00815ABE">
        <w:rPr>
          <w:rStyle w:val="HideTWBExt"/>
          <w:b w:val="0"/>
        </w:rPr>
        <w:t>&lt;RepeatBlock-By&gt;&lt;Members&gt;</w:t>
      </w:r>
      <w:r w:rsidRPr="00815ABE">
        <w:t>Kristoffer Storm</w:t>
      </w:r>
      <w:r w:rsidRPr="00815ABE">
        <w:rPr>
          <w:rStyle w:val="HideTWBExt"/>
          <w:b w:val="0"/>
        </w:rPr>
        <w:t>&lt;/Members&gt;</w:t>
      </w:r>
    </w:p>
    <w:p w14:paraId="1FFC73B0" w14:textId="77777777" w:rsidR="000E5A71" w:rsidRPr="00815ABE" w:rsidRDefault="000E5A71" w:rsidP="000E5A71">
      <w:pPr>
        <w:pStyle w:val="NormalBold"/>
      </w:pPr>
      <w:r w:rsidRPr="00815ABE">
        <w:rPr>
          <w:rStyle w:val="HideTWBExt"/>
          <w:b w:val="0"/>
        </w:rPr>
        <w:t>&lt;/RepeatBlock-By&gt;</w:t>
      </w:r>
    </w:p>
    <w:p w14:paraId="32EEE1FB"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160391F" w14:textId="77777777" w:rsidR="000E5A71" w:rsidRPr="00815ABE" w:rsidRDefault="000E5A71" w:rsidP="000E5A71">
      <w:pPr>
        <w:pStyle w:val="NormalBold"/>
      </w:pPr>
      <w:r w:rsidRPr="00815ABE">
        <w:rPr>
          <w:rStyle w:val="HideTWBExt"/>
        </w:rPr>
        <w:t>&lt;Article&gt;</w:t>
      </w:r>
      <w:r w:rsidRPr="00815ABE">
        <w:t>Considerando I</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9F3F427" w14:textId="77777777" w:rsidTr="00237AE7">
        <w:trPr>
          <w:trHeight w:hRule="exact" w:val="240"/>
          <w:jc w:val="center"/>
        </w:trPr>
        <w:tc>
          <w:tcPr>
            <w:tcW w:w="9752" w:type="dxa"/>
            <w:gridSpan w:val="2"/>
            <w:tcBorders>
              <w:top w:val="nil"/>
              <w:left w:val="nil"/>
              <w:bottom w:val="nil"/>
              <w:right w:val="nil"/>
            </w:tcBorders>
          </w:tcPr>
          <w:p w14:paraId="337C130F" w14:textId="77777777" w:rsidR="000E5A71" w:rsidRPr="00815ABE" w:rsidRDefault="000E5A71" w:rsidP="00237AE7"/>
        </w:tc>
      </w:tr>
      <w:tr w:rsidR="000E5A71" w:rsidRPr="00815ABE" w14:paraId="36DE4C33" w14:textId="77777777" w:rsidTr="00237AE7">
        <w:trPr>
          <w:trHeight w:val="240"/>
          <w:jc w:val="center"/>
        </w:trPr>
        <w:tc>
          <w:tcPr>
            <w:tcW w:w="4876" w:type="dxa"/>
            <w:tcBorders>
              <w:top w:val="nil"/>
              <w:left w:val="nil"/>
              <w:bottom w:val="nil"/>
              <w:right w:val="nil"/>
            </w:tcBorders>
          </w:tcPr>
          <w:p w14:paraId="5EEA3D81"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B4666B0" w14:textId="77777777" w:rsidR="000E5A71" w:rsidRPr="00815ABE" w:rsidRDefault="000E5A71" w:rsidP="00237AE7">
            <w:pPr>
              <w:pStyle w:val="AmColumnHeading"/>
            </w:pPr>
            <w:r w:rsidRPr="00815ABE">
              <w:t>Enmienda</w:t>
            </w:r>
          </w:p>
        </w:tc>
      </w:tr>
      <w:tr w:rsidR="000E5A71" w:rsidRPr="00815ABE" w14:paraId="50339673" w14:textId="77777777" w:rsidTr="00237AE7">
        <w:trPr>
          <w:jc w:val="center"/>
        </w:trPr>
        <w:tc>
          <w:tcPr>
            <w:tcW w:w="4876" w:type="dxa"/>
            <w:tcBorders>
              <w:top w:val="nil"/>
              <w:left w:val="nil"/>
              <w:bottom w:val="nil"/>
              <w:right w:val="nil"/>
            </w:tcBorders>
          </w:tcPr>
          <w:p w14:paraId="091E0757" w14:textId="77777777" w:rsidR="000E5A71" w:rsidRPr="00815ABE" w:rsidRDefault="000E5A71" w:rsidP="00237AE7">
            <w:pPr>
              <w:pStyle w:val="Normal6a"/>
            </w:pPr>
            <w:r w:rsidRPr="00815ABE">
              <w:t>I.</w:t>
            </w:r>
            <w:r w:rsidRPr="00815ABE">
              <w:tab/>
              <w:t>Considerando que, en 1995, en la región del mar Báltico se autorizaron las pesquerías industriales para la producción de harina de pescado y aceite de pescado</w:t>
            </w:r>
            <w:r w:rsidRPr="00815ABE">
              <w:rPr>
                <w:b/>
                <w:i/>
              </w:rPr>
              <w:t xml:space="preserve"> y que desde entonces, con la introducción de los</w:t>
            </w:r>
            <w:r w:rsidRPr="00815ABE">
              <w:t xml:space="preserve"> sistemas de cuotas individuales transferibles</w:t>
            </w:r>
            <w:r w:rsidRPr="00815ABE">
              <w:rPr>
                <w:b/>
                <w:i/>
              </w:rPr>
              <w:t>, estas pesquerías se han transformado de modo que los desembarques de arenque están ahora dominados por un pequeño número de grandes buques</w:t>
            </w:r>
            <w:r w:rsidRPr="00815ABE">
              <w:t xml:space="preserve">; que en la actualidad en Suecia y Finlandia </w:t>
            </w:r>
            <w:r w:rsidRPr="00815ABE">
              <w:rPr>
                <w:b/>
                <w:i/>
              </w:rPr>
              <w:t>solo</w:t>
            </w:r>
            <w:r w:rsidRPr="00815ABE">
              <w:t xml:space="preserve"> el 10 % y el 17 % de las capturas, respectivamente, se utilizan para el consumo humano directo;</w:t>
            </w:r>
          </w:p>
        </w:tc>
        <w:tc>
          <w:tcPr>
            <w:tcW w:w="4876" w:type="dxa"/>
            <w:tcBorders>
              <w:top w:val="nil"/>
              <w:left w:val="nil"/>
              <w:bottom w:val="nil"/>
              <w:right w:val="nil"/>
            </w:tcBorders>
          </w:tcPr>
          <w:p w14:paraId="600C3AAB" w14:textId="77777777" w:rsidR="000E5A71" w:rsidRPr="00815ABE" w:rsidRDefault="000E5A71" w:rsidP="00237AE7">
            <w:pPr>
              <w:pStyle w:val="Normal6a"/>
            </w:pPr>
            <w:r w:rsidRPr="00815ABE">
              <w:t>I.</w:t>
            </w:r>
            <w:r w:rsidRPr="00815ABE">
              <w:tab/>
              <w:t>Considerando que, en 1995, en la región del mar Báltico se autorizaron las pesquerías industriales para la producción de harina de pescado y aceite de pescado</w:t>
            </w:r>
            <w:r w:rsidRPr="00815ABE">
              <w:rPr>
                <w:b/>
                <w:i/>
              </w:rPr>
              <w:t>; que los Estados miembros bálticos han introducido</w:t>
            </w:r>
            <w:r w:rsidRPr="00815ABE">
              <w:t xml:space="preserve"> sistemas de cuotas individuales transferibles; que en la actualidad en Suecia y Finlandia el 10 % y el 17 % de las capturas, respectivamente, se utilizan para el consumo humano directo;</w:t>
            </w:r>
          </w:p>
        </w:tc>
      </w:tr>
    </w:tbl>
    <w:p w14:paraId="661F9BEE"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5ADF7B7" w14:textId="77777777" w:rsidR="000E5A71" w:rsidRPr="00815ABE" w:rsidRDefault="000E5A71" w:rsidP="000E5A71">
      <w:r w:rsidRPr="00815ABE">
        <w:rPr>
          <w:rStyle w:val="HideTWBExt"/>
        </w:rPr>
        <w:t>&lt;/Amend&gt;</w:t>
      </w:r>
    </w:p>
    <w:p w14:paraId="551DC3EB"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102</w:t>
      </w:r>
      <w:r w:rsidRPr="00815ABE">
        <w:rPr>
          <w:rStyle w:val="HideTWBExt"/>
        </w:rPr>
        <w:t>&lt;/NumAm&gt;</w:t>
      </w:r>
    </w:p>
    <w:p w14:paraId="71F1F386" w14:textId="77777777" w:rsidR="000E5A71" w:rsidRPr="00815ABE" w:rsidRDefault="000E5A71" w:rsidP="000E5A71">
      <w:pPr>
        <w:pStyle w:val="NormalBold"/>
      </w:pPr>
      <w:r w:rsidRPr="00815ABE">
        <w:rPr>
          <w:rStyle w:val="HideTWBExt"/>
          <w:b w:val="0"/>
        </w:rPr>
        <w:t>&lt;RepeatBlock-By&gt;&lt;Members&gt;</w:t>
      </w:r>
      <w:r w:rsidRPr="00815ABE">
        <w:t>Aurelijus Veryga, Nora Junco García, Stephen Nikola Bartulica, Piotr Müller</w:t>
      </w:r>
      <w:r w:rsidRPr="00815ABE">
        <w:rPr>
          <w:rStyle w:val="HideTWBExt"/>
          <w:b w:val="0"/>
        </w:rPr>
        <w:t>&lt;/Members&gt;</w:t>
      </w:r>
    </w:p>
    <w:p w14:paraId="6A183DC2" w14:textId="77777777" w:rsidR="000E5A71" w:rsidRPr="00815ABE" w:rsidRDefault="000E5A71" w:rsidP="000E5A71">
      <w:pPr>
        <w:pStyle w:val="NormalBold"/>
      </w:pPr>
      <w:r w:rsidRPr="00815ABE">
        <w:rPr>
          <w:rStyle w:val="HideTWBExt"/>
          <w:b w:val="0"/>
        </w:rPr>
        <w:t>&lt;/RepeatBlock-By&gt;</w:t>
      </w:r>
    </w:p>
    <w:p w14:paraId="3F0632D6"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BD92324" w14:textId="77777777" w:rsidR="000E5A71" w:rsidRPr="00815ABE" w:rsidRDefault="000E5A71" w:rsidP="000E5A71">
      <w:pPr>
        <w:pStyle w:val="NormalBold"/>
      </w:pPr>
      <w:r w:rsidRPr="00815ABE">
        <w:rPr>
          <w:rStyle w:val="HideTWBExt"/>
        </w:rPr>
        <w:t>&lt;Article&gt;</w:t>
      </w:r>
      <w:r w:rsidRPr="00815ABE">
        <w:t>Considerando I</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3295E26" w14:textId="77777777" w:rsidTr="00237AE7">
        <w:trPr>
          <w:trHeight w:hRule="exact" w:val="240"/>
          <w:jc w:val="center"/>
        </w:trPr>
        <w:tc>
          <w:tcPr>
            <w:tcW w:w="9752" w:type="dxa"/>
            <w:gridSpan w:val="2"/>
            <w:tcBorders>
              <w:top w:val="nil"/>
              <w:left w:val="nil"/>
              <w:bottom w:val="nil"/>
              <w:right w:val="nil"/>
            </w:tcBorders>
          </w:tcPr>
          <w:p w14:paraId="04260F66" w14:textId="77777777" w:rsidR="000E5A71" w:rsidRPr="00815ABE" w:rsidRDefault="000E5A71" w:rsidP="00237AE7"/>
        </w:tc>
      </w:tr>
      <w:tr w:rsidR="000E5A71" w:rsidRPr="00815ABE" w14:paraId="550DFA37" w14:textId="77777777" w:rsidTr="00237AE7">
        <w:trPr>
          <w:trHeight w:val="240"/>
          <w:jc w:val="center"/>
        </w:trPr>
        <w:tc>
          <w:tcPr>
            <w:tcW w:w="4876" w:type="dxa"/>
            <w:tcBorders>
              <w:top w:val="nil"/>
              <w:left w:val="nil"/>
              <w:bottom w:val="nil"/>
              <w:right w:val="nil"/>
            </w:tcBorders>
          </w:tcPr>
          <w:p w14:paraId="250DA415"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75C9006" w14:textId="77777777" w:rsidR="000E5A71" w:rsidRPr="00815ABE" w:rsidRDefault="000E5A71" w:rsidP="00237AE7">
            <w:pPr>
              <w:pStyle w:val="AmColumnHeading"/>
            </w:pPr>
            <w:r w:rsidRPr="00815ABE">
              <w:t>Enmienda</w:t>
            </w:r>
          </w:p>
        </w:tc>
      </w:tr>
      <w:tr w:rsidR="000E5A71" w:rsidRPr="00815ABE" w14:paraId="2C5748B2" w14:textId="77777777" w:rsidTr="00237AE7">
        <w:trPr>
          <w:jc w:val="center"/>
        </w:trPr>
        <w:tc>
          <w:tcPr>
            <w:tcW w:w="4876" w:type="dxa"/>
            <w:tcBorders>
              <w:top w:val="nil"/>
              <w:left w:val="nil"/>
              <w:bottom w:val="nil"/>
              <w:right w:val="nil"/>
            </w:tcBorders>
          </w:tcPr>
          <w:p w14:paraId="1444E720" w14:textId="77777777" w:rsidR="000E5A71" w:rsidRPr="00815ABE" w:rsidRDefault="000E5A71" w:rsidP="00237AE7">
            <w:pPr>
              <w:pStyle w:val="Normal6a"/>
            </w:pPr>
            <w:r w:rsidRPr="00815ABE">
              <w:t>I.</w:t>
            </w:r>
            <w:r w:rsidRPr="00815ABE">
              <w:tab/>
              <w:t xml:space="preserve">Considerando que, en 1995, en la región del mar Báltico se autorizaron las </w:t>
            </w:r>
            <w:r w:rsidRPr="00815ABE">
              <w:lastRenderedPageBreak/>
              <w:t>pesquerías industriales para la producción de harina de pescado y aceite de pescado</w:t>
            </w:r>
            <w:r w:rsidRPr="00815ABE">
              <w:rPr>
                <w:b/>
                <w:i/>
              </w:rPr>
              <w:t xml:space="preserve"> y que desde entonces, con la introducción de los</w:t>
            </w:r>
            <w:r w:rsidRPr="00815ABE">
              <w:t xml:space="preserve"> sistemas de cuotas individuales transferibles</w:t>
            </w:r>
            <w:r w:rsidRPr="00815ABE">
              <w:rPr>
                <w:b/>
                <w:i/>
              </w:rPr>
              <w:t>, estas pesquerías se han transformado de modo que los desembarques de arenque están ahora dominados por un pequeño número de grandes buques</w:t>
            </w:r>
            <w:r w:rsidRPr="00815ABE">
              <w:t xml:space="preserve">; que en la actualidad en Suecia y Finlandia </w:t>
            </w:r>
            <w:r w:rsidRPr="00815ABE">
              <w:rPr>
                <w:b/>
                <w:i/>
              </w:rPr>
              <w:t>solo</w:t>
            </w:r>
            <w:r w:rsidRPr="00815ABE">
              <w:t xml:space="preserve"> el 10 % y el 17 % de las capturas, respectivamente, se utilizan para el consumo humano directo;</w:t>
            </w:r>
          </w:p>
        </w:tc>
        <w:tc>
          <w:tcPr>
            <w:tcW w:w="4876" w:type="dxa"/>
            <w:tcBorders>
              <w:top w:val="nil"/>
              <w:left w:val="nil"/>
              <w:bottom w:val="nil"/>
              <w:right w:val="nil"/>
            </w:tcBorders>
          </w:tcPr>
          <w:p w14:paraId="3263739E" w14:textId="77777777" w:rsidR="000E5A71" w:rsidRPr="00815ABE" w:rsidRDefault="000E5A71" w:rsidP="00237AE7">
            <w:pPr>
              <w:pStyle w:val="Normal6a"/>
            </w:pPr>
            <w:r w:rsidRPr="00815ABE">
              <w:lastRenderedPageBreak/>
              <w:t>I.</w:t>
            </w:r>
            <w:r w:rsidRPr="00815ABE">
              <w:tab/>
              <w:t xml:space="preserve">Considerando que, en 1995, en la región del mar Báltico se autorizaron las </w:t>
            </w:r>
            <w:r w:rsidRPr="00815ABE">
              <w:lastRenderedPageBreak/>
              <w:t>pesquerías industriales para la producción de harina de pescado y aceite de pescado</w:t>
            </w:r>
            <w:r w:rsidRPr="00815ABE">
              <w:rPr>
                <w:b/>
                <w:i/>
              </w:rPr>
              <w:t>; que los Estados miembros bálticos han introducido</w:t>
            </w:r>
            <w:r w:rsidRPr="00815ABE">
              <w:t xml:space="preserve"> sistemas de cuotas individuales transferibles; que en la actualidad en Suecia y Finlandia el 10 % y el 17 % de las capturas, respectivamente, se utilizan para el consumo humano directo;</w:t>
            </w:r>
          </w:p>
        </w:tc>
      </w:tr>
    </w:tbl>
    <w:p w14:paraId="2B8C9567" w14:textId="77777777" w:rsidR="000E5A71" w:rsidRPr="00404B76" w:rsidRDefault="000E5A71" w:rsidP="000E5A71">
      <w:pPr>
        <w:pStyle w:val="AmOrLang"/>
        <w:rPr>
          <w:lang w:val="fr-BE"/>
        </w:rPr>
      </w:pPr>
      <w:r w:rsidRPr="00404B76">
        <w:rPr>
          <w:lang w:val="fr-BE"/>
        </w:rPr>
        <w:lastRenderedPageBreak/>
        <w:t xml:space="preserve">Or. </w:t>
      </w:r>
      <w:r w:rsidRPr="00404B76">
        <w:rPr>
          <w:rStyle w:val="HideTWBExt"/>
          <w:lang w:val="fr-BE"/>
        </w:rPr>
        <w:t>&lt;Original&gt;</w:t>
      </w:r>
      <w:r w:rsidRPr="00404B76">
        <w:rPr>
          <w:rStyle w:val="HideTWBInt"/>
          <w:lang w:val="fr-BE"/>
        </w:rPr>
        <w:t>{EN}</w:t>
      </w:r>
      <w:proofErr w:type="gramStart"/>
      <w:r w:rsidRPr="00404B76">
        <w:rPr>
          <w:lang w:val="fr-BE"/>
        </w:rPr>
        <w:t>en</w:t>
      </w:r>
      <w:proofErr w:type="gramEnd"/>
      <w:r w:rsidRPr="00404B76">
        <w:rPr>
          <w:rStyle w:val="HideTWBExt"/>
          <w:lang w:val="fr-BE"/>
        </w:rPr>
        <w:t>&lt;/Original&gt;</w:t>
      </w:r>
    </w:p>
    <w:p w14:paraId="4B4C67DC" w14:textId="77777777" w:rsidR="000E5A71" w:rsidRPr="00404B76" w:rsidRDefault="000E5A71" w:rsidP="000E5A71">
      <w:pPr>
        <w:rPr>
          <w:lang w:val="fr-BE"/>
        </w:rPr>
      </w:pPr>
      <w:r w:rsidRPr="00404B76">
        <w:rPr>
          <w:rStyle w:val="HideTWBExt"/>
          <w:lang w:val="fr-BE"/>
        </w:rPr>
        <w:t>&lt;/Amend&gt;</w:t>
      </w:r>
    </w:p>
    <w:p w14:paraId="26951A2A" w14:textId="77777777" w:rsidR="000E5A71" w:rsidRPr="00404B76" w:rsidRDefault="000E5A71" w:rsidP="000E5A71">
      <w:pPr>
        <w:pStyle w:val="AmNumberTabs"/>
        <w:rPr>
          <w:lang w:val="fr-BE"/>
        </w:rPr>
      </w:pPr>
      <w:r w:rsidRPr="00404B76">
        <w:rPr>
          <w:rStyle w:val="HideTWBExt"/>
          <w:lang w:val="fr-BE"/>
        </w:rPr>
        <w:t>&lt;Amend&gt;</w:t>
      </w:r>
      <w:proofErr w:type="spellStart"/>
      <w:r w:rsidRPr="00404B76">
        <w:rPr>
          <w:lang w:val="fr-BE"/>
        </w:rPr>
        <w:t>Enmienda</w:t>
      </w:r>
      <w:proofErr w:type="spellEnd"/>
      <w:r w:rsidRPr="00404B76">
        <w:rPr>
          <w:lang w:val="fr-BE"/>
        </w:rPr>
        <w:tab/>
      </w:r>
      <w:r w:rsidRPr="00404B76">
        <w:rPr>
          <w:lang w:val="fr-BE"/>
        </w:rPr>
        <w:tab/>
      </w:r>
      <w:r w:rsidRPr="00404B76">
        <w:rPr>
          <w:rStyle w:val="HideTWBExt"/>
          <w:lang w:val="fr-BE"/>
        </w:rPr>
        <w:t>&lt;NumAm&gt;</w:t>
      </w:r>
      <w:r w:rsidRPr="00404B76">
        <w:rPr>
          <w:lang w:val="fr-BE"/>
        </w:rPr>
        <w:t>103</w:t>
      </w:r>
      <w:r w:rsidRPr="00404B76">
        <w:rPr>
          <w:rStyle w:val="HideTWBExt"/>
          <w:lang w:val="fr-BE"/>
        </w:rPr>
        <w:t>&lt;/NumAm&gt;</w:t>
      </w:r>
    </w:p>
    <w:p w14:paraId="41198BB5" w14:textId="77777777" w:rsidR="000E5A71" w:rsidRPr="00404B76" w:rsidRDefault="000E5A71" w:rsidP="000E5A71">
      <w:pPr>
        <w:pStyle w:val="NormalBold"/>
        <w:rPr>
          <w:lang w:val="fr-BE"/>
        </w:rPr>
      </w:pPr>
      <w:r w:rsidRPr="00404B76">
        <w:rPr>
          <w:rStyle w:val="HideTWBExt"/>
          <w:b w:val="0"/>
          <w:lang w:val="fr-BE"/>
        </w:rPr>
        <w:t>&lt;RepeatBlock-By&gt;&lt;Members&gt;</w:t>
      </w:r>
      <w:r w:rsidRPr="00404B76">
        <w:rPr>
          <w:lang w:val="fr-BE"/>
        </w:rPr>
        <w:t>Asger Christensen</w:t>
      </w:r>
      <w:r w:rsidRPr="00404B76">
        <w:rPr>
          <w:rStyle w:val="HideTWBExt"/>
          <w:b w:val="0"/>
          <w:lang w:val="fr-BE"/>
        </w:rPr>
        <w:t>&lt;/Members&gt;</w:t>
      </w:r>
    </w:p>
    <w:p w14:paraId="0C117F6A" w14:textId="77777777" w:rsidR="000E5A71" w:rsidRPr="00404B76" w:rsidRDefault="000E5A71" w:rsidP="000E5A71">
      <w:pPr>
        <w:pStyle w:val="NormalBold"/>
        <w:rPr>
          <w:lang w:val="fr-BE"/>
        </w:rPr>
      </w:pPr>
      <w:r w:rsidRPr="00404B76">
        <w:rPr>
          <w:rStyle w:val="HideTWBExt"/>
          <w:b w:val="0"/>
          <w:lang w:val="fr-BE"/>
        </w:rPr>
        <w:t>&lt;/RepeatBlock-By&gt;</w:t>
      </w:r>
    </w:p>
    <w:p w14:paraId="1651C520"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A041844" w14:textId="77777777" w:rsidR="000E5A71" w:rsidRPr="00815ABE" w:rsidRDefault="000E5A71" w:rsidP="000E5A71">
      <w:pPr>
        <w:pStyle w:val="NormalBold"/>
      </w:pPr>
      <w:r w:rsidRPr="00815ABE">
        <w:rPr>
          <w:rStyle w:val="HideTWBExt"/>
        </w:rPr>
        <w:t>&lt;Article&gt;</w:t>
      </w:r>
      <w:r w:rsidRPr="00815ABE">
        <w:t>Considerando I</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C49795E" w14:textId="77777777" w:rsidTr="00237AE7">
        <w:trPr>
          <w:trHeight w:hRule="exact" w:val="240"/>
          <w:jc w:val="center"/>
        </w:trPr>
        <w:tc>
          <w:tcPr>
            <w:tcW w:w="9752" w:type="dxa"/>
            <w:gridSpan w:val="2"/>
            <w:tcBorders>
              <w:top w:val="nil"/>
              <w:left w:val="nil"/>
              <w:bottom w:val="nil"/>
              <w:right w:val="nil"/>
            </w:tcBorders>
          </w:tcPr>
          <w:p w14:paraId="6A23D905" w14:textId="77777777" w:rsidR="000E5A71" w:rsidRPr="00815ABE" w:rsidRDefault="000E5A71" w:rsidP="00237AE7"/>
        </w:tc>
      </w:tr>
      <w:tr w:rsidR="000E5A71" w:rsidRPr="00815ABE" w14:paraId="0E2B51C0" w14:textId="77777777" w:rsidTr="00237AE7">
        <w:trPr>
          <w:trHeight w:val="240"/>
          <w:jc w:val="center"/>
        </w:trPr>
        <w:tc>
          <w:tcPr>
            <w:tcW w:w="4876" w:type="dxa"/>
            <w:tcBorders>
              <w:top w:val="nil"/>
              <w:left w:val="nil"/>
              <w:bottom w:val="nil"/>
              <w:right w:val="nil"/>
            </w:tcBorders>
          </w:tcPr>
          <w:p w14:paraId="29C20236"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2DB9D39" w14:textId="77777777" w:rsidR="000E5A71" w:rsidRPr="00815ABE" w:rsidRDefault="000E5A71" w:rsidP="00237AE7">
            <w:pPr>
              <w:pStyle w:val="AmColumnHeading"/>
            </w:pPr>
            <w:r w:rsidRPr="00815ABE">
              <w:t>Enmienda</w:t>
            </w:r>
          </w:p>
        </w:tc>
      </w:tr>
      <w:tr w:rsidR="000E5A71" w:rsidRPr="00815ABE" w14:paraId="1D67841C" w14:textId="77777777" w:rsidTr="00237AE7">
        <w:trPr>
          <w:jc w:val="center"/>
        </w:trPr>
        <w:tc>
          <w:tcPr>
            <w:tcW w:w="4876" w:type="dxa"/>
            <w:tcBorders>
              <w:top w:val="nil"/>
              <w:left w:val="nil"/>
              <w:bottom w:val="nil"/>
              <w:right w:val="nil"/>
            </w:tcBorders>
          </w:tcPr>
          <w:p w14:paraId="2EEBF583" w14:textId="77777777" w:rsidR="000E5A71" w:rsidRPr="00815ABE" w:rsidRDefault="000E5A71" w:rsidP="00237AE7">
            <w:pPr>
              <w:pStyle w:val="Normal6a"/>
            </w:pPr>
            <w:r w:rsidRPr="00815ABE">
              <w:t>I.</w:t>
            </w:r>
            <w:r w:rsidRPr="00815ABE">
              <w:tab/>
              <w:t>Considerando que, en 1995, en la región del mar Báltico se autorizaron las pesquerías industriales para la producción de harina de pescado y aceite de pescado</w:t>
            </w:r>
            <w:r w:rsidRPr="00815ABE">
              <w:rPr>
                <w:b/>
                <w:i/>
              </w:rPr>
              <w:t xml:space="preserve"> y que desde entonces, con la introducción de los</w:t>
            </w:r>
            <w:r w:rsidRPr="00815ABE">
              <w:t xml:space="preserve"> sistemas de cuotas individuales transferibles</w:t>
            </w:r>
            <w:r w:rsidRPr="00815ABE">
              <w:rPr>
                <w:b/>
                <w:i/>
              </w:rPr>
              <w:t>, estas pesquerías se han transformado de modo que los desembarques de arenque están ahora dominados por un pequeño número de grandes buques</w:t>
            </w:r>
            <w:r w:rsidRPr="00815ABE">
              <w:t xml:space="preserve">; que en la actualidad en Suecia y Finlandia </w:t>
            </w:r>
            <w:r w:rsidRPr="00815ABE">
              <w:rPr>
                <w:b/>
                <w:i/>
              </w:rPr>
              <w:t>solo</w:t>
            </w:r>
            <w:r w:rsidRPr="00815ABE">
              <w:t xml:space="preserve"> el 10 % y el 17 % de las capturas, respectivamente, se utilizan para el consumo humano directo;</w:t>
            </w:r>
          </w:p>
        </w:tc>
        <w:tc>
          <w:tcPr>
            <w:tcW w:w="4876" w:type="dxa"/>
            <w:tcBorders>
              <w:top w:val="nil"/>
              <w:left w:val="nil"/>
              <w:bottom w:val="nil"/>
              <w:right w:val="nil"/>
            </w:tcBorders>
          </w:tcPr>
          <w:p w14:paraId="2D36765C" w14:textId="77777777" w:rsidR="000E5A71" w:rsidRPr="00815ABE" w:rsidRDefault="000E5A71" w:rsidP="00237AE7">
            <w:pPr>
              <w:pStyle w:val="Normal6a"/>
            </w:pPr>
            <w:r w:rsidRPr="00815ABE">
              <w:t>I.</w:t>
            </w:r>
            <w:r w:rsidRPr="00815ABE">
              <w:tab/>
              <w:t>Considerando que, en 1995, en la región del mar Báltico se autorizaron las pesquerías industriales para la producción de harina de pescado y aceite de pescado</w:t>
            </w:r>
            <w:r w:rsidRPr="00815ABE">
              <w:rPr>
                <w:b/>
                <w:i/>
              </w:rPr>
              <w:t>; que los Estados miembros bálticos han introducido</w:t>
            </w:r>
            <w:r w:rsidRPr="00815ABE">
              <w:t xml:space="preserve"> sistemas de cuotas individuales transferibles; que en la actualidad en Suecia y Finlandia el 10 % y el 17 % de las capturas, respectivamente, se utilizan para el consumo humano directo;</w:t>
            </w:r>
          </w:p>
        </w:tc>
      </w:tr>
    </w:tbl>
    <w:p w14:paraId="2743F419" w14:textId="77777777" w:rsidR="000E5A71" w:rsidRPr="00404B76" w:rsidRDefault="000E5A71" w:rsidP="000E5A71">
      <w:pPr>
        <w:pStyle w:val="AmOrLang"/>
        <w:rPr>
          <w:lang w:val="nl-NL"/>
        </w:rPr>
      </w:pPr>
      <w:r w:rsidRPr="00404B76">
        <w:rPr>
          <w:lang w:val="nl-NL"/>
        </w:rPr>
        <w:t xml:space="preserve">Or. </w:t>
      </w:r>
      <w:r w:rsidRPr="00404B76">
        <w:rPr>
          <w:rStyle w:val="HideTWBExt"/>
          <w:lang w:val="nl-NL"/>
        </w:rPr>
        <w:t>&lt;Original&gt;</w:t>
      </w:r>
      <w:r w:rsidRPr="00404B76">
        <w:rPr>
          <w:rStyle w:val="HideTWBInt"/>
          <w:lang w:val="nl-NL"/>
        </w:rPr>
        <w:t>{EN}</w:t>
      </w:r>
      <w:r w:rsidRPr="00404B76">
        <w:rPr>
          <w:lang w:val="nl-NL"/>
        </w:rPr>
        <w:t>en</w:t>
      </w:r>
      <w:r w:rsidRPr="00404B76">
        <w:rPr>
          <w:rStyle w:val="HideTWBExt"/>
          <w:lang w:val="nl-NL"/>
        </w:rPr>
        <w:t>&lt;/Original&gt;</w:t>
      </w:r>
    </w:p>
    <w:p w14:paraId="74F83952" w14:textId="77777777" w:rsidR="000E5A71" w:rsidRPr="00404B76" w:rsidRDefault="000E5A71" w:rsidP="000E5A71">
      <w:pPr>
        <w:rPr>
          <w:lang w:val="nl-NL"/>
        </w:rPr>
      </w:pPr>
      <w:r w:rsidRPr="00404B76">
        <w:rPr>
          <w:rStyle w:val="HideTWBExt"/>
          <w:lang w:val="nl-NL"/>
        </w:rPr>
        <w:t>&lt;/Amend&gt;</w:t>
      </w:r>
    </w:p>
    <w:p w14:paraId="509C2F25" w14:textId="77777777" w:rsidR="000E5A71" w:rsidRPr="00404B76" w:rsidRDefault="000E5A71" w:rsidP="000E5A71">
      <w:pPr>
        <w:pStyle w:val="AmNumberTabs"/>
        <w:rPr>
          <w:lang w:val="nl-NL"/>
        </w:rPr>
      </w:pPr>
      <w:r w:rsidRPr="00404B76">
        <w:rPr>
          <w:rStyle w:val="HideTWBExt"/>
          <w:lang w:val="nl-NL"/>
        </w:rPr>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104</w:t>
      </w:r>
      <w:r w:rsidRPr="00404B76">
        <w:rPr>
          <w:rStyle w:val="HideTWBExt"/>
          <w:lang w:val="nl-NL"/>
        </w:rPr>
        <w:t>&lt;/NumAm&gt;</w:t>
      </w:r>
    </w:p>
    <w:p w14:paraId="12C98313"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57B63835" w14:textId="77777777" w:rsidR="000E5A71" w:rsidRPr="00404B76" w:rsidRDefault="000E5A71" w:rsidP="000E5A71">
      <w:pPr>
        <w:pStyle w:val="NormalBold"/>
        <w:rPr>
          <w:lang w:val="nl-NL"/>
        </w:rPr>
      </w:pPr>
      <w:r w:rsidRPr="00404B76">
        <w:rPr>
          <w:rStyle w:val="HideTWBExt"/>
          <w:b w:val="0"/>
          <w:lang w:val="nl-NL"/>
        </w:rPr>
        <w:t>&lt;/RepeatBlock-By&gt;</w:t>
      </w:r>
    </w:p>
    <w:p w14:paraId="04972DF6"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6CAEEA4" w14:textId="77777777" w:rsidR="000E5A71" w:rsidRPr="00815ABE" w:rsidRDefault="000E5A71" w:rsidP="000E5A71">
      <w:pPr>
        <w:pStyle w:val="NormalBold"/>
      </w:pPr>
      <w:r w:rsidRPr="00815ABE">
        <w:rPr>
          <w:rStyle w:val="HideTWBExt"/>
        </w:rPr>
        <w:t>&lt;Article&gt;</w:t>
      </w:r>
      <w:r w:rsidRPr="00815ABE">
        <w:t>Considerando I</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B8D1878" w14:textId="77777777" w:rsidTr="00237AE7">
        <w:trPr>
          <w:trHeight w:hRule="exact" w:val="240"/>
          <w:jc w:val="center"/>
        </w:trPr>
        <w:tc>
          <w:tcPr>
            <w:tcW w:w="9752" w:type="dxa"/>
            <w:gridSpan w:val="2"/>
            <w:tcBorders>
              <w:top w:val="nil"/>
              <w:left w:val="nil"/>
              <w:bottom w:val="nil"/>
              <w:right w:val="nil"/>
            </w:tcBorders>
          </w:tcPr>
          <w:p w14:paraId="2231CCDE" w14:textId="77777777" w:rsidR="000E5A71" w:rsidRPr="00815ABE" w:rsidRDefault="000E5A71" w:rsidP="00237AE7"/>
        </w:tc>
      </w:tr>
      <w:tr w:rsidR="000E5A71" w:rsidRPr="00815ABE" w14:paraId="7D51CBFB" w14:textId="77777777" w:rsidTr="00237AE7">
        <w:trPr>
          <w:trHeight w:val="240"/>
          <w:jc w:val="center"/>
        </w:trPr>
        <w:tc>
          <w:tcPr>
            <w:tcW w:w="4876" w:type="dxa"/>
            <w:tcBorders>
              <w:top w:val="nil"/>
              <w:left w:val="nil"/>
              <w:bottom w:val="nil"/>
              <w:right w:val="nil"/>
            </w:tcBorders>
          </w:tcPr>
          <w:p w14:paraId="1EF099CC"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F48F7A9" w14:textId="77777777" w:rsidR="000E5A71" w:rsidRPr="00815ABE" w:rsidRDefault="000E5A71" w:rsidP="00237AE7">
            <w:pPr>
              <w:pStyle w:val="AmColumnHeading"/>
            </w:pPr>
            <w:r w:rsidRPr="00815ABE">
              <w:t>Enmienda</w:t>
            </w:r>
          </w:p>
        </w:tc>
      </w:tr>
      <w:tr w:rsidR="000E5A71" w:rsidRPr="00815ABE" w14:paraId="244A6834" w14:textId="77777777" w:rsidTr="00237AE7">
        <w:trPr>
          <w:jc w:val="center"/>
        </w:trPr>
        <w:tc>
          <w:tcPr>
            <w:tcW w:w="4876" w:type="dxa"/>
            <w:tcBorders>
              <w:top w:val="nil"/>
              <w:left w:val="nil"/>
              <w:bottom w:val="nil"/>
              <w:right w:val="nil"/>
            </w:tcBorders>
          </w:tcPr>
          <w:p w14:paraId="460B6839" w14:textId="77777777" w:rsidR="000E5A71" w:rsidRPr="00815ABE" w:rsidRDefault="000E5A71" w:rsidP="00237AE7">
            <w:pPr>
              <w:pStyle w:val="Normal6a"/>
            </w:pPr>
            <w:r w:rsidRPr="00815ABE">
              <w:t>I.</w:t>
            </w:r>
            <w:r w:rsidRPr="00815ABE">
              <w:tab/>
              <w:t>Considerando que, en 1995, en la región del mar Báltico se autorizaron las pesquerías industriales para la producción de harina de pescado y aceite de pescado</w:t>
            </w:r>
            <w:r w:rsidRPr="00815ABE">
              <w:rPr>
                <w:b/>
                <w:i/>
              </w:rPr>
              <w:t xml:space="preserve"> y que desde entonces, con la introducción de los</w:t>
            </w:r>
            <w:r w:rsidRPr="00815ABE">
              <w:t xml:space="preserve"> sistemas de cuotas individuales transferibles</w:t>
            </w:r>
            <w:r w:rsidRPr="00815ABE">
              <w:rPr>
                <w:b/>
                <w:i/>
              </w:rPr>
              <w:t>, estas pesquerías se han transformado de modo que los desembarques de arenque están ahora dominados por un pequeño número de grandes buques</w:t>
            </w:r>
            <w:r w:rsidRPr="00815ABE">
              <w:t>; que en la actualidad en Suecia y Finlandia solo el 10 % y el 17 % de las capturas, respectivamente, se utilizan para el consumo humano directo;</w:t>
            </w:r>
          </w:p>
        </w:tc>
        <w:tc>
          <w:tcPr>
            <w:tcW w:w="4876" w:type="dxa"/>
            <w:tcBorders>
              <w:top w:val="nil"/>
              <w:left w:val="nil"/>
              <w:bottom w:val="nil"/>
              <w:right w:val="nil"/>
            </w:tcBorders>
          </w:tcPr>
          <w:p w14:paraId="3EAA3F47" w14:textId="77777777" w:rsidR="000E5A71" w:rsidRPr="00815ABE" w:rsidRDefault="000E5A71" w:rsidP="00237AE7">
            <w:pPr>
              <w:pStyle w:val="Normal6a"/>
            </w:pPr>
            <w:r w:rsidRPr="00815ABE">
              <w:t>I.</w:t>
            </w:r>
            <w:r w:rsidRPr="00815ABE">
              <w:tab/>
              <w:t>Considerando que, en 1995, en la región del mar Báltico se autorizaron las pesquerías industriales para la producción de harina de pescado y aceite de pescado</w:t>
            </w:r>
            <w:r w:rsidRPr="00815ABE">
              <w:rPr>
                <w:b/>
                <w:i/>
              </w:rPr>
              <w:t>; que los Estados miembros bálticos han introducido</w:t>
            </w:r>
            <w:r w:rsidRPr="00815ABE">
              <w:t xml:space="preserve"> sistemas de cuotas individuales transferibles; que en la actualidad en Suecia y Finlandia solo el 10 % y el 17 % de las capturas, respectivamente, se utilizan para el consumo humano directo;</w:t>
            </w:r>
          </w:p>
        </w:tc>
      </w:tr>
    </w:tbl>
    <w:p w14:paraId="558C4B76"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0237CD08" w14:textId="77777777" w:rsidR="000E5A71" w:rsidRPr="00815ABE" w:rsidRDefault="000E5A71" w:rsidP="000E5A71">
      <w:r w:rsidRPr="00815ABE">
        <w:rPr>
          <w:rStyle w:val="HideTWBExt"/>
        </w:rPr>
        <w:t>&lt;/Amend&gt;</w:t>
      </w:r>
    </w:p>
    <w:p w14:paraId="2AF3C9F0"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105</w:t>
      </w:r>
      <w:r w:rsidRPr="00815ABE">
        <w:rPr>
          <w:rStyle w:val="HideTWBExt"/>
        </w:rPr>
        <w:t>&lt;/NumAm&gt;</w:t>
      </w:r>
    </w:p>
    <w:p w14:paraId="6596C517" w14:textId="77777777" w:rsidR="000E5A71" w:rsidRPr="00815ABE" w:rsidRDefault="000E5A71" w:rsidP="000E5A71">
      <w:pPr>
        <w:pStyle w:val="NormalBold"/>
      </w:pPr>
      <w:r w:rsidRPr="00815ABE">
        <w:rPr>
          <w:rStyle w:val="HideTWBExt"/>
          <w:b w:val="0"/>
        </w:rPr>
        <w:t>&lt;RepeatBlock-By&gt;&lt;Members&gt;</w:t>
      </w:r>
      <w:r w:rsidRPr="00815ABE">
        <w:t>Anja Hazekamp, Sebastian Everding</w:t>
      </w:r>
      <w:r w:rsidRPr="00815ABE">
        <w:rPr>
          <w:rStyle w:val="HideTWBExt"/>
          <w:b w:val="0"/>
        </w:rPr>
        <w:t>&lt;/Members&gt;</w:t>
      </w:r>
    </w:p>
    <w:p w14:paraId="6413F971" w14:textId="77777777" w:rsidR="000E5A71" w:rsidRPr="00815ABE" w:rsidRDefault="000E5A71" w:rsidP="000E5A71">
      <w:pPr>
        <w:pStyle w:val="NormalBold"/>
      </w:pPr>
      <w:r w:rsidRPr="00815ABE">
        <w:rPr>
          <w:rStyle w:val="HideTWBExt"/>
          <w:b w:val="0"/>
        </w:rPr>
        <w:t>&lt;/RepeatBlock-By&gt;</w:t>
      </w:r>
    </w:p>
    <w:p w14:paraId="6D55481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BBB13E9" w14:textId="77777777" w:rsidR="000E5A71" w:rsidRPr="00815ABE" w:rsidRDefault="000E5A71" w:rsidP="000E5A71">
      <w:pPr>
        <w:pStyle w:val="NormalBold"/>
      </w:pPr>
      <w:r w:rsidRPr="00815ABE">
        <w:rPr>
          <w:rStyle w:val="HideTWBExt"/>
        </w:rPr>
        <w:t>&lt;Article&gt;</w:t>
      </w:r>
      <w:r w:rsidRPr="00815ABE">
        <w:t>Considerando I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4ADEC73" w14:textId="77777777" w:rsidTr="00237AE7">
        <w:trPr>
          <w:trHeight w:hRule="exact" w:val="240"/>
          <w:jc w:val="center"/>
        </w:trPr>
        <w:tc>
          <w:tcPr>
            <w:tcW w:w="9752" w:type="dxa"/>
            <w:gridSpan w:val="2"/>
            <w:tcBorders>
              <w:top w:val="nil"/>
              <w:left w:val="nil"/>
              <w:bottom w:val="nil"/>
              <w:right w:val="nil"/>
            </w:tcBorders>
          </w:tcPr>
          <w:p w14:paraId="52F7BA2B" w14:textId="77777777" w:rsidR="000E5A71" w:rsidRPr="00815ABE" w:rsidRDefault="000E5A71" w:rsidP="00237AE7"/>
        </w:tc>
      </w:tr>
      <w:tr w:rsidR="000E5A71" w:rsidRPr="00815ABE" w14:paraId="66776775" w14:textId="77777777" w:rsidTr="00237AE7">
        <w:trPr>
          <w:trHeight w:val="240"/>
          <w:jc w:val="center"/>
        </w:trPr>
        <w:tc>
          <w:tcPr>
            <w:tcW w:w="4876" w:type="dxa"/>
            <w:tcBorders>
              <w:top w:val="nil"/>
              <w:left w:val="nil"/>
              <w:bottom w:val="nil"/>
              <w:right w:val="nil"/>
            </w:tcBorders>
          </w:tcPr>
          <w:p w14:paraId="1F54AFAD"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EE446A9" w14:textId="77777777" w:rsidR="000E5A71" w:rsidRPr="00815ABE" w:rsidRDefault="000E5A71" w:rsidP="00237AE7">
            <w:pPr>
              <w:pStyle w:val="AmColumnHeading"/>
            </w:pPr>
            <w:r w:rsidRPr="00815ABE">
              <w:t>Enmienda</w:t>
            </w:r>
          </w:p>
        </w:tc>
      </w:tr>
      <w:tr w:rsidR="000E5A71" w:rsidRPr="00815ABE" w14:paraId="2341A7AA" w14:textId="77777777" w:rsidTr="00237AE7">
        <w:trPr>
          <w:jc w:val="center"/>
        </w:trPr>
        <w:tc>
          <w:tcPr>
            <w:tcW w:w="4876" w:type="dxa"/>
            <w:tcBorders>
              <w:top w:val="nil"/>
              <w:left w:val="nil"/>
              <w:bottom w:val="nil"/>
              <w:right w:val="nil"/>
            </w:tcBorders>
          </w:tcPr>
          <w:p w14:paraId="0DC8D7D6" w14:textId="77777777" w:rsidR="000E5A71" w:rsidRPr="00815ABE" w:rsidRDefault="000E5A71" w:rsidP="00237AE7">
            <w:pPr>
              <w:pStyle w:val="Normal6a"/>
            </w:pPr>
          </w:p>
        </w:tc>
        <w:tc>
          <w:tcPr>
            <w:tcW w:w="4876" w:type="dxa"/>
            <w:tcBorders>
              <w:top w:val="nil"/>
              <w:left w:val="nil"/>
              <w:bottom w:val="nil"/>
              <w:right w:val="nil"/>
            </w:tcBorders>
          </w:tcPr>
          <w:p w14:paraId="6D0CE888" w14:textId="77777777" w:rsidR="000E5A71" w:rsidRPr="00815ABE" w:rsidRDefault="000E5A71" w:rsidP="00237AE7">
            <w:pPr>
              <w:pStyle w:val="Normal6a"/>
            </w:pPr>
            <w:r w:rsidRPr="00815ABE">
              <w:rPr>
                <w:b/>
                <w:i/>
              </w:rPr>
              <w:t>I bis.</w:t>
            </w:r>
            <w:r w:rsidRPr="00815ABE">
              <w:tab/>
            </w:r>
            <w:r w:rsidRPr="00815ABE">
              <w:rPr>
                <w:b/>
                <w:i/>
              </w:rPr>
              <w:t>Considerando que el uso generalizado de cuotas individuales transferibles (CIT) ha favorecido grandes operaciones industriales a expensas de las poblaciones de peces y de los pescadores artesanales;</w:t>
            </w:r>
          </w:p>
        </w:tc>
      </w:tr>
    </w:tbl>
    <w:p w14:paraId="28C9DAC8"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2DB0312" w14:textId="77777777" w:rsidR="000E5A71" w:rsidRPr="00815ABE" w:rsidRDefault="000E5A71" w:rsidP="000E5A71">
      <w:r w:rsidRPr="00815ABE">
        <w:rPr>
          <w:rStyle w:val="HideTWBExt"/>
        </w:rPr>
        <w:t>&lt;/Amend&gt;</w:t>
      </w:r>
    </w:p>
    <w:p w14:paraId="24FA74E8"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106</w:t>
      </w:r>
      <w:r w:rsidRPr="00815ABE">
        <w:rPr>
          <w:rStyle w:val="HideTWBExt"/>
        </w:rPr>
        <w:t>&lt;/NumAm&gt;</w:t>
      </w:r>
    </w:p>
    <w:p w14:paraId="3763B5AF"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073DC668" w14:textId="77777777" w:rsidR="000E5A71" w:rsidRPr="00815ABE" w:rsidRDefault="000E5A71" w:rsidP="000E5A71">
      <w:pPr>
        <w:pStyle w:val="NormalBold"/>
      </w:pPr>
      <w:r w:rsidRPr="00815ABE">
        <w:rPr>
          <w:rStyle w:val="HideTWBExt"/>
          <w:b w:val="0"/>
        </w:rPr>
        <w:t>&lt;/RepeatBlock-By&gt;</w:t>
      </w:r>
    </w:p>
    <w:p w14:paraId="67F1305D"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AD93C8C" w14:textId="77777777" w:rsidR="000E5A71" w:rsidRPr="00815ABE" w:rsidRDefault="000E5A71" w:rsidP="000E5A71">
      <w:pPr>
        <w:pStyle w:val="NormalBold"/>
      </w:pPr>
      <w:r w:rsidRPr="00815ABE">
        <w:rPr>
          <w:rStyle w:val="HideTWBExt"/>
        </w:rPr>
        <w:t>&lt;Article&gt;</w:t>
      </w:r>
      <w:r w:rsidRPr="00815ABE">
        <w:t>Considerando I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5080D3C" w14:textId="77777777" w:rsidTr="00237AE7">
        <w:trPr>
          <w:trHeight w:hRule="exact" w:val="240"/>
          <w:jc w:val="center"/>
        </w:trPr>
        <w:tc>
          <w:tcPr>
            <w:tcW w:w="9752" w:type="dxa"/>
            <w:gridSpan w:val="2"/>
            <w:tcBorders>
              <w:top w:val="nil"/>
              <w:left w:val="nil"/>
              <w:bottom w:val="nil"/>
              <w:right w:val="nil"/>
            </w:tcBorders>
          </w:tcPr>
          <w:p w14:paraId="6AF49BC0" w14:textId="77777777" w:rsidR="000E5A71" w:rsidRPr="00815ABE" w:rsidRDefault="000E5A71" w:rsidP="00237AE7"/>
        </w:tc>
      </w:tr>
      <w:tr w:rsidR="000E5A71" w:rsidRPr="00815ABE" w14:paraId="611BFF7B" w14:textId="77777777" w:rsidTr="00237AE7">
        <w:trPr>
          <w:trHeight w:val="240"/>
          <w:jc w:val="center"/>
        </w:trPr>
        <w:tc>
          <w:tcPr>
            <w:tcW w:w="4876" w:type="dxa"/>
            <w:tcBorders>
              <w:top w:val="nil"/>
              <w:left w:val="nil"/>
              <w:bottom w:val="nil"/>
              <w:right w:val="nil"/>
            </w:tcBorders>
          </w:tcPr>
          <w:p w14:paraId="60F093A2"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85C89B8" w14:textId="77777777" w:rsidR="000E5A71" w:rsidRPr="00815ABE" w:rsidRDefault="000E5A71" w:rsidP="00237AE7">
            <w:pPr>
              <w:pStyle w:val="AmColumnHeading"/>
            </w:pPr>
            <w:r w:rsidRPr="00815ABE">
              <w:t>Enmienda</w:t>
            </w:r>
          </w:p>
        </w:tc>
      </w:tr>
      <w:tr w:rsidR="000E5A71" w:rsidRPr="00815ABE" w14:paraId="480E042A" w14:textId="77777777" w:rsidTr="00237AE7">
        <w:trPr>
          <w:jc w:val="center"/>
        </w:trPr>
        <w:tc>
          <w:tcPr>
            <w:tcW w:w="4876" w:type="dxa"/>
            <w:tcBorders>
              <w:top w:val="nil"/>
              <w:left w:val="nil"/>
              <w:bottom w:val="nil"/>
              <w:right w:val="nil"/>
            </w:tcBorders>
          </w:tcPr>
          <w:p w14:paraId="0A24EEE6" w14:textId="77777777" w:rsidR="000E5A71" w:rsidRPr="00815ABE" w:rsidRDefault="000E5A71" w:rsidP="00237AE7">
            <w:pPr>
              <w:pStyle w:val="Normal6a"/>
            </w:pPr>
          </w:p>
        </w:tc>
        <w:tc>
          <w:tcPr>
            <w:tcW w:w="4876" w:type="dxa"/>
            <w:tcBorders>
              <w:top w:val="nil"/>
              <w:left w:val="nil"/>
              <w:bottom w:val="nil"/>
              <w:right w:val="nil"/>
            </w:tcBorders>
          </w:tcPr>
          <w:p w14:paraId="45ED9F88" w14:textId="77777777" w:rsidR="000E5A71" w:rsidRPr="00815ABE" w:rsidRDefault="000E5A71" w:rsidP="00237AE7">
            <w:pPr>
              <w:pStyle w:val="Normal6a"/>
            </w:pPr>
            <w:r w:rsidRPr="00815ABE">
              <w:rPr>
                <w:b/>
                <w:i/>
              </w:rPr>
              <w:t>I bis.</w:t>
            </w:r>
            <w:r w:rsidRPr="00815ABE">
              <w:tab/>
            </w:r>
            <w:r w:rsidRPr="00815ABE">
              <w:rPr>
                <w:b/>
                <w:i/>
              </w:rPr>
              <w:t>Considerando que el efecto en la estructura de las poblaciones viene determinado principalmente por los artes y técnicas de pesca utilizados, independientemente del uso posterior de las capturas;</w:t>
            </w:r>
          </w:p>
        </w:tc>
      </w:tr>
    </w:tbl>
    <w:p w14:paraId="5CC29E57"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31415CB4" w14:textId="77777777" w:rsidR="000E5A71" w:rsidRPr="00815ABE" w:rsidRDefault="000E5A71" w:rsidP="000E5A71">
      <w:r w:rsidRPr="00815ABE">
        <w:rPr>
          <w:rStyle w:val="HideTWBExt"/>
        </w:rPr>
        <w:t>&lt;/Amend&gt;</w:t>
      </w:r>
    </w:p>
    <w:p w14:paraId="4653A370"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107</w:t>
      </w:r>
      <w:r w:rsidRPr="00815ABE">
        <w:rPr>
          <w:rStyle w:val="HideTWBExt"/>
        </w:rPr>
        <w:t>&lt;/NumAm&gt;</w:t>
      </w:r>
    </w:p>
    <w:p w14:paraId="11B1C9B8" w14:textId="77777777" w:rsidR="000E5A71" w:rsidRPr="00815ABE" w:rsidRDefault="000E5A71" w:rsidP="000E5A71">
      <w:pPr>
        <w:pStyle w:val="NormalBold"/>
      </w:pPr>
      <w:r w:rsidRPr="00815ABE">
        <w:rPr>
          <w:rStyle w:val="HideTWBExt"/>
          <w:b w:val="0"/>
        </w:rPr>
        <w:t>&lt;RepeatBlock-By&gt;&lt;Members&gt;</w:t>
      </w:r>
      <w:r w:rsidRPr="00815ABE">
        <w:t>Emma Wiesner, Michal Wiezik, Karin Karlsbro</w:t>
      </w:r>
      <w:r w:rsidRPr="00815ABE">
        <w:rPr>
          <w:rStyle w:val="HideTWBExt"/>
          <w:b w:val="0"/>
        </w:rPr>
        <w:t>&lt;/Members&gt;</w:t>
      </w:r>
    </w:p>
    <w:p w14:paraId="6C945D00" w14:textId="77777777" w:rsidR="000E5A71" w:rsidRPr="00815ABE" w:rsidRDefault="000E5A71" w:rsidP="000E5A71">
      <w:pPr>
        <w:pStyle w:val="NormalBold"/>
      </w:pPr>
      <w:r w:rsidRPr="00815ABE">
        <w:rPr>
          <w:rStyle w:val="HideTWBExt"/>
          <w:b w:val="0"/>
        </w:rPr>
        <w:t>&lt;/RepeatBlock-By&gt;</w:t>
      </w:r>
    </w:p>
    <w:p w14:paraId="12C0BBF1"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6F6D89B" w14:textId="77777777" w:rsidR="000E5A71" w:rsidRPr="00815ABE" w:rsidRDefault="000E5A71" w:rsidP="000E5A71">
      <w:pPr>
        <w:pStyle w:val="NormalBold"/>
      </w:pPr>
      <w:r w:rsidRPr="00815ABE">
        <w:rPr>
          <w:rStyle w:val="HideTWBExt"/>
        </w:rPr>
        <w:t>&lt;Article&gt;</w:t>
      </w:r>
      <w:r w:rsidRPr="00815ABE">
        <w:t>Considerando J</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BC72982" w14:textId="77777777" w:rsidTr="00237AE7">
        <w:trPr>
          <w:trHeight w:hRule="exact" w:val="240"/>
          <w:jc w:val="center"/>
        </w:trPr>
        <w:tc>
          <w:tcPr>
            <w:tcW w:w="9752" w:type="dxa"/>
            <w:gridSpan w:val="2"/>
            <w:tcBorders>
              <w:top w:val="nil"/>
              <w:left w:val="nil"/>
              <w:bottom w:val="nil"/>
              <w:right w:val="nil"/>
            </w:tcBorders>
          </w:tcPr>
          <w:p w14:paraId="46E073CC" w14:textId="77777777" w:rsidR="000E5A71" w:rsidRPr="00815ABE" w:rsidRDefault="000E5A71" w:rsidP="00237AE7"/>
        </w:tc>
      </w:tr>
      <w:tr w:rsidR="000E5A71" w:rsidRPr="00815ABE" w14:paraId="139898CD" w14:textId="77777777" w:rsidTr="00237AE7">
        <w:trPr>
          <w:trHeight w:val="240"/>
          <w:jc w:val="center"/>
        </w:trPr>
        <w:tc>
          <w:tcPr>
            <w:tcW w:w="4876" w:type="dxa"/>
            <w:tcBorders>
              <w:top w:val="nil"/>
              <w:left w:val="nil"/>
              <w:bottom w:val="nil"/>
              <w:right w:val="nil"/>
            </w:tcBorders>
          </w:tcPr>
          <w:p w14:paraId="1290363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17DD672" w14:textId="77777777" w:rsidR="000E5A71" w:rsidRPr="00815ABE" w:rsidRDefault="000E5A71" w:rsidP="00237AE7">
            <w:pPr>
              <w:pStyle w:val="AmColumnHeading"/>
            </w:pPr>
            <w:r w:rsidRPr="00815ABE">
              <w:t>Enmienda</w:t>
            </w:r>
          </w:p>
        </w:tc>
      </w:tr>
      <w:tr w:rsidR="000E5A71" w:rsidRPr="00815ABE" w14:paraId="53B4DE83" w14:textId="77777777" w:rsidTr="00237AE7">
        <w:trPr>
          <w:jc w:val="center"/>
        </w:trPr>
        <w:tc>
          <w:tcPr>
            <w:tcW w:w="4876" w:type="dxa"/>
            <w:tcBorders>
              <w:top w:val="nil"/>
              <w:left w:val="nil"/>
              <w:bottom w:val="nil"/>
              <w:right w:val="nil"/>
            </w:tcBorders>
          </w:tcPr>
          <w:p w14:paraId="602AAB97" w14:textId="77777777" w:rsidR="000E5A71" w:rsidRPr="00815ABE" w:rsidRDefault="000E5A71" w:rsidP="00237AE7">
            <w:pPr>
              <w:pStyle w:val="Normal6a"/>
            </w:pPr>
            <w:r w:rsidRPr="00815ABE">
              <w:t>J.</w:t>
            </w:r>
            <w:r w:rsidRPr="00815ABE">
              <w:tab/>
              <w:t xml:space="preserve">Considerando que, en las condiciones medioambientales </w:t>
            </w:r>
            <w:r w:rsidRPr="00815ABE">
              <w:rPr>
                <w:b/>
                <w:i/>
              </w:rPr>
              <w:t>actuales</w:t>
            </w:r>
            <w:r w:rsidRPr="00815ABE">
              <w:t>, las evaluaciones de especies individuales y los dictámenes científicos han dado lugar a una sobreestimación estructural de la capacidad reproductora y del tamaño total de las poblaciones;</w:t>
            </w:r>
          </w:p>
        </w:tc>
        <w:tc>
          <w:tcPr>
            <w:tcW w:w="4876" w:type="dxa"/>
            <w:tcBorders>
              <w:top w:val="nil"/>
              <w:left w:val="nil"/>
              <w:bottom w:val="nil"/>
              <w:right w:val="nil"/>
            </w:tcBorders>
          </w:tcPr>
          <w:p w14:paraId="6005A5C2" w14:textId="77777777" w:rsidR="000E5A71" w:rsidRPr="00815ABE" w:rsidRDefault="000E5A71" w:rsidP="00237AE7">
            <w:pPr>
              <w:pStyle w:val="Normal6a"/>
            </w:pPr>
            <w:r w:rsidRPr="00815ABE">
              <w:t>J.</w:t>
            </w:r>
            <w:r w:rsidRPr="00815ABE">
              <w:tab/>
              <w:t xml:space="preserve">Considerando que, en </w:t>
            </w:r>
            <w:r w:rsidRPr="00815ABE">
              <w:rPr>
                <w:b/>
                <w:i/>
              </w:rPr>
              <w:t>el contexto de</w:t>
            </w:r>
            <w:r w:rsidRPr="00815ABE">
              <w:t xml:space="preserve">las condiciones medioambientales </w:t>
            </w:r>
            <w:r w:rsidRPr="00815ABE">
              <w:rPr>
                <w:b/>
                <w:i/>
              </w:rPr>
              <w:t>específicas del mar Báltico</w:t>
            </w:r>
            <w:r w:rsidRPr="00815ABE">
              <w:t>, las evaluaciones de especies individuales y los dictámenes científicos han dado lugar a una sobreestimación estructural de la capacidad reproductora y del tamaño total de las poblaciones</w:t>
            </w:r>
            <w:r w:rsidRPr="00815ABE">
              <w:rPr>
                <w:b/>
                <w:i/>
              </w:rPr>
              <w:t>, lo que demuestra la necesidad de adoptar enfoques más específicos para cada cuenca marítima</w:t>
            </w:r>
            <w:r w:rsidRPr="00815ABE">
              <w:t>;</w:t>
            </w:r>
          </w:p>
        </w:tc>
      </w:tr>
    </w:tbl>
    <w:p w14:paraId="5CC93C07"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2F10BCB9" w14:textId="77777777" w:rsidR="000E5A71" w:rsidRPr="00815ABE" w:rsidRDefault="000E5A71" w:rsidP="000E5A71">
      <w:r w:rsidRPr="00815ABE">
        <w:rPr>
          <w:rStyle w:val="HideTWBExt"/>
        </w:rPr>
        <w:t>&lt;/Amend&gt;</w:t>
      </w:r>
    </w:p>
    <w:p w14:paraId="5C124AAD"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108</w:t>
      </w:r>
      <w:r w:rsidRPr="00815ABE">
        <w:rPr>
          <w:rStyle w:val="HideTWBExt"/>
        </w:rPr>
        <w:t>&lt;/NumAm&gt;</w:t>
      </w:r>
    </w:p>
    <w:p w14:paraId="44C7BAE5" w14:textId="77777777" w:rsidR="000E5A71" w:rsidRPr="00815ABE" w:rsidRDefault="000E5A71" w:rsidP="000E5A71">
      <w:pPr>
        <w:pStyle w:val="NormalBold"/>
      </w:pPr>
      <w:r w:rsidRPr="00815ABE">
        <w:rPr>
          <w:rStyle w:val="HideTWBExt"/>
          <w:b w:val="0"/>
        </w:rPr>
        <w:t>&lt;RepeatBlock-By&gt;&lt;Members&gt;</w:t>
      </w:r>
      <w:r w:rsidRPr="00815ABE">
        <w:t>Aurelijus Veryga, Nora Junco García, Stephen Nikola Bartulica</w:t>
      </w:r>
      <w:r w:rsidRPr="00815ABE">
        <w:rPr>
          <w:rStyle w:val="HideTWBExt"/>
          <w:b w:val="0"/>
        </w:rPr>
        <w:t>&lt;/Members&gt;</w:t>
      </w:r>
    </w:p>
    <w:p w14:paraId="3D59BA2F" w14:textId="77777777" w:rsidR="000E5A71" w:rsidRPr="00815ABE" w:rsidRDefault="000E5A71" w:rsidP="000E5A71">
      <w:pPr>
        <w:pStyle w:val="NormalBold"/>
      </w:pPr>
      <w:r w:rsidRPr="00815ABE">
        <w:rPr>
          <w:rStyle w:val="HideTWBExt"/>
          <w:b w:val="0"/>
        </w:rPr>
        <w:t>&lt;/RepeatBlock-By&gt;</w:t>
      </w:r>
    </w:p>
    <w:p w14:paraId="3648727E"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45D2850" w14:textId="77777777" w:rsidR="000E5A71" w:rsidRPr="00815ABE" w:rsidRDefault="000E5A71" w:rsidP="000E5A71">
      <w:pPr>
        <w:pStyle w:val="NormalBold"/>
      </w:pPr>
      <w:r w:rsidRPr="00815ABE">
        <w:rPr>
          <w:rStyle w:val="HideTWBExt"/>
        </w:rPr>
        <w:t>&lt;Article&gt;</w:t>
      </w:r>
      <w:r w:rsidRPr="00815ABE">
        <w:t>Considerando J</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AC5E235" w14:textId="77777777" w:rsidTr="00237AE7">
        <w:trPr>
          <w:trHeight w:hRule="exact" w:val="240"/>
          <w:jc w:val="center"/>
        </w:trPr>
        <w:tc>
          <w:tcPr>
            <w:tcW w:w="9752" w:type="dxa"/>
            <w:gridSpan w:val="2"/>
            <w:tcBorders>
              <w:top w:val="nil"/>
              <w:left w:val="nil"/>
              <w:bottom w:val="nil"/>
              <w:right w:val="nil"/>
            </w:tcBorders>
          </w:tcPr>
          <w:p w14:paraId="54E0450D" w14:textId="77777777" w:rsidR="000E5A71" w:rsidRPr="00815ABE" w:rsidRDefault="000E5A71" w:rsidP="00237AE7"/>
        </w:tc>
      </w:tr>
      <w:tr w:rsidR="000E5A71" w:rsidRPr="00815ABE" w14:paraId="3B4E7BFC" w14:textId="77777777" w:rsidTr="00237AE7">
        <w:trPr>
          <w:trHeight w:val="240"/>
          <w:jc w:val="center"/>
        </w:trPr>
        <w:tc>
          <w:tcPr>
            <w:tcW w:w="4876" w:type="dxa"/>
            <w:tcBorders>
              <w:top w:val="nil"/>
              <w:left w:val="nil"/>
              <w:bottom w:val="nil"/>
              <w:right w:val="nil"/>
            </w:tcBorders>
          </w:tcPr>
          <w:p w14:paraId="5483E6F7"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3407828" w14:textId="77777777" w:rsidR="000E5A71" w:rsidRPr="00815ABE" w:rsidRDefault="000E5A71" w:rsidP="00237AE7">
            <w:pPr>
              <w:pStyle w:val="AmColumnHeading"/>
            </w:pPr>
            <w:r w:rsidRPr="00815ABE">
              <w:t>Enmienda</w:t>
            </w:r>
          </w:p>
        </w:tc>
      </w:tr>
      <w:tr w:rsidR="000E5A71" w:rsidRPr="00815ABE" w14:paraId="580134E2" w14:textId="77777777" w:rsidTr="00237AE7">
        <w:trPr>
          <w:jc w:val="center"/>
        </w:trPr>
        <w:tc>
          <w:tcPr>
            <w:tcW w:w="4876" w:type="dxa"/>
            <w:tcBorders>
              <w:top w:val="nil"/>
              <w:left w:val="nil"/>
              <w:bottom w:val="nil"/>
              <w:right w:val="nil"/>
            </w:tcBorders>
          </w:tcPr>
          <w:p w14:paraId="4CF74A23" w14:textId="77777777" w:rsidR="000E5A71" w:rsidRPr="00815ABE" w:rsidRDefault="000E5A71" w:rsidP="00237AE7">
            <w:pPr>
              <w:pStyle w:val="Normal6a"/>
            </w:pPr>
            <w:r w:rsidRPr="00815ABE">
              <w:t>J.</w:t>
            </w:r>
            <w:r w:rsidRPr="00815ABE">
              <w:tab/>
              <w:t>Considerando que</w:t>
            </w:r>
            <w:r w:rsidRPr="00815ABE">
              <w:rPr>
                <w:b/>
                <w:i/>
              </w:rPr>
              <w:t>, en las condiciones medioambientales actuales,</w:t>
            </w:r>
            <w:r w:rsidRPr="00815ABE">
              <w:t xml:space="preserve"> las evaluaciones de especies </w:t>
            </w:r>
            <w:r w:rsidRPr="00815ABE">
              <w:rPr>
                <w:b/>
                <w:i/>
              </w:rPr>
              <w:t>individuales</w:t>
            </w:r>
            <w:r w:rsidRPr="00815ABE">
              <w:t xml:space="preserve"> y los dictámenes científicos han dado lugar a una sobreestimación estructural de la capacidad reproductora y del tamaño total </w:t>
            </w:r>
            <w:r w:rsidRPr="00815ABE">
              <w:lastRenderedPageBreak/>
              <w:t>de las poblaciones;</w:t>
            </w:r>
          </w:p>
        </w:tc>
        <w:tc>
          <w:tcPr>
            <w:tcW w:w="4876" w:type="dxa"/>
            <w:tcBorders>
              <w:top w:val="nil"/>
              <w:left w:val="nil"/>
              <w:bottom w:val="nil"/>
              <w:right w:val="nil"/>
            </w:tcBorders>
          </w:tcPr>
          <w:p w14:paraId="45E40784" w14:textId="77777777" w:rsidR="000E5A71" w:rsidRPr="00815ABE" w:rsidRDefault="000E5A71" w:rsidP="00237AE7">
            <w:pPr>
              <w:pStyle w:val="Normal6a"/>
            </w:pPr>
            <w:r w:rsidRPr="00815ABE">
              <w:lastRenderedPageBreak/>
              <w:t>J.</w:t>
            </w:r>
            <w:r w:rsidRPr="00815ABE">
              <w:tab/>
              <w:t xml:space="preserve">Considerando que las evaluaciones de </w:t>
            </w:r>
            <w:r w:rsidRPr="00815ABE">
              <w:rPr>
                <w:b/>
                <w:i/>
              </w:rPr>
              <w:t>determinadas</w:t>
            </w:r>
            <w:r w:rsidRPr="00815ABE">
              <w:t xml:space="preserve"> especies y los dictámenes científicos han dado lugar a una sobreestimación estructural de la capacidad reproductora y del tamaño total de las poblaciones</w:t>
            </w:r>
            <w:r w:rsidRPr="00815ABE">
              <w:rPr>
                <w:b/>
                <w:i/>
              </w:rPr>
              <w:t xml:space="preserve">, lo que ha afectado </w:t>
            </w:r>
            <w:r w:rsidRPr="00815ABE">
              <w:rPr>
                <w:b/>
                <w:i/>
              </w:rPr>
              <w:lastRenderedPageBreak/>
              <w:t>gravemente a los recursos y a la capacidad operativa y de gestión del sector pesquero del Báltico</w:t>
            </w:r>
            <w:r w:rsidRPr="00815ABE">
              <w:t>;</w:t>
            </w:r>
          </w:p>
        </w:tc>
      </w:tr>
    </w:tbl>
    <w:p w14:paraId="4156AB73"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4FC4374" w14:textId="77777777" w:rsidR="000E5A71" w:rsidRPr="00815ABE" w:rsidRDefault="000E5A71" w:rsidP="000E5A71">
      <w:r w:rsidRPr="00815ABE">
        <w:rPr>
          <w:rStyle w:val="HideTWBExt"/>
        </w:rPr>
        <w:t>&lt;/Amend&gt;</w:t>
      </w:r>
    </w:p>
    <w:p w14:paraId="4CA80BDD"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109</w:t>
      </w:r>
      <w:r w:rsidRPr="00815ABE">
        <w:rPr>
          <w:rStyle w:val="HideTWBExt"/>
        </w:rPr>
        <w:t>&lt;/NumAm&gt;</w:t>
      </w:r>
    </w:p>
    <w:p w14:paraId="65DBFC11" w14:textId="77777777" w:rsidR="000E5A71" w:rsidRPr="00815ABE" w:rsidRDefault="000E5A71" w:rsidP="000E5A71">
      <w:pPr>
        <w:pStyle w:val="NormalBold"/>
      </w:pPr>
      <w:r w:rsidRPr="00815ABE">
        <w:rPr>
          <w:rStyle w:val="HideTWBExt"/>
          <w:b w:val="0"/>
        </w:rPr>
        <w:t>&lt;RepeatBlock-By&gt;&lt;Members&gt;</w:t>
      </w:r>
      <w:r w:rsidRPr="00815ABE">
        <w:t>Anja Hazekamp, Sebastian Everding</w:t>
      </w:r>
      <w:r w:rsidRPr="00815ABE">
        <w:rPr>
          <w:rStyle w:val="HideTWBExt"/>
          <w:b w:val="0"/>
        </w:rPr>
        <w:t>&lt;/Members&gt;</w:t>
      </w:r>
    </w:p>
    <w:p w14:paraId="43620FC3" w14:textId="77777777" w:rsidR="000E5A71" w:rsidRPr="00815ABE" w:rsidRDefault="000E5A71" w:rsidP="000E5A71">
      <w:pPr>
        <w:pStyle w:val="NormalBold"/>
      </w:pPr>
      <w:r w:rsidRPr="00815ABE">
        <w:rPr>
          <w:rStyle w:val="HideTWBExt"/>
          <w:b w:val="0"/>
        </w:rPr>
        <w:t>&lt;/RepeatBlock-By&gt;</w:t>
      </w:r>
    </w:p>
    <w:p w14:paraId="240381C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596BC9C" w14:textId="77777777" w:rsidR="000E5A71" w:rsidRPr="00815ABE" w:rsidRDefault="000E5A71" w:rsidP="000E5A71">
      <w:pPr>
        <w:pStyle w:val="NormalBold"/>
      </w:pPr>
      <w:r w:rsidRPr="00815ABE">
        <w:rPr>
          <w:rStyle w:val="HideTWBExt"/>
        </w:rPr>
        <w:t>&lt;Article&gt;</w:t>
      </w:r>
      <w:r w:rsidRPr="00815ABE">
        <w:t>Considerando J</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5987D74" w14:textId="77777777" w:rsidTr="00237AE7">
        <w:trPr>
          <w:trHeight w:hRule="exact" w:val="240"/>
          <w:jc w:val="center"/>
        </w:trPr>
        <w:tc>
          <w:tcPr>
            <w:tcW w:w="9752" w:type="dxa"/>
            <w:gridSpan w:val="2"/>
            <w:tcBorders>
              <w:top w:val="nil"/>
              <w:left w:val="nil"/>
              <w:bottom w:val="nil"/>
              <w:right w:val="nil"/>
            </w:tcBorders>
          </w:tcPr>
          <w:p w14:paraId="72CE762C" w14:textId="77777777" w:rsidR="000E5A71" w:rsidRPr="00815ABE" w:rsidRDefault="000E5A71" w:rsidP="00237AE7"/>
        </w:tc>
      </w:tr>
      <w:tr w:rsidR="000E5A71" w:rsidRPr="00815ABE" w14:paraId="27FA4E27" w14:textId="77777777" w:rsidTr="00237AE7">
        <w:trPr>
          <w:trHeight w:val="240"/>
          <w:jc w:val="center"/>
        </w:trPr>
        <w:tc>
          <w:tcPr>
            <w:tcW w:w="4876" w:type="dxa"/>
            <w:tcBorders>
              <w:top w:val="nil"/>
              <w:left w:val="nil"/>
              <w:bottom w:val="nil"/>
              <w:right w:val="nil"/>
            </w:tcBorders>
          </w:tcPr>
          <w:p w14:paraId="7611B490"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048E808" w14:textId="77777777" w:rsidR="000E5A71" w:rsidRPr="00815ABE" w:rsidRDefault="000E5A71" w:rsidP="00237AE7">
            <w:pPr>
              <w:pStyle w:val="AmColumnHeading"/>
            </w:pPr>
            <w:r w:rsidRPr="00815ABE">
              <w:t>Enmienda</w:t>
            </w:r>
          </w:p>
        </w:tc>
      </w:tr>
      <w:tr w:rsidR="000E5A71" w:rsidRPr="00815ABE" w14:paraId="5B77897C" w14:textId="77777777" w:rsidTr="00237AE7">
        <w:trPr>
          <w:jc w:val="center"/>
        </w:trPr>
        <w:tc>
          <w:tcPr>
            <w:tcW w:w="4876" w:type="dxa"/>
            <w:tcBorders>
              <w:top w:val="nil"/>
              <w:left w:val="nil"/>
              <w:bottom w:val="nil"/>
              <w:right w:val="nil"/>
            </w:tcBorders>
          </w:tcPr>
          <w:p w14:paraId="48950070" w14:textId="77777777" w:rsidR="000E5A71" w:rsidRPr="00815ABE" w:rsidRDefault="000E5A71" w:rsidP="00237AE7">
            <w:pPr>
              <w:pStyle w:val="Normal6a"/>
            </w:pPr>
            <w:r w:rsidRPr="00815ABE">
              <w:t>J.</w:t>
            </w:r>
            <w:r w:rsidRPr="00815ABE">
              <w:tab/>
              <w:t>Considerando que, en las condiciones medioambientales actuales, las evaluaciones de especies individuales y los dictámenes científicos han dado lugar a una sobreestimación estructural de la capacidad reproductora y del tamaño total de las poblaciones;</w:t>
            </w:r>
          </w:p>
        </w:tc>
        <w:tc>
          <w:tcPr>
            <w:tcW w:w="4876" w:type="dxa"/>
            <w:tcBorders>
              <w:top w:val="nil"/>
              <w:left w:val="nil"/>
              <w:bottom w:val="nil"/>
              <w:right w:val="nil"/>
            </w:tcBorders>
          </w:tcPr>
          <w:p w14:paraId="173EB377" w14:textId="77777777" w:rsidR="000E5A71" w:rsidRPr="00815ABE" w:rsidRDefault="000E5A71" w:rsidP="00237AE7">
            <w:pPr>
              <w:pStyle w:val="Normal6a"/>
            </w:pPr>
            <w:r w:rsidRPr="00815ABE">
              <w:t>J.</w:t>
            </w:r>
            <w:r w:rsidRPr="00815ABE">
              <w:tab/>
              <w:t xml:space="preserve">Considerando que, en las condiciones medioambientales actuales, las evaluaciones de especies individuales y los dictámenes científicos han dado lugar a una sobreestimación estructural de la capacidad reproductora y del tamaño total de las poblaciones; </w:t>
            </w:r>
            <w:r w:rsidRPr="00815ABE">
              <w:rPr>
                <w:b/>
                <w:i/>
              </w:rPr>
              <w:t>que la notificación incorrecta sigue siendo un problema pendiente en las pesquerías bálticas;</w:t>
            </w:r>
          </w:p>
        </w:tc>
      </w:tr>
    </w:tbl>
    <w:p w14:paraId="13E24F2A"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C03AE0F" w14:textId="77777777" w:rsidR="000E5A71" w:rsidRPr="00815ABE" w:rsidRDefault="000E5A71" w:rsidP="000E5A71">
      <w:r w:rsidRPr="00815ABE">
        <w:rPr>
          <w:rStyle w:val="HideTWBExt"/>
        </w:rPr>
        <w:t>&lt;/Amend&gt;</w:t>
      </w:r>
    </w:p>
    <w:p w14:paraId="18BFE7A1"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110</w:t>
      </w:r>
      <w:r w:rsidRPr="00815ABE">
        <w:rPr>
          <w:rStyle w:val="HideTWBExt"/>
        </w:rPr>
        <w:t>&lt;/NumAm&gt;</w:t>
      </w:r>
    </w:p>
    <w:p w14:paraId="1525CB1B"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65ED8673" w14:textId="77777777" w:rsidR="000E5A71" w:rsidRPr="00815ABE" w:rsidRDefault="000E5A71" w:rsidP="000E5A71">
      <w:pPr>
        <w:pStyle w:val="NormalBold"/>
      </w:pPr>
      <w:r w:rsidRPr="00815ABE">
        <w:rPr>
          <w:rStyle w:val="HideTWBExt"/>
          <w:b w:val="0"/>
        </w:rPr>
        <w:t>&lt;/RepeatBlock-By&gt;</w:t>
      </w:r>
    </w:p>
    <w:p w14:paraId="644BDA1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CFAAF46" w14:textId="77777777" w:rsidR="000E5A71" w:rsidRPr="00815ABE" w:rsidRDefault="000E5A71" w:rsidP="000E5A71">
      <w:pPr>
        <w:pStyle w:val="NormalBold"/>
      </w:pPr>
      <w:r w:rsidRPr="00815ABE">
        <w:rPr>
          <w:rStyle w:val="HideTWBExt"/>
        </w:rPr>
        <w:t>&lt;Article&gt;</w:t>
      </w:r>
      <w:r w:rsidRPr="00815ABE">
        <w:t>Considerando J</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D237A83" w14:textId="77777777" w:rsidTr="00237AE7">
        <w:trPr>
          <w:trHeight w:hRule="exact" w:val="240"/>
          <w:jc w:val="center"/>
        </w:trPr>
        <w:tc>
          <w:tcPr>
            <w:tcW w:w="9752" w:type="dxa"/>
            <w:gridSpan w:val="2"/>
            <w:tcBorders>
              <w:top w:val="nil"/>
              <w:left w:val="nil"/>
              <w:bottom w:val="nil"/>
              <w:right w:val="nil"/>
            </w:tcBorders>
          </w:tcPr>
          <w:p w14:paraId="4822E121" w14:textId="77777777" w:rsidR="000E5A71" w:rsidRPr="00815ABE" w:rsidRDefault="000E5A71" w:rsidP="00237AE7"/>
        </w:tc>
      </w:tr>
      <w:tr w:rsidR="000E5A71" w:rsidRPr="00815ABE" w14:paraId="4B9390E2" w14:textId="77777777" w:rsidTr="00237AE7">
        <w:trPr>
          <w:trHeight w:val="240"/>
          <w:jc w:val="center"/>
        </w:trPr>
        <w:tc>
          <w:tcPr>
            <w:tcW w:w="4876" w:type="dxa"/>
            <w:tcBorders>
              <w:top w:val="nil"/>
              <w:left w:val="nil"/>
              <w:bottom w:val="nil"/>
              <w:right w:val="nil"/>
            </w:tcBorders>
          </w:tcPr>
          <w:p w14:paraId="551FF763"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6627E49" w14:textId="77777777" w:rsidR="000E5A71" w:rsidRPr="00815ABE" w:rsidRDefault="000E5A71" w:rsidP="00237AE7">
            <w:pPr>
              <w:pStyle w:val="AmColumnHeading"/>
            </w:pPr>
            <w:r w:rsidRPr="00815ABE">
              <w:t>Enmienda</w:t>
            </w:r>
          </w:p>
        </w:tc>
      </w:tr>
      <w:tr w:rsidR="000E5A71" w:rsidRPr="00815ABE" w14:paraId="7BC11ED0" w14:textId="77777777" w:rsidTr="00237AE7">
        <w:trPr>
          <w:jc w:val="center"/>
        </w:trPr>
        <w:tc>
          <w:tcPr>
            <w:tcW w:w="4876" w:type="dxa"/>
            <w:tcBorders>
              <w:top w:val="nil"/>
              <w:left w:val="nil"/>
              <w:bottom w:val="nil"/>
              <w:right w:val="nil"/>
            </w:tcBorders>
          </w:tcPr>
          <w:p w14:paraId="772A0A2F" w14:textId="77777777" w:rsidR="000E5A71" w:rsidRPr="00815ABE" w:rsidRDefault="000E5A71" w:rsidP="00237AE7">
            <w:pPr>
              <w:pStyle w:val="Normal6a"/>
            </w:pPr>
            <w:r w:rsidRPr="00815ABE">
              <w:t>J.</w:t>
            </w:r>
            <w:r w:rsidRPr="00815ABE">
              <w:tab/>
              <w:t>Considerando que, en las condiciones medioambientales actuales,</w:t>
            </w:r>
            <w:r w:rsidRPr="00815ABE">
              <w:rPr>
                <w:b/>
                <w:i/>
              </w:rPr>
              <w:t xml:space="preserve"> las evaluaciones de especies individuales y los dictámenes científicos han dado lugar a una sobreestimación estructural</w:t>
            </w:r>
            <w:r w:rsidRPr="00815ABE">
              <w:t xml:space="preserve"> de la capacidad reproductora y </w:t>
            </w:r>
            <w:r w:rsidRPr="00815ABE">
              <w:rPr>
                <w:b/>
                <w:i/>
              </w:rPr>
              <w:t>del tamaño</w:t>
            </w:r>
            <w:r w:rsidRPr="00815ABE">
              <w:t xml:space="preserve"> total </w:t>
            </w:r>
            <w:r w:rsidRPr="00815ABE">
              <w:rPr>
                <w:b/>
                <w:i/>
              </w:rPr>
              <w:t>de las poblaciones</w:t>
            </w:r>
            <w:r w:rsidRPr="00815ABE">
              <w:t>;</w:t>
            </w:r>
          </w:p>
        </w:tc>
        <w:tc>
          <w:tcPr>
            <w:tcW w:w="4876" w:type="dxa"/>
            <w:tcBorders>
              <w:top w:val="nil"/>
              <w:left w:val="nil"/>
              <w:bottom w:val="nil"/>
              <w:right w:val="nil"/>
            </w:tcBorders>
          </w:tcPr>
          <w:p w14:paraId="22D5B658" w14:textId="77777777" w:rsidR="000E5A71" w:rsidRPr="00815ABE" w:rsidRDefault="000E5A71" w:rsidP="00237AE7">
            <w:pPr>
              <w:pStyle w:val="Normal6a"/>
            </w:pPr>
            <w:r w:rsidRPr="00815ABE">
              <w:t>J.</w:t>
            </w:r>
            <w:r w:rsidRPr="00815ABE">
              <w:tab/>
              <w:t>Considerando que, en las condiciones medioambientales actuales</w:t>
            </w:r>
            <w:r w:rsidRPr="00815ABE">
              <w:rPr>
                <w:b/>
                <w:i/>
              </w:rPr>
              <w:t>, en constante evolución</w:t>
            </w:r>
            <w:r w:rsidRPr="00815ABE">
              <w:t xml:space="preserve">, </w:t>
            </w:r>
            <w:r w:rsidRPr="00815ABE">
              <w:rPr>
                <w:b/>
                <w:i/>
              </w:rPr>
              <w:t>con un aumento del oxígeno y la presión trófica, el uso de evaluaciones científicas basadas únicamente en análisis de especies individuales conduce a una valoración incorrecta</w:t>
            </w:r>
            <w:r w:rsidRPr="00815ABE">
              <w:t xml:space="preserve"> de la capacidad reproductora y </w:t>
            </w:r>
            <w:r w:rsidRPr="00815ABE">
              <w:rPr>
                <w:b/>
                <w:i/>
              </w:rPr>
              <w:t>la biomasa</w:t>
            </w:r>
            <w:r w:rsidRPr="00815ABE">
              <w:t xml:space="preserve"> total;</w:t>
            </w:r>
          </w:p>
        </w:tc>
      </w:tr>
    </w:tbl>
    <w:p w14:paraId="3AC81164"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284FFEAC" w14:textId="77777777" w:rsidR="000E5A71" w:rsidRPr="00815ABE" w:rsidRDefault="000E5A71" w:rsidP="000E5A71">
      <w:r w:rsidRPr="00815ABE">
        <w:rPr>
          <w:rStyle w:val="HideTWBExt"/>
        </w:rPr>
        <w:lastRenderedPageBreak/>
        <w:t>&lt;/Amend&gt;</w:t>
      </w:r>
    </w:p>
    <w:p w14:paraId="65039161"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111</w:t>
      </w:r>
      <w:r w:rsidRPr="00815ABE">
        <w:rPr>
          <w:rStyle w:val="HideTWBExt"/>
        </w:rPr>
        <w:t>&lt;/NumAm&gt;</w:t>
      </w:r>
    </w:p>
    <w:p w14:paraId="54ED22F5"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28630059" w14:textId="77777777" w:rsidR="000E5A71" w:rsidRPr="00815ABE" w:rsidRDefault="000E5A71" w:rsidP="000E5A71">
      <w:pPr>
        <w:pStyle w:val="NormalBold"/>
      </w:pPr>
      <w:r w:rsidRPr="00815ABE">
        <w:rPr>
          <w:rStyle w:val="HideTWBExt"/>
          <w:b w:val="0"/>
        </w:rPr>
        <w:t>&lt;/RepeatBlock-By&gt;</w:t>
      </w:r>
    </w:p>
    <w:p w14:paraId="79112D05"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2F91F17" w14:textId="77777777" w:rsidR="000E5A71" w:rsidRPr="00815ABE" w:rsidRDefault="000E5A71" w:rsidP="000E5A71">
      <w:pPr>
        <w:pStyle w:val="NormalBold"/>
      </w:pPr>
      <w:r w:rsidRPr="00815ABE">
        <w:rPr>
          <w:rStyle w:val="HideTWBExt"/>
        </w:rPr>
        <w:t>&lt;Article&gt;</w:t>
      </w:r>
      <w:r w:rsidRPr="00815ABE">
        <w:t>Considerando J</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AE463F1" w14:textId="77777777" w:rsidTr="00237AE7">
        <w:trPr>
          <w:trHeight w:hRule="exact" w:val="240"/>
          <w:jc w:val="center"/>
        </w:trPr>
        <w:tc>
          <w:tcPr>
            <w:tcW w:w="9752" w:type="dxa"/>
            <w:gridSpan w:val="2"/>
            <w:tcBorders>
              <w:top w:val="nil"/>
              <w:left w:val="nil"/>
              <w:bottom w:val="nil"/>
              <w:right w:val="nil"/>
            </w:tcBorders>
          </w:tcPr>
          <w:p w14:paraId="4A2A7C03" w14:textId="77777777" w:rsidR="000E5A71" w:rsidRPr="00815ABE" w:rsidRDefault="000E5A71" w:rsidP="00237AE7"/>
        </w:tc>
      </w:tr>
      <w:tr w:rsidR="000E5A71" w:rsidRPr="00815ABE" w14:paraId="5B18F60E" w14:textId="77777777" w:rsidTr="00237AE7">
        <w:trPr>
          <w:trHeight w:val="240"/>
          <w:jc w:val="center"/>
        </w:trPr>
        <w:tc>
          <w:tcPr>
            <w:tcW w:w="4876" w:type="dxa"/>
            <w:tcBorders>
              <w:top w:val="nil"/>
              <w:left w:val="nil"/>
              <w:bottom w:val="nil"/>
              <w:right w:val="nil"/>
            </w:tcBorders>
          </w:tcPr>
          <w:p w14:paraId="06DB0120"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AC6E3AC" w14:textId="77777777" w:rsidR="000E5A71" w:rsidRPr="00815ABE" w:rsidRDefault="000E5A71" w:rsidP="00237AE7">
            <w:pPr>
              <w:pStyle w:val="AmColumnHeading"/>
            </w:pPr>
            <w:r w:rsidRPr="00815ABE">
              <w:t>Enmienda</w:t>
            </w:r>
          </w:p>
        </w:tc>
      </w:tr>
      <w:tr w:rsidR="000E5A71" w:rsidRPr="00815ABE" w14:paraId="1CF16E32" w14:textId="77777777" w:rsidTr="00237AE7">
        <w:trPr>
          <w:jc w:val="center"/>
        </w:trPr>
        <w:tc>
          <w:tcPr>
            <w:tcW w:w="4876" w:type="dxa"/>
            <w:tcBorders>
              <w:top w:val="nil"/>
              <w:left w:val="nil"/>
              <w:bottom w:val="nil"/>
              <w:right w:val="nil"/>
            </w:tcBorders>
          </w:tcPr>
          <w:p w14:paraId="67A4563E" w14:textId="77777777" w:rsidR="000E5A71" w:rsidRPr="00815ABE" w:rsidRDefault="000E5A71" w:rsidP="00237AE7">
            <w:pPr>
              <w:pStyle w:val="Normal6a"/>
            </w:pPr>
            <w:r w:rsidRPr="00815ABE">
              <w:t>J.</w:t>
            </w:r>
            <w:r w:rsidRPr="00815ABE">
              <w:tab/>
              <w:t>Considerando que</w:t>
            </w:r>
            <w:r w:rsidRPr="00815ABE">
              <w:rPr>
                <w:b/>
                <w:i/>
              </w:rPr>
              <w:t>, en las condiciones medioambientales actuales,</w:t>
            </w:r>
            <w:r w:rsidRPr="00815ABE">
              <w:t xml:space="preserve"> las evaluaciones de especies </w:t>
            </w:r>
            <w:r w:rsidRPr="00815ABE">
              <w:rPr>
                <w:b/>
                <w:i/>
              </w:rPr>
              <w:t>individuales</w:t>
            </w:r>
            <w:r w:rsidRPr="00815ABE">
              <w:t xml:space="preserve"> y los dictámenes científicos han dado lugar a una sobreestimación estructural de la capacidad reproductora y del tamaño total de las poblaciones;</w:t>
            </w:r>
          </w:p>
        </w:tc>
        <w:tc>
          <w:tcPr>
            <w:tcW w:w="4876" w:type="dxa"/>
            <w:tcBorders>
              <w:top w:val="nil"/>
              <w:left w:val="nil"/>
              <w:bottom w:val="nil"/>
              <w:right w:val="nil"/>
            </w:tcBorders>
          </w:tcPr>
          <w:p w14:paraId="268D7C97" w14:textId="77777777" w:rsidR="000E5A71" w:rsidRPr="00815ABE" w:rsidRDefault="000E5A71" w:rsidP="00237AE7">
            <w:pPr>
              <w:pStyle w:val="Normal6a"/>
            </w:pPr>
            <w:r w:rsidRPr="00815ABE">
              <w:t>J.</w:t>
            </w:r>
            <w:r w:rsidRPr="00815ABE">
              <w:tab/>
              <w:t xml:space="preserve">Considerando que las evaluaciones de </w:t>
            </w:r>
            <w:r w:rsidRPr="00815ABE">
              <w:rPr>
                <w:b/>
                <w:i/>
              </w:rPr>
              <w:t>determinadas</w:t>
            </w:r>
            <w:r w:rsidRPr="00815ABE">
              <w:t xml:space="preserve"> especies y los dictámenes científicos han dado lugar a una sobreestimación estructural de la capacidad reproductora y del tamaño total de las poblaciones </w:t>
            </w:r>
            <w:r w:rsidRPr="00815ABE">
              <w:rPr>
                <w:b/>
                <w:i/>
              </w:rPr>
              <w:t>y han creado inestabilidad en las operaciones comerciales de las empresas pesqueras bálticas</w:t>
            </w:r>
            <w:r w:rsidRPr="00815ABE">
              <w:t>;</w:t>
            </w:r>
          </w:p>
        </w:tc>
      </w:tr>
    </w:tbl>
    <w:p w14:paraId="751D369F" w14:textId="77777777" w:rsidR="000E5A71" w:rsidRPr="00404B76" w:rsidRDefault="000E5A71" w:rsidP="000E5A71">
      <w:pPr>
        <w:pStyle w:val="AmOrLang"/>
        <w:rPr>
          <w:lang w:val="nl-NL"/>
        </w:rPr>
      </w:pPr>
      <w:r w:rsidRPr="00404B76">
        <w:rPr>
          <w:lang w:val="nl-NL"/>
        </w:rPr>
        <w:t xml:space="preserve">Or. </w:t>
      </w:r>
      <w:r w:rsidRPr="00404B76">
        <w:rPr>
          <w:rStyle w:val="HideTWBExt"/>
          <w:lang w:val="nl-NL"/>
        </w:rPr>
        <w:t>&lt;Original&gt;</w:t>
      </w:r>
      <w:r w:rsidRPr="00404B76">
        <w:rPr>
          <w:rStyle w:val="HideTWBInt"/>
          <w:lang w:val="nl-NL"/>
        </w:rPr>
        <w:t>{EN}</w:t>
      </w:r>
      <w:r w:rsidRPr="00404B76">
        <w:rPr>
          <w:lang w:val="nl-NL"/>
        </w:rPr>
        <w:t>en</w:t>
      </w:r>
      <w:r w:rsidRPr="00404B76">
        <w:rPr>
          <w:rStyle w:val="HideTWBExt"/>
          <w:lang w:val="nl-NL"/>
        </w:rPr>
        <w:t>&lt;/Original&gt;</w:t>
      </w:r>
    </w:p>
    <w:p w14:paraId="7CC57662" w14:textId="77777777" w:rsidR="000E5A71" w:rsidRPr="00404B76" w:rsidRDefault="000E5A71" w:rsidP="000E5A71">
      <w:pPr>
        <w:rPr>
          <w:lang w:val="nl-NL"/>
        </w:rPr>
      </w:pPr>
      <w:r w:rsidRPr="00404B76">
        <w:rPr>
          <w:rStyle w:val="HideTWBExt"/>
          <w:lang w:val="nl-NL"/>
        </w:rPr>
        <w:t>&lt;/Amend&gt;</w:t>
      </w:r>
    </w:p>
    <w:p w14:paraId="3C1E8329" w14:textId="77777777" w:rsidR="000E5A71" w:rsidRPr="00404B76" w:rsidRDefault="000E5A71" w:rsidP="000E5A71">
      <w:pPr>
        <w:pStyle w:val="AmNumberTabs"/>
        <w:rPr>
          <w:lang w:val="nl-NL"/>
        </w:rPr>
      </w:pPr>
      <w:r w:rsidRPr="00404B76">
        <w:rPr>
          <w:rStyle w:val="HideTWBExt"/>
          <w:lang w:val="nl-NL"/>
        </w:rPr>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112</w:t>
      </w:r>
      <w:r w:rsidRPr="00404B76">
        <w:rPr>
          <w:rStyle w:val="HideTWBExt"/>
          <w:lang w:val="nl-NL"/>
        </w:rPr>
        <w:t>&lt;/NumAm&gt;</w:t>
      </w:r>
    </w:p>
    <w:p w14:paraId="799AA205"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3C4689C3" w14:textId="77777777" w:rsidR="000E5A71" w:rsidRPr="00404B76" w:rsidRDefault="000E5A71" w:rsidP="000E5A71">
      <w:pPr>
        <w:pStyle w:val="NormalBold"/>
        <w:rPr>
          <w:lang w:val="nl-NL"/>
        </w:rPr>
      </w:pPr>
      <w:r w:rsidRPr="00404B76">
        <w:rPr>
          <w:rStyle w:val="HideTWBExt"/>
          <w:b w:val="0"/>
          <w:lang w:val="nl-NL"/>
        </w:rPr>
        <w:t>&lt;/RepeatBlock-By&gt;</w:t>
      </w:r>
    </w:p>
    <w:p w14:paraId="791FBFB3"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20A2944" w14:textId="77777777" w:rsidR="000E5A71" w:rsidRPr="00815ABE" w:rsidRDefault="000E5A71" w:rsidP="000E5A71">
      <w:pPr>
        <w:pStyle w:val="NormalBold"/>
      </w:pPr>
      <w:r w:rsidRPr="00815ABE">
        <w:rPr>
          <w:rStyle w:val="HideTWBExt"/>
        </w:rPr>
        <w:t>&lt;Article&gt;</w:t>
      </w:r>
      <w:r w:rsidRPr="00815ABE">
        <w:t>Considerando J</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157E0DA" w14:textId="77777777" w:rsidTr="00237AE7">
        <w:trPr>
          <w:trHeight w:hRule="exact" w:val="240"/>
          <w:jc w:val="center"/>
        </w:trPr>
        <w:tc>
          <w:tcPr>
            <w:tcW w:w="9752" w:type="dxa"/>
            <w:gridSpan w:val="2"/>
            <w:tcBorders>
              <w:top w:val="nil"/>
              <w:left w:val="nil"/>
              <w:bottom w:val="nil"/>
              <w:right w:val="nil"/>
            </w:tcBorders>
          </w:tcPr>
          <w:p w14:paraId="6ADDFDA0" w14:textId="77777777" w:rsidR="000E5A71" w:rsidRPr="00815ABE" w:rsidRDefault="000E5A71" w:rsidP="00237AE7"/>
        </w:tc>
      </w:tr>
      <w:tr w:rsidR="000E5A71" w:rsidRPr="00815ABE" w14:paraId="2470C955" w14:textId="77777777" w:rsidTr="00237AE7">
        <w:trPr>
          <w:trHeight w:val="240"/>
          <w:jc w:val="center"/>
        </w:trPr>
        <w:tc>
          <w:tcPr>
            <w:tcW w:w="4876" w:type="dxa"/>
            <w:tcBorders>
              <w:top w:val="nil"/>
              <w:left w:val="nil"/>
              <w:bottom w:val="nil"/>
              <w:right w:val="nil"/>
            </w:tcBorders>
          </w:tcPr>
          <w:p w14:paraId="035A039C"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F49272E" w14:textId="77777777" w:rsidR="000E5A71" w:rsidRPr="00815ABE" w:rsidRDefault="000E5A71" w:rsidP="00237AE7">
            <w:pPr>
              <w:pStyle w:val="AmColumnHeading"/>
            </w:pPr>
            <w:r w:rsidRPr="00815ABE">
              <w:t>Enmienda</w:t>
            </w:r>
          </w:p>
        </w:tc>
      </w:tr>
      <w:tr w:rsidR="000E5A71" w:rsidRPr="00815ABE" w14:paraId="53E03C2A" w14:textId="77777777" w:rsidTr="00237AE7">
        <w:trPr>
          <w:jc w:val="center"/>
        </w:trPr>
        <w:tc>
          <w:tcPr>
            <w:tcW w:w="4876" w:type="dxa"/>
            <w:tcBorders>
              <w:top w:val="nil"/>
              <w:left w:val="nil"/>
              <w:bottom w:val="nil"/>
              <w:right w:val="nil"/>
            </w:tcBorders>
          </w:tcPr>
          <w:p w14:paraId="15E88F82" w14:textId="77777777" w:rsidR="000E5A71" w:rsidRPr="00815ABE" w:rsidRDefault="000E5A71" w:rsidP="00237AE7">
            <w:pPr>
              <w:pStyle w:val="Normal6a"/>
            </w:pPr>
            <w:r w:rsidRPr="00815ABE">
              <w:t>J.</w:t>
            </w:r>
            <w:r w:rsidRPr="00815ABE">
              <w:tab/>
              <w:t xml:space="preserve">Considerando que, en las condiciones medioambientales actuales, </w:t>
            </w:r>
            <w:r w:rsidRPr="00815ABE">
              <w:rPr>
                <w:b/>
                <w:bCs/>
                <w:i/>
                <w:iCs/>
              </w:rPr>
              <w:t>las</w:t>
            </w:r>
            <w:r w:rsidRPr="00815ABE">
              <w:t xml:space="preserve"> evaluaciones de especies individuales y los dictámenes científicos han dado lugar a una sobreestimación estructural de la capacidad reproductora y del tamaño total de las poblaciones;</w:t>
            </w:r>
          </w:p>
        </w:tc>
        <w:tc>
          <w:tcPr>
            <w:tcW w:w="4876" w:type="dxa"/>
            <w:tcBorders>
              <w:top w:val="nil"/>
              <w:left w:val="nil"/>
              <w:bottom w:val="nil"/>
              <w:right w:val="nil"/>
            </w:tcBorders>
          </w:tcPr>
          <w:p w14:paraId="15D62899" w14:textId="77777777" w:rsidR="000E5A71" w:rsidRPr="00815ABE" w:rsidRDefault="000E5A71" w:rsidP="00237AE7">
            <w:pPr>
              <w:pStyle w:val="Normal6a"/>
            </w:pPr>
            <w:r w:rsidRPr="00815ABE">
              <w:t>J.</w:t>
            </w:r>
            <w:r w:rsidRPr="00815ABE">
              <w:tab/>
              <w:t xml:space="preserve">Considerando que, en las condiciones medioambientales actuales, </w:t>
            </w:r>
            <w:r w:rsidRPr="00815ABE">
              <w:rPr>
                <w:b/>
                <w:i/>
              </w:rPr>
              <w:t>determinadas</w:t>
            </w:r>
            <w:r w:rsidRPr="00815ABE">
              <w:t xml:space="preserve"> evaluaciones de especies individuales y los dictámenes científicos han dado lugar a una sobreestimación estructural de la capacidad reproductora y del tamaño total de las poblaciones;</w:t>
            </w:r>
          </w:p>
        </w:tc>
      </w:tr>
    </w:tbl>
    <w:p w14:paraId="5C70F524"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747956C4" w14:textId="77777777" w:rsidR="000E5A71" w:rsidRPr="00815ABE" w:rsidRDefault="000E5A71" w:rsidP="000E5A71">
      <w:r w:rsidRPr="00815ABE">
        <w:rPr>
          <w:rStyle w:val="HideTWBExt"/>
        </w:rPr>
        <w:t>&lt;/Amend&gt;</w:t>
      </w:r>
    </w:p>
    <w:p w14:paraId="31C625C7"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113</w:t>
      </w:r>
      <w:r w:rsidRPr="00815ABE">
        <w:rPr>
          <w:rStyle w:val="HideTWBExt"/>
        </w:rPr>
        <w:t>&lt;/NumAm&gt;</w:t>
      </w:r>
    </w:p>
    <w:p w14:paraId="19A4205B" w14:textId="77777777" w:rsidR="000E5A71" w:rsidRPr="00815ABE" w:rsidRDefault="000E5A71" w:rsidP="000E5A71">
      <w:pPr>
        <w:pStyle w:val="NormalBold"/>
      </w:pPr>
      <w:r w:rsidRPr="00815ABE">
        <w:rPr>
          <w:rStyle w:val="HideTWBExt"/>
          <w:b w:val="0"/>
        </w:rPr>
        <w:t>&lt;RepeatBlock-By&gt;&lt;Members&gt;</w:t>
      </w:r>
      <w:r w:rsidRPr="00815ABE">
        <w:t>Anja Hazekamp, Sebastian Everding</w:t>
      </w:r>
      <w:r w:rsidRPr="00815ABE">
        <w:rPr>
          <w:rStyle w:val="HideTWBExt"/>
          <w:b w:val="0"/>
        </w:rPr>
        <w:t>&lt;/Members&gt;</w:t>
      </w:r>
    </w:p>
    <w:p w14:paraId="487A0D76" w14:textId="77777777" w:rsidR="000E5A71" w:rsidRPr="00815ABE" w:rsidRDefault="000E5A71" w:rsidP="000E5A71">
      <w:pPr>
        <w:pStyle w:val="NormalBold"/>
      </w:pPr>
      <w:r w:rsidRPr="00815ABE">
        <w:rPr>
          <w:rStyle w:val="HideTWBExt"/>
          <w:b w:val="0"/>
        </w:rPr>
        <w:t>&lt;/RepeatBlock-By&gt;</w:t>
      </w:r>
    </w:p>
    <w:p w14:paraId="0D634FD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5FBD5FC" w14:textId="77777777" w:rsidR="000E5A71" w:rsidRPr="00815ABE" w:rsidRDefault="000E5A71" w:rsidP="000E5A71">
      <w:pPr>
        <w:pStyle w:val="NormalBold"/>
      </w:pPr>
      <w:r w:rsidRPr="00815ABE">
        <w:rPr>
          <w:rStyle w:val="HideTWBExt"/>
        </w:rPr>
        <w:t>&lt;Article&gt;</w:t>
      </w:r>
      <w:r w:rsidRPr="00815ABE">
        <w:t>Considerando J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7F92275" w14:textId="77777777" w:rsidTr="00237AE7">
        <w:trPr>
          <w:trHeight w:hRule="exact" w:val="240"/>
          <w:jc w:val="center"/>
        </w:trPr>
        <w:tc>
          <w:tcPr>
            <w:tcW w:w="9752" w:type="dxa"/>
            <w:gridSpan w:val="2"/>
            <w:tcBorders>
              <w:top w:val="nil"/>
              <w:left w:val="nil"/>
              <w:bottom w:val="nil"/>
              <w:right w:val="nil"/>
            </w:tcBorders>
          </w:tcPr>
          <w:p w14:paraId="194CF253" w14:textId="77777777" w:rsidR="000E5A71" w:rsidRPr="00815ABE" w:rsidRDefault="000E5A71" w:rsidP="00237AE7"/>
        </w:tc>
      </w:tr>
      <w:tr w:rsidR="000E5A71" w:rsidRPr="00815ABE" w14:paraId="5D426030" w14:textId="77777777" w:rsidTr="00237AE7">
        <w:trPr>
          <w:trHeight w:val="240"/>
          <w:jc w:val="center"/>
        </w:trPr>
        <w:tc>
          <w:tcPr>
            <w:tcW w:w="4876" w:type="dxa"/>
            <w:tcBorders>
              <w:top w:val="nil"/>
              <w:left w:val="nil"/>
              <w:bottom w:val="nil"/>
              <w:right w:val="nil"/>
            </w:tcBorders>
          </w:tcPr>
          <w:p w14:paraId="6BABC735" w14:textId="77777777" w:rsidR="000E5A71" w:rsidRPr="00815ABE" w:rsidRDefault="000E5A71" w:rsidP="00237AE7">
            <w:pPr>
              <w:pStyle w:val="AmColumnHeading"/>
            </w:pPr>
            <w:r w:rsidRPr="00815ABE">
              <w:lastRenderedPageBreak/>
              <w:t>Propuesta de Resolución</w:t>
            </w:r>
          </w:p>
        </w:tc>
        <w:tc>
          <w:tcPr>
            <w:tcW w:w="4876" w:type="dxa"/>
            <w:tcBorders>
              <w:top w:val="nil"/>
              <w:left w:val="nil"/>
              <w:bottom w:val="nil"/>
              <w:right w:val="nil"/>
            </w:tcBorders>
          </w:tcPr>
          <w:p w14:paraId="38061AE4" w14:textId="77777777" w:rsidR="000E5A71" w:rsidRPr="00815ABE" w:rsidRDefault="000E5A71" w:rsidP="00237AE7">
            <w:pPr>
              <w:pStyle w:val="AmColumnHeading"/>
            </w:pPr>
            <w:r w:rsidRPr="00815ABE">
              <w:t>Enmienda</w:t>
            </w:r>
          </w:p>
        </w:tc>
      </w:tr>
      <w:tr w:rsidR="000E5A71" w:rsidRPr="00815ABE" w14:paraId="0AB2281D" w14:textId="77777777" w:rsidTr="00237AE7">
        <w:trPr>
          <w:jc w:val="center"/>
        </w:trPr>
        <w:tc>
          <w:tcPr>
            <w:tcW w:w="4876" w:type="dxa"/>
            <w:tcBorders>
              <w:top w:val="nil"/>
              <w:left w:val="nil"/>
              <w:bottom w:val="nil"/>
              <w:right w:val="nil"/>
            </w:tcBorders>
          </w:tcPr>
          <w:p w14:paraId="5670F697" w14:textId="77777777" w:rsidR="000E5A71" w:rsidRPr="00815ABE" w:rsidRDefault="000E5A71" w:rsidP="00237AE7">
            <w:pPr>
              <w:pStyle w:val="Normal6a"/>
            </w:pPr>
          </w:p>
        </w:tc>
        <w:tc>
          <w:tcPr>
            <w:tcW w:w="4876" w:type="dxa"/>
            <w:tcBorders>
              <w:top w:val="nil"/>
              <w:left w:val="nil"/>
              <w:bottom w:val="nil"/>
              <w:right w:val="nil"/>
            </w:tcBorders>
          </w:tcPr>
          <w:p w14:paraId="46B0E0F0" w14:textId="77777777" w:rsidR="000E5A71" w:rsidRPr="00815ABE" w:rsidRDefault="000E5A71" w:rsidP="00237AE7">
            <w:pPr>
              <w:pStyle w:val="Normal6a"/>
            </w:pPr>
            <w:r w:rsidRPr="00815ABE">
              <w:rPr>
                <w:b/>
                <w:i/>
              </w:rPr>
              <w:t>J bis.</w:t>
            </w:r>
            <w:r w:rsidRPr="00815ABE">
              <w:tab/>
            </w:r>
            <w:r w:rsidRPr="00815ABE">
              <w:rPr>
                <w:b/>
                <w:i/>
              </w:rPr>
              <w:t>Considerando que la eficacia de la obligación de desembarque en el mar Báltico continúa lastrada por su deficiente aplicación; que los Estados miembros velarán por que los buques de captura de la Unión que presenten un alto riesgo de incumplimiento de la obligación de desembarque hayan instalado a bordo un sistema de seguimiento electrónico remoto operativo y puedan ofrecer esta medida también para los buques de menor tamaño, en función del riesgo de incumplimiento de la obligación de desembarque;</w:t>
            </w:r>
          </w:p>
        </w:tc>
      </w:tr>
    </w:tbl>
    <w:p w14:paraId="6FB99A9A"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E6CFD62" w14:textId="77777777" w:rsidR="000E5A71" w:rsidRPr="00815ABE" w:rsidRDefault="000E5A71" w:rsidP="000E5A71">
      <w:r w:rsidRPr="00815ABE">
        <w:rPr>
          <w:rStyle w:val="HideTWBExt"/>
        </w:rPr>
        <w:t>&lt;/Amend&gt;</w:t>
      </w:r>
    </w:p>
    <w:p w14:paraId="6B7458D3"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114</w:t>
      </w:r>
      <w:r w:rsidRPr="00815ABE">
        <w:rPr>
          <w:rStyle w:val="HideTWBExt"/>
        </w:rPr>
        <w:t>&lt;/NumAm&gt;</w:t>
      </w:r>
    </w:p>
    <w:p w14:paraId="69808612"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02A43E47" w14:textId="77777777" w:rsidR="000E5A71" w:rsidRPr="00815ABE" w:rsidRDefault="000E5A71" w:rsidP="000E5A71">
      <w:pPr>
        <w:pStyle w:val="NormalBold"/>
      </w:pPr>
      <w:r w:rsidRPr="00815ABE">
        <w:rPr>
          <w:rStyle w:val="HideTWBExt"/>
          <w:b w:val="0"/>
        </w:rPr>
        <w:t>&lt;/RepeatBlock-By&gt;</w:t>
      </w:r>
    </w:p>
    <w:p w14:paraId="71F5E62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18C825B" w14:textId="77777777" w:rsidR="000E5A71" w:rsidRPr="00815ABE" w:rsidRDefault="000E5A71" w:rsidP="000E5A71">
      <w:pPr>
        <w:pStyle w:val="NormalBold"/>
      </w:pPr>
      <w:r w:rsidRPr="00815ABE">
        <w:rPr>
          <w:rStyle w:val="HideTWBExt"/>
        </w:rPr>
        <w:t>&lt;Article&gt;</w:t>
      </w:r>
      <w:r w:rsidRPr="00815ABE">
        <w:t>Considerando K</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CA33660" w14:textId="77777777" w:rsidTr="00237AE7">
        <w:trPr>
          <w:trHeight w:hRule="exact" w:val="240"/>
          <w:jc w:val="center"/>
        </w:trPr>
        <w:tc>
          <w:tcPr>
            <w:tcW w:w="9752" w:type="dxa"/>
            <w:gridSpan w:val="2"/>
            <w:tcBorders>
              <w:top w:val="nil"/>
              <w:left w:val="nil"/>
              <w:bottom w:val="nil"/>
              <w:right w:val="nil"/>
            </w:tcBorders>
          </w:tcPr>
          <w:p w14:paraId="0671890C" w14:textId="77777777" w:rsidR="000E5A71" w:rsidRPr="00815ABE" w:rsidRDefault="000E5A71" w:rsidP="00237AE7"/>
        </w:tc>
      </w:tr>
      <w:tr w:rsidR="000E5A71" w:rsidRPr="00815ABE" w14:paraId="43534A34" w14:textId="77777777" w:rsidTr="00237AE7">
        <w:trPr>
          <w:trHeight w:val="240"/>
          <w:jc w:val="center"/>
        </w:trPr>
        <w:tc>
          <w:tcPr>
            <w:tcW w:w="4876" w:type="dxa"/>
            <w:tcBorders>
              <w:top w:val="nil"/>
              <w:left w:val="nil"/>
              <w:bottom w:val="nil"/>
              <w:right w:val="nil"/>
            </w:tcBorders>
          </w:tcPr>
          <w:p w14:paraId="2C69DBD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424D02D" w14:textId="77777777" w:rsidR="000E5A71" w:rsidRPr="00815ABE" w:rsidRDefault="000E5A71" w:rsidP="00237AE7">
            <w:pPr>
              <w:pStyle w:val="AmColumnHeading"/>
            </w:pPr>
            <w:r w:rsidRPr="00815ABE">
              <w:t>Enmienda</w:t>
            </w:r>
          </w:p>
        </w:tc>
      </w:tr>
      <w:tr w:rsidR="000E5A71" w:rsidRPr="00815ABE" w14:paraId="455F2A7C" w14:textId="77777777" w:rsidTr="00237AE7">
        <w:trPr>
          <w:jc w:val="center"/>
        </w:trPr>
        <w:tc>
          <w:tcPr>
            <w:tcW w:w="4876" w:type="dxa"/>
            <w:tcBorders>
              <w:top w:val="nil"/>
              <w:left w:val="nil"/>
              <w:bottom w:val="nil"/>
              <w:right w:val="nil"/>
            </w:tcBorders>
          </w:tcPr>
          <w:p w14:paraId="6D529078" w14:textId="77777777" w:rsidR="000E5A71" w:rsidRPr="00815ABE" w:rsidRDefault="000E5A71" w:rsidP="00237AE7">
            <w:pPr>
              <w:pStyle w:val="Normal6a"/>
            </w:pPr>
            <w:r w:rsidRPr="00815ABE">
              <w:t>K.</w:t>
            </w:r>
            <w:r w:rsidRPr="00815ABE">
              <w:tab/>
              <w:t xml:space="preserve">Considerando que </w:t>
            </w:r>
            <w:r w:rsidRPr="00815ABE">
              <w:rPr>
                <w:b/>
                <w:i/>
              </w:rPr>
              <w:t>el dictamen</w:t>
            </w:r>
            <w:r w:rsidRPr="00815ABE">
              <w:t xml:space="preserve"> del CIEM </w:t>
            </w:r>
            <w:r w:rsidRPr="00815ABE">
              <w:rPr>
                <w:b/>
                <w:i/>
              </w:rPr>
              <w:t>no pone suficientemente de relieve las consideraciones sobre los riesgos y debe</w:t>
            </w:r>
            <w:r w:rsidRPr="00815ABE">
              <w:t xml:space="preserve"> revisarse para reflejar mejor la calidad de las evaluaciones</w:t>
            </w:r>
            <w:r w:rsidRPr="00815ABE">
              <w:rPr>
                <w:b/>
                <w:i/>
              </w:rPr>
              <w:t xml:space="preserve"> y los asuntos pertinentes</w:t>
            </w:r>
            <w:r w:rsidRPr="00815ABE">
              <w:t>;</w:t>
            </w:r>
          </w:p>
        </w:tc>
        <w:tc>
          <w:tcPr>
            <w:tcW w:w="4876" w:type="dxa"/>
            <w:tcBorders>
              <w:top w:val="nil"/>
              <w:left w:val="nil"/>
              <w:bottom w:val="nil"/>
              <w:right w:val="nil"/>
            </w:tcBorders>
          </w:tcPr>
          <w:p w14:paraId="137D34CC" w14:textId="77777777" w:rsidR="000E5A71" w:rsidRPr="00815ABE" w:rsidRDefault="000E5A71" w:rsidP="00237AE7">
            <w:pPr>
              <w:pStyle w:val="Normal6a"/>
            </w:pPr>
            <w:r w:rsidRPr="00815ABE">
              <w:t>K.</w:t>
            </w:r>
            <w:r w:rsidRPr="00815ABE">
              <w:tab/>
              <w:t xml:space="preserve">Considerando que </w:t>
            </w:r>
            <w:r w:rsidRPr="00815ABE">
              <w:rPr>
                <w:b/>
                <w:i/>
              </w:rPr>
              <w:t>las recomendaciones anteriores</w:t>
            </w:r>
            <w:r w:rsidRPr="00815ABE">
              <w:t xml:space="preserve"> del CIEM </w:t>
            </w:r>
            <w:r w:rsidRPr="00815ABE">
              <w:rPr>
                <w:b/>
                <w:i/>
              </w:rPr>
              <w:t>no han tenido suficientemente en cuenta los elementos de incertidumbre y los factores medioambientales que afectan al estado de las poblaciones, como los déficits de oxígeno, la disponibilidad de alimentos y las relaciones entre especies, y que deben</w:t>
            </w:r>
            <w:r w:rsidRPr="00815ABE">
              <w:t xml:space="preserve"> revisarse para reflejar mejor la calidad de las evaluaciones;</w:t>
            </w:r>
          </w:p>
        </w:tc>
      </w:tr>
    </w:tbl>
    <w:p w14:paraId="6EEDAF9C"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2F76E856" w14:textId="77777777" w:rsidR="000E5A71" w:rsidRPr="00815ABE" w:rsidRDefault="000E5A71" w:rsidP="000E5A71">
      <w:r w:rsidRPr="00815ABE">
        <w:rPr>
          <w:rStyle w:val="HideTWBExt"/>
        </w:rPr>
        <w:t>&lt;/Amend&gt;</w:t>
      </w:r>
    </w:p>
    <w:p w14:paraId="09DEC53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115</w:t>
      </w:r>
      <w:r w:rsidRPr="00815ABE">
        <w:rPr>
          <w:rStyle w:val="HideTWBExt"/>
        </w:rPr>
        <w:t>&lt;/NumAm&gt;</w:t>
      </w:r>
    </w:p>
    <w:p w14:paraId="42402219" w14:textId="77777777" w:rsidR="000E5A71" w:rsidRPr="00815ABE" w:rsidRDefault="000E5A71" w:rsidP="000E5A71">
      <w:pPr>
        <w:pStyle w:val="NormalBold"/>
      </w:pPr>
      <w:r w:rsidRPr="00815ABE">
        <w:rPr>
          <w:rStyle w:val="HideTWBExt"/>
          <w:b w:val="0"/>
        </w:rPr>
        <w:t>&lt;RepeatBlock-By&gt;&lt;Members&gt;</w:t>
      </w:r>
      <w:r w:rsidRPr="00815ABE">
        <w:t>Emma Wiesner, Michal Wiezik, Karin Karlsbro</w:t>
      </w:r>
      <w:r w:rsidRPr="00815ABE">
        <w:rPr>
          <w:rStyle w:val="HideTWBExt"/>
          <w:b w:val="0"/>
        </w:rPr>
        <w:t>&lt;/Members&gt;</w:t>
      </w:r>
    </w:p>
    <w:p w14:paraId="3168FA7D" w14:textId="77777777" w:rsidR="000E5A71" w:rsidRPr="00815ABE" w:rsidRDefault="000E5A71" w:rsidP="000E5A71">
      <w:pPr>
        <w:pStyle w:val="NormalBold"/>
      </w:pPr>
      <w:r w:rsidRPr="00815ABE">
        <w:rPr>
          <w:rStyle w:val="HideTWBExt"/>
          <w:b w:val="0"/>
        </w:rPr>
        <w:t>&lt;/RepeatBlock-By&gt;</w:t>
      </w:r>
    </w:p>
    <w:p w14:paraId="235E6C5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86F4B20" w14:textId="77777777" w:rsidR="000E5A71" w:rsidRPr="00815ABE" w:rsidRDefault="000E5A71" w:rsidP="000E5A71">
      <w:pPr>
        <w:pStyle w:val="NormalBold"/>
      </w:pPr>
      <w:r w:rsidRPr="00815ABE">
        <w:rPr>
          <w:rStyle w:val="HideTWBExt"/>
        </w:rPr>
        <w:t>&lt;Article&gt;</w:t>
      </w:r>
      <w:r w:rsidRPr="00815ABE">
        <w:t>Considerando K</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1B48DB7" w14:textId="77777777" w:rsidTr="00237AE7">
        <w:trPr>
          <w:trHeight w:hRule="exact" w:val="240"/>
          <w:jc w:val="center"/>
        </w:trPr>
        <w:tc>
          <w:tcPr>
            <w:tcW w:w="9752" w:type="dxa"/>
            <w:gridSpan w:val="2"/>
            <w:tcBorders>
              <w:top w:val="nil"/>
              <w:left w:val="nil"/>
              <w:bottom w:val="nil"/>
              <w:right w:val="nil"/>
            </w:tcBorders>
          </w:tcPr>
          <w:p w14:paraId="60A1FEB0" w14:textId="77777777" w:rsidR="000E5A71" w:rsidRPr="00815ABE" w:rsidRDefault="000E5A71" w:rsidP="00237AE7"/>
        </w:tc>
      </w:tr>
      <w:tr w:rsidR="000E5A71" w:rsidRPr="00815ABE" w14:paraId="2CFE7834" w14:textId="77777777" w:rsidTr="00237AE7">
        <w:trPr>
          <w:trHeight w:val="240"/>
          <w:jc w:val="center"/>
        </w:trPr>
        <w:tc>
          <w:tcPr>
            <w:tcW w:w="4876" w:type="dxa"/>
            <w:tcBorders>
              <w:top w:val="nil"/>
              <w:left w:val="nil"/>
              <w:bottom w:val="nil"/>
              <w:right w:val="nil"/>
            </w:tcBorders>
          </w:tcPr>
          <w:p w14:paraId="46AD6EE9"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684BAC9" w14:textId="77777777" w:rsidR="000E5A71" w:rsidRPr="00815ABE" w:rsidRDefault="000E5A71" w:rsidP="00237AE7">
            <w:pPr>
              <w:pStyle w:val="AmColumnHeading"/>
            </w:pPr>
            <w:r w:rsidRPr="00815ABE">
              <w:t>Enmienda</w:t>
            </w:r>
          </w:p>
        </w:tc>
      </w:tr>
      <w:tr w:rsidR="000E5A71" w:rsidRPr="00815ABE" w14:paraId="21BBCF69" w14:textId="77777777" w:rsidTr="00237AE7">
        <w:trPr>
          <w:jc w:val="center"/>
        </w:trPr>
        <w:tc>
          <w:tcPr>
            <w:tcW w:w="4876" w:type="dxa"/>
            <w:tcBorders>
              <w:top w:val="nil"/>
              <w:left w:val="nil"/>
              <w:bottom w:val="nil"/>
              <w:right w:val="nil"/>
            </w:tcBorders>
          </w:tcPr>
          <w:p w14:paraId="39562BCC" w14:textId="77777777" w:rsidR="000E5A71" w:rsidRPr="00815ABE" w:rsidRDefault="000E5A71" w:rsidP="00237AE7">
            <w:pPr>
              <w:pStyle w:val="Normal6a"/>
            </w:pPr>
            <w:r w:rsidRPr="00815ABE">
              <w:t>K.</w:t>
            </w:r>
            <w:r w:rsidRPr="00815ABE">
              <w:tab/>
              <w:t xml:space="preserve">Considerando que </w:t>
            </w:r>
            <w:r w:rsidRPr="00815ABE">
              <w:rPr>
                <w:b/>
                <w:i/>
              </w:rPr>
              <w:t>el dictamen del</w:t>
            </w:r>
            <w:r w:rsidRPr="00815ABE">
              <w:t xml:space="preserve"> CIEM no </w:t>
            </w:r>
            <w:r w:rsidRPr="00815ABE">
              <w:rPr>
                <w:b/>
                <w:bCs/>
                <w:i/>
                <w:iCs/>
              </w:rPr>
              <w:t>pone</w:t>
            </w:r>
            <w:r w:rsidRPr="00815ABE">
              <w:t xml:space="preserve"> suficientemente </w:t>
            </w:r>
            <w:r w:rsidRPr="00815ABE">
              <w:rPr>
                <w:b/>
                <w:bCs/>
                <w:i/>
                <w:iCs/>
              </w:rPr>
              <w:t>de relieve</w:t>
            </w:r>
            <w:r w:rsidRPr="00815ABE">
              <w:t xml:space="preserve"> las consideraciones sobre los riesgos y debe revisarse para reflejar mejor la calidad de las evaluaciones y los asuntos pertinentes;</w:t>
            </w:r>
          </w:p>
        </w:tc>
        <w:tc>
          <w:tcPr>
            <w:tcW w:w="4876" w:type="dxa"/>
            <w:tcBorders>
              <w:top w:val="nil"/>
              <w:left w:val="nil"/>
              <w:bottom w:val="nil"/>
              <w:right w:val="nil"/>
            </w:tcBorders>
          </w:tcPr>
          <w:p w14:paraId="39DB00D5" w14:textId="77777777" w:rsidR="000E5A71" w:rsidRPr="00815ABE" w:rsidRDefault="000E5A71" w:rsidP="00237AE7">
            <w:pPr>
              <w:pStyle w:val="Normal6a"/>
            </w:pPr>
            <w:r w:rsidRPr="00815ABE">
              <w:t>K.</w:t>
            </w:r>
            <w:r w:rsidRPr="00815ABE">
              <w:tab/>
              <w:t xml:space="preserve">Considerando que </w:t>
            </w:r>
            <w:r w:rsidRPr="00815ABE">
              <w:rPr>
                <w:b/>
                <w:i/>
              </w:rPr>
              <w:t>las solicitudes de asesoramiento presentadas por la Comisión al</w:t>
            </w:r>
            <w:r w:rsidRPr="00815ABE">
              <w:t xml:space="preserve"> CIEM no </w:t>
            </w:r>
            <w:r w:rsidRPr="00815ABE">
              <w:rPr>
                <w:b/>
                <w:i/>
              </w:rPr>
              <w:t>incluyen</w:t>
            </w:r>
            <w:r w:rsidRPr="00815ABE">
              <w:t xml:space="preserve"> suficientemente </w:t>
            </w:r>
            <w:r w:rsidRPr="00815ABE">
              <w:rPr>
                <w:b/>
                <w:i/>
              </w:rPr>
              <w:t>la necesidad de destacar</w:t>
            </w:r>
            <w:r w:rsidRPr="00815ABE">
              <w:t xml:space="preserve"> las consideraciones sobre los riesgos y </w:t>
            </w:r>
            <w:r w:rsidRPr="00815ABE">
              <w:rPr>
                <w:b/>
                <w:i/>
              </w:rPr>
              <w:t>que la solicitud</w:t>
            </w:r>
            <w:r w:rsidRPr="00815ABE">
              <w:t xml:space="preserve"> debe revisarse para reflejar mejor la calidad de las evaluaciones y los asuntos pertinentes;</w:t>
            </w:r>
          </w:p>
        </w:tc>
      </w:tr>
    </w:tbl>
    <w:p w14:paraId="3D10B56E"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50CFEF9" w14:textId="77777777" w:rsidR="000E5A71" w:rsidRPr="00815ABE" w:rsidRDefault="000E5A71" w:rsidP="000E5A71">
      <w:r w:rsidRPr="00815ABE">
        <w:rPr>
          <w:rStyle w:val="HideTWBExt"/>
        </w:rPr>
        <w:t>&lt;/Amend&gt;</w:t>
      </w:r>
    </w:p>
    <w:p w14:paraId="591377F5"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116</w:t>
      </w:r>
      <w:r w:rsidRPr="00815ABE">
        <w:rPr>
          <w:rStyle w:val="HideTWBExt"/>
        </w:rPr>
        <w:t>&lt;/NumAm&gt;</w:t>
      </w:r>
    </w:p>
    <w:p w14:paraId="5AEDE5FE"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739D2201" w14:textId="77777777" w:rsidR="000E5A71" w:rsidRPr="00815ABE" w:rsidRDefault="000E5A71" w:rsidP="000E5A71">
      <w:pPr>
        <w:pStyle w:val="NormalBold"/>
      </w:pPr>
      <w:r w:rsidRPr="00815ABE">
        <w:rPr>
          <w:rStyle w:val="HideTWBExt"/>
          <w:b w:val="0"/>
        </w:rPr>
        <w:t>&lt;/RepeatBlock-By&gt;</w:t>
      </w:r>
    </w:p>
    <w:p w14:paraId="6E2E6D4E"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6244DBD" w14:textId="77777777" w:rsidR="000E5A71" w:rsidRPr="00815ABE" w:rsidRDefault="000E5A71" w:rsidP="000E5A71">
      <w:pPr>
        <w:pStyle w:val="NormalBold"/>
      </w:pPr>
      <w:r w:rsidRPr="00815ABE">
        <w:rPr>
          <w:rStyle w:val="HideTWBExt"/>
        </w:rPr>
        <w:t>&lt;Article&gt;</w:t>
      </w:r>
      <w:r w:rsidRPr="00815ABE">
        <w:t>Considerando K</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1FD35FA" w14:textId="77777777" w:rsidTr="00237AE7">
        <w:trPr>
          <w:trHeight w:hRule="exact" w:val="240"/>
          <w:jc w:val="center"/>
        </w:trPr>
        <w:tc>
          <w:tcPr>
            <w:tcW w:w="9752" w:type="dxa"/>
            <w:gridSpan w:val="2"/>
            <w:tcBorders>
              <w:top w:val="nil"/>
              <w:left w:val="nil"/>
              <w:bottom w:val="nil"/>
              <w:right w:val="nil"/>
            </w:tcBorders>
          </w:tcPr>
          <w:p w14:paraId="39C6FDA3" w14:textId="77777777" w:rsidR="000E5A71" w:rsidRPr="00815ABE" w:rsidRDefault="000E5A71" w:rsidP="00237AE7"/>
        </w:tc>
      </w:tr>
      <w:tr w:rsidR="000E5A71" w:rsidRPr="00815ABE" w14:paraId="15C0DBE5" w14:textId="77777777" w:rsidTr="00237AE7">
        <w:trPr>
          <w:trHeight w:val="240"/>
          <w:jc w:val="center"/>
        </w:trPr>
        <w:tc>
          <w:tcPr>
            <w:tcW w:w="4876" w:type="dxa"/>
            <w:tcBorders>
              <w:top w:val="nil"/>
              <w:left w:val="nil"/>
              <w:bottom w:val="nil"/>
              <w:right w:val="nil"/>
            </w:tcBorders>
          </w:tcPr>
          <w:p w14:paraId="0A0C708B"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A464B3B" w14:textId="77777777" w:rsidR="000E5A71" w:rsidRPr="00815ABE" w:rsidRDefault="000E5A71" w:rsidP="00237AE7">
            <w:pPr>
              <w:pStyle w:val="AmColumnHeading"/>
            </w:pPr>
            <w:r w:rsidRPr="00815ABE">
              <w:t>Enmienda</w:t>
            </w:r>
          </w:p>
        </w:tc>
      </w:tr>
      <w:tr w:rsidR="000E5A71" w:rsidRPr="00815ABE" w14:paraId="4F4565D0" w14:textId="77777777" w:rsidTr="00237AE7">
        <w:trPr>
          <w:jc w:val="center"/>
        </w:trPr>
        <w:tc>
          <w:tcPr>
            <w:tcW w:w="4876" w:type="dxa"/>
            <w:tcBorders>
              <w:top w:val="nil"/>
              <w:left w:val="nil"/>
              <w:bottom w:val="nil"/>
              <w:right w:val="nil"/>
            </w:tcBorders>
          </w:tcPr>
          <w:p w14:paraId="22C0A248" w14:textId="77777777" w:rsidR="000E5A71" w:rsidRPr="00815ABE" w:rsidRDefault="000E5A71" w:rsidP="00237AE7">
            <w:pPr>
              <w:pStyle w:val="Normal6a"/>
            </w:pPr>
            <w:r w:rsidRPr="00815ABE">
              <w:t>K.</w:t>
            </w:r>
            <w:r w:rsidRPr="00815ABE">
              <w:tab/>
              <w:t xml:space="preserve">Considerando que el dictamen del CIEM no pone suficientemente de relieve las consideraciones sobre los riesgos y debe </w:t>
            </w:r>
            <w:r w:rsidRPr="00815ABE">
              <w:rPr>
                <w:b/>
                <w:i/>
              </w:rPr>
              <w:t>revisarse</w:t>
            </w:r>
            <w:r w:rsidRPr="00815ABE">
              <w:t xml:space="preserve"> para reflejar mejor la calidad de las evaluaciones y los asuntos pertinentes;</w:t>
            </w:r>
          </w:p>
        </w:tc>
        <w:tc>
          <w:tcPr>
            <w:tcW w:w="4876" w:type="dxa"/>
            <w:tcBorders>
              <w:top w:val="nil"/>
              <w:left w:val="nil"/>
              <w:bottom w:val="nil"/>
              <w:right w:val="nil"/>
            </w:tcBorders>
          </w:tcPr>
          <w:p w14:paraId="531E5F93" w14:textId="77777777" w:rsidR="000E5A71" w:rsidRPr="00815ABE" w:rsidRDefault="000E5A71" w:rsidP="00237AE7">
            <w:pPr>
              <w:pStyle w:val="Normal6a"/>
            </w:pPr>
            <w:r w:rsidRPr="00815ABE">
              <w:t>K.</w:t>
            </w:r>
            <w:r w:rsidRPr="00815ABE">
              <w:tab/>
              <w:t xml:space="preserve">Considerando que el dictamen del CIEM no pone suficientemente de relieve las consideraciones sobre los riesgos y debe </w:t>
            </w:r>
            <w:r w:rsidRPr="00815ABE">
              <w:rPr>
                <w:b/>
                <w:i/>
              </w:rPr>
              <w:t>seguir evolucionando, con una mejor comunicación de la incertidumbre de los datos,</w:t>
            </w:r>
            <w:r w:rsidRPr="00815ABE">
              <w:t xml:space="preserve"> para reflejar mejor la calidad de las evaluaciones y los asuntos pertinentes;</w:t>
            </w:r>
          </w:p>
        </w:tc>
      </w:tr>
    </w:tbl>
    <w:p w14:paraId="345FCD7B" w14:textId="77777777" w:rsidR="000E5A71" w:rsidRPr="00404B76" w:rsidRDefault="000E5A71" w:rsidP="000E5A71">
      <w:pPr>
        <w:pStyle w:val="AmOrLang"/>
        <w:rPr>
          <w:lang w:val="nl-NL"/>
        </w:rPr>
      </w:pPr>
      <w:r w:rsidRPr="00404B76">
        <w:rPr>
          <w:lang w:val="nl-NL"/>
        </w:rPr>
        <w:t xml:space="preserve">Or. </w:t>
      </w:r>
      <w:r w:rsidRPr="00404B76">
        <w:rPr>
          <w:rStyle w:val="HideTWBExt"/>
          <w:lang w:val="nl-NL"/>
        </w:rPr>
        <w:t>&lt;Original&gt;</w:t>
      </w:r>
      <w:r w:rsidRPr="00404B76">
        <w:rPr>
          <w:rStyle w:val="HideTWBInt"/>
          <w:lang w:val="nl-NL"/>
        </w:rPr>
        <w:t>{EN}</w:t>
      </w:r>
      <w:r w:rsidRPr="00404B76">
        <w:rPr>
          <w:lang w:val="nl-NL"/>
        </w:rPr>
        <w:t>en</w:t>
      </w:r>
      <w:r w:rsidRPr="00404B76">
        <w:rPr>
          <w:rStyle w:val="HideTWBExt"/>
          <w:lang w:val="nl-NL"/>
        </w:rPr>
        <w:t>&lt;/Original&gt;</w:t>
      </w:r>
    </w:p>
    <w:p w14:paraId="5A5AB742" w14:textId="77777777" w:rsidR="000E5A71" w:rsidRPr="00404B76" w:rsidRDefault="000E5A71" w:rsidP="000E5A71">
      <w:pPr>
        <w:rPr>
          <w:lang w:val="nl-NL"/>
        </w:rPr>
      </w:pPr>
      <w:r w:rsidRPr="00404B76">
        <w:rPr>
          <w:rStyle w:val="HideTWBExt"/>
          <w:lang w:val="nl-NL"/>
        </w:rPr>
        <w:t>&lt;/Amend&gt;</w:t>
      </w:r>
    </w:p>
    <w:p w14:paraId="458ED7BA" w14:textId="77777777" w:rsidR="000E5A71" w:rsidRPr="00404B76" w:rsidRDefault="000E5A71" w:rsidP="000E5A71">
      <w:pPr>
        <w:pStyle w:val="AmNumberTabs"/>
        <w:rPr>
          <w:lang w:val="nl-NL"/>
        </w:rPr>
      </w:pPr>
      <w:r w:rsidRPr="00404B76">
        <w:rPr>
          <w:rStyle w:val="HideTWBExt"/>
          <w:lang w:val="nl-NL"/>
        </w:rPr>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117</w:t>
      </w:r>
      <w:r w:rsidRPr="00404B76">
        <w:rPr>
          <w:rStyle w:val="HideTWBExt"/>
          <w:lang w:val="nl-NL"/>
        </w:rPr>
        <w:t>&lt;/NumAm&gt;</w:t>
      </w:r>
    </w:p>
    <w:p w14:paraId="13F6CAE5"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7DD2823D" w14:textId="77777777" w:rsidR="000E5A71" w:rsidRPr="00404B76" w:rsidRDefault="000E5A71" w:rsidP="000E5A71">
      <w:pPr>
        <w:pStyle w:val="NormalBold"/>
        <w:rPr>
          <w:lang w:val="nl-NL"/>
        </w:rPr>
      </w:pPr>
      <w:r w:rsidRPr="00404B76">
        <w:rPr>
          <w:rStyle w:val="HideTWBExt"/>
          <w:b w:val="0"/>
          <w:lang w:val="nl-NL"/>
        </w:rPr>
        <w:t>&lt;/RepeatBlock-By&gt;</w:t>
      </w:r>
    </w:p>
    <w:p w14:paraId="0FDB503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BA0A00C" w14:textId="77777777" w:rsidR="000E5A71" w:rsidRPr="00815ABE" w:rsidRDefault="000E5A71" w:rsidP="000E5A71">
      <w:pPr>
        <w:pStyle w:val="NormalBold"/>
      </w:pPr>
      <w:r w:rsidRPr="00815ABE">
        <w:rPr>
          <w:rStyle w:val="HideTWBExt"/>
        </w:rPr>
        <w:t>&lt;Article&gt;</w:t>
      </w:r>
      <w:r w:rsidRPr="00815ABE">
        <w:t>Considerando K</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70B5907" w14:textId="77777777" w:rsidTr="00237AE7">
        <w:trPr>
          <w:trHeight w:hRule="exact" w:val="240"/>
          <w:jc w:val="center"/>
        </w:trPr>
        <w:tc>
          <w:tcPr>
            <w:tcW w:w="9752" w:type="dxa"/>
            <w:gridSpan w:val="2"/>
            <w:tcBorders>
              <w:top w:val="nil"/>
              <w:left w:val="nil"/>
              <w:bottom w:val="nil"/>
              <w:right w:val="nil"/>
            </w:tcBorders>
          </w:tcPr>
          <w:p w14:paraId="0C28DF4E" w14:textId="77777777" w:rsidR="000E5A71" w:rsidRPr="00815ABE" w:rsidRDefault="000E5A71" w:rsidP="00237AE7"/>
        </w:tc>
      </w:tr>
      <w:tr w:rsidR="000E5A71" w:rsidRPr="00815ABE" w14:paraId="504F185A" w14:textId="77777777" w:rsidTr="00237AE7">
        <w:trPr>
          <w:trHeight w:val="240"/>
          <w:jc w:val="center"/>
        </w:trPr>
        <w:tc>
          <w:tcPr>
            <w:tcW w:w="4876" w:type="dxa"/>
            <w:tcBorders>
              <w:top w:val="nil"/>
              <w:left w:val="nil"/>
              <w:bottom w:val="nil"/>
              <w:right w:val="nil"/>
            </w:tcBorders>
          </w:tcPr>
          <w:p w14:paraId="2963230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B43BA4E" w14:textId="77777777" w:rsidR="000E5A71" w:rsidRPr="00815ABE" w:rsidRDefault="000E5A71" w:rsidP="00237AE7">
            <w:pPr>
              <w:pStyle w:val="AmColumnHeading"/>
            </w:pPr>
            <w:r w:rsidRPr="00815ABE">
              <w:t>Enmienda</w:t>
            </w:r>
          </w:p>
        </w:tc>
      </w:tr>
      <w:tr w:rsidR="000E5A71" w:rsidRPr="00815ABE" w14:paraId="629EF623" w14:textId="77777777" w:rsidTr="00237AE7">
        <w:trPr>
          <w:jc w:val="center"/>
        </w:trPr>
        <w:tc>
          <w:tcPr>
            <w:tcW w:w="4876" w:type="dxa"/>
            <w:tcBorders>
              <w:top w:val="nil"/>
              <w:left w:val="nil"/>
              <w:bottom w:val="nil"/>
              <w:right w:val="nil"/>
            </w:tcBorders>
          </w:tcPr>
          <w:p w14:paraId="0566229E" w14:textId="77777777" w:rsidR="000E5A71" w:rsidRPr="00815ABE" w:rsidRDefault="000E5A71" w:rsidP="00237AE7">
            <w:pPr>
              <w:pStyle w:val="Normal6a"/>
            </w:pPr>
            <w:r w:rsidRPr="00815ABE">
              <w:t>K.</w:t>
            </w:r>
            <w:r w:rsidRPr="00815ABE">
              <w:tab/>
              <w:t xml:space="preserve">Considerando que el dictamen del CIEM </w:t>
            </w:r>
            <w:r w:rsidRPr="00815ABE">
              <w:rPr>
                <w:b/>
                <w:i/>
              </w:rPr>
              <w:t>no pone suficientemente de relieve las consideraciones sobre los riesgos y</w:t>
            </w:r>
            <w:r w:rsidRPr="00815ABE">
              <w:t xml:space="preserve"> debe revisarse para reflejar mejor la </w:t>
            </w:r>
            <w:r w:rsidRPr="00815ABE">
              <w:lastRenderedPageBreak/>
              <w:t>calidad de las evaluaciones y los asuntos pertinentes;</w:t>
            </w:r>
          </w:p>
        </w:tc>
        <w:tc>
          <w:tcPr>
            <w:tcW w:w="4876" w:type="dxa"/>
            <w:tcBorders>
              <w:top w:val="nil"/>
              <w:left w:val="nil"/>
              <w:bottom w:val="nil"/>
              <w:right w:val="nil"/>
            </w:tcBorders>
          </w:tcPr>
          <w:p w14:paraId="3A4ACCC8" w14:textId="77777777" w:rsidR="000E5A71" w:rsidRPr="00815ABE" w:rsidRDefault="000E5A71" w:rsidP="00237AE7">
            <w:pPr>
              <w:pStyle w:val="Normal6a"/>
            </w:pPr>
            <w:r w:rsidRPr="00815ABE">
              <w:lastRenderedPageBreak/>
              <w:t>K.</w:t>
            </w:r>
            <w:r w:rsidRPr="00815ABE">
              <w:tab/>
              <w:t>Considerando que el dictamen del CIEM debe revisarse para reflejar mejor la calidad de las evaluaciones y los asuntos pertinentes;</w:t>
            </w:r>
          </w:p>
        </w:tc>
      </w:tr>
    </w:tbl>
    <w:p w14:paraId="0755829F"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7680C26F" w14:textId="77777777" w:rsidR="000E5A71" w:rsidRPr="00815ABE" w:rsidRDefault="000E5A71" w:rsidP="000E5A71">
      <w:r w:rsidRPr="00815ABE">
        <w:rPr>
          <w:rStyle w:val="HideTWBExt"/>
        </w:rPr>
        <w:t>&lt;/Amend&gt;</w:t>
      </w:r>
    </w:p>
    <w:p w14:paraId="19998EA0"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118</w:t>
      </w:r>
      <w:r w:rsidRPr="00815ABE">
        <w:rPr>
          <w:rStyle w:val="HideTWBExt"/>
        </w:rPr>
        <w:t>&lt;/NumAm&gt;</w:t>
      </w:r>
    </w:p>
    <w:p w14:paraId="33014DCB" w14:textId="77777777" w:rsidR="000E5A71" w:rsidRPr="00815ABE" w:rsidRDefault="000E5A71" w:rsidP="000E5A71">
      <w:pPr>
        <w:pStyle w:val="NormalBold"/>
      </w:pPr>
      <w:r w:rsidRPr="00815ABE">
        <w:rPr>
          <w:rStyle w:val="HideTWBExt"/>
          <w:b w:val="0"/>
        </w:rPr>
        <w:t>&lt;RepeatBlock-By&gt;&lt;Members&gt;</w:t>
      </w:r>
      <w:r w:rsidRPr="00815ABE">
        <w:t>Aurelijus Veryga, Nora Junco García, Stephen Nikola Bartulica</w:t>
      </w:r>
      <w:r w:rsidRPr="00815ABE">
        <w:rPr>
          <w:rStyle w:val="HideTWBExt"/>
          <w:b w:val="0"/>
        </w:rPr>
        <w:t>&lt;/Members&gt;</w:t>
      </w:r>
    </w:p>
    <w:p w14:paraId="54122B07" w14:textId="77777777" w:rsidR="000E5A71" w:rsidRPr="00815ABE" w:rsidRDefault="000E5A71" w:rsidP="000E5A71">
      <w:pPr>
        <w:pStyle w:val="NormalBold"/>
      </w:pPr>
      <w:r w:rsidRPr="00815ABE">
        <w:rPr>
          <w:rStyle w:val="HideTWBExt"/>
          <w:b w:val="0"/>
        </w:rPr>
        <w:t>&lt;/RepeatBlock-By&gt;</w:t>
      </w:r>
    </w:p>
    <w:p w14:paraId="580993EB"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27C7930" w14:textId="77777777" w:rsidR="000E5A71" w:rsidRPr="00815ABE" w:rsidRDefault="000E5A71" w:rsidP="000E5A71">
      <w:pPr>
        <w:pStyle w:val="NormalBold"/>
      </w:pPr>
      <w:r w:rsidRPr="00815ABE">
        <w:rPr>
          <w:rStyle w:val="HideTWBExt"/>
        </w:rPr>
        <w:t>&lt;Article&gt;</w:t>
      </w:r>
      <w:r w:rsidRPr="00815ABE">
        <w:t>Considerando K</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62C2DDB" w14:textId="77777777" w:rsidTr="00237AE7">
        <w:trPr>
          <w:trHeight w:hRule="exact" w:val="240"/>
          <w:jc w:val="center"/>
        </w:trPr>
        <w:tc>
          <w:tcPr>
            <w:tcW w:w="9752" w:type="dxa"/>
            <w:gridSpan w:val="2"/>
            <w:tcBorders>
              <w:top w:val="nil"/>
              <w:left w:val="nil"/>
              <w:bottom w:val="nil"/>
              <w:right w:val="nil"/>
            </w:tcBorders>
          </w:tcPr>
          <w:p w14:paraId="7C41DF9B" w14:textId="77777777" w:rsidR="000E5A71" w:rsidRPr="00815ABE" w:rsidRDefault="000E5A71" w:rsidP="00237AE7"/>
        </w:tc>
      </w:tr>
      <w:tr w:rsidR="000E5A71" w:rsidRPr="00815ABE" w14:paraId="577BB31B" w14:textId="77777777" w:rsidTr="00237AE7">
        <w:trPr>
          <w:trHeight w:val="240"/>
          <w:jc w:val="center"/>
        </w:trPr>
        <w:tc>
          <w:tcPr>
            <w:tcW w:w="4876" w:type="dxa"/>
            <w:tcBorders>
              <w:top w:val="nil"/>
              <w:left w:val="nil"/>
              <w:bottom w:val="nil"/>
              <w:right w:val="nil"/>
            </w:tcBorders>
          </w:tcPr>
          <w:p w14:paraId="67E7EE5E"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7B074C0" w14:textId="77777777" w:rsidR="000E5A71" w:rsidRPr="00815ABE" w:rsidRDefault="000E5A71" w:rsidP="00237AE7">
            <w:pPr>
              <w:pStyle w:val="AmColumnHeading"/>
            </w:pPr>
            <w:r w:rsidRPr="00815ABE">
              <w:t>Enmienda</w:t>
            </w:r>
          </w:p>
        </w:tc>
      </w:tr>
      <w:tr w:rsidR="000E5A71" w:rsidRPr="00815ABE" w14:paraId="304618F1" w14:textId="77777777" w:rsidTr="00237AE7">
        <w:trPr>
          <w:jc w:val="center"/>
        </w:trPr>
        <w:tc>
          <w:tcPr>
            <w:tcW w:w="4876" w:type="dxa"/>
            <w:tcBorders>
              <w:top w:val="nil"/>
              <w:left w:val="nil"/>
              <w:bottom w:val="nil"/>
              <w:right w:val="nil"/>
            </w:tcBorders>
          </w:tcPr>
          <w:p w14:paraId="3F92E5FB" w14:textId="77777777" w:rsidR="000E5A71" w:rsidRPr="00815ABE" w:rsidRDefault="000E5A71" w:rsidP="00237AE7">
            <w:pPr>
              <w:pStyle w:val="Normal6a"/>
            </w:pPr>
            <w:r w:rsidRPr="00815ABE">
              <w:t>K.</w:t>
            </w:r>
            <w:r w:rsidRPr="00815ABE">
              <w:tab/>
              <w:t xml:space="preserve">Considerando que el dictamen del CIEM </w:t>
            </w:r>
            <w:r w:rsidRPr="00815ABE">
              <w:rPr>
                <w:b/>
                <w:i/>
              </w:rPr>
              <w:t>no pone suficientemente de relieve las consideraciones sobre los riesgos y</w:t>
            </w:r>
            <w:r w:rsidRPr="00815ABE">
              <w:t xml:space="preserve"> debe revisarse para reflejar mejor la calidad de las evaluaciones y los asuntos pertinentes;</w:t>
            </w:r>
          </w:p>
        </w:tc>
        <w:tc>
          <w:tcPr>
            <w:tcW w:w="4876" w:type="dxa"/>
            <w:tcBorders>
              <w:top w:val="nil"/>
              <w:left w:val="nil"/>
              <w:bottom w:val="nil"/>
              <w:right w:val="nil"/>
            </w:tcBorders>
          </w:tcPr>
          <w:p w14:paraId="018D997E" w14:textId="77777777" w:rsidR="000E5A71" w:rsidRPr="00815ABE" w:rsidRDefault="000E5A71" w:rsidP="00237AE7">
            <w:pPr>
              <w:pStyle w:val="Normal6a"/>
            </w:pPr>
            <w:r w:rsidRPr="00815ABE">
              <w:t>K.</w:t>
            </w:r>
            <w:r w:rsidRPr="00815ABE">
              <w:tab/>
              <w:t>Considerando que el dictamen del CIEM debe revisarse para reflejar mejor la calidad de las evaluaciones y los asuntos pertinentes;</w:t>
            </w:r>
          </w:p>
        </w:tc>
      </w:tr>
    </w:tbl>
    <w:p w14:paraId="0C37A8CD"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E5377E2" w14:textId="77777777" w:rsidR="000E5A71" w:rsidRPr="00815ABE" w:rsidRDefault="000E5A71" w:rsidP="000E5A71">
      <w:r w:rsidRPr="00815ABE">
        <w:rPr>
          <w:rStyle w:val="HideTWBExt"/>
        </w:rPr>
        <w:t>&lt;/Amend&gt;</w:t>
      </w:r>
    </w:p>
    <w:p w14:paraId="493FF17B"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119</w:t>
      </w:r>
      <w:r w:rsidRPr="00815ABE">
        <w:rPr>
          <w:rStyle w:val="HideTWBExt"/>
        </w:rPr>
        <w:t>&lt;/NumAm&gt;</w:t>
      </w:r>
    </w:p>
    <w:p w14:paraId="351FD73F" w14:textId="77777777" w:rsidR="000E5A71" w:rsidRPr="00815ABE" w:rsidRDefault="000E5A71" w:rsidP="000E5A71">
      <w:pPr>
        <w:pStyle w:val="NormalBold"/>
      </w:pPr>
      <w:r w:rsidRPr="00815ABE">
        <w:rPr>
          <w:rStyle w:val="HideTWBExt"/>
          <w:b w:val="0"/>
        </w:rPr>
        <w:t>&lt;RepeatBlock-By&gt;&lt;Members&gt;</w:t>
      </w:r>
      <w:r w:rsidRPr="00815ABE">
        <w:t>Kristoffer Storm</w:t>
      </w:r>
      <w:r w:rsidRPr="00815ABE">
        <w:rPr>
          <w:rStyle w:val="HideTWBExt"/>
          <w:b w:val="0"/>
        </w:rPr>
        <w:t>&lt;/Members&gt;</w:t>
      </w:r>
    </w:p>
    <w:p w14:paraId="21916461" w14:textId="77777777" w:rsidR="000E5A71" w:rsidRPr="00815ABE" w:rsidRDefault="000E5A71" w:rsidP="000E5A71">
      <w:pPr>
        <w:pStyle w:val="NormalBold"/>
      </w:pPr>
      <w:r w:rsidRPr="00815ABE">
        <w:rPr>
          <w:rStyle w:val="HideTWBExt"/>
          <w:b w:val="0"/>
        </w:rPr>
        <w:t>&lt;/RepeatBlock-By&gt;</w:t>
      </w:r>
    </w:p>
    <w:p w14:paraId="61C4A491"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FEA4BE1" w14:textId="77777777" w:rsidR="000E5A71" w:rsidRPr="00815ABE" w:rsidRDefault="000E5A71" w:rsidP="000E5A71">
      <w:pPr>
        <w:pStyle w:val="NormalBold"/>
      </w:pPr>
      <w:r w:rsidRPr="00815ABE">
        <w:rPr>
          <w:rStyle w:val="HideTWBExt"/>
        </w:rPr>
        <w:t>&lt;Article&gt;</w:t>
      </w:r>
      <w:r w:rsidRPr="00815ABE">
        <w:t>Considerando K</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4E70CE9" w14:textId="77777777" w:rsidTr="00237AE7">
        <w:trPr>
          <w:trHeight w:hRule="exact" w:val="240"/>
          <w:jc w:val="center"/>
        </w:trPr>
        <w:tc>
          <w:tcPr>
            <w:tcW w:w="9752" w:type="dxa"/>
            <w:gridSpan w:val="2"/>
            <w:tcBorders>
              <w:top w:val="nil"/>
              <w:left w:val="nil"/>
              <w:bottom w:val="nil"/>
              <w:right w:val="nil"/>
            </w:tcBorders>
          </w:tcPr>
          <w:p w14:paraId="6A6DE495" w14:textId="77777777" w:rsidR="000E5A71" w:rsidRPr="00815ABE" w:rsidRDefault="000E5A71" w:rsidP="00237AE7"/>
        </w:tc>
      </w:tr>
      <w:tr w:rsidR="000E5A71" w:rsidRPr="00815ABE" w14:paraId="5927C31F" w14:textId="77777777" w:rsidTr="00237AE7">
        <w:trPr>
          <w:trHeight w:val="240"/>
          <w:jc w:val="center"/>
        </w:trPr>
        <w:tc>
          <w:tcPr>
            <w:tcW w:w="4876" w:type="dxa"/>
            <w:tcBorders>
              <w:top w:val="nil"/>
              <w:left w:val="nil"/>
              <w:bottom w:val="nil"/>
              <w:right w:val="nil"/>
            </w:tcBorders>
          </w:tcPr>
          <w:p w14:paraId="7EE705E1"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FD994A0" w14:textId="77777777" w:rsidR="000E5A71" w:rsidRPr="00815ABE" w:rsidRDefault="000E5A71" w:rsidP="00237AE7">
            <w:pPr>
              <w:pStyle w:val="AmColumnHeading"/>
            </w:pPr>
            <w:r w:rsidRPr="00815ABE">
              <w:t>Enmienda</w:t>
            </w:r>
          </w:p>
        </w:tc>
      </w:tr>
      <w:tr w:rsidR="000E5A71" w:rsidRPr="00815ABE" w14:paraId="313C0A1C" w14:textId="77777777" w:rsidTr="00237AE7">
        <w:trPr>
          <w:jc w:val="center"/>
        </w:trPr>
        <w:tc>
          <w:tcPr>
            <w:tcW w:w="4876" w:type="dxa"/>
            <w:tcBorders>
              <w:top w:val="nil"/>
              <w:left w:val="nil"/>
              <w:bottom w:val="nil"/>
              <w:right w:val="nil"/>
            </w:tcBorders>
          </w:tcPr>
          <w:p w14:paraId="657565FC" w14:textId="77777777" w:rsidR="000E5A71" w:rsidRPr="00815ABE" w:rsidRDefault="000E5A71" w:rsidP="00237AE7">
            <w:pPr>
              <w:pStyle w:val="Normal6a"/>
            </w:pPr>
            <w:r w:rsidRPr="00815ABE">
              <w:t>K.</w:t>
            </w:r>
            <w:r w:rsidRPr="00815ABE">
              <w:tab/>
              <w:t xml:space="preserve">Considerando que el dictamen del CIEM </w:t>
            </w:r>
            <w:r w:rsidRPr="00815ABE">
              <w:rPr>
                <w:b/>
                <w:i/>
              </w:rPr>
              <w:t>no</w:t>
            </w:r>
            <w:r w:rsidRPr="00815ABE">
              <w:t xml:space="preserve"> pone suficientemente de relieve las consideraciones sobre los riesgos y </w:t>
            </w:r>
            <w:r w:rsidRPr="00815ABE">
              <w:rPr>
                <w:b/>
                <w:i/>
              </w:rPr>
              <w:t>debe revisarse para reflejar mejor</w:t>
            </w:r>
            <w:r w:rsidRPr="00815ABE">
              <w:t xml:space="preserve"> la calidad de las evaluaciones y los asuntos pertinentes;</w:t>
            </w:r>
          </w:p>
        </w:tc>
        <w:tc>
          <w:tcPr>
            <w:tcW w:w="4876" w:type="dxa"/>
            <w:tcBorders>
              <w:top w:val="nil"/>
              <w:left w:val="nil"/>
              <w:bottom w:val="nil"/>
              <w:right w:val="nil"/>
            </w:tcBorders>
          </w:tcPr>
          <w:p w14:paraId="63D659B3" w14:textId="77777777" w:rsidR="000E5A71" w:rsidRPr="00815ABE" w:rsidRDefault="000E5A71" w:rsidP="00237AE7">
            <w:pPr>
              <w:pStyle w:val="Normal6a"/>
            </w:pPr>
            <w:r w:rsidRPr="00815ABE">
              <w:t>K.</w:t>
            </w:r>
            <w:r w:rsidRPr="00815ABE">
              <w:tab/>
              <w:t xml:space="preserve">Considerando que el dictamen del CIEM pone suficientemente de relieve las consideraciones sobre los riesgos y </w:t>
            </w:r>
            <w:r w:rsidRPr="00815ABE">
              <w:rPr>
                <w:b/>
                <w:i/>
              </w:rPr>
              <w:t>refleja</w:t>
            </w:r>
            <w:r w:rsidRPr="00815ABE">
              <w:t xml:space="preserve"> la calidad de las evaluaciones y los asuntos pertinentes;</w:t>
            </w:r>
          </w:p>
        </w:tc>
      </w:tr>
    </w:tbl>
    <w:p w14:paraId="675CA518"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8366A26" w14:textId="77777777" w:rsidR="000E5A71" w:rsidRPr="00815ABE" w:rsidRDefault="000E5A71" w:rsidP="000E5A71">
      <w:r w:rsidRPr="00815ABE">
        <w:rPr>
          <w:rStyle w:val="HideTWBExt"/>
        </w:rPr>
        <w:t>&lt;/Amend&gt;</w:t>
      </w:r>
    </w:p>
    <w:p w14:paraId="537DAEBC"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120</w:t>
      </w:r>
      <w:r w:rsidRPr="00815ABE">
        <w:rPr>
          <w:rStyle w:val="HideTWBExt"/>
        </w:rPr>
        <w:t>&lt;/NumAm&gt;</w:t>
      </w:r>
    </w:p>
    <w:p w14:paraId="17A53E63" w14:textId="77777777" w:rsidR="000E5A71" w:rsidRPr="00815ABE" w:rsidRDefault="000E5A71" w:rsidP="000E5A71">
      <w:pPr>
        <w:pStyle w:val="NormalBold"/>
      </w:pPr>
      <w:r w:rsidRPr="00815ABE">
        <w:rPr>
          <w:rStyle w:val="HideTWBExt"/>
          <w:b w:val="0"/>
        </w:rPr>
        <w:t>&lt;RepeatBlock-By&gt;&lt;Members&gt;</w:t>
      </w:r>
      <w:r w:rsidRPr="00815ABE">
        <w:t>Isabella Lövin</w:t>
      </w:r>
      <w:r w:rsidRPr="00815ABE">
        <w:rPr>
          <w:rStyle w:val="HideTWBExt"/>
          <w:b w:val="0"/>
        </w:rPr>
        <w:t>&lt;/Members&gt;</w:t>
      </w:r>
    </w:p>
    <w:p w14:paraId="39571882" w14:textId="77777777" w:rsidR="000E5A71" w:rsidRPr="00815ABE" w:rsidRDefault="000E5A71" w:rsidP="000E5A71">
      <w:r w:rsidRPr="00815ABE">
        <w:rPr>
          <w:rStyle w:val="HideTWBExt"/>
        </w:rPr>
        <w:t>&lt;AuNomDe&gt;</w:t>
      </w:r>
      <w:r w:rsidRPr="00815ABE">
        <w:rPr>
          <w:rStyle w:val="HideTWBInt"/>
        </w:rPr>
        <w:t>{Verts/ALE}</w:t>
      </w:r>
      <w:r w:rsidRPr="00815ABE">
        <w:t xml:space="preserve">en nombre del Grupo </w:t>
      </w:r>
      <w:proofErr w:type="spellStart"/>
      <w:r w:rsidRPr="00815ABE">
        <w:t>Verts</w:t>
      </w:r>
      <w:proofErr w:type="spellEnd"/>
      <w:r w:rsidRPr="00815ABE">
        <w:t>/ALE</w:t>
      </w:r>
      <w:r w:rsidRPr="00815ABE">
        <w:rPr>
          <w:rStyle w:val="HideTWBExt"/>
        </w:rPr>
        <w:t>&lt;/AuNomDe&gt;</w:t>
      </w:r>
    </w:p>
    <w:p w14:paraId="5D540413" w14:textId="77777777" w:rsidR="000E5A71" w:rsidRPr="00815ABE" w:rsidRDefault="000E5A71" w:rsidP="000E5A71">
      <w:pPr>
        <w:pStyle w:val="NormalBold"/>
      </w:pPr>
      <w:r w:rsidRPr="00815ABE">
        <w:rPr>
          <w:rStyle w:val="HideTWBExt"/>
          <w:b w:val="0"/>
        </w:rPr>
        <w:lastRenderedPageBreak/>
        <w:t>&lt;/RepeatBlock-By&gt;</w:t>
      </w:r>
    </w:p>
    <w:p w14:paraId="7B2D265D"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E25B958" w14:textId="77777777" w:rsidR="000E5A71" w:rsidRPr="00815ABE" w:rsidRDefault="000E5A71" w:rsidP="000E5A71">
      <w:pPr>
        <w:pStyle w:val="NormalBold"/>
      </w:pPr>
      <w:r w:rsidRPr="00815ABE">
        <w:rPr>
          <w:rStyle w:val="HideTWBExt"/>
        </w:rPr>
        <w:t>&lt;Article&gt;</w:t>
      </w:r>
      <w:r w:rsidRPr="00815ABE">
        <w:t>Considerando K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A72BC2B" w14:textId="77777777" w:rsidTr="00237AE7">
        <w:trPr>
          <w:trHeight w:hRule="exact" w:val="240"/>
          <w:jc w:val="center"/>
        </w:trPr>
        <w:tc>
          <w:tcPr>
            <w:tcW w:w="9752" w:type="dxa"/>
            <w:gridSpan w:val="2"/>
            <w:tcBorders>
              <w:top w:val="nil"/>
              <w:left w:val="nil"/>
              <w:bottom w:val="nil"/>
              <w:right w:val="nil"/>
            </w:tcBorders>
          </w:tcPr>
          <w:p w14:paraId="58442CAD" w14:textId="77777777" w:rsidR="000E5A71" w:rsidRPr="00815ABE" w:rsidRDefault="000E5A71" w:rsidP="00237AE7"/>
        </w:tc>
      </w:tr>
      <w:tr w:rsidR="000E5A71" w:rsidRPr="00815ABE" w14:paraId="0AA54767" w14:textId="77777777" w:rsidTr="00237AE7">
        <w:trPr>
          <w:trHeight w:val="240"/>
          <w:jc w:val="center"/>
        </w:trPr>
        <w:tc>
          <w:tcPr>
            <w:tcW w:w="4876" w:type="dxa"/>
            <w:tcBorders>
              <w:top w:val="nil"/>
              <w:left w:val="nil"/>
              <w:bottom w:val="nil"/>
              <w:right w:val="nil"/>
            </w:tcBorders>
          </w:tcPr>
          <w:p w14:paraId="2EA996DD"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B0D5C93" w14:textId="77777777" w:rsidR="000E5A71" w:rsidRPr="00815ABE" w:rsidRDefault="000E5A71" w:rsidP="00237AE7">
            <w:pPr>
              <w:pStyle w:val="AmColumnHeading"/>
            </w:pPr>
            <w:r w:rsidRPr="00815ABE">
              <w:t>Enmienda</w:t>
            </w:r>
          </w:p>
        </w:tc>
      </w:tr>
      <w:tr w:rsidR="000E5A71" w:rsidRPr="00815ABE" w14:paraId="4099BDFF" w14:textId="77777777" w:rsidTr="00237AE7">
        <w:trPr>
          <w:jc w:val="center"/>
        </w:trPr>
        <w:tc>
          <w:tcPr>
            <w:tcW w:w="4876" w:type="dxa"/>
            <w:tcBorders>
              <w:top w:val="nil"/>
              <w:left w:val="nil"/>
              <w:bottom w:val="nil"/>
              <w:right w:val="nil"/>
            </w:tcBorders>
          </w:tcPr>
          <w:p w14:paraId="01B0DF49" w14:textId="77777777" w:rsidR="000E5A71" w:rsidRPr="00815ABE" w:rsidRDefault="000E5A71" w:rsidP="00237AE7">
            <w:pPr>
              <w:pStyle w:val="Normal6a"/>
            </w:pPr>
          </w:p>
        </w:tc>
        <w:tc>
          <w:tcPr>
            <w:tcW w:w="4876" w:type="dxa"/>
            <w:tcBorders>
              <w:top w:val="nil"/>
              <w:left w:val="nil"/>
              <w:bottom w:val="nil"/>
              <w:right w:val="nil"/>
            </w:tcBorders>
          </w:tcPr>
          <w:p w14:paraId="7972B514" w14:textId="77777777" w:rsidR="000E5A71" w:rsidRPr="00815ABE" w:rsidRDefault="000E5A71" w:rsidP="00237AE7">
            <w:pPr>
              <w:pStyle w:val="Normal6a"/>
            </w:pPr>
            <w:r w:rsidRPr="00815ABE">
              <w:rPr>
                <w:b/>
                <w:i/>
              </w:rPr>
              <w:t>K bis.</w:t>
            </w:r>
            <w:r w:rsidRPr="00815ABE">
              <w:tab/>
            </w:r>
            <w:r w:rsidRPr="00815ABE">
              <w:rPr>
                <w:b/>
                <w:i/>
              </w:rPr>
              <w:t>Considerando que no se conoce plenamente la estructura genética de las poblaciones y subpoblaciones explotadas comercialmente;</w:t>
            </w:r>
          </w:p>
        </w:tc>
      </w:tr>
    </w:tbl>
    <w:p w14:paraId="651AC89C"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F8EF4DE" w14:textId="77777777" w:rsidR="000E5A71" w:rsidRPr="00815ABE" w:rsidRDefault="000E5A71" w:rsidP="000E5A71">
      <w:r w:rsidRPr="00815ABE">
        <w:rPr>
          <w:rStyle w:val="HideTWBExt"/>
        </w:rPr>
        <w:t>&lt;/Amend&gt;</w:t>
      </w:r>
    </w:p>
    <w:p w14:paraId="20056F1A"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121</w:t>
      </w:r>
      <w:r w:rsidRPr="00815ABE">
        <w:rPr>
          <w:rStyle w:val="HideTWBExt"/>
        </w:rPr>
        <w:t>&lt;/NumAm&gt;</w:t>
      </w:r>
    </w:p>
    <w:p w14:paraId="0B83FBBC" w14:textId="77777777" w:rsidR="000E5A71" w:rsidRPr="00815ABE" w:rsidRDefault="000E5A71" w:rsidP="000E5A71">
      <w:pPr>
        <w:pStyle w:val="NormalBold"/>
      </w:pPr>
      <w:r w:rsidRPr="00815ABE">
        <w:rPr>
          <w:rStyle w:val="HideTWBExt"/>
          <w:b w:val="0"/>
        </w:rPr>
        <w:t>&lt;RepeatBlock-By&gt;&lt;Members&gt;</w:t>
      </w:r>
      <w:r w:rsidRPr="00815ABE">
        <w:t>Sofie Eriksson, André Rodrigues</w:t>
      </w:r>
      <w:r w:rsidRPr="00815ABE">
        <w:rPr>
          <w:rStyle w:val="HideTWBExt"/>
          <w:b w:val="0"/>
        </w:rPr>
        <w:t>&lt;/Members&gt;</w:t>
      </w:r>
    </w:p>
    <w:p w14:paraId="615D131E" w14:textId="77777777" w:rsidR="000E5A71" w:rsidRPr="00815ABE" w:rsidRDefault="000E5A71" w:rsidP="000E5A71">
      <w:pPr>
        <w:pStyle w:val="NormalBold"/>
      </w:pPr>
      <w:r w:rsidRPr="00815ABE">
        <w:rPr>
          <w:rStyle w:val="HideTWBExt"/>
          <w:b w:val="0"/>
        </w:rPr>
        <w:t>&lt;/RepeatBlock-By&gt;</w:t>
      </w:r>
    </w:p>
    <w:p w14:paraId="4AB34C1A"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B7B51FE" w14:textId="77777777" w:rsidR="000E5A71" w:rsidRPr="00815ABE" w:rsidRDefault="000E5A71" w:rsidP="000E5A71">
      <w:pPr>
        <w:pStyle w:val="NormalBold"/>
      </w:pPr>
      <w:r w:rsidRPr="00815ABE">
        <w:rPr>
          <w:rStyle w:val="HideTWBExt"/>
        </w:rPr>
        <w:t>&lt;Article&gt;</w:t>
      </w:r>
      <w:r w:rsidRPr="00815ABE">
        <w:t>Considerando L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A6FD3BF" w14:textId="77777777" w:rsidTr="00237AE7">
        <w:trPr>
          <w:trHeight w:hRule="exact" w:val="240"/>
          <w:jc w:val="center"/>
        </w:trPr>
        <w:tc>
          <w:tcPr>
            <w:tcW w:w="9752" w:type="dxa"/>
            <w:gridSpan w:val="2"/>
            <w:tcBorders>
              <w:top w:val="nil"/>
              <w:left w:val="nil"/>
              <w:bottom w:val="nil"/>
              <w:right w:val="nil"/>
            </w:tcBorders>
          </w:tcPr>
          <w:p w14:paraId="2505613B" w14:textId="77777777" w:rsidR="000E5A71" w:rsidRPr="00815ABE" w:rsidRDefault="000E5A71" w:rsidP="00237AE7"/>
        </w:tc>
      </w:tr>
      <w:tr w:rsidR="000E5A71" w:rsidRPr="00815ABE" w14:paraId="28AEAB31" w14:textId="77777777" w:rsidTr="00237AE7">
        <w:trPr>
          <w:trHeight w:val="240"/>
          <w:jc w:val="center"/>
        </w:trPr>
        <w:tc>
          <w:tcPr>
            <w:tcW w:w="4876" w:type="dxa"/>
            <w:tcBorders>
              <w:top w:val="nil"/>
              <w:left w:val="nil"/>
              <w:bottom w:val="nil"/>
              <w:right w:val="nil"/>
            </w:tcBorders>
          </w:tcPr>
          <w:p w14:paraId="0F1B32E3"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17BE28B" w14:textId="77777777" w:rsidR="000E5A71" w:rsidRPr="00815ABE" w:rsidRDefault="000E5A71" w:rsidP="00237AE7">
            <w:pPr>
              <w:pStyle w:val="AmColumnHeading"/>
            </w:pPr>
            <w:r w:rsidRPr="00815ABE">
              <w:t>Enmienda</w:t>
            </w:r>
          </w:p>
        </w:tc>
      </w:tr>
      <w:tr w:rsidR="000E5A71" w:rsidRPr="00815ABE" w14:paraId="52067667" w14:textId="77777777" w:rsidTr="00237AE7">
        <w:trPr>
          <w:jc w:val="center"/>
        </w:trPr>
        <w:tc>
          <w:tcPr>
            <w:tcW w:w="4876" w:type="dxa"/>
            <w:tcBorders>
              <w:top w:val="nil"/>
              <w:left w:val="nil"/>
              <w:bottom w:val="nil"/>
              <w:right w:val="nil"/>
            </w:tcBorders>
          </w:tcPr>
          <w:p w14:paraId="4FEA2F39" w14:textId="77777777" w:rsidR="000E5A71" w:rsidRPr="00815ABE" w:rsidRDefault="000E5A71" w:rsidP="00237AE7">
            <w:pPr>
              <w:pStyle w:val="Normal6a"/>
            </w:pPr>
          </w:p>
        </w:tc>
        <w:tc>
          <w:tcPr>
            <w:tcW w:w="4876" w:type="dxa"/>
            <w:tcBorders>
              <w:top w:val="nil"/>
              <w:left w:val="nil"/>
              <w:bottom w:val="nil"/>
              <w:right w:val="nil"/>
            </w:tcBorders>
          </w:tcPr>
          <w:p w14:paraId="66226EED" w14:textId="77777777" w:rsidR="000E5A71" w:rsidRPr="00815ABE" w:rsidRDefault="000E5A71" w:rsidP="00237AE7">
            <w:pPr>
              <w:pStyle w:val="Normal6a"/>
            </w:pPr>
            <w:r w:rsidRPr="00815ABE">
              <w:rPr>
                <w:b/>
                <w:i/>
              </w:rPr>
              <w:t>L bis.</w:t>
            </w:r>
            <w:r w:rsidRPr="00815ABE">
              <w:tab/>
            </w:r>
            <w:r w:rsidRPr="00815ABE">
              <w:rPr>
                <w:b/>
                <w:i/>
              </w:rPr>
              <w:t>Considerando que el sector de la pesca recreativa en la región del mar Báltico constituye una importante parte interesada a nivel socioeconómico, y que se calcula que representa a entre ocho y diez millones de ciudadanos de la Unión que toman parte activa en esta actividad</w:t>
            </w:r>
            <w:r w:rsidRPr="00815ABE">
              <w:rPr>
                <w:b/>
                <w:i/>
                <w:vertAlign w:val="superscript"/>
              </w:rPr>
              <w:t>1 bis</w:t>
            </w:r>
            <w:r w:rsidRPr="00815ABE">
              <w:rPr>
                <w:b/>
                <w:i/>
              </w:rPr>
              <w:t>, lo que genera una aportación económica de 1 558 millones EUR en la región del mar Báltico;</w:t>
            </w:r>
          </w:p>
        </w:tc>
      </w:tr>
      <w:tr w:rsidR="000E5A71" w:rsidRPr="00815ABE" w14:paraId="3DD07C90" w14:textId="77777777" w:rsidTr="00237AE7">
        <w:trPr>
          <w:jc w:val="center"/>
        </w:trPr>
        <w:tc>
          <w:tcPr>
            <w:tcW w:w="4876" w:type="dxa"/>
            <w:tcBorders>
              <w:top w:val="nil"/>
              <w:left w:val="nil"/>
              <w:bottom w:val="nil"/>
              <w:right w:val="nil"/>
            </w:tcBorders>
          </w:tcPr>
          <w:p w14:paraId="5CF9345E" w14:textId="77777777" w:rsidR="000E5A71" w:rsidRPr="00815ABE" w:rsidRDefault="000E5A71" w:rsidP="00237AE7"/>
        </w:tc>
        <w:tc>
          <w:tcPr>
            <w:tcW w:w="4876" w:type="dxa"/>
            <w:tcBorders>
              <w:top w:val="nil"/>
              <w:left w:val="nil"/>
              <w:bottom w:val="nil"/>
              <w:right w:val="nil"/>
            </w:tcBorders>
          </w:tcPr>
          <w:p w14:paraId="5F5AEA04" w14:textId="77777777" w:rsidR="000E5A71" w:rsidRPr="00815ABE" w:rsidRDefault="000E5A71" w:rsidP="00237AE7">
            <w:pPr>
              <w:pStyle w:val="Normal6a"/>
            </w:pPr>
            <w:r w:rsidRPr="00815ABE">
              <w:rPr>
                <w:b/>
                <w:i/>
              </w:rPr>
              <w:t>_________________</w:t>
            </w:r>
          </w:p>
        </w:tc>
      </w:tr>
      <w:tr w:rsidR="000E5A71" w:rsidRPr="00815ABE" w14:paraId="579D81BC" w14:textId="77777777" w:rsidTr="00237AE7">
        <w:trPr>
          <w:jc w:val="center"/>
        </w:trPr>
        <w:tc>
          <w:tcPr>
            <w:tcW w:w="4876" w:type="dxa"/>
            <w:tcBorders>
              <w:top w:val="nil"/>
              <w:left w:val="nil"/>
              <w:bottom w:val="nil"/>
              <w:right w:val="nil"/>
            </w:tcBorders>
          </w:tcPr>
          <w:p w14:paraId="02476361" w14:textId="77777777" w:rsidR="000E5A71" w:rsidRPr="00815ABE" w:rsidRDefault="000E5A71" w:rsidP="00237AE7"/>
        </w:tc>
        <w:tc>
          <w:tcPr>
            <w:tcW w:w="4876" w:type="dxa"/>
            <w:tcBorders>
              <w:top w:val="nil"/>
              <w:left w:val="nil"/>
              <w:bottom w:val="nil"/>
              <w:right w:val="nil"/>
            </w:tcBorders>
          </w:tcPr>
          <w:p w14:paraId="07BC2329" w14:textId="77777777" w:rsidR="000E5A71" w:rsidRPr="00815ABE" w:rsidRDefault="000E5A71" w:rsidP="00237AE7">
            <w:pPr>
              <w:pStyle w:val="Normal6a"/>
            </w:pPr>
            <w:r w:rsidRPr="00815ABE">
              <w:rPr>
                <w:b/>
                <w:i/>
                <w:vertAlign w:val="superscript"/>
              </w:rPr>
              <w:t>1 bis</w:t>
            </w:r>
            <w:r w:rsidRPr="00815ABE">
              <w:t xml:space="preserve"> </w:t>
            </w:r>
            <w:proofErr w:type="spellStart"/>
            <w:r w:rsidRPr="00815ABE">
              <w:rPr>
                <w:b/>
                <w:i/>
              </w:rPr>
              <w:t>Coalition</w:t>
            </w:r>
            <w:proofErr w:type="spellEnd"/>
            <w:r w:rsidRPr="00815ABE">
              <w:rPr>
                <w:b/>
                <w:i/>
              </w:rPr>
              <w:t xml:space="preserve"> </w:t>
            </w:r>
            <w:proofErr w:type="spellStart"/>
            <w:r w:rsidRPr="00815ABE">
              <w:rPr>
                <w:b/>
                <w:i/>
              </w:rPr>
              <w:t>Clean</w:t>
            </w:r>
            <w:proofErr w:type="spellEnd"/>
            <w:r w:rsidRPr="00815ABE">
              <w:rPr>
                <w:b/>
                <w:i/>
              </w:rPr>
              <w:t xml:space="preserve"> </w:t>
            </w:r>
            <w:proofErr w:type="spellStart"/>
            <w:r w:rsidRPr="00815ABE">
              <w:rPr>
                <w:b/>
                <w:i/>
              </w:rPr>
              <w:t>Baltic</w:t>
            </w:r>
            <w:proofErr w:type="spellEnd"/>
            <w:r w:rsidRPr="00815ABE">
              <w:rPr>
                <w:b/>
                <w:i/>
              </w:rPr>
              <w:t xml:space="preserve"> (CCB): «</w:t>
            </w:r>
            <w:proofErr w:type="spellStart"/>
            <w:r w:rsidRPr="00815ABE">
              <w:rPr>
                <w:b/>
                <w:i/>
              </w:rPr>
              <w:t>Recreational</w:t>
            </w:r>
            <w:proofErr w:type="spellEnd"/>
            <w:r w:rsidRPr="00815ABE">
              <w:rPr>
                <w:b/>
                <w:i/>
              </w:rPr>
              <w:t xml:space="preserve"> </w:t>
            </w:r>
            <w:proofErr w:type="spellStart"/>
            <w:r w:rsidRPr="00815ABE">
              <w:rPr>
                <w:b/>
                <w:i/>
              </w:rPr>
              <w:t>fishing</w:t>
            </w:r>
            <w:proofErr w:type="spellEnd"/>
            <w:r w:rsidRPr="00815ABE">
              <w:rPr>
                <w:b/>
                <w:i/>
              </w:rPr>
              <w:t xml:space="preserve"> in </w:t>
            </w:r>
            <w:proofErr w:type="spellStart"/>
            <w:r w:rsidRPr="00815ABE">
              <w:rPr>
                <w:b/>
                <w:i/>
              </w:rPr>
              <w:t>the</w:t>
            </w:r>
            <w:proofErr w:type="spellEnd"/>
            <w:r w:rsidRPr="00815ABE">
              <w:rPr>
                <w:b/>
                <w:i/>
              </w:rPr>
              <w:t xml:space="preserve"> </w:t>
            </w:r>
            <w:proofErr w:type="spellStart"/>
            <w:r w:rsidRPr="00815ABE">
              <w:rPr>
                <w:b/>
                <w:i/>
              </w:rPr>
              <w:t>Baltic</w:t>
            </w:r>
            <w:proofErr w:type="spellEnd"/>
            <w:r w:rsidRPr="00815ABE">
              <w:rPr>
                <w:b/>
                <w:i/>
              </w:rPr>
              <w:t xml:space="preserve"> Sea </w:t>
            </w:r>
            <w:proofErr w:type="spellStart"/>
            <w:r w:rsidRPr="00815ABE">
              <w:rPr>
                <w:b/>
                <w:i/>
              </w:rPr>
              <w:t>region</w:t>
            </w:r>
            <w:proofErr w:type="spellEnd"/>
            <w:r w:rsidRPr="00815ABE">
              <w:rPr>
                <w:b/>
                <w:i/>
              </w:rPr>
              <w:t xml:space="preserve">» (Pesca recreativa en la región del mar Báltico), 2017, p. 6. </w:t>
            </w:r>
          </w:p>
        </w:tc>
      </w:tr>
    </w:tbl>
    <w:p w14:paraId="5086EFB7"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3A715A5" w14:textId="77777777" w:rsidR="000E5A71" w:rsidRPr="00815ABE" w:rsidRDefault="000E5A71" w:rsidP="000E5A71">
      <w:r w:rsidRPr="00815ABE">
        <w:rPr>
          <w:rStyle w:val="HideTWBExt"/>
        </w:rPr>
        <w:t>&lt;/Amend&gt;</w:t>
      </w:r>
    </w:p>
    <w:p w14:paraId="26BE26AF"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122</w:t>
      </w:r>
      <w:r w:rsidRPr="00815ABE">
        <w:rPr>
          <w:rStyle w:val="HideTWBExt"/>
        </w:rPr>
        <w:t>&lt;/NumAm&gt;</w:t>
      </w:r>
    </w:p>
    <w:p w14:paraId="67DEDB0B"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6B861C2C" w14:textId="77777777" w:rsidR="000E5A71" w:rsidRPr="00815ABE" w:rsidRDefault="000E5A71" w:rsidP="000E5A71">
      <w:pPr>
        <w:pStyle w:val="NormalBold"/>
      </w:pPr>
      <w:r w:rsidRPr="00815ABE">
        <w:rPr>
          <w:rStyle w:val="HideTWBExt"/>
          <w:b w:val="0"/>
        </w:rPr>
        <w:t>&lt;/RepeatBlock-By&gt;</w:t>
      </w:r>
    </w:p>
    <w:p w14:paraId="12F3A266"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7A9D170" w14:textId="77777777" w:rsidR="000E5A71" w:rsidRPr="00815ABE" w:rsidRDefault="000E5A71" w:rsidP="000E5A71">
      <w:pPr>
        <w:pStyle w:val="NormalBold"/>
      </w:pPr>
      <w:r w:rsidRPr="00815ABE">
        <w:rPr>
          <w:rStyle w:val="HideTWBExt"/>
        </w:rPr>
        <w:lastRenderedPageBreak/>
        <w:t>&lt;Article&gt;</w:t>
      </w:r>
      <w:r w:rsidRPr="00815ABE">
        <w:t>Considerando M</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A544517" w14:textId="77777777" w:rsidTr="00237AE7">
        <w:trPr>
          <w:trHeight w:hRule="exact" w:val="240"/>
          <w:jc w:val="center"/>
        </w:trPr>
        <w:tc>
          <w:tcPr>
            <w:tcW w:w="9752" w:type="dxa"/>
            <w:gridSpan w:val="2"/>
            <w:tcBorders>
              <w:top w:val="nil"/>
              <w:left w:val="nil"/>
              <w:bottom w:val="nil"/>
              <w:right w:val="nil"/>
            </w:tcBorders>
          </w:tcPr>
          <w:p w14:paraId="38D479DF" w14:textId="77777777" w:rsidR="000E5A71" w:rsidRPr="00815ABE" w:rsidRDefault="000E5A71" w:rsidP="00237AE7"/>
        </w:tc>
      </w:tr>
      <w:tr w:rsidR="000E5A71" w:rsidRPr="00815ABE" w14:paraId="6C69AB45" w14:textId="77777777" w:rsidTr="00237AE7">
        <w:trPr>
          <w:trHeight w:val="240"/>
          <w:jc w:val="center"/>
        </w:trPr>
        <w:tc>
          <w:tcPr>
            <w:tcW w:w="4876" w:type="dxa"/>
            <w:tcBorders>
              <w:top w:val="nil"/>
              <w:left w:val="nil"/>
              <w:bottom w:val="nil"/>
              <w:right w:val="nil"/>
            </w:tcBorders>
          </w:tcPr>
          <w:p w14:paraId="1DEB5E7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993F6A3" w14:textId="77777777" w:rsidR="000E5A71" w:rsidRPr="00815ABE" w:rsidRDefault="000E5A71" w:rsidP="00237AE7">
            <w:pPr>
              <w:pStyle w:val="AmColumnHeading"/>
            </w:pPr>
            <w:r w:rsidRPr="00815ABE">
              <w:t>Enmienda</w:t>
            </w:r>
          </w:p>
        </w:tc>
      </w:tr>
      <w:tr w:rsidR="000E5A71" w:rsidRPr="00815ABE" w14:paraId="417B4593" w14:textId="77777777" w:rsidTr="00237AE7">
        <w:trPr>
          <w:jc w:val="center"/>
        </w:trPr>
        <w:tc>
          <w:tcPr>
            <w:tcW w:w="4876" w:type="dxa"/>
            <w:tcBorders>
              <w:top w:val="nil"/>
              <w:left w:val="nil"/>
              <w:bottom w:val="nil"/>
              <w:right w:val="nil"/>
            </w:tcBorders>
          </w:tcPr>
          <w:p w14:paraId="2CDC7106" w14:textId="77777777" w:rsidR="000E5A71" w:rsidRPr="00815ABE" w:rsidRDefault="000E5A71" w:rsidP="00237AE7">
            <w:pPr>
              <w:pStyle w:val="Normal6a"/>
            </w:pPr>
            <w:r w:rsidRPr="00815ABE">
              <w:rPr>
                <w:b/>
                <w:i/>
              </w:rPr>
              <w:t>M.</w:t>
            </w:r>
            <w:r w:rsidRPr="00815ABE">
              <w:tab/>
            </w:r>
            <w:r w:rsidRPr="00815ABE">
              <w:rPr>
                <w:b/>
                <w:i/>
              </w:rPr>
              <w:t>Considerando que los Estados Unidos, Canadá, Nueva Zelanda y Australia utilizan un enfoque más prudente que la Unión en cuanto a la fijación de cuotas, incluyen márgenes de incertidumbre explícitos y activan automáticamente planes de reconstitución si se superan los valores límite;</w:t>
            </w:r>
          </w:p>
        </w:tc>
        <w:tc>
          <w:tcPr>
            <w:tcW w:w="4876" w:type="dxa"/>
            <w:tcBorders>
              <w:top w:val="nil"/>
              <w:left w:val="nil"/>
              <w:bottom w:val="nil"/>
              <w:right w:val="nil"/>
            </w:tcBorders>
          </w:tcPr>
          <w:p w14:paraId="1FE8CFDE" w14:textId="77777777" w:rsidR="000E5A71" w:rsidRPr="00815ABE" w:rsidRDefault="000E5A71" w:rsidP="00237AE7">
            <w:pPr>
              <w:pStyle w:val="Normal6a"/>
            </w:pPr>
            <w:r w:rsidRPr="00815ABE">
              <w:rPr>
                <w:b/>
                <w:i/>
              </w:rPr>
              <w:t>suprimido</w:t>
            </w:r>
          </w:p>
        </w:tc>
      </w:tr>
    </w:tbl>
    <w:p w14:paraId="3128EEA5"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0A580C68" w14:textId="77777777" w:rsidR="000E5A71" w:rsidRPr="00815ABE" w:rsidRDefault="000E5A71" w:rsidP="000E5A71">
      <w:r w:rsidRPr="00815ABE">
        <w:rPr>
          <w:rStyle w:val="HideTWBExt"/>
        </w:rPr>
        <w:t>&lt;/Amend&gt;</w:t>
      </w:r>
    </w:p>
    <w:p w14:paraId="684D8C21"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123</w:t>
      </w:r>
      <w:r w:rsidRPr="00815ABE">
        <w:rPr>
          <w:rStyle w:val="HideTWBExt"/>
        </w:rPr>
        <w:t>&lt;/NumAm&gt;</w:t>
      </w:r>
    </w:p>
    <w:p w14:paraId="0205B8FD" w14:textId="77777777" w:rsidR="000E5A71" w:rsidRPr="00404B76" w:rsidRDefault="000E5A71" w:rsidP="000E5A71">
      <w:pPr>
        <w:pStyle w:val="NormalBold"/>
        <w:rPr>
          <w:lang w:val="pt-PT"/>
        </w:rPr>
      </w:pPr>
      <w:r w:rsidRPr="00404B76">
        <w:rPr>
          <w:rStyle w:val="HideTWBExt"/>
          <w:b w:val="0"/>
          <w:lang w:val="pt-PT"/>
        </w:rPr>
        <w:t>&lt;RepeatBlock-By&gt;&lt;Members&gt;</w:t>
      </w:r>
      <w:r w:rsidRPr="00404B76">
        <w:rPr>
          <w:lang w:val="pt-PT"/>
        </w:rPr>
        <w:t>Sofie Eriksson, André Rodrigues, Eric Sargiacomo</w:t>
      </w:r>
      <w:r w:rsidRPr="00404B76">
        <w:rPr>
          <w:rStyle w:val="HideTWBExt"/>
          <w:b w:val="0"/>
          <w:lang w:val="pt-PT"/>
        </w:rPr>
        <w:t>&lt;/Members&gt;</w:t>
      </w:r>
    </w:p>
    <w:p w14:paraId="30968413" w14:textId="77777777" w:rsidR="000E5A71" w:rsidRPr="00404B76" w:rsidRDefault="000E5A71" w:rsidP="000E5A71">
      <w:pPr>
        <w:pStyle w:val="NormalBold"/>
        <w:rPr>
          <w:lang w:val="pt-PT"/>
        </w:rPr>
      </w:pPr>
      <w:r w:rsidRPr="00404B76">
        <w:rPr>
          <w:rStyle w:val="HideTWBExt"/>
          <w:b w:val="0"/>
          <w:lang w:val="pt-PT"/>
        </w:rPr>
        <w:t>&lt;/RepeatBlock-By&gt;</w:t>
      </w:r>
    </w:p>
    <w:p w14:paraId="19558F4B"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266F82E" w14:textId="77777777" w:rsidR="000E5A71" w:rsidRPr="00815ABE" w:rsidRDefault="000E5A71" w:rsidP="000E5A71">
      <w:pPr>
        <w:pStyle w:val="NormalBold"/>
      </w:pPr>
      <w:r w:rsidRPr="00815ABE">
        <w:rPr>
          <w:rStyle w:val="HideTWBExt"/>
        </w:rPr>
        <w:t>&lt;Article&gt;</w:t>
      </w:r>
      <w:r w:rsidRPr="00815ABE">
        <w:t>Considerando M</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BDADA48" w14:textId="77777777" w:rsidTr="00237AE7">
        <w:trPr>
          <w:trHeight w:hRule="exact" w:val="240"/>
          <w:jc w:val="center"/>
        </w:trPr>
        <w:tc>
          <w:tcPr>
            <w:tcW w:w="9752" w:type="dxa"/>
            <w:gridSpan w:val="2"/>
            <w:tcBorders>
              <w:top w:val="nil"/>
              <w:left w:val="nil"/>
              <w:bottom w:val="nil"/>
              <w:right w:val="nil"/>
            </w:tcBorders>
          </w:tcPr>
          <w:p w14:paraId="434BBE93" w14:textId="77777777" w:rsidR="000E5A71" w:rsidRPr="00815ABE" w:rsidRDefault="000E5A71" w:rsidP="00237AE7"/>
        </w:tc>
      </w:tr>
      <w:tr w:rsidR="000E5A71" w:rsidRPr="00815ABE" w14:paraId="5A14F92A" w14:textId="77777777" w:rsidTr="00237AE7">
        <w:trPr>
          <w:trHeight w:val="240"/>
          <w:jc w:val="center"/>
        </w:trPr>
        <w:tc>
          <w:tcPr>
            <w:tcW w:w="4876" w:type="dxa"/>
            <w:tcBorders>
              <w:top w:val="nil"/>
              <w:left w:val="nil"/>
              <w:bottom w:val="nil"/>
              <w:right w:val="nil"/>
            </w:tcBorders>
          </w:tcPr>
          <w:p w14:paraId="25F4D493"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C8BCBC4" w14:textId="77777777" w:rsidR="000E5A71" w:rsidRPr="00815ABE" w:rsidRDefault="000E5A71" w:rsidP="00237AE7">
            <w:pPr>
              <w:pStyle w:val="AmColumnHeading"/>
            </w:pPr>
            <w:r w:rsidRPr="00815ABE">
              <w:t>Enmienda</w:t>
            </w:r>
          </w:p>
        </w:tc>
      </w:tr>
      <w:tr w:rsidR="000E5A71" w:rsidRPr="00815ABE" w14:paraId="20E85EDC" w14:textId="77777777" w:rsidTr="00237AE7">
        <w:trPr>
          <w:jc w:val="center"/>
        </w:trPr>
        <w:tc>
          <w:tcPr>
            <w:tcW w:w="4876" w:type="dxa"/>
            <w:tcBorders>
              <w:top w:val="nil"/>
              <w:left w:val="nil"/>
              <w:bottom w:val="nil"/>
              <w:right w:val="nil"/>
            </w:tcBorders>
          </w:tcPr>
          <w:p w14:paraId="71A7ADBA" w14:textId="77777777" w:rsidR="000E5A71" w:rsidRPr="00815ABE" w:rsidRDefault="000E5A71" w:rsidP="00237AE7">
            <w:pPr>
              <w:pStyle w:val="Normal6a"/>
            </w:pPr>
            <w:r w:rsidRPr="00815ABE">
              <w:rPr>
                <w:b/>
                <w:i/>
              </w:rPr>
              <w:t>M.</w:t>
            </w:r>
            <w:r w:rsidRPr="00815ABE">
              <w:tab/>
            </w:r>
            <w:r w:rsidRPr="00815ABE">
              <w:rPr>
                <w:b/>
                <w:i/>
              </w:rPr>
              <w:t>Considerando que los Estados Unidos, Canadá, Nueva Zelanda y Australia utilizan un enfoque más prudente que la Unión en cuanto a la fijación de cuotas, incluyen márgenes de incertidumbre explícitos y activan automáticamente planes de reconstitución si se superan los valores límite;</w:t>
            </w:r>
          </w:p>
        </w:tc>
        <w:tc>
          <w:tcPr>
            <w:tcW w:w="4876" w:type="dxa"/>
            <w:tcBorders>
              <w:top w:val="nil"/>
              <w:left w:val="nil"/>
              <w:bottom w:val="nil"/>
              <w:right w:val="nil"/>
            </w:tcBorders>
          </w:tcPr>
          <w:p w14:paraId="48C0A0DF" w14:textId="77777777" w:rsidR="000E5A71" w:rsidRPr="00815ABE" w:rsidRDefault="000E5A71" w:rsidP="00237AE7">
            <w:pPr>
              <w:pStyle w:val="Normal6a"/>
            </w:pPr>
            <w:r w:rsidRPr="00815ABE">
              <w:rPr>
                <w:b/>
                <w:i/>
              </w:rPr>
              <w:t>suprimido</w:t>
            </w:r>
          </w:p>
        </w:tc>
      </w:tr>
    </w:tbl>
    <w:p w14:paraId="0D8BDB37"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96596C9" w14:textId="77777777" w:rsidR="000E5A71" w:rsidRPr="00815ABE" w:rsidRDefault="000E5A71" w:rsidP="000E5A71">
      <w:r w:rsidRPr="00815ABE">
        <w:rPr>
          <w:rStyle w:val="HideTWBExt"/>
        </w:rPr>
        <w:t>&lt;/Amend&gt;</w:t>
      </w:r>
    </w:p>
    <w:p w14:paraId="2B0D98E7"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124</w:t>
      </w:r>
      <w:r w:rsidRPr="00815ABE">
        <w:rPr>
          <w:rStyle w:val="HideTWBExt"/>
        </w:rPr>
        <w:t>&lt;/NumAm&gt;</w:t>
      </w:r>
    </w:p>
    <w:p w14:paraId="43AFB00F"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4601F6A2" w14:textId="77777777" w:rsidR="000E5A71" w:rsidRPr="00815ABE" w:rsidRDefault="000E5A71" w:rsidP="000E5A71">
      <w:pPr>
        <w:pStyle w:val="NormalBold"/>
      </w:pPr>
      <w:r w:rsidRPr="00815ABE">
        <w:rPr>
          <w:rStyle w:val="HideTWBExt"/>
          <w:b w:val="0"/>
        </w:rPr>
        <w:t>&lt;/RepeatBlock-By&gt;</w:t>
      </w:r>
    </w:p>
    <w:p w14:paraId="545F6DC2"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C027B33" w14:textId="77777777" w:rsidR="000E5A71" w:rsidRPr="00815ABE" w:rsidRDefault="000E5A71" w:rsidP="000E5A71">
      <w:pPr>
        <w:pStyle w:val="NormalBold"/>
      </w:pPr>
      <w:r w:rsidRPr="00815ABE">
        <w:rPr>
          <w:rStyle w:val="HideTWBExt"/>
        </w:rPr>
        <w:t>&lt;Article&gt;</w:t>
      </w:r>
      <w:r w:rsidRPr="00815ABE">
        <w:t>Considerando M</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5892F4E" w14:textId="77777777" w:rsidTr="00237AE7">
        <w:trPr>
          <w:trHeight w:hRule="exact" w:val="240"/>
          <w:jc w:val="center"/>
        </w:trPr>
        <w:tc>
          <w:tcPr>
            <w:tcW w:w="9752" w:type="dxa"/>
            <w:gridSpan w:val="2"/>
            <w:tcBorders>
              <w:top w:val="nil"/>
              <w:left w:val="nil"/>
              <w:bottom w:val="nil"/>
              <w:right w:val="nil"/>
            </w:tcBorders>
          </w:tcPr>
          <w:p w14:paraId="363D378F" w14:textId="77777777" w:rsidR="000E5A71" w:rsidRPr="00815ABE" w:rsidRDefault="000E5A71" w:rsidP="00237AE7"/>
        </w:tc>
      </w:tr>
      <w:tr w:rsidR="000E5A71" w:rsidRPr="00815ABE" w14:paraId="3905E4D4" w14:textId="77777777" w:rsidTr="00237AE7">
        <w:trPr>
          <w:trHeight w:val="240"/>
          <w:jc w:val="center"/>
        </w:trPr>
        <w:tc>
          <w:tcPr>
            <w:tcW w:w="4876" w:type="dxa"/>
            <w:tcBorders>
              <w:top w:val="nil"/>
              <w:left w:val="nil"/>
              <w:bottom w:val="nil"/>
              <w:right w:val="nil"/>
            </w:tcBorders>
          </w:tcPr>
          <w:p w14:paraId="5AE8B2AE"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C1B93E8" w14:textId="77777777" w:rsidR="000E5A71" w:rsidRPr="00815ABE" w:rsidRDefault="000E5A71" w:rsidP="00237AE7">
            <w:pPr>
              <w:pStyle w:val="AmColumnHeading"/>
            </w:pPr>
            <w:r w:rsidRPr="00815ABE">
              <w:t>Enmienda</w:t>
            </w:r>
          </w:p>
        </w:tc>
      </w:tr>
      <w:tr w:rsidR="000E5A71" w:rsidRPr="00815ABE" w14:paraId="465D85D0" w14:textId="77777777" w:rsidTr="00237AE7">
        <w:trPr>
          <w:jc w:val="center"/>
        </w:trPr>
        <w:tc>
          <w:tcPr>
            <w:tcW w:w="4876" w:type="dxa"/>
            <w:tcBorders>
              <w:top w:val="nil"/>
              <w:left w:val="nil"/>
              <w:bottom w:val="nil"/>
              <w:right w:val="nil"/>
            </w:tcBorders>
          </w:tcPr>
          <w:p w14:paraId="32285FAD" w14:textId="77777777" w:rsidR="000E5A71" w:rsidRPr="00815ABE" w:rsidRDefault="000E5A71" w:rsidP="00237AE7">
            <w:pPr>
              <w:pStyle w:val="Normal6a"/>
            </w:pPr>
            <w:r w:rsidRPr="00815ABE">
              <w:t>M.</w:t>
            </w:r>
            <w:r w:rsidRPr="00815ABE">
              <w:tab/>
              <w:t xml:space="preserve">Considerando que los Estados Unidos, Canadá, Nueva Zelanda y Australia </w:t>
            </w:r>
            <w:r w:rsidRPr="00815ABE">
              <w:rPr>
                <w:b/>
                <w:i/>
              </w:rPr>
              <w:t xml:space="preserve">utilizan un enfoque más </w:t>
            </w:r>
            <w:r w:rsidRPr="00815ABE">
              <w:rPr>
                <w:b/>
                <w:i/>
              </w:rPr>
              <w:lastRenderedPageBreak/>
              <w:t>prudente que la Unión en cuanto a la fijación de cuotas, incluyen márgenes de incertidumbre explícitos y activan automáticamente planes</w:t>
            </w:r>
            <w:r w:rsidRPr="00815ABE">
              <w:t xml:space="preserve"> de reconstitución </w:t>
            </w:r>
            <w:r w:rsidRPr="00815ABE">
              <w:rPr>
                <w:b/>
                <w:i/>
              </w:rPr>
              <w:t>si se superan los valores límite</w:t>
            </w:r>
            <w:r w:rsidRPr="00815ABE">
              <w:t>;</w:t>
            </w:r>
          </w:p>
        </w:tc>
        <w:tc>
          <w:tcPr>
            <w:tcW w:w="4876" w:type="dxa"/>
            <w:tcBorders>
              <w:top w:val="nil"/>
              <w:left w:val="nil"/>
              <w:bottom w:val="nil"/>
              <w:right w:val="nil"/>
            </w:tcBorders>
          </w:tcPr>
          <w:p w14:paraId="51EB2E56" w14:textId="77777777" w:rsidR="000E5A71" w:rsidRPr="00815ABE" w:rsidRDefault="000E5A71" w:rsidP="00237AE7">
            <w:pPr>
              <w:pStyle w:val="Normal6a"/>
            </w:pPr>
            <w:r w:rsidRPr="00815ABE">
              <w:lastRenderedPageBreak/>
              <w:t>M.</w:t>
            </w:r>
            <w:r w:rsidRPr="00815ABE">
              <w:tab/>
              <w:t xml:space="preserve">Considerando que </w:t>
            </w:r>
            <w:r w:rsidRPr="00815ABE">
              <w:rPr>
                <w:b/>
                <w:i/>
              </w:rPr>
              <w:t>otras naciones pesqueras, como</w:t>
            </w:r>
            <w:r w:rsidRPr="00815ABE">
              <w:t xml:space="preserve"> los Estados Unidos, Canadá, Nueva Zelanda y Australia</w:t>
            </w:r>
            <w:r w:rsidRPr="00815ABE">
              <w:rPr>
                <w:b/>
                <w:i/>
              </w:rPr>
              <w:t xml:space="preserve">, </w:t>
            </w:r>
            <w:r w:rsidRPr="00815ABE">
              <w:rPr>
                <w:b/>
                <w:i/>
              </w:rPr>
              <w:lastRenderedPageBreak/>
              <w:t>aplican diferentes sistemas de gestión de base científica con distintos grados de precaución y mecanismos automáticos</w:t>
            </w:r>
            <w:r w:rsidRPr="00815ABE">
              <w:t xml:space="preserve"> de reconstitución;</w:t>
            </w:r>
          </w:p>
        </w:tc>
      </w:tr>
    </w:tbl>
    <w:p w14:paraId="0CE35DF9"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0998D208" w14:textId="77777777" w:rsidR="000E5A71" w:rsidRPr="00815ABE" w:rsidRDefault="000E5A71" w:rsidP="000E5A71">
      <w:r w:rsidRPr="00815ABE">
        <w:rPr>
          <w:rStyle w:val="HideTWBExt"/>
        </w:rPr>
        <w:t>&lt;/Amend&gt;</w:t>
      </w:r>
    </w:p>
    <w:p w14:paraId="2756437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125</w:t>
      </w:r>
      <w:r w:rsidRPr="00815ABE">
        <w:rPr>
          <w:rStyle w:val="HideTWBExt"/>
        </w:rPr>
        <w:t>&lt;/NumAm&gt;</w:t>
      </w:r>
    </w:p>
    <w:p w14:paraId="336690CF" w14:textId="77777777" w:rsidR="000E5A71" w:rsidRPr="00815ABE" w:rsidRDefault="000E5A71" w:rsidP="000E5A71">
      <w:pPr>
        <w:pStyle w:val="NormalBold"/>
      </w:pPr>
      <w:r w:rsidRPr="00815ABE">
        <w:rPr>
          <w:rStyle w:val="HideTWBExt"/>
          <w:b w:val="0"/>
        </w:rPr>
        <w:t>&lt;RepeatBlock-By&gt;&lt;Members&gt;</w:t>
      </w:r>
      <w:r w:rsidRPr="00815ABE">
        <w:t>Isabella Lövin</w:t>
      </w:r>
      <w:r w:rsidRPr="00815ABE">
        <w:rPr>
          <w:rStyle w:val="HideTWBExt"/>
          <w:b w:val="0"/>
        </w:rPr>
        <w:t>&lt;/Members&gt;</w:t>
      </w:r>
    </w:p>
    <w:p w14:paraId="00CE1C9C" w14:textId="77777777" w:rsidR="000E5A71" w:rsidRPr="00815ABE" w:rsidRDefault="000E5A71" w:rsidP="000E5A71">
      <w:r w:rsidRPr="00815ABE">
        <w:rPr>
          <w:rStyle w:val="HideTWBExt"/>
        </w:rPr>
        <w:t>&lt;AuNomDe&gt;</w:t>
      </w:r>
      <w:r w:rsidRPr="00815ABE">
        <w:rPr>
          <w:rStyle w:val="HideTWBInt"/>
        </w:rPr>
        <w:t>{Verts/ALE}</w:t>
      </w:r>
      <w:r w:rsidRPr="00815ABE">
        <w:t xml:space="preserve">en nombre del Grupo </w:t>
      </w:r>
      <w:proofErr w:type="spellStart"/>
      <w:r w:rsidRPr="00815ABE">
        <w:t>Verts</w:t>
      </w:r>
      <w:proofErr w:type="spellEnd"/>
      <w:r w:rsidRPr="00815ABE">
        <w:t>/ALE</w:t>
      </w:r>
      <w:r w:rsidRPr="00815ABE">
        <w:rPr>
          <w:rStyle w:val="HideTWBExt"/>
        </w:rPr>
        <w:t>&lt;/AuNomDe&gt;</w:t>
      </w:r>
    </w:p>
    <w:p w14:paraId="7E2C441E" w14:textId="77777777" w:rsidR="000E5A71" w:rsidRPr="00815ABE" w:rsidRDefault="000E5A71" w:rsidP="000E5A71">
      <w:pPr>
        <w:pStyle w:val="NormalBold"/>
      </w:pPr>
      <w:r w:rsidRPr="00815ABE">
        <w:rPr>
          <w:rStyle w:val="HideTWBExt"/>
          <w:b w:val="0"/>
        </w:rPr>
        <w:t>&lt;/RepeatBlock-By&gt;</w:t>
      </w:r>
    </w:p>
    <w:p w14:paraId="033E1CA1"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0DCF088" w14:textId="77777777" w:rsidR="000E5A71" w:rsidRPr="00815ABE" w:rsidRDefault="000E5A71" w:rsidP="000E5A71">
      <w:pPr>
        <w:pStyle w:val="NormalBold"/>
      </w:pPr>
      <w:r w:rsidRPr="00815ABE">
        <w:rPr>
          <w:rStyle w:val="HideTWBExt"/>
        </w:rPr>
        <w:t>&lt;Article&gt;</w:t>
      </w:r>
      <w:r w:rsidRPr="00815ABE">
        <w:t>Considerando M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BF2C254" w14:textId="77777777" w:rsidTr="00237AE7">
        <w:trPr>
          <w:trHeight w:hRule="exact" w:val="240"/>
          <w:jc w:val="center"/>
        </w:trPr>
        <w:tc>
          <w:tcPr>
            <w:tcW w:w="9752" w:type="dxa"/>
            <w:gridSpan w:val="2"/>
            <w:tcBorders>
              <w:top w:val="nil"/>
              <w:left w:val="nil"/>
              <w:bottom w:val="nil"/>
              <w:right w:val="nil"/>
            </w:tcBorders>
          </w:tcPr>
          <w:p w14:paraId="3704530C" w14:textId="77777777" w:rsidR="000E5A71" w:rsidRPr="00815ABE" w:rsidRDefault="000E5A71" w:rsidP="00237AE7"/>
        </w:tc>
      </w:tr>
      <w:tr w:rsidR="000E5A71" w:rsidRPr="00815ABE" w14:paraId="74136621" w14:textId="77777777" w:rsidTr="00237AE7">
        <w:trPr>
          <w:trHeight w:val="240"/>
          <w:jc w:val="center"/>
        </w:trPr>
        <w:tc>
          <w:tcPr>
            <w:tcW w:w="4876" w:type="dxa"/>
            <w:tcBorders>
              <w:top w:val="nil"/>
              <w:left w:val="nil"/>
              <w:bottom w:val="nil"/>
              <w:right w:val="nil"/>
            </w:tcBorders>
          </w:tcPr>
          <w:p w14:paraId="6B15E87B"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28499F7" w14:textId="77777777" w:rsidR="000E5A71" w:rsidRPr="00815ABE" w:rsidRDefault="000E5A71" w:rsidP="00237AE7">
            <w:pPr>
              <w:pStyle w:val="AmColumnHeading"/>
            </w:pPr>
            <w:r w:rsidRPr="00815ABE">
              <w:t>Enmienda</w:t>
            </w:r>
          </w:p>
        </w:tc>
      </w:tr>
      <w:tr w:rsidR="000E5A71" w:rsidRPr="00815ABE" w14:paraId="6EEA86CA" w14:textId="77777777" w:rsidTr="00237AE7">
        <w:trPr>
          <w:jc w:val="center"/>
        </w:trPr>
        <w:tc>
          <w:tcPr>
            <w:tcW w:w="4876" w:type="dxa"/>
            <w:tcBorders>
              <w:top w:val="nil"/>
              <w:left w:val="nil"/>
              <w:bottom w:val="nil"/>
              <w:right w:val="nil"/>
            </w:tcBorders>
          </w:tcPr>
          <w:p w14:paraId="2741F22E" w14:textId="77777777" w:rsidR="000E5A71" w:rsidRPr="00815ABE" w:rsidRDefault="000E5A71" w:rsidP="00237AE7">
            <w:pPr>
              <w:pStyle w:val="Normal6a"/>
            </w:pPr>
          </w:p>
        </w:tc>
        <w:tc>
          <w:tcPr>
            <w:tcW w:w="4876" w:type="dxa"/>
            <w:tcBorders>
              <w:top w:val="nil"/>
              <w:left w:val="nil"/>
              <w:bottom w:val="nil"/>
              <w:right w:val="nil"/>
            </w:tcBorders>
          </w:tcPr>
          <w:p w14:paraId="27F4A1A9" w14:textId="77777777" w:rsidR="000E5A71" w:rsidRPr="00815ABE" w:rsidRDefault="000E5A71" w:rsidP="00237AE7">
            <w:pPr>
              <w:pStyle w:val="Normal6a"/>
            </w:pPr>
            <w:r w:rsidRPr="00815ABE">
              <w:rPr>
                <w:b/>
                <w:i/>
              </w:rPr>
              <w:t>M bis.</w:t>
            </w:r>
            <w:r w:rsidRPr="00815ABE">
              <w:tab/>
            </w:r>
            <w:r w:rsidRPr="00815ABE">
              <w:rPr>
                <w:b/>
                <w:i/>
              </w:rPr>
              <w:t>Considerando que las zonas marinas protegidas bien conectadas y con protección eficaz han sido reconocidas como importantes herramientas para mitigar el cambio climático, así como para objetivos de carácter más general, como la biodiversidad, la resiliencia y la salud de los ecosistemas; que la restauración de los ecosistemas costeros con vegetación, como las marismas mareales y las praderas marinas (ecosistemas costeros de carbono azul), puede ofrecer mitigación del cambio climático, por medio de unos mayores niveles de absorción y almacenamiento de carbono;</w:t>
            </w:r>
          </w:p>
        </w:tc>
      </w:tr>
    </w:tbl>
    <w:p w14:paraId="3641EEA4"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A6CDBC7" w14:textId="77777777" w:rsidR="000E5A71" w:rsidRPr="00815ABE" w:rsidRDefault="000E5A71" w:rsidP="000E5A71">
      <w:r w:rsidRPr="00815ABE">
        <w:rPr>
          <w:rStyle w:val="HideTWBExt"/>
        </w:rPr>
        <w:t>&lt;/Amend&gt;</w:t>
      </w:r>
    </w:p>
    <w:p w14:paraId="38988CB3"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126</w:t>
      </w:r>
      <w:r w:rsidRPr="00815ABE">
        <w:rPr>
          <w:rStyle w:val="HideTWBExt"/>
        </w:rPr>
        <w:t>&lt;/NumAm&gt;</w:t>
      </w:r>
    </w:p>
    <w:p w14:paraId="4F5A73F6"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5C1F8267" w14:textId="77777777" w:rsidR="000E5A71" w:rsidRPr="00815ABE" w:rsidRDefault="000E5A71" w:rsidP="000E5A71">
      <w:pPr>
        <w:pStyle w:val="NormalBold"/>
      </w:pPr>
      <w:r w:rsidRPr="00815ABE">
        <w:rPr>
          <w:rStyle w:val="HideTWBExt"/>
          <w:b w:val="0"/>
        </w:rPr>
        <w:t>&lt;/RepeatBlock-By&gt;</w:t>
      </w:r>
    </w:p>
    <w:p w14:paraId="3FDA81A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CADEF5D" w14:textId="77777777" w:rsidR="000E5A71" w:rsidRPr="00815ABE" w:rsidRDefault="000E5A71" w:rsidP="000E5A71">
      <w:pPr>
        <w:pStyle w:val="NormalBold"/>
      </w:pPr>
      <w:r w:rsidRPr="00815ABE">
        <w:rPr>
          <w:rStyle w:val="HideTWBExt"/>
        </w:rPr>
        <w:t>&lt;Article&gt;</w:t>
      </w:r>
      <w:r w:rsidRPr="00815ABE">
        <w:t>Considerando N</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E20C7A1" w14:textId="77777777" w:rsidTr="00237AE7">
        <w:trPr>
          <w:trHeight w:hRule="exact" w:val="240"/>
          <w:jc w:val="center"/>
        </w:trPr>
        <w:tc>
          <w:tcPr>
            <w:tcW w:w="9752" w:type="dxa"/>
            <w:gridSpan w:val="2"/>
            <w:tcBorders>
              <w:top w:val="nil"/>
              <w:left w:val="nil"/>
              <w:bottom w:val="nil"/>
              <w:right w:val="nil"/>
            </w:tcBorders>
          </w:tcPr>
          <w:p w14:paraId="77C4A5FD" w14:textId="77777777" w:rsidR="000E5A71" w:rsidRPr="00815ABE" w:rsidRDefault="000E5A71" w:rsidP="00237AE7"/>
        </w:tc>
      </w:tr>
      <w:tr w:rsidR="000E5A71" w:rsidRPr="00815ABE" w14:paraId="11AC2057" w14:textId="77777777" w:rsidTr="00237AE7">
        <w:trPr>
          <w:trHeight w:val="240"/>
          <w:jc w:val="center"/>
        </w:trPr>
        <w:tc>
          <w:tcPr>
            <w:tcW w:w="4876" w:type="dxa"/>
            <w:tcBorders>
              <w:top w:val="nil"/>
              <w:left w:val="nil"/>
              <w:bottom w:val="nil"/>
              <w:right w:val="nil"/>
            </w:tcBorders>
          </w:tcPr>
          <w:p w14:paraId="5A975AE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B8753F0" w14:textId="77777777" w:rsidR="000E5A71" w:rsidRPr="00815ABE" w:rsidRDefault="000E5A71" w:rsidP="00237AE7">
            <w:pPr>
              <w:pStyle w:val="AmColumnHeading"/>
            </w:pPr>
            <w:r w:rsidRPr="00815ABE">
              <w:t>Enmienda</w:t>
            </w:r>
          </w:p>
        </w:tc>
      </w:tr>
      <w:tr w:rsidR="000E5A71" w:rsidRPr="00815ABE" w14:paraId="26BA82B8" w14:textId="77777777" w:rsidTr="00237AE7">
        <w:trPr>
          <w:jc w:val="center"/>
        </w:trPr>
        <w:tc>
          <w:tcPr>
            <w:tcW w:w="4876" w:type="dxa"/>
            <w:tcBorders>
              <w:top w:val="nil"/>
              <w:left w:val="nil"/>
              <w:bottom w:val="nil"/>
              <w:right w:val="nil"/>
            </w:tcBorders>
          </w:tcPr>
          <w:p w14:paraId="136170B7" w14:textId="77777777" w:rsidR="000E5A71" w:rsidRPr="00815ABE" w:rsidRDefault="000E5A71" w:rsidP="00237AE7">
            <w:pPr>
              <w:pStyle w:val="Normal6a"/>
            </w:pPr>
            <w:r w:rsidRPr="00815ABE">
              <w:rPr>
                <w:b/>
                <w:i/>
              </w:rPr>
              <w:lastRenderedPageBreak/>
              <w:t>N.</w:t>
            </w:r>
            <w:r w:rsidRPr="00815ABE">
              <w:tab/>
            </w:r>
            <w:r w:rsidRPr="00815ABE">
              <w:rPr>
                <w:b/>
                <w:i/>
              </w:rPr>
              <w:t>Considerando que las decisiones sobre los totales admisibles de capturas (TAC), las normas técnicas y las medidas correctoras no han cumplido el requisito del artículo 5 del Reglamento sobre el plan plurianual para el Báltico de adoptar medidas «para garantizar que la población afectada vuelva a alcanzar rápidamente unos niveles superiores a los necesarios para producir el RMS»;</w:t>
            </w:r>
          </w:p>
        </w:tc>
        <w:tc>
          <w:tcPr>
            <w:tcW w:w="4876" w:type="dxa"/>
            <w:tcBorders>
              <w:top w:val="nil"/>
              <w:left w:val="nil"/>
              <w:bottom w:val="nil"/>
              <w:right w:val="nil"/>
            </w:tcBorders>
          </w:tcPr>
          <w:p w14:paraId="1C2DDE6B" w14:textId="77777777" w:rsidR="000E5A71" w:rsidRPr="00815ABE" w:rsidRDefault="000E5A71" w:rsidP="00237AE7">
            <w:pPr>
              <w:pStyle w:val="Normal6a"/>
            </w:pPr>
            <w:r w:rsidRPr="00815ABE">
              <w:rPr>
                <w:b/>
                <w:i/>
              </w:rPr>
              <w:t>suprimido</w:t>
            </w:r>
          </w:p>
        </w:tc>
      </w:tr>
    </w:tbl>
    <w:p w14:paraId="5C358A22"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0D012A86" w14:textId="77777777" w:rsidR="000E5A71" w:rsidRPr="00815ABE" w:rsidRDefault="000E5A71" w:rsidP="000E5A71">
      <w:r w:rsidRPr="00815ABE">
        <w:rPr>
          <w:rStyle w:val="HideTWBExt"/>
        </w:rPr>
        <w:t>&lt;/Amend&gt;</w:t>
      </w:r>
    </w:p>
    <w:p w14:paraId="1DFFEFE1"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127</w:t>
      </w:r>
      <w:r w:rsidRPr="00815ABE">
        <w:rPr>
          <w:rStyle w:val="HideTWBExt"/>
        </w:rPr>
        <w:t>&lt;/NumAm&gt;</w:t>
      </w:r>
    </w:p>
    <w:p w14:paraId="7EA25A75" w14:textId="77777777" w:rsidR="000E5A71" w:rsidRPr="00815ABE" w:rsidRDefault="000E5A71" w:rsidP="000E5A71">
      <w:pPr>
        <w:pStyle w:val="NormalBold"/>
      </w:pPr>
      <w:r w:rsidRPr="00815ABE">
        <w:rPr>
          <w:rStyle w:val="HideTWBExt"/>
          <w:b w:val="0"/>
        </w:rPr>
        <w:t>&lt;RepeatBlock-By&gt;&lt;Members&gt;</w:t>
      </w:r>
      <w:r w:rsidRPr="00815ABE">
        <w:t>Bert-Jan Ruissen</w:t>
      </w:r>
      <w:r w:rsidRPr="00815ABE">
        <w:rPr>
          <w:rStyle w:val="HideTWBExt"/>
          <w:b w:val="0"/>
        </w:rPr>
        <w:t>&lt;/Members&gt;</w:t>
      </w:r>
    </w:p>
    <w:p w14:paraId="357544E6" w14:textId="77777777" w:rsidR="000E5A71" w:rsidRPr="00815ABE" w:rsidRDefault="000E5A71" w:rsidP="000E5A71">
      <w:pPr>
        <w:pStyle w:val="NormalBold"/>
      </w:pPr>
      <w:r w:rsidRPr="00815ABE">
        <w:rPr>
          <w:rStyle w:val="HideTWBExt"/>
          <w:b w:val="0"/>
        </w:rPr>
        <w:t>&lt;/RepeatBlock-By&gt;</w:t>
      </w:r>
    </w:p>
    <w:p w14:paraId="6EE0F1E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6AD66FD" w14:textId="77777777" w:rsidR="000E5A71" w:rsidRPr="00815ABE" w:rsidRDefault="000E5A71" w:rsidP="000E5A71">
      <w:pPr>
        <w:pStyle w:val="NormalBold"/>
      </w:pPr>
      <w:r w:rsidRPr="00815ABE">
        <w:rPr>
          <w:rStyle w:val="HideTWBExt"/>
        </w:rPr>
        <w:t>&lt;Article&gt;</w:t>
      </w:r>
      <w:r w:rsidRPr="00815ABE">
        <w:t>Considerando N</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18C8999" w14:textId="77777777" w:rsidTr="00237AE7">
        <w:trPr>
          <w:trHeight w:hRule="exact" w:val="240"/>
          <w:jc w:val="center"/>
        </w:trPr>
        <w:tc>
          <w:tcPr>
            <w:tcW w:w="9752" w:type="dxa"/>
            <w:gridSpan w:val="2"/>
            <w:tcBorders>
              <w:top w:val="nil"/>
              <w:left w:val="nil"/>
              <w:bottom w:val="nil"/>
              <w:right w:val="nil"/>
            </w:tcBorders>
          </w:tcPr>
          <w:p w14:paraId="0554CEC2" w14:textId="77777777" w:rsidR="000E5A71" w:rsidRPr="00815ABE" w:rsidRDefault="000E5A71" w:rsidP="00237AE7"/>
        </w:tc>
      </w:tr>
      <w:tr w:rsidR="000E5A71" w:rsidRPr="00815ABE" w14:paraId="29D625B1" w14:textId="77777777" w:rsidTr="00237AE7">
        <w:trPr>
          <w:trHeight w:val="240"/>
          <w:jc w:val="center"/>
        </w:trPr>
        <w:tc>
          <w:tcPr>
            <w:tcW w:w="4876" w:type="dxa"/>
            <w:tcBorders>
              <w:top w:val="nil"/>
              <w:left w:val="nil"/>
              <w:bottom w:val="nil"/>
              <w:right w:val="nil"/>
            </w:tcBorders>
          </w:tcPr>
          <w:p w14:paraId="27877100"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206CC3E" w14:textId="77777777" w:rsidR="000E5A71" w:rsidRPr="00815ABE" w:rsidRDefault="000E5A71" w:rsidP="00237AE7">
            <w:pPr>
              <w:pStyle w:val="AmColumnHeading"/>
            </w:pPr>
            <w:r w:rsidRPr="00815ABE">
              <w:t>Enmienda</w:t>
            </w:r>
          </w:p>
        </w:tc>
      </w:tr>
      <w:tr w:rsidR="000E5A71" w:rsidRPr="00815ABE" w14:paraId="5C2C9D3B" w14:textId="77777777" w:rsidTr="00237AE7">
        <w:trPr>
          <w:jc w:val="center"/>
        </w:trPr>
        <w:tc>
          <w:tcPr>
            <w:tcW w:w="4876" w:type="dxa"/>
            <w:tcBorders>
              <w:top w:val="nil"/>
              <w:left w:val="nil"/>
              <w:bottom w:val="nil"/>
              <w:right w:val="nil"/>
            </w:tcBorders>
          </w:tcPr>
          <w:p w14:paraId="1770AF80" w14:textId="77777777" w:rsidR="000E5A71" w:rsidRPr="00815ABE" w:rsidRDefault="000E5A71" w:rsidP="00237AE7">
            <w:pPr>
              <w:pStyle w:val="Normal6a"/>
            </w:pPr>
            <w:r w:rsidRPr="00815ABE">
              <w:rPr>
                <w:b/>
                <w:i/>
              </w:rPr>
              <w:t>N.</w:t>
            </w:r>
            <w:r w:rsidRPr="00815ABE">
              <w:tab/>
            </w:r>
            <w:r w:rsidRPr="00815ABE">
              <w:rPr>
                <w:b/>
                <w:i/>
              </w:rPr>
              <w:t>Considerando que las decisiones sobre los totales admisibles de capturas (TAC), las normas técnicas y las medidas correctoras no han cumplido el requisito del artículo 5 del Reglamento sobre el plan plurianual para el Báltico de adoptar medidas «para garantizar que la población afectada vuelva a alcanzar rápidamente unos niveles superiores a los necesarios para producir el RMS»;</w:t>
            </w:r>
          </w:p>
        </w:tc>
        <w:tc>
          <w:tcPr>
            <w:tcW w:w="4876" w:type="dxa"/>
            <w:tcBorders>
              <w:top w:val="nil"/>
              <w:left w:val="nil"/>
              <w:bottom w:val="nil"/>
              <w:right w:val="nil"/>
            </w:tcBorders>
          </w:tcPr>
          <w:p w14:paraId="59097DD1" w14:textId="77777777" w:rsidR="000E5A71" w:rsidRPr="00815ABE" w:rsidRDefault="000E5A71" w:rsidP="00237AE7">
            <w:pPr>
              <w:pStyle w:val="Normal6a"/>
            </w:pPr>
            <w:r w:rsidRPr="00815ABE">
              <w:rPr>
                <w:b/>
                <w:i/>
              </w:rPr>
              <w:t>suprimido</w:t>
            </w:r>
          </w:p>
        </w:tc>
      </w:tr>
    </w:tbl>
    <w:p w14:paraId="3698C643"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DFACC69" w14:textId="77777777" w:rsidR="000E5A71" w:rsidRPr="00815ABE" w:rsidRDefault="000E5A71" w:rsidP="000E5A71">
      <w:r w:rsidRPr="00815ABE">
        <w:rPr>
          <w:rStyle w:val="HideTWBExt"/>
        </w:rPr>
        <w:t>&lt;/Amend&gt;</w:t>
      </w:r>
    </w:p>
    <w:p w14:paraId="281230B6"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128</w:t>
      </w:r>
      <w:r w:rsidRPr="00815ABE">
        <w:rPr>
          <w:rStyle w:val="HideTWBExt"/>
        </w:rPr>
        <w:t>&lt;/NumAm&gt;</w:t>
      </w:r>
    </w:p>
    <w:p w14:paraId="5CE38025" w14:textId="77777777" w:rsidR="000E5A71" w:rsidRPr="00815ABE" w:rsidRDefault="000E5A71" w:rsidP="000E5A71">
      <w:pPr>
        <w:pStyle w:val="NormalBold"/>
      </w:pPr>
      <w:r w:rsidRPr="00815ABE">
        <w:rPr>
          <w:rStyle w:val="HideTWBExt"/>
          <w:b w:val="0"/>
        </w:rPr>
        <w:t>&lt;RepeatBlock-By&gt;&lt;Members&gt;</w:t>
      </w:r>
      <w:r w:rsidRPr="00815ABE">
        <w:t>Aurelijus Veryga, Nora Junco García, Stephen Nikola Bartulica</w:t>
      </w:r>
      <w:r w:rsidRPr="00815ABE">
        <w:rPr>
          <w:rStyle w:val="HideTWBExt"/>
          <w:b w:val="0"/>
        </w:rPr>
        <w:t>&lt;/Members&gt;</w:t>
      </w:r>
    </w:p>
    <w:p w14:paraId="1EB7F6F7" w14:textId="77777777" w:rsidR="000E5A71" w:rsidRPr="00815ABE" w:rsidRDefault="000E5A71" w:rsidP="000E5A71">
      <w:pPr>
        <w:pStyle w:val="NormalBold"/>
      </w:pPr>
      <w:r w:rsidRPr="00815ABE">
        <w:rPr>
          <w:rStyle w:val="HideTWBExt"/>
          <w:b w:val="0"/>
        </w:rPr>
        <w:t>&lt;/RepeatBlock-By&gt;</w:t>
      </w:r>
    </w:p>
    <w:p w14:paraId="128A2E4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A1F589A" w14:textId="77777777" w:rsidR="000E5A71" w:rsidRPr="00815ABE" w:rsidRDefault="000E5A71" w:rsidP="000E5A71">
      <w:pPr>
        <w:pStyle w:val="NormalBold"/>
      </w:pPr>
      <w:r w:rsidRPr="00815ABE">
        <w:rPr>
          <w:rStyle w:val="HideTWBExt"/>
        </w:rPr>
        <w:t>&lt;Article&gt;</w:t>
      </w:r>
      <w:r w:rsidRPr="00815ABE">
        <w:t>Considerando N</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AFD0190" w14:textId="77777777" w:rsidTr="00237AE7">
        <w:trPr>
          <w:trHeight w:hRule="exact" w:val="240"/>
          <w:jc w:val="center"/>
        </w:trPr>
        <w:tc>
          <w:tcPr>
            <w:tcW w:w="9752" w:type="dxa"/>
            <w:gridSpan w:val="2"/>
            <w:tcBorders>
              <w:top w:val="nil"/>
              <w:left w:val="nil"/>
              <w:bottom w:val="nil"/>
              <w:right w:val="nil"/>
            </w:tcBorders>
          </w:tcPr>
          <w:p w14:paraId="7F96E5DB" w14:textId="77777777" w:rsidR="000E5A71" w:rsidRPr="00815ABE" w:rsidRDefault="000E5A71" w:rsidP="00237AE7"/>
        </w:tc>
      </w:tr>
      <w:tr w:rsidR="000E5A71" w:rsidRPr="00815ABE" w14:paraId="6B81080E" w14:textId="77777777" w:rsidTr="00237AE7">
        <w:trPr>
          <w:trHeight w:val="240"/>
          <w:jc w:val="center"/>
        </w:trPr>
        <w:tc>
          <w:tcPr>
            <w:tcW w:w="4876" w:type="dxa"/>
            <w:tcBorders>
              <w:top w:val="nil"/>
              <w:left w:val="nil"/>
              <w:bottom w:val="nil"/>
              <w:right w:val="nil"/>
            </w:tcBorders>
          </w:tcPr>
          <w:p w14:paraId="3731C6A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B9EF09A" w14:textId="77777777" w:rsidR="000E5A71" w:rsidRPr="00815ABE" w:rsidRDefault="000E5A71" w:rsidP="00237AE7">
            <w:pPr>
              <w:pStyle w:val="AmColumnHeading"/>
            </w:pPr>
            <w:r w:rsidRPr="00815ABE">
              <w:t>Enmienda</w:t>
            </w:r>
          </w:p>
        </w:tc>
      </w:tr>
      <w:tr w:rsidR="000E5A71" w:rsidRPr="00815ABE" w14:paraId="0B2FFDBA" w14:textId="77777777" w:rsidTr="00237AE7">
        <w:trPr>
          <w:jc w:val="center"/>
        </w:trPr>
        <w:tc>
          <w:tcPr>
            <w:tcW w:w="4876" w:type="dxa"/>
            <w:tcBorders>
              <w:top w:val="nil"/>
              <w:left w:val="nil"/>
              <w:bottom w:val="nil"/>
              <w:right w:val="nil"/>
            </w:tcBorders>
          </w:tcPr>
          <w:p w14:paraId="501EDF32" w14:textId="77777777" w:rsidR="000E5A71" w:rsidRPr="00815ABE" w:rsidRDefault="000E5A71" w:rsidP="00237AE7">
            <w:pPr>
              <w:pStyle w:val="Normal6a"/>
            </w:pPr>
            <w:r w:rsidRPr="00815ABE">
              <w:rPr>
                <w:b/>
                <w:i/>
              </w:rPr>
              <w:t>N.</w:t>
            </w:r>
            <w:r w:rsidRPr="00815ABE">
              <w:tab/>
            </w:r>
            <w:r w:rsidRPr="00815ABE">
              <w:rPr>
                <w:b/>
                <w:i/>
              </w:rPr>
              <w:t xml:space="preserve">Considerando que las decisiones sobre los totales admisibles de capturas </w:t>
            </w:r>
            <w:r w:rsidRPr="00815ABE">
              <w:rPr>
                <w:b/>
                <w:i/>
              </w:rPr>
              <w:lastRenderedPageBreak/>
              <w:t>(TAC), las normas técnicas y las medidas correctoras no han cumplido el requisito del artículo 5 del Reglamento sobre el plan plurianual para el Báltico de adoptar medidas «para garantizar que la población afectada vuelva a alcanzar rápidamente unos niveles superiores a los necesarios para producir el RMS»;</w:t>
            </w:r>
          </w:p>
        </w:tc>
        <w:tc>
          <w:tcPr>
            <w:tcW w:w="4876" w:type="dxa"/>
            <w:tcBorders>
              <w:top w:val="nil"/>
              <w:left w:val="nil"/>
              <w:bottom w:val="nil"/>
              <w:right w:val="nil"/>
            </w:tcBorders>
          </w:tcPr>
          <w:p w14:paraId="4B656066" w14:textId="77777777" w:rsidR="000E5A71" w:rsidRPr="00815ABE" w:rsidRDefault="000E5A71" w:rsidP="00237AE7">
            <w:pPr>
              <w:pStyle w:val="Normal6a"/>
            </w:pPr>
            <w:r w:rsidRPr="00815ABE">
              <w:rPr>
                <w:b/>
                <w:i/>
              </w:rPr>
              <w:lastRenderedPageBreak/>
              <w:t>suprimido</w:t>
            </w:r>
          </w:p>
        </w:tc>
      </w:tr>
    </w:tbl>
    <w:p w14:paraId="4B2585C9"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798A5937" w14:textId="77777777" w:rsidR="000E5A71" w:rsidRPr="00815ABE" w:rsidRDefault="000E5A71" w:rsidP="000E5A71">
      <w:r w:rsidRPr="00815ABE">
        <w:rPr>
          <w:rStyle w:val="HideTWBExt"/>
        </w:rPr>
        <w:t>&lt;/Amend&gt;</w:t>
      </w:r>
    </w:p>
    <w:p w14:paraId="671F6F96"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129</w:t>
      </w:r>
      <w:r w:rsidRPr="00815ABE">
        <w:rPr>
          <w:rStyle w:val="HideTWBExt"/>
        </w:rPr>
        <w:t>&lt;/NumAm&gt;</w:t>
      </w:r>
    </w:p>
    <w:p w14:paraId="3C08B199" w14:textId="77777777" w:rsidR="000E5A71" w:rsidRPr="00404B76" w:rsidRDefault="000E5A71" w:rsidP="000E5A71">
      <w:pPr>
        <w:pStyle w:val="NormalBold"/>
        <w:rPr>
          <w:lang w:val="de-DE"/>
        </w:rPr>
      </w:pPr>
      <w:r w:rsidRPr="00404B76">
        <w:rPr>
          <w:rStyle w:val="HideTWBExt"/>
          <w:b w:val="0"/>
          <w:lang w:val="de-DE"/>
        </w:rPr>
        <w:t>&lt;RepeatBlock-By&gt;&lt;Members&gt;</w:t>
      </w:r>
      <w:r w:rsidRPr="00404B76">
        <w:rPr>
          <w:lang w:val="de-DE"/>
        </w:rPr>
        <w:t>Emma Wiesner, Michal Wiezik, Karin Karlsbro</w:t>
      </w:r>
      <w:r w:rsidRPr="00404B76">
        <w:rPr>
          <w:rStyle w:val="HideTWBExt"/>
          <w:b w:val="0"/>
          <w:lang w:val="de-DE"/>
        </w:rPr>
        <w:t>&lt;/Members&gt;</w:t>
      </w:r>
    </w:p>
    <w:p w14:paraId="349207D6" w14:textId="77777777" w:rsidR="000E5A71" w:rsidRPr="00404B76" w:rsidRDefault="000E5A71" w:rsidP="000E5A71">
      <w:pPr>
        <w:pStyle w:val="NormalBold"/>
        <w:rPr>
          <w:lang w:val="de-DE"/>
        </w:rPr>
      </w:pPr>
      <w:r w:rsidRPr="00404B76">
        <w:rPr>
          <w:rStyle w:val="HideTWBExt"/>
          <w:b w:val="0"/>
          <w:lang w:val="de-DE"/>
        </w:rPr>
        <w:t>&lt;/RepeatBlock-By&gt;</w:t>
      </w:r>
    </w:p>
    <w:p w14:paraId="61435AA2"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FF8D409" w14:textId="77777777" w:rsidR="000E5A71" w:rsidRPr="00815ABE" w:rsidRDefault="000E5A71" w:rsidP="000E5A71">
      <w:pPr>
        <w:pStyle w:val="NormalBold"/>
      </w:pPr>
      <w:r w:rsidRPr="00815ABE">
        <w:rPr>
          <w:rStyle w:val="HideTWBExt"/>
        </w:rPr>
        <w:t>&lt;Article&gt;</w:t>
      </w:r>
      <w:r w:rsidRPr="00815ABE">
        <w:t>Considerando N</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BC118E1" w14:textId="77777777" w:rsidTr="00237AE7">
        <w:trPr>
          <w:trHeight w:hRule="exact" w:val="240"/>
          <w:jc w:val="center"/>
        </w:trPr>
        <w:tc>
          <w:tcPr>
            <w:tcW w:w="9752" w:type="dxa"/>
            <w:gridSpan w:val="2"/>
            <w:tcBorders>
              <w:top w:val="nil"/>
              <w:left w:val="nil"/>
              <w:bottom w:val="nil"/>
              <w:right w:val="nil"/>
            </w:tcBorders>
          </w:tcPr>
          <w:p w14:paraId="37EB5FA5" w14:textId="77777777" w:rsidR="000E5A71" w:rsidRPr="00815ABE" w:rsidRDefault="000E5A71" w:rsidP="00237AE7"/>
        </w:tc>
      </w:tr>
      <w:tr w:rsidR="000E5A71" w:rsidRPr="00815ABE" w14:paraId="7DEFB32E" w14:textId="77777777" w:rsidTr="00237AE7">
        <w:trPr>
          <w:trHeight w:val="240"/>
          <w:jc w:val="center"/>
        </w:trPr>
        <w:tc>
          <w:tcPr>
            <w:tcW w:w="4876" w:type="dxa"/>
            <w:tcBorders>
              <w:top w:val="nil"/>
              <w:left w:val="nil"/>
              <w:bottom w:val="nil"/>
              <w:right w:val="nil"/>
            </w:tcBorders>
          </w:tcPr>
          <w:p w14:paraId="19E444B6"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52CACD7" w14:textId="77777777" w:rsidR="000E5A71" w:rsidRPr="00815ABE" w:rsidRDefault="000E5A71" w:rsidP="00237AE7">
            <w:pPr>
              <w:pStyle w:val="AmColumnHeading"/>
            </w:pPr>
            <w:r w:rsidRPr="00815ABE">
              <w:t>Enmienda</w:t>
            </w:r>
          </w:p>
        </w:tc>
      </w:tr>
      <w:tr w:rsidR="000E5A71" w:rsidRPr="00815ABE" w14:paraId="3060A60C" w14:textId="77777777" w:rsidTr="00237AE7">
        <w:trPr>
          <w:jc w:val="center"/>
        </w:trPr>
        <w:tc>
          <w:tcPr>
            <w:tcW w:w="4876" w:type="dxa"/>
            <w:tcBorders>
              <w:top w:val="nil"/>
              <w:left w:val="nil"/>
              <w:bottom w:val="nil"/>
              <w:right w:val="nil"/>
            </w:tcBorders>
          </w:tcPr>
          <w:p w14:paraId="6FB9EE4F" w14:textId="77777777" w:rsidR="000E5A71" w:rsidRPr="00815ABE" w:rsidRDefault="000E5A71" w:rsidP="00237AE7">
            <w:pPr>
              <w:pStyle w:val="Normal6a"/>
            </w:pPr>
            <w:r w:rsidRPr="00815ABE">
              <w:t>N.</w:t>
            </w:r>
            <w:r w:rsidRPr="00815ABE">
              <w:tab/>
              <w:t xml:space="preserve">Considerando que </w:t>
            </w:r>
            <w:r w:rsidRPr="00815ABE">
              <w:rPr>
                <w:b/>
                <w:i/>
              </w:rPr>
              <w:t>las decisiones sobre los totales admisibles de capturas (TAC), las normas técnicas y las medidas correctoras no han cumplido el requisito</w:t>
            </w:r>
            <w:r w:rsidRPr="00815ABE">
              <w:t xml:space="preserve"> del artículo 5 del Reglamento sobre el plan plurianual para el Báltico </w:t>
            </w:r>
            <w:r w:rsidRPr="00815ABE">
              <w:rPr>
                <w:b/>
                <w:i/>
              </w:rPr>
              <w:t>de adoptar medidas</w:t>
            </w:r>
            <w:r w:rsidRPr="00815ABE">
              <w:t xml:space="preserve"> «para garantizar que la población afectada vuelva a alcanzar rápidamente unos niveles superiores a los necesarios para producir el RMS»;</w:t>
            </w:r>
          </w:p>
        </w:tc>
        <w:tc>
          <w:tcPr>
            <w:tcW w:w="4876" w:type="dxa"/>
            <w:tcBorders>
              <w:top w:val="nil"/>
              <w:left w:val="nil"/>
              <w:bottom w:val="nil"/>
              <w:right w:val="nil"/>
            </w:tcBorders>
          </w:tcPr>
          <w:p w14:paraId="4AF83D9E" w14:textId="77777777" w:rsidR="000E5A71" w:rsidRPr="00815ABE" w:rsidRDefault="000E5A71" w:rsidP="00237AE7">
            <w:pPr>
              <w:pStyle w:val="Normal6a"/>
            </w:pPr>
            <w:r w:rsidRPr="00815ABE">
              <w:t>N.</w:t>
            </w:r>
            <w:r w:rsidRPr="00815ABE">
              <w:tab/>
              <w:t xml:space="preserve">Considerando que </w:t>
            </w:r>
            <w:r w:rsidRPr="00815ABE">
              <w:rPr>
                <w:b/>
                <w:i/>
              </w:rPr>
              <w:t>la aplicación</w:t>
            </w:r>
            <w:r w:rsidRPr="00815ABE">
              <w:t xml:space="preserve"> del artículo 5 del Reglamento sobre el plan plurianual para el Báltico </w:t>
            </w:r>
            <w:r w:rsidRPr="00815ABE">
              <w:rPr>
                <w:b/>
                <w:i/>
              </w:rPr>
              <w:t>no ha sido suficiente y que, cuando se han adoptado medidas</w:t>
            </w:r>
            <w:r w:rsidRPr="00815ABE">
              <w:t xml:space="preserve"> «para garantizar que la población afectada vuelva a alcanzar rápidamente unos niveles superiores a los necesarios para producir el RMS»</w:t>
            </w:r>
            <w:r w:rsidRPr="00815ABE">
              <w:rPr>
                <w:b/>
                <w:i/>
              </w:rPr>
              <w:t>, no han logrado su objetivo, como decisiones sobre los totales admisibles de capturas (TAC), medidas sobre normas técnicas y otras medidas correctoras</w:t>
            </w:r>
            <w:r w:rsidRPr="00815ABE">
              <w:t>;</w:t>
            </w:r>
          </w:p>
        </w:tc>
      </w:tr>
    </w:tbl>
    <w:p w14:paraId="06CEF76D" w14:textId="77777777" w:rsidR="000E5A71" w:rsidRPr="00404B76" w:rsidRDefault="000E5A71" w:rsidP="000E5A71">
      <w:pPr>
        <w:pStyle w:val="AmOrLang"/>
        <w:rPr>
          <w:lang w:val="nl-NL"/>
        </w:rPr>
      </w:pPr>
      <w:r w:rsidRPr="00404B76">
        <w:rPr>
          <w:lang w:val="nl-NL"/>
        </w:rPr>
        <w:t xml:space="preserve">Or. </w:t>
      </w:r>
      <w:r w:rsidRPr="00404B76">
        <w:rPr>
          <w:rStyle w:val="HideTWBExt"/>
          <w:lang w:val="nl-NL"/>
        </w:rPr>
        <w:t>&lt;Original&gt;</w:t>
      </w:r>
      <w:r w:rsidRPr="00404B76">
        <w:rPr>
          <w:rStyle w:val="HideTWBInt"/>
          <w:lang w:val="nl-NL"/>
        </w:rPr>
        <w:t>{EN}</w:t>
      </w:r>
      <w:r w:rsidRPr="00404B76">
        <w:rPr>
          <w:lang w:val="nl-NL"/>
        </w:rPr>
        <w:t>en</w:t>
      </w:r>
      <w:r w:rsidRPr="00404B76">
        <w:rPr>
          <w:rStyle w:val="HideTWBExt"/>
          <w:lang w:val="nl-NL"/>
        </w:rPr>
        <w:t>&lt;/Original&gt;</w:t>
      </w:r>
    </w:p>
    <w:p w14:paraId="4CF6B4A3" w14:textId="77777777" w:rsidR="000E5A71" w:rsidRPr="00404B76" w:rsidRDefault="000E5A71" w:rsidP="000E5A71">
      <w:pPr>
        <w:rPr>
          <w:lang w:val="nl-NL"/>
        </w:rPr>
      </w:pPr>
      <w:r w:rsidRPr="00404B76">
        <w:rPr>
          <w:rStyle w:val="HideTWBExt"/>
          <w:lang w:val="nl-NL"/>
        </w:rPr>
        <w:t>&lt;/Amend&gt;</w:t>
      </w:r>
    </w:p>
    <w:p w14:paraId="1FDB06EA" w14:textId="77777777" w:rsidR="000E5A71" w:rsidRPr="00404B76" w:rsidRDefault="000E5A71" w:rsidP="000E5A71">
      <w:pPr>
        <w:pStyle w:val="AmNumberTabs"/>
        <w:rPr>
          <w:lang w:val="nl-NL"/>
        </w:rPr>
      </w:pPr>
      <w:r w:rsidRPr="00404B76">
        <w:rPr>
          <w:rStyle w:val="HideTWBExt"/>
          <w:lang w:val="nl-NL"/>
        </w:rPr>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130</w:t>
      </w:r>
      <w:r w:rsidRPr="00404B76">
        <w:rPr>
          <w:rStyle w:val="HideTWBExt"/>
          <w:lang w:val="nl-NL"/>
        </w:rPr>
        <w:t>&lt;/NumAm&gt;</w:t>
      </w:r>
    </w:p>
    <w:p w14:paraId="30A50B5C"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46B1A5C8" w14:textId="77777777" w:rsidR="000E5A71" w:rsidRPr="00404B76" w:rsidRDefault="000E5A71" w:rsidP="000E5A71">
      <w:pPr>
        <w:pStyle w:val="NormalBold"/>
        <w:rPr>
          <w:lang w:val="nl-NL"/>
        </w:rPr>
      </w:pPr>
      <w:r w:rsidRPr="00404B76">
        <w:rPr>
          <w:rStyle w:val="HideTWBExt"/>
          <w:b w:val="0"/>
          <w:lang w:val="nl-NL"/>
        </w:rPr>
        <w:t>&lt;/RepeatBlock-By&gt;</w:t>
      </w:r>
    </w:p>
    <w:p w14:paraId="2831CFE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A02DB58" w14:textId="77777777" w:rsidR="000E5A71" w:rsidRPr="00815ABE" w:rsidRDefault="000E5A71" w:rsidP="000E5A71">
      <w:pPr>
        <w:pStyle w:val="NormalBold"/>
      </w:pPr>
      <w:r w:rsidRPr="00815ABE">
        <w:rPr>
          <w:rStyle w:val="HideTWBExt"/>
        </w:rPr>
        <w:t>&lt;Article&gt;</w:t>
      </w:r>
      <w:r w:rsidRPr="00815ABE">
        <w:t>Considerando N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90A46BE" w14:textId="77777777" w:rsidTr="00237AE7">
        <w:trPr>
          <w:trHeight w:hRule="exact" w:val="240"/>
          <w:jc w:val="center"/>
        </w:trPr>
        <w:tc>
          <w:tcPr>
            <w:tcW w:w="9752" w:type="dxa"/>
            <w:gridSpan w:val="2"/>
            <w:tcBorders>
              <w:top w:val="nil"/>
              <w:left w:val="nil"/>
              <w:bottom w:val="nil"/>
              <w:right w:val="nil"/>
            </w:tcBorders>
          </w:tcPr>
          <w:p w14:paraId="7AA5786F" w14:textId="77777777" w:rsidR="000E5A71" w:rsidRPr="00815ABE" w:rsidRDefault="000E5A71" w:rsidP="00237AE7"/>
        </w:tc>
      </w:tr>
      <w:tr w:rsidR="000E5A71" w:rsidRPr="00815ABE" w14:paraId="7882BD11" w14:textId="77777777" w:rsidTr="00237AE7">
        <w:trPr>
          <w:trHeight w:val="240"/>
          <w:jc w:val="center"/>
        </w:trPr>
        <w:tc>
          <w:tcPr>
            <w:tcW w:w="4876" w:type="dxa"/>
            <w:tcBorders>
              <w:top w:val="nil"/>
              <w:left w:val="nil"/>
              <w:bottom w:val="nil"/>
              <w:right w:val="nil"/>
            </w:tcBorders>
          </w:tcPr>
          <w:p w14:paraId="5A48A9C9"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0A657CA" w14:textId="77777777" w:rsidR="000E5A71" w:rsidRPr="00815ABE" w:rsidRDefault="000E5A71" w:rsidP="00237AE7">
            <w:pPr>
              <w:pStyle w:val="AmColumnHeading"/>
            </w:pPr>
            <w:r w:rsidRPr="00815ABE">
              <w:t>Enmienda</w:t>
            </w:r>
          </w:p>
        </w:tc>
      </w:tr>
      <w:tr w:rsidR="000E5A71" w:rsidRPr="00815ABE" w14:paraId="78864E6A" w14:textId="77777777" w:rsidTr="00237AE7">
        <w:trPr>
          <w:jc w:val="center"/>
        </w:trPr>
        <w:tc>
          <w:tcPr>
            <w:tcW w:w="4876" w:type="dxa"/>
            <w:tcBorders>
              <w:top w:val="nil"/>
              <w:left w:val="nil"/>
              <w:bottom w:val="nil"/>
              <w:right w:val="nil"/>
            </w:tcBorders>
          </w:tcPr>
          <w:p w14:paraId="4A9C2977" w14:textId="77777777" w:rsidR="000E5A71" w:rsidRPr="00815ABE" w:rsidRDefault="000E5A71" w:rsidP="00237AE7">
            <w:pPr>
              <w:pStyle w:val="Normal6a"/>
            </w:pPr>
          </w:p>
        </w:tc>
        <w:tc>
          <w:tcPr>
            <w:tcW w:w="4876" w:type="dxa"/>
            <w:tcBorders>
              <w:top w:val="nil"/>
              <w:left w:val="nil"/>
              <w:bottom w:val="nil"/>
              <w:right w:val="nil"/>
            </w:tcBorders>
          </w:tcPr>
          <w:p w14:paraId="63EF9079" w14:textId="77777777" w:rsidR="000E5A71" w:rsidRPr="00815ABE" w:rsidRDefault="000E5A71" w:rsidP="00237AE7">
            <w:pPr>
              <w:pStyle w:val="Normal6a"/>
            </w:pPr>
            <w:r w:rsidRPr="00815ABE">
              <w:rPr>
                <w:b/>
                <w:i/>
              </w:rPr>
              <w:t>N bis.</w:t>
            </w:r>
            <w:r w:rsidRPr="00815ABE">
              <w:tab/>
            </w:r>
            <w:r w:rsidRPr="00815ABE">
              <w:rPr>
                <w:b/>
                <w:i/>
              </w:rPr>
              <w:t xml:space="preserve">Considerando que existe una clara ambigüedad entre el artículo 4, apartado 6, y el artículo 5 del Reglamento </w:t>
            </w:r>
            <w:r w:rsidRPr="00815ABE">
              <w:rPr>
                <w:b/>
                <w:i/>
              </w:rPr>
              <w:lastRenderedPageBreak/>
              <w:t>sobre el plan plurianual para el Báltico, lo que genera inseguridad jurídica en lo que respecta a su aplicabilidad; que es necesario aportar mayor claridad y coherencia jurídicas respecto de las medidas que el Consejo está facultado y obligado a adoptar al fijar las posibilidades de pesca;</w:t>
            </w:r>
          </w:p>
        </w:tc>
      </w:tr>
    </w:tbl>
    <w:p w14:paraId="537B3E41"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A10264B" w14:textId="77777777" w:rsidR="000E5A71" w:rsidRPr="00815ABE" w:rsidRDefault="000E5A71" w:rsidP="000E5A71">
      <w:r w:rsidRPr="00815ABE">
        <w:rPr>
          <w:rStyle w:val="HideTWBExt"/>
        </w:rPr>
        <w:t>&lt;/Amend&gt;</w:t>
      </w:r>
    </w:p>
    <w:p w14:paraId="57200383"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131</w:t>
      </w:r>
      <w:r w:rsidRPr="00815ABE">
        <w:rPr>
          <w:rStyle w:val="HideTWBExt"/>
        </w:rPr>
        <w:t>&lt;/NumAm&gt;</w:t>
      </w:r>
    </w:p>
    <w:p w14:paraId="02339AFA" w14:textId="77777777" w:rsidR="000E5A71" w:rsidRPr="00815ABE" w:rsidRDefault="000E5A71" w:rsidP="000E5A71">
      <w:pPr>
        <w:pStyle w:val="NormalBold"/>
      </w:pPr>
      <w:r w:rsidRPr="00815ABE">
        <w:rPr>
          <w:rStyle w:val="HideTWBExt"/>
          <w:b w:val="0"/>
        </w:rPr>
        <w:t>&lt;RepeatBlock-By&gt;&lt;Members&gt;</w:t>
      </w:r>
      <w:r w:rsidRPr="00815ABE">
        <w:t>Emma Wiesner, Michal Wiezik, Karin Karlsbro</w:t>
      </w:r>
      <w:r w:rsidRPr="00815ABE">
        <w:rPr>
          <w:rStyle w:val="HideTWBExt"/>
          <w:b w:val="0"/>
        </w:rPr>
        <w:t>&lt;/Members&gt;</w:t>
      </w:r>
    </w:p>
    <w:p w14:paraId="10CD08E5" w14:textId="77777777" w:rsidR="000E5A71" w:rsidRPr="00815ABE" w:rsidRDefault="000E5A71" w:rsidP="000E5A71">
      <w:pPr>
        <w:pStyle w:val="NormalBold"/>
      </w:pPr>
      <w:r w:rsidRPr="00815ABE">
        <w:rPr>
          <w:rStyle w:val="HideTWBExt"/>
          <w:b w:val="0"/>
        </w:rPr>
        <w:t>&lt;/RepeatBlock-By&gt;</w:t>
      </w:r>
    </w:p>
    <w:p w14:paraId="24DAE2C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C3AD5DD" w14:textId="77777777" w:rsidR="000E5A71" w:rsidRPr="00815ABE" w:rsidRDefault="000E5A71" w:rsidP="000E5A71">
      <w:pPr>
        <w:pStyle w:val="NormalBold"/>
      </w:pPr>
      <w:r w:rsidRPr="00815ABE">
        <w:rPr>
          <w:rStyle w:val="HideTWBExt"/>
        </w:rPr>
        <w:t>&lt;Article&gt;</w:t>
      </w:r>
      <w:r w:rsidRPr="00815ABE">
        <w:t>Considerando 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762149C" w14:textId="77777777" w:rsidTr="00237AE7">
        <w:trPr>
          <w:trHeight w:hRule="exact" w:val="240"/>
          <w:jc w:val="center"/>
        </w:trPr>
        <w:tc>
          <w:tcPr>
            <w:tcW w:w="9752" w:type="dxa"/>
            <w:gridSpan w:val="2"/>
            <w:tcBorders>
              <w:top w:val="nil"/>
              <w:left w:val="nil"/>
              <w:bottom w:val="nil"/>
              <w:right w:val="nil"/>
            </w:tcBorders>
          </w:tcPr>
          <w:p w14:paraId="782B7CDD" w14:textId="77777777" w:rsidR="000E5A71" w:rsidRPr="00815ABE" w:rsidRDefault="000E5A71" w:rsidP="00237AE7"/>
        </w:tc>
      </w:tr>
      <w:tr w:rsidR="000E5A71" w:rsidRPr="00815ABE" w14:paraId="288BA6BA" w14:textId="77777777" w:rsidTr="00237AE7">
        <w:trPr>
          <w:trHeight w:val="240"/>
          <w:jc w:val="center"/>
        </w:trPr>
        <w:tc>
          <w:tcPr>
            <w:tcW w:w="4876" w:type="dxa"/>
            <w:tcBorders>
              <w:top w:val="nil"/>
              <w:left w:val="nil"/>
              <w:bottom w:val="nil"/>
              <w:right w:val="nil"/>
            </w:tcBorders>
          </w:tcPr>
          <w:p w14:paraId="48BD74EB"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73B49D1" w14:textId="77777777" w:rsidR="000E5A71" w:rsidRPr="00815ABE" w:rsidRDefault="000E5A71" w:rsidP="00237AE7">
            <w:pPr>
              <w:pStyle w:val="AmColumnHeading"/>
            </w:pPr>
            <w:r w:rsidRPr="00815ABE">
              <w:t>Enmienda</w:t>
            </w:r>
          </w:p>
        </w:tc>
      </w:tr>
      <w:tr w:rsidR="000E5A71" w:rsidRPr="00815ABE" w14:paraId="6A9AD441" w14:textId="77777777" w:rsidTr="00237AE7">
        <w:trPr>
          <w:jc w:val="center"/>
        </w:trPr>
        <w:tc>
          <w:tcPr>
            <w:tcW w:w="4876" w:type="dxa"/>
            <w:tcBorders>
              <w:top w:val="nil"/>
              <w:left w:val="nil"/>
              <w:bottom w:val="nil"/>
              <w:right w:val="nil"/>
            </w:tcBorders>
          </w:tcPr>
          <w:p w14:paraId="1087F235" w14:textId="77777777" w:rsidR="000E5A71" w:rsidRPr="00815ABE" w:rsidRDefault="000E5A71" w:rsidP="00237AE7">
            <w:pPr>
              <w:pStyle w:val="Normal6a"/>
            </w:pPr>
            <w:r w:rsidRPr="00815ABE">
              <w:t>O.</w:t>
            </w:r>
            <w:r w:rsidRPr="00815ABE">
              <w:tab/>
              <w:t>Considerando que, si bien el Reglamento sobre el plan plurianual para el Báltico pretendía ser un marco flexible que se ajustara en el marco de un enfoque regionalizado, tales ajustes han tenido un éxito limitado;</w:t>
            </w:r>
          </w:p>
        </w:tc>
        <w:tc>
          <w:tcPr>
            <w:tcW w:w="4876" w:type="dxa"/>
            <w:tcBorders>
              <w:top w:val="nil"/>
              <w:left w:val="nil"/>
              <w:bottom w:val="nil"/>
              <w:right w:val="nil"/>
            </w:tcBorders>
          </w:tcPr>
          <w:p w14:paraId="4A639D6A" w14:textId="77777777" w:rsidR="000E5A71" w:rsidRPr="00815ABE" w:rsidRDefault="000E5A71" w:rsidP="00237AE7">
            <w:pPr>
              <w:pStyle w:val="Normal6a"/>
            </w:pPr>
            <w:r w:rsidRPr="00815ABE">
              <w:t>O.</w:t>
            </w:r>
            <w:r w:rsidRPr="00815ABE">
              <w:tab/>
              <w:t>Considerando que, si bien el Reglamento sobre el plan plurianual para el Báltico pretendía ser un marco flexible que se ajustara en el marco de un enfoque regionalizado, tales ajustes han tenido un éxito limitado</w:t>
            </w:r>
            <w:r w:rsidRPr="00815ABE">
              <w:rPr>
                <w:b/>
                <w:i/>
              </w:rPr>
              <w:t>, que tiene mucho que ver con las escasas medidas adoptadas por los Estados miembros</w:t>
            </w:r>
            <w:r w:rsidRPr="00815ABE">
              <w:t>;</w:t>
            </w:r>
          </w:p>
        </w:tc>
      </w:tr>
    </w:tbl>
    <w:p w14:paraId="50CDBF44"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002F8500" w14:textId="77777777" w:rsidR="000E5A71" w:rsidRPr="00815ABE" w:rsidRDefault="000E5A71" w:rsidP="000E5A71">
      <w:r w:rsidRPr="00815ABE">
        <w:rPr>
          <w:rStyle w:val="HideTWBExt"/>
        </w:rPr>
        <w:t>&lt;/Amend&gt;</w:t>
      </w:r>
    </w:p>
    <w:p w14:paraId="3FF50B60"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132</w:t>
      </w:r>
      <w:r w:rsidRPr="00815ABE">
        <w:rPr>
          <w:rStyle w:val="HideTWBExt"/>
        </w:rPr>
        <w:t>&lt;/NumAm&gt;</w:t>
      </w:r>
    </w:p>
    <w:p w14:paraId="36C23545"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53827846" w14:textId="77777777" w:rsidR="000E5A71" w:rsidRPr="00815ABE" w:rsidRDefault="000E5A71" w:rsidP="000E5A71">
      <w:pPr>
        <w:pStyle w:val="NormalBold"/>
      </w:pPr>
      <w:r w:rsidRPr="00815ABE">
        <w:rPr>
          <w:rStyle w:val="HideTWBExt"/>
          <w:b w:val="0"/>
        </w:rPr>
        <w:t>&lt;/RepeatBlock-By&gt;</w:t>
      </w:r>
    </w:p>
    <w:p w14:paraId="4F4CF7F6"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6D16CBC" w14:textId="77777777" w:rsidR="000E5A71" w:rsidRPr="00815ABE" w:rsidRDefault="000E5A71" w:rsidP="000E5A71">
      <w:pPr>
        <w:pStyle w:val="NormalBold"/>
      </w:pPr>
      <w:r w:rsidRPr="00815ABE">
        <w:rPr>
          <w:rStyle w:val="HideTWBExt"/>
        </w:rPr>
        <w:t>&lt;Article&gt;</w:t>
      </w:r>
      <w:r w:rsidRPr="00815ABE">
        <w:t>Considerando 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E0F2777" w14:textId="77777777" w:rsidTr="00237AE7">
        <w:trPr>
          <w:trHeight w:hRule="exact" w:val="240"/>
          <w:jc w:val="center"/>
        </w:trPr>
        <w:tc>
          <w:tcPr>
            <w:tcW w:w="9752" w:type="dxa"/>
            <w:gridSpan w:val="2"/>
            <w:tcBorders>
              <w:top w:val="nil"/>
              <w:left w:val="nil"/>
              <w:bottom w:val="nil"/>
              <w:right w:val="nil"/>
            </w:tcBorders>
          </w:tcPr>
          <w:p w14:paraId="3B45565E" w14:textId="77777777" w:rsidR="000E5A71" w:rsidRPr="00815ABE" w:rsidRDefault="000E5A71" w:rsidP="00237AE7"/>
        </w:tc>
      </w:tr>
      <w:tr w:rsidR="000E5A71" w:rsidRPr="00815ABE" w14:paraId="7D0167C5" w14:textId="77777777" w:rsidTr="00237AE7">
        <w:trPr>
          <w:trHeight w:val="240"/>
          <w:jc w:val="center"/>
        </w:trPr>
        <w:tc>
          <w:tcPr>
            <w:tcW w:w="4876" w:type="dxa"/>
            <w:tcBorders>
              <w:top w:val="nil"/>
              <w:left w:val="nil"/>
              <w:bottom w:val="nil"/>
              <w:right w:val="nil"/>
            </w:tcBorders>
          </w:tcPr>
          <w:p w14:paraId="5669FFD5"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B88751B" w14:textId="77777777" w:rsidR="000E5A71" w:rsidRPr="00815ABE" w:rsidRDefault="000E5A71" w:rsidP="00237AE7">
            <w:pPr>
              <w:pStyle w:val="AmColumnHeading"/>
            </w:pPr>
            <w:r w:rsidRPr="00815ABE">
              <w:t>Enmienda</w:t>
            </w:r>
          </w:p>
        </w:tc>
      </w:tr>
      <w:tr w:rsidR="000E5A71" w:rsidRPr="00815ABE" w14:paraId="73B37FC0" w14:textId="77777777" w:rsidTr="00237AE7">
        <w:trPr>
          <w:jc w:val="center"/>
        </w:trPr>
        <w:tc>
          <w:tcPr>
            <w:tcW w:w="4876" w:type="dxa"/>
            <w:tcBorders>
              <w:top w:val="nil"/>
              <w:left w:val="nil"/>
              <w:bottom w:val="nil"/>
              <w:right w:val="nil"/>
            </w:tcBorders>
          </w:tcPr>
          <w:p w14:paraId="39F6DE0A" w14:textId="77777777" w:rsidR="000E5A71" w:rsidRPr="00815ABE" w:rsidRDefault="000E5A71" w:rsidP="00237AE7">
            <w:pPr>
              <w:pStyle w:val="Normal6a"/>
            </w:pPr>
            <w:r w:rsidRPr="00815ABE">
              <w:t>O.</w:t>
            </w:r>
            <w:r w:rsidRPr="00815ABE">
              <w:tab/>
              <w:t>Considerando que</w:t>
            </w:r>
            <w:r w:rsidRPr="00815ABE">
              <w:rPr>
                <w:b/>
                <w:i/>
              </w:rPr>
              <w:t>, si bien</w:t>
            </w:r>
            <w:r w:rsidRPr="00815ABE">
              <w:t xml:space="preserve"> el Reglamento sobre el plan plurianual para el Báltico </w:t>
            </w:r>
            <w:r w:rsidRPr="00815ABE">
              <w:rPr>
                <w:b/>
                <w:i/>
              </w:rPr>
              <w:t>pretendía</w:t>
            </w:r>
            <w:r w:rsidRPr="00815ABE">
              <w:t xml:space="preserve"> ser un marco flexible que se </w:t>
            </w:r>
            <w:r w:rsidRPr="00815ABE">
              <w:rPr>
                <w:b/>
                <w:i/>
              </w:rPr>
              <w:t>ajustara</w:t>
            </w:r>
            <w:r w:rsidRPr="00815ABE">
              <w:t xml:space="preserve"> en el marco de un enfoque regionalizado</w:t>
            </w:r>
            <w:r w:rsidRPr="00815ABE">
              <w:rPr>
                <w:b/>
                <w:i/>
              </w:rPr>
              <w:t>, tales ajustes han tenido un éxito limitado</w:t>
            </w:r>
            <w:r w:rsidRPr="00815ABE">
              <w:t>;</w:t>
            </w:r>
          </w:p>
        </w:tc>
        <w:tc>
          <w:tcPr>
            <w:tcW w:w="4876" w:type="dxa"/>
            <w:tcBorders>
              <w:top w:val="nil"/>
              <w:left w:val="nil"/>
              <w:bottom w:val="nil"/>
              <w:right w:val="nil"/>
            </w:tcBorders>
          </w:tcPr>
          <w:p w14:paraId="4EB0E7A5" w14:textId="77777777" w:rsidR="000E5A71" w:rsidRPr="00815ABE" w:rsidRDefault="000E5A71" w:rsidP="00237AE7">
            <w:pPr>
              <w:pStyle w:val="Normal6a"/>
            </w:pPr>
            <w:r w:rsidRPr="00815ABE">
              <w:t>O.</w:t>
            </w:r>
            <w:r w:rsidRPr="00815ABE">
              <w:tab/>
              <w:t xml:space="preserve">Considerando que el Reglamento sobre el plan plurianual para el Báltico </w:t>
            </w:r>
            <w:r w:rsidRPr="00815ABE">
              <w:rPr>
                <w:b/>
                <w:i/>
              </w:rPr>
              <w:t>pretende</w:t>
            </w:r>
            <w:r w:rsidRPr="00815ABE">
              <w:t xml:space="preserve"> ser un marco flexible que se </w:t>
            </w:r>
            <w:r w:rsidRPr="00815ABE">
              <w:rPr>
                <w:b/>
                <w:i/>
              </w:rPr>
              <w:t>ajuste</w:t>
            </w:r>
            <w:r w:rsidRPr="00815ABE">
              <w:t xml:space="preserve"> en el marco de un enfoque regionalizado;</w:t>
            </w:r>
          </w:p>
        </w:tc>
      </w:tr>
    </w:tbl>
    <w:p w14:paraId="4838EEA6"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B28208F" w14:textId="77777777" w:rsidR="000E5A71" w:rsidRPr="00815ABE" w:rsidRDefault="000E5A71" w:rsidP="000E5A71">
      <w:r w:rsidRPr="00815ABE">
        <w:rPr>
          <w:rStyle w:val="HideTWBExt"/>
        </w:rPr>
        <w:t>&lt;/Amend&gt;</w:t>
      </w:r>
    </w:p>
    <w:p w14:paraId="7D1164F5"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133</w:t>
      </w:r>
      <w:r w:rsidRPr="00815ABE">
        <w:rPr>
          <w:rStyle w:val="HideTWBExt"/>
        </w:rPr>
        <w:t>&lt;/NumAm&gt;</w:t>
      </w:r>
    </w:p>
    <w:p w14:paraId="1F5B122D" w14:textId="77777777" w:rsidR="000E5A71" w:rsidRPr="00815ABE" w:rsidRDefault="000E5A71" w:rsidP="000E5A71">
      <w:pPr>
        <w:pStyle w:val="NormalBold"/>
      </w:pPr>
      <w:r w:rsidRPr="00815ABE">
        <w:rPr>
          <w:rStyle w:val="HideTWBExt"/>
          <w:b w:val="0"/>
        </w:rPr>
        <w:t>&lt;RepeatBlock-By&gt;&lt;Members&gt;</w:t>
      </w:r>
      <w:r w:rsidRPr="00815ABE">
        <w:t>Aurelijus Veryga, Nora Junco García, Stephen Nikola Bartulica</w:t>
      </w:r>
      <w:r w:rsidRPr="00815ABE">
        <w:rPr>
          <w:rStyle w:val="HideTWBExt"/>
          <w:b w:val="0"/>
        </w:rPr>
        <w:t>&lt;/Members&gt;</w:t>
      </w:r>
    </w:p>
    <w:p w14:paraId="03D515E7" w14:textId="77777777" w:rsidR="000E5A71" w:rsidRPr="00815ABE" w:rsidRDefault="000E5A71" w:rsidP="000E5A71">
      <w:pPr>
        <w:pStyle w:val="NormalBold"/>
      </w:pPr>
      <w:r w:rsidRPr="00815ABE">
        <w:rPr>
          <w:rStyle w:val="HideTWBExt"/>
          <w:b w:val="0"/>
        </w:rPr>
        <w:t>&lt;/RepeatBlock-By&gt;</w:t>
      </w:r>
    </w:p>
    <w:p w14:paraId="20B5F252"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F1DFE7D" w14:textId="77777777" w:rsidR="000E5A71" w:rsidRPr="00815ABE" w:rsidRDefault="000E5A71" w:rsidP="000E5A71">
      <w:pPr>
        <w:pStyle w:val="NormalBold"/>
      </w:pPr>
      <w:r w:rsidRPr="00815ABE">
        <w:rPr>
          <w:rStyle w:val="HideTWBExt"/>
        </w:rPr>
        <w:t>&lt;Article&gt;</w:t>
      </w:r>
      <w:r w:rsidRPr="00815ABE">
        <w:t>Considerando 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10C8F5F" w14:textId="77777777" w:rsidTr="00237AE7">
        <w:trPr>
          <w:trHeight w:hRule="exact" w:val="240"/>
          <w:jc w:val="center"/>
        </w:trPr>
        <w:tc>
          <w:tcPr>
            <w:tcW w:w="9752" w:type="dxa"/>
            <w:gridSpan w:val="2"/>
            <w:tcBorders>
              <w:top w:val="nil"/>
              <w:left w:val="nil"/>
              <w:bottom w:val="nil"/>
              <w:right w:val="nil"/>
            </w:tcBorders>
          </w:tcPr>
          <w:p w14:paraId="3CB90549" w14:textId="77777777" w:rsidR="000E5A71" w:rsidRPr="00815ABE" w:rsidRDefault="000E5A71" w:rsidP="00237AE7"/>
        </w:tc>
      </w:tr>
      <w:tr w:rsidR="000E5A71" w:rsidRPr="00815ABE" w14:paraId="21EE0408" w14:textId="77777777" w:rsidTr="00237AE7">
        <w:trPr>
          <w:trHeight w:val="240"/>
          <w:jc w:val="center"/>
        </w:trPr>
        <w:tc>
          <w:tcPr>
            <w:tcW w:w="4876" w:type="dxa"/>
            <w:tcBorders>
              <w:top w:val="nil"/>
              <w:left w:val="nil"/>
              <w:bottom w:val="nil"/>
              <w:right w:val="nil"/>
            </w:tcBorders>
          </w:tcPr>
          <w:p w14:paraId="79E4FEC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10F459A" w14:textId="77777777" w:rsidR="000E5A71" w:rsidRPr="00815ABE" w:rsidRDefault="000E5A71" w:rsidP="00237AE7">
            <w:pPr>
              <w:pStyle w:val="AmColumnHeading"/>
            </w:pPr>
            <w:r w:rsidRPr="00815ABE">
              <w:t>Enmienda</w:t>
            </w:r>
          </w:p>
        </w:tc>
      </w:tr>
      <w:tr w:rsidR="000E5A71" w:rsidRPr="00815ABE" w14:paraId="41692BB8" w14:textId="77777777" w:rsidTr="00237AE7">
        <w:trPr>
          <w:jc w:val="center"/>
        </w:trPr>
        <w:tc>
          <w:tcPr>
            <w:tcW w:w="4876" w:type="dxa"/>
            <w:tcBorders>
              <w:top w:val="nil"/>
              <w:left w:val="nil"/>
              <w:bottom w:val="nil"/>
              <w:right w:val="nil"/>
            </w:tcBorders>
          </w:tcPr>
          <w:p w14:paraId="431D6DA4" w14:textId="77777777" w:rsidR="000E5A71" w:rsidRPr="00815ABE" w:rsidRDefault="000E5A71" w:rsidP="00237AE7">
            <w:pPr>
              <w:pStyle w:val="Normal6a"/>
            </w:pPr>
            <w:r w:rsidRPr="00815ABE">
              <w:t>O.</w:t>
            </w:r>
            <w:r w:rsidRPr="00815ABE">
              <w:tab/>
              <w:t>Considerando que</w:t>
            </w:r>
            <w:r w:rsidRPr="00815ABE">
              <w:rPr>
                <w:b/>
                <w:i/>
              </w:rPr>
              <w:t>, si bien</w:t>
            </w:r>
            <w:r w:rsidRPr="00815ABE">
              <w:t xml:space="preserve"> el Reglamento sobre el plan plurianual para el Báltico </w:t>
            </w:r>
            <w:r w:rsidRPr="00815ABE">
              <w:rPr>
                <w:b/>
                <w:i/>
              </w:rPr>
              <w:t>pretendía</w:t>
            </w:r>
            <w:r w:rsidRPr="00815ABE">
              <w:t xml:space="preserve"> ser un marco flexible que se </w:t>
            </w:r>
            <w:r w:rsidRPr="00815ABE">
              <w:rPr>
                <w:b/>
                <w:i/>
              </w:rPr>
              <w:t>ajustara</w:t>
            </w:r>
            <w:r w:rsidRPr="00815ABE">
              <w:t xml:space="preserve"> en el marco de un enfoque regionalizado</w:t>
            </w:r>
            <w:r w:rsidRPr="00815ABE">
              <w:rPr>
                <w:b/>
                <w:i/>
              </w:rPr>
              <w:t>, tales ajustes han tenido un éxito limitado</w:t>
            </w:r>
            <w:r w:rsidRPr="00815ABE">
              <w:t>;</w:t>
            </w:r>
          </w:p>
        </w:tc>
        <w:tc>
          <w:tcPr>
            <w:tcW w:w="4876" w:type="dxa"/>
            <w:tcBorders>
              <w:top w:val="nil"/>
              <w:left w:val="nil"/>
              <w:bottom w:val="nil"/>
              <w:right w:val="nil"/>
            </w:tcBorders>
          </w:tcPr>
          <w:p w14:paraId="5B03F209" w14:textId="77777777" w:rsidR="000E5A71" w:rsidRPr="00815ABE" w:rsidRDefault="000E5A71" w:rsidP="00237AE7">
            <w:pPr>
              <w:pStyle w:val="Normal6a"/>
            </w:pPr>
            <w:r w:rsidRPr="00815ABE">
              <w:t>O.</w:t>
            </w:r>
            <w:r w:rsidRPr="00815ABE">
              <w:tab/>
              <w:t xml:space="preserve">Considerando que el Reglamento sobre el plan plurianual para el Báltico </w:t>
            </w:r>
            <w:r w:rsidRPr="00815ABE">
              <w:rPr>
                <w:b/>
                <w:i/>
              </w:rPr>
              <w:t>pretende</w:t>
            </w:r>
            <w:r w:rsidRPr="00815ABE">
              <w:t xml:space="preserve"> ser un marco flexible que se </w:t>
            </w:r>
            <w:r w:rsidRPr="00815ABE">
              <w:rPr>
                <w:b/>
                <w:i/>
              </w:rPr>
              <w:t>ajuste</w:t>
            </w:r>
            <w:r w:rsidRPr="00815ABE">
              <w:t xml:space="preserve"> en el marco de un enfoque regionalizado;</w:t>
            </w:r>
          </w:p>
        </w:tc>
      </w:tr>
    </w:tbl>
    <w:p w14:paraId="7ABF139F"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0F60BC8A" w14:textId="77777777" w:rsidR="000E5A71" w:rsidRPr="00815ABE" w:rsidRDefault="000E5A71" w:rsidP="000E5A71">
      <w:r w:rsidRPr="00815ABE">
        <w:rPr>
          <w:rStyle w:val="HideTWBExt"/>
        </w:rPr>
        <w:t>&lt;/Amend&gt;</w:t>
      </w:r>
    </w:p>
    <w:p w14:paraId="437363A3"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134</w:t>
      </w:r>
      <w:r w:rsidRPr="00815ABE">
        <w:rPr>
          <w:rStyle w:val="HideTWBExt"/>
        </w:rPr>
        <w:t>&lt;/NumAm&gt;</w:t>
      </w:r>
    </w:p>
    <w:p w14:paraId="3CC24240" w14:textId="77777777" w:rsidR="000E5A71" w:rsidRPr="00815ABE" w:rsidRDefault="000E5A71" w:rsidP="000E5A71">
      <w:pPr>
        <w:pStyle w:val="NormalBold"/>
      </w:pPr>
      <w:r w:rsidRPr="00815ABE">
        <w:rPr>
          <w:rStyle w:val="HideTWBExt"/>
          <w:b w:val="0"/>
        </w:rPr>
        <w:t>&lt;RepeatBlock-By&gt;&lt;Members&gt;</w:t>
      </w:r>
      <w:r w:rsidRPr="00815ABE">
        <w:t>Kristoffer Storm</w:t>
      </w:r>
      <w:r w:rsidRPr="00815ABE">
        <w:rPr>
          <w:rStyle w:val="HideTWBExt"/>
          <w:b w:val="0"/>
        </w:rPr>
        <w:t>&lt;/Members&gt;</w:t>
      </w:r>
    </w:p>
    <w:p w14:paraId="03746985" w14:textId="77777777" w:rsidR="000E5A71" w:rsidRPr="00815ABE" w:rsidRDefault="000E5A71" w:rsidP="000E5A71">
      <w:pPr>
        <w:pStyle w:val="NormalBold"/>
      </w:pPr>
      <w:r w:rsidRPr="00815ABE">
        <w:rPr>
          <w:rStyle w:val="HideTWBExt"/>
          <w:b w:val="0"/>
        </w:rPr>
        <w:t>&lt;/RepeatBlock-By&gt;</w:t>
      </w:r>
    </w:p>
    <w:p w14:paraId="2400C5B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CAEED3A" w14:textId="77777777" w:rsidR="000E5A71" w:rsidRPr="00815ABE" w:rsidRDefault="000E5A71" w:rsidP="000E5A71">
      <w:pPr>
        <w:pStyle w:val="NormalBold"/>
      </w:pPr>
      <w:r w:rsidRPr="00815ABE">
        <w:rPr>
          <w:rStyle w:val="HideTWBExt"/>
        </w:rPr>
        <w:t>&lt;Article&gt;</w:t>
      </w:r>
      <w:r w:rsidRPr="00815ABE">
        <w:t>Considerando 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4A452BA" w14:textId="77777777" w:rsidTr="00237AE7">
        <w:trPr>
          <w:trHeight w:hRule="exact" w:val="240"/>
          <w:jc w:val="center"/>
        </w:trPr>
        <w:tc>
          <w:tcPr>
            <w:tcW w:w="9752" w:type="dxa"/>
            <w:gridSpan w:val="2"/>
            <w:tcBorders>
              <w:top w:val="nil"/>
              <w:left w:val="nil"/>
              <w:bottom w:val="nil"/>
              <w:right w:val="nil"/>
            </w:tcBorders>
          </w:tcPr>
          <w:p w14:paraId="6DCFB6CA" w14:textId="77777777" w:rsidR="000E5A71" w:rsidRPr="00815ABE" w:rsidRDefault="000E5A71" w:rsidP="00237AE7"/>
        </w:tc>
      </w:tr>
      <w:tr w:rsidR="000E5A71" w:rsidRPr="00815ABE" w14:paraId="7E4CB3AF" w14:textId="77777777" w:rsidTr="00237AE7">
        <w:trPr>
          <w:trHeight w:val="240"/>
          <w:jc w:val="center"/>
        </w:trPr>
        <w:tc>
          <w:tcPr>
            <w:tcW w:w="4876" w:type="dxa"/>
            <w:tcBorders>
              <w:top w:val="nil"/>
              <w:left w:val="nil"/>
              <w:bottom w:val="nil"/>
              <w:right w:val="nil"/>
            </w:tcBorders>
          </w:tcPr>
          <w:p w14:paraId="3F06806A"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77929FD" w14:textId="77777777" w:rsidR="000E5A71" w:rsidRPr="00815ABE" w:rsidRDefault="000E5A71" w:rsidP="00237AE7">
            <w:pPr>
              <w:pStyle w:val="AmColumnHeading"/>
            </w:pPr>
            <w:r w:rsidRPr="00815ABE">
              <w:t>Enmienda</w:t>
            </w:r>
          </w:p>
        </w:tc>
      </w:tr>
      <w:tr w:rsidR="000E5A71" w:rsidRPr="00815ABE" w14:paraId="17918EB8" w14:textId="77777777" w:rsidTr="00237AE7">
        <w:trPr>
          <w:jc w:val="center"/>
        </w:trPr>
        <w:tc>
          <w:tcPr>
            <w:tcW w:w="4876" w:type="dxa"/>
            <w:tcBorders>
              <w:top w:val="nil"/>
              <w:left w:val="nil"/>
              <w:bottom w:val="nil"/>
              <w:right w:val="nil"/>
            </w:tcBorders>
          </w:tcPr>
          <w:p w14:paraId="5F964C9D" w14:textId="77777777" w:rsidR="000E5A71" w:rsidRPr="00815ABE" w:rsidRDefault="000E5A71" w:rsidP="00237AE7">
            <w:pPr>
              <w:pStyle w:val="Normal6a"/>
            </w:pPr>
            <w:r w:rsidRPr="00815ABE">
              <w:t>O.</w:t>
            </w:r>
            <w:r w:rsidRPr="00815ABE">
              <w:tab/>
              <w:t>Considerando que</w:t>
            </w:r>
            <w:r w:rsidRPr="00815ABE">
              <w:rPr>
                <w:b/>
                <w:i/>
              </w:rPr>
              <w:t>, si bien</w:t>
            </w:r>
            <w:r w:rsidRPr="00815ABE">
              <w:t xml:space="preserve"> el Reglamento sobre el plan plurianual para el Báltico </w:t>
            </w:r>
            <w:r w:rsidRPr="00815ABE">
              <w:rPr>
                <w:b/>
                <w:i/>
              </w:rPr>
              <w:t>pretendía</w:t>
            </w:r>
            <w:r w:rsidRPr="00815ABE">
              <w:t xml:space="preserve"> ser un marco flexible que se </w:t>
            </w:r>
            <w:r w:rsidRPr="00815ABE">
              <w:rPr>
                <w:b/>
                <w:i/>
              </w:rPr>
              <w:t>ajustara</w:t>
            </w:r>
            <w:r w:rsidRPr="00815ABE">
              <w:t xml:space="preserve"> en el marco de un enfoque regionalizado</w:t>
            </w:r>
            <w:r w:rsidRPr="00815ABE">
              <w:rPr>
                <w:b/>
                <w:i/>
              </w:rPr>
              <w:t>, tales ajustes han tenido un éxito limitado</w:t>
            </w:r>
            <w:r w:rsidRPr="00815ABE">
              <w:t>;</w:t>
            </w:r>
          </w:p>
        </w:tc>
        <w:tc>
          <w:tcPr>
            <w:tcW w:w="4876" w:type="dxa"/>
            <w:tcBorders>
              <w:top w:val="nil"/>
              <w:left w:val="nil"/>
              <w:bottom w:val="nil"/>
              <w:right w:val="nil"/>
            </w:tcBorders>
          </w:tcPr>
          <w:p w14:paraId="24060F9C" w14:textId="77777777" w:rsidR="000E5A71" w:rsidRPr="00815ABE" w:rsidRDefault="000E5A71" w:rsidP="00237AE7">
            <w:pPr>
              <w:pStyle w:val="Normal6a"/>
            </w:pPr>
            <w:r w:rsidRPr="00815ABE">
              <w:t>O.</w:t>
            </w:r>
            <w:r w:rsidRPr="00815ABE">
              <w:tab/>
              <w:t xml:space="preserve">Considerando que el Reglamento sobre el plan plurianual para el Báltico </w:t>
            </w:r>
            <w:r w:rsidRPr="00815ABE">
              <w:rPr>
                <w:b/>
                <w:i/>
              </w:rPr>
              <w:t>pretende</w:t>
            </w:r>
            <w:r w:rsidRPr="00815ABE">
              <w:t xml:space="preserve"> ser un marco flexible que se </w:t>
            </w:r>
            <w:r w:rsidRPr="00815ABE">
              <w:rPr>
                <w:b/>
                <w:i/>
              </w:rPr>
              <w:t>ajuste</w:t>
            </w:r>
            <w:r w:rsidRPr="00815ABE">
              <w:t xml:space="preserve"> en el marco de un enfoque regionalizado;</w:t>
            </w:r>
          </w:p>
        </w:tc>
      </w:tr>
    </w:tbl>
    <w:p w14:paraId="461CE16A" w14:textId="77777777" w:rsidR="000E5A71" w:rsidRPr="00404B76" w:rsidRDefault="000E5A71" w:rsidP="000E5A71">
      <w:pPr>
        <w:pStyle w:val="AmOrLang"/>
        <w:rPr>
          <w:lang w:val="nl-NL"/>
        </w:rPr>
      </w:pPr>
      <w:r w:rsidRPr="00404B76">
        <w:rPr>
          <w:lang w:val="nl-NL"/>
        </w:rPr>
        <w:t xml:space="preserve">Or. </w:t>
      </w:r>
      <w:r w:rsidRPr="00404B76">
        <w:rPr>
          <w:rStyle w:val="HideTWBExt"/>
          <w:lang w:val="nl-NL"/>
        </w:rPr>
        <w:t>&lt;Original&gt;</w:t>
      </w:r>
      <w:r w:rsidRPr="00404B76">
        <w:rPr>
          <w:rStyle w:val="HideTWBInt"/>
          <w:lang w:val="nl-NL"/>
        </w:rPr>
        <w:t>{EN}</w:t>
      </w:r>
      <w:r w:rsidRPr="00404B76">
        <w:rPr>
          <w:lang w:val="nl-NL"/>
        </w:rPr>
        <w:t>en</w:t>
      </w:r>
      <w:r w:rsidRPr="00404B76">
        <w:rPr>
          <w:rStyle w:val="HideTWBExt"/>
          <w:lang w:val="nl-NL"/>
        </w:rPr>
        <w:t>&lt;/Original&gt;</w:t>
      </w:r>
    </w:p>
    <w:p w14:paraId="5D007EAA" w14:textId="77777777" w:rsidR="000E5A71" w:rsidRPr="00404B76" w:rsidRDefault="000E5A71" w:rsidP="000E5A71">
      <w:pPr>
        <w:rPr>
          <w:lang w:val="nl-NL"/>
        </w:rPr>
      </w:pPr>
      <w:r w:rsidRPr="00404B76">
        <w:rPr>
          <w:rStyle w:val="HideTWBExt"/>
          <w:lang w:val="nl-NL"/>
        </w:rPr>
        <w:t>&lt;/Amend&gt;</w:t>
      </w:r>
    </w:p>
    <w:p w14:paraId="043449E4" w14:textId="77777777" w:rsidR="000E5A71" w:rsidRPr="00404B76" w:rsidRDefault="000E5A71" w:rsidP="000E5A71">
      <w:pPr>
        <w:pStyle w:val="AmNumberTabs"/>
        <w:rPr>
          <w:lang w:val="nl-NL"/>
        </w:rPr>
      </w:pPr>
      <w:r w:rsidRPr="00404B76">
        <w:rPr>
          <w:rStyle w:val="HideTWBExt"/>
          <w:lang w:val="nl-NL"/>
        </w:rPr>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135</w:t>
      </w:r>
      <w:r w:rsidRPr="00404B76">
        <w:rPr>
          <w:rStyle w:val="HideTWBExt"/>
          <w:lang w:val="nl-NL"/>
        </w:rPr>
        <w:t>&lt;/NumAm&gt;</w:t>
      </w:r>
    </w:p>
    <w:p w14:paraId="65035A76"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4CB24845" w14:textId="77777777" w:rsidR="000E5A71" w:rsidRPr="00404B76" w:rsidRDefault="000E5A71" w:rsidP="000E5A71">
      <w:pPr>
        <w:pStyle w:val="NormalBold"/>
        <w:rPr>
          <w:lang w:val="nl-NL"/>
        </w:rPr>
      </w:pPr>
      <w:r w:rsidRPr="00404B76">
        <w:rPr>
          <w:rStyle w:val="HideTWBExt"/>
          <w:b w:val="0"/>
          <w:lang w:val="nl-NL"/>
        </w:rPr>
        <w:t>&lt;/RepeatBlock-By&gt;</w:t>
      </w:r>
    </w:p>
    <w:p w14:paraId="6E8B4C0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0F02432" w14:textId="77777777" w:rsidR="000E5A71" w:rsidRPr="00815ABE" w:rsidRDefault="000E5A71" w:rsidP="000E5A71">
      <w:pPr>
        <w:pStyle w:val="NormalBold"/>
      </w:pPr>
      <w:r w:rsidRPr="00815ABE">
        <w:rPr>
          <w:rStyle w:val="HideTWBExt"/>
        </w:rPr>
        <w:t>&lt;Article&gt;</w:t>
      </w:r>
      <w:r w:rsidRPr="00815ABE">
        <w:t>Considerando 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C531512" w14:textId="77777777" w:rsidTr="00237AE7">
        <w:trPr>
          <w:trHeight w:hRule="exact" w:val="240"/>
          <w:jc w:val="center"/>
        </w:trPr>
        <w:tc>
          <w:tcPr>
            <w:tcW w:w="9752" w:type="dxa"/>
            <w:gridSpan w:val="2"/>
            <w:tcBorders>
              <w:top w:val="nil"/>
              <w:left w:val="nil"/>
              <w:bottom w:val="nil"/>
              <w:right w:val="nil"/>
            </w:tcBorders>
          </w:tcPr>
          <w:p w14:paraId="47A97DFC" w14:textId="77777777" w:rsidR="000E5A71" w:rsidRPr="00815ABE" w:rsidRDefault="000E5A71" w:rsidP="00237AE7"/>
        </w:tc>
      </w:tr>
      <w:tr w:rsidR="000E5A71" w:rsidRPr="00815ABE" w14:paraId="1ED01B47" w14:textId="77777777" w:rsidTr="00237AE7">
        <w:trPr>
          <w:trHeight w:val="240"/>
          <w:jc w:val="center"/>
        </w:trPr>
        <w:tc>
          <w:tcPr>
            <w:tcW w:w="4876" w:type="dxa"/>
            <w:tcBorders>
              <w:top w:val="nil"/>
              <w:left w:val="nil"/>
              <w:bottom w:val="nil"/>
              <w:right w:val="nil"/>
            </w:tcBorders>
          </w:tcPr>
          <w:p w14:paraId="2A5C3C4A" w14:textId="77777777" w:rsidR="000E5A71" w:rsidRPr="00815ABE" w:rsidRDefault="000E5A71" w:rsidP="00237AE7">
            <w:pPr>
              <w:pStyle w:val="AmColumnHeading"/>
            </w:pPr>
            <w:r w:rsidRPr="00815ABE">
              <w:lastRenderedPageBreak/>
              <w:t>Propuesta de Resolución</w:t>
            </w:r>
          </w:p>
        </w:tc>
        <w:tc>
          <w:tcPr>
            <w:tcW w:w="4876" w:type="dxa"/>
            <w:tcBorders>
              <w:top w:val="nil"/>
              <w:left w:val="nil"/>
              <w:bottom w:val="nil"/>
              <w:right w:val="nil"/>
            </w:tcBorders>
          </w:tcPr>
          <w:p w14:paraId="2F81BA2D" w14:textId="77777777" w:rsidR="000E5A71" w:rsidRPr="00815ABE" w:rsidRDefault="000E5A71" w:rsidP="00237AE7">
            <w:pPr>
              <w:pStyle w:val="AmColumnHeading"/>
            </w:pPr>
            <w:r w:rsidRPr="00815ABE">
              <w:t>Enmienda</w:t>
            </w:r>
          </w:p>
        </w:tc>
      </w:tr>
      <w:tr w:rsidR="000E5A71" w:rsidRPr="00815ABE" w14:paraId="06713631" w14:textId="77777777" w:rsidTr="00237AE7">
        <w:trPr>
          <w:jc w:val="center"/>
        </w:trPr>
        <w:tc>
          <w:tcPr>
            <w:tcW w:w="4876" w:type="dxa"/>
            <w:tcBorders>
              <w:top w:val="nil"/>
              <w:left w:val="nil"/>
              <w:bottom w:val="nil"/>
              <w:right w:val="nil"/>
            </w:tcBorders>
          </w:tcPr>
          <w:p w14:paraId="30B33ED9" w14:textId="77777777" w:rsidR="000E5A71" w:rsidRPr="00815ABE" w:rsidRDefault="000E5A71" w:rsidP="00237AE7">
            <w:pPr>
              <w:pStyle w:val="Normal6a"/>
            </w:pPr>
            <w:r w:rsidRPr="00815ABE">
              <w:t>O.</w:t>
            </w:r>
            <w:r w:rsidRPr="00815ABE">
              <w:tab/>
              <w:t>Considerando que</w:t>
            </w:r>
            <w:r w:rsidRPr="00815ABE">
              <w:rPr>
                <w:b/>
                <w:i/>
              </w:rPr>
              <w:t>, si bien</w:t>
            </w:r>
            <w:r w:rsidRPr="00815ABE">
              <w:t xml:space="preserve"> el Reglamento sobre el plan plurianual para el Báltico pretendía ser un marco flexible que se ajustara en el marco de un enfoque regionalizado</w:t>
            </w:r>
            <w:r w:rsidRPr="00815ABE">
              <w:rPr>
                <w:b/>
                <w:i/>
              </w:rPr>
              <w:t>, tales ajustes han tenido un éxito limitado</w:t>
            </w:r>
            <w:r w:rsidRPr="00815ABE">
              <w:t>;</w:t>
            </w:r>
          </w:p>
        </w:tc>
        <w:tc>
          <w:tcPr>
            <w:tcW w:w="4876" w:type="dxa"/>
            <w:tcBorders>
              <w:top w:val="nil"/>
              <w:left w:val="nil"/>
              <w:bottom w:val="nil"/>
              <w:right w:val="nil"/>
            </w:tcBorders>
          </w:tcPr>
          <w:p w14:paraId="677ECC51" w14:textId="77777777" w:rsidR="000E5A71" w:rsidRPr="00815ABE" w:rsidRDefault="000E5A71" w:rsidP="00237AE7">
            <w:pPr>
              <w:pStyle w:val="Normal6a"/>
            </w:pPr>
            <w:r w:rsidRPr="00815ABE">
              <w:t>O.</w:t>
            </w:r>
            <w:r w:rsidRPr="00815ABE">
              <w:tab/>
              <w:t>Considerando que el Reglamento sobre el plan plurianual para el Báltico pretendía ser un marco flexible que se ajustara en el marco de un enfoque regionalizado;</w:t>
            </w:r>
          </w:p>
        </w:tc>
      </w:tr>
    </w:tbl>
    <w:p w14:paraId="4038A575"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5830410F" w14:textId="77777777" w:rsidR="000E5A71" w:rsidRPr="00815ABE" w:rsidRDefault="000E5A71" w:rsidP="000E5A71">
      <w:r w:rsidRPr="00815ABE">
        <w:rPr>
          <w:rStyle w:val="HideTWBExt"/>
        </w:rPr>
        <w:t>&lt;/Amend&gt;</w:t>
      </w:r>
    </w:p>
    <w:p w14:paraId="4BB95A55"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136</w:t>
      </w:r>
      <w:r w:rsidRPr="00815ABE">
        <w:rPr>
          <w:rStyle w:val="HideTWBExt"/>
        </w:rPr>
        <w:t>&lt;/NumAm&gt;</w:t>
      </w:r>
    </w:p>
    <w:p w14:paraId="20CB4127"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308F3994" w14:textId="77777777" w:rsidR="000E5A71" w:rsidRPr="00815ABE" w:rsidRDefault="000E5A71" w:rsidP="000E5A71">
      <w:pPr>
        <w:pStyle w:val="NormalBold"/>
      </w:pPr>
      <w:r w:rsidRPr="00815ABE">
        <w:rPr>
          <w:rStyle w:val="HideTWBExt"/>
          <w:b w:val="0"/>
        </w:rPr>
        <w:t>&lt;/RepeatBlock-By&gt;</w:t>
      </w:r>
    </w:p>
    <w:p w14:paraId="01A0B66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D81C2B8" w14:textId="77777777" w:rsidR="000E5A71" w:rsidRPr="00815ABE" w:rsidRDefault="000E5A71" w:rsidP="000E5A71">
      <w:pPr>
        <w:pStyle w:val="NormalBold"/>
      </w:pPr>
      <w:r w:rsidRPr="00815ABE">
        <w:rPr>
          <w:rStyle w:val="HideTWBExt"/>
        </w:rPr>
        <w:t>&lt;Article&gt;</w:t>
      </w:r>
      <w:r w:rsidRPr="00815ABE">
        <w:t>Considerando O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7AD0D4D" w14:textId="77777777" w:rsidTr="00237AE7">
        <w:trPr>
          <w:trHeight w:hRule="exact" w:val="240"/>
          <w:jc w:val="center"/>
        </w:trPr>
        <w:tc>
          <w:tcPr>
            <w:tcW w:w="9752" w:type="dxa"/>
            <w:gridSpan w:val="2"/>
            <w:tcBorders>
              <w:top w:val="nil"/>
              <w:left w:val="nil"/>
              <w:bottom w:val="nil"/>
              <w:right w:val="nil"/>
            </w:tcBorders>
          </w:tcPr>
          <w:p w14:paraId="4617BCA6" w14:textId="77777777" w:rsidR="000E5A71" w:rsidRPr="00815ABE" w:rsidRDefault="000E5A71" w:rsidP="00237AE7"/>
        </w:tc>
      </w:tr>
      <w:tr w:rsidR="000E5A71" w:rsidRPr="00815ABE" w14:paraId="77F562A1" w14:textId="77777777" w:rsidTr="00237AE7">
        <w:trPr>
          <w:trHeight w:val="240"/>
          <w:jc w:val="center"/>
        </w:trPr>
        <w:tc>
          <w:tcPr>
            <w:tcW w:w="4876" w:type="dxa"/>
            <w:tcBorders>
              <w:top w:val="nil"/>
              <w:left w:val="nil"/>
              <w:bottom w:val="nil"/>
              <w:right w:val="nil"/>
            </w:tcBorders>
          </w:tcPr>
          <w:p w14:paraId="64E40ECC"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C18A16C" w14:textId="77777777" w:rsidR="000E5A71" w:rsidRPr="00815ABE" w:rsidRDefault="000E5A71" w:rsidP="00237AE7">
            <w:pPr>
              <w:pStyle w:val="AmColumnHeading"/>
            </w:pPr>
            <w:r w:rsidRPr="00815ABE">
              <w:t>Enmienda</w:t>
            </w:r>
          </w:p>
        </w:tc>
      </w:tr>
      <w:tr w:rsidR="000E5A71" w:rsidRPr="00815ABE" w14:paraId="4C6361EF" w14:textId="77777777" w:rsidTr="00237AE7">
        <w:trPr>
          <w:jc w:val="center"/>
        </w:trPr>
        <w:tc>
          <w:tcPr>
            <w:tcW w:w="4876" w:type="dxa"/>
            <w:tcBorders>
              <w:top w:val="nil"/>
              <w:left w:val="nil"/>
              <w:bottom w:val="nil"/>
              <w:right w:val="nil"/>
            </w:tcBorders>
          </w:tcPr>
          <w:p w14:paraId="1BD5B5BF" w14:textId="77777777" w:rsidR="000E5A71" w:rsidRPr="00815ABE" w:rsidRDefault="000E5A71" w:rsidP="00237AE7">
            <w:pPr>
              <w:pStyle w:val="Normal6a"/>
            </w:pPr>
          </w:p>
        </w:tc>
        <w:tc>
          <w:tcPr>
            <w:tcW w:w="4876" w:type="dxa"/>
            <w:tcBorders>
              <w:top w:val="nil"/>
              <w:left w:val="nil"/>
              <w:bottom w:val="nil"/>
              <w:right w:val="nil"/>
            </w:tcBorders>
          </w:tcPr>
          <w:p w14:paraId="70AA3295" w14:textId="77777777" w:rsidR="000E5A71" w:rsidRPr="00815ABE" w:rsidRDefault="000E5A71" w:rsidP="00237AE7">
            <w:pPr>
              <w:pStyle w:val="Normal6a"/>
            </w:pPr>
            <w:r w:rsidRPr="00815ABE">
              <w:rPr>
                <w:b/>
                <w:i/>
              </w:rPr>
              <w:t>O bis.</w:t>
            </w:r>
            <w:r w:rsidRPr="00815ABE">
              <w:tab/>
            </w:r>
            <w:r w:rsidRPr="00815ABE">
              <w:rPr>
                <w:b/>
                <w:i/>
              </w:rPr>
              <w:t>Considerando que la pesca tradicional es una profesión secular basada en el conocimiento transmitido de generación en generación, y que la experiencia de los pescadores, profundamente arraigada en el respeto por el mar y los recursos naturales, es un elemento clave en la correcta formulación de políticas, planes de gestión y medidas para proteger el medio marino;</w:t>
            </w:r>
          </w:p>
        </w:tc>
      </w:tr>
    </w:tbl>
    <w:p w14:paraId="1BB0E591"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6C63BA0C" w14:textId="77777777" w:rsidR="000E5A71" w:rsidRPr="00815ABE" w:rsidRDefault="000E5A71" w:rsidP="000E5A71">
      <w:r w:rsidRPr="00815ABE">
        <w:rPr>
          <w:rStyle w:val="HideTWBExt"/>
        </w:rPr>
        <w:t>&lt;/Amend&gt;</w:t>
      </w:r>
    </w:p>
    <w:p w14:paraId="471A55D9"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137</w:t>
      </w:r>
      <w:r w:rsidRPr="00815ABE">
        <w:rPr>
          <w:rStyle w:val="HideTWBExt"/>
        </w:rPr>
        <w:t>&lt;/NumAm&gt;</w:t>
      </w:r>
    </w:p>
    <w:p w14:paraId="585C442A"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66AFF365" w14:textId="77777777" w:rsidR="000E5A71" w:rsidRPr="00815ABE" w:rsidRDefault="000E5A71" w:rsidP="000E5A71">
      <w:pPr>
        <w:pStyle w:val="NormalBold"/>
      </w:pPr>
      <w:r w:rsidRPr="00815ABE">
        <w:rPr>
          <w:rStyle w:val="HideTWBExt"/>
          <w:b w:val="0"/>
        </w:rPr>
        <w:t>&lt;/RepeatBlock-By&gt;</w:t>
      </w:r>
    </w:p>
    <w:p w14:paraId="0719585D"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25FA61F" w14:textId="77777777" w:rsidR="000E5A71" w:rsidRPr="00815ABE" w:rsidRDefault="000E5A71" w:rsidP="000E5A71">
      <w:pPr>
        <w:pStyle w:val="NormalBold"/>
      </w:pPr>
      <w:r w:rsidRPr="00815ABE">
        <w:rPr>
          <w:rStyle w:val="HideTWBExt"/>
        </w:rPr>
        <w:t>&lt;Article&gt;</w:t>
      </w:r>
      <w:r w:rsidRPr="00815ABE">
        <w:t>Considerando P</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464E5B3" w14:textId="77777777" w:rsidTr="00237AE7">
        <w:trPr>
          <w:trHeight w:hRule="exact" w:val="240"/>
          <w:jc w:val="center"/>
        </w:trPr>
        <w:tc>
          <w:tcPr>
            <w:tcW w:w="9752" w:type="dxa"/>
            <w:gridSpan w:val="2"/>
            <w:tcBorders>
              <w:top w:val="nil"/>
              <w:left w:val="nil"/>
              <w:bottom w:val="nil"/>
              <w:right w:val="nil"/>
            </w:tcBorders>
          </w:tcPr>
          <w:p w14:paraId="5A74F842" w14:textId="77777777" w:rsidR="000E5A71" w:rsidRPr="00815ABE" w:rsidRDefault="000E5A71" w:rsidP="00237AE7"/>
        </w:tc>
      </w:tr>
      <w:tr w:rsidR="000E5A71" w:rsidRPr="00815ABE" w14:paraId="05A61BAC" w14:textId="77777777" w:rsidTr="00237AE7">
        <w:trPr>
          <w:trHeight w:val="240"/>
          <w:jc w:val="center"/>
        </w:trPr>
        <w:tc>
          <w:tcPr>
            <w:tcW w:w="4876" w:type="dxa"/>
            <w:tcBorders>
              <w:top w:val="nil"/>
              <w:left w:val="nil"/>
              <w:bottom w:val="nil"/>
              <w:right w:val="nil"/>
            </w:tcBorders>
          </w:tcPr>
          <w:p w14:paraId="3DCCE92E"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91A6BCA" w14:textId="77777777" w:rsidR="000E5A71" w:rsidRPr="00815ABE" w:rsidRDefault="000E5A71" w:rsidP="00237AE7">
            <w:pPr>
              <w:pStyle w:val="AmColumnHeading"/>
            </w:pPr>
            <w:r w:rsidRPr="00815ABE">
              <w:t>Enmienda</w:t>
            </w:r>
          </w:p>
        </w:tc>
      </w:tr>
      <w:tr w:rsidR="000E5A71" w:rsidRPr="00815ABE" w14:paraId="6629DA66" w14:textId="77777777" w:rsidTr="00237AE7">
        <w:trPr>
          <w:jc w:val="center"/>
        </w:trPr>
        <w:tc>
          <w:tcPr>
            <w:tcW w:w="4876" w:type="dxa"/>
            <w:tcBorders>
              <w:top w:val="nil"/>
              <w:left w:val="nil"/>
              <w:bottom w:val="nil"/>
              <w:right w:val="nil"/>
            </w:tcBorders>
          </w:tcPr>
          <w:p w14:paraId="50804F8E" w14:textId="77777777" w:rsidR="000E5A71" w:rsidRPr="00815ABE" w:rsidRDefault="000E5A71" w:rsidP="00237AE7">
            <w:pPr>
              <w:pStyle w:val="Normal6a"/>
            </w:pPr>
            <w:r w:rsidRPr="00815ABE">
              <w:t>P.</w:t>
            </w:r>
            <w:r w:rsidRPr="00815ABE">
              <w:tab/>
              <w:t>Considerando que</w:t>
            </w:r>
            <w:r w:rsidRPr="00815ABE">
              <w:rPr>
                <w:b/>
                <w:i/>
              </w:rPr>
              <w:t>, aunque</w:t>
            </w:r>
            <w:r w:rsidRPr="00815ABE">
              <w:t xml:space="preserve"> varios actos legislativos de la Unión mencionados en el Reglamento sobre el plan plurianual para el Báltico establecen formas de evitar riesgos y evaluar la salud de las </w:t>
            </w:r>
            <w:r w:rsidRPr="00815ABE">
              <w:lastRenderedPageBreak/>
              <w:t>poblaciones de peces y los componentes del ecosistema</w:t>
            </w:r>
            <w:r w:rsidRPr="00815ABE">
              <w:rPr>
                <w:b/>
                <w:i/>
              </w:rPr>
              <w:t>, las decisiones relativas a la gestión no han respetado suficientemente estas disposiciones</w:t>
            </w:r>
            <w:r w:rsidRPr="00815ABE">
              <w:t>;</w:t>
            </w:r>
          </w:p>
        </w:tc>
        <w:tc>
          <w:tcPr>
            <w:tcW w:w="4876" w:type="dxa"/>
            <w:tcBorders>
              <w:top w:val="nil"/>
              <w:left w:val="nil"/>
              <w:bottom w:val="nil"/>
              <w:right w:val="nil"/>
            </w:tcBorders>
          </w:tcPr>
          <w:p w14:paraId="6578CBA8" w14:textId="77777777" w:rsidR="000E5A71" w:rsidRPr="00815ABE" w:rsidRDefault="000E5A71" w:rsidP="00237AE7">
            <w:pPr>
              <w:pStyle w:val="Normal6a"/>
            </w:pPr>
            <w:r w:rsidRPr="00815ABE">
              <w:lastRenderedPageBreak/>
              <w:t>P.</w:t>
            </w:r>
            <w:r w:rsidRPr="00815ABE">
              <w:tab/>
              <w:t xml:space="preserve">Considerando que varios actos legislativos de la Unión mencionados en el Reglamento sobre el plan plurianual para el Báltico establecen formas de evitar riesgos y evaluar la salud de las poblaciones de </w:t>
            </w:r>
            <w:r w:rsidRPr="00815ABE">
              <w:lastRenderedPageBreak/>
              <w:t>peces y los componentes del ecosistema;</w:t>
            </w:r>
          </w:p>
        </w:tc>
      </w:tr>
    </w:tbl>
    <w:p w14:paraId="6EAC6A3F"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6774E201" w14:textId="77777777" w:rsidR="000E5A71" w:rsidRPr="00815ABE" w:rsidRDefault="000E5A71" w:rsidP="000E5A71">
      <w:r w:rsidRPr="00815ABE">
        <w:rPr>
          <w:rStyle w:val="HideTWBExt"/>
        </w:rPr>
        <w:t>&lt;/Amend&gt;</w:t>
      </w:r>
    </w:p>
    <w:p w14:paraId="5029CDC5"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138</w:t>
      </w:r>
      <w:r w:rsidRPr="00815ABE">
        <w:rPr>
          <w:rStyle w:val="HideTWBExt"/>
        </w:rPr>
        <w:t>&lt;/NumAm&gt;</w:t>
      </w:r>
    </w:p>
    <w:p w14:paraId="6EC7D6FB"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038F41EA" w14:textId="77777777" w:rsidR="000E5A71" w:rsidRPr="00815ABE" w:rsidRDefault="000E5A71" w:rsidP="000E5A71">
      <w:pPr>
        <w:pStyle w:val="NormalBold"/>
      </w:pPr>
      <w:r w:rsidRPr="00815ABE">
        <w:rPr>
          <w:rStyle w:val="HideTWBExt"/>
          <w:b w:val="0"/>
        </w:rPr>
        <w:t>&lt;/RepeatBlock-By&gt;</w:t>
      </w:r>
    </w:p>
    <w:p w14:paraId="29E062A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036A1A7" w14:textId="77777777" w:rsidR="000E5A71" w:rsidRPr="00815ABE" w:rsidRDefault="000E5A71" w:rsidP="000E5A71">
      <w:pPr>
        <w:pStyle w:val="NormalBold"/>
      </w:pPr>
      <w:r w:rsidRPr="00815ABE">
        <w:rPr>
          <w:rStyle w:val="HideTWBExt"/>
        </w:rPr>
        <w:t>&lt;Article&gt;</w:t>
      </w:r>
      <w:r w:rsidRPr="00815ABE">
        <w:t>Considerando P</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1B10644" w14:textId="77777777" w:rsidTr="00237AE7">
        <w:trPr>
          <w:trHeight w:hRule="exact" w:val="240"/>
          <w:jc w:val="center"/>
        </w:trPr>
        <w:tc>
          <w:tcPr>
            <w:tcW w:w="9752" w:type="dxa"/>
            <w:gridSpan w:val="2"/>
            <w:tcBorders>
              <w:top w:val="nil"/>
              <w:left w:val="nil"/>
              <w:bottom w:val="nil"/>
              <w:right w:val="nil"/>
            </w:tcBorders>
          </w:tcPr>
          <w:p w14:paraId="6AE4417B" w14:textId="77777777" w:rsidR="000E5A71" w:rsidRPr="00815ABE" w:rsidRDefault="000E5A71" w:rsidP="00237AE7"/>
        </w:tc>
      </w:tr>
      <w:tr w:rsidR="000E5A71" w:rsidRPr="00815ABE" w14:paraId="38A94FD4" w14:textId="77777777" w:rsidTr="00237AE7">
        <w:trPr>
          <w:trHeight w:val="240"/>
          <w:jc w:val="center"/>
        </w:trPr>
        <w:tc>
          <w:tcPr>
            <w:tcW w:w="4876" w:type="dxa"/>
            <w:tcBorders>
              <w:top w:val="nil"/>
              <w:left w:val="nil"/>
              <w:bottom w:val="nil"/>
              <w:right w:val="nil"/>
            </w:tcBorders>
          </w:tcPr>
          <w:p w14:paraId="0F4A3ED7"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E59734E" w14:textId="77777777" w:rsidR="000E5A71" w:rsidRPr="00815ABE" w:rsidRDefault="000E5A71" w:rsidP="00237AE7">
            <w:pPr>
              <w:pStyle w:val="AmColumnHeading"/>
            </w:pPr>
            <w:r w:rsidRPr="00815ABE">
              <w:t>Enmienda</w:t>
            </w:r>
          </w:p>
        </w:tc>
      </w:tr>
      <w:tr w:rsidR="000E5A71" w:rsidRPr="00815ABE" w14:paraId="01A055D5" w14:textId="77777777" w:rsidTr="00237AE7">
        <w:trPr>
          <w:jc w:val="center"/>
        </w:trPr>
        <w:tc>
          <w:tcPr>
            <w:tcW w:w="4876" w:type="dxa"/>
            <w:tcBorders>
              <w:top w:val="nil"/>
              <w:left w:val="nil"/>
              <w:bottom w:val="nil"/>
              <w:right w:val="nil"/>
            </w:tcBorders>
          </w:tcPr>
          <w:p w14:paraId="52683F59" w14:textId="77777777" w:rsidR="000E5A71" w:rsidRPr="00815ABE" w:rsidRDefault="000E5A71" w:rsidP="00237AE7">
            <w:pPr>
              <w:pStyle w:val="Normal6a"/>
            </w:pPr>
            <w:r w:rsidRPr="00815ABE">
              <w:t>P.</w:t>
            </w:r>
            <w:r w:rsidRPr="00815ABE">
              <w:tab/>
              <w:t>Considerando que</w:t>
            </w:r>
            <w:r w:rsidRPr="00815ABE">
              <w:rPr>
                <w:b/>
                <w:i/>
              </w:rPr>
              <w:t>, aunque</w:t>
            </w:r>
            <w:r w:rsidRPr="00815ABE">
              <w:t xml:space="preserve"> varios actos legislativos de la Unión mencionados en el Reglamento sobre el plan plurianual para el Báltico establecen formas de evitar riesgos y evaluar la salud de las poblaciones de peces y los componentes del ecosistema</w:t>
            </w:r>
            <w:r w:rsidRPr="00815ABE">
              <w:rPr>
                <w:b/>
                <w:i/>
              </w:rPr>
              <w:t>, las decisiones relativas a la gestión no han respetado suficientemente estas disposiciones</w:t>
            </w:r>
            <w:r w:rsidRPr="00815ABE">
              <w:t>;</w:t>
            </w:r>
          </w:p>
        </w:tc>
        <w:tc>
          <w:tcPr>
            <w:tcW w:w="4876" w:type="dxa"/>
            <w:tcBorders>
              <w:top w:val="nil"/>
              <w:left w:val="nil"/>
              <w:bottom w:val="nil"/>
              <w:right w:val="nil"/>
            </w:tcBorders>
          </w:tcPr>
          <w:p w14:paraId="0453102E" w14:textId="77777777" w:rsidR="000E5A71" w:rsidRPr="00815ABE" w:rsidRDefault="000E5A71" w:rsidP="00237AE7">
            <w:pPr>
              <w:pStyle w:val="Normal6a"/>
            </w:pPr>
            <w:r w:rsidRPr="00815ABE">
              <w:t>P.</w:t>
            </w:r>
            <w:r w:rsidRPr="00815ABE">
              <w:tab/>
              <w:t>Considerando que varios actos legislativos de la Unión mencionados en el Reglamento sobre el plan plurianual para el Báltico establecen formas de evitar riesgos y evaluar la salud de las poblaciones de peces y los componentes del ecosistema;</w:t>
            </w:r>
          </w:p>
        </w:tc>
      </w:tr>
    </w:tbl>
    <w:p w14:paraId="7F098ACA"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2C1E735A" w14:textId="77777777" w:rsidR="000E5A71" w:rsidRPr="00815ABE" w:rsidRDefault="000E5A71" w:rsidP="000E5A71">
      <w:r w:rsidRPr="00815ABE">
        <w:rPr>
          <w:rStyle w:val="HideTWBExt"/>
        </w:rPr>
        <w:t>&lt;/Amend&gt;</w:t>
      </w:r>
    </w:p>
    <w:p w14:paraId="4483CAA5"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139</w:t>
      </w:r>
      <w:r w:rsidRPr="00815ABE">
        <w:rPr>
          <w:rStyle w:val="HideTWBExt"/>
        </w:rPr>
        <w:t>&lt;/NumAm&gt;</w:t>
      </w:r>
    </w:p>
    <w:p w14:paraId="0F01F196" w14:textId="77777777" w:rsidR="000E5A71" w:rsidRPr="00815ABE" w:rsidRDefault="000E5A71" w:rsidP="000E5A71">
      <w:pPr>
        <w:pStyle w:val="NormalBold"/>
      </w:pPr>
      <w:r w:rsidRPr="00815ABE">
        <w:rPr>
          <w:rStyle w:val="HideTWBExt"/>
          <w:b w:val="0"/>
        </w:rPr>
        <w:t>&lt;RepeatBlock-By&gt;&lt;Members&gt;</w:t>
      </w:r>
      <w:r w:rsidRPr="00815ABE">
        <w:t>Aurelijus Veryga, Nora Junco García, Stephen Nikola Bartulica</w:t>
      </w:r>
      <w:r w:rsidRPr="00815ABE">
        <w:rPr>
          <w:rStyle w:val="HideTWBExt"/>
          <w:b w:val="0"/>
        </w:rPr>
        <w:t>&lt;/Members&gt;</w:t>
      </w:r>
    </w:p>
    <w:p w14:paraId="589DD292" w14:textId="77777777" w:rsidR="000E5A71" w:rsidRPr="00815ABE" w:rsidRDefault="000E5A71" w:rsidP="000E5A71">
      <w:pPr>
        <w:pStyle w:val="NormalBold"/>
      </w:pPr>
      <w:r w:rsidRPr="00815ABE">
        <w:rPr>
          <w:rStyle w:val="HideTWBExt"/>
          <w:b w:val="0"/>
        </w:rPr>
        <w:t>&lt;/RepeatBlock-By&gt;</w:t>
      </w:r>
    </w:p>
    <w:p w14:paraId="39A40507"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461BD26" w14:textId="77777777" w:rsidR="000E5A71" w:rsidRPr="00815ABE" w:rsidRDefault="000E5A71" w:rsidP="000E5A71">
      <w:pPr>
        <w:pStyle w:val="NormalBold"/>
      </w:pPr>
      <w:r w:rsidRPr="00815ABE">
        <w:rPr>
          <w:rStyle w:val="HideTWBExt"/>
        </w:rPr>
        <w:t>&lt;Article&gt;</w:t>
      </w:r>
      <w:r w:rsidRPr="00815ABE">
        <w:t>Considerando P</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23CBC67" w14:textId="77777777" w:rsidTr="00237AE7">
        <w:trPr>
          <w:trHeight w:hRule="exact" w:val="240"/>
          <w:jc w:val="center"/>
        </w:trPr>
        <w:tc>
          <w:tcPr>
            <w:tcW w:w="9752" w:type="dxa"/>
            <w:gridSpan w:val="2"/>
            <w:tcBorders>
              <w:top w:val="nil"/>
              <w:left w:val="nil"/>
              <w:bottom w:val="nil"/>
              <w:right w:val="nil"/>
            </w:tcBorders>
          </w:tcPr>
          <w:p w14:paraId="14A25251" w14:textId="77777777" w:rsidR="000E5A71" w:rsidRPr="00815ABE" w:rsidRDefault="000E5A71" w:rsidP="00237AE7"/>
        </w:tc>
      </w:tr>
      <w:tr w:rsidR="000E5A71" w:rsidRPr="00815ABE" w14:paraId="5BDCD287" w14:textId="77777777" w:rsidTr="00237AE7">
        <w:trPr>
          <w:trHeight w:val="240"/>
          <w:jc w:val="center"/>
        </w:trPr>
        <w:tc>
          <w:tcPr>
            <w:tcW w:w="4876" w:type="dxa"/>
            <w:tcBorders>
              <w:top w:val="nil"/>
              <w:left w:val="nil"/>
              <w:bottom w:val="nil"/>
              <w:right w:val="nil"/>
            </w:tcBorders>
          </w:tcPr>
          <w:p w14:paraId="5F148020"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0843B1F" w14:textId="77777777" w:rsidR="000E5A71" w:rsidRPr="00815ABE" w:rsidRDefault="000E5A71" w:rsidP="00237AE7">
            <w:pPr>
              <w:pStyle w:val="AmColumnHeading"/>
            </w:pPr>
            <w:r w:rsidRPr="00815ABE">
              <w:t>Enmienda</w:t>
            </w:r>
          </w:p>
        </w:tc>
      </w:tr>
      <w:tr w:rsidR="000E5A71" w:rsidRPr="00815ABE" w14:paraId="753CE77D" w14:textId="77777777" w:rsidTr="00237AE7">
        <w:trPr>
          <w:jc w:val="center"/>
        </w:trPr>
        <w:tc>
          <w:tcPr>
            <w:tcW w:w="4876" w:type="dxa"/>
            <w:tcBorders>
              <w:top w:val="nil"/>
              <w:left w:val="nil"/>
              <w:bottom w:val="nil"/>
              <w:right w:val="nil"/>
            </w:tcBorders>
          </w:tcPr>
          <w:p w14:paraId="41855CB6" w14:textId="77777777" w:rsidR="000E5A71" w:rsidRPr="00815ABE" w:rsidRDefault="000E5A71" w:rsidP="00237AE7">
            <w:pPr>
              <w:pStyle w:val="Normal6a"/>
            </w:pPr>
            <w:r w:rsidRPr="00815ABE">
              <w:t>P.</w:t>
            </w:r>
            <w:r w:rsidRPr="00815ABE">
              <w:tab/>
              <w:t>Considerando que</w:t>
            </w:r>
            <w:r w:rsidRPr="00815ABE">
              <w:rPr>
                <w:b/>
                <w:i/>
              </w:rPr>
              <w:t>, aunque</w:t>
            </w:r>
            <w:r w:rsidRPr="00815ABE">
              <w:t xml:space="preserve"> varios actos legislativos de la Unión mencionados en el Reglamento sobre el plan plurianual para el Báltico establecen formas de evitar riesgos y evaluar la salud de las poblaciones de peces y los componentes del ecosistema</w:t>
            </w:r>
            <w:r w:rsidRPr="00815ABE">
              <w:rPr>
                <w:b/>
                <w:i/>
              </w:rPr>
              <w:t xml:space="preserve">, las decisiones relativas a la gestión no han respetado </w:t>
            </w:r>
            <w:r w:rsidRPr="00815ABE">
              <w:rPr>
                <w:b/>
                <w:i/>
              </w:rPr>
              <w:lastRenderedPageBreak/>
              <w:t>suficientemente estas disposiciones</w:t>
            </w:r>
            <w:r w:rsidRPr="00815ABE">
              <w:t>;</w:t>
            </w:r>
          </w:p>
        </w:tc>
        <w:tc>
          <w:tcPr>
            <w:tcW w:w="4876" w:type="dxa"/>
            <w:tcBorders>
              <w:top w:val="nil"/>
              <w:left w:val="nil"/>
              <w:bottom w:val="nil"/>
              <w:right w:val="nil"/>
            </w:tcBorders>
          </w:tcPr>
          <w:p w14:paraId="34427986" w14:textId="77777777" w:rsidR="000E5A71" w:rsidRPr="00815ABE" w:rsidRDefault="000E5A71" w:rsidP="00237AE7">
            <w:pPr>
              <w:pStyle w:val="Normal6a"/>
            </w:pPr>
            <w:r w:rsidRPr="00815ABE">
              <w:lastRenderedPageBreak/>
              <w:t>P.</w:t>
            </w:r>
            <w:r w:rsidRPr="00815ABE">
              <w:tab/>
              <w:t>Considerando que varios actos legislativos de la Unión mencionados en el Reglamento sobre el plan plurianual para el Báltico establecen formas de evitar riesgos y evaluar la salud de las poblaciones de peces y los componentes del ecosistema;</w:t>
            </w:r>
          </w:p>
        </w:tc>
      </w:tr>
    </w:tbl>
    <w:p w14:paraId="3C899022"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046B4D95" w14:textId="77777777" w:rsidR="000E5A71" w:rsidRPr="00815ABE" w:rsidRDefault="000E5A71" w:rsidP="000E5A71">
      <w:r w:rsidRPr="00815ABE">
        <w:rPr>
          <w:rStyle w:val="HideTWBExt"/>
        </w:rPr>
        <w:t>&lt;/Amend&gt;</w:t>
      </w:r>
    </w:p>
    <w:p w14:paraId="552C3883"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140</w:t>
      </w:r>
      <w:r w:rsidRPr="00815ABE">
        <w:rPr>
          <w:rStyle w:val="HideTWBExt"/>
        </w:rPr>
        <w:t>&lt;/NumAm&gt;</w:t>
      </w:r>
    </w:p>
    <w:p w14:paraId="1C80EC88" w14:textId="77777777" w:rsidR="000E5A71" w:rsidRPr="00815ABE" w:rsidRDefault="000E5A71" w:rsidP="000E5A71">
      <w:pPr>
        <w:pStyle w:val="NormalBold"/>
      </w:pPr>
      <w:r w:rsidRPr="00815ABE">
        <w:rPr>
          <w:rStyle w:val="HideTWBExt"/>
          <w:b w:val="0"/>
        </w:rPr>
        <w:t>&lt;RepeatBlock-By&gt;&lt;Members&gt;</w:t>
      </w:r>
      <w:r w:rsidRPr="00815ABE">
        <w:t>Kristoffer Storm</w:t>
      </w:r>
      <w:r w:rsidRPr="00815ABE">
        <w:rPr>
          <w:rStyle w:val="HideTWBExt"/>
          <w:b w:val="0"/>
        </w:rPr>
        <w:t>&lt;/Members&gt;</w:t>
      </w:r>
    </w:p>
    <w:p w14:paraId="18FEE950" w14:textId="77777777" w:rsidR="000E5A71" w:rsidRPr="00815ABE" w:rsidRDefault="000E5A71" w:rsidP="000E5A71">
      <w:pPr>
        <w:pStyle w:val="NormalBold"/>
      </w:pPr>
      <w:r w:rsidRPr="00815ABE">
        <w:rPr>
          <w:rStyle w:val="HideTWBExt"/>
          <w:b w:val="0"/>
        </w:rPr>
        <w:t>&lt;/RepeatBlock-By&gt;</w:t>
      </w:r>
    </w:p>
    <w:p w14:paraId="0649559E"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66640AD" w14:textId="77777777" w:rsidR="000E5A71" w:rsidRPr="00815ABE" w:rsidRDefault="000E5A71" w:rsidP="000E5A71">
      <w:pPr>
        <w:pStyle w:val="NormalBold"/>
      </w:pPr>
      <w:r w:rsidRPr="00815ABE">
        <w:rPr>
          <w:rStyle w:val="HideTWBExt"/>
        </w:rPr>
        <w:t>&lt;Article&gt;</w:t>
      </w:r>
      <w:r w:rsidRPr="00815ABE">
        <w:t>Considerando P</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C7A0780" w14:textId="77777777" w:rsidTr="00237AE7">
        <w:trPr>
          <w:trHeight w:hRule="exact" w:val="240"/>
          <w:jc w:val="center"/>
        </w:trPr>
        <w:tc>
          <w:tcPr>
            <w:tcW w:w="9752" w:type="dxa"/>
            <w:gridSpan w:val="2"/>
            <w:tcBorders>
              <w:top w:val="nil"/>
              <w:left w:val="nil"/>
              <w:bottom w:val="nil"/>
              <w:right w:val="nil"/>
            </w:tcBorders>
          </w:tcPr>
          <w:p w14:paraId="5BCC021D" w14:textId="77777777" w:rsidR="000E5A71" w:rsidRPr="00815ABE" w:rsidRDefault="000E5A71" w:rsidP="00237AE7"/>
        </w:tc>
      </w:tr>
      <w:tr w:rsidR="000E5A71" w:rsidRPr="00815ABE" w14:paraId="424342E0" w14:textId="77777777" w:rsidTr="00237AE7">
        <w:trPr>
          <w:trHeight w:val="240"/>
          <w:jc w:val="center"/>
        </w:trPr>
        <w:tc>
          <w:tcPr>
            <w:tcW w:w="4876" w:type="dxa"/>
            <w:tcBorders>
              <w:top w:val="nil"/>
              <w:left w:val="nil"/>
              <w:bottom w:val="nil"/>
              <w:right w:val="nil"/>
            </w:tcBorders>
          </w:tcPr>
          <w:p w14:paraId="307E81BB"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043C0AC" w14:textId="77777777" w:rsidR="000E5A71" w:rsidRPr="00815ABE" w:rsidRDefault="000E5A71" w:rsidP="00237AE7">
            <w:pPr>
              <w:pStyle w:val="AmColumnHeading"/>
            </w:pPr>
            <w:r w:rsidRPr="00815ABE">
              <w:t>Enmienda</w:t>
            </w:r>
          </w:p>
        </w:tc>
      </w:tr>
      <w:tr w:rsidR="000E5A71" w:rsidRPr="00815ABE" w14:paraId="7F28BCB3" w14:textId="77777777" w:rsidTr="00237AE7">
        <w:trPr>
          <w:jc w:val="center"/>
        </w:trPr>
        <w:tc>
          <w:tcPr>
            <w:tcW w:w="4876" w:type="dxa"/>
            <w:tcBorders>
              <w:top w:val="nil"/>
              <w:left w:val="nil"/>
              <w:bottom w:val="nil"/>
              <w:right w:val="nil"/>
            </w:tcBorders>
          </w:tcPr>
          <w:p w14:paraId="296974A7" w14:textId="77777777" w:rsidR="000E5A71" w:rsidRPr="00815ABE" w:rsidRDefault="000E5A71" w:rsidP="00237AE7">
            <w:pPr>
              <w:pStyle w:val="Normal6a"/>
            </w:pPr>
            <w:r w:rsidRPr="00815ABE">
              <w:t>P.</w:t>
            </w:r>
            <w:r w:rsidRPr="00815ABE">
              <w:tab/>
              <w:t>Considerando que</w:t>
            </w:r>
            <w:r w:rsidRPr="00815ABE">
              <w:rPr>
                <w:b/>
                <w:i/>
              </w:rPr>
              <w:t>, aunque</w:t>
            </w:r>
            <w:r w:rsidRPr="00815ABE">
              <w:t xml:space="preserve"> varios actos legislativos de la Unión mencionados en el Reglamento sobre el plan plurianual para el Báltico establecen formas de evitar riesgos y evaluar la salud de las poblaciones de peces y los componentes del ecosistema</w:t>
            </w:r>
            <w:r w:rsidRPr="00815ABE">
              <w:rPr>
                <w:b/>
                <w:i/>
              </w:rPr>
              <w:t>, las decisiones relativas a la gestión no han respetado suficientemente estas disposiciones</w:t>
            </w:r>
            <w:r w:rsidRPr="00815ABE">
              <w:t>;</w:t>
            </w:r>
          </w:p>
        </w:tc>
        <w:tc>
          <w:tcPr>
            <w:tcW w:w="4876" w:type="dxa"/>
            <w:tcBorders>
              <w:top w:val="nil"/>
              <w:left w:val="nil"/>
              <w:bottom w:val="nil"/>
              <w:right w:val="nil"/>
            </w:tcBorders>
          </w:tcPr>
          <w:p w14:paraId="4DACF466" w14:textId="77777777" w:rsidR="000E5A71" w:rsidRPr="00815ABE" w:rsidRDefault="000E5A71" w:rsidP="00237AE7">
            <w:pPr>
              <w:pStyle w:val="Normal6a"/>
            </w:pPr>
            <w:r w:rsidRPr="00815ABE">
              <w:t>P.</w:t>
            </w:r>
            <w:r w:rsidRPr="00815ABE">
              <w:tab/>
              <w:t>Considerando que varios actos legislativos de la Unión mencionados en el Reglamento sobre el plan plurianual para el Báltico establecen formas de evitar riesgos y evaluar la salud de las poblaciones de peces y los componentes del ecosistema;</w:t>
            </w:r>
          </w:p>
        </w:tc>
      </w:tr>
    </w:tbl>
    <w:p w14:paraId="58DC2273" w14:textId="77777777" w:rsidR="000E5A71" w:rsidRPr="00404B76" w:rsidRDefault="000E5A71" w:rsidP="000E5A71">
      <w:pPr>
        <w:pStyle w:val="AmOrLang"/>
        <w:rPr>
          <w:lang w:val="nl-NL"/>
        </w:rPr>
      </w:pPr>
      <w:r w:rsidRPr="00404B76">
        <w:rPr>
          <w:lang w:val="nl-NL"/>
        </w:rPr>
        <w:t xml:space="preserve">Or. </w:t>
      </w:r>
      <w:r w:rsidRPr="00404B76">
        <w:rPr>
          <w:rStyle w:val="HideTWBExt"/>
          <w:lang w:val="nl-NL"/>
        </w:rPr>
        <w:t>&lt;Original&gt;</w:t>
      </w:r>
      <w:r w:rsidRPr="00404B76">
        <w:rPr>
          <w:rStyle w:val="HideTWBInt"/>
          <w:lang w:val="nl-NL"/>
        </w:rPr>
        <w:t>{EN}</w:t>
      </w:r>
      <w:r w:rsidRPr="00404B76">
        <w:rPr>
          <w:lang w:val="nl-NL"/>
        </w:rPr>
        <w:t>en</w:t>
      </w:r>
      <w:r w:rsidRPr="00404B76">
        <w:rPr>
          <w:rStyle w:val="HideTWBExt"/>
          <w:lang w:val="nl-NL"/>
        </w:rPr>
        <w:t>&lt;/Original&gt;</w:t>
      </w:r>
    </w:p>
    <w:p w14:paraId="102286B3" w14:textId="77777777" w:rsidR="000E5A71" w:rsidRPr="00404B76" w:rsidRDefault="000E5A71" w:rsidP="000E5A71">
      <w:pPr>
        <w:rPr>
          <w:lang w:val="nl-NL"/>
        </w:rPr>
      </w:pPr>
      <w:r w:rsidRPr="00404B76">
        <w:rPr>
          <w:rStyle w:val="HideTWBExt"/>
          <w:lang w:val="nl-NL"/>
        </w:rPr>
        <w:t>&lt;/Amend&gt;</w:t>
      </w:r>
    </w:p>
    <w:p w14:paraId="623E4318" w14:textId="77777777" w:rsidR="000E5A71" w:rsidRPr="00404B76" w:rsidRDefault="000E5A71" w:rsidP="000E5A71">
      <w:pPr>
        <w:pStyle w:val="AmNumberTabs"/>
        <w:rPr>
          <w:lang w:val="nl-NL"/>
        </w:rPr>
      </w:pPr>
      <w:r w:rsidRPr="00404B76">
        <w:rPr>
          <w:rStyle w:val="HideTWBExt"/>
          <w:lang w:val="nl-NL"/>
        </w:rPr>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141</w:t>
      </w:r>
      <w:r w:rsidRPr="00404B76">
        <w:rPr>
          <w:rStyle w:val="HideTWBExt"/>
          <w:lang w:val="nl-NL"/>
        </w:rPr>
        <w:t>&lt;/NumAm&gt;</w:t>
      </w:r>
    </w:p>
    <w:p w14:paraId="09A0DD58"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7B58227A" w14:textId="77777777" w:rsidR="000E5A71" w:rsidRPr="00404B76" w:rsidRDefault="000E5A71" w:rsidP="000E5A71">
      <w:pPr>
        <w:pStyle w:val="NormalBold"/>
        <w:rPr>
          <w:lang w:val="nl-NL"/>
        </w:rPr>
      </w:pPr>
      <w:r w:rsidRPr="00404B76">
        <w:rPr>
          <w:rStyle w:val="HideTWBExt"/>
          <w:b w:val="0"/>
          <w:lang w:val="nl-NL"/>
        </w:rPr>
        <w:t>&lt;/RepeatBlock-By&gt;</w:t>
      </w:r>
    </w:p>
    <w:p w14:paraId="7F2F944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F5898FF" w14:textId="77777777" w:rsidR="000E5A71" w:rsidRPr="00815ABE" w:rsidRDefault="000E5A71" w:rsidP="000E5A71">
      <w:pPr>
        <w:pStyle w:val="NormalBold"/>
      </w:pPr>
      <w:r w:rsidRPr="00815ABE">
        <w:rPr>
          <w:rStyle w:val="HideTWBExt"/>
        </w:rPr>
        <w:t>&lt;Article&gt;</w:t>
      </w:r>
      <w:r w:rsidRPr="00815ABE">
        <w:t>Considerando P</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12BDB74" w14:textId="77777777" w:rsidTr="00237AE7">
        <w:trPr>
          <w:trHeight w:hRule="exact" w:val="240"/>
          <w:jc w:val="center"/>
        </w:trPr>
        <w:tc>
          <w:tcPr>
            <w:tcW w:w="9752" w:type="dxa"/>
            <w:gridSpan w:val="2"/>
            <w:tcBorders>
              <w:top w:val="nil"/>
              <w:left w:val="nil"/>
              <w:bottom w:val="nil"/>
              <w:right w:val="nil"/>
            </w:tcBorders>
          </w:tcPr>
          <w:p w14:paraId="64F25ECD" w14:textId="77777777" w:rsidR="000E5A71" w:rsidRPr="00815ABE" w:rsidRDefault="000E5A71" w:rsidP="00237AE7"/>
        </w:tc>
      </w:tr>
      <w:tr w:rsidR="000E5A71" w:rsidRPr="00815ABE" w14:paraId="78C54442" w14:textId="77777777" w:rsidTr="00237AE7">
        <w:trPr>
          <w:trHeight w:val="240"/>
          <w:jc w:val="center"/>
        </w:trPr>
        <w:tc>
          <w:tcPr>
            <w:tcW w:w="4876" w:type="dxa"/>
            <w:tcBorders>
              <w:top w:val="nil"/>
              <w:left w:val="nil"/>
              <w:bottom w:val="nil"/>
              <w:right w:val="nil"/>
            </w:tcBorders>
          </w:tcPr>
          <w:p w14:paraId="4A8ECA15"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2EB5268" w14:textId="77777777" w:rsidR="000E5A71" w:rsidRPr="00815ABE" w:rsidRDefault="000E5A71" w:rsidP="00237AE7">
            <w:pPr>
              <w:pStyle w:val="AmColumnHeading"/>
            </w:pPr>
            <w:r w:rsidRPr="00815ABE">
              <w:t>Enmienda</w:t>
            </w:r>
          </w:p>
        </w:tc>
      </w:tr>
      <w:tr w:rsidR="000E5A71" w:rsidRPr="00815ABE" w14:paraId="0D6D1080" w14:textId="77777777" w:rsidTr="00237AE7">
        <w:trPr>
          <w:jc w:val="center"/>
        </w:trPr>
        <w:tc>
          <w:tcPr>
            <w:tcW w:w="4876" w:type="dxa"/>
            <w:tcBorders>
              <w:top w:val="nil"/>
              <w:left w:val="nil"/>
              <w:bottom w:val="nil"/>
              <w:right w:val="nil"/>
            </w:tcBorders>
          </w:tcPr>
          <w:p w14:paraId="42D88812" w14:textId="77777777" w:rsidR="000E5A71" w:rsidRPr="00815ABE" w:rsidRDefault="000E5A71" w:rsidP="00237AE7">
            <w:pPr>
              <w:pStyle w:val="Normal6a"/>
            </w:pPr>
            <w:r w:rsidRPr="00815ABE">
              <w:t>P.</w:t>
            </w:r>
            <w:r w:rsidRPr="00815ABE">
              <w:tab/>
              <w:t>Considerando que</w:t>
            </w:r>
            <w:r w:rsidRPr="00815ABE">
              <w:rPr>
                <w:b/>
                <w:i/>
              </w:rPr>
              <w:t>, aunque</w:t>
            </w:r>
            <w:r w:rsidRPr="00815ABE">
              <w:t xml:space="preserve"> varios actos legislativos de la Unión mencionados en el Reglamento sobre el plan plurianual para el Báltico establecen formas de evitar riesgos y evaluar la salud de las poblaciones de peces y los componentes del ecosistema</w:t>
            </w:r>
            <w:r w:rsidRPr="00815ABE">
              <w:rPr>
                <w:b/>
                <w:i/>
              </w:rPr>
              <w:t>, las decisiones relativas a la gestión no han respetado suficientemente estas disposiciones</w:t>
            </w:r>
            <w:r w:rsidRPr="00815ABE">
              <w:t>;</w:t>
            </w:r>
          </w:p>
        </w:tc>
        <w:tc>
          <w:tcPr>
            <w:tcW w:w="4876" w:type="dxa"/>
            <w:tcBorders>
              <w:top w:val="nil"/>
              <w:left w:val="nil"/>
              <w:bottom w:val="nil"/>
              <w:right w:val="nil"/>
            </w:tcBorders>
          </w:tcPr>
          <w:p w14:paraId="07E8EA31" w14:textId="77777777" w:rsidR="000E5A71" w:rsidRPr="00815ABE" w:rsidRDefault="000E5A71" w:rsidP="00237AE7">
            <w:pPr>
              <w:pStyle w:val="Normal6a"/>
            </w:pPr>
            <w:r w:rsidRPr="00815ABE">
              <w:t>P.</w:t>
            </w:r>
            <w:r w:rsidRPr="00815ABE">
              <w:tab/>
              <w:t>Considerando que varios actos legislativos de la Unión mencionados en el Reglamento sobre el plan plurianual para el Báltico establecen formas de evitar riesgos y evaluar la salud de las poblaciones de peces y los componentes del ecosistema;</w:t>
            </w:r>
          </w:p>
        </w:tc>
      </w:tr>
    </w:tbl>
    <w:p w14:paraId="2C1EC8E8"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40E2DEB" w14:textId="77777777" w:rsidR="000E5A71" w:rsidRPr="00815ABE" w:rsidRDefault="000E5A71" w:rsidP="000E5A71">
      <w:r w:rsidRPr="00815ABE">
        <w:rPr>
          <w:rStyle w:val="HideTWBExt"/>
        </w:rPr>
        <w:t>&lt;/Amend&gt;</w:t>
      </w:r>
    </w:p>
    <w:p w14:paraId="1C024182" w14:textId="77777777" w:rsidR="000E5A71" w:rsidRPr="00815ABE" w:rsidRDefault="000E5A71" w:rsidP="000E5A71">
      <w:pPr>
        <w:pStyle w:val="AmNumberTabs"/>
      </w:pPr>
      <w:r w:rsidRPr="00815ABE">
        <w:rPr>
          <w:rStyle w:val="HideTWBExt"/>
        </w:rPr>
        <w:lastRenderedPageBreak/>
        <w:t>&lt;Amend&gt;</w:t>
      </w:r>
      <w:r w:rsidRPr="00815ABE">
        <w:t>Enmienda</w:t>
      </w:r>
      <w:r w:rsidRPr="00815ABE">
        <w:tab/>
      </w:r>
      <w:r w:rsidRPr="00815ABE">
        <w:tab/>
      </w:r>
      <w:r w:rsidRPr="00815ABE">
        <w:rPr>
          <w:rStyle w:val="HideTWBExt"/>
        </w:rPr>
        <w:t>&lt;NumAm&gt;</w:t>
      </w:r>
      <w:r w:rsidRPr="00815ABE">
        <w:t>142</w:t>
      </w:r>
      <w:r w:rsidRPr="00815ABE">
        <w:rPr>
          <w:rStyle w:val="HideTWBExt"/>
        </w:rPr>
        <w:t>&lt;/NumAm&gt;</w:t>
      </w:r>
    </w:p>
    <w:p w14:paraId="1D97D692"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650F574F" w14:textId="77777777" w:rsidR="000E5A71" w:rsidRPr="00815ABE" w:rsidRDefault="000E5A71" w:rsidP="000E5A71">
      <w:pPr>
        <w:pStyle w:val="NormalBold"/>
      </w:pPr>
      <w:r w:rsidRPr="00815ABE">
        <w:rPr>
          <w:rStyle w:val="HideTWBExt"/>
          <w:b w:val="0"/>
        </w:rPr>
        <w:t>&lt;/RepeatBlock-By&gt;</w:t>
      </w:r>
    </w:p>
    <w:p w14:paraId="18955B5A"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4DE4385" w14:textId="77777777" w:rsidR="000E5A71" w:rsidRPr="00815ABE" w:rsidRDefault="000E5A71" w:rsidP="000E5A71">
      <w:pPr>
        <w:pStyle w:val="NormalBold"/>
      </w:pPr>
      <w:r w:rsidRPr="00815ABE">
        <w:rPr>
          <w:rStyle w:val="HideTWBExt"/>
        </w:rPr>
        <w:t>&lt;Article&gt;</w:t>
      </w:r>
      <w:r w:rsidRPr="00815ABE">
        <w:t>Considerando P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6BFA014" w14:textId="77777777" w:rsidTr="00237AE7">
        <w:trPr>
          <w:trHeight w:hRule="exact" w:val="240"/>
          <w:jc w:val="center"/>
        </w:trPr>
        <w:tc>
          <w:tcPr>
            <w:tcW w:w="9752" w:type="dxa"/>
            <w:gridSpan w:val="2"/>
            <w:tcBorders>
              <w:top w:val="nil"/>
              <w:left w:val="nil"/>
              <w:bottom w:val="nil"/>
              <w:right w:val="nil"/>
            </w:tcBorders>
          </w:tcPr>
          <w:p w14:paraId="4DD10528" w14:textId="77777777" w:rsidR="000E5A71" w:rsidRPr="00815ABE" w:rsidRDefault="000E5A71" w:rsidP="00237AE7"/>
        </w:tc>
      </w:tr>
      <w:tr w:rsidR="000E5A71" w:rsidRPr="00815ABE" w14:paraId="0893E951" w14:textId="77777777" w:rsidTr="00237AE7">
        <w:trPr>
          <w:trHeight w:val="240"/>
          <w:jc w:val="center"/>
        </w:trPr>
        <w:tc>
          <w:tcPr>
            <w:tcW w:w="4876" w:type="dxa"/>
            <w:tcBorders>
              <w:top w:val="nil"/>
              <w:left w:val="nil"/>
              <w:bottom w:val="nil"/>
              <w:right w:val="nil"/>
            </w:tcBorders>
          </w:tcPr>
          <w:p w14:paraId="606D033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1216105" w14:textId="77777777" w:rsidR="000E5A71" w:rsidRPr="00815ABE" w:rsidRDefault="000E5A71" w:rsidP="00237AE7">
            <w:pPr>
              <w:pStyle w:val="AmColumnHeading"/>
            </w:pPr>
            <w:r w:rsidRPr="00815ABE">
              <w:t>Enmienda</w:t>
            </w:r>
          </w:p>
        </w:tc>
      </w:tr>
      <w:tr w:rsidR="000E5A71" w:rsidRPr="00815ABE" w14:paraId="0275AF60" w14:textId="77777777" w:rsidTr="00237AE7">
        <w:trPr>
          <w:jc w:val="center"/>
        </w:trPr>
        <w:tc>
          <w:tcPr>
            <w:tcW w:w="4876" w:type="dxa"/>
            <w:tcBorders>
              <w:top w:val="nil"/>
              <w:left w:val="nil"/>
              <w:bottom w:val="nil"/>
              <w:right w:val="nil"/>
            </w:tcBorders>
          </w:tcPr>
          <w:p w14:paraId="2D6A7C81" w14:textId="77777777" w:rsidR="000E5A71" w:rsidRPr="00815ABE" w:rsidRDefault="000E5A71" w:rsidP="00237AE7">
            <w:pPr>
              <w:pStyle w:val="Normal6a"/>
            </w:pPr>
          </w:p>
        </w:tc>
        <w:tc>
          <w:tcPr>
            <w:tcW w:w="4876" w:type="dxa"/>
            <w:tcBorders>
              <w:top w:val="nil"/>
              <w:left w:val="nil"/>
              <w:bottom w:val="nil"/>
              <w:right w:val="nil"/>
            </w:tcBorders>
          </w:tcPr>
          <w:p w14:paraId="69371D8E" w14:textId="77777777" w:rsidR="000E5A71" w:rsidRPr="00815ABE" w:rsidRDefault="000E5A71" w:rsidP="00237AE7">
            <w:pPr>
              <w:pStyle w:val="Normal6a"/>
            </w:pPr>
            <w:r w:rsidRPr="00815ABE">
              <w:rPr>
                <w:b/>
                <w:i/>
              </w:rPr>
              <w:t>P bis.</w:t>
            </w:r>
            <w:r w:rsidRPr="00815ABE">
              <w:tab/>
            </w:r>
            <w:r w:rsidRPr="00815ABE">
              <w:rPr>
                <w:b/>
                <w:i/>
              </w:rPr>
              <w:t>Considerando que la pesca invernal de especies pelágicas durante su período de crecimiento intensivo y acumulación de reservas energéticas antes del desove debilita la capacidad reproductiva de las poblaciones, ya que las hembras, privadas de la nutrición adecuada, producen menos huevos y menos desarrollados, lo que limita el éxito reproductivo e impide la recuperación de la población;</w:t>
            </w:r>
          </w:p>
        </w:tc>
      </w:tr>
    </w:tbl>
    <w:p w14:paraId="77D5A0BB"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5984223E" w14:textId="77777777" w:rsidR="000E5A71" w:rsidRPr="00815ABE" w:rsidRDefault="000E5A71" w:rsidP="000E5A71">
      <w:r w:rsidRPr="00815ABE">
        <w:rPr>
          <w:rStyle w:val="HideTWBExt"/>
        </w:rPr>
        <w:t>&lt;/Amend&gt;</w:t>
      </w:r>
    </w:p>
    <w:p w14:paraId="10E7D298"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143</w:t>
      </w:r>
      <w:r w:rsidRPr="00815ABE">
        <w:rPr>
          <w:rStyle w:val="HideTWBExt"/>
        </w:rPr>
        <w:t>&lt;/NumAm&gt;</w:t>
      </w:r>
    </w:p>
    <w:p w14:paraId="2886DB8D"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58A16AE4" w14:textId="77777777" w:rsidR="000E5A71" w:rsidRPr="00815ABE" w:rsidRDefault="000E5A71" w:rsidP="000E5A71">
      <w:pPr>
        <w:pStyle w:val="NormalBold"/>
      </w:pPr>
      <w:r w:rsidRPr="00815ABE">
        <w:rPr>
          <w:rStyle w:val="HideTWBExt"/>
          <w:b w:val="0"/>
        </w:rPr>
        <w:t>&lt;/RepeatBlock-By&gt;</w:t>
      </w:r>
    </w:p>
    <w:p w14:paraId="438E8F4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F1BB0EB" w14:textId="77777777" w:rsidR="000E5A71" w:rsidRPr="00815ABE" w:rsidRDefault="000E5A71" w:rsidP="000E5A71">
      <w:pPr>
        <w:pStyle w:val="NormalBold"/>
      </w:pPr>
      <w:r w:rsidRPr="00815ABE">
        <w:rPr>
          <w:rStyle w:val="HideTWBExt"/>
        </w:rPr>
        <w:t>&lt;Article&gt;</w:t>
      </w:r>
      <w:r w:rsidRPr="00815ABE">
        <w:t>Considerando Q</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F647C41" w14:textId="77777777" w:rsidTr="00237AE7">
        <w:trPr>
          <w:trHeight w:hRule="exact" w:val="240"/>
          <w:jc w:val="center"/>
        </w:trPr>
        <w:tc>
          <w:tcPr>
            <w:tcW w:w="9752" w:type="dxa"/>
            <w:gridSpan w:val="2"/>
            <w:tcBorders>
              <w:top w:val="nil"/>
              <w:left w:val="nil"/>
              <w:bottom w:val="nil"/>
              <w:right w:val="nil"/>
            </w:tcBorders>
          </w:tcPr>
          <w:p w14:paraId="745F198F" w14:textId="77777777" w:rsidR="000E5A71" w:rsidRPr="00815ABE" w:rsidRDefault="000E5A71" w:rsidP="00237AE7"/>
        </w:tc>
      </w:tr>
      <w:tr w:rsidR="000E5A71" w:rsidRPr="00815ABE" w14:paraId="059BBA79" w14:textId="77777777" w:rsidTr="00237AE7">
        <w:trPr>
          <w:trHeight w:val="240"/>
          <w:jc w:val="center"/>
        </w:trPr>
        <w:tc>
          <w:tcPr>
            <w:tcW w:w="4876" w:type="dxa"/>
            <w:tcBorders>
              <w:top w:val="nil"/>
              <w:left w:val="nil"/>
              <w:bottom w:val="nil"/>
              <w:right w:val="nil"/>
            </w:tcBorders>
          </w:tcPr>
          <w:p w14:paraId="4CFFCCD0"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C612381" w14:textId="77777777" w:rsidR="000E5A71" w:rsidRPr="00815ABE" w:rsidRDefault="000E5A71" w:rsidP="00237AE7">
            <w:pPr>
              <w:pStyle w:val="AmColumnHeading"/>
            </w:pPr>
            <w:r w:rsidRPr="00815ABE">
              <w:t>Enmienda</w:t>
            </w:r>
          </w:p>
        </w:tc>
      </w:tr>
      <w:tr w:rsidR="000E5A71" w:rsidRPr="00815ABE" w14:paraId="1208931F" w14:textId="77777777" w:rsidTr="00237AE7">
        <w:trPr>
          <w:jc w:val="center"/>
        </w:trPr>
        <w:tc>
          <w:tcPr>
            <w:tcW w:w="4876" w:type="dxa"/>
            <w:tcBorders>
              <w:top w:val="nil"/>
              <w:left w:val="nil"/>
              <w:bottom w:val="nil"/>
              <w:right w:val="nil"/>
            </w:tcBorders>
          </w:tcPr>
          <w:p w14:paraId="424D66AF" w14:textId="77777777" w:rsidR="000E5A71" w:rsidRPr="00815ABE" w:rsidRDefault="000E5A71" w:rsidP="00237AE7">
            <w:pPr>
              <w:pStyle w:val="Normal6a"/>
            </w:pPr>
            <w:r w:rsidRPr="00815ABE">
              <w:rPr>
                <w:b/>
                <w:i/>
              </w:rPr>
              <w:t>Q.</w:t>
            </w:r>
            <w:r w:rsidRPr="00815ABE">
              <w:tab/>
            </w:r>
            <w:r w:rsidRPr="00815ABE">
              <w:rPr>
                <w:b/>
                <w:i/>
              </w:rPr>
              <w:t>Considerando que el sistema de toma de decisiones de la Unión sobre los totales admisibles de capturas distingue actualmente entre la gestión de las especies objetivo y las necesidades de protección de otras especies, a pesar de que forman parte de un único ecosistema y comparten los mismos requisitos para llegar a un estado saludable;</w:t>
            </w:r>
          </w:p>
        </w:tc>
        <w:tc>
          <w:tcPr>
            <w:tcW w:w="4876" w:type="dxa"/>
            <w:tcBorders>
              <w:top w:val="nil"/>
              <w:left w:val="nil"/>
              <w:bottom w:val="nil"/>
              <w:right w:val="nil"/>
            </w:tcBorders>
          </w:tcPr>
          <w:p w14:paraId="2E69204A" w14:textId="77777777" w:rsidR="000E5A71" w:rsidRPr="00815ABE" w:rsidRDefault="000E5A71" w:rsidP="00237AE7">
            <w:pPr>
              <w:pStyle w:val="Normal6a"/>
            </w:pPr>
            <w:r w:rsidRPr="00815ABE">
              <w:rPr>
                <w:b/>
                <w:i/>
              </w:rPr>
              <w:t>suprimido</w:t>
            </w:r>
          </w:p>
        </w:tc>
      </w:tr>
    </w:tbl>
    <w:p w14:paraId="6E00D6BD"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313AFFA1" w14:textId="77777777" w:rsidR="000E5A71" w:rsidRPr="00815ABE" w:rsidRDefault="000E5A71" w:rsidP="000E5A71">
      <w:r w:rsidRPr="00815ABE">
        <w:rPr>
          <w:rStyle w:val="HideTWBExt"/>
        </w:rPr>
        <w:t>&lt;/Amend&gt;</w:t>
      </w:r>
    </w:p>
    <w:p w14:paraId="05D8E13F"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144</w:t>
      </w:r>
      <w:r w:rsidRPr="00815ABE">
        <w:rPr>
          <w:rStyle w:val="HideTWBExt"/>
        </w:rPr>
        <w:t>&lt;/NumAm&gt;</w:t>
      </w:r>
    </w:p>
    <w:p w14:paraId="6C45F0F2"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5239638E" w14:textId="77777777" w:rsidR="000E5A71" w:rsidRPr="00815ABE" w:rsidRDefault="000E5A71" w:rsidP="000E5A71">
      <w:pPr>
        <w:pStyle w:val="NormalBold"/>
      </w:pPr>
      <w:r w:rsidRPr="00815ABE">
        <w:rPr>
          <w:rStyle w:val="HideTWBExt"/>
          <w:b w:val="0"/>
        </w:rPr>
        <w:t>&lt;/RepeatBlock-By&gt;</w:t>
      </w:r>
    </w:p>
    <w:p w14:paraId="7EAD314C" w14:textId="77777777" w:rsidR="000E5A71" w:rsidRPr="00815ABE" w:rsidRDefault="000E5A71" w:rsidP="000E5A71">
      <w:pPr>
        <w:pStyle w:val="NormalBold"/>
      </w:pPr>
      <w:r w:rsidRPr="00815ABE">
        <w:rPr>
          <w:rStyle w:val="HideTWBExt"/>
        </w:rPr>
        <w:lastRenderedPageBreak/>
        <w:t>&lt;DocAmend&gt;</w:t>
      </w:r>
      <w:r w:rsidRPr="00815ABE">
        <w:t>Propuesta de Resolución</w:t>
      </w:r>
      <w:r w:rsidRPr="00815ABE">
        <w:rPr>
          <w:rStyle w:val="HideTWBExt"/>
        </w:rPr>
        <w:t>&lt;/DocAmend&gt;</w:t>
      </w:r>
    </w:p>
    <w:p w14:paraId="55493455" w14:textId="77777777" w:rsidR="000E5A71" w:rsidRPr="00815ABE" w:rsidRDefault="000E5A71" w:rsidP="000E5A71">
      <w:pPr>
        <w:pStyle w:val="NormalBold"/>
      </w:pPr>
      <w:r w:rsidRPr="00815ABE">
        <w:rPr>
          <w:rStyle w:val="HideTWBExt"/>
        </w:rPr>
        <w:t>&lt;Article&gt;</w:t>
      </w:r>
      <w:r w:rsidRPr="00815ABE">
        <w:t>Considerando Q</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F78A0CB" w14:textId="77777777" w:rsidTr="00237AE7">
        <w:trPr>
          <w:trHeight w:hRule="exact" w:val="240"/>
          <w:jc w:val="center"/>
        </w:trPr>
        <w:tc>
          <w:tcPr>
            <w:tcW w:w="9752" w:type="dxa"/>
            <w:gridSpan w:val="2"/>
            <w:tcBorders>
              <w:top w:val="nil"/>
              <w:left w:val="nil"/>
              <w:bottom w:val="nil"/>
              <w:right w:val="nil"/>
            </w:tcBorders>
          </w:tcPr>
          <w:p w14:paraId="7469874E" w14:textId="77777777" w:rsidR="000E5A71" w:rsidRPr="00815ABE" w:rsidRDefault="000E5A71" w:rsidP="00237AE7"/>
        </w:tc>
      </w:tr>
      <w:tr w:rsidR="000E5A71" w:rsidRPr="00815ABE" w14:paraId="43EBB0B0" w14:textId="77777777" w:rsidTr="00237AE7">
        <w:trPr>
          <w:trHeight w:val="240"/>
          <w:jc w:val="center"/>
        </w:trPr>
        <w:tc>
          <w:tcPr>
            <w:tcW w:w="4876" w:type="dxa"/>
            <w:tcBorders>
              <w:top w:val="nil"/>
              <w:left w:val="nil"/>
              <w:bottom w:val="nil"/>
              <w:right w:val="nil"/>
            </w:tcBorders>
          </w:tcPr>
          <w:p w14:paraId="21BD3D20"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3DEC2FF" w14:textId="77777777" w:rsidR="000E5A71" w:rsidRPr="00815ABE" w:rsidRDefault="000E5A71" w:rsidP="00237AE7">
            <w:pPr>
              <w:pStyle w:val="AmColumnHeading"/>
            </w:pPr>
            <w:r w:rsidRPr="00815ABE">
              <w:t>Enmienda</w:t>
            </w:r>
          </w:p>
        </w:tc>
      </w:tr>
      <w:tr w:rsidR="000E5A71" w:rsidRPr="00815ABE" w14:paraId="08D2714A" w14:textId="77777777" w:rsidTr="00237AE7">
        <w:trPr>
          <w:jc w:val="center"/>
        </w:trPr>
        <w:tc>
          <w:tcPr>
            <w:tcW w:w="4876" w:type="dxa"/>
            <w:tcBorders>
              <w:top w:val="nil"/>
              <w:left w:val="nil"/>
              <w:bottom w:val="nil"/>
              <w:right w:val="nil"/>
            </w:tcBorders>
          </w:tcPr>
          <w:p w14:paraId="43E63A1C" w14:textId="77777777" w:rsidR="000E5A71" w:rsidRPr="00815ABE" w:rsidRDefault="000E5A71" w:rsidP="00237AE7">
            <w:pPr>
              <w:pStyle w:val="Normal6a"/>
            </w:pPr>
            <w:r w:rsidRPr="00815ABE">
              <w:t>Q.</w:t>
            </w:r>
            <w:r w:rsidRPr="00815ABE">
              <w:tab/>
              <w:t xml:space="preserve">Considerando que el sistema de toma de decisiones de la Unión sobre los totales admisibles de capturas distingue actualmente entre la gestión de las especies objetivo y </w:t>
            </w:r>
            <w:r w:rsidRPr="00815ABE">
              <w:rPr>
                <w:b/>
                <w:i/>
              </w:rPr>
              <w:t>las necesidades de protección de</w:t>
            </w:r>
            <w:r w:rsidRPr="00815ABE">
              <w:t xml:space="preserve"> otras especies, </w:t>
            </w:r>
            <w:r w:rsidRPr="00815ABE">
              <w:rPr>
                <w:b/>
                <w:i/>
              </w:rPr>
              <w:t>a pesar de que forman parte de un único ecosistema y comparten los mismos requisitos para llegar a</w:t>
            </w:r>
            <w:r w:rsidRPr="00815ABE">
              <w:t xml:space="preserve"> un estado saludable;</w:t>
            </w:r>
          </w:p>
        </w:tc>
        <w:tc>
          <w:tcPr>
            <w:tcW w:w="4876" w:type="dxa"/>
            <w:tcBorders>
              <w:top w:val="nil"/>
              <w:left w:val="nil"/>
              <w:bottom w:val="nil"/>
              <w:right w:val="nil"/>
            </w:tcBorders>
          </w:tcPr>
          <w:p w14:paraId="72502CC5" w14:textId="77777777" w:rsidR="000E5A71" w:rsidRPr="00815ABE" w:rsidRDefault="000E5A71" w:rsidP="00237AE7">
            <w:pPr>
              <w:pStyle w:val="Normal6a"/>
            </w:pPr>
            <w:r w:rsidRPr="00815ABE">
              <w:t>Q.</w:t>
            </w:r>
            <w:r w:rsidRPr="00815ABE">
              <w:tab/>
              <w:t xml:space="preserve">Considerando que el sistema de toma de decisiones de la Unión sobre los totales admisibles de capturas distingue actualmente entre la gestión de las especies objetivo y </w:t>
            </w:r>
            <w:r w:rsidRPr="00815ABE">
              <w:rPr>
                <w:b/>
                <w:i/>
              </w:rPr>
              <w:t>aplica un enfoque de precaución a</w:t>
            </w:r>
            <w:r w:rsidRPr="00815ABE">
              <w:t xml:space="preserve"> otras especies, </w:t>
            </w:r>
            <w:r w:rsidRPr="00815ABE">
              <w:rPr>
                <w:b/>
                <w:i/>
              </w:rPr>
              <w:t>para mantener</w:t>
            </w:r>
            <w:r w:rsidRPr="00815ABE">
              <w:t xml:space="preserve"> un estado saludable;</w:t>
            </w:r>
          </w:p>
        </w:tc>
      </w:tr>
    </w:tbl>
    <w:p w14:paraId="0C50D0C5" w14:textId="77777777" w:rsidR="000E5A71" w:rsidRPr="00404B76" w:rsidRDefault="000E5A71" w:rsidP="000E5A71">
      <w:pPr>
        <w:pStyle w:val="AmOrLang"/>
        <w:rPr>
          <w:lang w:val="nl-NL"/>
        </w:rPr>
      </w:pPr>
      <w:r w:rsidRPr="00404B76">
        <w:rPr>
          <w:lang w:val="nl-NL"/>
        </w:rPr>
        <w:t xml:space="preserve">Or. </w:t>
      </w:r>
      <w:r w:rsidRPr="00404B76">
        <w:rPr>
          <w:rStyle w:val="HideTWBExt"/>
          <w:lang w:val="nl-NL"/>
        </w:rPr>
        <w:t>&lt;Original&gt;</w:t>
      </w:r>
      <w:r w:rsidRPr="00404B76">
        <w:rPr>
          <w:rStyle w:val="HideTWBInt"/>
          <w:lang w:val="nl-NL"/>
        </w:rPr>
        <w:t>{EN}</w:t>
      </w:r>
      <w:r w:rsidRPr="00404B76">
        <w:rPr>
          <w:lang w:val="nl-NL"/>
        </w:rPr>
        <w:t>en</w:t>
      </w:r>
      <w:r w:rsidRPr="00404B76">
        <w:rPr>
          <w:rStyle w:val="HideTWBExt"/>
          <w:lang w:val="nl-NL"/>
        </w:rPr>
        <w:t>&lt;/Original&gt;</w:t>
      </w:r>
    </w:p>
    <w:p w14:paraId="1365C17A" w14:textId="77777777" w:rsidR="000E5A71" w:rsidRPr="00404B76" w:rsidRDefault="000E5A71" w:rsidP="000E5A71">
      <w:pPr>
        <w:rPr>
          <w:lang w:val="nl-NL"/>
        </w:rPr>
      </w:pPr>
      <w:r w:rsidRPr="00404B76">
        <w:rPr>
          <w:rStyle w:val="HideTWBExt"/>
          <w:lang w:val="nl-NL"/>
        </w:rPr>
        <w:t>&lt;/Amend&gt;</w:t>
      </w:r>
    </w:p>
    <w:p w14:paraId="185B31C6" w14:textId="77777777" w:rsidR="000E5A71" w:rsidRPr="00404B76" w:rsidRDefault="000E5A71" w:rsidP="000E5A71">
      <w:pPr>
        <w:pStyle w:val="AmNumberTabs"/>
        <w:rPr>
          <w:lang w:val="nl-NL"/>
        </w:rPr>
      </w:pPr>
      <w:r w:rsidRPr="00404B76">
        <w:rPr>
          <w:rStyle w:val="HideTWBExt"/>
          <w:lang w:val="nl-NL"/>
        </w:rPr>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145</w:t>
      </w:r>
      <w:r w:rsidRPr="00404B76">
        <w:rPr>
          <w:rStyle w:val="HideTWBExt"/>
          <w:lang w:val="nl-NL"/>
        </w:rPr>
        <w:t>&lt;/NumAm&gt;</w:t>
      </w:r>
    </w:p>
    <w:p w14:paraId="7D914A00"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49D0D05E" w14:textId="77777777" w:rsidR="000E5A71" w:rsidRPr="00404B76" w:rsidRDefault="000E5A71" w:rsidP="000E5A71">
      <w:pPr>
        <w:pStyle w:val="NormalBold"/>
        <w:rPr>
          <w:lang w:val="nl-NL"/>
        </w:rPr>
      </w:pPr>
      <w:r w:rsidRPr="00404B76">
        <w:rPr>
          <w:rStyle w:val="HideTWBExt"/>
          <w:b w:val="0"/>
          <w:lang w:val="nl-NL"/>
        </w:rPr>
        <w:t>&lt;/RepeatBlock-By&gt;</w:t>
      </w:r>
    </w:p>
    <w:p w14:paraId="6AD6956A"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52EF998" w14:textId="77777777" w:rsidR="000E5A71" w:rsidRPr="00815ABE" w:rsidRDefault="000E5A71" w:rsidP="000E5A71">
      <w:pPr>
        <w:pStyle w:val="NormalBold"/>
      </w:pPr>
      <w:r w:rsidRPr="00815ABE">
        <w:rPr>
          <w:rStyle w:val="HideTWBExt"/>
        </w:rPr>
        <w:t>&lt;Article&gt;</w:t>
      </w:r>
      <w:r w:rsidRPr="00815ABE">
        <w:t>Considerando Q</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923FD89" w14:textId="77777777" w:rsidTr="00237AE7">
        <w:trPr>
          <w:trHeight w:hRule="exact" w:val="240"/>
          <w:jc w:val="center"/>
        </w:trPr>
        <w:tc>
          <w:tcPr>
            <w:tcW w:w="9752" w:type="dxa"/>
            <w:gridSpan w:val="2"/>
            <w:tcBorders>
              <w:top w:val="nil"/>
              <w:left w:val="nil"/>
              <w:bottom w:val="nil"/>
              <w:right w:val="nil"/>
            </w:tcBorders>
          </w:tcPr>
          <w:p w14:paraId="362A2040" w14:textId="77777777" w:rsidR="000E5A71" w:rsidRPr="00815ABE" w:rsidRDefault="000E5A71" w:rsidP="00237AE7"/>
        </w:tc>
      </w:tr>
      <w:tr w:rsidR="000E5A71" w:rsidRPr="00815ABE" w14:paraId="7E62C420" w14:textId="77777777" w:rsidTr="00237AE7">
        <w:trPr>
          <w:trHeight w:val="240"/>
          <w:jc w:val="center"/>
        </w:trPr>
        <w:tc>
          <w:tcPr>
            <w:tcW w:w="4876" w:type="dxa"/>
            <w:tcBorders>
              <w:top w:val="nil"/>
              <w:left w:val="nil"/>
              <w:bottom w:val="nil"/>
              <w:right w:val="nil"/>
            </w:tcBorders>
          </w:tcPr>
          <w:p w14:paraId="44C232C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922FD78" w14:textId="77777777" w:rsidR="000E5A71" w:rsidRPr="00815ABE" w:rsidRDefault="000E5A71" w:rsidP="00237AE7">
            <w:pPr>
              <w:pStyle w:val="AmColumnHeading"/>
            </w:pPr>
            <w:r w:rsidRPr="00815ABE">
              <w:t>Enmienda</w:t>
            </w:r>
          </w:p>
        </w:tc>
      </w:tr>
      <w:tr w:rsidR="000E5A71" w:rsidRPr="00815ABE" w14:paraId="170C3AEC" w14:textId="77777777" w:rsidTr="00237AE7">
        <w:trPr>
          <w:jc w:val="center"/>
        </w:trPr>
        <w:tc>
          <w:tcPr>
            <w:tcW w:w="4876" w:type="dxa"/>
            <w:tcBorders>
              <w:top w:val="nil"/>
              <w:left w:val="nil"/>
              <w:bottom w:val="nil"/>
              <w:right w:val="nil"/>
            </w:tcBorders>
          </w:tcPr>
          <w:p w14:paraId="2E0AF02B" w14:textId="77777777" w:rsidR="000E5A71" w:rsidRPr="00815ABE" w:rsidRDefault="000E5A71" w:rsidP="00237AE7">
            <w:pPr>
              <w:pStyle w:val="Normal6a"/>
            </w:pPr>
            <w:r w:rsidRPr="00815ABE">
              <w:t>Q.</w:t>
            </w:r>
            <w:r w:rsidRPr="00815ABE">
              <w:tab/>
              <w:t xml:space="preserve">Considerando que el sistema de toma de decisiones de la Unión sobre los totales admisibles de capturas distingue actualmente entre la gestión de las especies objetivo y las necesidades de protección de otras especies, </w:t>
            </w:r>
            <w:r w:rsidRPr="00815ABE">
              <w:rPr>
                <w:b/>
                <w:i/>
              </w:rPr>
              <w:t>a pesar de que</w:t>
            </w:r>
            <w:r w:rsidRPr="00815ABE">
              <w:t xml:space="preserve"> forman parte de un único ecosistema </w:t>
            </w:r>
            <w:r w:rsidRPr="00815ABE">
              <w:rPr>
                <w:b/>
                <w:i/>
              </w:rPr>
              <w:t>y comparten los mismos requisitos para llegar a un estado saludable</w:t>
            </w:r>
            <w:r w:rsidRPr="00815ABE">
              <w:t>;</w:t>
            </w:r>
          </w:p>
        </w:tc>
        <w:tc>
          <w:tcPr>
            <w:tcW w:w="4876" w:type="dxa"/>
            <w:tcBorders>
              <w:top w:val="nil"/>
              <w:left w:val="nil"/>
              <w:bottom w:val="nil"/>
              <w:right w:val="nil"/>
            </w:tcBorders>
          </w:tcPr>
          <w:p w14:paraId="74AC74DD" w14:textId="77777777" w:rsidR="000E5A71" w:rsidRPr="00815ABE" w:rsidRDefault="000E5A71" w:rsidP="00237AE7">
            <w:pPr>
              <w:pStyle w:val="Normal6a"/>
            </w:pPr>
            <w:r w:rsidRPr="00815ABE">
              <w:t>Q.</w:t>
            </w:r>
            <w:r w:rsidRPr="00815ABE">
              <w:tab/>
              <w:t xml:space="preserve">Considerando que el sistema de toma de decisiones de la Unión sobre los totales admisibles de capturas distingue actualmente entre la gestión de las especies objetivo y las necesidades de protección de otras especies, </w:t>
            </w:r>
            <w:r w:rsidRPr="00815ABE">
              <w:rPr>
                <w:b/>
                <w:i/>
              </w:rPr>
              <w:t>las cuales</w:t>
            </w:r>
            <w:r w:rsidRPr="00815ABE">
              <w:t xml:space="preserve"> forman parte de un único ecosistema;</w:t>
            </w:r>
          </w:p>
        </w:tc>
      </w:tr>
    </w:tbl>
    <w:p w14:paraId="4B3D344B"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060C02CE" w14:textId="77777777" w:rsidR="000E5A71" w:rsidRPr="00815ABE" w:rsidRDefault="000E5A71" w:rsidP="000E5A71">
      <w:r w:rsidRPr="00815ABE">
        <w:rPr>
          <w:rStyle w:val="HideTWBExt"/>
        </w:rPr>
        <w:t>&lt;/Amend&gt;</w:t>
      </w:r>
    </w:p>
    <w:p w14:paraId="2728100D"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146</w:t>
      </w:r>
      <w:r w:rsidRPr="00815ABE">
        <w:rPr>
          <w:rStyle w:val="HideTWBExt"/>
        </w:rPr>
        <w:t>&lt;/NumAm&gt;</w:t>
      </w:r>
    </w:p>
    <w:p w14:paraId="46FC8482" w14:textId="77777777" w:rsidR="000E5A71" w:rsidRPr="00815ABE" w:rsidRDefault="000E5A71" w:rsidP="000E5A71">
      <w:pPr>
        <w:pStyle w:val="NormalBold"/>
      </w:pPr>
      <w:r w:rsidRPr="00815ABE">
        <w:rPr>
          <w:rStyle w:val="HideTWBExt"/>
          <w:b w:val="0"/>
        </w:rPr>
        <w:t>&lt;RepeatBlock-By&gt;&lt;Members&gt;</w:t>
      </w:r>
      <w:r w:rsidRPr="00815ABE">
        <w:t>Aurelijus Veryga, Nora Junco García, Stephen Nikola Bartulica</w:t>
      </w:r>
      <w:r w:rsidRPr="00815ABE">
        <w:rPr>
          <w:rStyle w:val="HideTWBExt"/>
          <w:b w:val="0"/>
        </w:rPr>
        <w:t>&lt;/Members&gt;</w:t>
      </w:r>
    </w:p>
    <w:p w14:paraId="60745B7F" w14:textId="77777777" w:rsidR="000E5A71" w:rsidRPr="00815ABE" w:rsidRDefault="000E5A71" w:rsidP="000E5A71">
      <w:pPr>
        <w:pStyle w:val="NormalBold"/>
      </w:pPr>
      <w:r w:rsidRPr="00815ABE">
        <w:rPr>
          <w:rStyle w:val="HideTWBExt"/>
          <w:b w:val="0"/>
        </w:rPr>
        <w:t>&lt;/RepeatBlock-By&gt;</w:t>
      </w:r>
    </w:p>
    <w:p w14:paraId="6AE7030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B6C3953" w14:textId="77777777" w:rsidR="000E5A71" w:rsidRPr="00815ABE" w:rsidRDefault="000E5A71" w:rsidP="000E5A71">
      <w:pPr>
        <w:pStyle w:val="NormalBold"/>
      </w:pPr>
      <w:r w:rsidRPr="00815ABE">
        <w:rPr>
          <w:rStyle w:val="HideTWBExt"/>
        </w:rPr>
        <w:t>&lt;Article&gt;</w:t>
      </w:r>
      <w:r w:rsidRPr="00815ABE">
        <w:t>Considerando Q</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9DBA138" w14:textId="77777777" w:rsidTr="00237AE7">
        <w:trPr>
          <w:trHeight w:hRule="exact" w:val="240"/>
          <w:jc w:val="center"/>
        </w:trPr>
        <w:tc>
          <w:tcPr>
            <w:tcW w:w="9752" w:type="dxa"/>
            <w:gridSpan w:val="2"/>
            <w:tcBorders>
              <w:top w:val="nil"/>
              <w:left w:val="nil"/>
              <w:bottom w:val="nil"/>
              <w:right w:val="nil"/>
            </w:tcBorders>
          </w:tcPr>
          <w:p w14:paraId="41E002E3" w14:textId="77777777" w:rsidR="000E5A71" w:rsidRPr="00815ABE" w:rsidRDefault="000E5A71" w:rsidP="00237AE7"/>
        </w:tc>
      </w:tr>
      <w:tr w:rsidR="000E5A71" w:rsidRPr="00815ABE" w14:paraId="0F376D42" w14:textId="77777777" w:rsidTr="00237AE7">
        <w:trPr>
          <w:trHeight w:val="240"/>
          <w:jc w:val="center"/>
        </w:trPr>
        <w:tc>
          <w:tcPr>
            <w:tcW w:w="4876" w:type="dxa"/>
            <w:tcBorders>
              <w:top w:val="nil"/>
              <w:left w:val="nil"/>
              <w:bottom w:val="nil"/>
              <w:right w:val="nil"/>
            </w:tcBorders>
          </w:tcPr>
          <w:p w14:paraId="09C4CA9F" w14:textId="77777777" w:rsidR="000E5A71" w:rsidRPr="00815ABE" w:rsidRDefault="000E5A71" w:rsidP="00237AE7">
            <w:pPr>
              <w:pStyle w:val="AmColumnHeading"/>
            </w:pPr>
            <w:r w:rsidRPr="00815ABE">
              <w:lastRenderedPageBreak/>
              <w:t>Propuesta de Resolución</w:t>
            </w:r>
          </w:p>
        </w:tc>
        <w:tc>
          <w:tcPr>
            <w:tcW w:w="4876" w:type="dxa"/>
            <w:tcBorders>
              <w:top w:val="nil"/>
              <w:left w:val="nil"/>
              <w:bottom w:val="nil"/>
              <w:right w:val="nil"/>
            </w:tcBorders>
          </w:tcPr>
          <w:p w14:paraId="5D9DF11A" w14:textId="77777777" w:rsidR="000E5A71" w:rsidRPr="00815ABE" w:rsidRDefault="000E5A71" w:rsidP="00237AE7">
            <w:pPr>
              <w:pStyle w:val="AmColumnHeading"/>
            </w:pPr>
            <w:r w:rsidRPr="00815ABE">
              <w:t>Enmienda</w:t>
            </w:r>
          </w:p>
        </w:tc>
      </w:tr>
      <w:tr w:rsidR="000E5A71" w:rsidRPr="00815ABE" w14:paraId="4D2F9A3E" w14:textId="77777777" w:rsidTr="00237AE7">
        <w:trPr>
          <w:jc w:val="center"/>
        </w:trPr>
        <w:tc>
          <w:tcPr>
            <w:tcW w:w="4876" w:type="dxa"/>
            <w:tcBorders>
              <w:top w:val="nil"/>
              <w:left w:val="nil"/>
              <w:bottom w:val="nil"/>
              <w:right w:val="nil"/>
            </w:tcBorders>
          </w:tcPr>
          <w:p w14:paraId="5C672549" w14:textId="77777777" w:rsidR="000E5A71" w:rsidRPr="00815ABE" w:rsidRDefault="000E5A71" w:rsidP="00237AE7">
            <w:pPr>
              <w:pStyle w:val="Normal6a"/>
            </w:pPr>
            <w:r w:rsidRPr="00815ABE">
              <w:t>Q.</w:t>
            </w:r>
            <w:r w:rsidRPr="00815ABE">
              <w:tab/>
              <w:t xml:space="preserve">Considerando que el sistema de toma de decisiones de la Unión sobre los totales admisibles de capturas distingue actualmente entre la gestión de las especies objetivo y </w:t>
            </w:r>
            <w:r w:rsidRPr="00815ABE">
              <w:rPr>
                <w:b/>
                <w:i/>
              </w:rPr>
              <w:t>las necesidades de protección de</w:t>
            </w:r>
            <w:r w:rsidRPr="00815ABE">
              <w:t xml:space="preserve"> otras especies, </w:t>
            </w:r>
            <w:r w:rsidRPr="00815ABE">
              <w:rPr>
                <w:b/>
                <w:i/>
              </w:rPr>
              <w:t>a pesar de que forman parte de un único ecosistema y comparten los mismos requisitos</w:t>
            </w:r>
            <w:r w:rsidRPr="00815ABE">
              <w:t xml:space="preserve"> para llegar a un estado saludable;</w:t>
            </w:r>
          </w:p>
        </w:tc>
        <w:tc>
          <w:tcPr>
            <w:tcW w:w="4876" w:type="dxa"/>
            <w:tcBorders>
              <w:top w:val="nil"/>
              <w:left w:val="nil"/>
              <w:bottom w:val="nil"/>
              <w:right w:val="nil"/>
            </w:tcBorders>
          </w:tcPr>
          <w:p w14:paraId="7C0E5714" w14:textId="77777777" w:rsidR="000E5A71" w:rsidRPr="00815ABE" w:rsidRDefault="000E5A71" w:rsidP="00237AE7">
            <w:pPr>
              <w:pStyle w:val="Normal6a"/>
            </w:pPr>
            <w:r w:rsidRPr="00815ABE">
              <w:t>Q.</w:t>
            </w:r>
            <w:r w:rsidRPr="00815ABE">
              <w:tab/>
              <w:t xml:space="preserve">Considerando que el sistema de toma de decisiones de la Unión sobre los totales admisibles de capturas distingue actualmente entre la gestión de las especies objetivo y </w:t>
            </w:r>
            <w:r w:rsidRPr="00815ABE">
              <w:rPr>
                <w:b/>
                <w:i/>
              </w:rPr>
              <w:t>aplica un enfoque de precaución a</w:t>
            </w:r>
            <w:r w:rsidRPr="00815ABE">
              <w:t xml:space="preserve"> otras especies, para llegar a un estado saludable </w:t>
            </w:r>
            <w:r w:rsidRPr="00815ABE">
              <w:rPr>
                <w:b/>
                <w:i/>
              </w:rPr>
              <w:t>o mantenerlo</w:t>
            </w:r>
            <w:r w:rsidRPr="00815ABE">
              <w:t>;</w:t>
            </w:r>
          </w:p>
        </w:tc>
      </w:tr>
    </w:tbl>
    <w:p w14:paraId="363D1FA8"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1F42F6B" w14:textId="77777777" w:rsidR="000E5A71" w:rsidRPr="00815ABE" w:rsidRDefault="000E5A71" w:rsidP="000E5A71">
      <w:r w:rsidRPr="00815ABE">
        <w:rPr>
          <w:rStyle w:val="HideTWBExt"/>
        </w:rPr>
        <w:t>&lt;/Amend&gt;</w:t>
      </w:r>
    </w:p>
    <w:p w14:paraId="3E266CE5"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147</w:t>
      </w:r>
      <w:r w:rsidRPr="00815ABE">
        <w:rPr>
          <w:rStyle w:val="HideTWBExt"/>
        </w:rPr>
        <w:t>&lt;/NumAm&gt;</w:t>
      </w:r>
    </w:p>
    <w:p w14:paraId="632C5A11" w14:textId="77777777" w:rsidR="000E5A71" w:rsidRPr="00815ABE" w:rsidRDefault="000E5A71" w:rsidP="000E5A71">
      <w:pPr>
        <w:pStyle w:val="NormalBold"/>
      </w:pPr>
      <w:r w:rsidRPr="00815ABE">
        <w:rPr>
          <w:rStyle w:val="HideTWBExt"/>
          <w:b w:val="0"/>
        </w:rPr>
        <w:t>&lt;RepeatBlock-By&gt;&lt;Members&gt;</w:t>
      </w:r>
      <w:r w:rsidRPr="00815ABE">
        <w:t>Isabella Lövin</w:t>
      </w:r>
      <w:r w:rsidRPr="00815ABE">
        <w:rPr>
          <w:rStyle w:val="HideTWBExt"/>
          <w:b w:val="0"/>
        </w:rPr>
        <w:t>&lt;/Members&gt;</w:t>
      </w:r>
    </w:p>
    <w:p w14:paraId="378825F4" w14:textId="77777777" w:rsidR="000E5A71" w:rsidRPr="00815ABE" w:rsidRDefault="000E5A71" w:rsidP="000E5A71">
      <w:r w:rsidRPr="00815ABE">
        <w:rPr>
          <w:rStyle w:val="HideTWBExt"/>
        </w:rPr>
        <w:t>&lt;AuNomDe&gt;</w:t>
      </w:r>
      <w:r w:rsidRPr="00815ABE">
        <w:rPr>
          <w:rStyle w:val="HideTWBInt"/>
        </w:rPr>
        <w:t>{Verts/ALE}</w:t>
      </w:r>
      <w:r w:rsidRPr="00815ABE">
        <w:t xml:space="preserve">en nombre del Grupo </w:t>
      </w:r>
      <w:proofErr w:type="spellStart"/>
      <w:r w:rsidRPr="00815ABE">
        <w:t>Verts</w:t>
      </w:r>
      <w:proofErr w:type="spellEnd"/>
      <w:r w:rsidRPr="00815ABE">
        <w:t>/ALE</w:t>
      </w:r>
      <w:r w:rsidRPr="00815ABE">
        <w:rPr>
          <w:rStyle w:val="HideTWBExt"/>
        </w:rPr>
        <w:t>&lt;/AuNomDe&gt;</w:t>
      </w:r>
    </w:p>
    <w:p w14:paraId="7D24CB11" w14:textId="77777777" w:rsidR="000E5A71" w:rsidRPr="00815ABE" w:rsidRDefault="000E5A71" w:rsidP="000E5A71">
      <w:pPr>
        <w:pStyle w:val="NormalBold"/>
      </w:pPr>
      <w:r w:rsidRPr="00815ABE">
        <w:rPr>
          <w:rStyle w:val="HideTWBExt"/>
          <w:b w:val="0"/>
        </w:rPr>
        <w:t>&lt;/RepeatBlock-By&gt;</w:t>
      </w:r>
    </w:p>
    <w:p w14:paraId="078F4BAE"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F571978" w14:textId="77777777" w:rsidR="000E5A71" w:rsidRPr="00815ABE" w:rsidRDefault="000E5A71" w:rsidP="000E5A71">
      <w:pPr>
        <w:pStyle w:val="NormalBold"/>
      </w:pPr>
      <w:r w:rsidRPr="00815ABE">
        <w:rPr>
          <w:rStyle w:val="HideTWBExt"/>
        </w:rPr>
        <w:t>&lt;Article&gt;</w:t>
      </w:r>
      <w:r w:rsidRPr="00815ABE">
        <w:t>Considerando Q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7482733" w14:textId="77777777" w:rsidTr="00237AE7">
        <w:trPr>
          <w:trHeight w:hRule="exact" w:val="240"/>
          <w:jc w:val="center"/>
        </w:trPr>
        <w:tc>
          <w:tcPr>
            <w:tcW w:w="9752" w:type="dxa"/>
            <w:gridSpan w:val="2"/>
            <w:tcBorders>
              <w:top w:val="nil"/>
              <w:left w:val="nil"/>
              <w:bottom w:val="nil"/>
              <w:right w:val="nil"/>
            </w:tcBorders>
          </w:tcPr>
          <w:p w14:paraId="6B78E077" w14:textId="77777777" w:rsidR="000E5A71" w:rsidRPr="00815ABE" w:rsidRDefault="000E5A71" w:rsidP="00237AE7"/>
        </w:tc>
      </w:tr>
      <w:tr w:rsidR="000E5A71" w:rsidRPr="00815ABE" w14:paraId="6E74E221" w14:textId="77777777" w:rsidTr="00237AE7">
        <w:trPr>
          <w:trHeight w:val="240"/>
          <w:jc w:val="center"/>
        </w:trPr>
        <w:tc>
          <w:tcPr>
            <w:tcW w:w="4876" w:type="dxa"/>
            <w:tcBorders>
              <w:top w:val="nil"/>
              <w:left w:val="nil"/>
              <w:bottom w:val="nil"/>
              <w:right w:val="nil"/>
            </w:tcBorders>
          </w:tcPr>
          <w:p w14:paraId="46148DA5"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D8ABCAC" w14:textId="77777777" w:rsidR="000E5A71" w:rsidRPr="00815ABE" w:rsidRDefault="000E5A71" w:rsidP="00237AE7">
            <w:pPr>
              <w:pStyle w:val="AmColumnHeading"/>
            </w:pPr>
            <w:r w:rsidRPr="00815ABE">
              <w:t>Enmienda</w:t>
            </w:r>
          </w:p>
        </w:tc>
      </w:tr>
      <w:tr w:rsidR="000E5A71" w:rsidRPr="00815ABE" w14:paraId="42FAD563" w14:textId="77777777" w:rsidTr="00237AE7">
        <w:trPr>
          <w:jc w:val="center"/>
        </w:trPr>
        <w:tc>
          <w:tcPr>
            <w:tcW w:w="4876" w:type="dxa"/>
            <w:tcBorders>
              <w:top w:val="nil"/>
              <w:left w:val="nil"/>
              <w:bottom w:val="nil"/>
              <w:right w:val="nil"/>
            </w:tcBorders>
          </w:tcPr>
          <w:p w14:paraId="15140F6A" w14:textId="77777777" w:rsidR="000E5A71" w:rsidRPr="00815ABE" w:rsidRDefault="000E5A71" w:rsidP="00237AE7">
            <w:pPr>
              <w:pStyle w:val="Normal6a"/>
            </w:pPr>
          </w:p>
        </w:tc>
        <w:tc>
          <w:tcPr>
            <w:tcW w:w="4876" w:type="dxa"/>
            <w:tcBorders>
              <w:top w:val="nil"/>
              <w:left w:val="nil"/>
              <w:bottom w:val="nil"/>
              <w:right w:val="nil"/>
            </w:tcBorders>
          </w:tcPr>
          <w:p w14:paraId="3DA02010" w14:textId="77777777" w:rsidR="000E5A71" w:rsidRPr="00815ABE" w:rsidRDefault="000E5A71" w:rsidP="00237AE7">
            <w:pPr>
              <w:pStyle w:val="Normal6a"/>
            </w:pPr>
            <w:r w:rsidRPr="00815ABE">
              <w:rPr>
                <w:b/>
                <w:i/>
              </w:rPr>
              <w:t>Q bis.</w:t>
            </w:r>
            <w:r w:rsidRPr="00815ABE">
              <w:tab/>
            </w:r>
            <w:r w:rsidRPr="00815ABE">
              <w:rPr>
                <w:b/>
                <w:i/>
              </w:rPr>
              <w:t>Considerando que la Directiva marco sobre la estrategia marina define bien los ecosistemas funcionales, y exige que todos los elementos de las redes tróficas marinas, en la medida en que se conozcan, se den con una abundancia y diversidad normales y a niveles capaces de garantizar la abundancia a largo plazo de las especies y la conservación de su plena capacidad reproductiva;</w:t>
            </w:r>
          </w:p>
        </w:tc>
      </w:tr>
    </w:tbl>
    <w:p w14:paraId="2BD90D0F"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0D6C6F9" w14:textId="77777777" w:rsidR="000E5A71" w:rsidRPr="00815ABE" w:rsidRDefault="000E5A71" w:rsidP="000E5A71">
      <w:r w:rsidRPr="00815ABE">
        <w:rPr>
          <w:rStyle w:val="HideTWBExt"/>
        </w:rPr>
        <w:t>&lt;/Amend&gt;</w:t>
      </w:r>
    </w:p>
    <w:p w14:paraId="7A67CC21"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148</w:t>
      </w:r>
      <w:r w:rsidRPr="00815ABE">
        <w:rPr>
          <w:rStyle w:val="HideTWBExt"/>
        </w:rPr>
        <w:t>&lt;/NumAm&gt;</w:t>
      </w:r>
    </w:p>
    <w:p w14:paraId="7B0EFDDA" w14:textId="77777777" w:rsidR="000E5A71" w:rsidRPr="00815ABE" w:rsidRDefault="000E5A71" w:rsidP="000E5A71">
      <w:pPr>
        <w:pStyle w:val="NormalBold"/>
      </w:pPr>
      <w:r w:rsidRPr="00815ABE">
        <w:rPr>
          <w:rStyle w:val="HideTWBExt"/>
          <w:b w:val="0"/>
        </w:rPr>
        <w:t>&lt;RepeatBlock-By&gt;&lt;Members&gt;</w:t>
      </w:r>
      <w:r w:rsidRPr="00815ABE">
        <w:t>Isabella Lövin</w:t>
      </w:r>
      <w:r w:rsidRPr="00815ABE">
        <w:rPr>
          <w:rStyle w:val="HideTWBExt"/>
          <w:b w:val="0"/>
        </w:rPr>
        <w:t>&lt;/Members&gt;</w:t>
      </w:r>
    </w:p>
    <w:p w14:paraId="092D9BBF" w14:textId="77777777" w:rsidR="000E5A71" w:rsidRPr="00815ABE" w:rsidRDefault="000E5A71" w:rsidP="000E5A71">
      <w:r w:rsidRPr="00815ABE">
        <w:rPr>
          <w:rStyle w:val="HideTWBExt"/>
        </w:rPr>
        <w:t>&lt;AuNomDe&gt;</w:t>
      </w:r>
      <w:r w:rsidRPr="00815ABE">
        <w:rPr>
          <w:rStyle w:val="HideTWBInt"/>
        </w:rPr>
        <w:t>{Verts/ALE}</w:t>
      </w:r>
      <w:r w:rsidRPr="00815ABE">
        <w:t xml:space="preserve">en nombre del Grupo </w:t>
      </w:r>
      <w:proofErr w:type="spellStart"/>
      <w:r w:rsidRPr="00815ABE">
        <w:t>Verts</w:t>
      </w:r>
      <w:proofErr w:type="spellEnd"/>
      <w:r w:rsidRPr="00815ABE">
        <w:t>/ALE</w:t>
      </w:r>
      <w:r w:rsidRPr="00815ABE">
        <w:rPr>
          <w:rStyle w:val="HideTWBExt"/>
        </w:rPr>
        <w:t>&lt;/AuNomDe&gt;</w:t>
      </w:r>
    </w:p>
    <w:p w14:paraId="35BC9221" w14:textId="77777777" w:rsidR="000E5A71" w:rsidRPr="00815ABE" w:rsidRDefault="000E5A71" w:rsidP="000E5A71">
      <w:pPr>
        <w:pStyle w:val="NormalBold"/>
      </w:pPr>
      <w:r w:rsidRPr="00815ABE">
        <w:rPr>
          <w:rStyle w:val="HideTWBExt"/>
          <w:b w:val="0"/>
        </w:rPr>
        <w:t>&lt;/RepeatBlock-By&gt;</w:t>
      </w:r>
    </w:p>
    <w:p w14:paraId="1E3EC81E"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98FEF5A" w14:textId="77777777" w:rsidR="000E5A71" w:rsidRPr="00815ABE" w:rsidRDefault="000E5A71" w:rsidP="000E5A71">
      <w:pPr>
        <w:pStyle w:val="NormalBold"/>
      </w:pPr>
      <w:r w:rsidRPr="00815ABE">
        <w:rPr>
          <w:rStyle w:val="HideTWBExt"/>
        </w:rPr>
        <w:t>&lt;Article&gt;</w:t>
      </w:r>
      <w:r w:rsidRPr="00815ABE">
        <w:t>Considerando Q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6A3B3A2" w14:textId="77777777" w:rsidTr="00237AE7">
        <w:trPr>
          <w:trHeight w:hRule="exact" w:val="240"/>
          <w:jc w:val="center"/>
        </w:trPr>
        <w:tc>
          <w:tcPr>
            <w:tcW w:w="9752" w:type="dxa"/>
            <w:gridSpan w:val="2"/>
            <w:tcBorders>
              <w:top w:val="nil"/>
              <w:left w:val="nil"/>
              <w:bottom w:val="nil"/>
              <w:right w:val="nil"/>
            </w:tcBorders>
          </w:tcPr>
          <w:p w14:paraId="51DE4256" w14:textId="77777777" w:rsidR="000E5A71" w:rsidRPr="00815ABE" w:rsidRDefault="000E5A71" w:rsidP="00237AE7"/>
        </w:tc>
      </w:tr>
      <w:tr w:rsidR="000E5A71" w:rsidRPr="00815ABE" w14:paraId="3900CDAF" w14:textId="77777777" w:rsidTr="00237AE7">
        <w:trPr>
          <w:trHeight w:val="240"/>
          <w:jc w:val="center"/>
        </w:trPr>
        <w:tc>
          <w:tcPr>
            <w:tcW w:w="4876" w:type="dxa"/>
            <w:tcBorders>
              <w:top w:val="nil"/>
              <w:left w:val="nil"/>
              <w:bottom w:val="nil"/>
              <w:right w:val="nil"/>
            </w:tcBorders>
          </w:tcPr>
          <w:p w14:paraId="612F383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B8DC664" w14:textId="77777777" w:rsidR="000E5A71" w:rsidRPr="00815ABE" w:rsidRDefault="000E5A71" w:rsidP="00237AE7">
            <w:pPr>
              <w:pStyle w:val="AmColumnHeading"/>
            </w:pPr>
            <w:r w:rsidRPr="00815ABE">
              <w:t>Enmienda</w:t>
            </w:r>
          </w:p>
        </w:tc>
      </w:tr>
      <w:tr w:rsidR="000E5A71" w:rsidRPr="00815ABE" w14:paraId="3F4C461F" w14:textId="77777777" w:rsidTr="00237AE7">
        <w:trPr>
          <w:jc w:val="center"/>
        </w:trPr>
        <w:tc>
          <w:tcPr>
            <w:tcW w:w="4876" w:type="dxa"/>
            <w:tcBorders>
              <w:top w:val="nil"/>
              <w:left w:val="nil"/>
              <w:bottom w:val="nil"/>
              <w:right w:val="nil"/>
            </w:tcBorders>
          </w:tcPr>
          <w:p w14:paraId="6EDF8704" w14:textId="77777777" w:rsidR="000E5A71" w:rsidRPr="00815ABE" w:rsidRDefault="000E5A71" w:rsidP="00237AE7">
            <w:pPr>
              <w:pStyle w:val="Normal6a"/>
            </w:pPr>
          </w:p>
        </w:tc>
        <w:tc>
          <w:tcPr>
            <w:tcW w:w="4876" w:type="dxa"/>
            <w:tcBorders>
              <w:top w:val="nil"/>
              <w:left w:val="nil"/>
              <w:bottom w:val="nil"/>
              <w:right w:val="nil"/>
            </w:tcBorders>
          </w:tcPr>
          <w:p w14:paraId="104B997F" w14:textId="77777777" w:rsidR="000E5A71" w:rsidRPr="00815ABE" w:rsidRDefault="000E5A71" w:rsidP="00237AE7">
            <w:pPr>
              <w:pStyle w:val="Normal6a"/>
            </w:pPr>
            <w:r w:rsidRPr="00815ABE">
              <w:rPr>
                <w:b/>
                <w:i/>
              </w:rPr>
              <w:t>Q ter.</w:t>
            </w:r>
            <w:r w:rsidRPr="00815ABE">
              <w:tab/>
            </w:r>
            <w:r w:rsidRPr="00815ABE">
              <w:rPr>
                <w:b/>
                <w:i/>
              </w:rPr>
              <w:t>Considerando que el PNUMA define la gestión basada en los ecosistemas como la gestión de las actividades humanas y de sus efectos en los ecosistemas y los recursos naturales, tomando en consideración todo el ecosistema;</w:t>
            </w:r>
          </w:p>
        </w:tc>
      </w:tr>
    </w:tbl>
    <w:p w14:paraId="6C2AFACF"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7E4D873" w14:textId="77777777" w:rsidR="000E5A71" w:rsidRPr="00815ABE" w:rsidRDefault="000E5A71" w:rsidP="000E5A71">
      <w:r w:rsidRPr="00815ABE">
        <w:rPr>
          <w:rStyle w:val="HideTWBExt"/>
        </w:rPr>
        <w:t>&lt;/Amend&gt;</w:t>
      </w:r>
    </w:p>
    <w:p w14:paraId="5F8A350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149</w:t>
      </w:r>
      <w:r w:rsidRPr="00815ABE">
        <w:rPr>
          <w:rStyle w:val="HideTWBExt"/>
        </w:rPr>
        <w:t>&lt;/NumAm&gt;</w:t>
      </w:r>
    </w:p>
    <w:p w14:paraId="5420BA83"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06A00830" w14:textId="77777777" w:rsidR="000E5A71" w:rsidRPr="00815ABE" w:rsidRDefault="000E5A71" w:rsidP="000E5A71">
      <w:pPr>
        <w:pStyle w:val="NormalBold"/>
      </w:pPr>
      <w:r w:rsidRPr="00815ABE">
        <w:rPr>
          <w:rStyle w:val="HideTWBExt"/>
          <w:b w:val="0"/>
        </w:rPr>
        <w:t>&lt;/RepeatBlock-By&gt;</w:t>
      </w:r>
    </w:p>
    <w:p w14:paraId="4466CFB0"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73A59E5" w14:textId="77777777" w:rsidR="000E5A71" w:rsidRPr="00815ABE" w:rsidRDefault="000E5A71" w:rsidP="000E5A71">
      <w:pPr>
        <w:pStyle w:val="NormalBold"/>
      </w:pPr>
      <w:r w:rsidRPr="00815ABE">
        <w:rPr>
          <w:rStyle w:val="HideTWBExt"/>
        </w:rPr>
        <w:t>&lt;Article&gt;</w:t>
      </w:r>
      <w:r w:rsidRPr="00815ABE">
        <w:t>Considerando R</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32BA3AC" w14:textId="77777777" w:rsidTr="00237AE7">
        <w:trPr>
          <w:trHeight w:hRule="exact" w:val="240"/>
          <w:jc w:val="center"/>
        </w:trPr>
        <w:tc>
          <w:tcPr>
            <w:tcW w:w="9752" w:type="dxa"/>
            <w:gridSpan w:val="2"/>
            <w:tcBorders>
              <w:top w:val="nil"/>
              <w:left w:val="nil"/>
              <w:bottom w:val="nil"/>
              <w:right w:val="nil"/>
            </w:tcBorders>
          </w:tcPr>
          <w:p w14:paraId="5497808E" w14:textId="77777777" w:rsidR="000E5A71" w:rsidRPr="00815ABE" w:rsidRDefault="000E5A71" w:rsidP="00237AE7"/>
        </w:tc>
      </w:tr>
      <w:tr w:rsidR="000E5A71" w:rsidRPr="00815ABE" w14:paraId="17ECF0D1" w14:textId="77777777" w:rsidTr="00237AE7">
        <w:trPr>
          <w:trHeight w:val="240"/>
          <w:jc w:val="center"/>
        </w:trPr>
        <w:tc>
          <w:tcPr>
            <w:tcW w:w="4876" w:type="dxa"/>
            <w:tcBorders>
              <w:top w:val="nil"/>
              <w:left w:val="nil"/>
              <w:bottom w:val="nil"/>
              <w:right w:val="nil"/>
            </w:tcBorders>
          </w:tcPr>
          <w:p w14:paraId="4C32E064"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6D72D2D" w14:textId="77777777" w:rsidR="000E5A71" w:rsidRPr="00815ABE" w:rsidRDefault="000E5A71" w:rsidP="00237AE7">
            <w:pPr>
              <w:pStyle w:val="AmColumnHeading"/>
            </w:pPr>
            <w:r w:rsidRPr="00815ABE">
              <w:t>Enmienda</w:t>
            </w:r>
          </w:p>
        </w:tc>
      </w:tr>
      <w:tr w:rsidR="000E5A71" w:rsidRPr="00815ABE" w14:paraId="644DE086" w14:textId="77777777" w:rsidTr="00237AE7">
        <w:trPr>
          <w:jc w:val="center"/>
        </w:trPr>
        <w:tc>
          <w:tcPr>
            <w:tcW w:w="4876" w:type="dxa"/>
            <w:tcBorders>
              <w:top w:val="nil"/>
              <w:left w:val="nil"/>
              <w:bottom w:val="nil"/>
              <w:right w:val="nil"/>
            </w:tcBorders>
          </w:tcPr>
          <w:p w14:paraId="77DF30C1" w14:textId="77777777" w:rsidR="000E5A71" w:rsidRPr="00815ABE" w:rsidRDefault="000E5A71" w:rsidP="00237AE7">
            <w:pPr>
              <w:pStyle w:val="Normal6a"/>
            </w:pPr>
            <w:r w:rsidRPr="00815ABE">
              <w:t>R.</w:t>
            </w:r>
            <w:r w:rsidRPr="00815ABE">
              <w:tab/>
              <w:t>Considerando que la depredación por parte de especies autóctonas forma parte natural del ecosistema báltico; que</w:t>
            </w:r>
            <w:r w:rsidRPr="00815ABE">
              <w:rPr>
                <w:b/>
                <w:i/>
              </w:rPr>
              <w:t>, según los datos científicos,</w:t>
            </w:r>
            <w:r w:rsidRPr="00815ABE">
              <w:t xml:space="preserve"> su impacto en las poblaciones de peces </w:t>
            </w:r>
            <w:r w:rsidRPr="00815ABE">
              <w:rPr>
                <w:b/>
                <w:i/>
              </w:rPr>
              <w:t>es localizado y específico del contexto y los efectos globales siguen siendo limitados</w:t>
            </w:r>
            <w:r w:rsidRPr="00815ABE">
              <w:t>;</w:t>
            </w:r>
          </w:p>
        </w:tc>
        <w:tc>
          <w:tcPr>
            <w:tcW w:w="4876" w:type="dxa"/>
            <w:tcBorders>
              <w:top w:val="nil"/>
              <w:left w:val="nil"/>
              <w:bottom w:val="nil"/>
              <w:right w:val="nil"/>
            </w:tcBorders>
          </w:tcPr>
          <w:p w14:paraId="485E4A1C" w14:textId="77777777" w:rsidR="000E5A71" w:rsidRPr="00815ABE" w:rsidRDefault="000E5A71" w:rsidP="00237AE7">
            <w:pPr>
              <w:pStyle w:val="Normal6a"/>
            </w:pPr>
            <w:r w:rsidRPr="00815ABE">
              <w:t>R.</w:t>
            </w:r>
            <w:r w:rsidRPr="00815ABE">
              <w:tab/>
              <w:t>Considerando que</w:t>
            </w:r>
            <w:r w:rsidRPr="00815ABE">
              <w:rPr>
                <w:b/>
                <w:i/>
              </w:rPr>
              <w:t>, si bien</w:t>
            </w:r>
            <w:r w:rsidRPr="00815ABE">
              <w:t xml:space="preserve"> la depredación por parte de especies autóctonas forma parte natural del ecosistema báltico</w:t>
            </w:r>
            <w:r w:rsidRPr="00815ABE">
              <w:rPr>
                <w:b/>
                <w:i/>
              </w:rPr>
              <w:t>, se ha subestimado el impacto negativo de los depredadores en las poblaciones de bacalao, ya que su aumento ha contribuido drásticamente al aumento del parasitismo del hígado del bacalao por los nematodos, lo que ha provocado un deterioro importante estado del bacalao infectado y un probable aumento de las tasas de mortalidad natural</w:t>
            </w:r>
            <w:r w:rsidRPr="00815ABE">
              <w:t xml:space="preserve">; que </w:t>
            </w:r>
            <w:r w:rsidRPr="00815ABE">
              <w:rPr>
                <w:b/>
                <w:i/>
              </w:rPr>
              <w:t>la creciente población de cormorán grande (</w:t>
            </w:r>
            <w:proofErr w:type="spellStart"/>
            <w:r w:rsidRPr="00815ABE">
              <w:rPr>
                <w:b/>
                <w:i/>
              </w:rPr>
              <w:t>Phalacrocorax</w:t>
            </w:r>
            <w:proofErr w:type="spellEnd"/>
            <w:r w:rsidRPr="00815ABE">
              <w:rPr>
                <w:b/>
                <w:i/>
              </w:rPr>
              <w:t xml:space="preserve"> </w:t>
            </w:r>
            <w:proofErr w:type="spellStart"/>
            <w:r w:rsidRPr="00815ABE">
              <w:rPr>
                <w:b/>
                <w:i/>
              </w:rPr>
              <w:t>carbo</w:t>
            </w:r>
            <w:proofErr w:type="spellEnd"/>
            <w:r w:rsidRPr="00815ABE">
              <w:rPr>
                <w:b/>
                <w:i/>
              </w:rPr>
              <w:t xml:space="preserve"> </w:t>
            </w:r>
            <w:proofErr w:type="spellStart"/>
            <w:r w:rsidRPr="00815ABE">
              <w:rPr>
                <w:b/>
                <w:i/>
              </w:rPr>
              <w:t>sinensis</w:t>
            </w:r>
            <w:proofErr w:type="spellEnd"/>
            <w:r w:rsidRPr="00815ABE">
              <w:rPr>
                <w:b/>
                <w:i/>
              </w:rPr>
              <w:t>) en toda Europa está ejerciendo una grave presión sobre la biodiversidad de las especies de peces, ya que estas aves, al ser depredadores muy móviles y extremadamente voraces, causan daños a la pesca, la pesca deportiva y la acuicultura, y que</w:t>
            </w:r>
            <w:r w:rsidRPr="00815ABE">
              <w:t xml:space="preserve"> su </w:t>
            </w:r>
            <w:r w:rsidRPr="00815ABE">
              <w:rPr>
                <w:b/>
                <w:i/>
              </w:rPr>
              <w:t>depredación, confirmada por estudios telemétricos, tiene un</w:t>
            </w:r>
            <w:r w:rsidRPr="00815ABE">
              <w:t xml:space="preserve"> impacto </w:t>
            </w:r>
            <w:r w:rsidRPr="00815ABE">
              <w:rPr>
                <w:b/>
                <w:i/>
              </w:rPr>
              <w:t>negativo rápido y alarmante</w:t>
            </w:r>
            <w:r w:rsidRPr="00815ABE">
              <w:t xml:space="preserve"> en las poblaciones de peces</w:t>
            </w:r>
            <w:r w:rsidRPr="00815ABE">
              <w:rPr>
                <w:b/>
                <w:i/>
              </w:rPr>
              <w:t xml:space="preserve"> tanto en aguas marinas como en aguas interiores</w:t>
            </w:r>
            <w:r w:rsidRPr="00815ABE">
              <w:t>;</w:t>
            </w:r>
          </w:p>
        </w:tc>
      </w:tr>
    </w:tbl>
    <w:p w14:paraId="1AAB520B"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39772FE9" w14:textId="77777777" w:rsidR="000E5A71" w:rsidRPr="00815ABE" w:rsidRDefault="000E5A71" w:rsidP="000E5A71">
      <w:r w:rsidRPr="00815ABE">
        <w:rPr>
          <w:rStyle w:val="HideTWBExt"/>
        </w:rPr>
        <w:lastRenderedPageBreak/>
        <w:t>&lt;/Amend&gt;</w:t>
      </w:r>
    </w:p>
    <w:p w14:paraId="1C40F116"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150</w:t>
      </w:r>
      <w:r w:rsidRPr="00815ABE">
        <w:rPr>
          <w:rStyle w:val="HideTWBExt"/>
        </w:rPr>
        <w:t>&lt;/NumAm&gt;</w:t>
      </w:r>
    </w:p>
    <w:p w14:paraId="026DA593" w14:textId="77777777" w:rsidR="000E5A71" w:rsidRPr="00815ABE" w:rsidRDefault="000E5A71" w:rsidP="000E5A71">
      <w:pPr>
        <w:pStyle w:val="NormalBold"/>
      </w:pPr>
      <w:r w:rsidRPr="00815ABE">
        <w:rPr>
          <w:rStyle w:val="HideTWBExt"/>
          <w:b w:val="0"/>
        </w:rPr>
        <w:t>&lt;RepeatBlock-By&gt;&lt;Members&gt;</w:t>
      </w:r>
      <w:r w:rsidRPr="00815ABE">
        <w:t>Magdalena Adamowicz</w:t>
      </w:r>
      <w:r w:rsidRPr="00815ABE">
        <w:rPr>
          <w:rStyle w:val="HideTWBExt"/>
          <w:b w:val="0"/>
        </w:rPr>
        <w:t>&lt;/Members&gt;</w:t>
      </w:r>
    </w:p>
    <w:p w14:paraId="43759DF1" w14:textId="77777777" w:rsidR="000E5A71" w:rsidRPr="00815ABE" w:rsidRDefault="000E5A71" w:rsidP="000E5A71">
      <w:pPr>
        <w:pStyle w:val="NormalBold"/>
      </w:pPr>
      <w:r w:rsidRPr="00815ABE">
        <w:rPr>
          <w:rStyle w:val="HideTWBExt"/>
          <w:b w:val="0"/>
        </w:rPr>
        <w:t>&lt;/RepeatBlock-By&gt;</w:t>
      </w:r>
    </w:p>
    <w:p w14:paraId="1239007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FD3C4E0" w14:textId="77777777" w:rsidR="000E5A71" w:rsidRPr="00815ABE" w:rsidRDefault="000E5A71" w:rsidP="000E5A71">
      <w:pPr>
        <w:pStyle w:val="NormalBold"/>
      </w:pPr>
      <w:r w:rsidRPr="00815ABE">
        <w:rPr>
          <w:rStyle w:val="HideTWBExt"/>
        </w:rPr>
        <w:t>&lt;Article&gt;</w:t>
      </w:r>
      <w:r w:rsidRPr="00815ABE">
        <w:t>Considerando R</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DC1AA30" w14:textId="77777777" w:rsidTr="00237AE7">
        <w:trPr>
          <w:trHeight w:hRule="exact" w:val="240"/>
          <w:jc w:val="center"/>
        </w:trPr>
        <w:tc>
          <w:tcPr>
            <w:tcW w:w="9752" w:type="dxa"/>
            <w:gridSpan w:val="2"/>
            <w:tcBorders>
              <w:top w:val="nil"/>
              <w:left w:val="nil"/>
              <w:bottom w:val="nil"/>
              <w:right w:val="nil"/>
            </w:tcBorders>
          </w:tcPr>
          <w:p w14:paraId="6A349193" w14:textId="77777777" w:rsidR="000E5A71" w:rsidRPr="00815ABE" w:rsidRDefault="000E5A71" w:rsidP="00237AE7"/>
        </w:tc>
      </w:tr>
      <w:tr w:rsidR="000E5A71" w:rsidRPr="00815ABE" w14:paraId="75632E50" w14:textId="77777777" w:rsidTr="00237AE7">
        <w:trPr>
          <w:trHeight w:val="240"/>
          <w:jc w:val="center"/>
        </w:trPr>
        <w:tc>
          <w:tcPr>
            <w:tcW w:w="4876" w:type="dxa"/>
            <w:tcBorders>
              <w:top w:val="nil"/>
              <w:left w:val="nil"/>
              <w:bottom w:val="nil"/>
              <w:right w:val="nil"/>
            </w:tcBorders>
          </w:tcPr>
          <w:p w14:paraId="09AAE1F6"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BAB4AD8" w14:textId="77777777" w:rsidR="000E5A71" w:rsidRPr="00815ABE" w:rsidRDefault="000E5A71" w:rsidP="00237AE7">
            <w:pPr>
              <w:pStyle w:val="AmColumnHeading"/>
            </w:pPr>
            <w:r w:rsidRPr="00815ABE">
              <w:t>Enmienda</w:t>
            </w:r>
          </w:p>
        </w:tc>
      </w:tr>
      <w:tr w:rsidR="000E5A71" w:rsidRPr="00815ABE" w14:paraId="3DEED102" w14:textId="77777777" w:rsidTr="00237AE7">
        <w:trPr>
          <w:jc w:val="center"/>
        </w:trPr>
        <w:tc>
          <w:tcPr>
            <w:tcW w:w="4876" w:type="dxa"/>
            <w:tcBorders>
              <w:top w:val="nil"/>
              <w:left w:val="nil"/>
              <w:bottom w:val="nil"/>
              <w:right w:val="nil"/>
            </w:tcBorders>
          </w:tcPr>
          <w:p w14:paraId="78F497FD" w14:textId="77777777" w:rsidR="000E5A71" w:rsidRPr="00815ABE" w:rsidRDefault="000E5A71" w:rsidP="00237AE7">
            <w:pPr>
              <w:pStyle w:val="Normal6a"/>
            </w:pPr>
            <w:r w:rsidRPr="00815ABE">
              <w:t>R.</w:t>
            </w:r>
            <w:r w:rsidRPr="00815ABE">
              <w:tab/>
              <w:t xml:space="preserve">Considerando que </w:t>
            </w:r>
            <w:r w:rsidRPr="00815ABE">
              <w:rPr>
                <w:b/>
                <w:i/>
              </w:rPr>
              <w:t>la depredación por parte de</w:t>
            </w:r>
            <w:r w:rsidRPr="00815ABE">
              <w:t xml:space="preserve"> especies </w:t>
            </w:r>
            <w:r w:rsidRPr="00815ABE">
              <w:rPr>
                <w:b/>
                <w:i/>
              </w:rPr>
              <w:t>autóctonas forma parte natural del ecosistema báltico</w:t>
            </w:r>
            <w:r w:rsidRPr="00815ABE">
              <w:t>; que</w:t>
            </w:r>
            <w:r w:rsidRPr="00815ABE">
              <w:rPr>
                <w:b/>
                <w:i/>
              </w:rPr>
              <w:t>, según los datos científicos, su</w:t>
            </w:r>
            <w:r w:rsidRPr="00815ABE">
              <w:t xml:space="preserve"> impacto </w:t>
            </w:r>
            <w:r w:rsidRPr="00815ABE">
              <w:rPr>
                <w:b/>
                <w:i/>
              </w:rPr>
              <w:t>en las poblaciones de peces es localizado y específico del contexto y los</w:t>
            </w:r>
            <w:r w:rsidRPr="00815ABE">
              <w:t xml:space="preserve"> efectos </w:t>
            </w:r>
            <w:r w:rsidRPr="00815ABE">
              <w:rPr>
                <w:b/>
                <w:i/>
              </w:rPr>
              <w:t>globales siguen siendo limitados</w:t>
            </w:r>
            <w:r w:rsidRPr="00815ABE">
              <w:t>;</w:t>
            </w:r>
          </w:p>
        </w:tc>
        <w:tc>
          <w:tcPr>
            <w:tcW w:w="4876" w:type="dxa"/>
            <w:tcBorders>
              <w:top w:val="nil"/>
              <w:left w:val="nil"/>
              <w:bottom w:val="nil"/>
              <w:right w:val="nil"/>
            </w:tcBorders>
          </w:tcPr>
          <w:p w14:paraId="5A77B886" w14:textId="77777777" w:rsidR="000E5A71" w:rsidRPr="00815ABE" w:rsidRDefault="000E5A71" w:rsidP="00237AE7">
            <w:pPr>
              <w:pStyle w:val="Normal6a"/>
            </w:pPr>
            <w:r w:rsidRPr="00815ABE">
              <w:t>R.</w:t>
            </w:r>
            <w:r w:rsidRPr="00815ABE">
              <w:tab/>
              <w:t xml:space="preserve">Considerando que </w:t>
            </w:r>
            <w:r w:rsidRPr="00815ABE">
              <w:rPr>
                <w:b/>
                <w:i/>
              </w:rPr>
              <w:t>la aplicación actual del plan plurianual no ha apoyado eficazmente un enfoque de la gestión de la pesca basado en los ecosistemas, que debe integrar, como componentes fundamentales, los factores medioambientales y las interacciones entre</w:t>
            </w:r>
            <w:r w:rsidRPr="00815ABE">
              <w:t xml:space="preserve"> especies; que </w:t>
            </w:r>
            <w:r w:rsidRPr="00815ABE">
              <w:rPr>
                <w:b/>
                <w:i/>
              </w:rPr>
              <w:t>el plan plurianual pasa por alto el papel fundamental de las interdependencias entre especies, así como la estructura de edad de las poblaciones de peces; que el</w:t>
            </w:r>
            <w:r w:rsidRPr="00815ABE">
              <w:t xml:space="preserve"> impacto </w:t>
            </w:r>
            <w:r w:rsidRPr="00815ABE">
              <w:rPr>
                <w:b/>
                <w:i/>
              </w:rPr>
              <w:t>de los depredadores no pesqueros, como las focas y los cormoranes, y la transmisión de enfermedades por parte de estas especies, no se han abordado adecuadamente, a pesar de sus importantes</w:t>
            </w:r>
            <w:r w:rsidRPr="00815ABE">
              <w:t xml:space="preserve"> efectos </w:t>
            </w:r>
            <w:r w:rsidRPr="00815ABE">
              <w:rPr>
                <w:b/>
                <w:i/>
              </w:rPr>
              <w:t>en las poblaciones de peces</w:t>
            </w:r>
            <w:r w:rsidRPr="00815ABE">
              <w:t>;</w:t>
            </w:r>
          </w:p>
        </w:tc>
      </w:tr>
    </w:tbl>
    <w:p w14:paraId="0DD51BE3"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39B84FE" w14:textId="77777777" w:rsidR="000E5A71" w:rsidRPr="00815ABE" w:rsidRDefault="000E5A71" w:rsidP="000E5A71">
      <w:r w:rsidRPr="00815ABE">
        <w:rPr>
          <w:rStyle w:val="HideTWBExt"/>
        </w:rPr>
        <w:t>&lt;/Amend&gt;</w:t>
      </w:r>
    </w:p>
    <w:p w14:paraId="74528EF0"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151</w:t>
      </w:r>
      <w:r w:rsidRPr="00815ABE">
        <w:rPr>
          <w:rStyle w:val="HideTWBExt"/>
        </w:rPr>
        <w:t>&lt;/NumAm&gt;</w:t>
      </w:r>
    </w:p>
    <w:p w14:paraId="1E427ACF" w14:textId="77777777" w:rsidR="000E5A71" w:rsidRPr="00815ABE" w:rsidRDefault="000E5A71" w:rsidP="000E5A71">
      <w:pPr>
        <w:pStyle w:val="NormalBold"/>
      </w:pPr>
      <w:r w:rsidRPr="00815ABE">
        <w:rPr>
          <w:rStyle w:val="HideTWBExt"/>
          <w:b w:val="0"/>
        </w:rPr>
        <w:t>&lt;RepeatBlock-By&gt;&lt;Members&gt;</w:t>
      </w:r>
      <w:r w:rsidRPr="00815ABE">
        <w:t>Jessica Polfjärd</w:t>
      </w:r>
      <w:r w:rsidRPr="00815ABE">
        <w:rPr>
          <w:rStyle w:val="HideTWBExt"/>
          <w:b w:val="0"/>
        </w:rPr>
        <w:t>&lt;/Members&gt;</w:t>
      </w:r>
    </w:p>
    <w:p w14:paraId="776E2725" w14:textId="77777777" w:rsidR="000E5A71" w:rsidRPr="00815ABE" w:rsidRDefault="000E5A71" w:rsidP="000E5A71">
      <w:pPr>
        <w:pStyle w:val="NormalBold"/>
      </w:pPr>
      <w:r w:rsidRPr="00815ABE">
        <w:rPr>
          <w:rStyle w:val="HideTWBExt"/>
          <w:b w:val="0"/>
        </w:rPr>
        <w:t>&lt;/RepeatBlock-By&gt;</w:t>
      </w:r>
    </w:p>
    <w:p w14:paraId="57E0AF60"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1B4D64E" w14:textId="77777777" w:rsidR="000E5A71" w:rsidRPr="00815ABE" w:rsidRDefault="000E5A71" w:rsidP="000E5A71">
      <w:pPr>
        <w:pStyle w:val="NormalBold"/>
      </w:pPr>
      <w:r w:rsidRPr="00815ABE">
        <w:rPr>
          <w:rStyle w:val="HideTWBExt"/>
        </w:rPr>
        <w:t>&lt;Article&gt;</w:t>
      </w:r>
      <w:r w:rsidRPr="00815ABE">
        <w:t>Considerando R</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EE324EF" w14:textId="77777777" w:rsidTr="00237AE7">
        <w:trPr>
          <w:trHeight w:hRule="exact" w:val="240"/>
          <w:jc w:val="center"/>
        </w:trPr>
        <w:tc>
          <w:tcPr>
            <w:tcW w:w="9752" w:type="dxa"/>
            <w:gridSpan w:val="2"/>
            <w:tcBorders>
              <w:top w:val="nil"/>
              <w:left w:val="nil"/>
              <w:bottom w:val="nil"/>
              <w:right w:val="nil"/>
            </w:tcBorders>
          </w:tcPr>
          <w:p w14:paraId="718E65C5" w14:textId="77777777" w:rsidR="000E5A71" w:rsidRPr="00815ABE" w:rsidRDefault="000E5A71" w:rsidP="00237AE7"/>
        </w:tc>
      </w:tr>
      <w:tr w:rsidR="000E5A71" w:rsidRPr="00815ABE" w14:paraId="111CEF07" w14:textId="77777777" w:rsidTr="00237AE7">
        <w:trPr>
          <w:trHeight w:val="240"/>
          <w:jc w:val="center"/>
        </w:trPr>
        <w:tc>
          <w:tcPr>
            <w:tcW w:w="4876" w:type="dxa"/>
            <w:tcBorders>
              <w:top w:val="nil"/>
              <w:left w:val="nil"/>
              <w:bottom w:val="nil"/>
              <w:right w:val="nil"/>
            </w:tcBorders>
          </w:tcPr>
          <w:p w14:paraId="6B0CD417"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6316C84" w14:textId="77777777" w:rsidR="000E5A71" w:rsidRPr="00815ABE" w:rsidRDefault="000E5A71" w:rsidP="00237AE7">
            <w:pPr>
              <w:pStyle w:val="AmColumnHeading"/>
            </w:pPr>
            <w:r w:rsidRPr="00815ABE">
              <w:t>Enmienda</w:t>
            </w:r>
          </w:p>
        </w:tc>
      </w:tr>
      <w:tr w:rsidR="000E5A71" w:rsidRPr="00815ABE" w14:paraId="01E53735" w14:textId="77777777" w:rsidTr="00237AE7">
        <w:trPr>
          <w:jc w:val="center"/>
        </w:trPr>
        <w:tc>
          <w:tcPr>
            <w:tcW w:w="4876" w:type="dxa"/>
            <w:tcBorders>
              <w:top w:val="nil"/>
              <w:left w:val="nil"/>
              <w:bottom w:val="nil"/>
              <w:right w:val="nil"/>
            </w:tcBorders>
          </w:tcPr>
          <w:p w14:paraId="1E0AA8AD" w14:textId="77777777" w:rsidR="000E5A71" w:rsidRPr="00815ABE" w:rsidRDefault="000E5A71" w:rsidP="00237AE7">
            <w:pPr>
              <w:pStyle w:val="Normal6a"/>
            </w:pPr>
            <w:r w:rsidRPr="00815ABE">
              <w:t>R.</w:t>
            </w:r>
            <w:r w:rsidRPr="00815ABE">
              <w:tab/>
              <w:t xml:space="preserve">Considerando que la depredación por parte de especies autóctonas forma parte natural del ecosistema báltico; que, según los datos científicos, </w:t>
            </w:r>
            <w:r w:rsidRPr="00815ABE">
              <w:rPr>
                <w:b/>
                <w:i/>
              </w:rPr>
              <w:t>su</w:t>
            </w:r>
            <w:r w:rsidRPr="00815ABE">
              <w:t xml:space="preserve"> impacto en las poblaciones de peces </w:t>
            </w:r>
            <w:r w:rsidRPr="00815ABE">
              <w:rPr>
                <w:b/>
                <w:i/>
              </w:rPr>
              <w:t>es localizado y específico del contexto y los efectos globales siguen siendo</w:t>
            </w:r>
            <w:r w:rsidRPr="00815ABE">
              <w:t xml:space="preserve"> limitados;</w:t>
            </w:r>
          </w:p>
        </w:tc>
        <w:tc>
          <w:tcPr>
            <w:tcW w:w="4876" w:type="dxa"/>
            <w:tcBorders>
              <w:top w:val="nil"/>
              <w:left w:val="nil"/>
              <w:bottom w:val="nil"/>
              <w:right w:val="nil"/>
            </w:tcBorders>
          </w:tcPr>
          <w:p w14:paraId="19F5B31E" w14:textId="77777777" w:rsidR="000E5A71" w:rsidRPr="00815ABE" w:rsidRDefault="000E5A71" w:rsidP="00237AE7">
            <w:pPr>
              <w:pStyle w:val="Normal6a"/>
            </w:pPr>
            <w:r w:rsidRPr="00815ABE">
              <w:t>R.</w:t>
            </w:r>
            <w:r w:rsidRPr="00815ABE">
              <w:tab/>
              <w:t xml:space="preserve">Considerando que la depredación por parte de especies autóctonas forma parte natural del ecosistema báltico; que </w:t>
            </w:r>
            <w:r w:rsidRPr="00815ABE">
              <w:rPr>
                <w:b/>
                <w:i/>
              </w:rPr>
              <w:t>en el mar Báltico hay una población de depredadores cada vez mayor, como los cormoranes y las focas; que</w:t>
            </w:r>
            <w:r w:rsidRPr="00815ABE">
              <w:t xml:space="preserve">, según los datos científicos, </w:t>
            </w:r>
            <w:r w:rsidRPr="00815ABE">
              <w:rPr>
                <w:b/>
                <w:i/>
              </w:rPr>
              <w:t>tienen un</w:t>
            </w:r>
            <w:r w:rsidRPr="00815ABE">
              <w:t xml:space="preserve"> impacto en las </w:t>
            </w:r>
            <w:r w:rsidRPr="00815ABE">
              <w:lastRenderedPageBreak/>
              <w:t>poblaciones de peces</w:t>
            </w:r>
            <w:r w:rsidRPr="00815ABE">
              <w:rPr>
                <w:b/>
                <w:i/>
              </w:rPr>
              <w:t>, si bien los datos sobre el alcance de dicho impacto son</w:t>
            </w:r>
            <w:r w:rsidRPr="00815ABE">
              <w:t xml:space="preserve"> limitados;</w:t>
            </w:r>
            <w:r w:rsidRPr="00815ABE">
              <w:rPr>
                <w:b/>
                <w:i/>
              </w:rPr>
              <w:t> que, para poder reconstituir las poblaciones de peces del mar Báltico, hay que tomar en consideración todos los factores que afectan a las poblaciones de peces;</w:t>
            </w:r>
          </w:p>
        </w:tc>
      </w:tr>
    </w:tbl>
    <w:p w14:paraId="51838D4C"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ED07A6C" w14:textId="77777777" w:rsidR="000E5A71" w:rsidRPr="00815ABE" w:rsidRDefault="000E5A71" w:rsidP="000E5A71">
      <w:r w:rsidRPr="00815ABE">
        <w:rPr>
          <w:rStyle w:val="HideTWBExt"/>
        </w:rPr>
        <w:t>&lt;/Amend&gt;</w:t>
      </w:r>
    </w:p>
    <w:p w14:paraId="63C41E4C"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152</w:t>
      </w:r>
      <w:r w:rsidRPr="00815ABE">
        <w:rPr>
          <w:rStyle w:val="HideTWBExt"/>
        </w:rPr>
        <w:t>&lt;/NumAm&gt;</w:t>
      </w:r>
    </w:p>
    <w:p w14:paraId="75CB295D"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0DFEDA3C" w14:textId="77777777" w:rsidR="000E5A71" w:rsidRPr="00815ABE" w:rsidRDefault="000E5A71" w:rsidP="000E5A71">
      <w:pPr>
        <w:pStyle w:val="NormalBold"/>
      </w:pPr>
      <w:r w:rsidRPr="00815ABE">
        <w:rPr>
          <w:rStyle w:val="HideTWBExt"/>
          <w:b w:val="0"/>
        </w:rPr>
        <w:t>&lt;/RepeatBlock-By&gt;</w:t>
      </w:r>
    </w:p>
    <w:p w14:paraId="0506F69C"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72F64BB" w14:textId="77777777" w:rsidR="000E5A71" w:rsidRPr="00815ABE" w:rsidRDefault="000E5A71" w:rsidP="000E5A71">
      <w:pPr>
        <w:pStyle w:val="NormalBold"/>
      </w:pPr>
      <w:r w:rsidRPr="00815ABE">
        <w:rPr>
          <w:rStyle w:val="HideTWBExt"/>
        </w:rPr>
        <w:t>&lt;Article&gt;</w:t>
      </w:r>
      <w:r w:rsidRPr="00815ABE">
        <w:t>Considerando R</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E79305B" w14:textId="77777777" w:rsidTr="00237AE7">
        <w:trPr>
          <w:trHeight w:hRule="exact" w:val="240"/>
          <w:jc w:val="center"/>
        </w:trPr>
        <w:tc>
          <w:tcPr>
            <w:tcW w:w="9752" w:type="dxa"/>
            <w:gridSpan w:val="2"/>
            <w:tcBorders>
              <w:top w:val="nil"/>
              <w:left w:val="nil"/>
              <w:bottom w:val="nil"/>
              <w:right w:val="nil"/>
            </w:tcBorders>
          </w:tcPr>
          <w:p w14:paraId="703864A0" w14:textId="77777777" w:rsidR="000E5A71" w:rsidRPr="00815ABE" w:rsidRDefault="000E5A71" w:rsidP="00237AE7"/>
        </w:tc>
      </w:tr>
      <w:tr w:rsidR="000E5A71" w:rsidRPr="00815ABE" w14:paraId="1A027C07" w14:textId="77777777" w:rsidTr="00237AE7">
        <w:trPr>
          <w:trHeight w:val="240"/>
          <w:jc w:val="center"/>
        </w:trPr>
        <w:tc>
          <w:tcPr>
            <w:tcW w:w="4876" w:type="dxa"/>
            <w:tcBorders>
              <w:top w:val="nil"/>
              <w:left w:val="nil"/>
              <w:bottom w:val="nil"/>
              <w:right w:val="nil"/>
            </w:tcBorders>
          </w:tcPr>
          <w:p w14:paraId="4A40F1FE"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8907C6F" w14:textId="77777777" w:rsidR="000E5A71" w:rsidRPr="00815ABE" w:rsidRDefault="000E5A71" w:rsidP="00237AE7">
            <w:pPr>
              <w:pStyle w:val="AmColumnHeading"/>
            </w:pPr>
            <w:r w:rsidRPr="00815ABE">
              <w:t>Enmienda</w:t>
            </w:r>
          </w:p>
        </w:tc>
      </w:tr>
      <w:tr w:rsidR="000E5A71" w:rsidRPr="00815ABE" w14:paraId="6EEDF3A5" w14:textId="77777777" w:rsidTr="00237AE7">
        <w:trPr>
          <w:jc w:val="center"/>
        </w:trPr>
        <w:tc>
          <w:tcPr>
            <w:tcW w:w="4876" w:type="dxa"/>
            <w:tcBorders>
              <w:top w:val="nil"/>
              <w:left w:val="nil"/>
              <w:bottom w:val="nil"/>
              <w:right w:val="nil"/>
            </w:tcBorders>
          </w:tcPr>
          <w:p w14:paraId="6C5CD9E1" w14:textId="77777777" w:rsidR="000E5A71" w:rsidRPr="00815ABE" w:rsidRDefault="000E5A71" w:rsidP="00237AE7">
            <w:pPr>
              <w:pStyle w:val="Normal6a"/>
            </w:pPr>
            <w:r w:rsidRPr="00815ABE">
              <w:t>R.</w:t>
            </w:r>
            <w:r w:rsidRPr="00815ABE">
              <w:tab/>
              <w:t xml:space="preserve">Considerando que la depredación </w:t>
            </w:r>
            <w:r w:rsidRPr="00815ABE">
              <w:rPr>
                <w:b/>
                <w:i/>
              </w:rPr>
              <w:t>por parte de especies autóctonas</w:t>
            </w:r>
            <w:r w:rsidRPr="00815ABE">
              <w:t xml:space="preserve"> forma parte </w:t>
            </w:r>
            <w:r w:rsidRPr="00815ABE">
              <w:rPr>
                <w:b/>
                <w:i/>
              </w:rPr>
              <w:t>natural</w:t>
            </w:r>
            <w:r w:rsidRPr="00815ABE">
              <w:t xml:space="preserve"> del ecosistema báltico</w:t>
            </w:r>
            <w:r w:rsidRPr="00815ABE">
              <w:rPr>
                <w:b/>
                <w:i/>
              </w:rPr>
              <w:t>; que, según los datos científicos, su impacto en</w:t>
            </w:r>
            <w:r w:rsidRPr="00815ABE">
              <w:t xml:space="preserve"> las poblaciones de </w:t>
            </w:r>
            <w:r w:rsidRPr="00815ABE">
              <w:rPr>
                <w:b/>
                <w:i/>
              </w:rPr>
              <w:t>peces es localizado y específico del contexto y los efectos globales siguen siendo limitados</w:t>
            </w:r>
            <w:r w:rsidRPr="00815ABE">
              <w:t>;</w:t>
            </w:r>
          </w:p>
        </w:tc>
        <w:tc>
          <w:tcPr>
            <w:tcW w:w="4876" w:type="dxa"/>
            <w:tcBorders>
              <w:top w:val="nil"/>
              <w:left w:val="nil"/>
              <w:bottom w:val="nil"/>
              <w:right w:val="nil"/>
            </w:tcBorders>
          </w:tcPr>
          <w:p w14:paraId="411F7590" w14:textId="77777777" w:rsidR="000E5A71" w:rsidRPr="00815ABE" w:rsidRDefault="000E5A71" w:rsidP="00237AE7">
            <w:pPr>
              <w:pStyle w:val="Normal6a"/>
            </w:pPr>
            <w:r w:rsidRPr="00815ABE">
              <w:t>R.</w:t>
            </w:r>
            <w:r w:rsidRPr="00815ABE">
              <w:tab/>
              <w:t xml:space="preserve">Considerando que la depredación </w:t>
            </w:r>
            <w:r w:rsidRPr="00815ABE">
              <w:rPr>
                <w:b/>
                <w:i/>
              </w:rPr>
              <w:t>natural</w:t>
            </w:r>
            <w:r w:rsidRPr="00815ABE">
              <w:t xml:space="preserve"> forma parte del ecosistema báltico</w:t>
            </w:r>
            <w:r w:rsidRPr="00815ABE">
              <w:rPr>
                <w:b/>
                <w:i/>
              </w:rPr>
              <w:t>, pero que el incremento de</w:t>
            </w:r>
            <w:r w:rsidRPr="00815ABE">
              <w:t xml:space="preserve"> las poblaciones de </w:t>
            </w:r>
            <w:r w:rsidRPr="00815ABE">
              <w:rPr>
                <w:b/>
                <w:i/>
              </w:rPr>
              <w:t>determinadas especies protegidas, como las focas grises y los cormoranes, ha provocado un aumento de los efectos localizados en las poblaciones de peces, los artes de pesca y las capturas; que abordar estas interacciones requiere unas medidas de gestión específicas y eficaces basadas en la ciencia y en el diálogo con las comunidades pesqueras afectadas</w:t>
            </w:r>
            <w:r w:rsidRPr="00815ABE">
              <w:t>;</w:t>
            </w:r>
          </w:p>
        </w:tc>
      </w:tr>
    </w:tbl>
    <w:p w14:paraId="39A8F515"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21CEEF16" w14:textId="77777777" w:rsidR="000E5A71" w:rsidRPr="00815ABE" w:rsidRDefault="000E5A71" w:rsidP="000E5A71">
      <w:r w:rsidRPr="00815ABE">
        <w:rPr>
          <w:rStyle w:val="HideTWBExt"/>
        </w:rPr>
        <w:t>&lt;/Amend&gt;</w:t>
      </w:r>
    </w:p>
    <w:p w14:paraId="47E4FDAC"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153</w:t>
      </w:r>
      <w:r w:rsidRPr="00815ABE">
        <w:rPr>
          <w:rStyle w:val="HideTWBExt"/>
        </w:rPr>
        <w:t>&lt;/NumAm&gt;</w:t>
      </w:r>
    </w:p>
    <w:p w14:paraId="36E47DB6" w14:textId="77777777" w:rsidR="000E5A71" w:rsidRPr="00815ABE" w:rsidRDefault="000E5A71" w:rsidP="000E5A71">
      <w:pPr>
        <w:pStyle w:val="NormalBold"/>
      </w:pPr>
      <w:r w:rsidRPr="00815ABE">
        <w:rPr>
          <w:rStyle w:val="HideTWBExt"/>
          <w:b w:val="0"/>
        </w:rPr>
        <w:t>&lt;RepeatBlock-By&gt;&lt;Members&gt;</w:t>
      </w:r>
      <w:r w:rsidRPr="00815ABE">
        <w:t>Emma Wiesner</w:t>
      </w:r>
      <w:r w:rsidRPr="00815ABE">
        <w:rPr>
          <w:rStyle w:val="HideTWBExt"/>
          <w:b w:val="0"/>
        </w:rPr>
        <w:t>&lt;/Members&gt;</w:t>
      </w:r>
    </w:p>
    <w:p w14:paraId="76B77ADE" w14:textId="77777777" w:rsidR="000E5A71" w:rsidRPr="00815ABE" w:rsidRDefault="000E5A71" w:rsidP="000E5A71">
      <w:pPr>
        <w:pStyle w:val="NormalBold"/>
      </w:pPr>
      <w:r w:rsidRPr="00815ABE">
        <w:rPr>
          <w:rStyle w:val="HideTWBExt"/>
          <w:b w:val="0"/>
        </w:rPr>
        <w:t>&lt;/RepeatBlock-By&gt;</w:t>
      </w:r>
    </w:p>
    <w:p w14:paraId="77F188FC"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82132F2" w14:textId="77777777" w:rsidR="000E5A71" w:rsidRPr="00815ABE" w:rsidRDefault="000E5A71" w:rsidP="000E5A71">
      <w:pPr>
        <w:pStyle w:val="NormalBold"/>
      </w:pPr>
      <w:r w:rsidRPr="00815ABE">
        <w:rPr>
          <w:rStyle w:val="HideTWBExt"/>
        </w:rPr>
        <w:t>&lt;Article&gt;</w:t>
      </w:r>
      <w:r w:rsidRPr="00815ABE">
        <w:t>Considerando R</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3D73BFF" w14:textId="77777777" w:rsidTr="00237AE7">
        <w:trPr>
          <w:trHeight w:hRule="exact" w:val="240"/>
          <w:jc w:val="center"/>
        </w:trPr>
        <w:tc>
          <w:tcPr>
            <w:tcW w:w="9752" w:type="dxa"/>
            <w:gridSpan w:val="2"/>
            <w:tcBorders>
              <w:top w:val="nil"/>
              <w:left w:val="nil"/>
              <w:bottom w:val="nil"/>
              <w:right w:val="nil"/>
            </w:tcBorders>
          </w:tcPr>
          <w:p w14:paraId="7CAC2A14" w14:textId="77777777" w:rsidR="000E5A71" w:rsidRPr="00815ABE" w:rsidRDefault="000E5A71" w:rsidP="00237AE7"/>
        </w:tc>
      </w:tr>
      <w:tr w:rsidR="000E5A71" w:rsidRPr="00815ABE" w14:paraId="463C17CB" w14:textId="77777777" w:rsidTr="00237AE7">
        <w:trPr>
          <w:trHeight w:val="240"/>
          <w:jc w:val="center"/>
        </w:trPr>
        <w:tc>
          <w:tcPr>
            <w:tcW w:w="4876" w:type="dxa"/>
            <w:tcBorders>
              <w:top w:val="nil"/>
              <w:left w:val="nil"/>
              <w:bottom w:val="nil"/>
              <w:right w:val="nil"/>
            </w:tcBorders>
          </w:tcPr>
          <w:p w14:paraId="232593DC"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3A619E3" w14:textId="77777777" w:rsidR="000E5A71" w:rsidRPr="00815ABE" w:rsidRDefault="000E5A71" w:rsidP="00237AE7">
            <w:pPr>
              <w:pStyle w:val="AmColumnHeading"/>
            </w:pPr>
            <w:r w:rsidRPr="00815ABE">
              <w:t>Enmienda</w:t>
            </w:r>
          </w:p>
        </w:tc>
      </w:tr>
      <w:tr w:rsidR="000E5A71" w:rsidRPr="00815ABE" w14:paraId="5F7152A7" w14:textId="77777777" w:rsidTr="00237AE7">
        <w:trPr>
          <w:jc w:val="center"/>
        </w:trPr>
        <w:tc>
          <w:tcPr>
            <w:tcW w:w="4876" w:type="dxa"/>
            <w:tcBorders>
              <w:top w:val="nil"/>
              <w:left w:val="nil"/>
              <w:bottom w:val="nil"/>
              <w:right w:val="nil"/>
            </w:tcBorders>
          </w:tcPr>
          <w:p w14:paraId="0A69AA2E" w14:textId="77777777" w:rsidR="000E5A71" w:rsidRPr="00815ABE" w:rsidRDefault="000E5A71" w:rsidP="00237AE7">
            <w:pPr>
              <w:pStyle w:val="Normal6a"/>
            </w:pPr>
            <w:r w:rsidRPr="00815ABE">
              <w:t>R.</w:t>
            </w:r>
            <w:r w:rsidRPr="00815ABE">
              <w:tab/>
              <w:t xml:space="preserve">Considerando que la depredación por parte de especies autóctonas forma parte natural del ecosistema báltico; que, según los datos científicos, su impacto en </w:t>
            </w:r>
            <w:r w:rsidRPr="00815ABE">
              <w:lastRenderedPageBreak/>
              <w:t xml:space="preserve">las poblaciones de peces es localizado y específico del contexto </w:t>
            </w:r>
            <w:r w:rsidRPr="00815ABE">
              <w:rPr>
                <w:b/>
                <w:i/>
              </w:rPr>
              <w:t>y los efectos globales siguen siendo limitados</w:t>
            </w:r>
            <w:r w:rsidRPr="00815ABE">
              <w:t>;</w:t>
            </w:r>
          </w:p>
        </w:tc>
        <w:tc>
          <w:tcPr>
            <w:tcW w:w="4876" w:type="dxa"/>
            <w:tcBorders>
              <w:top w:val="nil"/>
              <w:left w:val="nil"/>
              <w:bottom w:val="nil"/>
              <w:right w:val="nil"/>
            </w:tcBorders>
          </w:tcPr>
          <w:p w14:paraId="12B25B9D" w14:textId="77777777" w:rsidR="000E5A71" w:rsidRPr="00815ABE" w:rsidRDefault="000E5A71" w:rsidP="00237AE7">
            <w:pPr>
              <w:pStyle w:val="Normal6a"/>
            </w:pPr>
            <w:r w:rsidRPr="00815ABE">
              <w:lastRenderedPageBreak/>
              <w:t>R.</w:t>
            </w:r>
            <w:r w:rsidRPr="00815ABE">
              <w:tab/>
              <w:t xml:space="preserve">Considerando que la depredación por parte de especies autóctonas forma parte natural del ecosistema báltico; que </w:t>
            </w:r>
            <w:r w:rsidRPr="00815ABE">
              <w:rPr>
                <w:b/>
                <w:i/>
              </w:rPr>
              <w:t xml:space="preserve">la depredación por unas poblaciones de </w:t>
            </w:r>
            <w:r w:rsidRPr="00815ABE">
              <w:rPr>
                <w:b/>
                <w:i/>
              </w:rPr>
              <w:lastRenderedPageBreak/>
              <w:t>focas y cormoranes en expansión también puede afectar significativamente a la supervivencia de los juveniles de bacalao, en particular en el caso del bacalao del Báltico occidental; que</w:t>
            </w:r>
            <w:r w:rsidRPr="00815ABE">
              <w:t xml:space="preserve">, según los datos científicos, su impacto en las poblaciones de peces es </w:t>
            </w:r>
            <w:r w:rsidRPr="00815ABE">
              <w:rPr>
                <w:b/>
                <w:i/>
              </w:rPr>
              <w:t>sobre todo</w:t>
            </w:r>
            <w:r w:rsidRPr="00815ABE">
              <w:t xml:space="preserve"> localizado y específico del contexto;</w:t>
            </w:r>
          </w:p>
        </w:tc>
      </w:tr>
    </w:tbl>
    <w:p w14:paraId="197CA87D" w14:textId="77777777" w:rsidR="000E5A71" w:rsidRPr="00404B76" w:rsidRDefault="000E5A71" w:rsidP="000E5A71">
      <w:pPr>
        <w:pStyle w:val="AmOrLang"/>
        <w:rPr>
          <w:lang w:val="nl-NL"/>
        </w:rPr>
      </w:pPr>
      <w:r w:rsidRPr="00404B76">
        <w:rPr>
          <w:lang w:val="nl-NL"/>
        </w:rPr>
        <w:lastRenderedPageBreak/>
        <w:t xml:space="preserve">Or. </w:t>
      </w:r>
      <w:r w:rsidRPr="00404B76">
        <w:rPr>
          <w:rStyle w:val="HideTWBExt"/>
          <w:lang w:val="nl-NL"/>
        </w:rPr>
        <w:t>&lt;Original&gt;</w:t>
      </w:r>
      <w:r w:rsidRPr="00404B76">
        <w:rPr>
          <w:rStyle w:val="HideTWBInt"/>
          <w:lang w:val="nl-NL"/>
        </w:rPr>
        <w:t>{EN}</w:t>
      </w:r>
      <w:r w:rsidRPr="00404B76">
        <w:rPr>
          <w:lang w:val="nl-NL"/>
        </w:rPr>
        <w:t>en</w:t>
      </w:r>
      <w:r w:rsidRPr="00404B76">
        <w:rPr>
          <w:rStyle w:val="HideTWBExt"/>
          <w:lang w:val="nl-NL"/>
        </w:rPr>
        <w:t>&lt;/Original&gt;</w:t>
      </w:r>
    </w:p>
    <w:p w14:paraId="5E587264" w14:textId="77777777" w:rsidR="000E5A71" w:rsidRPr="00404B76" w:rsidRDefault="000E5A71" w:rsidP="000E5A71">
      <w:pPr>
        <w:rPr>
          <w:lang w:val="nl-NL"/>
        </w:rPr>
      </w:pPr>
      <w:r w:rsidRPr="00404B76">
        <w:rPr>
          <w:rStyle w:val="HideTWBExt"/>
          <w:lang w:val="nl-NL"/>
        </w:rPr>
        <w:t>&lt;/Amend&gt;</w:t>
      </w:r>
    </w:p>
    <w:p w14:paraId="7CD0F16A" w14:textId="77777777" w:rsidR="000E5A71" w:rsidRPr="00404B76" w:rsidRDefault="000E5A71" w:rsidP="000E5A71">
      <w:pPr>
        <w:pStyle w:val="AmNumberTabs"/>
        <w:rPr>
          <w:lang w:val="nl-NL"/>
        </w:rPr>
      </w:pPr>
      <w:r w:rsidRPr="00404B76">
        <w:rPr>
          <w:rStyle w:val="HideTWBExt"/>
          <w:lang w:val="nl-NL"/>
        </w:rPr>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154</w:t>
      </w:r>
      <w:r w:rsidRPr="00404B76">
        <w:rPr>
          <w:rStyle w:val="HideTWBExt"/>
          <w:lang w:val="nl-NL"/>
        </w:rPr>
        <w:t>&lt;/NumAm&gt;</w:t>
      </w:r>
    </w:p>
    <w:p w14:paraId="76CA782D"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50713C2D" w14:textId="77777777" w:rsidR="000E5A71" w:rsidRPr="00404B76" w:rsidRDefault="000E5A71" w:rsidP="000E5A71">
      <w:pPr>
        <w:pStyle w:val="NormalBold"/>
        <w:rPr>
          <w:lang w:val="nl-NL"/>
        </w:rPr>
      </w:pPr>
      <w:r w:rsidRPr="00404B76">
        <w:rPr>
          <w:rStyle w:val="HideTWBExt"/>
          <w:b w:val="0"/>
          <w:lang w:val="nl-NL"/>
        </w:rPr>
        <w:t>&lt;/RepeatBlock-By&gt;</w:t>
      </w:r>
    </w:p>
    <w:p w14:paraId="231E5E7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F1BE0F0" w14:textId="77777777" w:rsidR="000E5A71" w:rsidRPr="00815ABE" w:rsidRDefault="000E5A71" w:rsidP="000E5A71">
      <w:pPr>
        <w:pStyle w:val="NormalBold"/>
      </w:pPr>
      <w:r w:rsidRPr="00815ABE">
        <w:rPr>
          <w:rStyle w:val="HideTWBExt"/>
        </w:rPr>
        <w:t>&lt;Article&gt;</w:t>
      </w:r>
      <w:r w:rsidRPr="00815ABE">
        <w:t>Considerando R</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CF2E121" w14:textId="77777777" w:rsidTr="00237AE7">
        <w:trPr>
          <w:trHeight w:hRule="exact" w:val="240"/>
          <w:jc w:val="center"/>
        </w:trPr>
        <w:tc>
          <w:tcPr>
            <w:tcW w:w="9752" w:type="dxa"/>
            <w:gridSpan w:val="2"/>
            <w:tcBorders>
              <w:top w:val="nil"/>
              <w:left w:val="nil"/>
              <w:bottom w:val="nil"/>
              <w:right w:val="nil"/>
            </w:tcBorders>
          </w:tcPr>
          <w:p w14:paraId="4B9136DF" w14:textId="77777777" w:rsidR="000E5A71" w:rsidRPr="00815ABE" w:rsidRDefault="000E5A71" w:rsidP="00237AE7"/>
        </w:tc>
      </w:tr>
      <w:tr w:rsidR="000E5A71" w:rsidRPr="00815ABE" w14:paraId="0DF8C533" w14:textId="77777777" w:rsidTr="00237AE7">
        <w:trPr>
          <w:trHeight w:val="240"/>
          <w:jc w:val="center"/>
        </w:trPr>
        <w:tc>
          <w:tcPr>
            <w:tcW w:w="4876" w:type="dxa"/>
            <w:tcBorders>
              <w:top w:val="nil"/>
              <w:left w:val="nil"/>
              <w:bottom w:val="nil"/>
              <w:right w:val="nil"/>
            </w:tcBorders>
          </w:tcPr>
          <w:p w14:paraId="2CB379D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C56188D" w14:textId="77777777" w:rsidR="000E5A71" w:rsidRPr="00815ABE" w:rsidRDefault="000E5A71" w:rsidP="00237AE7">
            <w:pPr>
              <w:pStyle w:val="AmColumnHeading"/>
            </w:pPr>
            <w:r w:rsidRPr="00815ABE">
              <w:t>Enmienda</w:t>
            </w:r>
          </w:p>
        </w:tc>
      </w:tr>
      <w:tr w:rsidR="000E5A71" w:rsidRPr="00815ABE" w14:paraId="4A8775DF" w14:textId="77777777" w:rsidTr="00237AE7">
        <w:trPr>
          <w:jc w:val="center"/>
        </w:trPr>
        <w:tc>
          <w:tcPr>
            <w:tcW w:w="4876" w:type="dxa"/>
            <w:tcBorders>
              <w:top w:val="nil"/>
              <w:left w:val="nil"/>
              <w:bottom w:val="nil"/>
              <w:right w:val="nil"/>
            </w:tcBorders>
          </w:tcPr>
          <w:p w14:paraId="1BB1DF44" w14:textId="77777777" w:rsidR="000E5A71" w:rsidRPr="00815ABE" w:rsidRDefault="000E5A71" w:rsidP="00237AE7">
            <w:pPr>
              <w:pStyle w:val="Normal6a"/>
            </w:pPr>
            <w:r w:rsidRPr="00815ABE">
              <w:t>R.</w:t>
            </w:r>
            <w:r w:rsidRPr="00815ABE">
              <w:tab/>
              <w:t xml:space="preserve">Considerando que </w:t>
            </w:r>
            <w:r w:rsidRPr="00815ABE">
              <w:rPr>
                <w:b/>
                <w:i/>
              </w:rPr>
              <w:t>la depredación por parte de especies autóctonas forma parte natural del ecosistema</w:t>
            </w:r>
            <w:r w:rsidRPr="00815ABE">
              <w:t xml:space="preserve"> báltico</w:t>
            </w:r>
            <w:r w:rsidRPr="00815ABE">
              <w:rPr>
                <w:b/>
                <w:i/>
              </w:rPr>
              <w:t>; que, según los datos científicos, su impacto en las poblaciones de peces es localizado y específico del contexto y los efectos globales siguen siendo limitados</w:t>
            </w:r>
            <w:r w:rsidRPr="00815ABE">
              <w:t>;</w:t>
            </w:r>
          </w:p>
        </w:tc>
        <w:tc>
          <w:tcPr>
            <w:tcW w:w="4876" w:type="dxa"/>
            <w:tcBorders>
              <w:top w:val="nil"/>
              <w:left w:val="nil"/>
              <w:bottom w:val="nil"/>
              <w:right w:val="nil"/>
            </w:tcBorders>
          </w:tcPr>
          <w:p w14:paraId="11CEEDDA" w14:textId="77777777" w:rsidR="000E5A71" w:rsidRPr="00815ABE" w:rsidRDefault="000E5A71" w:rsidP="00237AE7">
            <w:pPr>
              <w:pStyle w:val="Normal6a"/>
            </w:pPr>
            <w:r w:rsidRPr="00815ABE">
              <w:t>R.</w:t>
            </w:r>
            <w:r w:rsidRPr="00815ABE">
              <w:tab/>
              <w:t xml:space="preserve">Considerando que </w:t>
            </w:r>
            <w:r w:rsidRPr="00815ABE">
              <w:rPr>
                <w:b/>
                <w:i/>
              </w:rPr>
              <w:t>la población de cormoranes ha aumentado significativamente en los últimos años, y que ejercen una presión considerable sobre las poblaciones de peces y, en particular, en la región del mar</w:t>
            </w:r>
            <w:r w:rsidRPr="00815ABE">
              <w:t xml:space="preserve"> Báltico</w:t>
            </w:r>
            <w:r w:rsidRPr="00815ABE">
              <w:rPr>
                <w:b/>
                <w:i/>
              </w:rPr>
              <w:t xml:space="preserve">, poniendo así de relieve la necesidad de un plan de gestión de los cormoranes a escala de la Unión, tal como ha propuesto recientemente la CAEPC en su plan de gestión de alcance europeo del cormorán grande («Framework </w:t>
            </w:r>
            <w:proofErr w:type="spellStart"/>
            <w:r w:rsidRPr="00815ABE">
              <w:rPr>
                <w:b/>
                <w:i/>
              </w:rPr>
              <w:t>for</w:t>
            </w:r>
            <w:proofErr w:type="spellEnd"/>
            <w:r w:rsidRPr="00815ABE">
              <w:rPr>
                <w:b/>
                <w:i/>
              </w:rPr>
              <w:t xml:space="preserve"> a </w:t>
            </w:r>
            <w:proofErr w:type="spellStart"/>
            <w:r w:rsidRPr="00815ABE">
              <w:rPr>
                <w:b/>
                <w:i/>
              </w:rPr>
              <w:t>European</w:t>
            </w:r>
            <w:proofErr w:type="spellEnd"/>
            <w:r w:rsidRPr="00815ABE">
              <w:rPr>
                <w:b/>
                <w:i/>
              </w:rPr>
              <w:t xml:space="preserve"> Management Plan </w:t>
            </w:r>
            <w:proofErr w:type="spellStart"/>
            <w:r w:rsidRPr="00815ABE">
              <w:rPr>
                <w:b/>
                <w:i/>
              </w:rPr>
              <w:t>for</w:t>
            </w:r>
            <w:proofErr w:type="spellEnd"/>
            <w:r w:rsidRPr="00815ABE">
              <w:rPr>
                <w:b/>
                <w:i/>
              </w:rPr>
              <w:t xml:space="preserve"> </w:t>
            </w:r>
            <w:proofErr w:type="spellStart"/>
            <w:r w:rsidRPr="00815ABE">
              <w:rPr>
                <w:b/>
                <w:i/>
              </w:rPr>
              <w:t>the</w:t>
            </w:r>
            <w:proofErr w:type="spellEnd"/>
            <w:r w:rsidRPr="00815ABE">
              <w:rPr>
                <w:b/>
                <w:i/>
              </w:rPr>
              <w:t xml:space="preserve"> Great </w:t>
            </w:r>
            <w:proofErr w:type="spellStart"/>
            <w:r w:rsidRPr="00815ABE">
              <w:rPr>
                <w:b/>
                <w:i/>
              </w:rPr>
              <w:t>Cormorant</w:t>
            </w:r>
            <w:proofErr w:type="spellEnd"/>
            <w:r w:rsidRPr="00815ABE">
              <w:rPr>
                <w:b/>
                <w:i/>
              </w:rPr>
              <w:t>»)</w:t>
            </w:r>
            <w:r w:rsidRPr="00815ABE">
              <w:t>;</w:t>
            </w:r>
          </w:p>
        </w:tc>
      </w:tr>
    </w:tbl>
    <w:p w14:paraId="49C1D642"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2C45918C" w14:textId="77777777" w:rsidR="000E5A71" w:rsidRPr="00815ABE" w:rsidRDefault="000E5A71" w:rsidP="000E5A71">
      <w:r w:rsidRPr="00815ABE">
        <w:rPr>
          <w:rStyle w:val="HideTWBExt"/>
        </w:rPr>
        <w:t>&lt;/Amend&gt;</w:t>
      </w:r>
    </w:p>
    <w:p w14:paraId="61366C0A"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155</w:t>
      </w:r>
      <w:r w:rsidRPr="00815ABE">
        <w:rPr>
          <w:rStyle w:val="HideTWBExt"/>
        </w:rPr>
        <w:t>&lt;/NumAm&gt;</w:t>
      </w:r>
    </w:p>
    <w:p w14:paraId="7FDB9B50" w14:textId="77777777" w:rsidR="000E5A71" w:rsidRPr="00815ABE" w:rsidRDefault="000E5A71" w:rsidP="000E5A71">
      <w:pPr>
        <w:pStyle w:val="NormalBold"/>
      </w:pPr>
      <w:r w:rsidRPr="00815ABE">
        <w:rPr>
          <w:rStyle w:val="HideTWBExt"/>
          <w:b w:val="0"/>
        </w:rPr>
        <w:t>&lt;RepeatBlock-By&gt;&lt;Members&gt;</w:t>
      </w:r>
      <w:r w:rsidRPr="00815ABE">
        <w:t>Carmen Crespo Díaz, Juan Ignacio Zoido Álvarez, Riho Terras</w:t>
      </w:r>
      <w:r w:rsidRPr="00815ABE">
        <w:rPr>
          <w:rStyle w:val="HideTWBExt"/>
          <w:b w:val="0"/>
        </w:rPr>
        <w:t>&lt;/Members&gt;</w:t>
      </w:r>
    </w:p>
    <w:p w14:paraId="26E24A8B" w14:textId="77777777" w:rsidR="000E5A71" w:rsidRPr="00815ABE" w:rsidRDefault="000E5A71" w:rsidP="000E5A71">
      <w:pPr>
        <w:pStyle w:val="NormalBold"/>
      </w:pPr>
      <w:r w:rsidRPr="00815ABE">
        <w:rPr>
          <w:rStyle w:val="HideTWBExt"/>
          <w:b w:val="0"/>
        </w:rPr>
        <w:t>&lt;/RepeatBlock-By&gt;</w:t>
      </w:r>
    </w:p>
    <w:p w14:paraId="5252815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2391EC8" w14:textId="77777777" w:rsidR="000E5A71" w:rsidRPr="00815ABE" w:rsidRDefault="000E5A71" w:rsidP="000E5A71">
      <w:pPr>
        <w:pStyle w:val="NormalBold"/>
      </w:pPr>
      <w:r w:rsidRPr="00815ABE">
        <w:rPr>
          <w:rStyle w:val="HideTWBExt"/>
        </w:rPr>
        <w:t>&lt;Article&gt;</w:t>
      </w:r>
      <w:r w:rsidRPr="00815ABE">
        <w:t>Considerando R</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DD094BA" w14:textId="77777777" w:rsidTr="00237AE7">
        <w:trPr>
          <w:trHeight w:hRule="exact" w:val="240"/>
          <w:jc w:val="center"/>
        </w:trPr>
        <w:tc>
          <w:tcPr>
            <w:tcW w:w="9752" w:type="dxa"/>
            <w:gridSpan w:val="2"/>
            <w:tcBorders>
              <w:top w:val="nil"/>
              <w:left w:val="nil"/>
              <w:bottom w:val="nil"/>
              <w:right w:val="nil"/>
            </w:tcBorders>
          </w:tcPr>
          <w:p w14:paraId="245EA444" w14:textId="77777777" w:rsidR="000E5A71" w:rsidRPr="00815ABE" w:rsidRDefault="000E5A71" w:rsidP="00237AE7"/>
        </w:tc>
      </w:tr>
      <w:tr w:rsidR="000E5A71" w:rsidRPr="00815ABE" w14:paraId="27A0E1C1" w14:textId="77777777" w:rsidTr="00237AE7">
        <w:trPr>
          <w:trHeight w:val="240"/>
          <w:jc w:val="center"/>
        </w:trPr>
        <w:tc>
          <w:tcPr>
            <w:tcW w:w="4876" w:type="dxa"/>
            <w:tcBorders>
              <w:top w:val="nil"/>
              <w:left w:val="nil"/>
              <w:bottom w:val="nil"/>
              <w:right w:val="nil"/>
            </w:tcBorders>
          </w:tcPr>
          <w:p w14:paraId="25E67D1D"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65A7756" w14:textId="77777777" w:rsidR="000E5A71" w:rsidRPr="00815ABE" w:rsidRDefault="000E5A71" w:rsidP="00237AE7">
            <w:pPr>
              <w:pStyle w:val="AmColumnHeading"/>
            </w:pPr>
            <w:r w:rsidRPr="00815ABE">
              <w:t>Enmienda</w:t>
            </w:r>
          </w:p>
        </w:tc>
      </w:tr>
      <w:tr w:rsidR="000E5A71" w:rsidRPr="00815ABE" w14:paraId="7C9C1F95" w14:textId="77777777" w:rsidTr="00237AE7">
        <w:trPr>
          <w:jc w:val="center"/>
        </w:trPr>
        <w:tc>
          <w:tcPr>
            <w:tcW w:w="4876" w:type="dxa"/>
            <w:tcBorders>
              <w:top w:val="nil"/>
              <w:left w:val="nil"/>
              <w:bottom w:val="nil"/>
              <w:right w:val="nil"/>
            </w:tcBorders>
          </w:tcPr>
          <w:p w14:paraId="620175D7" w14:textId="77777777" w:rsidR="000E5A71" w:rsidRPr="00815ABE" w:rsidRDefault="000E5A71" w:rsidP="00237AE7">
            <w:pPr>
              <w:pStyle w:val="Normal6a"/>
            </w:pPr>
            <w:r w:rsidRPr="00815ABE">
              <w:lastRenderedPageBreak/>
              <w:t>R.</w:t>
            </w:r>
            <w:r w:rsidRPr="00815ABE">
              <w:tab/>
              <w:t xml:space="preserve">Considerando que la depredación por </w:t>
            </w:r>
            <w:r w:rsidRPr="00815ABE">
              <w:rPr>
                <w:b/>
                <w:i/>
              </w:rPr>
              <w:t>parte de</w:t>
            </w:r>
            <w:r w:rsidRPr="00815ABE">
              <w:t xml:space="preserve"> especies autóctonas forma parte natural del ecosistema báltico; que, </w:t>
            </w:r>
            <w:r w:rsidRPr="00815ABE">
              <w:rPr>
                <w:b/>
                <w:i/>
              </w:rPr>
              <w:t>según los datos científicos, su impacto en</w:t>
            </w:r>
            <w:r w:rsidRPr="00815ABE">
              <w:t xml:space="preserve"> las poblaciones de peces </w:t>
            </w:r>
            <w:r w:rsidRPr="00815ABE">
              <w:rPr>
                <w:b/>
                <w:i/>
              </w:rPr>
              <w:t>es localizado y específico del contexto y los efectos globales siguen siendo limitados</w:t>
            </w:r>
            <w:r w:rsidRPr="00815ABE">
              <w:t>;</w:t>
            </w:r>
          </w:p>
        </w:tc>
        <w:tc>
          <w:tcPr>
            <w:tcW w:w="4876" w:type="dxa"/>
            <w:tcBorders>
              <w:top w:val="nil"/>
              <w:left w:val="nil"/>
              <w:bottom w:val="nil"/>
              <w:right w:val="nil"/>
            </w:tcBorders>
          </w:tcPr>
          <w:p w14:paraId="6D1292F1" w14:textId="77777777" w:rsidR="000E5A71" w:rsidRPr="00815ABE" w:rsidRDefault="000E5A71" w:rsidP="00237AE7">
            <w:pPr>
              <w:pStyle w:val="Normal6a"/>
            </w:pPr>
            <w:r w:rsidRPr="00815ABE">
              <w:t>R.</w:t>
            </w:r>
            <w:r w:rsidRPr="00815ABE">
              <w:tab/>
              <w:t xml:space="preserve">Considerando que la depredación por especies autóctonas forma parte natural del ecosistema </w:t>
            </w:r>
            <w:r w:rsidRPr="00815ABE">
              <w:rPr>
                <w:b/>
                <w:i/>
              </w:rPr>
              <w:t>del mar</w:t>
            </w:r>
            <w:r w:rsidRPr="00815ABE">
              <w:t xml:space="preserve"> Báltico; que, </w:t>
            </w:r>
            <w:r w:rsidRPr="00815ABE">
              <w:rPr>
                <w:b/>
                <w:i/>
              </w:rPr>
              <w:t>no obstante, el aumento descontrolado de las poblaciones de focas y cormoranes está generando un grave desequilibrio ecológico y amenaza la recuperación de</w:t>
            </w:r>
            <w:r w:rsidRPr="00815ABE">
              <w:t xml:space="preserve"> las poblaciones de peces</w:t>
            </w:r>
            <w:r w:rsidRPr="00815ABE">
              <w:rPr>
                <w:b/>
                <w:i/>
              </w:rPr>
              <w:t>, al tiempo que agrava las dificultades del sector pesquero de la región</w:t>
            </w:r>
            <w:r w:rsidRPr="00815ABE">
              <w:t>;</w:t>
            </w:r>
          </w:p>
        </w:tc>
      </w:tr>
    </w:tbl>
    <w:p w14:paraId="0C749709"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{ES}</w:t>
      </w:r>
      <w:r w:rsidRPr="00815ABE">
        <w:t>es</w:t>
      </w:r>
      <w:r w:rsidRPr="00815ABE">
        <w:rPr>
          <w:rStyle w:val="HideTWBExt"/>
        </w:rPr>
        <w:t>&lt;/Original&gt;</w:t>
      </w:r>
    </w:p>
    <w:p w14:paraId="6FD2EA24" w14:textId="77777777" w:rsidR="000E5A71" w:rsidRPr="00815ABE" w:rsidRDefault="000E5A71" w:rsidP="000E5A71">
      <w:r w:rsidRPr="00815ABE">
        <w:rPr>
          <w:rStyle w:val="HideTWBExt"/>
        </w:rPr>
        <w:t>&lt;/Amend&gt;</w:t>
      </w:r>
    </w:p>
    <w:p w14:paraId="74FE5BA2"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156</w:t>
      </w:r>
      <w:r w:rsidRPr="00815ABE">
        <w:rPr>
          <w:rStyle w:val="HideTWBExt"/>
        </w:rPr>
        <w:t>&lt;/NumAm&gt;</w:t>
      </w:r>
    </w:p>
    <w:p w14:paraId="5D0E5BAC" w14:textId="77777777" w:rsidR="000E5A71" w:rsidRPr="00815ABE" w:rsidRDefault="000E5A71" w:rsidP="000E5A71">
      <w:pPr>
        <w:pStyle w:val="NormalBold"/>
      </w:pPr>
      <w:r w:rsidRPr="00815ABE">
        <w:rPr>
          <w:rStyle w:val="HideTWBExt"/>
          <w:b w:val="0"/>
        </w:rPr>
        <w:t>&lt;RepeatBlock-By&gt;&lt;Members&gt;</w:t>
      </w:r>
      <w:r w:rsidRPr="00815ABE">
        <w:t>Asger Christensen, Elsi Katainen</w:t>
      </w:r>
      <w:r w:rsidRPr="00815ABE">
        <w:rPr>
          <w:rStyle w:val="HideTWBExt"/>
          <w:b w:val="0"/>
        </w:rPr>
        <w:t>&lt;/Members&gt;</w:t>
      </w:r>
    </w:p>
    <w:p w14:paraId="0ADFBF36" w14:textId="77777777" w:rsidR="000E5A71" w:rsidRPr="00815ABE" w:rsidRDefault="000E5A71" w:rsidP="000E5A71">
      <w:pPr>
        <w:pStyle w:val="NormalBold"/>
      </w:pPr>
      <w:r w:rsidRPr="00815ABE">
        <w:rPr>
          <w:rStyle w:val="HideTWBExt"/>
          <w:b w:val="0"/>
        </w:rPr>
        <w:t>&lt;/RepeatBlock-By&gt;</w:t>
      </w:r>
    </w:p>
    <w:p w14:paraId="44B7396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4222CDD" w14:textId="77777777" w:rsidR="000E5A71" w:rsidRPr="00815ABE" w:rsidRDefault="000E5A71" w:rsidP="000E5A71">
      <w:pPr>
        <w:pStyle w:val="NormalBold"/>
      </w:pPr>
      <w:r w:rsidRPr="00815ABE">
        <w:rPr>
          <w:rStyle w:val="HideTWBExt"/>
        </w:rPr>
        <w:t>&lt;Article&gt;</w:t>
      </w:r>
      <w:r w:rsidRPr="00815ABE">
        <w:t>Considerando R</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98F30AF" w14:textId="77777777" w:rsidTr="00237AE7">
        <w:trPr>
          <w:trHeight w:hRule="exact" w:val="240"/>
          <w:jc w:val="center"/>
        </w:trPr>
        <w:tc>
          <w:tcPr>
            <w:tcW w:w="9752" w:type="dxa"/>
            <w:gridSpan w:val="2"/>
            <w:tcBorders>
              <w:top w:val="nil"/>
              <w:left w:val="nil"/>
              <w:bottom w:val="nil"/>
              <w:right w:val="nil"/>
            </w:tcBorders>
          </w:tcPr>
          <w:p w14:paraId="6E1FEB35" w14:textId="77777777" w:rsidR="000E5A71" w:rsidRPr="00815ABE" w:rsidRDefault="000E5A71" w:rsidP="00237AE7"/>
        </w:tc>
      </w:tr>
      <w:tr w:rsidR="000E5A71" w:rsidRPr="00815ABE" w14:paraId="5125C9CD" w14:textId="77777777" w:rsidTr="00237AE7">
        <w:trPr>
          <w:trHeight w:val="240"/>
          <w:jc w:val="center"/>
        </w:trPr>
        <w:tc>
          <w:tcPr>
            <w:tcW w:w="4876" w:type="dxa"/>
            <w:tcBorders>
              <w:top w:val="nil"/>
              <w:left w:val="nil"/>
              <w:bottom w:val="nil"/>
              <w:right w:val="nil"/>
            </w:tcBorders>
          </w:tcPr>
          <w:p w14:paraId="654BA115"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16F97F8" w14:textId="77777777" w:rsidR="000E5A71" w:rsidRPr="00815ABE" w:rsidRDefault="000E5A71" w:rsidP="00237AE7">
            <w:pPr>
              <w:pStyle w:val="AmColumnHeading"/>
            </w:pPr>
            <w:r w:rsidRPr="00815ABE">
              <w:t>Enmienda</w:t>
            </w:r>
          </w:p>
        </w:tc>
      </w:tr>
      <w:tr w:rsidR="000E5A71" w:rsidRPr="00815ABE" w14:paraId="5301F516" w14:textId="77777777" w:rsidTr="00237AE7">
        <w:trPr>
          <w:jc w:val="center"/>
        </w:trPr>
        <w:tc>
          <w:tcPr>
            <w:tcW w:w="4876" w:type="dxa"/>
            <w:tcBorders>
              <w:top w:val="nil"/>
              <w:left w:val="nil"/>
              <w:bottom w:val="nil"/>
              <w:right w:val="nil"/>
            </w:tcBorders>
          </w:tcPr>
          <w:p w14:paraId="31BBACF8" w14:textId="77777777" w:rsidR="000E5A71" w:rsidRPr="00815ABE" w:rsidRDefault="000E5A71" w:rsidP="00237AE7">
            <w:pPr>
              <w:pStyle w:val="Normal6a"/>
            </w:pPr>
            <w:r w:rsidRPr="00815ABE">
              <w:t>R.</w:t>
            </w:r>
            <w:r w:rsidRPr="00815ABE">
              <w:tab/>
              <w:t xml:space="preserve">Considerando que la depredación por </w:t>
            </w:r>
            <w:r w:rsidRPr="00815ABE">
              <w:rPr>
                <w:b/>
                <w:i/>
              </w:rPr>
              <w:t>parte de especies autóctonas forma parte natural del ecosistema</w:t>
            </w:r>
            <w:r w:rsidRPr="00815ABE">
              <w:t xml:space="preserve"> báltico; que, según los datos científicos, su impacto en las poblaciones de peces </w:t>
            </w:r>
            <w:r w:rsidRPr="00815ABE">
              <w:rPr>
                <w:b/>
                <w:i/>
              </w:rPr>
              <w:t>es localizado y específico del contexto y los efectos globales siguen siendo limitados</w:t>
            </w:r>
            <w:r w:rsidRPr="00815ABE">
              <w:t>;</w:t>
            </w:r>
          </w:p>
        </w:tc>
        <w:tc>
          <w:tcPr>
            <w:tcW w:w="4876" w:type="dxa"/>
            <w:tcBorders>
              <w:top w:val="nil"/>
              <w:left w:val="nil"/>
              <w:bottom w:val="nil"/>
              <w:right w:val="nil"/>
            </w:tcBorders>
          </w:tcPr>
          <w:p w14:paraId="07E7645D" w14:textId="77777777" w:rsidR="000E5A71" w:rsidRPr="00815ABE" w:rsidRDefault="000E5A71" w:rsidP="00237AE7">
            <w:pPr>
              <w:pStyle w:val="Normal6a"/>
            </w:pPr>
            <w:r w:rsidRPr="00815ABE">
              <w:t>R.</w:t>
            </w:r>
            <w:r w:rsidRPr="00815ABE">
              <w:tab/>
              <w:t xml:space="preserve">Considerando que la depredación por </w:t>
            </w:r>
            <w:r w:rsidRPr="00815ABE">
              <w:rPr>
                <w:b/>
                <w:i/>
              </w:rPr>
              <w:t>unas poblaciones de focas y cormoranes en expansión también afecta significativamente a la supervivencia de los juveniles de bacalao, en particular en el caso del bacalao del</w:t>
            </w:r>
            <w:r w:rsidRPr="00815ABE">
              <w:t xml:space="preserve"> Báltico </w:t>
            </w:r>
            <w:r w:rsidRPr="00815ABE">
              <w:rPr>
                <w:b/>
                <w:i/>
              </w:rPr>
              <w:t>occidental</w:t>
            </w:r>
            <w:r w:rsidRPr="00815ABE">
              <w:t xml:space="preserve">; que, según los datos científicos, su impacto en las poblaciones de peces </w:t>
            </w:r>
            <w:r w:rsidRPr="00815ABE">
              <w:rPr>
                <w:b/>
                <w:i/>
              </w:rPr>
              <w:t>causa declives e impide la recuperación de las poblaciones de peces</w:t>
            </w:r>
            <w:r w:rsidRPr="00815ABE">
              <w:t>;</w:t>
            </w:r>
          </w:p>
        </w:tc>
      </w:tr>
    </w:tbl>
    <w:p w14:paraId="0D243AC4"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1EF28A6" w14:textId="77777777" w:rsidR="000E5A71" w:rsidRPr="00815ABE" w:rsidRDefault="000E5A71" w:rsidP="000E5A71">
      <w:r w:rsidRPr="00815ABE">
        <w:rPr>
          <w:rStyle w:val="HideTWBExt"/>
        </w:rPr>
        <w:t>&lt;/Amend&gt;</w:t>
      </w:r>
    </w:p>
    <w:p w14:paraId="52E928B8"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157</w:t>
      </w:r>
      <w:r w:rsidRPr="00815ABE">
        <w:rPr>
          <w:rStyle w:val="HideTWBExt"/>
        </w:rPr>
        <w:t>&lt;/NumAm&gt;</w:t>
      </w:r>
    </w:p>
    <w:p w14:paraId="55CBFDD3" w14:textId="77777777" w:rsidR="000E5A71" w:rsidRPr="00815ABE" w:rsidRDefault="000E5A71" w:rsidP="000E5A71">
      <w:pPr>
        <w:pStyle w:val="NormalBold"/>
      </w:pPr>
      <w:r w:rsidRPr="00815ABE">
        <w:rPr>
          <w:rStyle w:val="HideTWBExt"/>
          <w:b w:val="0"/>
        </w:rPr>
        <w:t>&lt;RepeatBlock-By&gt;&lt;Members&gt;</w:t>
      </w:r>
      <w:r w:rsidRPr="00815ABE">
        <w:t>Aurelijus Veryga, Nora Junco García, Stephen Nikola Bartulica</w:t>
      </w:r>
      <w:r w:rsidRPr="00815ABE">
        <w:rPr>
          <w:rStyle w:val="HideTWBExt"/>
          <w:b w:val="0"/>
        </w:rPr>
        <w:t>&lt;/Members&gt;</w:t>
      </w:r>
    </w:p>
    <w:p w14:paraId="0DD55F79" w14:textId="77777777" w:rsidR="000E5A71" w:rsidRPr="00815ABE" w:rsidRDefault="000E5A71" w:rsidP="000E5A71">
      <w:pPr>
        <w:pStyle w:val="NormalBold"/>
      </w:pPr>
      <w:r w:rsidRPr="00815ABE">
        <w:rPr>
          <w:rStyle w:val="HideTWBExt"/>
          <w:b w:val="0"/>
        </w:rPr>
        <w:t>&lt;/RepeatBlock-By&gt;</w:t>
      </w:r>
    </w:p>
    <w:p w14:paraId="4DBC53F0"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CECF3C1" w14:textId="77777777" w:rsidR="000E5A71" w:rsidRPr="00815ABE" w:rsidRDefault="000E5A71" w:rsidP="000E5A71">
      <w:pPr>
        <w:pStyle w:val="NormalBold"/>
      </w:pPr>
      <w:r w:rsidRPr="00815ABE">
        <w:rPr>
          <w:rStyle w:val="HideTWBExt"/>
        </w:rPr>
        <w:t>&lt;Article&gt;</w:t>
      </w:r>
      <w:r w:rsidRPr="00815ABE">
        <w:t>Considerando R</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18BE19A" w14:textId="77777777" w:rsidTr="00237AE7">
        <w:trPr>
          <w:trHeight w:hRule="exact" w:val="240"/>
          <w:jc w:val="center"/>
        </w:trPr>
        <w:tc>
          <w:tcPr>
            <w:tcW w:w="9752" w:type="dxa"/>
            <w:gridSpan w:val="2"/>
            <w:tcBorders>
              <w:top w:val="nil"/>
              <w:left w:val="nil"/>
              <w:bottom w:val="nil"/>
              <w:right w:val="nil"/>
            </w:tcBorders>
          </w:tcPr>
          <w:p w14:paraId="39501D96" w14:textId="77777777" w:rsidR="000E5A71" w:rsidRPr="00815ABE" w:rsidRDefault="000E5A71" w:rsidP="00237AE7"/>
        </w:tc>
      </w:tr>
      <w:tr w:rsidR="000E5A71" w:rsidRPr="00815ABE" w14:paraId="57DFD1F7" w14:textId="77777777" w:rsidTr="00237AE7">
        <w:trPr>
          <w:trHeight w:val="240"/>
          <w:jc w:val="center"/>
        </w:trPr>
        <w:tc>
          <w:tcPr>
            <w:tcW w:w="4876" w:type="dxa"/>
            <w:tcBorders>
              <w:top w:val="nil"/>
              <w:left w:val="nil"/>
              <w:bottom w:val="nil"/>
              <w:right w:val="nil"/>
            </w:tcBorders>
          </w:tcPr>
          <w:p w14:paraId="7E5AB02D"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825A960" w14:textId="77777777" w:rsidR="000E5A71" w:rsidRPr="00815ABE" w:rsidRDefault="000E5A71" w:rsidP="00237AE7">
            <w:pPr>
              <w:pStyle w:val="AmColumnHeading"/>
            </w:pPr>
            <w:r w:rsidRPr="00815ABE">
              <w:t>Enmienda</w:t>
            </w:r>
          </w:p>
        </w:tc>
      </w:tr>
      <w:tr w:rsidR="000E5A71" w:rsidRPr="00815ABE" w14:paraId="5BF788A5" w14:textId="77777777" w:rsidTr="00237AE7">
        <w:trPr>
          <w:jc w:val="center"/>
        </w:trPr>
        <w:tc>
          <w:tcPr>
            <w:tcW w:w="4876" w:type="dxa"/>
            <w:tcBorders>
              <w:top w:val="nil"/>
              <w:left w:val="nil"/>
              <w:bottom w:val="nil"/>
              <w:right w:val="nil"/>
            </w:tcBorders>
          </w:tcPr>
          <w:p w14:paraId="4086E7F1" w14:textId="77777777" w:rsidR="000E5A71" w:rsidRPr="00815ABE" w:rsidRDefault="000E5A71" w:rsidP="00237AE7">
            <w:pPr>
              <w:pStyle w:val="Normal6a"/>
            </w:pPr>
            <w:r w:rsidRPr="00815ABE">
              <w:t>R.</w:t>
            </w:r>
            <w:r w:rsidRPr="00815ABE">
              <w:tab/>
              <w:t xml:space="preserve">Considerando que la depredación por parte de especies autóctonas forma </w:t>
            </w:r>
            <w:r w:rsidRPr="00815ABE">
              <w:lastRenderedPageBreak/>
              <w:t xml:space="preserve">parte natural del ecosistema báltico; que, según los datos científicos, su impacto en las poblaciones de peces </w:t>
            </w:r>
            <w:r w:rsidRPr="00815ABE">
              <w:rPr>
                <w:b/>
                <w:i/>
              </w:rPr>
              <w:t>es localizado y específico del contexto y los efectos globales siguen siendo limitados</w:t>
            </w:r>
            <w:r w:rsidRPr="00815ABE">
              <w:t>;</w:t>
            </w:r>
          </w:p>
        </w:tc>
        <w:tc>
          <w:tcPr>
            <w:tcW w:w="4876" w:type="dxa"/>
            <w:tcBorders>
              <w:top w:val="nil"/>
              <w:left w:val="nil"/>
              <w:bottom w:val="nil"/>
              <w:right w:val="nil"/>
            </w:tcBorders>
          </w:tcPr>
          <w:p w14:paraId="127CE205" w14:textId="77777777" w:rsidR="000E5A71" w:rsidRPr="00815ABE" w:rsidRDefault="000E5A71" w:rsidP="00237AE7">
            <w:pPr>
              <w:pStyle w:val="Normal6a"/>
            </w:pPr>
            <w:r w:rsidRPr="00815ABE">
              <w:lastRenderedPageBreak/>
              <w:t>R.</w:t>
            </w:r>
            <w:r w:rsidRPr="00815ABE">
              <w:tab/>
              <w:t>Considerando que la depredación por parte de especies autóctonas</w:t>
            </w:r>
            <w:r w:rsidRPr="00815ABE">
              <w:rPr>
                <w:b/>
                <w:i/>
              </w:rPr>
              <w:t xml:space="preserve">, como las </w:t>
            </w:r>
            <w:r w:rsidRPr="00815ABE">
              <w:rPr>
                <w:b/>
                <w:i/>
              </w:rPr>
              <w:lastRenderedPageBreak/>
              <w:t>focas y los cormoranes,</w:t>
            </w:r>
            <w:r w:rsidRPr="00815ABE">
              <w:t xml:space="preserve"> forma parte natural del ecosistema báltico; que, según los datos científicos, su </w:t>
            </w:r>
            <w:r w:rsidRPr="00815ABE">
              <w:rPr>
                <w:b/>
                <w:i/>
              </w:rPr>
              <w:t>creciente</w:t>
            </w:r>
            <w:r w:rsidRPr="00815ABE">
              <w:t xml:space="preserve"> impacto en las poblaciones de peces </w:t>
            </w:r>
            <w:r w:rsidRPr="00815ABE">
              <w:rPr>
                <w:b/>
                <w:i/>
              </w:rPr>
              <w:t>está provocando importantes declives e impide la recuperación de las poblaciones</w:t>
            </w:r>
            <w:r w:rsidRPr="00815ABE">
              <w:t>;</w:t>
            </w:r>
          </w:p>
        </w:tc>
      </w:tr>
    </w:tbl>
    <w:p w14:paraId="42420FF0"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7B6A3689" w14:textId="77777777" w:rsidR="000E5A71" w:rsidRPr="00815ABE" w:rsidRDefault="000E5A71" w:rsidP="000E5A71">
      <w:r w:rsidRPr="00815ABE">
        <w:rPr>
          <w:rStyle w:val="HideTWBExt"/>
        </w:rPr>
        <w:t>&lt;/Amend&gt;</w:t>
      </w:r>
    </w:p>
    <w:p w14:paraId="16C514A3"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158</w:t>
      </w:r>
      <w:r w:rsidRPr="00815ABE">
        <w:rPr>
          <w:rStyle w:val="HideTWBExt"/>
        </w:rPr>
        <w:t>&lt;/NumAm&gt;</w:t>
      </w:r>
    </w:p>
    <w:p w14:paraId="21B574BA" w14:textId="77777777" w:rsidR="000E5A71" w:rsidRPr="00815ABE" w:rsidRDefault="000E5A71" w:rsidP="000E5A71">
      <w:pPr>
        <w:pStyle w:val="NormalBold"/>
      </w:pPr>
      <w:r w:rsidRPr="00815ABE">
        <w:rPr>
          <w:rStyle w:val="HideTWBExt"/>
          <w:b w:val="0"/>
        </w:rPr>
        <w:t>&lt;RepeatBlock-By&gt;&lt;Members&gt;</w:t>
      </w:r>
      <w:r w:rsidRPr="00815ABE">
        <w:t>Isabella Lövin</w:t>
      </w:r>
      <w:r w:rsidRPr="00815ABE">
        <w:rPr>
          <w:rStyle w:val="HideTWBExt"/>
          <w:b w:val="0"/>
        </w:rPr>
        <w:t>&lt;/Members&gt;</w:t>
      </w:r>
    </w:p>
    <w:p w14:paraId="494BD04C" w14:textId="77777777" w:rsidR="000E5A71" w:rsidRPr="00815ABE" w:rsidRDefault="000E5A71" w:rsidP="000E5A71">
      <w:r w:rsidRPr="00815ABE">
        <w:rPr>
          <w:rStyle w:val="HideTWBExt"/>
        </w:rPr>
        <w:t>&lt;AuNomDe&gt;</w:t>
      </w:r>
      <w:r w:rsidRPr="00815ABE">
        <w:rPr>
          <w:rStyle w:val="HideTWBInt"/>
        </w:rPr>
        <w:t>{Verts/ALE}</w:t>
      </w:r>
      <w:r w:rsidRPr="00815ABE">
        <w:t xml:space="preserve">en nombre del Grupo </w:t>
      </w:r>
      <w:proofErr w:type="spellStart"/>
      <w:r w:rsidRPr="00815ABE">
        <w:t>Verts</w:t>
      </w:r>
      <w:proofErr w:type="spellEnd"/>
      <w:r w:rsidRPr="00815ABE">
        <w:t>/ALE</w:t>
      </w:r>
      <w:r w:rsidRPr="00815ABE">
        <w:rPr>
          <w:rStyle w:val="HideTWBExt"/>
        </w:rPr>
        <w:t>&lt;/AuNomDe&gt;</w:t>
      </w:r>
    </w:p>
    <w:p w14:paraId="7C82CD72" w14:textId="77777777" w:rsidR="000E5A71" w:rsidRPr="00815ABE" w:rsidRDefault="000E5A71" w:rsidP="000E5A71">
      <w:pPr>
        <w:pStyle w:val="NormalBold"/>
      </w:pPr>
      <w:r w:rsidRPr="00815ABE">
        <w:rPr>
          <w:rStyle w:val="HideTWBExt"/>
          <w:b w:val="0"/>
        </w:rPr>
        <w:t>&lt;/RepeatBlock-By&gt;</w:t>
      </w:r>
    </w:p>
    <w:p w14:paraId="41108673"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202C351" w14:textId="77777777" w:rsidR="000E5A71" w:rsidRPr="00815ABE" w:rsidRDefault="000E5A71" w:rsidP="000E5A71">
      <w:pPr>
        <w:pStyle w:val="NormalBold"/>
      </w:pPr>
      <w:r w:rsidRPr="00815ABE">
        <w:rPr>
          <w:rStyle w:val="HideTWBExt"/>
        </w:rPr>
        <w:t>&lt;Article&gt;</w:t>
      </w:r>
      <w:r w:rsidRPr="00815ABE">
        <w:t>Considerando R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434225D" w14:textId="77777777" w:rsidTr="00237AE7">
        <w:trPr>
          <w:trHeight w:hRule="exact" w:val="240"/>
          <w:jc w:val="center"/>
        </w:trPr>
        <w:tc>
          <w:tcPr>
            <w:tcW w:w="9752" w:type="dxa"/>
            <w:gridSpan w:val="2"/>
            <w:tcBorders>
              <w:top w:val="nil"/>
              <w:left w:val="nil"/>
              <w:bottom w:val="nil"/>
              <w:right w:val="nil"/>
            </w:tcBorders>
          </w:tcPr>
          <w:p w14:paraId="2F0BD697" w14:textId="77777777" w:rsidR="000E5A71" w:rsidRPr="00815ABE" w:rsidRDefault="000E5A71" w:rsidP="00237AE7"/>
        </w:tc>
      </w:tr>
      <w:tr w:rsidR="000E5A71" w:rsidRPr="00815ABE" w14:paraId="235E0AA8" w14:textId="77777777" w:rsidTr="00237AE7">
        <w:trPr>
          <w:trHeight w:val="240"/>
          <w:jc w:val="center"/>
        </w:trPr>
        <w:tc>
          <w:tcPr>
            <w:tcW w:w="4876" w:type="dxa"/>
            <w:tcBorders>
              <w:top w:val="nil"/>
              <w:left w:val="nil"/>
              <w:bottom w:val="nil"/>
              <w:right w:val="nil"/>
            </w:tcBorders>
          </w:tcPr>
          <w:p w14:paraId="0F173CE1"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9873738" w14:textId="77777777" w:rsidR="000E5A71" w:rsidRPr="00815ABE" w:rsidRDefault="000E5A71" w:rsidP="00237AE7">
            <w:pPr>
              <w:pStyle w:val="AmColumnHeading"/>
            </w:pPr>
            <w:r w:rsidRPr="00815ABE">
              <w:t>Enmienda</w:t>
            </w:r>
          </w:p>
        </w:tc>
      </w:tr>
      <w:tr w:rsidR="000E5A71" w:rsidRPr="00815ABE" w14:paraId="794F8399" w14:textId="77777777" w:rsidTr="00237AE7">
        <w:trPr>
          <w:jc w:val="center"/>
        </w:trPr>
        <w:tc>
          <w:tcPr>
            <w:tcW w:w="4876" w:type="dxa"/>
            <w:tcBorders>
              <w:top w:val="nil"/>
              <w:left w:val="nil"/>
              <w:bottom w:val="nil"/>
              <w:right w:val="nil"/>
            </w:tcBorders>
          </w:tcPr>
          <w:p w14:paraId="69CB820E" w14:textId="77777777" w:rsidR="000E5A71" w:rsidRPr="00815ABE" w:rsidRDefault="000E5A71" w:rsidP="00237AE7">
            <w:pPr>
              <w:pStyle w:val="Normal6a"/>
            </w:pPr>
          </w:p>
        </w:tc>
        <w:tc>
          <w:tcPr>
            <w:tcW w:w="4876" w:type="dxa"/>
            <w:tcBorders>
              <w:top w:val="nil"/>
              <w:left w:val="nil"/>
              <w:bottom w:val="nil"/>
              <w:right w:val="nil"/>
            </w:tcBorders>
          </w:tcPr>
          <w:p w14:paraId="3F4947AD" w14:textId="77777777" w:rsidR="000E5A71" w:rsidRPr="00815ABE" w:rsidRDefault="000E5A71" w:rsidP="00237AE7">
            <w:pPr>
              <w:pStyle w:val="Normal6a"/>
            </w:pPr>
            <w:r w:rsidRPr="00815ABE">
              <w:rPr>
                <w:b/>
                <w:i/>
              </w:rPr>
              <w:t>R bis.</w:t>
            </w:r>
            <w:r w:rsidRPr="00815ABE">
              <w:tab/>
            </w:r>
            <w:r w:rsidRPr="00815ABE">
              <w:rPr>
                <w:b/>
                <w:i/>
              </w:rPr>
              <w:t>Considerando que la pesca recreativa tiene un considerable valor social y económico, incluido un valor distinto del monetario, y que los pescadores de recreo contribuyen a los esfuerzos de restauración y a la protección de la naturaleza; que la pesca recreativa puede tener un impacto significativo en los recursos pesqueros y que, por lo tanto, los Estados miembros deben velar por que se realice de modo compatible con los objetivos de la PPC; que los pescadores de recreo también son usuarios legítimos de los recursos biológicos marinos;</w:t>
            </w:r>
          </w:p>
        </w:tc>
      </w:tr>
    </w:tbl>
    <w:p w14:paraId="7A7876EB"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7A771CC3" w14:textId="77777777" w:rsidR="000E5A71" w:rsidRPr="00815ABE" w:rsidRDefault="000E5A71" w:rsidP="000E5A71">
      <w:r w:rsidRPr="00815ABE">
        <w:rPr>
          <w:rStyle w:val="HideTWBExt"/>
        </w:rPr>
        <w:t>&lt;/Amend&gt;</w:t>
      </w:r>
    </w:p>
    <w:p w14:paraId="1F156F60"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159</w:t>
      </w:r>
      <w:r w:rsidRPr="00815ABE">
        <w:rPr>
          <w:rStyle w:val="HideTWBExt"/>
        </w:rPr>
        <w:t>&lt;/NumAm&gt;</w:t>
      </w:r>
    </w:p>
    <w:p w14:paraId="145E66F5" w14:textId="77777777" w:rsidR="000E5A71" w:rsidRPr="00815ABE" w:rsidRDefault="000E5A71" w:rsidP="000E5A71">
      <w:pPr>
        <w:pStyle w:val="NormalBold"/>
      </w:pPr>
      <w:r w:rsidRPr="00815ABE">
        <w:rPr>
          <w:rStyle w:val="HideTWBExt"/>
          <w:b w:val="0"/>
        </w:rPr>
        <w:t>&lt;RepeatBlock-By&gt;&lt;Members&gt;</w:t>
      </w:r>
      <w:r w:rsidRPr="00815ABE">
        <w:t>Magdalena Adamowicz</w:t>
      </w:r>
      <w:r w:rsidRPr="00815ABE">
        <w:rPr>
          <w:rStyle w:val="HideTWBExt"/>
          <w:b w:val="0"/>
        </w:rPr>
        <w:t>&lt;/Members&gt;</w:t>
      </w:r>
    </w:p>
    <w:p w14:paraId="04A07782" w14:textId="77777777" w:rsidR="000E5A71" w:rsidRPr="00815ABE" w:rsidRDefault="000E5A71" w:rsidP="000E5A71">
      <w:pPr>
        <w:pStyle w:val="NormalBold"/>
      </w:pPr>
      <w:r w:rsidRPr="00815ABE">
        <w:rPr>
          <w:rStyle w:val="HideTWBExt"/>
          <w:b w:val="0"/>
        </w:rPr>
        <w:t>&lt;/RepeatBlock-By&gt;</w:t>
      </w:r>
    </w:p>
    <w:p w14:paraId="1B157A0A"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1F793DF" w14:textId="77777777" w:rsidR="000E5A71" w:rsidRPr="00815ABE" w:rsidRDefault="000E5A71" w:rsidP="000E5A71">
      <w:pPr>
        <w:pStyle w:val="NormalBold"/>
      </w:pPr>
      <w:r w:rsidRPr="00815ABE">
        <w:rPr>
          <w:rStyle w:val="HideTWBExt"/>
        </w:rPr>
        <w:t>&lt;Article&gt;</w:t>
      </w:r>
      <w:r w:rsidRPr="00815ABE">
        <w:t>Considerando R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6853851" w14:textId="77777777" w:rsidTr="00237AE7">
        <w:trPr>
          <w:trHeight w:hRule="exact" w:val="240"/>
          <w:jc w:val="center"/>
        </w:trPr>
        <w:tc>
          <w:tcPr>
            <w:tcW w:w="9752" w:type="dxa"/>
            <w:gridSpan w:val="2"/>
            <w:tcBorders>
              <w:top w:val="nil"/>
              <w:left w:val="nil"/>
              <w:bottom w:val="nil"/>
              <w:right w:val="nil"/>
            </w:tcBorders>
          </w:tcPr>
          <w:p w14:paraId="31F09B5E" w14:textId="77777777" w:rsidR="000E5A71" w:rsidRPr="00815ABE" w:rsidRDefault="000E5A71" w:rsidP="00237AE7"/>
        </w:tc>
      </w:tr>
      <w:tr w:rsidR="000E5A71" w:rsidRPr="00815ABE" w14:paraId="60FF1C70" w14:textId="77777777" w:rsidTr="00237AE7">
        <w:trPr>
          <w:trHeight w:val="240"/>
          <w:jc w:val="center"/>
        </w:trPr>
        <w:tc>
          <w:tcPr>
            <w:tcW w:w="4876" w:type="dxa"/>
            <w:tcBorders>
              <w:top w:val="nil"/>
              <w:left w:val="nil"/>
              <w:bottom w:val="nil"/>
              <w:right w:val="nil"/>
            </w:tcBorders>
          </w:tcPr>
          <w:p w14:paraId="6FCE6D17"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D3BFA53" w14:textId="77777777" w:rsidR="000E5A71" w:rsidRPr="00815ABE" w:rsidRDefault="000E5A71" w:rsidP="00237AE7">
            <w:pPr>
              <w:pStyle w:val="AmColumnHeading"/>
            </w:pPr>
            <w:r w:rsidRPr="00815ABE">
              <w:t>Enmienda</w:t>
            </w:r>
          </w:p>
        </w:tc>
      </w:tr>
      <w:tr w:rsidR="000E5A71" w:rsidRPr="00815ABE" w14:paraId="172B18C8" w14:textId="77777777" w:rsidTr="00237AE7">
        <w:trPr>
          <w:jc w:val="center"/>
        </w:trPr>
        <w:tc>
          <w:tcPr>
            <w:tcW w:w="4876" w:type="dxa"/>
            <w:tcBorders>
              <w:top w:val="nil"/>
              <w:left w:val="nil"/>
              <w:bottom w:val="nil"/>
              <w:right w:val="nil"/>
            </w:tcBorders>
          </w:tcPr>
          <w:p w14:paraId="35F2F02C" w14:textId="77777777" w:rsidR="000E5A71" w:rsidRPr="00815ABE" w:rsidRDefault="000E5A71" w:rsidP="00237AE7">
            <w:pPr>
              <w:pStyle w:val="Normal6a"/>
            </w:pPr>
          </w:p>
        </w:tc>
        <w:tc>
          <w:tcPr>
            <w:tcW w:w="4876" w:type="dxa"/>
            <w:tcBorders>
              <w:top w:val="nil"/>
              <w:left w:val="nil"/>
              <w:bottom w:val="nil"/>
              <w:right w:val="nil"/>
            </w:tcBorders>
          </w:tcPr>
          <w:p w14:paraId="43F488A6" w14:textId="77777777" w:rsidR="000E5A71" w:rsidRPr="00815ABE" w:rsidRDefault="000E5A71" w:rsidP="00237AE7">
            <w:pPr>
              <w:pStyle w:val="Normal6a"/>
            </w:pPr>
            <w:r w:rsidRPr="00815ABE">
              <w:rPr>
                <w:b/>
                <w:i/>
              </w:rPr>
              <w:t>R bis.</w:t>
            </w:r>
            <w:r w:rsidRPr="00815ABE">
              <w:tab/>
            </w:r>
            <w:r w:rsidRPr="00815ABE">
              <w:rPr>
                <w:b/>
                <w:i/>
              </w:rPr>
              <w:t>Considerando que la gestión de los depredadores, en particular en lo que se refiere al impacto de depredadores como las focas y los cormoranes en las tasas de mortalidad natural de determinadas especies de peces, es una cuestión crítica que el plan plurianual no ha abordado adecuadamente; que el plan plurianual no ha logrado promover una cooperación regional eficaz en la gestión de estos desafíos interrelacionados, que son vitales para la sostenibilidad de las poblaciones de peces y la viabilidad económica del sector;</w:t>
            </w:r>
          </w:p>
        </w:tc>
      </w:tr>
    </w:tbl>
    <w:p w14:paraId="6B626747"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920F898" w14:textId="77777777" w:rsidR="000E5A71" w:rsidRPr="00815ABE" w:rsidRDefault="000E5A71" w:rsidP="000E5A71">
      <w:r w:rsidRPr="00815ABE">
        <w:rPr>
          <w:rStyle w:val="HideTWBExt"/>
        </w:rPr>
        <w:t>&lt;/Amend&gt;</w:t>
      </w:r>
    </w:p>
    <w:p w14:paraId="50C686F6"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160</w:t>
      </w:r>
      <w:r w:rsidRPr="00815ABE">
        <w:rPr>
          <w:rStyle w:val="HideTWBExt"/>
        </w:rPr>
        <w:t>&lt;/NumAm&gt;</w:t>
      </w:r>
    </w:p>
    <w:p w14:paraId="6B347D08"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57AD8ACD" w14:textId="77777777" w:rsidR="000E5A71" w:rsidRPr="00815ABE" w:rsidRDefault="000E5A71" w:rsidP="000E5A71">
      <w:pPr>
        <w:pStyle w:val="NormalBold"/>
      </w:pPr>
      <w:r w:rsidRPr="00815ABE">
        <w:rPr>
          <w:rStyle w:val="HideTWBExt"/>
          <w:b w:val="0"/>
        </w:rPr>
        <w:t>&lt;/RepeatBlock-By&gt;</w:t>
      </w:r>
    </w:p>
    <w:p w14:paraId="37B2ADB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CBF3E1D" w14:textId="77777777" w:rsidR="000E5A71" w:rsidRPr="00815ABE" w:rsidRDefault="000E5A71" w:rsidP="000E5A71">
      <w:pPr>
        <w:pStyle w:val="NormalBold"/>
      </w:pPr>
      <w:r w:rsidRPr="00815ABE">
        <w:rPr>
          <w:rStyle w:val="HideTWBExt"/>
        </w:rPr>
        <w:t>&lt;Article&gt;</w:t>
      </w:r>
      <w:r w:rsidRPr="00815ABE">
        <w:t>Considerando R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53DAF52" w14:textId="77777777" w:rsidTr="00237AE7">
        <w:trPr>
          <w:trHeight w:hRule="exact" w:val="240"/>
          <w:jc w:val="center"/>
        </w:trPr>
        <w:tc>
          <w:tcPr>
            <w:tcW w:w="9752" w:type="dxa"/>
            <w:gridSpan w:val="2"/>
            <w:tcBorders>
              <w:top w:val="nil"/>
              <w:left w:val="nil"/>
              <w:bottom w:val="nil"/>
              <w:right w:val="nil"/>
            </w:tcBorders>
          </w:tcPr>
          <w:p w14:paraId="2FBEC94F" w14:textId="77777777" w:rsidR="000E5A71" w:rsidRPr="00815ABE" w:rsidRDefault="000E5A71" w:rsidP="00237AE7"/>
        </w:tc>
      </w:tr>
      <w:tr w:rsidR="000E5A71" w:rsidRPr="00815ABE" w14:paraId="6D359677" w14:textId="77777777" w:rsidTr="00237AE7">
        <w:trPr>
          <w:trHeight w:val="240"/>
          <w:jc w:val="center"/>
        </w:trPr>
        <w:tc>
          <w:tcPr>
            <w:tcW w:w="4876" w:type="dxa"/>
            <w:tcBorders>
              <w:top w:val="nil"/>
              <w:left w:val="nil"/>
              <w:bottom w:val="nil"/>
              <w:right w:val="nil"/>
            </w:tcBorders>
          </w:tcPr>
          <w:p w14:paraId="6A7BAB89"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570A34D" w14:textId="77777777" w:rsidR="000E5A71" w:rsidRPr="00815ABE" w:rsidRDefault="000E5A71" w:rsidP="00237AE7">
            <w:pPr>
              <w:pStyle w:val="AmColumnHeading"/>
            </w:pPr>
            <w:r w:rsidRPr="00815ABE">
              <w:t>Enmienda</w:t>
            </w:r>
          </w:p>
        </w:tc>
      </w:tr>
      <w:tr w:rsidR="000E5A71" w:rsidRPr="00815ABE" w14:paraId="735195E6" w14:textId="77777777" w:rsidTr="00237AE7">
        <w:trPr>
          <w:jc w:val="center"/>
        </w:trPr>
        <w:tc>
          <w:tcPr>
            <w:tcW w:w="4876" w:type="dxa"/>
            <w:tcBorders>
              <w:top w:val="nil"/>
              <w:left w:val="nil"/>
              <w:bottom w:val="nil"/>
              <w:right w:val="nil"/>
            </w:tcBorders>
          </w:tcPr>
          <w:p w14:paraId="3BDA36BC" w14:textId="77777777" w:rsidR="000E5A71" w:rsidRPr="00815ABE" w:rsidRDefault="000E5A71" w:rsidP="00237AE7">
            <w:pPr>
              <w:pStyle w:val="Normal6a"/>
            </w:pPr>
          </w:p>
        </w:tc>
        <w:tc>
          <w:tcPr>
            <w:tcW w:w="4876" w:type="dxa"/>
            <w:tcBorders>
              <w:top w:val="nil"/>
              <w:left w:val="nil"/>
              <w:bottom w:val="nil"/>
              <w:right w:val="nil"/>
            </w:tcBorders>
          </w:tcPr>
          <w:p w14:paraId="3D72AC87" w14:textId="77777777" w:rsidR="000E5A71" w:rsidRPr="00815ABE" w:rsidRDefault="000E5A71" w:rsidP="00237AE7">
            <w:pPr>
              <w:pStyle w:val="Normal6a"/>
            </w:pPr>
            <w:r w:rsidRPr="00815ABE">
              <w:rPr>
                <w:b/>
                <w:i/>
              </w:rPr>
              <w:t>R bis.</w:t>
            </w:r>
            <w:r w:rsidRPr="00815ABE">
              <w:tab/>
            </w:r>
            <w:r w:rsidRPr="00815ABE">
              <w:rPr>
                <w:b/>
                <w:i/>
              </w:rPr>
              <w:t xml:space="preserve">Considerando que la población de cormoranes ha aumentado significativamente en los últimos años, ejerciendo una presión considerable sobre las poblaciones de peces y, en particular, en la región del mar Báltico, poniendo así de relieve la necesidad de un plan de gestión de los cormoranes a escala de la Unión, tal como ha propuesto recientemente la Comisión Asesora Europea sobre Pesca Continental (CAEPC) de la FAO, en su plan de gestión de alcance europeo del cormorán grande («Framework </w:t>
            </w:r>
            <w:proofErr w:type="spellStart"/>
            <w:r w:rsidRPr="00815ABE">
              <w:rPr>
                <w:b/>
                <w:i/>
              </w:rPr>
              <w:t>for</w:t>
            </w:r>
            <w:proofErr w:type="spellEnd"/>
            <w:r w:rsidRPr="00815ABE">
              <w:rPr>
                <w:b/>
                <w:i/>
              </w:rPr>
              <w:t xml:space="preserve"> a </w:t>
            </w:r>
            <w:proofErr w:type="spellStart"/>
            <w:r w:rsidRPr="00815ABE">
              <w:rPr>
                <w:b/>
                <w:i/>
              </w:rPr>
              <w:t>European</w:t>
            </w:r>
            <w:proofErr w:type="spellEnd"/>
            <w:r w:rsidRPr="00815ABE">
              <w:rPr>
                <w:b/>
                <w:i/>
              </w:rPr>
              <w:t xml:space="preserve"> Management Plan </w:t>
            </w:r>
            <w:proofErr w:type="spellStart"/>
            <w:r w:rsidRPr="00815ABE">
              <w:rPr>
                <w:b/>
                <w:i/>
              </w:rPr>
              <w:t>for</w:t>
            </w:r>
            <w:proofErr w:type="spellEnd"/>
            <w:r w:rsidRPr="00815ABE">
              <w:rPr>
                <w:b/>
                <w:i/>
              </w:rPr>
              <w:t xml:space="preserve"> </w:t>
            </w:r>
            <w:proofErr w:type="spellStart"/>
            <w:r w:rsidRPr="00815ABE">
              <w:rPr>
                <w:b/>
                <w:i/>
              </w:rPr>
              <w:t>the</w:t>
            </w:r>
            <w:proofErr w:type="spellEnd"/>
            <w:r w:rsidRPr="00815ABE">
              <w:rPr>
                <w:b/>
                <w:i/>
              </w:rPr>
              <w:t xml:space="preserve"> Great </w:t>
            </w:r>
            <w:proofErr w:type="spellStart"/>
            <w:r w:rsidRPr="00815ABE">
              <w:rPr>
                <w:b/>
                <w:i/>
              </w:rPr>
              <w:t>Cormorant</w:t>
            </w:r>
            <w:proofErr w:type="spellEnd"/>
            <w:r w:rsidRPr="00815ABE">
              <w:rPr>
                <w:b/>
                <w:i/>
              </w:rPr>
              <w:t>»)</w:t>
            </w:r>
            <w:r w:rsidRPr="00815ABE">
              <w:rPr>
                <w:b/>
                <w:i/>
                <w:vertAlign w:val="superscript"/>
              </w:rPr>
              <w:t>1 bis</w:t>
            </w:r>
            <w:r w:rsidRPr="00815ABE">
              <w:rPr>
                <w:b/>
                <w:i/>
              </w:rPr>
              <w:t>;</w:t>
            </w:r>
          </w:p>
        </w:tc>
      </w:tr>
      <w:tr w:rsidR="000E5A71" w:rsidRPr="00815ABE" w14:paraId="2F377D79" w14:textId="77777777" w:rsidTr="00237AE7">
        <w:trPr>
          <w:jc w:val="center"/>
        </w:trPr>
        <w:tc>
          <w:tcPr>
            <w:tcW w:w="4876" w:type="dxa"/>
            <w:tcBorders>
              <w:top w:val="nil"/>
              <w:left w:val="nil"/>
              <w:bottom w:val="nil"/>
              <w:right w:val="nil"/>
            </w:tcBorders>
          </w:tcPr>
          <w:p w14:paraId="1BF0971C" w14:textId="77777777" w:rsidR="000E5A71" w:rsidRPr="00815ABE" w:rsidRDefault="000E5A71" w:rsidP="00237AE7"/>
        </w:tc>
        <w:tc>
          <w:tcPr>
            <w:tcW w:w="4876" w:type="dxa"/>
            <w:tcBorders>
              <w:top w:val="nil"/>
              <w:left w:val="nil"/>
              <w:bottom w:val="nil"/>
              <w:right w:val="nil"/>
            </w:tcBorders>
          </w:tcPr>
          <w:p w14:paraId="77E1DF11" w14:textId="77777777" w:rsidR="000E5A71" w:rsidRPr="00815ABE" w:rsidRDefault="000E5A71" w:rsidP="00237AE7">
            <w:pPr>
              <w:pStyle w:val="Normal6a"/>
            </w:pPr>
            <w:r w:rsidRPr="00815ABE">
              <w:rPr>
                <w:b/>
                <w:i/>
              </w:rPr>
              <w:t>_________________</w:t>
            </w:r>
          </w:p>
        </w:tc>
      </w:tr>
      <w:tr w:rsidR="000E5A71" w:rsidRPr="008E61A4" w14:paraId="4EFAF02F" w14:textId="77777777" w:rsidTr="00237AE7">
        <w:trPr>
          <w:jc w:val="center"/>
        </w:trPr>
        <w:tc>
          <w:tcPr>
            <w:tcW w:w="4876" w:type="dxa"/>
            <w:tcBorders>
              <w:top w:val="nil"/>
              <w:left w:val="nil"/>
              <w:bottom w:val="nil"/>
              <w:right w:val="nil"/>
            </w:tcBorders>
          </w:tcPr>
          <w:p w14:paraId="7ED54CD1" w14:textId="77777777" w:rsidR="000E5A71" w:rsidRPr="00815ABE" w:rsidRDefault="000E5A71" w:rsidP="00237AE7"/>
        </w:tc>
        <w:tc>
          <w:tcPr>
            <w:tcW w:w="4876" w:type="dxa"/>
            <w:tcBorders>
              <w:top w:val="nil"/>
              <w:left w:val="nil"/>
              <w:bottom w:val="nil"/>
              <w:right w:val="nil"/>
            </w:tcBorders>
          </w:tcPr>
          <w:p w14:paraId="57F0E12A" w14:textId="06695BBE" w:rsidR="000E5A71" w:rsidRPr="008E61A4" w:rsidRDefault="000E5A71" w:rsidP="00237AE7">
            <w:pPr>
              <w:pStyle w:val="Normal6a"/>
            </w:pPr>
            <w:r w:rsidRPr="008E61A4">
              <w:rPr>
                <w:b/>
                <w:i/>
                <w:vertAlign w:val="superscript"/>
              </w:rPr>
              <w:t>1 bis</w:t>
            </w:r>
            <w:r w:rsidR="008E61A4" w:rsidRPr="008E61A4">
              <w:t> </w:t>
            </w:r>
            <w:r w:rsidRPr="008E61A4">
              <w:rPr>
                <w:b/>
                <w:i/>
              </w:rPr>
              <w:t>https://www.fao.org/fishery/services/storage/fs/fishery/documents/EIFAAC/cormorantsplan/EuropeanManagementPlanf</w:t>
            </w:r>
            <w:r w:rsidRPr="008E61A4">
              <w:rPr>
                <w:b/>
                <w:i/>
              </w:rPr>
              <w:lastRenderedPageBreak/>
              <w:t xml:space="preserve">orCormorants-April2025.pdf. </w:t>
            </w:r>
          </w:p>
        </w:tc>
      </w:tr>
    </w:tbl>
    <w:p w14:paraId="0BDD1272" w14:textId="77777777" w:rsidR="000E5A71" w:rsidRPr="00404B76" w:rsidRDefault="000E5A71" w:rsidP="000E5A71">
      <w:pPr>
        <w:pStyle w:val="AmOrLang"/>
        <w:rPr>
          <w:lang w:val="de-DE"/>
        </w:rPr>
      </w:pPr>
      <w:proofErr w:type="spellStart"/>
      <w:r w:rsidRPr="00404B76">
        <w:rPr>
          <w:lang w:val="de-DE"/>
        </w:rPr>
        <w:lastRenderedPageBreak/>
        <w:t>Or</w:t>
      </w:r>
      <w:proofErr w:type="spellEnd"/>
      <w:r w:rsidRPr="00404B76">
        <w:rPr>
          <w:lang w:val="de-DE"/>
        </w:rPr>
        <w:t xml:space="preserve">. </w:t>
      </w:r>
      <w:r w:rsidRPr="00404B76">
        <w:rPr>
          <w:rStyle w:val="HideTWBExt"/>
          <w:lang w:val="de-DE"/>
        </w:rPr>
        <w:t>&lt;Original&gt;</w:t>
      </w:r>
      <w:r w:rsidRPr="00404B76">
        <w:rPr>
          <w:rStyle w:val="HideTWBInt"/>
          <w:lang w:val="de-DE"/>
        </w:rPr>
        <w:t>{EN}</w:t>
      </w:r>
      <w:r w:rsidRPr="00404B76">
        <w:rPr>
          <w:lang w:val="de-DE"/>
        </w:rPr>
        <w:t>en</w:t>
      </w:r>
      <w:r w:rsidRPr="00404B76">
        <w:rPr>
          <w:rStyle w:val="HideTWBExt"/>
          <w:lang w:val="de-DE"/>
        </w:rPr>
        <w:t>&lt;/Original&gt;</w:t>
      </w:r>
    </w:p>
    <w:p w14:paraId="3B194AF3" w14:textId="77777777" w:rsidR="000E5A71" w:rsidRPr="00404B76" w:rsidRDefault="000E5A71" w:rsidP="000E5A71">
      <w:pPr>
        <w:rPr>
          <w:lang w:val="de-DE"/>
        </w:rPr>
      </w:pPr>
      <w:r w:rsidRPr="00404B76">
        <w:rPr>
          <w:rStyle w:val="HideTWBExt"/>
          <w:lang w:val="de-DE"/>
        </w:rPr>
        <w:t>&lt;/Amend&gt;</w:t>
      </w:r>
    </w:p>
    <w:p w14:paraId="445DCF48" w14:textId="77777777" w:rsidR="000E5A71" w:rsidRPr="00404B76" w:rsidRDefault="000E5A71" w:rsidP="000E5A71">
      <w:pPr>
        <w:pStyle w:val="AmNumberTabs"/>
        <w:rPr>
          <w:lang w:val="de-DE"/>
        </w:rPr>
      </w:pPr>
      <w:r w:rsidRPr="00404B76">
        <w:rPr>
          <w:rStyle w:val="HideTWBExt"/>
          <w:lang w:val="de-DE"/>
        </w:rPr>
        <w:t>&lt;Amend&gt;</w:t>
      </w:r>
      <w:proofErr w:type="spellStart"/>
      <w:r w:rsidRPr="00404B76">
        <w:rPr>
          <w:lang w:val="de-DE"/>
        </w:rPr>
        <w:t>Enmienda</w:t>
      </w:r>
      <w:proofErr w:type="spellEnd"/>
      <w:r w:rsidRPr="00404B76">
        <w:rPr>
          <w:lang w:val="de-DE"/>
        </w:rPr>
        <w:tab/>
      </w:r>
      <w:r w:rsidRPr="00404B76">
        <w:rPr>
          <w:lang w:val="de-DE"/>
        </w:rPr>
        <w:tab/>
      </w:r>
      <w:r w:rsidRPr="00404B76">
        <w:rPr>
          <w:rStyle w:val="HideTWBExt"/>
          <w:lang w:val="de-DE"/>
        </w:rPr>
        <w:t>&lt;NumAm&gt;</w:t>
      </w:r>
      <w:r w:rsidRPr="00404B76">
        <w:rPr>
          <w:lang w:val="de-DE"/>
        </w:rPr>
        <w:t>161</w:t>
      </w:r>
      <w:r w:rsidRPr="00404B76">
        <w:rPr>
          <w:rStyle w:val="HideTWBExt"/>
          <w:lang w:val="de-DE"/>
        </w:rPr>
        <w:t>&lt;/NumAm&gt;</w:t>
      </w:r>
    </w:p>
    <w:p w14:paraId="5DE5DF3C" w14:textId="77777777" w:rsidR="000E5A71" w:rsidRPr="00404B76" w:rsidRDefault="000E5A71" w:rsidP="000E5A71">
      <w:pPr>
        <w:pStyle w:val="NormalBold"/>
        <w:rPr>
          <w:lang w:val="de-DE"/>
        </w:rPr>
      </w:pPr>
      <w:r w:rsidRPr="00404B76">
        <w:rPr>
          <w:rStyle w:val="HideTWBExt"/>
          <w:b w:val="0"/>
          <w:lang w:val="de-DE"/>
        </w:rPr>
        <w:t>&lt;RepeatBlock-By&gt;&lt;Members&gt;</w:t>
      </w:r>
      <w:r w:rsidRPr="00404B76">
        <w:rPr>
          <w:lang w:val="de-DE"/>
        </w:rPr>
        <w:t>Emma Wiesner, Michal Wiezik, Karin Karlsbro</w:t>
      </w:r>
      <w:r w:rsidRPr="00404B76">
        <w:rPr>
          <w:rStyle w:val="HideTWBExt"/>
          <w:b w:val="0"/>
          <w:lang w:val="de-DE"/>
        </w:rPr>
        <w:t>&lt;/Members&gt;</w:t>
      </w:r>
    </w:p>
    <w:p w14:paraId="56B1F815" w14:textId="77777777" w:rsidR="000E5A71" w:rsidRPr="00404B76" w:rsidRDefault="000E5A71" w:rsidP="000E5A71">
      <w:pPr>
        <w:pStyle w:val="NormalBold"/>
        <w:rPr>
          <w:lang w:val="de-DE"/>
        </w:rPr>
      </w:pPr>
      <w:r w:rsidRPr="00404B76">
        <w:rPr>
          <w:rStyle w:val="HideTWBExt"/>
          <w:b w:val="0"/>
          <w:lang w:val="de-DE"/>
        </w:rPr>
        <w:t>&lt;/RepeatBlock-By&gt;</w:t>
      </w:r>
    </w:p>
    <w:p w14:paraId="04871E11"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E991CE2" w14:textId="77777777" w:rsidR="000E5A71" w:rsidRPr="00815ABE" w:rsidRDefault="000E5A71" w:rsidP="000E5A71">
      <w:pPr>
        <w:pStyle w:val="NormalBold"/>
      </w:pPr>
      <w:r w:rsidRPr="00815ABE">
        <w:rPr>
          <w:rStyle w:val="HideTWBExt"/>
        </w:rPr>
        <w:t>&lt;Article&gt;</w:t>
      </w:r>
      <w:r w:rsidRPr="00815ABE">
        <w:t>Considerando R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14A02CA" w14:textId="77777777" w:rsidTr="00237AE7">
        <w:trPr>
          <w:trHeight w:hRule="exact" w:val="240"/>
          <w:jc w:val="center"/>
        </w:trPr>
        <w:tc>
          <w:tcPr>
            <w:tcW w:w="9752" w:type="dxa"/>
            <w:gridSpan w:val="2"/>
            <w:tcBorders>
              <w:top w:val="nil"/>
              <w:left w:val="nil"/>
              <w:bottom w:val="nil"/>
              <w:right w:val="nil"/>
            </w:tcBorders>
          </w:tcPr>
          <w:p w14:paraId="62F5F878" w14:textId="77777777" w:rsidR="000E5A71" w:rsidRPr="00815ABE" w:rsidRDefault="000E5A71" w:rsidP="00237AE7"/>
        </w:tc>
      </w:tr>
      <w:tr w:rsidR="000E5A71" w:rsidRPr="00815ABE" w14:paraId="008FE090" w14:textId="77777777" w:rsidTr="00237AE7">
        <w:trPr>
          <w:trHeight w:val="240"/>
          <w:jc w:val="center"/>
        </w:trPr>
        <w:tc>
          <w:tcPr>
            <w:tcW w:w="4876" w:type="dxa"/>
            <w:tcBorders>
              <w:top w:val="nil"/>
              <w:left w:val="nil"/>
              <w:bottom w:val="nil"/>
              <w:right w:val="nil"/>
            </w:tcBorders>
          </w:tcPr>
          <w:p w14:paraId="5F59C823"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25FCEDE" w14:textId="77777777" w:rsidR="000E5A71" w:rsidRPr="00815ABE" w:rsidRDefault="000E5A71" w:rsidP="00237AE7">
            <w:pPr>
              <w:pStyle w:val="AmColumnHeading"/>
            </w:pPr>
            <w:r w:rsidRPr="00815ABE">
              <w:t>Enmienda</w:t>
            </w:r>
          </w:p>
        </w:tc>
      </w:tr>
      <w:tr w:rsidR="000E5A71" w:rsidRPr="00815ABE" w14:paraId="41BA5F9B" w14:textId="77777777" w:rsidTr="00237AE7">
        <w:trPr>
          <w:jc w:val="center"/>
        </w:trPr>
        <w:tc>
          <w:tcPr>
            <w:tcW w:w="4876" w:type="dxa"/>
            <w:tcBorders>
              <w:top w:val="nil"/>
              <w:left w:val="nil"/>
              <w:bottom w:val="nil"/>
              <w:right w:val="nil"/>
            </w:tcBorders>
          </w:tcPr>
          <w:p w14:paraId="2AA6937C" w14:textId="77777777" w:rsidR="000E5A71" w:rsidRPr="00815ABE" w:rsidRDefault="000E5A71" w:rsidP="00237AE7">
            <w:pPr>
              <w:pStyle w:val="Normal6a"/>
            </w:pPr>
          </w:p>
        </w:tc>
        <w:tc>
          <w:tcPr>
            <w:tcW w:w="4876" w:type="dxa"/>
            <w:tcBorders>
              <w:top w:val="nil"/>
              <w:left w:val="nil"/>
              <w:bottom w:val="nil"/>
              <w:right w:val="nil"/>
            </w:tcBorders>
          </w:tcPr>
          <w:p w14:paraId="5374C51A" w14:textId="77777777" w:rsidR="000E5A71" w:rsidRPr="00815ABE" w:rsidRDefault="000E5A71" w:rsidP="00237AE7">
            <w:pPr>
              <w:pStyle w:val="Normal6a"/>
            </w:pPr>
            <w:r w:rsidRPr="00815ABE">
              <w:rPr>
                <w:b/>
                <w:i/>
              </w:rPr>
              <w:t>R bis.</w:t>
            </w:r>
            <w:r w:rsidRPr="00815ABE">
              <w:tab/>
            </w:r>
            <w:r w:rsidRPr="00815ABE">
              <w:rPr>
                <w:b/>
                <w:i/>
              </w:rPr>
              <w:t>Considerando que el objetivo de la declaración ministerial de las Conferencias «Nuestro Báltico» ha sido un enfoque más holístico de la situación en el mar Báltico; que estas conferencias y la declaración han tenido resultados limitados, especialmente en lo que se refiere a los avances en relación con la legislación medioambiental;</w:t>
            </w:r>
          </w:p>
        </w:tc>
      </w:tr>
    </w:tbl>
    <w:p w14:paraId="25F2A7B5"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918A1E5" w14:textId="77777777" w:rsidR="000E5A71" w:rsidRPr="00815ABE" w:rsidRDefault="000E5A71" w:rsidP="000E5A71">
      <w:r w:rsidRPr="00815ABE">
        <w:rPr>
          <w:rStyle w:val="HideTWBExt"/>
        </w:rPr>
        <w:t>&lt;/Amend&gt;</w:t>
      </w:r>
    </w:p>
    <w:p w14:paraId="6D6FC70A"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162</w:t>
      </w:r>
      <w:r w:rsidRPr="00815ABE">
        <w:rPr>
          <w:rStyle w:val="HideTWBExt"/>
        </w:rPr>
        <w:t>&lt;/NumAm&gt;</w:t>
      </w:r>
    </w:p>
    <w:p w14:paraId="7433B2B5"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7E5BAF21" w14:textId="77777777" w:rsidR="000E5A71" w:rsidRPr="00815ABE" w:rsidRDefault="000E5A71" w:rsidP="000E5A71">
      <w:pPr>
        <w:pStyle w:val="NormalBold"/>
      </w:pPr>
      <w:r w:rsidRPr="00815ABE">
        <w:rPr>
          <w:rStyle w:val="HideTWBExt"/>
          <w:b w:val="0"/>
        </w:rPr>
        <w:t>&lt;/RepeatBlock-By&gt;</w:t>
      </w:r>
    </w:p>
    <w:p w14:paraId="1E5A7C0D"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055CA54" w14:textId="77777777" w:rsidR="000E5A71" w:rsidRPr="00815ABE" w:rsidRDefault="000E5A71" w:rsidP="000E5A71">
      <w:pPr>
        <w:pStyle w:val="NormalBold"/>
      </w:pPr>
      <w:r w:rsidRPr="00815ABE">
        <w:rPr>
          <w:rStyle w:val="HideTWBExt"/>
        </w:rPr>
        <w:t>&lt;Article&gt;</w:t>
      </w:r>
      <w:r w:rsidRPr="00815ABE">
        <w:t>Considerando R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54B4EB7" w14:textId="77777777" w:rsidTr="00237AE7">
        <w:trPr>
          <w:trHeight w:hRule="exact" w:val="240"/>
          <w:jc w:val="center"/>
        </w:trPr>
        <w:tc>
          <w:tcPr>
            <w:tcW w:w="9752" w:type="dxa"/>
            <w:gridSpan w:val="2"/>
            <w:tcBorders>
              <w:top w:val="nil"/>
              <w:left w:val="nil"/>
              <w:bottom w:val="nil"/>
              <w:right w:val="nil"/>
            </w:tcBorders>
          </w:tcPr>
          <w:p w14:paraId="463FB68E" w14:textId="77777777" w:rsidR="000E5A71" w:rsidRPr="00815ABE" w:rsidRDefault="000E5A71" w:rsidP="00237AE7"/>
        </w:tc>
      </w:tr>
      <w:tr w:rsidR="000E5A71" w:rsidRPr="00815ABE" w14:paraId="0DD98A19" w14:textId="77777777" w:rsidTr="00237AE7">
        <w:trPr>
          <w:trHeight w:val="240"/>
          <w:jc w:val="center"/>
        </w:trPr>
        <w:tc>
          <w:tcPr>
            <w:tcW w:w="4876" w:type="dxa"/>
            <w:tcBorders>
              <w:top w:val="nil"/>
              <w:left w:val="nil"/>
              <w:bottom w:val="nil"/>
              <w:right w:val="nil"/>
            </w:tcBorders>
          </w:tcPr>
          <w:p w14:paraId="05176FE4"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F2C3426" w14:textId="77777777" w:rsidR="000E5A71" w:rsidRPr="00815ABE" w:rsidRDefault="000E5A71" w:rsidP="00237AE7">
            <w:pPr>
              <w:pStyle w:val="AmColumnHeading"/>
            </w:pPr>
            <w:r w:rsidRPr="00815ABE">
              <w:t>Enmienda</w:t>
            </w:r>
          </w:p>
        </w:tc>
      </w:tr>
      <w:tr w:rsidR="000E5A71" w:rsidRPr="00815ABE" w14:paraId="47DEE98D" w14:textId="77777777" w:rsidTr="00237AE7">
        <w:trPr>
          <w:jc w:val="center"/>
        </w:trPr>
        <w:tc>
          <w:tcPr>
            <w:tcW w:w="4876" w:type="dxa"/>
            <w:tcBorders>
              <w:top w:val="nil"/>
              <w:left w:val="nil"/>
              <w:bottom w:val="nil"/>
              <w:right w:val="nil"/>
            </w:tcBorders>
          </w:tcPr>
          <w:p w14:paraId="6D9390F5" w14:textId="77777777" w:rsidR="000E5A71" w:rsidRPr="00815ABE" w:rsidRDefault="000E5A71" w:rsidP="00237AE7">
            <w:pPr>
              <w:pStyle w:val="Normal6a"/>
            </w:pPr>
          </w:p>
        </w:tc>
        <w:tc>
          <w:tcPr>
            <w:tcW w:w="4876" w:type="dxa"/>
            <w:tcBorders>
              <w:top w:val="nil"/>
              <w:left w:val="nil"/>
              <w:bottom w:val="nil"/>
              <w:right w:val="nil"/>
            </w:tcBorders>
          </w:tcPr>
          <w:p w14:paraId="512D09D4" w14:textId="77777777" w:rsidR="000E5A71" w:rsidRPr="00815ABE" w:rsidRDefault="000E5A71" w:rsidP="00237AE7">
            <w:pPr>
              <w:pStyle w:val="Normal6a"/>
            </w:pPr>
            <w:r w:rsidRPr="00815ABE">
              <w:rPr>
                <w:b/>
                <w:i/>
              </w:rPr>
              <w:t>R ter.</w:t>
            </w:r>
            <w:r w:rsidRPr="00815ABE">
              <w:tab/>
            </w:r>
            <w:r w:rsidRPr="00815ABE">
              <w:rPr>
                <w:b/>
                <w:i/>
              </w:rPr>
              <w:t>Considerando que, en relación con la adopción de un plan europeo de gestión de los cormoranes destinado a mitigar el creciente impacto de los cormoranes en las poblaciones de peces, la pesca y la acuicultura, el Parlamento esbozó una serie de posibles medidas para abordar los actuales desafíos que plantean las poblaciones de cormoranes;</w:t>
            </w:r>
          </w:p>
        </w:tc>
      </w:tr>
    </w:tbl>
    <w:p w14:paraId="4DB29067"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565A9283" w14:textId="77777777" w:rsidR="000E5A71" w:rsidRPr="00815ABE" w:rsidRDefault="000E5A71" w:rsidP="000E5A71">
      <w:r w:rsidRPr="00815ABE">
        <w:rPr>
          <w:rStyle w:val="HideTWBExt"/>
        </w:rPr>
        <w:t>&lt;/Amend&gt;</w:t>
      </w:r>
    </w:p>
    <w:p w14:paraId="1A7B3BB6" w14:textId="77777777" w:rsidR="000E5A71" w:rsidRPr="00815ABE" w:rsidRDefault="000E5A71" w:rsidP="000E5A71">
      <w:pPr>
        <w:pStyle w:val="AmNumberTabs"/>
      </w:pPr>
      <w:r w:rsidRPr="00815ABE">
        <w:rPr>
          <w:rStyle w:val="HideTWBExt"/>
        </w:rPr>
        <w:lastRenderedPageBreak/>
        <w:t>&lt;Amend&gt;</w:t>
      </w:r>
      <w:r w:rsidRPr="00815ABE">
        <w:t>Enmienda</w:t>
      </w:r>
      <w:r w:rsidRPr="00815ABE">
        <w:tab/>
      </w:r>
      <w:r w:rsidRPr="00815ABE">
        <w:tab/>
      </w:r>
      <w:r w:rsidRPr="00815ABE">
        <w:rPr>
          <w:rStyle w:val="HideTWBExt"/>
        </w:rPr>
        <w:t>&lt;NumAm&gt;</w:t>
      </w:r>
      <w:r w:rsidRPr="00815ABE">
        <w:t>163</w:t>
      </w:r>
      <w:r w:rsidRPr="00815ABE">
        <w:rPr>
          <w:rStyle w:val="HideTWBExt"/>
        </w:rPr>
        <w:t>&lt;/NumAm&gt;</w:t>
      </w:r>
    </w:p>
    <w:p w14:paraId="04AE7F4D" w14:textId="77777777" w:rsidR="000E5A71" w:rsidRPr="00815ABE" w:rsidRDefault="000E5A71" w:rsidP="000E5A71">
      <w:pPr>
        <w:pStyle w:val="NormalBold"/>
      </w:pPr>
      <w:r w:rsidRPr="00815ABE">
        <w:rPr>
          <w:rStyle w:val="HideTWBExt"/>
          <w:b w:val="0"/>
        </w:rPr>
        <w:t>&lt;RepeatBlock-By&gt;&lt;Members&gt;</w:t>
      </w:r>
      <w:r w:rsidRPr="00815ABE">
        <w:t>Isabella Lövin</w:t>
      </w:r>
      <w:r w:rsidRPr="00815ABE">
        <w:rPr>
          <w:rStyle w:val="HideTWBExt"/>
          <w:b w:val="0"/>
        </w:rPr>
        <w:t>&lt;/Members&gt;</w:t>
      </w:r>
    </w:p>
    <w:p w14:paraId="355659B5" w14:textId="77777777" w:rsidR="000E5A71" w:rsidRPr="00815ABE" w:rsidRDefault="000E5A71" w:rsidP="000E5A71">
      <w:r w:rsidRPr="00815ABE">
        <w:rPr>
          <w:rStyle w:val="HideTWBExt"/>
        </w:rPr>
        <w:t>&lt;AuNomDe&gt;</w:t>
      </w:r>
      <w:r w:rsidRPr="00815ABE">
        <w:rPr>
          <w:rStyle w:val="HideTWBInt"/>
        </w:rPr>
        <w:t>{Verts/ALE}</w:t>
      </w:r>
      <w:r w:rsidRPr="00815ABE">
        <w:t xml:space="preserve">en nombre del Grupo </w:t>
      </w:r>
      <w:proofErr w:type="spellStart"/>
      <w:r w:rsidRPr="00815ABE">
        <w:t>Verts</w:t>
      </w:r>
      <w:proofErr w:type="spellEnd"/>
      <w:r w:rsidRPr="00815ABE">
        <w:t>/ALE</w:t>
      </w:r>
      <w:r w:rsidRPr="00815ABE">
        <w:rPr>
          <w:rStyle w:val="HideTWBExt"/>
        </w:rPr>
        <w:t>&lt;/AuNomDe&gt;</w:t>
      </w:r>
    </w:p>
    <w:p w14:paraId="4CBC3917" w14:textId="77777777" w:rsidR="000E5A71" w:rsidRPr="00815ABE" w:rsidRDefault="000E5A71" w:rsidP="000E5A71">
      <w:pPr>
        <w:pStyle w:val="NormalBold"/>
      </w:pPr>
      <w:r w:rsidRPr="00815ABE">
        <w:rPr>
          <w:rStyle w:val="HideTWBExt"/>
          <w:b w:val="0"/>
        </w:rPr>
        <w:t>&lt;/RepeatBlock-By&gt;</w:t>
      </w:r>
    </w:p>
    <w:p w14:paraId="6BE6F401"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62BC39A" w14:textId="77777777" w:rsidR="000E5A71" w:rsidRPr="00815ABE" w:rsidRDefault="000E5A71" w:rsidP="000E5A71">
      <w:pPr>
        <w:pStyle w:val="NormalBold"/>
      </w:pPr>
      <w:r w:rsidRPr="00815ABE">
        <w:rPr>
          <w:rStyle w:val="HideTWBExt"/>
        </w:rPr>
        <w:t>&lt;Article&gt;</w:t>
      </w:r>
      <w:r w:rsidRPr="00815ABE">
        <w:t>Considerando R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A63EDA1" w14:textId="77777777" w:rsidTr="00237AE7">
        <w:trPr>
          <w:trHeight w:hRule="exact" w:val="240"/>
          <w:jc w:val="center"/>
        </w:trPr>
        <w:tc>
          <w:tcPr>
            <w:tcW w:w="9752" w:type="dxa"/>
            <w:gridSpan w:val="2"/>
            <w:tcBorders>
              <w:top w:val="nil"/>
              <w:left w:val="nil"/>
              <w:bottom w:val="nil"/>
              <w:right w:val="nil"/>
            </w:tcBorders>
          </w:tcPr>
          <w:p w14:paraId="27FB9A87" w14:textId="77777777" w:rsidR="000E5A71" w:rsidRPr="00815ABE" w:rsidRDefault="000E5A71" w:rsidP="00237AE7"/>
        </w:tc>
      </w:tr>
      <w:tr w:rsidR="000E5A71" w:rsidRPr="00815ABE" w14:paraId="4C55398D" w14:textId="77777777" w:rsidTr="00237AE7">
        <w:trPr>
          <w:trHeight w:val="240"/>
          <w:jc w:val="center"/>
        </w:trPr>
        <w:tc>
          <w:tcPr>
            <w:tcW w:w="4876" w:type="dxa"/>
            <w:tcBorders>
              <w:top w:val="nil"/>
              <w:left w:val="nil"/>
              <w:bottom w:val="nil"/>
              <w:right w:val="nil"/>
            </w:tcBorders>
          </w:tcPr>
          <w:p w14:paraId="66A0295B"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95F693E" w14:textId="77777777" w:rsidR="000E5A71" w:rsidRPr="00815ABE" w:rsidRDefault="000E5A71" w:rsidP="00237AE7">
            <w:pPr>
              <w:pStyle w:val="AmColumnHeading"/>
            </w:pPr>
            <w:r w:rsidRPr="00815ABE">
              <w:t>Enmienda</w:t>
            </w:r>
          </w:p>
        </w:tc>
      </w:tr>
      <w:tr w:rsidR="000E5A71" w:rsidRPr="00815ABE" w14:paraId="10E937C9" w14:textId="77777777" w:rsidTr="00237AE7">
        <w:trPr>
          <w:jc w:val="center"/>
        </w:trPr>
        <w:tc>
          <w:tcPr>
            <w:tcW w:w="4876" w:type="dxa"/>
            <w:tcBorders>
              <w:top w:val="nil"/>
              <w:left w:val="nil"/>
              <w:bottom w:val="nil"/>
              <w:right w:val="nil"/>
            </w:tcBorders>
          </w:tcPr>
          <w:p w14:paraId="7C8DC1BE" w14:textId="77777777" w:rsidR="000E5A71" w:rsidRPr="00815ABE" w:rsidRDefault="000E5A71" w:rsidP="00237AE7">
            <w:pPr>
              <w:pStyle w:val="Normal6a"/>
            </w:pPr>
          </w:p>
        </w:tc>
        <w:tc>
          <w:tcPr>
            <w:tcW w:w="4876" w:type="dxa"/>
            <w:tcBorders>
              <w:top w:val="nil"/>
              <w:left w:val="nil"/>
              <w:bottom w:val="nil"/>
              <w:right w:val="nil"/>
            </w:tcBorders>
          </w:tcPr>
          <w:p w14:paraId="654E88F6" w14:textId="77777777" w:rsidR="000E5A71" w:rsidRPr="00815ABE" w:rsidRDefault="000E5A71" w:rsidP="00237AE7">
            <w:pPr>
              <w:pStyle w:val="Normal6a"/>
            </w:pPr>
            <w:r w:rsidRPr="00815ABE">
              <w:rPr>
                <w:b/>
                <w:i/>
              </w:rPr>
              <w:t>R ter.</w:t>
            </w:r>
            <w:r w:rsidRPr="00815ABE">
              <w:tab/>
            </w:r>
            <w:r w:rsidRPr="00815ABE">
              <w:rPr>
                <w:b/>
                <w:i/>
              </w:rPr>
              <w:t>Considerando que, desde 2022, el CIEM ha recomendado poner fin a todas las capturas comerciales y recreativas de salmón en la cuenca principal, debido a que las pesquerías mixtas capturan salmón de múltiples poblaciones fluviales, incluidas las poblaciones amenazadas;</w:t>
            </w:r>
          </w:p>
        </w:tc>
      </w:tr>
    </w:tbl>
    <w:p w14:paraId="5E0DDB81"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54AADAA0" w14:textId="77777777" w:rsidR="000E5A71" w:rsidRPr="00815ABE" w:rsidRDefault="000E5A71" w:rsidP="000E5A71">
      <w:r w:rsidRPr="00815ABE">
        <w:rPr>
          <w:rStyle w:val="HideTWBExt"/>
        </w:rPr>
        <w:t>&lt;/Amend&gt;</w:t>
      </w:r>
    </w:p>
    <w:p w14:paraId="231AE46B"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164</w:t>
      </w:r>
      <w:r w:rsidRPr="00815ABE">
        <w:rPr>
          <w:rStyle w:val="HideTWBExt"/>
        </w:rPr>
        <w:t>&lt;/NumAm&gt;</w:t>
      </w:r>
    </w:p>
    <w:p w14:paraId="59B9A613"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42251280" w14:textId="77777777" w:rsidR="000E5A71" w:rsidRPr="00815ABE" w:rsidRDefault="000E5A71" w:rsidP="000E5A71">
      <w:pPr>
        <w:pStyle w:val="NormalBold"/>
      </w:pPr>
      <w:r w:rsidRPr="00815ABE">
        <w:rPr>
          <w:rStyle w:val="HideTWBExt"/>
          <w:b w:val="0"/>
        </w:rPr>
        <w:t>&lt;/RepeatBlock-By&gt;</w:t>
      </w:r>
    </w:p>
    <w:p w14:paraId="23438C0C"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1607023" w14:textId="77777777" w:rsidR="000E5A71" w:rsidRPr="00815ABE" w:rsidRDefault="000E5A71" w:rsidP="000E5A71">
      <w:pPr>
        <w:pStyle w:val="NormalBold"/>
      </w:pPr>
      <w:r w:rsidRPr="00815ABE">
        <w:rPr>
          <w:rStyle w:val="HideTWBExt"/>
        </w:rPr>
        <w:t>&lt;Article&gt;</w:t>
      </w:r>
      <w:r w:rsidRPr="00815ABE">
        <w:t xml:space="preserve">Considerando R </w:t>
      </w:r>
      <w:proofErr w:type="spellStart"/>
      <w:r w:rsidRPr="00815ABE">
        <w:t>quater</w:t>
      </w:r>
      <w:proofErr w:type="spellEnd"/>
      <w:r w:rsidRPr="00815ABE">
        <w:t xml:space="preserve">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D7DBE57" w14:textId="77777777" w:rsidTr="00237AE7">
        <w:trPr>
          <w:trHeight w:hRule="exact" w:val="240"/>
          <w:jc w:val="center"/>
        </w:trPr>
        <w:tc>
          <w:tcPr>
            <w:tcW w:w="9752" w:type="dxa"/>
            <w:gridSpan w:val="2"/>
            <w:tcBorders>
              <w:top w:val="nil"/>
              <w:left w:val="nil"/>
              <w:bottom w:val="nil"/>
              <w:right w:val="nil"/>
            </w:tcBorders>
          </w:tcPr>
          <w:p w14:paraId="1BBAEF5F" w14:textId="77777777" w:rsidR="000E5A71" w:rsidRPr="00815ABE" w:rsidRDefault="000E5A71" w:rsidP="00237AE7"/>
        </w:tc>
      </w:tr>
      <w:tr w:rsidR="000E5A71" w:rsidRPr="00815ABE" w14:paraId="000345F9" w14:textId="77777777" w:rsidTr="00237AE7">
        <w:trPr>
          <w:trHeight w:val="240"/>
          <w:jc w:val="center"/>
        </w:trPr>
        <w:tc>
          <w:tcPr>
            <w:tcW w:w="4876" w:type="dxa"/>
            <w:tcBorders>
              <w:top w:val="nil"/>
              <w:left w:val="nil"/>
              <w:bottom w:val="nil"/>
              <w:right w:val="nil"/>
            </w:tcBorders>
          </w:tcPr>
          <w:p w14:paraId="0BFBFD9B"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D3CC94C" w14:textId="77777777" w:rsidR="000E5A71" w:rsidRPr="00815ABE" w:rsidRDefault="000E5A71" w:rsidP="00237AE7">
            <w:pPr>
              <w:pStyle w:val="AmColumnHeading"/>
            </w:pPr>
            <w:r w:rsidRPr="00815ABE">
              <w:t>Enmienda</w:t>
            </w:r>
          </w:p>
        </w:tc>
      </w:tr>
      <w:tr w:rsidR="000E5A71" w:rsidRPr="00815ABE" w14:paraId="25F32734" w14:textId="77777777" w:rsidTr="00237AE7">
        <w:trPr>
          <w:jc w:val="center"/>
        </w:trPr>
        <w:tc>
          <w:tcPr>
            <w:tcW w:w="4876" w:type="dxa"/>
            <w:tcBorders>
              <w:top w:val="nil"/>
              <w:left w:val="nil"/>
              <w:bottom w:val="nil"/>
              <w:right w:val="nil"/>
            </w:tcBorders>
          </w:tcPr>
          <w:p w14:paraId="18A02160" w14:textId="77777777" w:rsidR="000E5A71" w:rsidRPr="00815ABE" w:rsidRDefault="000E5A71" w:rsidP="00237AE7">
            <w:pPr>
              <w:pStyle w:val="Normal6a"/>
            </w:pPr>
          </w:p>
        </w:tc>
        <w:tc>
          <w:tcPr>
            <w:tcW w:w="4876" w:type="dxa"/>
            <w:tcBorders>
              <w:top w:val="nil"/>
              <w:left w:val="nil"/>
              <w:bottom w:val="nil"/>
              <w:right w:val="nil"/>
            </w:tcBorders>
          </w:tcPr>
          <w:p w14:paraId="522D1107" w14:textId="77777777" w:rsidR="000E5A71" w:rsidRPr="00815ABE" w:rsidRDefault="000E5A71" w:rsidP="00237AE7">
            <w:pPr>
              <w:pStyle w:val="Normal6a"/>
            </w:pPr>
            <w:r w:rsidRPr="00815ABE">
              <w:rPr>
                <w:b/>
                <w:i/>
              </w:rPr>
              <w:t xml:space="preserve">R </w:t>
            </w:r>
            <w:proofErr w:type="spellStart"/>
            <w:r w:rsidRPr="00815ABE">
              <w:rPr>
                <w:b/>
                <w:i/>
              </w:rPr>
              <w:t>quater</w:t>
            </w:r>
            <w:proofErr w:type="spellEnd"/>
            <w:r w:rsidRPr="00815ABE">
              <w:rPr>
                <w:b/>
                <w:i/>
              </w:rPr>
              <w:t>.</w:t>
            </w:r>
            <w:r w:rsidRPr="00815ABE">
              <w:tab/>
            </w:r>
            <w:r w:rsidRPr="00815ABE">
              <w:rPr>
                <w:b/>
                <w:i/>
              </w:rPr>
              <w:t>Considerando que el crecimiento de las poblaciones de focas grises y cormoranes ha contribuido al aumento de la presión de depredación, a los daños a los artes de pesca y a pérdidas económicas en la pesca costera, lo que ha afectado a la viabilidad a largo plazo de los operadores a pequeña escala y al tejido social de las comunidades pesqueras;</w:t>
            </w:r>
          </w:p>
        </w:tc>
      </w:tr>
    </w:tbl>
    <w:p w14:paraId="7C33B607"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6DB16F6" w14:textId="77777777" w:rsidR="000E5A71" w:rsidRPr="00815ABE" w:rsidRDefault="000E5A71" w:rsidP="000E5A71">
      <w:r w:rsidRPr="00815ABE">
        <w:rPr>
          <w:rStyle w:val="HideTWBExt"/>
        </w:rPr>
        <w:t>&lt;/Amend&gt;</w:t>
      </w:r>
    </w:p>
    <w:p w14:paraId="161F5536"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165</w:t>
      </w:r>
      <w:r w:rsidRPr="00815ABE">
        <w:rPr>
          <w:rStyle w:val="HideTWBExt"/>
        </w:rPr>
        <w:t>&lt;/NumAm&gt;</w:t>
      </w:r>
    </w:p>
    <w:p w14:paraId="4B14BB3A"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755F8C44" w14:textId="77777777" w:rsidR="000E5A71" w:rsidRPr="00815ABE" w:rsidRDefault="000E5A71" w:rsidP="000E5A71">
      <w:pPr>
        <w:pStyle w:val="NormalBold"/>
      </w:pPr>
      <w:r w:rsidRPr="00815ABE">
        <w:rPr>
          <w:rStyle w:val="HideTWBExt"/>
          <w:b w:val="0"/>
        </w:rPr>
        <w:t>&lt;/RepeatBlock-By&gt;</w:t>
      </w:r>
    </w:p>
    <w:p w14:paraId="6D94F1A1"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606A11B" w14:textId="77777777" w:rsidR="000E5A71" w:rsidRPr="00815ABE" w:rsidRDefault="000E5A71" w:rsidP="000E5A71">
      <w:pPr>
        <w:pStyle w:val="NormalBold"/>
      </w:pPr>
      <w:r w:rsidRPr="00815ABE">
        <w:rPr>
          <w:rStyle w:val="HideTWBExt"/>
        </w:rPr>
        <w:t>&lt;Article&gt;</w:t>
      </w:r>
      <w:r w:rsidRPr="00815ABE">
        <w:t>Considerando S</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D2AFC16" w14:textId="77777777" w:rsidTr="00237AE7">
        <w:trPr>
          <w:trHeight w:hRule="exact" w:val="240"/>
          <w:jc w:val="center"/>
        </w:trPr>
        <w:tc>
          <w:tcPr>
            <w:tcW w:w="9752" w:type="dxa"/>
            <w:gridSpan w:val="2"/>
            <w:tcBorders>
              <w:top w:val="nil"/>
              <w:left w:val="nil"/>
              <w:bottom w:val="nil"/>
              <w:right w:val="nil"/>
            </w:tcBorders>
          </w:tcPr>
          <w:p w14:paraId="475F46C6" w14:textId="77777777" w:rsidR="000E5A71" w:rsidRPr="00815ABE" w:rsidRDefault="000E5A71" w:rsidP="00237AE7"/>
        </w:tc>
      </w:tr>
      <w:tr w:rsidR="000E5A71" w:rsidRPr="00815ABE" w14:paraId="5BEBACF4" w14:textId="77777777" w:rsidTr="00237AE7">
        <w:trPr>
          <w:trHeight w:val="240"/>
          <w:jc w:val="center"/>
        </w:trPr>
        <w:tc>
          <w:tcPr>
            <w:tcW w:w="4876" w:type="dxa"/>
            <w:tcBorders>
              <w:top w:val="nil"/>
              <w:left w:val="nil"/>
              <w:bottom w:val="nil"/>
              <w:right w:val="nil"/>
            </w:tcBorders>
          </w:tcPr>
          <w:p w14:paraId="6515AFE2"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C094D6B" w14:textId="77777777" w:rsidR="000E5A71" w:rsidRPr="00815ABE" w:rsidRDefault="000E5A71" w:rsidP="00237AE7">
            <w:pPr>
              <w:pStyle w:val="AmColumnHeading"/>
            </w:pPr>
            <w:r w:rsidRPr="00815ABE">
              <w:t>Enmienda</w:t>
            </w:r>
          </w:p>
        </w:tc>
      </w:tr>
      <w:tr w:rsidR="000E5A71" w:rsidRPr="00815ABE" w14:paraId="7A6D37B3" w14:textId="77777777" w:rsidTr="00237AE7">
        <w:trPr>
          <w:jc w:val="center"/>
        </w:trPr>
        <w:tc>
          <w:tcPr>
            <w:tcW w:w="4876" w:type="dxa"/>
            <w:tcBorders>
              <w:top w:val="nil"/>
              <w:left w:val="nil"/>
              <w:bottom w:val="nil"/>
              <w:right w:val="nil"/>
            </w:tcBorders>
          </w:tcPr>
          <w:p w14:paraId="7B56F77C" w14:textId="77777777" w:rsidR="000E5A71" w:rsidRPr="00815ABE" w:rsidRDefault="000E5A71" w:rsidP="00237AE7">
            <w:pPr>
              <w:pStyle w:val="Normal6a"/>
            </w:pPr>
            <w:r w:rsidRPr="00815ABE">
              <w:t>S.</w:t>
            </w:r>
            <w:r w:rsidRPr="00815ABE">
              <w:tab/>
              <w:t>Considerando que los debates preparatorios sobre las decisiones relativas a los TAC se celebran en el foro para la pesca en el mar Báltico (BALTFISH), un grupo que carece de transparencia en comparación con otros órganos preparatorios y grupos de trabajo de la Unión;</w:t>
            </w:r>
          </w:p>
        </w:tc>
        <w:tc>
          <w:tcPr>
            <w:tcW w:w="4876" w:type="dxa"/>
            <w:tcBorders>
              <w:top w:val="nil"/>
              <w:left w:val="nil"/>
              <w:bottom w:val="nil"/>
              <w:right w:val="nil"/>
            </w:tcBorders>
          </w:tcPr>
          <w:p w14:paraId="526150FF" w14:textId="77777777" w:rsidR="000E5A71" w:rsidRPr="00815ABE" w:rsidRDefault="000E5A71" w:rsidP="00237AE7">
            <w:pPr>
              <w:pStyle w:val="Normal6a"/>
            </w:pPr>
            <w:r w:rsidRPr="00815ABE">
              <w:t>S.</w:t>
            </w:r>
            <w:r w:rsidRPr="00815ABE">
              <w:tab/>
              <w:t xml:space="preserve">Considerando que los debates preparatorios sobre las decisiones relativas a los TAC se celebran en el foro para la pesca en el mar Báltico (BALTFISH), un grupo que carece de transparencia en comparación con otros órganos preparatorios y grupos de trabajo de la Unión; </w:t>
            </w:r>
            <w:r w:rsidRPr="00815ABE">
              <w:rPr>
                <w:b/>
                <w:i/>
              </w:rPr>
              <w:t>que, debido a la regionalización y con el fin de garantizar una gestión flexible, BALTFISH tiene facultad para presentar «recomendaciones conjuntas» sobre medidas específicas que deben racionalizarse;</w:t>
            </w:r>
          </w:p>
        </w:tc>
      </w:tr>
    </w:tbl>
    <w:p w14:paraId="4AFED1E7" w14:textId="77777777" w:rsidR="000E5A71" w:rsidRPr="00404B76" w:rsidRDefault="000E5A71" w:rsidP="000E5A71">
      <w:pPr>
        <w:pStyle w:val="AmOrLang"/>
        <w:rPr>
          <w:lang w:val="nl-NL"/>
        </w:rPr>
      </w:pPr>
      <w:r w:rsidRPr="00404B76">
        <w:rPr>
          <w:lang w:val="nl-NL"/>
        </w:rPr>
        <w:t xml:space="preserve">Or. </w:t>
      </w:r>
      <w:r w:rsidRPr="00404B76">
        <w:rPr>
          <w:rStyle w:val="HideTWBExt"/>
          <w:lang w:val="nl-NL"/>
        </w:rPr>
        <w:t>&lt;Original&gt;</w:t>
      </w:r>
      <w:r w:rsidRPr="00404B76">
        <w:rPr>
          <w:rStyle w:val="HideTWBInt"/>
          <w:lang w:val="nl-NL"/>
        </w:rPr>
        <w:t>{EN}</w:t>
      </w:r>
      <w:r w:rsidRPr="00404B76">
        <w:rPr>
          <w:lang w:val="nl-NL"/>
        </w:rPr>
        <w:t>en</w:t>
      </w:r>
      <w:r w:rsidRPr="00404B76">
        <w:rPr>
          <w:rStyle w:val="HideTWBExt"/>
          <w:lang w:val="nl-NL"/>
        </w:rPr>
        <w:t>&lt;/Original&gt;</w:t>
      </w:r>
    </w:p>
    <w:p w14:paraId="2CC758C5" w14:textId="77777777" w:rsidR="000E5A71" w:rsidRPr="00404B76" w:rsidRDefault="000E5A71" w:rsidP="000E5A71">
      <w:pPr>
        <w:rPr>
          <w:lang w:val="nl-NL"/>
        </w:rPr>
      </w:pPr>
      <w:r w:rsidRPr="00404B76">
        <w:rPr>
          <w:rStyle w:val="HideTWBExt"/>
          <w:lang w:val="nl-NL"/>
        </w:rPr>
        <w:t>&lt;/Amend&gt;</w:t>
      </w:r>
    </w:p>
    <w:p w14:paraId="3C8EE38A" w14:textId="77777777" w:rsidR="000E5A71" w:rsidRPr="00404B76" w:rsidRDefault="000E5A71" w:rsidP="000E5A71">
      <w:pPr>
        <w:pStyle w:val="AmNumberTabs"/>
        <w:rPr>
          <w:lang w:val="nl-NL"/>
        </w:rPr>
      </w:pPr>
      <w:r w:rsidRPr="00404B76">
        <w:rPr>
          <w:rStyle w:val="HideTWBExt"/>
          <w:lang w:val="nl-NL"/>
        </w:rPr>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166</w:t>
      </w:r>
      <w:r w:rsidRPr="00404B76">
        <w:rPr>
          <w:rStyle w:val="HideTWBExt"/>
          <w:lang w:val="nl-NL"/>
        </w:rPr>
        <w:t>&lt;/NumAm&gt;</w:t>
      </w:r>
    </w:p>
    <w:p w14:paraId="50BC056A"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58289D01" w14:textId="77777777" w:rsidR="000E5A71" w:rsidRPr="00404B76" w:rsidRDefault="000E5A71" w:rsidP="000E5A71">
      <w:pPr>
        <w:pStyle w:val="NormalBold"/>
        <w:rPr>
          <w:lang w:val="nl-NL"/>
        </w:rPr>
      </w:pPr>
      <w:r w:rsidRPr="00404B76">
        <w:rPr>
          <w:rStyle w:val="HideTWBExt"/>
          <w:b w:val="0"/>
          <w:lang w:val="nl-NL"/>
        </w:rPr>
        <w:t>&lt;/RepeatBlock-By&gt;</w:t>
      </w:r>
    </w:p>
    <w:p w14:paraId="291C25FA"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7E9AFE7" w14:textId="77777777" w:rsidR="000E5A71" w:rsidRPr="00815ABE" w:rsidRDefault="000E5A71" w:rsidP="000E5A71">
      <w:pPr>
        <w:pStyle w:val="NormalBold"/>
      </w:pPr>
      <w:r w:rsidRPr="00815ABE">
        <w:rPr>
          <w:rStyle w:val="HideTWBExt"/>
        </w:rPr>
        <w:t>&lt;Article&gt;</w:t>
      </w:r>
      <w:r w:rsidRPr="00815ABE">
        <w:t>Considerando S</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33E577B" w14:textId="77777777" w:rsidTr="00237AE7">
        <w:trPr>
          <w:trHeight w:hRule="exact" w:val="240"/>
          <w:jc w:val="center"/>
        </w:trPr>
        <w:tc>
          <w:tcPr>
            <w:tcW w:w="9752" w:type="dxa"/>
            <w:gridSpan w:val="2"/>
            <w:tcBorders>
              <w:top w:val="nil"/>
              <w:left w:val="nil"/>
              <w:bottom w:val="nil"/>
              <w:right w:val="nil"/>
            </w:tcBorders>
          </w:tcPr>
          <w:p w14:paraId="1B0E00B8" w14:textId="77777777" w:rsidR="000E5A71" w:rsidRPr="00815ABE" w:rsidRDefault="000E5A71" w:rsidP="00237AE7"/>
        </w:tc>
      </w:tr>
      <w:tr w:rsidR="000E5A71" w:rsidRPr="00815ABE" w14:paraId="4E2E80A1" w14:textId="77777777" w:rsidTr="00237AE7">
        <w:trPr>
          <w:trHeight w:val="240"/>
          <w:jc w:val="center"/>
        </w:trPr>
        <w:tc>
          <w:tcPr>
            <w:tcW w:w="4876" w:type="dxa"/>
            <w:tcBorders>
              <w:top w:val="nil"/>
              <w:left w:val="nil"/>
              <w:bottom w:val="nil"/>
              <w:right w:val="nil"/>
            </w:tcBorders>
          </w:tcPr>
          <w:p w14:paraId="09AECBD9"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1CF0639" w14:textId="77777777" w:rsidR="000E5A71" w:rsidRPr="00815ABE" w:rsidRDefault="000E5A71" w:rsidP="00237AE7">
            <w:pPr>
              <w:pStyle w:val="AmColumnHeading"/>
            </w:pPr>
            <w:r w:rsidRPr="00815ABE">
              <w:t>Enmienda</w:t>
            </w:r>
          </w:p>
        </w:tc>
      </w:tr>
      <w:tr w:rsidR="000E5A71" w:rsidRPr="00815ABE" w14:paraId="42166B26" w14:textId="77777777" w:rsidTr="00237AE7">
        <w:trPr>
          <w:jc w:val="center"/>
        </w:trPr>
        <w:tc>
          <w:tcPr>
            <w:tcW w:w="4876" w:type="dxa"/>
            <w:tcBorders>
              <w:top w:val="nil"/>
              <w:left w:val="nil"/>
              <w:bottom w:val="nil"/>
              <w:right w:val="nil"/>
            </w:tcBorders>
          </w:tcPr>
          <w:p w14:paraId="69097977" w14:textId="77777777" w:rsidR="000E5A71" w:rsidRPr="00815ABE" w:rsidRDefault="000E5A71" w:rsidP="00237AE7">
            <w:pPr>
              <w:pStyle w:val="Normal6a"/>
            </w:pPr>
            <w:r w:rsidRPr="00815ABE">
              <w:t>S.</w:t>
            </w:r>
            <w:r w:rsidRPr="00815ABE">
              <w:tab/>
              <w:t>Considerando que los debates preparatorios sobre las decisiones relativas a los TAC se celebran en el foro para la pesca en el mar Báltico (BALTFISH)</w:t>
            </w:r>
            <w:r w:rsidRPr="00815ABE">
              <w:rPr>
                <w:b/>
                <w:i/>
              </w:rPr>
              <w:t>, un grupo que carece de transparencia en comparación con otros órganos preparatorios y grupos de trabajo de la Unión</w:t>
            </w:r>
            <w:r w:rsidRPr="00815ABE">
              <w:t>;</w:t>
            </w:r>
          </w:p>
        </w:tc>
        <w:tc>
          <w:tcPr>
            <w:tcW w:w="4876" w:type="dxa"/>
            <w:tcBorders>
              <w:top w:val="nil"/>
              <w:left w:val="nil"/>
              <w:bottom w:val="nil"/>
              <w:right w:val="nil"/>
            </w:tcBorders>
          </w:tcPr>
          <w:p w14:paraId="2B85ABA4" w14:textId="77777777" w:rsidR="000E5A71" w:rsidRPr="00815ABE" w:rsidRDefault="000E5A71" w:rsidP="00237AE7">
            <w:pPr>
              <w:pStyle w:val="Normal6a"/>
            </w:pPr>
            <w:r w:rsidRPr="00815ABE">
              <w:t>S.</w:t>
            </w:r>
            <w:r w:rsidRPr="00815ABE">
              <w:tab/>
              <w:t>Considerando que los debates preparatorios sobre las decisiones relativas a los TAC se celebran en el foro para la pesca en el mar Báltico (BALTFISH);</w:t>
            </w:r>
          </w:p>
        </w:tc>
      </w:tr>
    </w:tbl>
    <w:p w14:paraId="71196FF6"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77E9246E" w14:textId="77777777" w:rsidR="000E5A71" w:rsidRPr="00815ABE" w:rsidRDefault="000E5A71" w:rsidP="000E5A71">
      <w:r w:rsidRPr="00815ABE">
        <w:rPr>
          <w:rStyle w:val="HideTWBExt"/>
        </w:rPr>
        <w:t>&lt;/Amend&gt;</w:t>
      </w:r>
    </w:p>
    <w:p w14:paraId="538012F8"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167</w:t>
      </w:r>
      <w:r w:rsidRPr="00815ABE">
        <w:rPr>
          <w:rStyle w:val="HideTWBExt"/>
        </w:rPr>
        <w:t>&lt;/NumAm&gt;</w:t>
      </w:r>
    </w:p>
    <w:p w14:paraId="7364938D" w14:textId="77777777" w:rsidR="000E5A71" w:rsidRPr="00815ABE" w:rsidRDefault="000E5A71" w:rsidP="000E5A71">
      <w:pPr>
        <w:pStyle w:val="NormalBold"/>
      </w:pPr>
      <w:r w:rsidRPr="00815ABE">
        <w:rPr>
          <w:rStyle w:val="HideTWBExt"/>
          <w:b w:val="0"/>
        </w:rPr>
        <w:t>&lt;RepeatBlock-By&gt;&lt;Members&gt;</w:t>
      </w:r>
      <w:r w:rsidRPr="00815ABE">
        <w:t>Aurelijus Veryga, Nora Junco García, Stephen Nikola Bartulica</w:t>
      </w:r>
      <w:r w:rsidRPr="00815ABE">
        <w:rPr>
          <w:rStyle w:val="HideTWBExt"/>
          <w:b w:val="0"/>
        </w:rPr>
        <w:t>&lt;/Members&gt;</w:t>
      </w:r>
    </w:p>
    <w:p w14:paraId="747D71CB" w14:textId="77777777" w:rsidR="000E5A71" w:rsidRPr="00815ABE" w:rsidRDefault="000E5A71" w:rsidP="000E5A71">
      <w:pPr>
        <w:pStyle w:val="NormalBold"/>
      </w:pPr>
      <w:r w:rsidRPr="00815ABE">
        <w:rPr>
          <w:rStyle w:val="HideTWBExt"/>
          <w:b w:val="0"/>
        </w:rPr>
        <w:t>&lt;/RepeatBlock-By&gt;</w:t>
      </w:r>
    </w:p>
    <w:p w14:paraId="0B83766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D62186C" w14:textId="77777777" w:rsidR="000E5A71" w:rsidRPr="00815ABE" w:rsidRDefault="000E5A71" w:rsidP="000E5A71">
      <w:pPr>
        <w:pStyle w:val="NormalBold"/>
      </w:pPr>
      <w:r w:rsidRPr="00815ABE">
        <w:rPr>
          <w:rStyle w:val="HideTWBExt"/>
        </w:rPr>
        <w:t>&lt;Article&gt;</w:t>
      </w:r>
      <w:r w:rsidRPr="00815ABE">
        <w:t>Considerando S</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8A93357" w14:textId="77777777" w:rsidTr="00237AE7">
        <w:trPr>
          <w:trHeight w:hRule="exact" w:val="240"/>
          <w:jc w:val="center"/>
        </w:trPr>
        <w:tc>
          <w:tcPr>
            <w:tcW w:w="9752" w:type="dxa"/>
            <w:gridSpan w:val="2"/>
            <w:tcBorders>
              <w:top w:val="nil"/>
              <w:left w:val="nil"/>
              <w:bottom w:val="nil"/>
              <w:right w:val="nil"/>
            </w:tcBorders>
          </w:tcPr>
          <w:p w14:paraId="474FBA41" w14:textId="77777777" w:rsidR="000E5A71" w:rsidRPr="00815ABE" w:rsidRDefault="000E5A71" w:rsidP="00237AE7"/>
        </w:tc>
      </w:tr>
      <w:tr w:rsidR="000E5A71" w:rsidRPr="00815ABE" w14:paraId="07D305B6" w14:textId="77777777" w:rsidTr="00237AE7">
        <w:trPr>
          <w:trHeight w:val="240"/>
          <w:jc w:val="center"/>
        </w:trPr>
        <w:tc>
          <w:tcPr>
            <w:tcW w:w="4876" w:type="dxa"/>
            <w:tcBorders>
              <w:top w:val="nil"/>
              <w:left w:val="nil"/>
              <w:bottom w:val="nil"/>
              <w:right w:val="nil"/>
            </w:tcBorders>
          </w:tcPr>
          <w:p w14:paraId="6E2387BD" w14:textId="77777777" w:rsidR="000E5A71" w:rsidRPr="00815ABE" w:rsidRDefault="000E5A71" w:rsidP="00237AE7">
            <w:pPr>
              <w:pStyle w:val="AmColumnHeading"/>
            </w:pPr>
            <w:r w:rsidRPr="00815ABE">
              <w:lastRenderedPageBreak/>
              <w:t>Propuesta de Resolución</w:t>
            </w:r>
          </w:p>
        </w:tc>
        <w:tc>
          <w:tcPr>
            <w:tcW w:w="4876" w:type="dxa"/>
            <w:tcBorders>
              <w:top w:val="nil"/>
              <w:left w:val="nil"/>
              <w:bottom w:val="nil"/>
              <w:right w:val="nil"/>
            </w:tcBorders>
          </w:tcPr>
          <w:p w14:paraId="641B5685" w14:textId="77777777" w:rsidR="000E5A71" w:rsidRPr="00815ABE" w:rsidRDefault="000E5A71" w:rsidP="00237AE7">
            <w:pPr>
              <w:pStyle w:val="AmColumnHeading"/>
            </w:pPr>
            <w:r w:rsidRPr="00815ABE">
              <w:t>Enmienda</w:t>
            </w:r>
          </w:p>
        </w:tc>
      </w:tr>
      <w:tr w:rsidR="000E5A71" w:rsidRPr="00815ABE" w14:paraId="3949B92A" w14:textId="77777777" w:rsidTr="00237AE7">
        <w:trPr>
          <w:jc w:val="center"/>
        </w:trPr>
        <w:tc>
          <w:tcPr>
            <w:tcW w:w="4876" w:type="dxa"/>
            <w:tcBorders>
              <w:top w:val="nil"/>
              <w:left w:val="nil"/>
              <w:bottom w:val="nil"/>
              <w:right w:val="nil"/>
            </w:tcBorders>
          </w:tcPr>
          <w:p w14:paraId="458EBEFB" w14:textId="77777777" w:rsidR="000E5A71" w:rsidRPr="00815ABE" w:rsidRDefault="000E5A71" w:rsidP="00237AE7">
            <w:pPr>
              <w:pStyle w:val="Normal6a"/>
            </w:pPr>
            <w:r w:rsidRPr="00815ABE">
              <w:t>S.</w:t>
            </w:r>
            <w:r w:rsidRPr="00815ABE">
              <w:tab/>
              <w:t>Considerando que los debates preparatorios sobre las decisiones relativas a los TAC se celebran en el foro para la pesca en el mar Báltico (BALTFISH)</w:t>
            </w:r>
            <w:r w:rsidRPr="00815ABE">
              <w:rPr>
                <w:b/>
                <w:i/>
              </w:rPr>
              <w:t>, un grupo que carece de transparencia en comparación con otros órganos preparatorios y grupos de trabajo de la Unión</w:t>
            </w:r>
            <w:r w:rsidRPr="00815ABE">
              <w:t>;</w:t>
            </w:r>
          </w:p>
        </w:tc>
        <w:tc>
          <w:tcPr>
            <w:tcW w:w="4876" w:type="dxa"/>
            <w:tcBorders>
              <w:top w:val="nil"/>
              <w:left w:val="nil"/>
              <w:bottom w:val="nil"/>
              <w:right w:val="nil"/>
            </w:tcBorders>
          </w:tcPr>
          <w:p w14:paraId="10416EF0" w14:textId="77777777" w:rsidR="000E5A71" w:rsidRPr="00815ABE" w:rsidRDefault="000E5A71" w:rsidP="00237AE7">
            <w:pPr>
              <w:pStyle w:val="Normal6a"/>
            </w:pPr>
            <w:r w:rsidRPr="00815ABE">
              <w:t>S.</w:t>
            </w:r>
            <w:r w:rsidRPr="00815ABE">
              <w:tab/>
              <w:t>Considerando que los debates preparatorios sobre las decisiones relativas a los TAC se celebran en el foro para la pesca en el mar Báltico (BALTFISH);</w:t>
            </w:r>
          </w:p>
        </w:tc>
      </w:tr>
    </w:tbl>
    <w:p w14:paraId="5C516124"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9087699" w14:textId="77777777" w:rsidR="000E5A71" w:rsidRPr="00815ABE" w:rsidRDefault="000E5A71" w:rsidP="000E5A71">
      <w:r w:rsidRPr="00815ABE">
        <w:rPr>
          <w:rStyle w:val="HideTWBExt"/>
        </w:rPr>
        <w:t>&lt;/Amend&gt;</w:t>
      </w:r>
    </w:p>
    <w:p w14:paraId="3B828980"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168</w:t>
      </w:r>
      <w:r w:rsidRPr="00815ABE">
        <w:rPr>
          <w:rStyle w:val="HideTWBExt"/>
        </w:rPr>
        <w:t>&lt;/NumAm&gt;</w:t>
      </w:r>
    </w:p>
    <w:p w14:paraId="19E1B43E" w14:textId="77777777" w:rsidR="000E5A71" w:rsidRPr="00815ABE" w:rsidRDefault="000E5A71" w:rsidP="000E5A71">
      <w:pPr>
        <w:pStyle w:val="NormalBold"/>
      </w:pPr>
      <w:r w:rsidRPr="00815ABE">
        <w:rPr>
          <w:rStyle w:val="HideTWBExt"/>
          <w:b w:val="0"/>
        </w:rPr>
        <w:t>&lt;RepeatBlock-By&gt;&lt;Members&gt;</w:t>
      </w:r>
      <w:r w:rsidRPr="00815ABE">
        <w:t>Kristoffer Storm</w:t>
      </w:r>
      <w:r w:rsidRPr="00815ABE">
        <w:rPr>
          <w:rStyle w:val="HideTWBExt"/>
          <w:b w:val="0"/>
        </w:rPr>
        <w:t>&lt;/Members&gt;</w:t>
      </w:r>
    </w:p>
    <w:p w14:paraId="02CC5F9B" w14:textId="77777777" w:rsidR="000E5A71" w:rsidRPr="00815ABE" w:rsidRDefault="000E5A71" w:rsidP="000E5A71">
      <w:pPr>
        <w:pStyle w:val="NormalBold"/>
      </w:pPr>
      <w:r w:rsidRPr="00815ABE">
        <w:rPr>
          <w:rStyle w:val="HideTWBExt"/>
          <w:b w:val="0"/>
        </w:rPr>
        <w:t>&lt;/RepeatBlock-By&gt;</w:t>
      </w:r>
    </w:p>
    <w:p w14:paraId="757C6FC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1DA4260" w14:textId="77777777" w:rsidR="000E5A71" w:rsidRPr="00815ABE" w:rsidRDefault="000E5A71" w:rsidP="000E5A71">
      <w:pPr>
        <w:pStyle w:val="NormalBold"/>
      </w:pPr>
      <w:r w:rsidRPr="00815ABE">
        <w:rPr>
          <w:rStyle w:val="HideTWBExt"/>
        </w:rPr>
        <w:t>&lt;Article&gt;</w:t>
      </w:r>
      <w:r w:rsidRPr="00815ABE">
        <w:t>Considerando S</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3F5DD31" w14:textId="77777777" w:rsidTr="00237AE7">
        <w:trPr>
          <w:trHeight w:hRule="exact" w:val="240"/>
          <w:jc w:val="center"/>
        </w:trPr>
        <w:tc>
          <w:tcPr>
            <w:tcW w:w="9752" w:type="dxa"/>
            <w:gridSpan w:val="2"/>
            <w:tcBorders>
              <w:top w:val="nil"/>
              <w:left w:val="nil"/>
              <w:bottom w:val="nil"/>
              <w:right w:val="nil"/>
            </w:tcBorders>
          </w:tcPr>
          <w:p w14:paraId="6D31361D" w14:textId="77777777" w:rsidR="000E5A71" w:rsidRPr="00815ABE" w:rsidRDefault="000E5A71" w:rsidP="00237AE7"/>
        </w:tc>
      </w:tr>
      <w:tr w:rsidR="000E5A71" w:rsidRPr="00815ABE" w14:paraId="146BB3EF" w14:textId="77777777" w:rsidTr="00237AE7">
        <w:trPr>
          <w:trHeight w:val="240"/>
          <w:jc w:val="center"/>
        </w:trPr>
        <w:tc>
          <w:tcPr>
            <w:tcW w:w="4876" w:type="dxa"/>
            <w:tcBorders>
              <w:top w:val="nil"/>
              <w:left w:val="nil"/>
              <w:bottom w:val="nil"/>
              <w:right w:val="nil"/>
            </w:tcBorders>
          </w:tcPr>
          <w:p w14:paraId="5A334E95"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D5A834A" w14:textId="77777777" w:rsidR="000E5A71" w:rsidRPr="00815ABE" w:rsidRDefault="000E5A71" w:rsidP="00237AE7">
            <w:pPr>
              <w:pStyle w:val="AmColumnHeading"/>
            </w:pPr>
            <w:r w:rsidRPr="00815ABE">
              <w:t>Enmienda</w:t>
            </w:r>
          </w:p>
        </w:tc>
      </w:tr>
      <w:tr w:rsidR="000E5A71" w:rsidRPr="00815ABE" w14:paraId="4FF1ABBD" w14:textId="77777777" w:rsidTr="00237AE7">
        <w:trPr>
          <w:jc w:val="center"/>
        </w:trPr>
        <w:tc>
          <w:tcPr>
            <w:tcW w:w="4876" w:type="dxa"/>
            <w:tcBorders>
              <w:top w:val="nil"/>
              <w:left w:val="nil"/>
              <w:bottom w:val="nil"/>
              <w:right w:val="nil"/>
            </w:tcBorders>
          </w:tcPr>
          <w:p w14:paraId="02E289A8" w14:textId="77777777" w:rsidR="000E5A71" w:rsidRPr="00815ABE" w:rsidRDefault="000E5A71" w:rsidP="00237AE7">
            <w:pPr>
              <w:pStyle w:val="Normal6a"/>
            </w:pPr>
            <w:r w:rsidRPr="00815ABE">
              <w:t>S.</w:t>
            </w:r>
            <w:r w:rsidRPr="00815ABE">
              <w:tab/>
              <w:t>Considerando que los debates preparatorios sobre las decisiones relativas a los TAC se celebran en el foro para la pesca en el mar Báltico (BALTFISH)</w:t>
            </w:r>
            <w:r w:rsidRPr="00815ABE">
              <w:rPr>
                <w:b/>
                <w:i/>
              </w:rPr>
              <w:t>, un grupo que carece de transparencia en comparación con otros órganos preparatorios y grupos de trabajo de la Unión</w:t>
            </w:r>
            <w:r w:rsidRPr="00815ABE">
              <w:t>;</w:t>
            </w:r>
          </w:p>
        </w:tc>
        <w:tc>
          <w:tcPr>
            <w:tcW w:w="4876" w:type="dxa"/>
            <w:tcBorders>
              <w:top w:val="nil"/>
              <w:left w:val="nil"/>
              <w:bottom w:val="nil"/>
              <w:right w:val="nil"/>
            </w:tcBorders>
          </w:tcPr>
          <w:p w14:paraId="47C79D7D" w14:textId="77777777" w:rsidR="000E5A71" w:rsidRPr="00815ABE" w:rsidRDefault="000E5A71" w:rsidP="00237AE7">
            <w:pPr>
              <w:pStyle w:val="Normal6a"/>
            </w:pPr>
            <w:r w:rsidRPr="00815ABE">
              <w:t>S.</w:t>
            </w:r>
            <w:r w:rsidRPr="00815ABE">
              <w:tab/>
              <w:t>Considerando que los debates preparatorios sobre las decisiones relativas a los TAC se celebran en el foro para la pesca en el mar Báltico (BALTFISH);</w:t>
            </w:r>
          </w:p>
        </w:tc>
      </w:tr>
    </w:tbl>
    <w:p w14:paraId="05564EA6"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5B13F9BD" w14:textId="77777777" w:rsidR="000E5A71" w:rsidRPr="00815ABE" w:rsidRDefault="000E5A71" w:rsidP="000E5A71">
      <w:r w:rsidRPr="00815ABE">
        <w:rPr>
          <w:rStyle w:val="HideTWBExt"/>
        </w:rPr>
        <w:t>&lt;/Amend&gt;</w:t>
      </w:r>
    </w:p>
    <w:p w14:paraId="21CF9F15"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169</w:t>
      </w:r>
      <w:r w:rsidRPr="00815ABE">
        <w:rPr>
          <w:rStyle w:val="HideTWBExt"/>
        </w:rPr>
        <w:t>&lt;/NumAm&gt;</w:t>
      </w:r>
    </w:p>
    <w:p w14:paraId="3516AB9E"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41C28EB6" w14:textId="77777777" w:rsidR="000E5A71" w:rsidRPr="00815ABE" w:rsidRDefault="000E5A71" w:rsidP="000E5A71">
      <w:pPr>
        <w:pStyle w:val="NormalBold"/>
      </w:pPr>
      <w:r w:rsidRPr="00815ABE">
        <w:rPr>
          <w:rStyle w:val="HideTWBExt"/>
          <w:b w:val="0"/>
        </w:rPr>
        <w:t>&lt;/RepeatBlock-By&gt;</w:t>
      </w:r>
    </w:p>
    <w:p w14:paraId="5FE9AC70"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2893A1A" w14:textId="77777777" w:rsidR="000E5A71" w:rsidRPr="00815ABE" w:rsidRDefault="000E5A71" w:rsidP="000E5A71">
      <w:pPr>
        <w:pStyle w:val="NormalBold"/>
      </w:pPr>
      <w:r w:rsidRPr="00815ABE">
        <w:rPr>
          <w:rStyle w:val="HideTWBExt"/>
        </w:rPr>
        <w:t>&lt;Article&gt;</w:t>
      </w:r>
      <w:r w:rsidRPr="00815ABE">
        <w:t>Considerando S</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DF867A3" w14:textId="77777777" w:rsidTr="00237AE7">
        <w:trPr>
          <w:trHeight w:hRule="exact" w:val="240"/>
          <w:jc w:val="center"/>
        </w:trPr>
        <w:tc>
          <w:tcPr>
            <w:tcW w:w="9752" w:type="dxa"/>
            <w:gridSpan w:val="2"/>
            <w:tcBorders>
              <w:top w:val="nil"/>
              <w:left w:val="nil"/>
              <w:bottom w:val="nil"/>
              <w:right w:val="nil"/>
            </w:tcBorders>
          </w:tcPr>
          <w:p w14:paraId="0586C320" w14:textId="77777777" w:rsidR="000E5A71" w:rsidRPr="00815ABE" w:rsidRDefault="000E5A71" w:rsidP="00237AE7"/>
        </w:tc>
      </w:tr>
      <w:tr w:rsidR="000E5A71" w:rsidRPr="00815ABE" w14:paraId="227A898F" w14:textId="77777777" w:rsidTr="00237AE7">
        <w:trPr>
          <w:trHeight w:val="240"/>
          <w:jc w:val="center"/>
        </w:trPr>
        <w:tc>
          <w:tcPr>
            <w:tcW w:w="4876" w:type="dxa"/>
            <w:tcBorders>
              <w:top w:val="nil"/>
              <w:left w:val="nil"/>
              <w:bottom w:val="nil"/>
              <w:right w:val="nil"/>
            </w:tcBorders>
          </w:tcPr>
          <w:p w14:paraId="5DAC96DA"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12423B4" w14:textId="77777777" w:rsidR="000E5A71" w:rsidRPr="00815ABE" w:rsidRDefault="000E5A71" w:rsidP="00237AE7">
            <w:pPr>
              <w:pStyle w:val="AmColumnHeading"/>
            </w:pPr>
            <w:r w:rsidRPr="00815ABE">
              <w:t>Enmienda</w:t>
            </w:r>
          </w:p>
        </w:tc>
      </w:tr>
      <w:tr w:rsidR="000E5A71" w:rsidRPr="00815ABE" w14:paraId="538234ED" w14:textId="77777777" w:rsidTr="00237AE7">
        <w:trPr>
          <w:jc w:val="center"/>
        </w:trPr>
        <w:tc>
          <w:tcPr>
            <w:tcW w:w="4876" w:type="dxa"/>
            <w:tcBorders>
              <w:top w:val="nil"/>
              <w:left w:val="nil"/>
              <w:bottom w:val="nil"/>
              <w:right w:val="nil"/>
            </w:tcBorders>
          </w:tcPr>
          <w:p w14:paraId="51FBEC45" w14:textId="77777777" w:rsidR="000E5A71" w:rsidRPr="00815ABE" w:rsidRDefault="000E5A71" w:rsidP="00237AE7">
            <w:pPr>
              <w:pStyle w:val="Normal6a"/>
            </w:pPr>
            <w:r w:rsidRPr="00815ABE">
              <w:t>S.</w:t>
            </w:r>
            <w:r w:rsidRPr="00815ABE">
              <w:tab/>
              <w:t>Considerando que los debates preparatorios sobre las decisiones relativas a los TAC se celebran en el foro para la pesca en el mar Báltico (BALTFISH)</w:t>
            </w:r>
            <w:r w:rsidRPr="00815ABE">
              <w:rPr>
                <w:b/>
                <w:i/>
              </w:rPr>
              <w:t xml:space="preserve">, un grupo que carece de transparencia en </w:t>
            </w:r>
            <w:r w:rsidRPr="00815ABE">
              <w:rPr>
                <w:b/>
                <w:i/>
              </w:rPr>
              <w:lastRenderedPageBreak/>
              <w:t>comparación con otros órganos preparatorios y grupos de trabajo de la Unión</w:t>
            </w:r>
            <w:r w:rsidRPr="00815ABE">
              <w:t>;</w:t>
            </w:r>
          </w:p>
        </w:tc>
        <w:tc>
          <w:tcPr>
            <w:tcW w:w="4876" w:type="dxa"/>
            <w:tcBorders>
              <w:top w:val="nil"/>
              <w:left w:val="nil"/>
              <w:bottom w:val="nil"/>
              <w:right w:val="nil"/>
            </w:tcBorders>
          </w:tcPr>
          <w:p w14:paraId="48A3EB2F" w14:textId="77777777" w:rsidR="000E5A71" w:rsidRPr="00815ABE" w:rsidRDefault="000E5A71" w:rsidP="00237AE7">
            <w:pPr>
              <w:pStyle w:val="Normal6a"/>
            </w:pPr>
            <w:r w:rsidRPr="00815ABE">
              <w:lastRenderedPageBreak/>
              <w:t>S.</w:t>
            </w:r>
            <w:r w:rsidRPr="00815ABE">
              <w:tab/>
              <w:t>Considerando que los debates preparatorios sobre las decisiones relativas a los TAC se celebran en el foro para la pesca en el mar Báltico (BALTFISH);</w:t>
            </w:r>
          </w:p>
        </w:tc>
      </w:tr>
    </w:tbl>
    <w:p w14:paraId="4535538B" w14:textId="77777777" w:rsidR="000E5A71" w:rsidRPr="00404B76" w:rsidRDefault="000E5A71" w:rsidP="000E5A71">
      <w:pPr>
        <w:pStyle w:val="AmOrLang"/>
        <w:rPr>
          <w:lang w:val="de-DE"/>
        </w:rPr>
      </w:pPr>
      <w:proofErr w:type="spellStart"/>
      <w:r w:rsidRPr="00404B76">
        <w:rPr>
          <w:lang w:val="de-DE"/>
        </w:rPr>
        <w:t>Or</w:t>
      </w:r>
      <w:proofErr w:type="spellEnd"/>
      <w:r w:rsidRPr="00404B76">
        <w:rPr>
          <w:lang w:val="de-DE"/>
        </w:rPr>
        <w:t xml:space="preserve">. </w:t>
      </w:r>
      <w:r w:rsidRPr="00404B76">
        <w:rPr>
          <w:rStyle w:val="HideTWBExt"/>
          <w:lang w:val="de-DE"/>
        </w:rPr>
        <w:t>&lt;Original&gt;</w:t>
      </w:r>
      <w:r w:rsidRPr="00404B76">
        <w:rPr>
          <w:rStyle w:val="HideTWBInt"/>
          <w:lang w:val="de-DE"/>
        </w:rPr>
        <w:t>{EN}</w:t>
      </w:r>
      <w:r w:rsidRPr="00404B76">
        <w:rPr>
          <w:lang w:val="de-DE"/>
        </w:rPr>
        <w:t>en</w:t>
      </w:r>
      <w:r w:rsidRPr="00404B76">
        <w:rPr>
          <w:rStyle w:val="HideTWBExt"/>
          <w:lang w:val="de-DE"/>
        </w:rPr>
        <w:t>&lt;/Original&gt;</w:t>
      </w:r>
    </w:p>
    <w:p w14:paraId="29D2E778" w14:textId="77777777" w:rsidR="000E5A71" w:rsidRPr="00404B76" w:rsidRDefault="000E5A71" w:rsidP="000E5A71">
      <w:pPr>
        <w:rPr>
          <w:lang w:val="de-DE"/>
        </w:rPr>
      </w:pPr>
      <w:r w:rsidRPr="00404B76">
        <w:rPr>
          <w:rStyle w:val="HideTWBExt"/>
          <w:lang w:val="de-DE"/>
        </w:rPr>
        <w:t>&lt;/Amend&gt;</w:t>
      </w:r>
    </w:p>
    <w:p w14:paraId="0F1DF6C1" w14:textId="77777777" w:rsidR="000E5A71" w:rsidRPr="00404B76" w:rsidRDefault="000E5A71" w:rsidP="000E5A71">
      <w:pPr>
        <w:pStyle w:val="AmNumberTabs"/>
        <w:rPr>
          <w:lang w:val="de-DE"/>
        </w:rPr>
      </w:pPr>
      <w:r w:rsidRPr="00404B76">
        <w:rPr>
          <w:rStyle w:val="HideTWBExt"/>
          <w:lang w:val="de-DE"/>
        </w:rPr>
        <w:t>&lt;Amend&gt;</w:t>
      </w:r>
      <w:proofErr w:type="spellStart"/>
      <w:r w:rsidRPr="00404B76">
        <w:rPr>
          <w:lang w:val="de-DE"/>
        </w:rPr>
        <w:t>Enmienda</w:t>
      </w:r>
      <w:proofErr w:type="spellEnd"/>
      <w:r w:rsidRPr="00404B76">
        <w:rPr>
          <w:lang w:val="de-DE"/>
        </w:rPr>
        <w:tab/>
      </w:r>
      <w:r w:rsidRPr="00404B76">
        <w:rPr>
          <w:lang w:val="de-DE"/>
        </w:rPr>
        <w:tab/>
      </w:r>
      <w:r w:rsidRPr="00404B76">
        <w:rPr>
          <w:rStyle w:val="HideTWBExt"/>
          <w:lang w:val="de-DE"/>
        </w:rPr>
        <w:t>&lt;NumAm&gt;</w:t>
      </w:r>
      <w:r w:rsidRPr="00404B76">
        <w:rPr>
          <w:lang w:val="de-DE"/>
        </w:rPr>
        <w:t>170</w:t>
      </w:r>
      <w:r w:rsidRPr="00404B76">
        <w:rPr>
          <w:rStyle w:val="HideTWBExt"/>
          <w:lang w:val="de-DE"/>
        </w:rPr>
        <w:t>&lt;/NumAm&gt;</w:t>
      </w:r>
    </w:p>
    <w:p w14:paraId="0B901079" w14:textId="77777777" w:rsidR="000E5A71" w:rsidRPr="00404B76" w:rsidRDefault="000E5A71" w:rsidP="000E5A71">
      <w:pPr>
        <w:pStyle w:val="NormalBold"/>
        <w:rPr>
          <w:lang w:val="de-DE"/>
        </w:rPr>
      </w:pPr>
      <w:r w:rsidRPr="00404B76">
        <w:rPr>
          <w:rStyle w:val="HideTWBExt"/>
          <w:b w:val="0"/>
          <w:lang w:val="de-DE"/>
        </w:rPr>
        <w:t>&lt;RepeatBlock-By&gt;&lt;Members&gt;</w:t>
      </w:r>
      <w:r w:rsidRPr="00404B76">
        <w:rPr>
          <w:lang w:val="de-DE"/>
        </w:rPr>
        <w:t>Siegbert Frank Droese, Volker Schnurrbusch</w:t>
      </w:r>
      <w:r w:rsidRPr="00404B76">
        <w:rPr>
          <w:rStyle w:val="HideTWBExt"/>
          <w:b w:val="0"/>
          <w:lang w:val="de-DE"/>
        </w:rPr>
        <w:t>&lt;/Members&gt;</w:t>
      </w:r>
    </w:p>
    <w:p w14:paraId="30D4BAF0" w14:textId="77777777" w:rsidR="000E5A71" w:rsidRPr="00404B76" w:rsidRDefault="000E5A71" w:rsidP="000E5A71">
      <w:pPr>
        <w:pStyle w:val="NormalBold"/>
        <w:rPr>
          <w:lang w:val="de-DE"/>
        </w:rPr>
      </w:pPr>
      <w:r w:rsidRPr="00404B76">
        <w:rPr>
          <w:rStyle w:val="HideTWBExt"/>
          <w:b w:val="0"/>
          <w:lang w:val="de-DE"/>
        </w:rPr>
        <w:t>&lt;/RepeatBlock-By&gt;</w:t>
      </w:r>
    </w:p>
    <w:p w14:paraId="6C145FE1"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4AF1AA5" w14:textId="77777777" w:rsidR="000E5A71" w:rsidRPr="00815ABE" w:rsidRDefault="000E5A71" w:rsidP="000E5A71">
      <w:pPr>
        <w:pStyle w:val="NormalBold"/>
      </w:pPr>
      <w:r w:rsidRPr="00815ABE">
        <w:rPr>
          <w:rStyle w:val="HideTWBExt"/>
        </w:rPr>
        <w:t>&lt;Article&gt;</w:t>
      </w:r>
      <w:r w:rsidRPr="00815ABE">
        <w:t>Considerando S</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8307A38" w14:textId="77777777" w:rsidTr="00237AE7">
        <w:trPr>
          <w:trHeight w:hRule="exact" w:val="240"/>
          <w:jc w:val="center"/>
        </w:trPr>
        <w:tc>
          <w:tcPr>
            <w:tcW w:w="9752" w:type="dxa"/>
            <w:gridSpan w:val="2"/>
            <w:tcBorders>
              <w:top w:val="nil"/>
              <w:left w:val="nil"/>
              <w:bottom w:val="nil"/>
              <w:right w:val="nil"/>
            </w:tcBorders>
          </w:tcPr>
          <w:p w14:paraId="2C9E18F7" w14:textId="77777777" w:rsidR="000E5A71" w:rsidRPr="00815ABE" w:rsidRDefault="000E5A71" w:rsidP="00237AE7"/>
        </w:tc>
      </w:tr>
      <w:tr w:rsidR="000E5A71" w:rsidRPr="00815ABE" w14:paraId="1F81DD72" w14:textId="77777777" w:rsidTr="00237AE7">
        <w:trPr>
          <w:trHeight w:val="240"/>
          <w:jc w:val="center"/>
        </w:trPr>
        <w:tc>
          <w:tcPr>
            <w:tcW w:w="4876" w:type="dxa"/>
            <w:tcBorders>
              <w:top w:val="nil"/>
              <w:left w:val="nil"/>
              <w:bottom w:val="nil"/>
              <w:right w:val="nil"/>
            </w:tcBorders>
          </w:tcPr>
          <w:p w14:paraId="06CDA2EB"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9EFCC6B" w14:textId="77777777" w:rsidR="000E5A71" w:rsidRPr="00815ABE" w:rsidRDefault="000E5A71" w:rsidP="00237AE7">
            <w:pPr>
              <w:pStyle w:val="AmColumnHeading"/>
            </w:pPr>
            <w:r w:rsidRPr="00815ABE">
              <w:t>Enmienda</w:t>
            </w:r>
          </w:p>
        </w:tc>
      </w:tr>
      <w:tr w:rsidR="000E5A71" w:rsidRPr="00815ABE" w14:paraId="425C4B20" w14:textId="77777777" w:rsidTr="00237AE7">
        <w:trPr>
          <w:jc w:val="center"/>
        </w:trPr>
        <w:tc>
          <w:tcPr>
            <w:tcW w:w="4876" w:type="dxa"/>
            <w:tcBorders>
              <w:top w:val="nil"/>
              <w:left w:val="nil"/>
              <w:bottom w:val="nil"/>
              <w:right w:val="nil"/>
            </w:tcBorders>
          </w:tcPr>
          <w:p w14:paraId="54191735" w14:textId="77777777" w:rsidR="000E5A71" w:rsidRPr="00815ABE" w:rsidRDefault="000E5A71" w:rsidP="00237AE7">
            <w:pPr>
              <w:pStyle w:val="Normal6a"/>
            </w:pPr>
            <w:r w:rsidRPr="00815ABE">
              <w:t>S.</w:t>
            </w:r>
            <w:r w:rsidRPr="00815ABE">
              <w:tab/>
              <w:t xml:space="preserve">Considerando que los debates preparatorios sobre las decisiones relativas a los TAC se celebran en el foro para la pesca en el mar Báltico (BALTFISH), </w:t>
            </w:r>
            <w:r w:rsidRPr="00815ABE">
              <w:rPr>
                <w:b/>
                <w:i/>
              </w:rPr>
              <w:t>un grupo que carece de</w:t>
            </w:r>
            <w:r w:rsidRPr="00815ABE">
              <w:t xml:space="preserve"> transparencia </w:t>
            </w:r>
            <w:r w:rsidRPr="00815ABE">
              <w:rPr>
                <w:b/>
                <w:i/>
              </w:rPr>
              <w:t>en comparación con otros órganos preparatorios y grupos de trabajo de la Unión</w:t>
            </w:r>
            <w:r w:rsidRPr="00815ABE">
              <w:t>;</w:t>
            </w:r>
          </w:p>
        </w:tc>
        <w:tc>
          <w:tcPr>
            <w:tcW w:w="4876" w:type="dxa"/>
            <w:tcBorders>
              <w:top w:val="nil"/>
              <w:left w:val="nil"/>
              <w:bottom w:val="nil"/>
              <w:right w:val="nil"/>
            </w:tcBorders>
          </w:tcPr>
          <w:p w14:paraId="619C4051" w14:textId="77777777" w:rsidR="000E5A71" w:rsidRPr="00815ABE" w:rsidRDefault="000E5A71" w:rsidP="00237AE7">
            <w:pPr>
              <w:pStyle w:val="Normal6a"/>
            </w:pPr>
            <w:r w:rsidRPr="00815ABE">
              <w:t>S.</w:t>
            </w:r>
            <w:r w:rsidRPr="00815ABE">
              <w:tab/>
              <w:t xml:space="preserve">Considerando que los debates preparatorios sobre las decisiones relativas a los TAC se celebran en el foro para la pesca en el mar Báltico (BALTFISH), </w:t>
            </w:r>
            <w:r w:rsidRPr="00815ABE">
              <w:rPr>
                <w:b/>
                <w:i/>
              </w:rPr>
              <w:t>y que sería beneficioso aumentar la</w:t>
            </w:r>
            <w:r w:rsidRPr="00815ABE">
              <w:t xml:space="preserve"> transparencia </w:t>
            </w:r>
            <w:r w:rsidRPr="00815ABE">
              <w:rPr>
                <w:b/>
                <w:i/>
              </w:rPr>
              <w:t>y la apertura, para mejorar la confianza de las partes interesadas y garantizar una comunicación más clara de las posiciones de los Estados miembros</w:t>
            </w:r>
            <w:r w:rsidRPr="00815ABE">
              <w:t>;</w:t>
            </w:r>
          </w:p>
        </w:tc>
      </w:tr>
    </w:tbl>
    <w:p w14:paraId="69BAF373"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41A610A" w14:textId="77777777" w:rsidR="000E5A71" w:rsidRPr="00815ABE" w:rsidRDefault="000E5A71" w:rsidP="000E5A71">
      <w:r w:rsidRPr="00815ABE">
        <w:rPr>
          <w:rStyle w:val="HideTWBExt"/>
        </w:rPr>
        <w:t>&lt;/Amend&gt;</w:t>
      </w:r>
    </w:p>
    <w:p w14:paraId="251405C5"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171</w:t>
      </w:r>
      <w:r w:rsidRPr="00815ABE">
        <w:rPr>
          <w:rStyle w:val="HideTWBExt"/>
        </w:rPr>
        <w:t>&lt;/NumAm&gt;</w:t>
      </w:r>
    </w:p>
    <w:p w14:paraId="0C2E186F"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5F6C00D6" w14:textId="77777777" w:rsidR="000E5A71" w:rsidRPr="00815ABE" w:rsidRDefault="000E5A71" w:rsidP="000E5A71">
      <w:pPr>
        <w:pStyle w:val="NormalBold"/>
      </w:pPr>
      <w:r w:rsidRPr="00815ABE">
        <w:rPr>
          <w:rStyle w:val="HideTWBExt"/>
          <w:b w:val="0"/>
        </w:rPr>
        <w:t>&lt;/RepeatBlock-By&gt;</w:t>
      </w:r>
    </w:p>
    <w:p w14:paraId="4D68F98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F392CBF" w14:textId="77777777" w:rsidR="000E5A71" w:rsidRPr="00815ABE" w:rsidRDefault="000E5A71" w:rsidP="000E5A71">
      <w:pPr>
        <w:pStyle w:val="NormalBold"/>
      </w:pPr>
      <w:r w:rsidRPr="00815ABE">
        <w:rPr>
          <w:rStyle w:val="HideTWBExt"/>
        </w:rPr>
        <w:t>&lt;Article&gt;</w:t>
      </w:r>
      <w:r w:rsidRPr="00815ABE">
        <w:t>Considerando S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E878339" w14:textId="77777777" w:rsidTr="00237AE7">
        <w:trPr>
          <w:trHeight w:hRule="exact" w:val="240"/>
          <w:jc w:val="center"/>
        </w:trPr>
        <w:tc>
          <w:tcPr>
            <w:tcW w:w="9752" w:type="dxa"/>
            <w:gridSpan w:val="2"/>
            <w:tcBorders>
              <w:top w:val="nil"/>
              <w:left w:val="nil"/>
              <w:bottom w:val="nil"/>
              <w:right w:val="nil"/>
            </w:tcBorders>
          </w:tcPr>
          <w:p w14:paraId="5F767586" w14:textId="77777777" w:rsidR="000E5A71" w:rsidRPr="00815ABE" w:rsidRDefault="000E5A71" w:rsidP="00237AE7"/>
        </w:tc>
      </w:tr>
      <w:tr w:rsidR="000E5A71" w:rsidRPr="00815ABE" w14:paraId="07F7B687" w14:textId="77777777" w:rsidTr="00237AE7">
        <w:trPr>
          <w:trHeight w:val="240"/>
          <w:jc w:val="center"/>
        </w:trPr>
        <w:tc>
          <w:tcPr>
            <w:tcW w:w="4876" w:type="dxa"/>
            <w:tcBorders>
              <w:top w:val="nil"/>
              <w:left w:val="nil"/>
              <w:bottom w:val="nil"/>
              <w:right w:val="nil"/>
            </w:tcBorders>
          </w:tcPr>
          <w:p w14:paraId="0FC210FB"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312168C" w14:textId="77777777" w:rsidR="000E5A71" w:rsidRPr="00815ABE" w:rsidRDefault="000E5A71" w:rsidP="00237AE7">
            <w:pPr>
              <w:pStyle w:val="AmColumnHeading"/>
            </w:pPr>
            <w:r w:rsidRPr="00815ABE">
              <w:t>Enmienda</w:t>
            </w:r>
          </w:p>
        </w:tc>
      </w:tr>
      <w:tr w:rsidR="000E5A71" w:rsidRPr="00815ABE" w14:paraId="501364DB" w14:textId="77777777" w:rsidTr="00237AE7">
        <w:trPr>
          <w:jc w:val="center"/>
        </w:trPr>
        <w:tc>
          <w:tcPr>
            <w:tcW w:w="4876" w:type="dxa"/>
            <w:tcBorders>
              <w:top w:val="nil"/>
              <w:left w:val="nil"/>
              <w:bottom w:val="nil"/>
              <w:right w:val="nil"/>
            </w:tcBorders>
          </w:tcPr>
          <w:p w14:paraId="45221F53" w14:textId="77777777" w:rsidR="000E5A71" w:rsidRPr="00815ABE" w:rsidRDefault="000E5A71" w:rsidP="00237AE7">
            <w:pPr>
              <w:pStyle w:val="Normal6a"/>
            </w:pPr>
          </w:p>
        </w:tc>
        <w:tc>
          <w:tcPr>
            <w:tcW w:w="4876" w:type="dxa"/>
            <w:tcBorders>
              <w:top w:val="nil"/>
              <w:left w:val="nil"/>
              <w:bottom w:val="nil"/>
              <w:right w:val="nil"/>
            </w:tcBorders>
          </w:tcPr>
          <w:p w14:paraId="49189B87" w14:textId="77777777" w:rsidR="000E5A71" w:rsidRPr="00815ABE" w:rsidRDefault="000E5A71" w:rsidP="00237AE7">
            <w:pPr>
              <w:pStyle w:val="Normal6a"/>
            </w:pPr>
            <w:r w:rsidRPr="00815ABE">
              <w:rPr>
                <w:b/>
                <w:i/>
              </w:rPr>
              <w:t>S bis.</w:t>
            </w:r>
            <w:r w:rsidRPr="00815ABE">
              <w:tab/>
            </w:r>
            <w:r w:rsidRPr="00815ABE">
              <w:rPr>
                <w:b/>
                <w:i/>
              </w:rPr>
              <w:t>Considerando que la fijación de cuotas de pesca para un solo año obstaculiza la planificación económica, de las inversiones y del empleo en el sector pesquero, al tiempo que puede dar lugar a una presión excesiva a corto plazo sobre los recursos;</w:t>
            </w:r>
            <w:r w:rsidRPr="00815ABE">
              <w:t xml:space="preserve"> </w:t>
            </w:r>
            <w:r w:rsidRPr="00815ABE">
              <w:rPr>
                <w:b/>
                <w:i/>
              </w:rPr>
              <w:t xml:space="preserve">que un marco de toma de decisiones de dos o tres años permitiría una gestión más estable, promoviendo la recuperación de los ecosistemas y una </w:t>
            </w:r>
            <w:r w:rsidRPr="00815ABE">
              <w:rPr>
                <w:b/>
                <w:i/>
              </w:rPr>
              <w:lastRenderedPageBreak/>
              <w:t>recopilación de datos más fiable sobre las poblaciones;</w:t>
            </w:r>
          </w:p>
        </w:tc>
      </w:tr>
    </w:tbl>
    <w:p w14:paraId="13110518"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0EFD33E7" w14:textId="77777777" w:rsidR="000E5A71" w:rsidRPr="00815ABE" w:rsidRDefault="000E5A71" w:rsidP="000E5A71">
      <w:r w:rsidRPr="00815ABE">
        <w:rPr>
          <w:rStyle w:val="HideTWBExt"/>
        </w:rPr>
        <w:t>&lt;/Amend&gt;</w:t>
      </w:r>
    </w:p>
    <w:p w14:paraId="49CD7AA7"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172</w:t>
      </w:r>
      <w:r w:rsidRPr="00815ABE">
        <w:rPr>
          <w:rStyle w:val="HideTWBExt"/>
        </w:rPr>
        <w:t>&lt;/NumAm&gt;</w:t>
      </w:r>
    </w:p>
    <w:p w14:paraId="6AE735CD"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4307F135" w14:textId="77777777" w:rsidR="000E5A71" w:rsidRPr="00815ABE" w:rsidRDefault="000E5A71" w:rsidP="000E5A71">
      <w:pPr>
        <w:pStyle w:val="NormalBold"/>
      </w:pPr>
      <w:r w:rsidRPr="00815ABE">
        <w:rPr>
          <w:rStyle w:val="HideTWBExt"/>
          <w:b w:val="0"/>
        </w:rPr>
        <w:t>&lt;/RepeatBlock-By&gt;</w:t>
      </w:r>
    </w:p>
    <w:p w14:paraId="22BD624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67050CD" w14:textId="77777777" w:rsidR="000E5A71" w:rsidRPr="00815ABE" w:rsidRDefault="000E5A71" w:rsidP="000E5A71">
      <w:pPr>
        <w:pStyle w:val="NormalBold"/>
      </w:pPr>
      <w:r w:rsidRPr="00815ABE">
        <w:rPr>
          <w:rStyle w:val="HideTWBExt"/>
        </w:rPr>
        <w:t>&lt;Article&gt;</w:t>
      </w:r>
      <w:r w:rsidRPr="00815ABE">
        <w:t>Considerando S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6D054FA5" w14:textId="77777777" w:rsidTr="00237AE7">
        <w:trPr>
          <w:trHeight w:hRule="exact" w:val="240"/>
          <w:jc w:val="center"/>
        </w:trPr>
        <w:tc>
          <w:tcPr>
            <w:tcW w:w="9752" w:type="dxa"/>
            <w:gridSpan w:val="2"/>
            <w:tcBorders>
              <w:top w:val="nil"/>
              <w:left w:val="nil"/>
              <w:bottom w:val="nil"/>
              <w:right w:val="nil"/>
            </w:tcBorders>
          </w:tcPr>
          <w:p w14:paraId="2DD8B0D9" w14:textId="77777777" w:rsidR="000E5A71" w:rsidRPr="00815ABE" w:rsidRDefault="000E5A71" w:rsidP="00237AE7"/>
        </w:tc>
      </w:tr>
      <w:tr w:rsidR="000E5A71" w:rsidRPr="00815ABE" w14:paraId="2F65178B" w14:textId="77777777" w:rsidTr="00237AE7">
        <w:trPr>
          <w:trHeight w:val="240"/>
          <w:jc w:val="center"/>
        </w:trPr>
        <w:tc>
          <w:tcPr>
            <w:tcW w:w="4876" w:type="dxa"/>
            <w:tcBorders>
              <w:top w:val="nil"/>
              <w:left w:val="nil"/>
              <w:bottom w:val="nil"/>
              <w:right w:val="nil"/>
            </w:tcBorders>
          </w:tcPr>
          <w:p w14:paraId="7FCD4C79"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1FBAE94" w14:textId="77777777" w:rsidR="000E5A71" w:rsidRPr="00815ABE" w:rsidRDefault="000E5A71" w:rsidP="00237AE7">
            <w:pPr>
              <w:pStyle w:val="AmColumnHeading"/>
            </w:pPr>
            <w:r w:rsidRPr="00815ABE">
              <w:t>Enmienda</w:t>
            </w:r>
          </w:p>
        </w:tc>
      </w:tr>
      <w:tr w:rsidR="000E5A71" w:rsidRPr="00815ABE" w14:paraId="5E0CD8EB" w14:textId="77777777" w:rsidTr="00237AE7">
        <w:trPr>
          <w:jc w:val="center"/>
        </w:trPr>
        <w:tc>
          <w:tcPr>
            <w:tcW w:w="4876" w:type="dxa"/>
            <w:tcBorders>
              <w:top w:val="nil"/>
              <w:left w:val="nil"/>
              <w:bottom w:val="nil"/>
              <w:right w:val="nil"/>
            </w:tcBorders>
          </w:tcPr>
          <w:p w14:paraId="5444F6AE" w14:textId="77777777" w:rsidR="000E5A71" w:rsidRPr="00815ABE" w:rsidRDefault="000E5A71" w:rsidP="00237AE7">
            <w:pPr>
              <w:pStyle w:val="Normal6a"/>
            </w:pPr>
          </w:p>
        </w:tc>
        <w:tc>
          <w:tcPr>
            <w:tcW w:w="4876" w:type="dxa"/>
            <w:tcBorders>
              <w:top w:val="nil"/>
              <w:left w:val="nil"/>
              <w:bottom w:val="nil"/>
              <w:right w:val="nil"/>
            </w:tcBorders>
          </w:tcPr>
          <w:p w14:paraId="74B8511E" w14:textId="77777777" w:rsidR="000E5A71" w:rsidRPr="00815ABE" w:rsidRDefault="000E5A71" w:rsidP="00237AE7">
            <w:pPr>
              <w:pStyle w:val="Normal6a"/>
            </w:pPr>
            <w:r w:rsidRPr="00815ABE">
              <w:rPr>
                <w:b/>
                <w:i/>
              </w:rPr>
              <w:t>S bis.</w:t>
            </w:r>
            <w:r w:rsidRPr="00815ABE">
              <w:tab/>
            </w:r>
            <w:r w:rsidRPr="00815ABE">
              <w:rPr>
                <w:b/>
                <w:i/>
              </w:rPr>
              <w:t> Considerando que el sector de la pesca recreativa en la región del mar Báltico constituye una importante parte interesada a nivel socioeconómico, y que se calcula que representa a entre ocho y diez millones de ciudadanos de la Unión que toman parte activa en esta actividad</w:t>
            </w:r>
            <w:r w:rsidRPr="00815ABE">
              <w:rPr>
                <w:b/>
                <w:i/>
                <w:vertAlign w:val="superscript"/>
              </w:rPr>
              <w:t>2 bis</w:t>
            </w:r>
            <w:r w:rsidRPr="00815ABE">
              <w:rPr>
                <w:b/>
                <w:i/>
              </w:rPr>
              <w:t>, lo que genera una aportación económica de 1 558 millones EUR en la región del mar Báltico y apoya la creación de 14 473 puestos de trabajo equivalentes a jornada completa</w:t>
            </w:r>
            <w:r w:rsidRPr="00815ABE">
              <w:rPr>
                <w:b/>
                <w:i/>
                <w:vertAlign w:val="superscript"/>
              </w:rPr>
              <w:t>3 bis</w:t>
            </w:r>
            <w:r w:rsidRPr="00815ABE">
              <w:rPr>
                <w:b/>
                <w:i/>
              </w:rPr>
              <w:t>;</w:t>
            </w:r>
          </w:p>
        </w:tc>
      </w:tr>
      <w:tr w:rsidR="000E5A71" w:rsidRPr="00815ABE" w14:paraId="38465E17" w14:textId="77777777" w:rsidTr="00237AE7">
        <w:trPr>
          <w:jc w:val="center"/>
        </w:trPr>
        <w:tc>
          <w:tcPr>
            <w:tcW w:w="4876" w:type="dxa"/>
            <w:tcBorders>
              <w:top w:val="nil"/>
              <w:left w:val="nil"/>
              <w:bottom w:val="nil"/>
              <w:right w:val="nil"/>
            </w:tcBorders>
          </w:tcPr>
          <w:p w14:paraId="2DEA944D" w14:textId="77777777" w:rsidR="000E5A71" w:rsidRPr="00815ABE" w:rsidRDefault="000E5A71" w:rsidP="00237AE7"/>
        </w:tc>
        <w:tc>
          <w:tcPr>
            <w:tcW w:w="4876" w:type="dxa"/>
            <w:tcBorders>
              <w:top w:val="nil"/>
              <w:left w:val="nil"/>
              <w:bottom w:val="nil"/>
              <w:right w:val="nil"/>
            </w:tcBorders>
          </w:tcPr>
          <w:p w14:paraId="1B481B27" w14:textId="77777777" w:rsidR="000E5A71" w:rsidRPr="00815ABE" w:rsidRDefault="000E5A71" w:rsidP="00237AE7">
            <w:pPr>
              <w:pStyle w:val="Normal6a"/>
            </w:pPr>
            <w:r w:rsidRPr="00815ABE">
              <w:rPr>
                <w:b/>
                <w:i/>
              </w:rPr>
              <w:t>_________________</w:t>
            </w:r>
          </w:p>
        </w:tc>
      </w:tr>
      <w:tr w:rsidR="000E5A71" w:rsidRPr="00815ABE" w14:paraId="70135239" w14:textId="77777777" w:rsidTr="00237AE7">
        <w:trPr>
          <w:jc w:val="center"/>
        </w:trPr>
        <w:tc>
          <w:tcPr>
            <w:tcW w:w="4876" w:type="dxa"/>
            <w:tcBorders>
              <w:top w:val="nil"/>
              <w:left w:val="nil"/>
              <w:bottom w:val="nil"/>
              <w:right w:val="nil"/>
            </w:tcBorders>
          </w:tcPr>
          <w:p w14:paraId="7E9477A9" w14:textId="77777777" w:rsidR="000E5A71" w:rsidRPr="00815ABE" w:rsidRDefault="000E5A71" w:rsidP="00237AE7"/>
        </w:tc>
        <w:tc>
          <w:tcPr>
            <w:tcW w:w="4876" w:type="dxa"/>
            <w:tcBorders>
              <w:top w:val="nil"/>
              <w:left w:val="nil"/>
              <w:bottom w:val="nil"/>
              <w:right w:val="nil"/>
            </w:tcBorders>
          </w:tcPr>
          <w:p w14:paraId="20BF9066" w14:textId="77777777" w:rsidR="000E5A71" w:rsidRPr="00815ABE" w:rsidRDefault="000E5A71" w:rsidP="00237AE7">
            <w:pPr>
              <w:pStyle w:val="Normal6a"/>
            </w:pPr>
            <w:r w:rsidRPr="00815ABE">
              <w:rPr>
                <w:b/>
                <w:i/>
                <w:vertAlign w:val="superscript"/>
              </w:rPr>
              <w:t>2 bis</w:t>
            </w:r>
            <w:r w:rsidRPr="00815ABE">
              <w:t xml:space="preserve"> </w:t>
            </w:r>
            <w:proofErr w:type="spellStart"/>
            <w:r w:rsidRPr="00815ABE">
              <w:rPr>
                <w:b/>
                <w:i/>
              </w:rPr>
              <w:t>Coalition</w:t>
            </w:r>
            <w:proofErr w:type="spellEnd"/>
            <w:r w:rsidRPr="00815ABE">
              <w:rPr>
                <w:b/>
                <w:i/>
              </w:rPr>
              <w:t xml:space="preserve"> </w:t>
            </w:r>
            <w:proofErr w:type="spellStart"/>
            <w:r w:rsidRPr="00815ABE">
              <w:rPr>
                <w:b/>
                <w:i/>
              </w:rPr>
              <w:t>Clean</w:t>
            </w:r>
            <w:proofErr w:type="spellEnd"/>
            <w:r w:rsidRPr="00815ABE">
              <w:rPr>
                <w:b/>
                <w:i/>
              </w:rPr>
              <w:t xml:space="preserve"> </w:t>
            </w:r>
            <w:proofErr w:type="spellStart"/>
            <w:r w:rsidRPr="00815ABE">
              <w:rPr>
                <w:b/>
                <w:i/>
              </w:rPr>
              <w:t>Baltic</w:t>
            </w:r>
            <w:proofErr w:type="spellEnd"/>
            <w:r w:rsidRPr="00815ABE">
              <w:rPr>
                <w:b/>
                <w:i/>
              </w:rPr>
              <w:t xml:space="preserve"> (CCB): «</w:t>
            </w:r>
            <w:proofErr w:type="spellStart"/>
            <w:r w:rsidRPr="00815ABE">
              <w:rPr>
                <w:b/>
                <w:i/>
              </w:rPr>
              <w:t>Recreational</w:t>
            </w:r>
            <w:proofErr w:type="spellEnd"/>
            <w:r w:rsidRPr="00815ABE">
              <w:rPr>
                <w:b/>
                <w:i/>
              </w:rPr>
              <w:t xml:space="preserve"> </w:t>
            </w:r>
            <w:proofErr w:type="spellStart"/>
            <w:r w:rsidRPr="00815ABE">
              <w:rPr>
                <w:b/>
                <w:i/>
              </w:rPr>
              <w:t>fishing</w:t>
            </w:r>
            <w:proofErr w:type="spellEnd"/>
            <w:r w:rsidRPr="00815ABE">
              <w:rPr>
                <w:b/>
                <w:i/>
              </w:rPr>
              <w:t xml:space="preserve"> in </w:t>
            </w:r>
            <w:proofErr w:type="spellStart"/>
            <w:r w:rsidRPr="00815ABE">
              <w:rPr>
                <w:b/>
                <w:i/>
              </w:rPr>
              <w:t>the</w:t>
            </w:r>
            <w:proofErr w:type="spellEnd"/>
            <w:r w:rsidRPr="00815ABE">
              <w:rPr>
                <w:b/>
                <w:i/>
              </w:rPr>
              <w:t xml:space="preserve"> </w:t>
            </w:r>
            <w:proofErr w:type="spellStart"/>
            <w:r w:rsidRPr="00815ABE">
              <w:rPr>
                <w:b/>
                <w:i/>
              </w:rPr>
              <w:t>Baltic</w:t>
            </w:r>
            <w:proofErr w:type="spellEnd"/>
            <w:r w:rsidRPr="00815ABE">
              <w:rPr>
                <w:b/>
                <w:i/>
              </w:rPr>
              <w:t xml:space="preserve"> Sea </w:t>
            </w:r>
            <w:proofErr w:type="spellStart"/>
            <w:r w:rsidRPr="00815ABE">
              <w:rPr>
                <w:b/>
                <w:i/>
              </w:rPr>
              <w:t>region</w:t>
            </w:r>
            <w:proofErr w:type="spellEnd"/>
            <w:r w:rsidRPr="00815ABE">
              <w:rPr>
                <w:b/>
                <w:i/>
              </w:rPr>
              <w:t xml:space="preserve">» (Pesca recreativa en la región del mar Báltico), 2017, p. 6. </w:t>
            </w:r>
          </w:p>
        </w:tc>
      </w:tr>
      <w:tr w:rsidR="000E5A71" w:rsidRPr="00815ABE" w14:paraId="091D8969" w14:textId="77777777" w:rsidTr="00237AE7">
        <w:trPr>
          <w:jc w:val="center"/>
        </w:trPr>
        <w:tc>
          <w:tcPr>
            <w:tcW w:w="4876" w:type="dxa"/>
            <w:tcBorders>
              <w:top w:val="nil"/>
              <w:left w:val="nil"/>
              <w:bottom w:val="nil"/>
              <w:right w:val="nil"/>
            </w:tcBorders>
          </w:tcPr>
          <w:p w14:paraId="30464540" w14:textId="77777777" w:rsidR="000E5A71" w:rsidRPr="00815ABE" w:rsidRDefault="000E5A71" w:rsidP="00237AE7"/>
        </w:tc>
        <w:tc>
          <w:tcPr>
            <w:tcW w:w="4876" w:type="dxa"/>
            <w:tcBorders>
              <w:top w:val="nil"/>
              <w:left w:val="nil"/>
              <w:bottom w:val="nil"/>
              <w:right w:val="nil"/>
            </w:tcBorders>
          </w:tcPr>
          <w:p w14:paraId="12DB7B80" w14:textId="77777777" w:rsidR="000E5A71" w:rsidRPr="00815ABE" w:rsidRDefault="000E5A71" w:rsidP="00237AE7">
            <w:pPr>
              <w:pStyle w:val="Normal6a"/>
            </w:pPr>
            <w:r w:rsidRPr="00815ABE">
              <w:rPr>
                <w:b/>
                <w:i/>
                <w:vertAlign w:val="superscript"/>
              </w:rPr>
              <w:t>3 bis</w:t>
            </w:r>
            <w:r w:rsidRPr="00815ABE">
              <w:t xml:space="preserve"> </w:t>
            </w:r>
            <w:r w:rsidRPr="00815ABE">
              <w:rPr>
                <w:b/>
                <w:i/>
              </w:rPr>
              <w:t xml:space="preserve">Investigación para la Comisión de Pesca: «Marine </w:t>
            </w:r>
            <w:proofErr w:type="spellStart"/>
            <w:r w:rsidRPr="00815ABE">
              <w:rPr>
                <w:b/>
                <w:i/>
              </w:rPr>
              <w:t>recreational</w:t>
            </w:r>
            <w:proofErr w:type="spellEnd"/>
            <w:r w:rsidRPr="00815ABE">
              <w:rPr>
                <w:b/>
                <w:i/>
              </w:rPr>
              <w:t xml:space="preserve"> and </w:t>
            </w:r>
            <w:proofErr w:type="spellStart"/>
            <w:r w:rsidRPr="00815ABE">
              <w:rPr>
                <w:b/>
                <w:i/>
              </w:rPr>
              <w:t>semi-subsistence</w:t>
            </w:r>
            <w:proofErr w:type="spellEnd"/>
            <w:r w:rsidRPr="00815ABE">
              <w:rPr>
                <w:b/>
                <w:i/>
              </w:rPr>
              <w:t xml:space="preserve"> </w:t>
            </w:r>
            <w:proofErr w:type="spellStart"/>
            <w:r w:rsidRPr="00815ABE">
              <w:rPr>
                <w:b/>
                <w:i/>
              </w:rPr>
              <w:t>fishing</w:t>
            </w:r>
            <w:proofErr w:type="spellEnd"/>
            <w:r w:rsidRPr="00815ABE">
              <w:rPr>
                <w:b/>
                <w:i/>
              </w:rPr>
              <w:t xml:space="preserve"> – </w:t>
            </w:r>
            <w:proofErr w:type="spellStart"/>
            <w:r w:rsidRPr="00815ABE">
              <w:rPr>
                <w:b/>
                <w:i/>
              </w:rPr>
              <w:t>its</w:t>
            </w:r>
            <w:proofErr w:type="spellEnd"/>
            <w:r w:rsidRPr="00815ABE">
              <w:rPr>
                <w:b/>
                <w:i/>
              </w:rPr>
              <w:t xml:space="preserve"> </w:t>
            </w:r>
            <w:proofErr w:type="spellStart"/>
            <w:r w:rsidRPr="00815ABE">
              <w:rPr>
                <w:b/>
                <w:i/>
              </w:rPr>
              <w:t>value</w:t>
            </w:r>
            <w:proofErr w:type="spellEnd"/>
            <w:r w:rsidRPr="00815ABE">
              <w:rPr>
                <w:b/>
                <w:i/>
              </w:rPr>
              <w:t xml:space="preserve"> and </w:t>
            </w:r>
            <w:proofErr w:type="spellStart"/>
            <w:r w:rsidRPr="00815ABE">
              <w:rPr>
                <w:b/>
                <w:i/>
              </w:rPr>
              <w:t>its</w:t>
            </w:r>
            <w:proofErr w:type="spellEnd"/>
            <w:r w:rsidRPr="00815ABE">
              <w:rPr>
                <w:b/>
                <w:i/>
              </w:rPr>
              <w:t xml:space="preserve"> </w:t>
            </w:r>
            <w:proofErr w:type="spellStart"/>
            <w:r w:rsidRPr="00815ABE">
              <w:rPr>
                <w:b/>
                <w:i/>
              </w:rPr>
              <w:t>impact</w:t>
            </w:r>
            <w:proofErr w:type="spellEnd"/>
            <w:r w:rsidRPr="00815ABE">
              <w:rPr>
                <w:b/>
                <w:i/>
              </w:rPr>
              <w:t xml:space="preserve"> </w:t>
            </w:r>
            <w:proofErr w:type="spellStart"/>
            <w:r w:rsidRPr="00815ABE">
              <w:rPr>
                <w:b/>
                <w:i/>
              </w:rPr>
              <w:t>on</w:t>
            </w:r>
            <w:proofErr w:type="spellEnd"/>
            <w:r w:rsidRPr="00815ABE">
              <w:rPr>
                <w:b/>
                <w:i/>
              </w:rPr>
              <w:t xml:space="preserve"> </w:t>
            </w:r>
            <w:proofErr w:type="spellStart"/>
            <w:r w:rsidRPr="00815ABE">
              <w:rPr>
                <w:b/>
                <w:i/>
              </w:rPr>
              <w:t>fish</w:t>
            </w:r>
            <w:proofErr w:type="spellEnd"/>
            <w:r w:rsidRPr="00815ABE">
              <w:rPr>
                <w:b/>
                <w:i/>
              </w:rPr>
              <w:t xml:space="preserve"> stocks» (Pesca marina recreativa y de </w:t>
            </w:r>
            <w:proofErr w:type="spellStart"/>
            <w:r w:rsidRPr="00815ABE">
              <w:rPr>
                <w:b/>
                <w:i/>
              </w:rPr>
              <w:t>semisubsistencia</w:t>
            </w:r>
            <w:proofErr w:type="spellEnd"/>
            <w:r w:rsidRPr="00815ABE">
              <w:rPr>
                <w:b/>
                <w:i/>
              </w:rPr>
              <w:t xml:space="preserve"> – su valor y su impacto en las poblaciones de peces), </w:t>
            </w:r>
            <w:proofErr w:type="spellStart"/>
            <w:r w:rsidRPr="00815ABE">
              <w:rPr>
                <w:b/>
                <w:i/>
              </w:rPr>
              <w:t>Think</w:t>
            </w:r>
            <w:proofErr w:type="spellEnd"/>
            <w:r w:rsidRPr="00815ABE">
              <w:rPr>
                <w:b/>
                <w:i/>
              </w:rPr>
              <w:t xml:space="preserve"> </w:t>
            </w:r>
            <w:proofErr w:type="spellStart"/>
            <w:r w:rsidRPr="00815ABE">
              <w:rPr>
                <w:b/>
                <w:i/>
              </w:rPr>
              <w:t>Tank</w:t>
            </w:r>
            <w:proofErr w:type="spellEnd"/>
            <w:r w:rsidRPr="00815ABE">
              <w:rPr>
                <w:b/>
                <w:i/>
              </w:rPr>
              <w:t>, Parlamento Europeo.</w:t>
            </w:r>
          </w:p>
        </w:tc>
      </w:tr>
    </w:tbl>
    <w:p w14:paraId="4D2D458E"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5CD22C34" w14:textId="77777777" w:rsidR="000E5A71" w:rsidRPr="00815ABE" w:rsidRDefault="000E5A71" w:rsidP="000E5A71">
      <w:r w:rsidRPr="00815ABE">
        <w:rPr>
          <w:rStyle w:val="HideTWBExt"/>
        </w:rPr>
        <w:t>&lt;/Amend&gt;</w:t>
      </w:r>
    </w:p>
    <w:p w14:paraId="3A06BF5C"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173</w:t>
      </w:r>
      <w:r w:rsidRPr="00815ABE">
        <w:rPr>
          <w:rStyle w:val="HideTWBExt"/>
        </w:rPr>
        <w:t>&lt;/NumAm&gt;</w:t>
      </w:r>
    </w:p>
    <w:p w14:paraId="2FE8127A" w14:textId="77777777" w:rsidR="000E5A71" w:rsidRPr="00815ABE" w:rsidRDefault="000E5A71" w:rsidP="000E5A71">
      <w:pPr>
        <w:pStyle w:val="NormalBold"/>
      </w:pPr>
      <w:r w:rsidRPr="00815ABE">
        <w:rPr>
          <w:rStyle w:val="HideTWBExt"/>
          <w:b w:val="0"/>
        </w:rPr>
        <w:lastRenderedPageBreak/>
        <w:t>&lt;RepeatBlock-By&gt;&lt;Members&gt;</w:t>
      </w:r>
      <w:r w:rsidRPr="00815ABE">
        <w:t>Emma Wiesner, Michal Wiezik, Asger Christensen, Karin Karlsbro</w:t>
      </w:r>
      <w:r w:rsidRPr="00815ABE">
        <w:rPr>
          <w:rStyle w:val="HideTWBExt"/>
          <w:b w:val="0"/>
        </w:rPr>
        <w:t>&lt;/Members&gt;</w:t>
      </w:r>
    </w:p>
    <w:p w14:paraId="751994EE" w14:textId="77777777" w:rsidR="000E5A71" w:rsidRPr="00815ABE" w:rsidRDefault="000E5A71" w:rsidP="000E5A71">
      <w:pPr>
        <w:pStyle w:val="NormalBold"/>
      </w:pPr>
      <w:r w:rsidRPr="00815ABE">
        <w:rPr>
          <w:rStyle w:val="HideTWBExt"/>
          <w:b w:val="0"/>
        </w:rPr>
        <w:t>&lt;/RepeatBlock-By&gt;</w:t>
      </w:r>
    </w:p>
    <w:p w14:paraId="71735AA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169C3F5" w14:textId="77777777" w:rsidR="000E5A71" w:rsidRPr="00815ABE" w:rsidRDefault="000E5A71" w:rsidP="000E5A71">
      <w:pPr>
        <w:pStyle w:val="NormalBold"/>
      </w:pPr>
      <w:r w:rsidRPr="00815ABE">
        <w:rPr>
          <w:rStyle w:val="HideTWBExt"/>
        </w:rPr>
        <w:t>&lt;Article&gt;</w:t>
      </w:r>
      <w:r w:rsidRPr="00815ABE">
        <w:t>Considerando S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96C6EB9" w14:textId="77777777" w:rsidTr="00237AE7">
        <w:trPr>
          <w:trHeight w:hRule="exact" w:val="240"/>
          <w:jc w:val="center"/>
        </w:trPr>
        <w:tc>
          <w:tcPr>
            <w:tcW w:w="9752" w:type="dxa"/>
            <w:gridSpan w:val="2"/>
            <w:tcBorders>
              <w:top w:val="nil"/>
              <w:left w:val="nil"/>
              <w:bottom w:val="nil"/>
              <w:right w:val="nil"/>
            </w:tcBorders>
          </w:tcPr>
          <w:p w14:paraId="018F819F" w14:textId="77777777" w:rsidR="000E5A71" w:rsidRPr="00815ABE" w:rsidRDefault="000E5A71" w:rsidP="00237AE7"/>
        </w:tc>
      </w:tr>
      <w:tr w:rsidR="000E5A71" w:rsidRPr="00815ABE" w14:paraId="2D586144" w14:textId="77777777" w:rsidTr="00237AE7">
        <w:trPr>
          <w:trHeight w:val="240"/>
          <w:jc w:val="center"/>
        </w:trPr>
        <w:tc>
          <w:tcPr>
            <w:tcW w:w="4876" w:type="dxa"/>
            <w:tcBorders>
              <w:top w:val="nil"/>
              <w:left w:val="nil"/>
              <w:bottom w:val="nil"/>
              <w:right w:val="nil"/>
            </w:tcBorders>
          </w:tcPr>
          <w:p w14:paraId="4FE0B7BA"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AF53DFF" w14:textId="77777777" w:rsidR="000E5A71" w:rsidRPr="00815ABE" w:rsidRDefault="000E5A71" w:rsidP="00237AE7">
            <w:pPr>
              <w:pStyle w:val="AmColumnHeading"/>
            </w:pPr>
            <w:r w:rsidRPr="00815ABE">
              <w:t>Enmienda</w:t>
            </w:r>
          </w:p>
        </w:tc>
      </w:tr>
      <w:tr w:rsidR="000E5A71" w:rsidRPr="00815ABE" w14:paraId="7132DA6E" w14:textId="77777777" w:rsidTr="00237AE7">
        <w:trPr>
          <w:jc w:val="center"/>
        </w:trPr>
        <w:tc>
          <w:tcPr>
            <w:tcW w:w="4876" w:type="dxa"/>
            <w:tcBorders>
              <w:top w:val="nil"/>
              <w:left w:val="nil"/>
              <w:bottom w:val="nil"/>
              <w:right w:val="nil"/>
            </w:tcBorders>
          </w:tcPr>
          <w:p w14:paraId="32982A79" w14:textId="77777777" w:rsidR="000E5A71" w:rsidRPr="00815ABE" w:rsidRDefault="000E5A71" w:rsidP="00237AE7">
            <w:pPr>
              <w:pStyle w:val="Normal6a"/>
            </w:pPr>
          </w:p>
        </w:tc>
        <w:tc>
          <w:tcPr>
            <w:tcW w:w="4876" w:type="dxa"/>
            <w:tcBorders>
              <w:top w:val="nil"/>
              <w:left w:val="nil"/>
              <w:bottom w:val="nil"/>
              <w:right w:val="nil"/>
            </w:tcBorders>
          </w:tcPr>
          <w:p w14:paraId="12A22359" w14:textId="77777777" w:rsidR="000E5A71" w:rsidRPr="00815ABE" w:rsidRDefault="000E5A71" w:rsidP="00237AE7">
            <w:pPr>
              <w:pStyle w:val="Normal6a"/>
            </w:pPr>
            <w:r w:rsidRPr="00815ABE">
              <w:rPr>
                <w:b/>
                <w:i/>
              </w:rPr>
              <w:t>S bis.</w:t>
            </w:r>
            <w:r w:rsidRPr="00815ABE">
              <w:tab/>
            </w:r>
            <w:r w:rsidRPr="00815ABE">
              <w:rPr>
                <w:b/>
                <w:i/>
              </w:rPr>
              <w:t>Considerando que tanto las medidas que Rusia adopta como las que deja de adoptar en el ámbito de la gestión pesquera suscitan preocupación en el contexto de la necesaria recuperación del mar Báltico; que la flota clandestina rusa plantea graves amenazas, no solo para el ecosistema marino, sino también para la situación de seguridad del conjunto del mar Báltico;</w:t>
            </w:r>
          </w:p>
        </w:tc>
      </w:tr>
    </w:tbl>
    <w:p w14:paraId="46F2AAA4"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6893902" w14:textId="77777777" w:rsidR="000E5A71" w:rsidRPr="00815ABE" w:rsidRDefault="000E5A71" w:rsidP="000E5A71">
      <w:r w:rsidRPr="00815ABE">
        <w:rPr>
          <w:rStyle w:val="HideTWBExt"/>
        </w:rPr>
        <w:t>&lt;/Amend&gt;</w:t>
      </w:r>
    </w:p>
    <w:p w14:paraId="0B592FE5"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174</w:t>
      </w:r>
      <w:r w:rsidRPr="00815ABE">
        <w:rPr>
          <w:rStyle w:val="HideTWBExt"/>
        </w:rPr>
        <w:t>&lt;/NumAm&gt;</w:t>
      </w:r>
    </w:p>
    <w:p w14:paraId="778F260D" w14:textId="77777777" w:rsidR="000E5A71" w:rsidRPr="00815ABE" w:rsidRDefault="000E5A71" w:rsidP="000E5A71">
      <w:pPr>
        <w:pStyle w:val="NormalBold"/>
      </w:pPr>
      <w:r w:rsidRPr="00815ABE">
        <w:rPr>
          <w:rStyle w:val="HideTWBExt"/>
          <w:b w:val="0"/>
        </w:rPr>
        <w:t>&lt;RepeatBlock-By&gt;&lt;Members&gt;</w:t>
      </w:r>
      <w:r w:rsidRPr="00815ABE">
        <w:t>Isabella Lövin</w:t>
      </w:r>
      <w:r w:rsidRPr="00815ABE">
        <w:rPr>
          <w:rStyle w:val="HideTWBExt"/>
          <w:b w:val="0"/>
        </w:rPr>
        <w:t>&lt;/Members&gt;</w:t>
      </w:r>
    </w:p>
    <w:p w14:paraId="49B3B3F6" w14:textId="77777777" w:rsidR="000E5A71" w:rsidRPr="00815ABE" w:rsidRDefault="000E5A71" w:rsidP="000E5A71">
      <w:r w:rsidRPr="00815ABE">
        <w:rPr>
          <w:rStyle w:val="HideTWBExt"/>
        </w:rPr>
        <w:t>&lt;AuNomDe&gt;</w:t>
      </w:r>
      <w:r w:rsidRPr="00815ABE">
        <w:rPr>
          <w:rStyle w:val="HideTWBInt"/>
        </w:rPr>
        <w:t>{Verts/ALE}</w:t>
      </w:r>
      <w:r w:rsidRPr="00815ABE">
        <w:t xml:space="preserve">en nombre del Grupo </w:t>
      </w:r>
      <w:proofErr w:type="spellStart"/>
      <w:r w:rsidRPr="00815ABE">
        <w:t>Verts</w:t>
      </w:r>
      <w:proofErr w:type="spellEnd"/>
      <w:r w:rsidRPr="00815ABE">
        <w:t>/ALE</w:t>
      </w:r>
      <w:r w:rsidRPr="00815ABE">
        <w:rPr>
          <w:rStyle w:val="HideTWBExt"/>
        </w:rPr>
        <w:t>&lt;/AuNomDe&gt;</w:t>
      </w:r>
    </w:p>
    <w:p w14:paraId="0E0BCC4C" w14:textId="77777777" w:rsidR="000E5A71" w:rsidRPr="00815ABE" w:rsidRDefault="000E5A71" w:rsidP="000E5A71">
      <w:pPr>
        <w:pStyle w:val="NormalBold"/>
      </w:pPr>
      <w:r w:rsidRPr="00815ABE">
        <w:rPr>
          <w:rStyle w:val="HideTWBExt"/>
          <w:b w:val="0"/>
        </w:rPr>
        <w:t>&lt;/RepeatBlock-By&gt;</w:t>
      </w:r>
    </w:p>
    <w:p w14:paraId="75A9309C"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6BAC8EE" w14:textId="77777777" w:rsidR="000E5A71" w:rsidRPr="00815ABE" w:rsidRDefault="000E5A71" w:rsidP="000E5A71">
      <w:pPr>
        <w:pStyle w:val="NormalBold"/>
      </w:pPr>
      <w:r w:rsidRPr="00815ABE">
        <w:rPr>
          <w:rStyle w:val="HideTWBExt"/>
        </w:rPr>
        <w:t>&lt;Article&gt;</w:t>
      </w:r>
      <w:r w:rsidRPr="00815ABE">
        <w:t>Considerando S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8B2F44A" w14:textId="77777777" w:rsidTr="00237AE7">
        <w:trPr>
          <w:trHeight w:hRule="exact" w:val="240"/>
          <w:jc w:val="center"/>
        </w:trPr>
        <w:tc>
          <w:tcPr>
            <w:tcW w:w="9752" w:type="dxa"/>
            <w:gridSpan w:val="2"/>
            <w:tcBorders>
              <w:top w:val="nil"/>
              <w:left w:val="nil"/>
              <w:bottom w:val="nil"/>
              <w:right w:val="nil"/>
            </w:tcBorders>
          </w:tcPr>
          <w:p w14:paraId="76BB40D4" w14:textId="77777777" w:rsidR="000E5A71" w:rsidRPr="00815ABE" w:rsidRDefault="000E5A71" w:rsidP="00237AE7"/>
        </w:tc>
      </w:tr>
      <w:tr w:rsidR="000E5A71" w:rsidRPr="00815ABE" w14:paraId="4FCFB1C2" w14:textId="77777777" w:rsidTr="00237AE7">
        <w:trPr>
          <w:trHeight w:val="240"/>
          <w:jc w:val="center"/>
        </w:trPr>
        <w:tc>
          <w:tcPr>
            <w:tcW w:w="4876" w:type="dxa"/>
            <w:tcBorders>
              <w:top w:val="nil"/>
              <w:left w:val="nil"/>
              <w:bottom w:val="nil"/>
              <w:right w:val="nil"/>
            </w:tcBorders>
          </w:tcPr>
          <w:p w14:paraId="54526451"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7DF626C" w14:textId="77777777" w:rsidR="000E5A71" w:rsidRPr="00815ABE" w:rsidRDefault="000E5A71" w:rsidP="00237AE7">
            <w:pPr>
              <w:pStyle w:val="AmColumnHeading"/>
            </w:pPr>
            <w:r w:rsidRPr="00815ABE">
              <w:t>Enmienda</w:t>
            </w:r>
          </w:p>
        </w:tc>
      </w:tr>
      <w:tr w:rsidR="000E5A71" w:rsidRPr="00815ABE" w14:paraId="5DFF14C1" w14:textId="77777777" w:rsidTr="00237AE7">
        <w:trPr>
          <w:jc w:val="center"/>
        </w:trPr>
        <w:tc>
          <w:tcPr>
            <w:tcW w:w="4876" w:type="dxa"/>
            <w:tcBorders>
              <w:top w:val="nil"/>
              <w:left w:val="nil"/>
              <w:bottom w:val="nil"/>
              <w:right w:val="nil"/>
            </w:tcBorders>
          </w:tcPr>
          <w:p w14:paraId="6DE3484C" w14:textId="77777777" w:rsidR="000E5A71" w:rsidRPr="00815ABE" w:rsidRDefault="000E5A71" w:rsidP="00237AE7">
            <w:pPr>
              <w:pStyle w:val="Normal6a"/>
            </w:pPr>
          </w:p>
        </w:tc>
        <w:tc>
          <w:tcPr>
            <w:tcW w:w="4876" w:type="dxa"/>
            <w:tcBorders>
              <w:top w:val="nil"/>
              <w:left w:val="nil"/>
              <w:bottom w:val="nil"/>
              <w:right w:val="nil"/>
            </w:tcBorders>
          </w:tcPr>
          <w:p w14:paraId="4359903C" w14:textId="77777777" w:rsidR="000E5A71" w:rsidRPr="00815ABE" w:rsidRDefault="000E5A71" w:rsidP="00237AE7">
            <w:pPr>
              <w:pStyle w:val="Normal6a"/>
            </w:pPr>
            <w:r w:rsidRPr="00815ABE">
              <w:rPr>
                <w:b/>
                <w:i/>
              </w:rPr>
              <w:t>S bis.</w:t>
            </w:r>
            <w:r w:rsidRPr="00815ABE">
              <w:tab/>
            </w:r>
            <w:r w:rsidRPr="00815ABE">
              <w:rPr>
                <w:b/>
                <w:i/>
              </w:rPr>
              <w:t>Considerando que múltiples conclusiones de informes científicos y sobre políticas apuntan a la necesidad de mejorar el enfoque de la toma de decisiones, poner fin al pensamiento compartimentado y aplicar un enfoque plenamente holístico;</w:t>
            </w:r>
          </w:p>
        </w:tc>
      </w:tr>
    </w:tbl>
    <w:p w14:paraId="1DCC0A7B"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7BAC668" w14:textId="77777777" w:rsidR="000E5A71" w:rsidRPr="00815ABE" w:rsidRDefault="000E5A71" w:rsidP="000E5A71">
      <w:r w:rsidRPr="00815ABE">
        <w:rPr>
          <w:rStyle w:val="HideTWBExt"/>
        </w:rPr>
        <w:t>&lt;/Amend&gt;</w:t>
      </w:r>
    </w:p>
    <w:p w14:paraId="2A7F185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175</w:t>
      </w:r>
      <w:r w:rsidRPr="00815ABE">
        <w:rPr>
          <w:rStyle w:val="HideTWBExt"/>
        </w:rPr>
        <w:t>&lt;/NumAm&gt;</w:t>
      </w:r>
    </w:p>
    <w:p w14:paraId="68D5164B"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51C53BE6" w14:textId="77777777" w:rsidR="000E5A71" w:rsidRPr="00815ABE" w:rsidRDefault="000E5A71" w:rsidP="000E5A71">
      <w:pPr>
        <w:pStyle w:val="NormalBold"/>
      </w:pPr>
      <w:r w:rsidRPr="00815ABE">
        <w:rPr>
          <w:rStyle w:val="HideTWBExt"/>
          <w:b w:val="0"/>
        </w:rPr>
        <w:t>&lt;/RepeatBlock-By&gt;</w:t>
      </w:r>
    </w:p>
    <w:p w14:paraId="1697BBAD"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6079C82" w14:textId="77777777" w:rsidR="000E5A71" w:rsidRPr="00815ABE" w:rsidRDefault="000E5A71" w:rsidP="000E5A71">
      <w:pPr>
        <w:pStyle w:val="NormalBold"/>
      </w:pPr>
      <w:r w:rsidRPr="00815ABE">
        <w:rPr>
          <w:rStyle w:val="HideTWBExt"/>
        </w:rPr>
        <w:t>&lt;Article&gt;</w:t>
      </w:r>
      <w:r w:rsidRPr="00815ABE">
        <w:t>Considerando S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4EA28CC" w14:textId="77777777" w:rsidTr="00237AE7">
        <w:trPr>
          <w:trHeight w:hRule="exact" w:val="240"/>
          <w:jc w:val="center"/>
        </w:trPr>
        <w:tc>
          <w:tcPr>
            <w:tcW w:w="9752" w:type="dxa"/>
            <w:gridSpan w:val="2"/>
            <w:tcBorders>
              <w:top w:val="nil"/>
              <w:left w:val="nil"/>
              <w:bottom w:val="nil"/>
              <w:right w:val="nil"/>
            </w:tcBorders>
          </w:tcPr>
          <w:p w14:paraId="7D0C1E0F" w14:textId="77777777" w:rsidR="000E5A71" w:rsidRPr="00815ABE" w:rsidRDefault="000E5A71" w:rsidP="00237AE7"/>
        </w:tc>
      </w:tr>
      <w:tr w:rsidR="000E5A71" w:rsidRPr="00815ABE" w14:paraId="419B0245" w14:textId="77777777" w:rsidTr="00237AE7">
        <w:trPr>
          <w:trHeight w:val="240"/>
          <w:jc w:val="center"/>
        </w:trPr>
        <w:tc>
          <w:tcPr>
            <w:tcW w:w="4876" w:type="dxa"/>
            <w:tcBorders>
              <w:top w:val="nil"/>
              <w:left w:val="nil"/>
              <w:bottom w:val="nil"/>
              <w:right w:val="nil"/>
            </w:tcBorders>
          </w:tcPr>
          <w:p w14:paraId="362C03FC"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1A1A746" w14:textId="77777777" w:rsidR="000E5A71" w:rsidRPr="00815ABE" w:rsidRDefault="000E5A71" w:rsidP="00237AE7">
            <w:pPr>
              <w:pStyle w:val="AmColumnHeading"/>
            </w:pPr>
            <w:r w:rsidRPr="00815ABE">
              <w:t>Enmienda</w:t>
            </w:r>
          </w:p>
        </w:tc>
      </w:tr>
      <w:tr w:rsidR="000E5A71" w:rsidRPr="00815ABE" w14:paraId="52D92F06" w14:textId="77777777" w:rsidTr="00237AE7">
        <w:trPr>
          <w:jc w:val="center"/>
        </w:trPr>
        <w:tc>
          <w:tcPr>
            <w:tcW w:w="4876" w:type="dxa"/>
            <w:tcBorders>
              <w:top w:val="nil"/>
              <w:left w:val="nil"/>
              <w:bottom w:val="nil"/>
              <w:right w:val="nil"/>
            </w:tcBorders>
          </w:tcPr>
          <w:p w14:paraId="72B2E2BC" w14:textId="77777777" w:rsidR="000E5A71" w:rsidRPr="00815ABE" w:rsidRDefault="000E5A71" w:rsidP="00237AE7">
            <w:pPr>
              <w:pStyle w:val="Normal6a"/>
            </w:pPr>
          </w:p>
        </w:tc>
        <w:tc>
          <w:tcPr>
            <w:tcW w:w="4876" w:type="dxa"/>
            <w:tcBorders>
              <w:top w:val="nil"/>
              <w:left w:val="nil"/>
              <w:bottom w:val="nil"/>
              <w:right w:val="nil"/>
            </w:tcBorders>
          </w:tcPr>
          <w:p w14:paraId="53B1460C" w14:textId="77777777" w:rsidR="000E5A71" w:rsidRPr="00815ABE" w:rsidRDefault="000E5A71" w:rsidP="00237AE7">
            <w:pPr>
              <w:pStyle w:val="Normal6a"/>
            </w:pPr>
            <w:r w:rsidRPr="00815ABE">
              <w:rPr>
                <w:b/>
                <w:i/>
              </w:rPr>
              <w:t>S ter.</w:t>
            </w:r>
            <w:r w:rsidRPr="00815ABE">
              <w:tab/>
            </w:r>
            <w:r w:rsidRPr="00815ABE">
              <w:rPr>
                <w:b/>
                <w:i/>
              </w:rPr>
              <w:t>Considerando que la pesca deportiva desempeña un papel cada vez más importante en las comunidades del mar Báltico, combinando la protección del medio ambiente con el desarrollo económico local;</w:t>
            </w:r>
            <w:r w:rsidRPr="00815ABE">
              <w:t xml:space="preserve"> </w:t>
            </w:r>
            <w:r w:rsidRPr="00815ABE">
              <w:rPr>
                <w:b/>
                <w:i/>
              </w:rPr>
              <w:t>destaca que la pesca deportiva tiene un impacto mínimo en las poblaciones de peces, al tiempo que apoya el turismo, las pequeñas empresas, el sector de la restauración y el cultivo de las tradiciones y la cultura costeras, aportando beneficios económicos reales sin perjudicar al ecosistema;</w:t>
            </w:r>
          </w:p>
        </w:tc>
      </w:tr>
    </w:tbl>
    <w:p w14:paraId="70EDCBE6"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6DB424C6" w14:textId="77777777" w:rsidR="000E5A71" w:rsidRPr="00815ABE" w:rsidRDefault="000E5A71" w:rsidP="000E5A71">
      <w:r w:rsidRPr="00815ABE">
        <w:rPr>
          <w:rStyle w:val="HideTWBExt"/>
        </w:rPr>
        <w:t>&lt;/Amend&gt;</w:t>
      </w:r>
    </w:p>
    <w:p w14:paraId="2E9BBC0B"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176</w:t>
      </w:r>
      <w:r w:rsidRPr="00815ABE">
        <w:rPr>
          <w:rStyle w:val="HideTWBExt"/>
        </w:rPr>
        <w:t>&lt;/NumAm&gt;</w:t>
      </w:r>
    </w:p>
    <w:p w14:paraId="2789CCA9"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6C7D40FD" w14:textId="77777777" w:rsidR="000E5A71" w:rsidRPr="00815ABE" w:rsidRDefault="000E5A71" w:rsidP="000E5A71">
      <w:pPr>
        <w:pStyle w:val="NormalBold"/>
      </w:pPr>
      <w:r w:rsidRPr="00815ABE">
        <w:rPr>
          <w:rStyle w:val="HideTWBExt"/>
          <w:b w:val="0"/>
        </w:rPr>
        <w:t>&lt;/RepeatBlock-By&gt;</w:t>
      </w:r>
    </w:p>
    <w:p w14:paraId="1C3322B2"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0C6D902" w14:textId="77777777" w:rsidR="000E5A71" w:rsidRPr="00815ABE" w:rsidRDefault="000E5A71" w:rsidP="000E5A71">
      <w:pPr>
        <w:pStyle w:val="NormalBold"/>
      </w:pPr>
      <w:r w:rsidRPr="00815ABE">
        <w:rPr>
          <w:rStyle w:val="HideTWBExt"/>
        </w:rPr>
        <w:t>&lt;Article&gt;</w:t>
      </w:r>
      <w:r w:rsidRPr="00815ABE">
        <w:t>Considerando S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777B23F" w14:textId="77777777" w:rsidTr="00237AE7">
        <w:trPr>
          <w:trHeight w:hRule="exact" w:val="240"/>
          <w:jc w:val="center"/>
        </w:trPr>
        <w:tc>
          <w:tcPr>
            <w:tcW w:w="9752" w:type="dxa"/>
            <w:gridSpan w:val="2"/>
            <w:tcBorders>
              <w:top w:val="nil"/>
              <w:left w:val="nil"/>
              <w:bottom w:val="nil"/>
              <w:right w:val="nil"/>
            </w:tcBorders>
          </w:tcPr>
          <w:p w14:paraId="17801378" w14:textId="77777777" w:rsidR="000E5A71" w:rsidRPr="00815ABE" w:rsidRDefault="000E5A71" w:rsidP="00237AE7"/>
        </w:tc>
      </w:tr>
      <w:tr w:rsidR="000E5A71" w:rsidRPr="00815ABE" w14:paraId="69AD0631" w14:textId="77777777" w:rsidTr="00237AE7">
        <w:trPr>
          <w:trHeight w:val="240"/>
          <w:jc w:val="center"/>
        </w:trPr>
        <w:tc>
          <w:tcPr>
            <w:tcW w:w="4876" w:type="dxa"/>
            <w:tcBorders>
              <w:top w:val="nil"/>
              <w:left w:val="nil"/>
              <w:bottom w:val="nil"/>
              <w:right w:val="nil"/>
            </w:tcBorders>
          </w:tcPr>
          <w:p w14:paraId="35FDD196"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55E31E5" w14:textId="77777777" w:rsidR="000E5A71" w:rsidRPr="00815ABE" w:rsidRDefault="000E5A71" w:rsidP="00237AE7">
            <w:pPr>
              <w:pStyle w:val="AmColumnHeading"/>
            </w:pPr>
            <w:r w:rsidRPr="00815ABE">
              <w:t>Enmienda</w:t>
            </w:r>
          </w:p>
        </w:tc>
      </w:tr>
      <w:tr w:rsidR="000E5A71" w:rsidRPr="00815ABE" w14:paraId="46438A14" w14:textId="77777777" w:rsidTr="00237AE7">
        <w:trPr>
          <w:jc w:val="center"/>
        </w:trPr>
        <w:tc>
          <w:tcPr>
            <w:tcW w:w="4876" w:type="dxa"/>
            <w:tcBorders>
              <w:top w:val="nil"/>
              <w:left w:val="nil"/>
              <w:bottom w:val="nil"/>
              <w:right w:val="nil"/>
            </w:tcBorders>
          </w:tcPr>
          <w:p w14:paraId="2DD36423" w14:textId="77777777" w:rsidR="000E5A71" w:rsidRPr="00815ABE" w:rsidRDefault="000E5A71" w:rsidP="00237AE7">
            <w:pPr>
              <w:pStyle w:val="Normal6a"/>
            </w:pPr>
          </w:p>
        </w:tc>
        <w:tc>
          <w:tcPr>
            <w:tcW w:w="4876" w:type="dxa"/>
            <w:tcBorders>
              <w:top w:val="nil"/>
              <w:left w:val="nil"/>
              <w:bottom w:val="nil"/>
              <w:right w:val="nil"/>
            </w:tcBorders>
          </w:tcPr>
          <w:p w14:paraId="21B5607E" w14:textId="77777777" w:rsidR="000E5A71" w:rsidRPr="00815ABE" w:rsidRDefault="000E5A71" w:rsidP="00237AE7">
            <w:pPr>
              <w:pStyle w:val="Normal6a"/>
            </w:pPr>
            <w:r w:rsidRPr="00815ABE">
              <w:rPr>
                <w:b/>
                <w:i/>
              </w:rPr>
              <w:t>S ter.</w:t>
            </w:r>
            <w:r w:rsidRPr="00815ABE">
              <w:tab/>
            </w:r>
            <w:r w:rsidRPr="00815ABE">
              <w:rPr>
                <w:b/>
                <w:i/>
              </w:rPr>
              <w:t>Considerando que la sostenibilidad a largo plazo del sector pesquero del Báltico depende de que se integren objetivos medioambientales, económicos y sociales, velando por que las medidas de gestión salvaguarden el empleo, la cohesión regional y el suministro de alimentos en las zonas costeras;</w:t>
            </w:r>
          </w:p>
        </w:tc>
      </w:tr>
    </w:tbl>
    <w:p w14:paraId="281505F9"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992D9BA" w14:textId="77777777" w:rsidR="000E5A71" w:rsidRPr="00815ABE" w:rsidRDefault="000E5A71" w:rsidP="000E5A71">
      <w:r w:rsidRPr="00815ABE">
        <w:rPr>
          <w:rStyle w:val="HideTWBExt"/>
        </w:rPr>
        <w:t>&lt;/Amend&gt;</w:t>
      </w:r>
    </w:p>
    <w:p w14:paraId="26963B71"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177</w:t>
      </w:r>
      <w:r w:rsidRPr="00815ABE">
        <w:rPr>
          <w:rStyle w:val="HideTWBExt"/>
        </w:rPr>
        <w:t>&lt;/NumAm&gt;</w:t>
      </w:r>
    </w:p>
    <w:p w14:paraId="6C732515" w14:textId="77777777" w:rsidR="000E5A71" w:rsidRPr="00815ABE" w:rsidRDefault="000E5A71" w:rsidP="000E5A71">
      <w:pPr>
        <w:pStyle w:val="NormalBold"/>
      </w:pPr>
      <w:r w:rsidRPr="00815ABE">
        <w:rPr>
          <w:rStyle w:val="HideTWBExt"/>
          <w:b w:val="0"/>
        </w:rPr>
        <w:t>&lt;RepeatBlock-By&gt;&lt;Members&gt;</w:t>
      </w:r>
      <w:r w:rsidRPr="00815ABE">
        <w:t>Isabella Lövin</w:t>
      </w:r>
      <w:r w:rsidRPr="00815ABE">
        <w:rPr>
          <w:rStyle w:val="HideTWBExt"/>
          <w:b w:val="0"/>
        </w:rPr>
        <w:t>&lt;/Members&gt;</w:t>
      </w:r>
    </w:p>
    <w:p w14:paraId="186277F7" w14:textId="77777777" w:rsidR="000E5A71" w:rsidRPr="00815ABE" w:rsidRDefault="000E5A71" w:rsidP="000E5A71">
      <w:r w:rsidRPr="00815ABE">
        <w:rPr>
          <w:rStyle w:val="HideTWBExt"/>
        </w:rPr>
        <w:t>&lt;AuNomDe&gt;</w:t>
      </w:r>
      <w:r w:rsidRPr="00815ABE">
        <w:rPr>
          <w:rStyle w:val="HideTWBInt"/>
        </w:rPr>
        <w:t>{Verts/ALE}</w:t>
      </w:r>
      <w:r w:rsidRPr="00815ABE">
        <w:t xml:space="preserve">en nombre del Grupo </w:t>
      </w:r>
      <w:proofErr w:type="spellStart"/>
      <w:r w:rsidRPr="00815ABE">
        <w:t>Verts</w:t>
      </w:r>
      <w:proofErr w:type="spellEnd"/>
      <w:r w:rsidRPr="00815ABE">
        <w:t>/ALE</w:t>
      </w:r>
      <w:r w:rsidRPr="00815ABE">
        <w:rPr>
          <w:rStyle w:val="HideTWBExt"/>
        </w:rPr>
        <w:t>&lt;/AuNomDe&gt;</w:t>
      </w:r>
    </w:p>
    <w:p w14:paraId="14A0F069" w14:textId="77777777" w:rsidR="000E5A71" w:rsidRPr="00815ABE" w:rsidRDefault="000E5A71" w:rsidP="000E5A71">
      <w:pPr>
        <w:pStyle w:val="NormalBold"/>
      </w:pPr>
      <w:r w:rsidRPr="00815ABE">
        <w:rPr>
          <w:rStyle w:val="HideTWBExt"/>
          <w:b w:val="0"/>
        </w:rPr>
        <w:t>&lt;/RepeatBlock-By&gt;</w:t>
      </w:r>
    </w:p>
    <w:p w14:paraId="7D33B007"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2F4EC1D" w14:textId="77777777" w:rsidR="000E5A71" w:rsidRPr="00815ABE" w:rsidRDefault="000E5A71" w:rsidP="000E5A71">
      <w:pPr>
        <w:pStyle w:val="NormalBold"/>
      </w:pPr>
      <w:r w:rsidRPr="00815ABE">
        <w:rPr>
          <w:rStyle w:val="HideTWBExt"/>
        </w:rPr>
        <w:t>&lt;Article&gt;</w:t>
      </w:r>
      <w:r w:rsidRPr="00815ABE">
        <w:t>Considerando S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33C0DFB" w14:textId="77777777" w:rsidTr="00237AE7">
        <w:trPr>
          <w:trHeight w:hRule="exact" w:val="240"/>
          <w:jc w:val="center"/>
        </w:trPr>
        <w:tc>
          <w:tcPr>
            <w:tcW w:w="9752" w:type="dxa"/>
            <w:gridSpan w:val="2"/>
            <w:tcBorders>
              <w:top w:val="nil"/>
              <w:left w:val="nil"/>
              <w:bottom w:val="nil"/>
              <w:right w:val="nil"/>
            </w:tcBorders>
          </w:tcPr>
          <w:p w14:paraId="4912D9D8" w14:textId="77777777" w:rsidR="000E5A71" w:rsidRPr="00815ABE" w:rsidRDefault="000E5A71" w:rsidP="00237AE7"/>
        </w:tc>
      </w:tr>
      <w:tr w:rsidR="000E5A71" w:rsidRPr="00815ABE" w14:paraId="4A8DE7D7" w14:textId="77777777" w:rsidTr="00237AE7">
        <w:trPr>
          <w:trHeight w:val="240"/>
          <w:jc w:val="center"/>
        </w:trPr>
        <w:tc>
          <w:tcPr>
            <w:tcW w:w="4876" w:type="dxa"/>
            <w:tcBorders>
              <w:top w:val="nil"/>
              <w:left w:val="nil"/>
              <w:bottom w:val="nil"/>
              <w:right w:val="nil"/>
            </w:tcBorders>
          </w:tcPr>
          <w:p w14:paraId="61F14035" w14:textId="77777777" w:rsidR="000E5A71" w:rsidRPr="00815ABE" w:rsidRDefault="000E5A71" w:rsidP="00237AE7">
            <w:pPr>
              <w:pStyle w:val="AmColumnHeading"/>
            </w:pPr>
            <w:r w:rsidRPr="00815ABE">
              <w:lastRenderedPageBreak/>
              <w:t>Propuesta de Resolución</w:t>
            </w:r>
          </w:p>
        </w:tc>
        <w:tc>
          <w:tcPr>
            <w:tcW w:w="4876" w:type="dxa"/>
            <w:tcBorders>
              <w:top w:val="nil"/>
              <w:left w:val="nil"/>
              <w:bottom w:val="nil"/>
              <w:right w:val="nil"/>
            </w:tcBorders>
          </w:tcPr>
          <w:p w14:paraId="7F390BFD" w14:textId="77777777" w:rsidR="000E5A71" w:rsidRPr="00815ABE" w:rsidRDefault="000E5A71" w:rsidP="00237AE7">
            <w:pPr>
              <w:pStyle w:val="AmColumnHeading"/>
            </w:pPr>
            <w:r w:rsidRPr="00815ABE">
              <w:t>Enmienda</w:t>
            </w:r>
          </w:p>
        </w:tc>
      </w:tr>
      <w:tr w:rsidR="000E5A71" w:rsidRPr="00815ABE" w14:paraId="4C73F180" w14:textId="77777777" w:rsidTr="00237AE7">
        <w:trPr>
          <w:jc w:val="center"/>
        </w:trPr>
        <w:tc>
          <w:tcPr>
            <w:tcW w:w="4876" w:type="dxa"/>
            <w:tcBorders>
              <w:top w:val="nil"/>
              <w:left w:val="nil"/>
              <w:bottom w:val="nil"/>
              <w:right w:val="nil"/>
            </w:tcBorders>
          </w:tcPr>
          <w:p w14:paraId="4103F18E" w14:textId="77777777" w:rsidR="000E5A71" w:rsidRPr="00815ABE" w:rsidRDefault="000E5A71" w:rsidP="00237AE7">
            <w:pPr>
              <w:pStyle w:val="Normal6a"/>
            </w:pPr>
          </w:p>
        </w:tc>
        <w:tc>
          <w:tcPr>
            <w:tcW w:w="4876" w:type="dxa"/>
            <w:tcBorders>
              <w:top w:val="nil"/>
              <w:left w:val="nil"/>
              <w:bottom w:val="nil"/>
              <w:right w:val="nil"/>
            </w:tcBorders>
          </w:tcPr>
          <w:p w14:paraId="4F56B53E" w14:textId="77777777" w:rsidR="000E5A71" w:rsidRPr="00815ABE" w:rsidRDefault="000E5A71" w:rsidP="00237AE7">
            <w:pPr>
              <w:pStyle w:val="Normal6a"/>
            </w:pPr>
            <w:r w:rsidRPr="00815ABE">
              <w:rPr>
                <w:b/>
                <w:i/>
              </w:rPr>
              <w:t>S ter.</w:t>
            </w:r>
            <w:r w:rsidRPr="00815ABE">
              <w:tab/>
            </w:r>
            <w:r w:rsidRPr="00815ABE">
              <w:rPr>
                <w:b/>
                <w:i/>
              </w:rPr>
              <w:t>Considerando que el Pacto por el Océano de 2025, en el que se anuncia una próxima Ley del Océano jurídicamente vinculante, expone la manera de aclarar la interpretación jurídica y las prioridades de las políticas existentes;</w:t>
            </w:r>
          </w:p>
        </w:tc>
      </w:tr>
    </w:tbl>
    <w:p w14:paraId="17049D82"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271B4E2F" w14:textId="77777777" w:rsidR="000E5A71" w:rsidRPr="00815ABE" w:rsidRDefault="000E5A71" w:rsidP="000E5A71">
      <w:r w:rsidRPr="00815ABE">
        <w:rPr>
          <w:rStyle w:val="HideTWBExt"/>
        </w:rPr>
        <w:t>&lt;/Amend&gt;</w:t>
      </w:r>
    </w:p>
    <w:p w14:paraId="620062DA"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178</w:t>
      </w:r>
      <w:r w:rsidRPr="00815ABE">
        <w:rPr>
          <w:rStyle w:val="HideTWBExt"/>
        </w:rPr>
        <w:t>&lt;/NumAm&gt;</w:t>
      </w:r>
    </w:p>
    <w:p w14:paraId="43DD1E0F"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14D70FA0" w14:textId="77777777" w:rsidR="000E5A71" w:rsidRPr="00815ABE" w:rsidRDefault="000E5A71" w:rsidP="000E5A71">
      <w:pPr>
        <w:pStyle w:val="NormalBold"/>
      </w:pPr>
      <w:r w:rsidRPr="00815ABE">
        <w:rPr>
          <w:rStyle w:val="HideTWBExt"/>
          <w:b w:val="0"/>
        </w:rPr>
        <w:t>&lt;/RepeatBlock-By&gt;</w:t>
      </w:r>
    </w:p>
    <w:p w14:paraId="197F2F5D"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F48CC24" w14:textId="77777777" w:rsidR="000E5A71" w:rsidRPr="00815ABE" w:rsidRDefault="000E5A71" w:rsidP="000E5A71">
      <w:pPr>
        <w:pStyle w:val="NormalBold"/>
      </w:pPr>
      <w:r w:rsidRPr="00815ABE">
        <w:rPr>
          <w:rStyle w:val="HideTWBExt"/>
        </w:rPr>
        <w:t>&lt;Article&gt;</w:t>
      </w:r>
      <w:r w:rsidRPr="00815ABE">
        <w:t xml:space="preserve">Considerando S </w:t>
      </w:r>
      <w:proofErr w:type="spellStart"/>
      <w:r w:rsidRPr="00815ABE">
        <w:t>quater</w:t>
      </w:r>
      <w:proofErr w:type="spellEnd"/>
      <w:r w:rsidRPr="00815ABE">
        <w:t xml:space="preserve">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7C8E68E" w14:textId="77777777" w:rsidTr="00237AE7">
        <w:trPr>
          <w:trHeight w:hRule="exact" w:val="240"/>
          <w:jc w:val="center"/>
        </w:trPr>
        <w:tc>
          <w:tcPr>
            <w:tcW w:w="9752" w:type="dxa"/>
            <w:gridSpan w:val="2"/>
            <w:tcBorders>
              <w:top w:val="nil"/>
              <w:left w:val="nil"/>
              <w:bottom w:val="nil"/>
              <w:right w:val="nil"/>
            </w:tcBorders>
          </w:tcPr>
          <w:p w14:paraId="66CC543F" w14:textId="77777777" w:rsidR="000E5A71" w:rsidRPr="00815ABE" w:rsidRDefault="000E5A71" w:rsidP="00237AE7"/>
        </w:tc>
      </w:tr>
      <w:tr w:rsidR="000E5A71" w:rsidRPr="00815ABE" w14:paraId="52B435B7" w14:textId="77777777" w:rsidTr="00237AE7">
        <w:trPr>
          <w:trHeight w:val="240"/>
          <w:jc w:val="center"/>
        </w:trPr>
        <w:tc>
          <w:tcPr>
            <w:tcW w:w="4876" w:type="dxa"/>
            <w:tcBorders>
              <w:top w:val="nil"/>
              <w:left w:val="nil"/>
              <w:bottom w:val="nil"/>
              <w:right w:val="nil"/>
            </w:tcBorders>
          </w:tcPr>
          <w:p w14:paraId="01419E1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D5BB825" w14:textId="77777777" w:rsidR="000E5A71" w:rsidRPr="00815ABE" w:rsidRDefault="000E5A71" w:rsidP="00237AE7">
            <w:pPr>
              <w:pStyle w:val="AmColumnHeading"/>
            </w:pPr>
            <w:r w:rsidRPr="00815ABE">
              <w:t>Enmienda</w:t>
            </w:r>
          </w:p>
        </w:tc>
      </w:tr>
      <w:tr w:rsidR="000E5A71" w:rsidRPr="00815ABE" w14:paraId="40E452CC" w14:textId="77777777" w:rsidTr="00237AE7">
        <w:trPr>
          <w:jc w:val="center"/>
        </w:trPr>
        <w:tc>
          <w:tcPr>
            <w:tcW w:w="4876" w:type="dxa"/>
            <w:tcBorders>
              <w:top w:val="nil"/>
              <w:left w:val="nil"/>
              <w:bottom w:val="nil"/>
              <w:right w:val="nil"/>
            </w:tcBorders>
          </w:tcPr>
          <w:p w14:paraId="667D7D5A" w14:textId="77777777" w:rsidR="000E5A71" w:rsidRPr="00815ABE" w:rsidRDefault="000E5A71" w:rsidP="00237AE7">
            <w:pPr>
              <w:pStyle w:val="Normal6a"/>
            </w:pPr>
          </w:p>
        </w:tc>
        <w:tc>
          <w:tcPr>
            <w:tcW w:w="4876" w:type="dxa"/>
            <w:tcBorders>
              <w:top w:val="nil"/>
              <w:left w:val="nil"/>
              <w:bottom w:val="nil"/>
              <w:right w:val="nil"/>
            </w:tcBorders>
          </w:tcPr>
          <w:p w14:paraId="773ED7A8" w14:textId="77777777" w:rsidR="000E5A71" w:rsidRPr="00815ABE" w:rsidRDefault="000E5A71" w:rsidP="00237AE7">
            <w:pPr>
              <w:pStyle w:val="Normal6a"/>
            </w:pPr>
            <w:r w:rsidRPr="00815ABE">
              <w:rPr>
                <w:b/>
                <w:i/>
              </w:rPr>
              <w:t xml:space="preserve">S </w:t>
            </w:r>
            <w:proofErr w:type="spellStart"/>
            <w:r w:rsidRPr="00815ABE">
              <w:rPr>
                <w:b/>
                <w:i/>
              </w:rPr>
              <w:t>quater</w:t>
            </w:r>
            <w:proofErr w:type="spellEnd"/>
            <w:r w:rsidRPr="00815ABE">
              <w:rPr>
                <w:b/>
                <w:i/>
              </w:rPr>
              <w:t>.</w:t>
            </w:r>
            <w:r w:rsidRPr="00815ABE">
              <w:tab/>
            </w:r>
            <w:r w:rsidRPr="00815ABE">
              <w:rPr>
                <w:b/>
                <w:i/>
              </w:rPr>
              <w:t>Considerando que el conocimiento regional y local, incluido el de los pescadores y las comunidades costeras, constituye un componente esencial de una gestión eficaz;</w:t>
            </w:r>
          </w:p>
        </w:tc>
      </w:tr>
    </w:tbl>
    <w:p w14:paraId="1249453D"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FF1E292" w14:textId="77777777" w:rsidR="000E5A71" w:rsidRPr="00815ABE" w:rsidRDefault="000E5A71" w:rsidP="000E5A71">
      <w:r w:rsidRPr="00815ABE">
        <w:rPr>
          <w:rStyle w:val="HideTWBExt"/>
        </w:rPr>
        <w:t>&lt;/Amend&gt;</w:t>
      </w:r>
    </w:p>
    <w:p w14:paraId="5498F817"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179</w:t>
      </w:r>
      <w:r w:rsidRPr="00815ABE">
        <w:rPr>
          <w:rStyle w:val="HideTWBExt"/>
        </w:rPr>
        <w:t>&lt;/NumAm&gt;</w:t>
      </w:r>
    </w:p>
    <w:p w14:paraId="0B726985"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3F46BAA7" w14:textId="77777777" w:rsidR="000E5A71" w:rsidRPr="00815ABE" w:rsidRDefault="000E5A71" w:rsidP="000E5A71">
      <w:pPr>
        <w:pStyle w:val="NormalBold"/>
      </w:pPr>
      <w:r w:rsidRPr="00815ABE">
        <w:rPr>
          <w:rStyle w:val="HideTWBExt"/>
          <w:b w:val="0"/>
        </w:rPr>
        <w:t>&lt;/RepeatBlock-By&gt;</w:t>
      </w:r>
    </w:p>
    <w:p w14:paraId="1773805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5107EF9" w14:textId="77777777" w:rsidR="000E5A71" w:rsidRPr="00815ABE" w:rsidRDefault="000E5A71" w:rsidP="000E5A71">
      <w:pPr>
        <w:pStyle w:val="NormalBold"/>
      </w:pPr>
      <w:r w:rsidRPr="00815ABE">
        <w:rPr>
          <w:rStyle w:val="HideTWBExt"/>
        </w:rPr>
        <w:t>&lt;Article&gt;</w:t>
      </w:r>
      <w:r w:rsidRPr="00815ABE">
        <w:t>Considerando S quinquies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82FFDA6" w14:textId="77777777" w:rsidTr="00237AE7">
        <w:trPr>
          <w:trHeight w:hRule="exact" w:val="240"/>
          <w:jc w:val="center"/>
        </w:trPr>
        <w:tc>
          <w:tcPr>
            <w:tcW w:w="9752" w:type="dxa"/>
            <w:gridSpan w:val="2"/>
            <w:tcBorders>
              <w:top w:val="nil"/>
              <w:left w:val="nil"/>
              <w:bottom w:val="nil"/>
              <w:right w:val="nil"/>
            </w:tcBorders>
          </w:tcPr>
          <w:p w14:paraId="24E3F4B8" w14:textId="77777777" w:rsidR="000E5A71" w:rsidRPr="00815ABE" w:rsidRDefault="000E5A71" w:rsidP="00237AE7"/>
        </w:tc>
      </w:tr>
      <w:tr w:rsidR="000E5A71" w:rsidRPr="00815ABE" w14:paraId="4AABB384" w14:textId="77777777" w:rsidTr="00237AE7">
        <w:trPr>
          <w:trHeight w:val="240"/>
          <w:jc w:val="center"/>
        </w:trPr>
        <w:tc>
          <w:tcPr>
            <w:tcW w:w="4876" w:type="dxa"/>
            <w:tcBorders>
              <w:top w:val="nil"/>
              <w:left w:val="nil"/>
              <w:bottom w:val="nil"/>
              <w:right w:val="nil"/>
            </w:tcBorders>
          </w:tcPr>
          <w:p w14:paraId="4422BC1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396C90D" w14:textId="77777777" w:rsidR="000E5A71" w:rsidRPr="00815ABE" w:rsidRDefault="000E5A71" w:rsidP="00237AE7">
            <w:pPr>
              <w:pStyle w:val="AmColumnHeading"/>
            </w:pPr>
            <w:r w:rsidRPr="00815ABE">
              <w:t>Enmienda</w:t>
            </w:r>
          </w:p>
        </w:tc>
      </w:tr>
      <w:tr w:rsidR="000E5A71" w:rsidRPr="00815ABE" w14:paraId="5667321A" w14:textId="77777777" w:rsidTr="00237AE7">
        <w:trPr>
          <w:jc w:val="center"/>
        </w:trPr>
        <w:tc>
          <w:tcPr>
            <w:tcW w:w="4876" w:type="dxa"/>
            <w:tcBorders>
              <w:top w:val="nil"/>
              <w:left w:val="nil"/>
              <w:bottom w:val="nil"/>
              <w:right w:val="nil"/>
            </w:tcBorders>
          </w:tcPr>
          <w:p w14:paraId="3812A6D8" w14:textId="77777777" w:rsidR="000E5A71" w:rsidRPr="00815ABE" w:rsidRDefault="000E5A71" w:rsidP="00237AE7">
            <w:pPr>
              <w:pStyle w:val="Normal6a"/>
            </w:pPr>
          </w:p>
        </w:tc>
        <w:tc>
          <w:tcPr>
            <w:tcW w:w="4876" w:type="dxa"/>
            <w:tcBorders>
              <w:top w:val="nil"/>
              <w:left w:val="nil"/>
              <w:bottom w:val="nil"/>
              <w:right w:val="nil"/>
            </w:tcBorders>
          </w:tcPr>
          <w:p w14:paraId="3E9788C8" w14:textId="77777777" w:rsidR="000E5A71" w:rsidRPr="00815ABE" w:rsidRDefault="000E5A71" w:rsidP="00237AE7">
            <w:pPr>
              <w:pStyle w:val="Normal6a"/>
            </w:pPr>
            <w:r w:rsidRPr="00815ABE">
              <w:rPr>
                <w:b/>
                <w:i/>
              </w:rPr>
              <w:t>S quinquies.</w:t>
            </w:r>
            <w:r w:rsidRPr="00815ABE">
              <w:tab/>
            </w:r>
            <w:r w:rsidRPr="00815ABE">
              <w:rPr>
                <w:b/>
                <w:i/>
              </w:rPr>
              <w:t xml:space="preserve">Considerando que, desde la invasión rusa de Ucrania, la presencia de la flota clandestina rusa en el mar Báltico ha ido en aumento; que estos buques faenan con un respeto mínimo por las normas de seguridad, medioambientales y reglamentarias, lo que puede suponer una amenaza para el ecosistema marino y la pesca regional, debido a su estado envejecido y mantenimiento deficiente y a </w:t>
            </w:r>
            <w:r w:rsidRPr="00815ABE">
              <w:rPr>
                <w:b/>
                <w:i/>
              </w:rPr>
              <w:lastRenderedPageBreak/>
              <w:t>unas prácticas de seguridad inadecuadas;</w:t>
            </w:r>
          </w:p>
        </w:tc>
      </w:tr>
    </w:tbl>
    <w:p w14:paraId="4FF9FA4B"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403E9D6" w14:textId="77777777" w:rsidR="000E5A71" w:rsidRPr="00815ABE" w:rsidRDefault="000E5A71" w:rsidP="000E5A71">
      <w:r w:rsidRPr="00815ABE">
        <w:rPr>
          <w:rStyle w:val="HideTWBExt"/>
        </w:rPr>
        <w:t>&lt;/Amend&gt;</w:t>
      </w:r>
    </w:p>
    <w:p w14:paraId="2BF2DEB1"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180</w:t>
      </w:r>
      <w:r w:rsidRPr="00815ABE">
        <w:rPr>
          <w:rStyle w:val="HideTWBExt"/>
        </w:rPr>
        <w:t>&lt;/NumAm&gt;</w:t>
      </w:r>
    </w:p>
    <w:p w14:paraId="1F55E8C5"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3DCF9772" w14:textId="77777777" w:rsidR="000E5A71" w:rsidRPr="00815ABE" w:rsidRDefault="000E5A71" w:rsidP="000E5A71">
      <w:pPr>
        <w:pStyle w:val="NormalBold"/>
      </w:pPr>
      <w:r w:rsidRPr="00815ABE">
        <w:rPr>
          <w:rStyle w:val="HideTWBExt"/>
          <w:b w:val="0"/>
        </w:rPr>
        <w:t>&lt;/RepeatBlock-By&gt;</w:t>
      </w:r>
    </w:p>
    <w:p w14:paraId="5FF1CDFF"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A78AAD1" w14:textId="77777777" w:rsidR="000E5A71" w:rsidRPr="00815ABE" w:rsidRDefault="000E5A71" w:rsidP="000E5A71">
      <w:pPr>
        <w:pStyle w:val="NormalBold"/>
      </w:pPr>
      <w:r w:rsidRPr="00815ABE">
        <w:rPr>
          <w:rStyle w:val="HideTWBExt"/>
        </w:rPr>
        <w:t>&lt;Article&gt;</w:t>
      </w:r>
      <w:r w:rsidRPr="00815ABE">
        <w:t xml:space="preserve">Considerando S </w:t>
      </w:r>
      <w:proofErr w:type="spellStart"/>
      <w:r w:rsidRPr="00815ABE">
        <w:t>sexies</w:t>
      </w:r>
      <w:proofErr w:type="spellEnd"/>
      <w:r w:rsidRPr="00815ABE">
        <w:t xml:space="preserve">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063A103" w14:textId="77777777" w:rsidTr="00237AE7">
        <w:trPr>
          <w:trHeight w:hRule="exact" w:val="240"/>
          <w:jc w:val="center"/>
        </w:trPr>
        <w:tc>
          <w:tcPr>
            <w:tcW w:w="9752" w:type="dxa"/>
            <w:gridSpan w:val="2"/>
            <w:tcBorders>
              <w:top w:val="nil"/>
              <w:left w:val="nil"/>
              <w:bottom w:val="nil"/>
              <w:right w:val="nil"/>
            </w:tcBorders>
          </w:tcPr>
          <w:p w14:paraId="623E0571" w14:textId="77777777" w:rsidR="000E5A71" w:rsidRPr="00815ABE" w:rsidRDefault="000E5A71" w:rsidP="00237AE7"/>
        </w:tc>
      </w:tr>
      <w:tr w:rsidR="000E5A71" w:rsidRPr="00815ABE" w14:paraId="68972EB1" w14:textId="77777777" w:rsidTr="00237AE7">
        <w:trPr>
          <w:trHeight w:val="240"/>
          <w:jc w:val="center"/>
        </w:trPr>
        <w:tc>
          <w:tcPr>
            <w:tcW w:w="4876" w:type="dxa"/>
            <w:tcBorders>
              <w:top w:val="nil"/>
              <w:left w:val="nil"/>
              <w:bottom w:val="nil"/>
              <w:right w:val="nil"/>
            </w:tcBorders>
          </w:tcPr>
          <w:p w14:paraId="0924A53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DE30081" w14:textId="77777777" w:rsidR="000E5A71" w:rsidRPr="00815ABE" w:rsidRDefault="000E5A71" w:rsidP="00237AE7">
            <w:pPr>
              <w:pStyle w:val="AmColumnHeading"/>
            </w:pPr>
            <w:r w:rsidRPr="00815ABE">
              <w:t>Enmienda</w:t>
            </w:r>
          </w:p>
        </w:tc>
      </w:tr>
      <w:tr w:rsidR="000E5A71" w:rsidRPr="00815ABE" w14:paraId="7235D361" w14:textId="77777777" w:rsidTr="00237AE7">
        <w:trPr>
          <w:jc w:val="center"/>
        </w:trPr>
        <w:tc>
          <w:tcPr>
            <w:tcW w:w="4876" w:type="dxa"/>
            <w:tcBorders>
              <w:top w:val="nil"/>
              <w:left w:val="nil"/>
              <w:bottom w:val="nil"/>
              <w:right w:val="nil"/>
            </w:tcBorders>
          </w:tcPr>
          <w:p w14:paraId="0AE7250E" w14:textId="77777777" w:rsidR="000E5A71" w:rsidRPr="00815ABE" w:rsidRDefault="000E5A71" w:rsidP="00237AE7">
            <w:pPr>
              <w:pStyle w:val="Normal6a"/>
            </w:pPr>
          </w:p>
        </w:tc>
        <w:tc>
          <w:tcPr>
            <w:tcW w:w="4876" w:type="dxa"/>
            <w:tcBorders>
              <w:top w:val="nil"/>
              <w:left w:val="nil"/>
              <w:bottom w:val="nil"/>
              <w:right w:val="nil"/>
            </w:tcBorders>
          </w:tcPr>
          <w:p w14:paraId="60853B03" w14:textId="77777777" w:rsidR="000E5A71" w:rsidRPr="00815ABE" w:rsidRDefault="000E5A71" w:rsidP="00237AE7">
            <w:pPr>
              <w:pStyle w:val="Normal6a"/>
            </w:pPr>
            <w:r w:rsidRPr="00815ABE">
              <w:rPr>
                <w:b/>
                <w:i/>
              </w:rPr>
              <w:t xml:space="preserve">S </w:t>
            </w:r>
            <w:proofErr w:type="spellStart"/>
            <w:r w:rsidRPr="00815ABE">
              <w:rPr>
                <w:b/>
                <w:i/>
              </w:rPr>
              <w:t>sexies</w:t>
            </w:r>
            <w:proofErr w:type="spellEnd"/>
            <w:r w:rsidRPr="00815ABE">
              <w:rPr>
                <w:b/>
                <w:i/>
              </w:rPr>
              <w:t>.</w:t>
            </w:r>
            <w:r w:rsidRPr="00815ABE">
              <w:tab/>
            </w:r>
            <w:r w:rsidRPr="00815ABE">
              <w:rPr>
                <w:b/>
                <w:i/>
              </w:rPr>
              <w:t>Considerando que la última evaluación a escala de la Unión del valor socioeconómico del sector de la pesca recreativa marina data de 2017, y que aún no se han aplicado sus recomendaciones para aprovechar al máximo el potencial que reviste esta actividad de bajo impacto como componente reconocido de la estrategia de la economía azul de la Unión; </w:t>
            </w:r>
          </w:p>
        </w:tc>
      </w:tr>
    </w:tbl>
    <w:p w14:paraId="15FB22A8" w14:textId="77777777" w:rsidR="000E5A71" w:rsidRPr="00404B76" w:rsidRDefault="000E5A71" w:rsidP="000E5A71">
      <w:pPr>
        <w:pStyle w:val="AmOrLang"/>
        <w:rPr>
          <w:lang w:val="de-DE"/>
        </w:rPr>
      </w:pPr>
      <w:proofErr w:type="spellStart"/>
      <w:r w:rsidRPr="00404B76">
        <w:rPr>
          <w:lang w:val="de-DE"/>
        </w:rPr>
        <w:t>Or</w:t>
      </w:r>
      <w:proofErr w:type="spellEnd"/>
      <w:r w:rsidRPr="00404B76">
        <w:rPr>
          <w:lang w:val="de-DE"/>
        </w:rPr>
        <w:t xml:space="preserve">. </w:t>
      </w:r>
      <w:r w:rsidRPr="00404B76">
        <w:rPr>
          <w:rStyle w:val="HideTWBExt"/>
          <w:lang w:val="de-DE"/>
        </w:rPr>
        <w:t>&lt;Original&gt;</w:t>
      </w:r>
      <w:r w:rsidRPr="00404B76">
        <w:rPr>
          <w:rStyle w:val="HideTWBInt"/>
          <w:lang w:val="de-DE"/>
        </w:rPr>
        <w:t>{EN}</w:t>
      </w:r>
      <w:r w:rsidRPr="00404B76">
        <w:rPr>
          <w:lang w:val="de-DE"/>
        </w:rPr>
        <w:t>en</w:t>
      </w:r>
      <w:r w:rsidRPr="00404B76">
        <w:rPr>
          <w:rStyle w:val="HideTWBExt"/>
          <w:lang w:val="de-DE"/>
        </w:rPr>
        <w:t>&lt;/Original&gt;</w:t>
      </w:r>
    </w:p>
    <w:p w14:paraId="5E6D4898" w14:textId="77777777" w:rsidR="000E5A71" w:rsidRPr="00404B76" w:rsidRDefault="000E5A71" w:rsidP="000E5A71">
      <w:pPr>
        <w:rPr>
          <w:lang w:val="de-DE"/>
        </w:rPr>
      </w:pPr>
      <w:r w:rsidRPr="00404B76">
        <w:rPr>
          <w:rStyle w:val="HideTWBExt"/>
          <w:lang w:val="de-DE"/>
        </w:rPr>
        <w:t>&lt;/Amend&gt;</w:t>
      </w:r>
    </w:p>
    <w:p w14:paraId="6AFA8739" w14:textId="77777777" w:rsidR="000E5A71" w:rsidRPr="00404B76" w:rsidRDefault="000E5A71" w:rsidP="000E5A71">
      <w:pPr>
        <w:pStyle w:val="AmNumberTabs"/>
        <w:rPr>
          <w:lang w:val="de-DE"/>
        </w:rPr>
      </w:pPr>
      <w:r w:rsidRPr="00404B76">
        <w:rPr>
          <w:rStyle w:val="HideTWBExt"/>
          <w:lang w:val="de-DE"/>
        </w:rPr>
        <w:t>&lt;Amend&gt;</w:t>
      </w:r>
      <w:proofErr w:type="spellStart"/>
      <w:r w:rsidRPr="00404B76">
        <w:rPr>
          <w:lang w:val="de-DE"/>
        </w:rPr>
        <w:t>Enmienda</w:t>
      </w:r>
      <w:proofErr w:type="spellEnd"/>
      <w:r w:rsidRPr="00404B76">
        <w:rPr>
          <w:lang w:val="de-DE"/>
        </w:rPr>
        <w:tab/>
      </w:r>
      <w:r w:rsidRPr="00404B76">
        <w:rPr>
          <w:lang w:val="de-DE"/>
        </w:rPr>
        <w:tab/>
      </w:r>
      <w:r w:rsidRPr="00404B76">
        <w:rPr>
          <w:rStyle w:val="HideTWBExt"/>
          <w:lang w:val="de-DE"/>
        </w:rPr>
        <w:t>&lt;NumAm&gt;</w:t>
      </w:r>
      <w:r w:rsidRPr="00404B76">
        <w:rPr>
          <w:lang w:val="de-DE"/>
        </w:rPr>
        <w:t>181</w:t>
      </w:r>
      <w:r w:rsidRPr="00404B76">
        <w:rPr>
          <w:rStyle w:val="HideTWBExt"/>
          <w:lang w:val="de-DE"/>
        </w:rPr>
        <w:t>&lt;/NumAm&gt;</w:t>
      </w:r>
    </w:p>
    <w:p w14:paraId="28227E29" w14:textId="77777777" w:rsidR="000E5A71" w:rsidRPr="00404B76" w:rsidRDefault="000E5A71" w:rsidP="000E5A71">
      <w:pPr>
        <w:pStyle w:val="NormalBold"/>
        <w:rPr>
          <w:lang w:val="de-DE"/>
        </w:rPr>
      </w:pPr>
      <w:r w:rsidRPr="00404B76">
        <w:rPr>
          <w:rStyle w:val="HideTWBExt"/>
          <w:b w:val="0"/>
          <w:lang w:val="de-DE"/>
        </w:rPr>
        <w:t>&lt;RepeatBlock-By&gt;&lt;Members&gt;</w:t>
      </w:r>
      <w:r w:rsidRPr="00404B76">
        <w:rPr>
          <w:lang w:val="de-DE"/>
        </w:rPr>
        <w:t>Emma Wiesner, Michal Wiezik, Asger Christensen</w:t>
      </w:r>
      <w:r w:rsidRPr="00404B76">
        <w:rPr>
          <w:rStyle w:val="HideTWBExt"/>
          <w:b w:val="0"/>
          <w:lang w:val="de-DE"/>
        </w:rPr>
        <w:t>&lt;/Members&gt;</w:t>
      </w:r>
    </w:p>
    <w:p w14:paraId="4E4EA676" w14:textId="77777777" w:rsidR="000E5A71" w:rsidRPr="00404B76" w:rsidRDefault="000E5A71" w:rsidP="000E5A71">
      <w:pPr>
        <w:pStyle w:val="NormalBold"/>
        <w:rPr>
          <w:lang w:val="de-DE"/>
        </w:rPr>
      </w:pPr>
      <w:r w:rsidRPr="00404B76">
        <w:rPr>
          <w:rStyle w:val="HideTWBExt"/>
          <w:b w:val="0"/>
          <w:lang w:val="de-DE"/>
        </w:rPr>
        <w:t>&lt;/RepeatBlock-By&gt;</w:t>
      </w:r>
    </w:p>
    <w:p w14:paraId="3A54E63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610B4A7" w14:textId="77777777" w:rsidR="000E5A71" w:rsidRPr="00815ABE" w:rsidRDefault="000E5A71" w:rsidP="000E5A71">
      <w:pPr>
        <w:pStyle w:val="NormalBold"/>
      </w:pPr>
      <w:r w:rsidRPr="00815ABE">
        <w:rPr>
          <w:rStyle w:val="HideTWBExt"/>
        </w:rPr>
        <w:t>&lt;Article&gt;</w:t>
      </w:r>
      <w:r w:rsidRPr="00815ABE">
        <w:t>Subtítulo 1</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F76AF1B" w14:textId="77777777" w:rsidTr="00237AE7">
        <w:trPr>
          <w:trHeight w:hRule="exact" w:val="240"/>
          <w:jc w:val="center"/>
        </w:trPr>
        <w:tc>
          <w:tcPr>
            <w:tcW w:w="9752" w:type="dxa"/>
            <w:gridSpan w:val="2"/>
            <w:tcBorders>
              <w:top w:val="nil"/>
              <w:left w:val="nil"/>
              <w:bottom w:val="nil"/>
              <w:right w:val="nil"/>
            </w:tcBorders>
          </w:tcPr>
          <w:p w14:paraId="29EF615B" w14:textId="77777777" w:rsidR="000E5A71" w:rsidRPr="00815ABE" w:rsidRDefault="000E5A71" w:rsidP="00237AE7"/>
        </w:tc>
      </w:tr>
      <w:tr w:rsidR="000E5A71" w:rsidRPr="00815ABE" w14:paraId="1A5F6FE6" w14:textId="77777777" w:rsidTr="00237AE7">
        <w:trPr>
          <w:trHeight w:val="240"/>
          <w:jc w:val="center"/>
        </w:trPr>
        <w:tc>
          <w:tcPr>
            <w:tcW w:w="4876" w:type="dxa"/>
            <w:tcBorders>
              <w:top w:val="nil"/>
              <w:left w:val="nil"/>
              <w:bottom w:val="nil"/>
              <w:right w:val="nil"/>
            </w:tcBorders>
          </w:tcPr>
          <w:p w14:paraId="672890D9"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A49C035" w14:textId="77777777" w:rsidR="000E5A71" w:rsidRPr="00815ABE" w:rsidRDefault="000E5A71" w:rsidP="00237AE7">
            <w:pPr>
              <w:pStyle w:val="AmColumnHeading"/>
            </w:pPr>
            <w:r w:rsidRPr="00815ABE">
              <w:t>Enmienda</w:t>
            </w:r>
          </w:p>
        </w:tc>
      </w:tr>
      <w:tr w:rsidR="000E5A71" w:rsidRPr="00815ABE" w14:paraId="1647F978" w14:textId="77777777" w:rsidTr="00237AE7">
        <w:trPr>
          <w:jc w:val="center"/>
        </w:trPr>
        <w:tc>
          <w:tcPr>
            <w:tcW w:w="4876" w:type="dxa"/>
            <w:tcBorders>
              <w:top w:val="nil"/>
              <w:left w:val="nil"/>
              <w:bottom w:val="nil"/>
              <w:right w:val="nil"/>
            </w:tcBorders>
          </w:tcPr>
          <w:p w14:paraId="5A547856" w14:textId="77777777" w:rsidR="000E5A71" w:rsidRPr="00815ABE" w:rsidRDefault="000E5A71" w:rsidP="00237AE7">
            <w:pPr>
              <w:pStyle w:val="Normal6a"/>
            </w:pPr>
            <w:r w:rsidRPr="00815ABE">
              <w:rPr>
                <w:b/>
                <w:i/>
              </w:rPr>
              <w:t>Acciones urgentes</w:t>
            </w:r>
          </w:p>
        </w:tc>
        <w:tc>
          <w:tcPr>
            <w:tcW w:w="4876" w:type="dxa"/>
            <w:tcBorders>
              <w:top w:val="nil"/>
              <w:left w:val="nil"/>
              <w:bottom w:val="nil"/>
              <w:right w:val="nil"/>
            </w:tcBorders>
          </w:tcPr>
          <w:p w14:paraId="75995467" w14:textId="77777777" w:rsidR="000E5A71" w:rsidRPr="00815ABE" w:rsidRDefault="000E5A71" w:rsidP="00237AE7">
            <w:pPr>
              <w:pStyle w:val="Normal6a"/>
            </w:pPr>
            <w:r w:rsidRPr="00815ABE">
              <w:rPr>
                <w:b/>
                <w:i/>
              </w:rPr>
              <w:t>suprimido</w:t>
            </w:r>
          </w:p>
        </w:tc>
      </w:tr>
    </w:tbl>
    <w:p w14:paraId="623A226B"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B475B0E" w14:textId="77777777" w:rsidR="000E5A71" w:rsidRPr="00815ABE" w:rsidRDefault="000E5A71" w:rsidP="000E5A71">
      <w:r w:rsidRPr="00815ABE">
        <w:rPr>
          <w:rStyle w:val="HideTWBExt"/>
        </w:rPr>
        <w:t>&lt;/Amend&gt;</w:t>
      </w:r>
    </w:p>
    <w:p w14:paraId="78791E49"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182</w:t>
      </w:r>
      <w:r w:rsidRPr="00815ABE">
        <w:rPr>
          <w:rStyle w:val="HideTWBExt"/>
        </w:rPr>
        <w:t>&lt;/NumAm&gt;</w:t>
      </w:r>
    </w:p>
    <w:p w14:paraId="598BD320" w14:textId="77777777" w:rsidR="000E5A71" w:rsidRPr="00404B76" w:rsidRDefault="000E5A71" w:rsidP="000E5A71">
      <w:pPr>
        <w:pStyle w:val="NormalBold"/>
        <w:rPr>
          <w:lang w:val="de-DE"/>
        </w:rPr>
      </w:pPr>
      <w:r w:rsidRPr="00404B76">
        <w:rPr>
          <w:rStyle w:val="HideTWBExt"/>
          <w:b w:val="0"/>
          <w:lang w:val="de-DE"/>
        </w:rPr>
        <w:t>&lt;RepeatBlock-By&gt;&lt;Members&gt;</w:t>
      </w:r>
      <w:r w:rsidRPr="00404B76">
        <w:rPr>
          <w:lang w:val="de-DE"/>
        </w:rPr>
        <w:t>Emma Wiesner, Michal Wiezik, Asger Christensen</w:t>
      </w:r>
      <w:r w:rsidRPr="00404B76">
        <w:rPr>
          <w:rStyle w:val="HideTWBExt"/>
          <w:b w:val="0"/>
          <w:lang w:val="de-DE"/>
        </w:rPr>
        <w:t>&lt;/Members&gt;</w:t>
      </w:r>
    </w:p>
    <w:p w14:paraId="642F4F29" w14:textId="77777777" w:rsidR="000E5A71" w:rsidRPr="00404B76" w:rsidRDefault="000E5A71" w:rsidP="000E5A71">
      <w:pPr>
        <w:pStyle w:val="NormalBold"/>
        <w:rPr>
          <w:lang w:val="de-DE"/>
        </w:rPr>
      </w:pPr>
      <w:r w:rsidRPr="00404B76">
        <w:rPr>
          <w:rStyle w:val="HideTWBExt"/>
          <w:b w:val="0"/>
          <w:lang w:val="de-DE"/>
        </w:rPr>
        <w:t>&lt;/RepeatBlock-By&gt;</w:t>
      </w:r>
    </w:p>
    <w:p w14:paraId="05FCBE40"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C1B555F" w14:textId="77777777" w:rsidR="000E5A71" w:rsidRPr="00815ABE" w:rsidRDefault="000E5A71" w:rsidP="000E5A71">
      <w:pPr>
        <w:pStyle w:val="NormalBold"/>
      </w:pPr>
      <w:r w:rsidRPr="00815ABE">
        <w:rPr>
          <w:rStyle w:val="HideTWBExt"/>
        </w:rPr>
        <w:lastRenderedPageBreak/>
        <w:t>&lt;Article&gt;</w:t>
      </w:r>
      <w:r w:rsidRPr="00815ABE">
        <w:t>Subtítulo 1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3B3E622" w14:textId="77777777" w:rsidTr="00237AE7">
        <w:trPr>
          <w:trHeight w:hRule="exact" w:val="240"/>
          <w:jc w:val="center"/>
        </w:trPr>
        <w:tc>
          <w:tcPr>
            <w:tcW w:w="9752" w:type="dxa"/>
            <w:gridSpan w:val="2"/>
            <w:tcBorders>
              <w:top w:val="nil"/>
              <w:left w:val="nil"/>
              <w:bottom w:val="nil"/>
              <w:right w:val="nil"/>
            </w:tcBorders>
          </w:tcPr>
          <w:p w14:paraId="4FA6F939" w14:textId="77777777" w:rsidR="000E5A71" w:rsidRPr="00815ABE" w:rsidRDefault="000E5A71" w:rsidP="00237AE7"/>
        </w:tc>
      </w:tr>
      <w:tr w:rsidR="000E5A71" w:rsidRPr="00815ABE" w14:paraId="031E7D67" w14:textId="77777777" w:rsidTr="00237AE7">
        <w:trPr>
          <w:trHeight w:val="240"/>
          <w:jc w:val="center"/>
        </w:trPr>
        <w:tc>
          <w:tcPr>
            <w:tcW w:w="4876" w:type="dxa"/>
            <w:tcBorders>
              <w:top w:val="nil"/>
              <w:left w:val="nil"/>
              <w:bottom w:val="nil"/>
              <w:right w:val="nil"/>
            </w:tcBorders>
          </w:tcPr>
          <w:p w14:paraId="37908BCE"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F50356D" w14:textId="77777777" w:rsidR="000E5A71" w:rsidRPr="00815ABE" w:rsidRDefault="000E5A71" w:rsidP="00237AE7">
            <w:pPr>
              <w:pStyle w:val="AmColumnHeading"/>
            </w:pPr>
            <w:r w:rsidRPr="00815ABE">
              <w:t>Enmienda</w:t>
            </w:r>
          </w:p>
        </w:tc>
      </w:tr>
      <w:tr w:rsidR="000E5A71" w:rsidRPr="00815ABE" w14:paraId="547F37DE" w14:textId="77777777" w:rsidTr="00237AE7">
        <w:trPr>
          <w:jc w:val="center"/>
        </w:trPr>
        <w:tc>
          <w:tcPr>
            <w:tcW w:w="4876" w:type="dxa"/>
            <w:tcBorders>
              <w:top w:val="nil"/>
              <w:left w:val="nil"/>
              <w:bottom w:val="nil"/>
              <w:right w:val="nil"/>
            </w:tcBorders>
          </w:tcPr>
          <w:p w14:paraId="43BD93FC" w14:textId="77777777" w:rsidR="000E5A71" w:rsidRPr="00815ABE" w:rsidRDefault="000E5A71" w:rsidP="00237AE7">
            <w:pPr>
              <w:pStyle w:val="Normal6a"/>
            </w:pPr>
          </w:p>
        </w:tc>
        <w:tc>
          <w:tcPr>
            <w:tcW w:w="4876" w:type="dxa"/>
            <w:tcBorders>
              <w:top w:val="nil"/>
              <w:left w:val="nil"/>
              <w:bottom w:val="nil"/>
              <w:right w:val="nil"/>
            </w:tcBorders>
          </w:tcPr>
          <w:p w14:paraId="5AE313E6" w14:textId="77777777" w:rsidR="000E5A71" w:rsidRPr="00815ABE" w:rsidRDefault="000E5A71" w:rsidP="00237AE7">
            <w:pPr>
              <w:pStyle w:val="Normal6a"/>
            </w:pPr>
            <w:r w:rsidRPr="00815ABE">
              <w:rPr>
                <w:b/>
                <w:i/>
              </w:rPr>
              <w:t>Situación del mar Báltico</w:t>
            </w:r>
          </w:p>
        </w:tc>
      </w:tr>
    </w:tbl>
    <w:p w14:paraId="2F8F2D45"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22C87FF1" w14:textId="77777777" w:rsidR="000E5A71" w:rsidRPr="00815ABE" w:rsidRDefault="000E5A71" w:rsidP="000E5A71">
      <w:r w:rsidRPr="00815ABE">
        <w:rPr>
          <w:rStyle w:val="HideTWBExt"/>
        </w:rPr>
        <w:t>&lt;/Amend&gt;</w:t>
      </w:r>
    </w:p>
    <w:p w14:paraId="7408D529"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183</w:t>
      </w:r>
      <w:r w:rsidRPr="00815ABE">
        <w:rPr>
          <w:rStyle w:val="HideTWBExt"/>
        </w:rPr>
        <w:t>&lt;/NumAm&gt;</w:t>
      </w:r>
    </w:p>
    <w:p w14:paraId="11E682F4"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533A8442" w14:textId="77777777" w:rsidR="000E5A71" w:rsidRPr="00815ABE" w:rsidRDefault="000E5A71" w:rsidP="000E5A71">
      <w:pPr>
        <w:pStyle w:val="NormalBold"/>
      </w:pPr>
      <w:r w:rsidRPr="00815ABE">
        <w:rPr>
          <w:rStyle w:val="HideTWBExt"/>
          <w:b w:val="0"/>
        </w:rPr>
        <w:t>&lt;/RepeatBlock-By&gt;</w:t>
      </w:r>
    </w:p>
    <w:p w14:paraId="06F0CBF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ECDA376" w14:textId="77777777" w:rsidR="000E5A71" w:rsidRPr="00815ABE" w:rsidRDefault="000E5A71" w:rsidP="000E5A71">
      <w:pPr>
        <w:pStyle w:val="NormalBold"/>
      </w:pPr>
      <w:r w:rsidRPr="00815ABE">
        <w:rPr>
          <w:rStyle w:val="HideTWBExt"/>
        </w:rPr>
        <w:t>&lt;Article&gt;</w:t>
      </w:r>
      <w:r w:rsidRPr="00815ABE">
        <w:t>Apartado -1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E185372" w14:textId="77777777" w:rsidTr="00237AE7">
        <w:trPr>
          <w:trHeight w:hRule="exact" w:val="240"/>
          <w:jc w:val="center"/>
        </w:trPr>
        <w:tc>
          <w:tcPr>
            <w:tcW w:w="9752" w:type="dxa"/>
            <w:gridSpan w:val="2"/>
            <w:tcBorders>
              <w:top w:val="nil"/>
              <w:left w:val="nil"/>
              <w:bottom w:val="nil"/>
              <w:right w:val="nil"/>
            </w:tcBorders>
          </w:tcPr>
          <w:p w14:paraId="1204D2D1" w14:textId="77777777" w:rsidR="000E5A71" w:rsidRPr="00815ABE" w:rsidRDefault="000E5A71" w:rsidP="00237AE7"/>
        </w:tc>
      </w:tr>
      <w:tr w:rsidR="000E5A71" w:rsidRPr="00815ABE" w14:paraId="22AD2B90" w14:textId="77777777" w:rsidTr="00237AE7">
        <w:trPr>
          <w:trHeight w:val="240"/>
          <w:jc w:val="center"/>
        </w:trPr>
        <w:tc>
          <w:tcPr>
            <w:tcW w:w="4876" w:type="dxa"/>
            <w:tcBorders>
              <w:top w:val="nil"/>
              <w:left w:val="nil"/>
              <w:bottom w:val="nil"/>
              <w:right w:val="nil"/>
            </w:tcBorders>
          </w:tcPr>
          <w:p w14:paraId="66462D1B"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D3D45D8" w14:textId="77777777" w:rsidR="000E5A71" w:rsidRPr="00815ABE" w:rsidRDefault="000E5A71" w:rsidP="00237AE7">
            <w:pPr>
              <w:pStyle w:val="AmColumnHeading"/>
            </w:pPr>
            <w:r w:rsidRPr="00815ABE">
              <w:t>Enmienda</w:t>
            </w:r>
          </w:p>
        </w:tc>
      </w:tr>
      <w:tr w:rsidR="000E5A71" w:rsidRPr="00815ABE" w14:paraId="679A01A5" w14:textId="77777777" w:rsidTr="00237AE7">
        <w:trPr>
          <w:jc w:val="center"/>
        </w:trPr>
        <w:tc>
          <w:tcPr>
            <w:tcW w:w="4876" w:type="dxa"/>
            <w:tcBorders>
              <w:top w:val="nil"/>
              <w:left w:val="nil"/>
              <w:bottom w:val="nil"/>
              <w:right w:val="nil"/>
            </w:tcBorders>
          </w:tcPr>
          <w:p w14:paraId="686D00B6" w14:textId="77777777" w:rsidR="000E5A71" w:rsidRPr="00815ABE" w:rsidRDefault="000E5A71" w:rsidP="00237AE7">
            <w:pPr>
              <w:pStyle w:val="Normal6a"/>
            </w:pPr>
          </w:p>
        </w:tc>
        <w:tc>
          <w:tcPr>
            <w:tcW w:w="4876" w:type="dxa"/>
            <w:tcBorders>
              <w:top w:val="nil"/>
              <w:left w:val="nil"/>
              <w:bottom w:val="nil"/>
              <w:right w:val="nil"/>
            </w:tcBorders>
          </w:tcPr>
          <w:p w14:paraId="38C1384F" w14:textId="77777777" w:rsidR="000E5A71" w:rsidRPr="00815ABE" w:rsidRDefault="000E5A71" w:rsidP="00237AE7">
            <w:pPr>
              <w:pStyle w:val="Normal6a"/>
            </w:pPr>
            <w:r w:rsidRPr="00815ABE">
              <w:rPr>
                <w:b/>
                <w:i/>
              </w:rPr>
              <w:t>-1.</w:t>
            </w:r>
            <w:r w:rsidRPr="00815ABE">
              <w:tab/>
            </w:r>
            <w:r w:rsidRPr="00815ABE">
              <w:rPr>
                <w:b/>
                <w:i/>
              </w:rPr>
              <w:t>Reconoce que, de conformidad con el artículo 43, apartado 3, del TFUE, las decisiones sobre el establecimiento de los totales admisibles de capturas (TAC) y otras posibilidades de pesca son competencia exclusiva del Consejo y, por tanto, de los Estados miembros;</w:t>
            </w:r>
            <w:r w:rsidRPr="00815ABE">
              <w:t xml:space="preserve"> </w:t>
            </w:r>
            <w:r w:rsidRPr="00815ABE">
              <w:rPr>
                <w:b/>
                <w:i/>
              </w:rPr>
              <w:t>subraya, no obstante, que estas decisiones deben tener plenamente en cuenta los datos científicos más recientes, la diversidad de las condiciones medioambientales en la región del mar Báltico y la necesidad de lograr un equilibrio entre los objetivos medioambientales, sociales y económicos;</w:t>
            </w:r>
            <w:r w:rsidRPr="00815ABE">
              <w:t xml:space="preserve"> </w:t>
            </w:r>
            <w:r w:rsidRPr="00815ABE">
              <w:rPr>
                <w:b/>
                <w:i/>
              </w:rPr>
              <w:t>pide una mayor transparencia en el proceso de toma de decisiones del Consejo y que los dictámenes científicos del CIEM se tengan sistemáticamente en cuenta de conformidad con el principio de precaución;</w:t>
            </w:r>
          </w:p>
        </w:tc>
      </w:tr>
    </w:tbl>
    <w:p w14:paraId="1A3DF3B5"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55BB1549" w14:textId="77777777" w:rsidR="000E5A71" w:rsidRPr="00815ABE" w:rsidRDefault="000E5A71" w:rsidP="000E5A71">
      <w:r w:rsidRPr="00815ABE">
        <w:rPr>
          <w:rStyle w:val="HideTWBExt"/>
        </w:rPr>
        <w:t>&lt;/Amend&gt;</w:t>
      </w:r>
    </w:p>
    <w:p w14:paraId="71C3D76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184</w:t>
      </w:r>
      <w:r w:rsidRPr="00815ABE">
        <w:rPr>
          <w:rStyle w:val="HideTWBExt"/>
        </w:rPr>
        <w:t>&lt;/NumAm&gt;</w:t>
      </w:r>
    </w:p>
    <w:p w14:paraId="012B185C" w14:textId="77777777" w:rsidR="000E5A71" w:rsidRPr="00815ABE" w:rsidRDefault="000E5A71" w:rsidP="000E5A71">
      <w:pPr>
        <w:pStyle w:val="NormalBold"/>
      </w:pPr>
      <w:r w:rsidRPr="00815ABE">
        <w:rPr>
          <w:rStyle w:val="HideTWBExt"/>
          <w:b w:val="0"/>
        </w:rPr>
        <w:t>&lt;RepeatBlock-By&gt;&lt;Members&gt;</w:t>
      </w:r>
      <w:r w:rsidRPr="00815ABE">
        <w:t>Emma Wiesner, Michal Wiezik, Karin Karlsbro</w:t>
      </w:r>
      <w:r w:rsidRPr="00815ABE">
        <w:rPr>
          <w:rStyle w:val="HideTWBExt"/>
          <w:b w:val="0"/>
        </w:rPr>
        <w:t>&lt;/Members&gt;</w:t>
      </w:r>
    </w:p>
    <w:p w14:paraId="6D522CCE" w14:textId="77777777" w:rsidR="000E5A71" w:rsidRPr="00815ABE" w:rsidRDefault="000E5A71" w:rsidP="000E5A71">
      <w:pPr>
        <w:pStyle w:val="NormalBold"/>
      </w:pPr>
      <w:r w:rsidRPr="00815ABE">
        <w:rPr>
          <w:rStyle w:val="HideTWBExt"/>
          <w:b w:val="0"/>
        </w:rPr>
        <w:t>&lt;/RepeatBlock-By&gt;</w:t>
      </w:r>
    </w:p>
    <w:p w14:paraId="048DBB33"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C5342CF" w14:textId="77777777" w:rsidR="000E5A71" w:rsidRPr="00815ABE" w:rsidRDefault="000E5A71" w:rsidP="000E5A71">
      <w:pPr>
        <w:pStyle w:val="NormalBold"/>
      </w:pPr>
      <w:r w:rsidRPr="00815ABE">
        <w:rPr>
          <w:rStyle w:val="HideTWBExt"/>
        </w:rPr>
        <w:t>&lt;Article&gt;</w:t>
      </w:r>
      <w:r w:rsidRPr="00815ABE">
        <w:t>Apartado -1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DFADFC9" w14:textId="77777777" w:rsidTr="00237AE7">
        <w:trPr>
          <w:trHeight w:hRule="exact" w:val="240"/>
          <w:jc w:val="center"/>
        </w:trPr>
        <w:tc>
          <w:tcPr>
            <w:tcW w:w="9752" w:type="dxa"/>
            <w:gridSpan w:val="2"/>
            <w:tcBorders>
              <w:top w:val="nil"/>
              <w:left w:val="nil"/>
              <w:bottom w:val="nil"/>
              <w:right w:val="nil"/>
            </w:tcBorders>
          </w:tcPr>
          <w:p w14:paraId="3136CA47" w14:textId="77777777" w:rsidR="000E5A71" w:rsidRPr="00815ABE" w:rsidRDefault="000E5A71" w:rsidP="00237AE7"/>
        </w:tc>
      </w:tr>
      <w:tr w:rsidR="000E5A71" w:rsidRPr="00815ABE" w14:paraId="5BE8CA2B" w14:textId="77777777" w:rsidTr="00237AE7">
        <w:trPr>
          <w:trHeight w:val="240"/>
          <w:jc w:val="center"/>
        </w:trPr>
        <w:tc>
          <w:tcPr>
            <w:tcW w:w="4876" w:type="dxa"/>
            <w:tcBorders>
              <w:top w:val="nil"/>
              <w:left w:val="nil"/>
              <w:bottom w:val="nil"/>
              <w:right w:val="nil"/>
            </w:tcBorders>
          </w:tcPr>
          <w:p w14:paraId="3C67DB44" w14:textId="77777777" w:rsidR="000E5A71" w:rsidRPr="00815ABE" w:rsidRDefault="000E5A71" w:rsidP="00237AE7">
            <w:pPr>
              <w:pStyle w:val="AmColumnHeading"/>
            </w:pPr>
            <w:r w:rsidRPr="00815ABE">
              <w:lastRenderedPageBreak/>
              <w:t>Propuesta de Resolución</w:t>
            </w:r>
          </w:p>
        </w:tc>
        <w:tc>
          <w:tcPr>
            <w:tcW w:w="4876" w:type="dxa"/>
            <w:tcBorders>
              <w:top w:val="nil"/>
              <w:left w:val="nil"/>
              <w:bottom w:val="nil"/>
              <w:right w:val="nil"/>
            </w:tcBorders>
          </w:tcPr>
          <w:p w14:paraId="775390D9" w14:textId="77777777" w:rsidR="000E5A71" w:rsidRPr="00815ABE" w:rsidRDefault="000E5A71" w:rsidP="00237AE7">
            <w:pPr>
              <w:pStyle w:val="AmColumnHeading"/>
            </w:pPr>
            <w:r w:rsidRPr="00815ABE">
              <w:t>Enmienda</w:t>
            </w:r>
          </w:p>
        </w:tc>
      </w:tr>
      <w:tr w:rsidR="000E5A71" w:rsidRPr="00815ABE" w14:paraId="08E6D329" w14:textId="77777777" w:rsidTr="00237AE7">
        <w:trPr>
          <w:jc w:val="center"/>
        </w:trPr>
        <w:tc>
          <w:tcPr>
            <w:tcW w:w="4876" w:type="dxa"/>
            <w:tcBorders>
              <w:top w:val="nil"/>
              <w:left w:val="nil"/>
              <w:bottom w:val="nil"/>
              <w:right w:val="nil"/>
            </w:tcBorders>
          </w:tcPr>
          <w:p w14:paraId="0CA0BED9" w14:textId="77777777" w:rsidR="000E5A71" w:rsidRPr="00815ABE" w:rsidRDefault="000E5A71" w:rsidP="00237AE7">
            <w:pPr>
              <w:pStyle w:val="Normal6a"/>
            </w:pPr>
          </w:p>
        </w:tc>
        <w:tc>
          <w:tcPr>
            <w:tcW w:w="4876" w:type="dxa"/>
            <w:tcBorders>
              <w:top w:val="nil"/>
              <w:left w:val="nil"/>
              <w:bottom w:val="nil"/>
              <w:right w:val="nil"/>
            </w:tcBorders>
          </w:tcPr>
          <w:p w14:paraId="0DC63B8A" w14:textId="77777777" w:rsidR="000E5A71" w:rsidRPr="00815ABE" w:rsidRDefault="000E5A71" w:rsidP="00237AE7">
            <w:pPr>
              <w:pStyle w:val="Normal6a"/>
            </w:pPr>
            <w:r w:rsidRPr="00815ABE">
              <w:rPr>
                <w:b/>
                <w:i/>
              </w:rPr>
              <w:t>-1.</w:t>
            </w:r>
            <w:r w:rsidRPr="00815ABE">
              <w:tab/>
            </w:r>
            <w:r w:rsidRPr="00815ABE">
              <w:rPr>
                <w:b/>
                <w:i/>
              </w:rPr>
              <w:t>Concluye que el Reglamento sobre el plan plurianual para el Báltico ha logrado una eficacia limitada en la consecución de sus objetivos ecológicos y socioeconómicos generales; lamenta que la falta de recuperación de las poblaciones de peces por encima de los niveles de referencia, la escasa integración de las consideraciones relativas a los ecosistemas y la fijación insuficiente de cuotas cautelares hayan socavado los avances;</w:t>
            </w:r>
          </w:p>
        </w:tc>
      </w:tr>
    </w:tbl>
    <w:p w14:paraId="1A3F7DF3"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0CF93A5" w14:textId="77777777" w:rsidR="000E5A71" w:rsidRPr="00815ABE" w:rsidRDefault="000E5A71" w:rsidP="000E5A71">
      <w:r w:rsidRPr="00815ABE">
        <w:rPr>
          <w:rStyle w:val="HideTWBExt"/>
        </w:rPr>
        <w:t>&lt;/Amend&gt;</w:t>
      </w:r>
    </w:p>
    <w:p w14:paraId="2ACAD055"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185</w:t>
      </w:r>
      <w:r w:rsidRPr="00815ABE">
        <w:rPr>
          <w:rStyle w:val="HideTWBExt"/>
        </w:rPr>
        <w:t>&lt;/NumAm&gt;</w:t>
      </w:r>
    </w:p>
    <w:p w14:paraId="41A70D3E" w14:textId="77777777" w:rsidR="000E5A71" w:rsidRPr="00815ABE" w:rsidRDefault="000E5A71" w:rsidP="000E5A71">
      <w:pPr>
        <w:pStyle w:val="NormalBold"/>
      </w:pPr>
      <w:r w:rsidRPr="00815ABE">
        <w:rPr>
          <w:rStyle w:val="HideTWBExt"/>
          <w:b w:val="0"/>
        </w:rPr>
        <w:t>&lt;RepeatBlock-By&gt;&lt;Members&gt;</w:t>
      </w:r>
      <w:r w:rsidRPr="00815ABE">
        <w:t>Emma Wiesner, Asger Christensen</w:t>
      </w:r>
      <w:r w:rsidRPr="00815ABE">
        <w:rPr>
          <w:rStyle w:val="HideTWBExt"/>
          <w:b w:val="0"/>
        </w:rPr>
        <w:t>&lt;/Members&gt;</w:t>
      </w:r>
    </w:p>
    <w:p w14:paraId="40B3DE7D" w14:textId="77777777" w:rsidR="000E5A71" w:rsidRPr="00815ABE" w:rsidRDefault="000E5A71" w:rsidP="000E5A71">
      <w:pPr>
        <w:pStyle w:val="NormalBold"/>
      </w:pPr>
      <w:r w:rsidRPr="00815ABE">
        <w:rPr>
          <w:rStyle w:val="HideTWBExt"/>
          <w:b w:val="0"/>
        </w:rPr>
        <w:t>&lt;/RepeatBlock-By&gt;</w:t>
      </w:r>
    </w:p>
    <w:p w14:paraId="4F6B288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CFE3840" w14:textId="77777777" w:rsidR="000E5A71" w:rsidRPr="00815ABE" w:rsidRDefault="000E5A71" w:rsidP="000E5A71">
      <w:pPr>
        <w:pStyle w:val="NormalBold"/>
      </w:pPr>
      <w:r w:rsidRPr="00815ABE">
        <w:rPr>
          <w:rStyle w:val="HideTWBExt"/>
        </w:rPr>
        <w:t>&lt;Article&gt;</w:t>
      </w:r>
      <w:r w:rsidRPr="00815ABE">
        <w:t>Apartado -1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6C91129" w14:textId="77777777" w:rsidTr="00237AE7">
        <w:trPr>
          <w:trHeight w:hRule="exact" w:val="240"/>
          <w:jc w:val="center"/>
        </w:trPr>
        <w:tc>
          <w:tcPr>
            <w:tcW w:w="9752" w:type="dxa"/>
            <w:gridSpan w:val="2"/>
            <w:tcBorders>
              <w:top w:val="nil"/>
              <w:left w:val="nil"/>
              <w:bottom w:val="nil"/>
              <w:right w:val="nil"/>
            </w:tcBorders>
          </w:tcPr>
          <w:p w14:paraId="1FC0E976" w14:textId="77777777" w:rsidR="000E5A71" w:rsidRPr="00815ABE" w:rsidRDefault="000E5A71" w:rsidP="00237AE7"/>
        </w:tc>
      </w:tr>
      <w:tr w:rsidR="000E5A71" w:rsidRPr="00815ABE" w14:paraId="236C2AE2" w14:textId="77777777" w:rsidTr="00237AE7">
        <w:trPr>
          <w:trHeight w:val="240"/>
          <w:jc w:val="center"/>
        </w:trPr>
        <w:tc>
          <w:tcPr>
            <w:tcW w:w="4876" w:type="dxa"/>
            <w:tcBorders>
              <w:top w:val="nil"/>
              <w:left w:val="nil"/>
              <w:bottom w:val="nil"/>
              <w:right w:val="nil"/>
            </w:tcBorders>
          </w:tcPr>
          <w:p w14:paraId="2AA41BB3"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4C778A4" w14:textId="77777777" w:rsidR="000E5A71" w:rsidRPr="00815ABE" w:rsidRDefault="000E5A71" w:rsidP="00237AE7">
            <w:pPr>
              <w:pStyle w:val="AmColumnHeading"/>
            </w:pPr>
            <w:r w:rsidRPr="00815ABE">
              <w:t>Enmienda</w:t>
            </w:r>
          </w:p>
        </w:tc>
      </w:tr>
      <w:tr w:rsidR="000E5A71" w:rsidRPr="00815ABE" w14:paraId="4608FDF7" w14:textId="77777777" w:rsidTr="00237AE7">
        <w:trPr>
          <w:jc w:val="center"/>
        </w:trPr>
        <w:tc>
          <w:tcPr>
            <w:tcW w:w="4876" w:type="dxa"/>
            <w:tcBorders>
              <w:top w:val="nil"/>
              <w:left w:val="nil"/>
              <w:bottom w:val="nil"/>
              <w:right w:val="nil"/>
            </w:tcBorders>
          </w:tcPr>
          <w:p w14:paraId="07B5EAF5" w14:textId="77777777" w:rsidR="000E5A71" w:rsidRPr="00815ABE" w:rsidRDefault="000E5A71" w:rsidP="00237AE7">
            <w:pPr>
              <w:pStyle w:val="Normal6a"/>
            </w:pPr>
          </w:p>
        </w:tc>
        <w:tc>
          <w:tcPr>
            <w:tcW w:w="4876" w:type="dxa"/>
            <w:tcBorders>
              <w:top w:val="nil"/>
              <w:left w:val="nil"/>
              <w:bottom w:val="nil"/>
              <w:right w:val="nil"/>
            </w:tcBorders>
          </w:tcPr>
          <w:p w14:paraId="69037E16" w14:textId="77777777" w:rsidR="000E5A71" w:rsidRPr="00815ABE" w:rsidRDefault="000E5A71" w:rsidP="00237AE7">
            <w:pPr>
              <w:pStyle w:val="Normal6a"/>
            </w:pPr>
            <w:r w:rsidRPr="00815ABE">
              <w:rPr>
                <w:b/>
                <w:i/>
              </w:rPr>
              <w:t>-1 bis.</w:t>
            </w:r>
            <w:r w:rsidRPr="00815ABE">
              <w:tab/>
            </w:r>
            <w:r w:rsidRPr="00815ABE">
              <w:rPr>
                <w:b/>
                <w:i/>
              </w:rPr>
              <w:t>Manifiesta su preocupación por la ausencia de enfoques políticos holísticos, que ha complicado aún más las labores para evitar una mayor degradación y apoyar un mar Báltico más resiliente; observa que las presiones externas, como la eutrofización, los cambios provocados por el clima, la contaminación y el aumento de las poblaciones de depredadores, requieren sistemas de gestión de la pesca más adaptativos y orientados a los ecosistemas;</w:t>
            </w:r>
          </w:p>
        </w:tc>
      </w:tr>
    </w:tbl>
    <w:p w14:paraId="6203BCC1"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46D11A7" w14:textId="77777777" w:rsidR="000E5A71" w:rsidRPr="00815ABE" w:rsidRDefault="000E5A71" w:rsidP="000E5A71">
      <w:r w:rsidRPr="00815ABE">
        <w:rPr>
          <w:rStyle w:val="HideTWBExt"/>
        </w:rPr>
        <w:t>&lt;/Amend&gt;</w:t>
      </w:r>
    </w:p>
    <w:p w14:paraId="2E574A7A"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186</w:t>
      </w:r>
      <w:r w:rsidRPr="00815ABE">
        <w:rPr>
          <w:rStyle w:val="HideTWBExt"/>
        </w:rPr>
        <w:t>&lt;/NumAm&gt;</w:t>
      </w:r>
    </w:p>
    <w:p w14:paraId="65D0ED14" w14:textId="77777777" w:rsidR="000E5A71" w:rsidRPr="00815ABE" w:rsidRDefault="000E5A71" w:rsidP="000E5A71">
      <w:pPr>
        <w:pStyle w:val="NormalBold"/>
      </w:pPr>
      <w:r w:rsidRPr="00815ABE">
        <w:rPr>
          <w:rStyle w:val="HideTWBExt"/>
          <w:b w:val="0"/>
        </w:rPr>
        <w:t>&lt;RepeatBlock-By&gt;&lt;Members&gt;</w:t>
      </w:r>
      <w:r w:rsidRPr="00815ABE">
        <w:t>Emma Wiesner, Michal Wiezik, Asger Christensen, Karin Karlsbro</w:t>
      </w:r>
      <w:r w:rsidRPr="00815ABE">
        <w:rPr>
          <w:rStyle w:val="HideTWBExt"/>
          <w:b w:val="0"/>
        </w:rPr>
        <w:t>&lt;/Members&gt;</w:t>
      </w:r>
    </w:p>
    <w:p w14:paraId="1B241267" w14:textId="77777777" w:rsidR="000E5A71" w:rsidRPr="00815ABE" w:rsidRDefault="000E5A71" w:rsidP="000E5A71">
      <w:pPr>
        <w:pStyle w:val="NormalBold"/>
      </w:pPr>
      <w:r w:rsidRPr="00815ABE">
        <w:rPr>
          <w:rStyle w:val="HideTWBExt"/>
          <w:b w:val="0"/>
        </w:rPr>
        <w:t>&lt;/RepeatBlock-By&gt;</w:t>
      </w:r>
    </w:p>
    <w:p w14:paraId="51E2AFBD"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07CD9F4" w14:textId="77777777" w:rsidR="000E5A71" w:rsidRPr="00815ABE" w:rsidRDefault="000E5A71" w:rsidP="000E5A71">
      <w:pPr>
        <w:pStyle w:val="NormalBold"/>
      </w:pPr>
      <w:r w:rsidRPr="00815ABE">
        <w:rPr>
          <w:rStyle w:val="HideTWBExt"/>
        </w:rPr>
        <w:lastRenderedPageBreak/>
        <w:t>&lt;Article&gt;</w:t>
      </w:r>
      <w:r w:rsidRPr="00815ABE">
        <w:t>Apartado -1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0C06BC8" w14:textId="77777777" w:rsidTr="00237AE7">
        <w:trPr>
          <w:trHeight w:hRule="exact" w:val="240"/>
          <w:jc w:val="center"/>
        </w:trPr>
        <w:tc>
          <w:tcPr>
            <w:tcW w:w="9752" w:type="dxa"/>
            <w:gridSpan w:val="2"/>
            <w:tcBorders>
              <w:top w:val="nil"/>
              <w:left w:val="nil"/>
              <w:bottom w:val="nil"/>
              <w:right w:val="nil"/>
            </w:tcBorders>
          </w:tcPr>
          <w:p w14:paraId="50C21585" w14:textId="77777777" w:rsidR="000E5A71" w:rsidRPr="00815ABE" w:rsidRDefault="000E5A71" w:rsidP="00237AE7"/>
        </w:tc>
      </w:tr>
      <w:tr w:rsidR="000E5A71" w:rsidRPr="00815ABE" w14:paraId="5392C9C0" w14:textId="77777777" w:rsidTr="00237AE7">
        <w:trPr>
          <w:trHeight w:val="240"/>
          <w:jc w:val="center"/>
        </w:trPr>
        <w:tc>
          <w:tcPr>
            <w:tcW w:w="4876" w:type="dxa"/>
            <w:tcBorders>
              <w:top w:val="nil"/>
              <w:left w:val="nil"/>
              <w:bottom w:val="nil"/>
              <w:right w:val="nil"/>
            </w:tcBorders>
          </w:tcPr>
          <w:p w14:paraId="30F39C24"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CB9EBAB" w14:textId="77777777" w:rsidR="000E5A71" w:rsidRPr="00815ABE" w:rsidRDefault="000E5A71" w:rsidP="00237AE7">
            <w:pPr>
              <w:pStyle w:val="AmColumnHeading"/>
            </w:pPr>
            <w:r w:rsidRPr="00815ABE">
              <w:t>Enmienda</w:t>
            </w:r>
          </w:p>
        </w:tc>
      </w:tr>
      <w:tr w:rsidR="000E5A71" w:rsidRPr="00815ABE" w14:paraId="6ECA0F3E" w14:textId="77777777" w:rsidTr="00237AE7">
        <w:trPr>
          <w:jc w:val="center"/>
        </w:trPr>
        <w:tc>
          <w:tcPr>
            <w:tcW w:w="4876" w:type="dxa"/>
            <w:tcBorders>
              <w:top w:val="nil"/>
              <w:left w:val="nil"/>
              <w:bottom w:val="nil"/>
              <w:right w:val="nil"/>
            </w:tcBorders>
          </w:tcPr>
          <w:p w14:paraId="4152A14B" w14:textId="77777777" w:rsidR="000E5A71" w:rsidRPr="00815ABE" w:rsidRDefault="000E5A71" w:rsidP="00237AE7">
            <w:pPr>
              <w:pStyle w:val="Normal6a"/>
            </w:pPr>
          </w:p>
        </w:tc>
        <w:tc>
          <w:tcPr>
            <w:tcW w:w="4876" w:type="dxa"/>
            <w:tcBorders>
              <w:top w:val="nil"/>
              <w:left w:val="nil"/>
              <w:bottom w:val="nil"/>
              <w:right w:val="nil"/>
            </w:tcBorders>
          </w:tcPr>
          <w:p w14:paraId="1A028C38" w14:textId="77777777" w:rsidR="000E5A71" w:rsidRPr="00815ABE" w:rsidRDefault="000E5A71" w:rsidP="00237AE7">
            <w:pPr>
              <w:pStyle w:val="Normal6a"/>
            </w:pPr>
            <w:r w:rsidRPr="00815ABE">
              <w:rPr>
                <w:b/>
                <w:i/>
              </w:rPr>
              <w:t>-1 ter.</w:t>
            </w:r>
            <w:r w:rsidRPr="00815ABE">
              <w:tab/>
            </w:r>
            <w:r w:rsidRPr="00815ABE">
              <w:rPr>
                <w:b/>
                <w:i/>
              </w:rPr>
              <w:t>Expresa su preocupación por el bajo valor añadido en términos de cooperación regional, teniendo en cuenta que el plan plurianual consolidó en su mayor parte vías de cooperación que ya existían o que ya se han puesto en marcha; observa que, debido a la lentitud de los procesos y al aumento de la burocracia que acompañan a estas iniciativas, los Estados miembros han iniciado pocas recomendaciones conjuntas, lo que indica, de modo preocupante, que las disposiciones en materia de regionalización de las normas pesqueras de la Unión no se están utilizando para adaptar las medidas de gestión a las especificidades del mar Báltico; insiste en que hace falta una cooperación regional entre los países bálticos, que incluya a todas las partes interesadas;</w:t>
            </w:r>
          </w:p>
        </w:tc>
      </w:tr>
    </w:tbl>
    <w:p w14:paraId="58B7A1A0"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7C06ABE" w14:textId="77777777" w:rsidR="000E5A71" w:rsidRPr="00815ABE" w:rsidRDefault="000E5A71" w:rsidP="000E5A71">
      <w:r w:rsidRPr="00815ABE">
        <w:rPr>
          <w:rStyle w:val="HideTWBExt"/>
        </w:rPr>
        <w:t>&lt;/Amend&gt;</w:t>
      </w:r>
    </w:p>
    <w:p w14:paraId="7EF70F38"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187</w:t>
      </w:r>
      <w:r w:rsidRPr="00815ABE">
        <w:rPr>
          <w:rStyle w:val="HideTWBExt"/>
        </w:rPr>
        <w:t>&lt;/NumAm&gt;</w:t>
      </w:r>
    </w:p>
    <w:p w14:paraId="670FDD63" w14:textId="77777777" w:rsidR="000E5A71" w:rsidRPr="00815ABE" w:rsidRDefault="000E5A71" w:rsidP="000E5A71">
      <w:pPr>
        <w:pStyle w:val="NormalBold"/>
      </w:pPr>
      <w:r w:rsidRPr="00815ABE">
        <w:rPr>
          <w:rStyle w:val="HideTWBExt"/>
          <w:b w:val="0"/>
        </w:rPr>
        <w:t>&lt;RepeatBlock-By&gt;&lt;Members&gt;</w:t>
      </w:r>
      <w:r w:rsidRPr="00815ABE">
        <w:t>Emma Wiesner, Michal Wiezik, Asger Christensen, Karin Karlsbro</w:t>
      </w:r>
      <w:r w:rsidRPr="00815ABE">
        <w:rPr>
          <w:rStyle w:val="HideTWBExt"/>
          <w:b w:val="0"/>
        </w:rPr>
        <w:t>&lt;/Members&gt;</w:t>
      </w:r>
    </w:p>
    <w:p w14:paraId="66AD1D84" w14:textId="77777777" w:rsidR="000E5A71" w:rsidRPr="00815ABE" w:rsidRDefault="000E5A71" w:rsidP="000E5A71">
      <w:pPr>
        <w:pStyle w:val="NormalBold"/>
      </w:pPr>
      <w:r w:rsidRPr="00815ABE">
        <w:rPr>
          <w:rStyle w:val="HideTWBExt"/>
          <w:b w:val="0"/>
        </w:rPr>
        <w:t>&lt;/RepeatBlock-By&gt;</w:t>
      </w:r>
    </w:p>
    <w:p w14:paraId="1A52492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1CCAB0A" w14:textId="77777777" w:rsidR="000E5A71" w:rsidRPr="00815ABE" w:rsidRDefault="000E5A71" w:rsidP="000E5A71">
      <w:pPr>
        <w:pStyle w:val="NormalBold"/>
      </w:pPr>
      <w:r w:rsidRPr="00815ABE">
        <w:rPr>
          <w:rStyle w:val="HideTWBExt"/>
        </w:rPr>
        <w:t>&lt;Article&gt;</w:t>
      </w:r>
      <w:r w:rsidRPr="00815ABE">
        <w:t xml:space="preserve">Apartado -1 </w:t>
      </w:r>
      <w:proofErr w:type="spellStart"/>
      <w:r w:rsidRPr="00815ABE">
        <w:t>quater</w:t>
      </w:r>
      <w:proofErr w:type="spellEnd"/>
      <w:r w:rsidRPr="00815ABE">
        <w:t xml:space="preserve">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C428BB0" w14:textId="77777777" w:rsidTr="00237AE7">
        <w:trPr>
          <w:trHeight w:hRule="exact" w:val="240"/>
          <w:jc w:val="center"/>
        </w:trPr>
        <w:tc>
          <w:tcPr>
            <w:tcW w:w="9752" w:type="dxa"/>
            <w:gridSpan w:val="2"/>
            <w:tcBorders>
              <w:top w:val="nil"/>
              <w:left w:val="nil"/>
              <w:bottom w:val="nil"/>
              <w:right w:val="nil"/>
            </w:tcBorders>
          </w:tcPr>
          <w:p w14:paraId="03CA8AFC" w14:textId="77777777" w:rsidR="000E5A71" w:rsidRPr="00815ABE" w:rsidRDefault="000E5A71" w:rsidP="00237AE7"/>
        </w:tc>
      </w:tr>
      <w:tr w:rsidR="000E5A71" w:rsidRPr="00815ABE" w14:paraId="37E924B3" w14:textId="77777777" w:rsidTr="00237AE7">
        <w:trPr>
          <w:trHeight w:val="240"/>
          <w:jc w:val="center"/>
        </w:trPr>
        <w:tc>
          <w:tcPr>
            <w:tcW w:w="4876" w:type="dxa"/>
            <w:tcBorders>
              <w:top w:val="nil"/>
              <w:left w:val="nil"/>
              <w:bottom w:val="nil"/>
              <w:right w:val="nil"/>
            </w:tcBorders>
          </w:tcPr>
          <w:p w14:paraId="6FF5A3DE"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D9C800C" w14:textId="77777777" w:rsidR="000E5A71" w:rsidRPr="00815ABE" w:rsidRDefault="000E5A71" w:rsidP="00237AE7">
            <w:pPr>
              <w:pStyle w:val="AmColumnHeading"/>
            </w:pPr>
            <w:r w:rsidRPr="00815ABE">
              <w:t>Enmienda</w:t>
            </w:r>
          </w:p>
        </w:tc>
      </w:tr>
      <w:tr w:rsidR="000E5A71" w:rsidRPr="00815ABE" w14:paraId="31A58E8B" w14:textId="77777777" w:rsidTr="00237AE7">
        <w:trPr>
          <w:jc w:val="center"/>
        </w:trPr>
        <w:tc>
          <w:tcPr>
            <w:tcW w:w="4876" w:type="dxa"/>
            <w:tcBorders>
              <w:top w:val="nil"/>
              <w:left w:val="nil"/>
              <w:bottom w:val="nil"/>
              <w:right w:val="nil"/>
            </w:tcBorders>
          </w:tcPr>
          <w:p w14:paraId="0631C6CA" w14:textId="77777777" w:rsidR="000E5A71" w:rsidRPr="00815ABE" w:rsidRDefault="000E5A71" w:rsidP="00237AE7">
            <w:pPr>
              <w:pStyle w:val="Normal6a"/>
            </w:pPr>
          </w:p>
        </w:tc>
        <w:tc>
          <w:tcPr>
            <w:tcW w:w="4876" w:type="dxa"/>
            <w:tcBorders>
              <w:top w:val="nil"/>
              <w:left w:val="nil"/>
              <w:bottom w:val="nil"/>
              <w:right w:val="nil"/>
            </w:tcBorders>
          </w:tcPr>
          <w:p w14:paraId="3EA3EC1B" w14:textId="77777777" w:rsidR="000E5A71" w:rsidRPr="00815ABE" w:rsidRDefault="000E5A71" w:rsidP="00237AE7">
            <w:pPr>
              <w:pStyle w:val="Normal6a"/>
            </w:pPr>
            <w:r w:rsidRPr="00815ABE">
              <w:rPr>
                <w:b/>
                <w:i/>
              </w:rPr>
              <w:t xml:space="preserve">-1 </w:t>
            </w:r>
            <w:proofErr w:type="spellStart"/>
            <w:r w:rsidRPr="00815ABE">
              <w:rPr>
                <w:b/>
                <w:i/>
              </w:rPr>
              <w:t>quater</w:t>
            </w:r>
            <w:proofErr w:type="spellEnd"/>
            <w:r w:rsidRPr="00815ABE">
              <w:rPr>
                <w:b/>
                <w:i/>
              </w:rPr>
              <w:t>.</w:t>
            </w:r>
            <w:r w:rsidRPr="00815ABE">
              <w:tab/>
            </w:r>
            <w:r w:rsidRPr="00815ABE">
              <w:rPr>
                <w:b/>
                <w:i/>
              </w:rPr>
              <w:t xml:space="preserve">Insiste en la urgencia de redoblar los esfuerzos en términos de coordinación holística de las políticas, así como de acelerar los avances en la aplicación de la legislación de otros ámbitos políticos, con el fin de evitar depender únicamente de las medidas pesqueras; toma nota de los esfuerzos acometidos en el contexto de las Conferencias «Nuestro Báltico»; lamenta, </w:t>
            </w:r>
            <w:r w:rsidRPr="00815ABE">
              <w:rPr>
                <w:b/>
                <w:i/>
              </w:rPr>
              <w:lastRenderedPageBreak/>
              <w:t>no obstante, que no se haya avanzado mucho en cuanto a resultados concretos;</w:t>
            </w:r>
          </w:p>
        </w:tc>
      </w:tr>
    </w:tbl>
    <w:p w14:paraId="375A2FF5"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9EE8C18" w14:textId="77777777" w:rsidR="000E5A71" w:rsidRPr="00815ABE" w:rsidRDefault="000E5A71" w:rsidP="000E5A71">
      <w:r w:rsidRPr="00815ABE">
        <w:rPr>
          <w:rStyle w:val="HideTWBExt"/>
        </w:rPr>
        <w:t>&lt;/Amend&gt;</w:t>
      </w:r>
    </w:p>
    <w:p w14:paraId="3BCF41B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188</w:t>
      </w:r>
      <w:r w:rsidRPr="00815ABE">
        <w:rPr>
          <w:rStyle w:val="HideTWBExt"/>
        </w:rPr>
        <w:t>&lt;/NumAm&gt;</w:t>
      </w:r>
    </w:p>
    <w:p w14:paraId="19185BC7" w14:textId="77777777" w:rsidR="000E5A71" w:rsidRPr="00815ABE" w:rsidRDefault="000E5A71" w:rsidP="000E5A71">
      <w:pPr>
        <w:pStyle w:val="NormalBold"/>
      </w:pPr>
      <w:r w:rsidRPr="00815ABE">
        <w:rPr>
          <w:rStyle w:val="HideTWBExt"/>
          <w:b w:val="0"/>
        </w:rPr>
        <w:t>&lt;RepeatBlock-By&gt;&lt;Members&gt;</w:t>
      </w:r>
      <w:r w:rsidRPr="00815ABE">
        <w:t>Emma Wiesner, Michal Wiezik, Karin Karlsbro</w:t>
      </w:r>
      <w:r w:rsidRPr="00815ABE">
        <w:rPr>
          <w:rStyle w:val="HideTWBExt"/>
          <w:b w:val="0"/>
        </w:rPr>
        <w:t>&lt;/Members&gt;</w:t>
      </w:r>
    </w:p>
    <w:p w14:paraId="56859C69" w14:textId="77777777" w:rsidR="000E5A71" w:rsidRPr="00815ABE" w:rsidRDefault="000E5A71" w:rsidP="000E5A71">
      <w:pPr>
        <w:pStyle w:val="NormalBold"/>
      </w:pPr>
      <w:r w:rsidRPr="00815ABE">
        <w:rPr>
          <w:rStyle w:val="HideTWBExt"/>
          <w:b w:val="0"/>
        </w:rPr>
        <w:t>&lt;/RepeatBlock-By&gt;</w:t>
      </w:r>
    </w:p>
    <w:p w14:paraId="5ECE4E0C"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B94FD66" w14:textId="77777777" w:rsidR="000E5A71" w:rsidRPr="00815ABE" w:rsidRDefault="000E5A71" w:rsidP="000E5A71">
      <w:pPr>
        <w:pStyle w:val="NormalBold"/>
      </w:pPr>
      <w:r w:rsidRPr="00815ABE">
        <w:rPr>
          <w:rStyle w:val="HideTWBExt"/>
        </w:rPr>
        <w:t>&lt;Article&gt;</w:t>
      </w:r>
      <w:r w:rsidRPr="00815ABE">
        <w:t>Apartado -1 quinquies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973D62C" w14:textId="77777777" w:rsidTr="00237AE7">
        <w:trPr>
          <w:trHeight w:hRule="exact" w:val="240"/>
          <w:jc w:val="center"/>
        </w:trPr>
        <w:tc>
          <w:tcPr>
            <w:tcW w:w="9752" w:type="dxa"/>
            <w:gridSpan w:val="2"/>
            <w:tcBorders>
              <w:top w:val="nil"/>
              <w:left w:val="nil"/>
              <w:bottom w:val="nil"/>
              <w:right w:val="nil"/>
            </w:tcBorders>
          </w:tcPr>
          <w:p w14:paraId="0DCA0022" w14:textId="77777777" w:rsidR="000E5A71" w:rsidRPr="00815ABE" w:rsidRDefault="000E5A71" w:rsidP="00237AE7"/>
        </w:tc>
      </w:tr>
      <w:tr w:rsidR="000E5A71" w:rsidRPr="00815ABE" w14:paraId="038D12BA" w14:textId="77777777" w:rsidTr="00237AE7">
        <w:trPr>
          <w:trHeight w:val="240"/>
          <w:jc w:val="center"/>
        </w:trPr>
        <w:tc>
          <w:tcPr>
            <w:tcW w:w="4876" w:type="dxa"/>
            <w:tcBorders>
              <w:top w:val="nil"/>
              <w:left w:val="nil"/>
              <w:bottom w:val="nil"/>
              <w:right w:val="nil"/>
            </w:tcBorders>
          </w:tcPr>
          <w:p w14:paraId="0BEC03D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85C2F3C" w14:textId="77777777" w:rsidR="000E5A71" w:rsidRPr="00815ABE" w:rsidRDefault="000E5A71" w:rsidP="00237AE7">
            <w:pPr>
              <w:pStyle w:val="AmColumnHeading"/>
            </w:pPr>
            <w:r w:rsidRPr="00815ABE">
              <w:t>Enmienda</w:t>
            </w:r>
          </w:p>
        </w:tc>
      </w:tr>
      <w:tr w:rsidR="000E5A71" w:rsidRPr="00815ABE" w14:paraId="489E990B" w14:textId="77777777" w:rsidTr="00237AE7">
        <w:trPr>
          <w:jc w:val="center"/>
        </w:trPr>
        <w:tc>
          <w:tcPr>
            <w:tcW w:w="4876" w:type="dxa"/>
            <w:tcBorders>
              <w:top w:val="nil"/>
              <w:left w:val="nil"/>
              <w:bottom w:val="nil"/>
              <w:right w:val="nil"/>
            </w:tcBorders>
          </w:tcPr>
          <w:p w14:paraId="56141BD9" w14:textId="77777777" w:rsidR="000E5A71" w:rsidRPr="00815ABE" w:rsidRDefault="000E5A71" w:rsidP="00237AE7">
            <w:pPr>
              <w:pStyle w:val="Normal6a"/>
            </w:pPr>
          </w:p>
        </w:tc>
        <w:tc>
          <w:tcPr>
            <w:tcW w:w="4876" w:type="dxa"/>
            <w:tcBorders>
              <w:top w:val="nil"/>
              <w:left w:val="nil"/>
              <w:bottom w:val="nil"/>
              <w:right w:val="nil"/>
            </w:tcBorders>
          </w:tcPr>
          <w:p w14:paraId="5C7D2919" w14:textId="77777777" w:rsidR="000E5A71" w:rsidRPr="00815ABE" w:rsidRDefault="000E5A71" w:rsidP="00237AE7">
            <w:pPr>
              <w:pStyle w:val="Normal6a"/>
            </w:pPr>
            <w:r w:rsidRPr="00815ABE">
              <w:rPr>
                <w:b/>
                <w:i/>
              </w:rPr>
              <w:t>-1 quinquies.</w:t>
            </w:r>
            <w:r w:rsidRPr="00815ABE">
              <w:tab/>
            </w:r>
            <w:r w:rsidRPr="00815ABE">
              <w:rPr>
                <w:b/>
                <w:i/>
              </w:rPr>
              <w:t>Opina que la situación en el mar Báltico requiere medidas drásticas para crear un desarrollo positivo en la cuenca marítima; concluye que, con el fin de lograr los mejores resultados, se necesita la participación y la cooperación de todas las partes interesadas pertinentes, incluidas las comunidades locales y los pescadores, para poder encontrar las medidas necesarias, no solo para frenar las actuales tendencias negativas en el mar Báltico, sino también para garantizar que la transición necesaria sea justa para todas las partes implicadas y no deje a nadie atrás;</w:t>
            </w:r>
          </w:p>
        </w:tc>
      </w:tr>
    </w:tbl>
    <w:p w14:paraId="07622998" w14:textId="77777777" w:rsidR="000E5A71" w:rsidRPr="00404B76" w:rsidRDefault="000E5A71" w:rsidP="000E5A71">
      <w:pPr>
        <w:pStyle w:val="AmOrLang"/>
        <w:rPr>
          <w:lang w:val="de-DE"/>
        </w:rPr>
      </w:pPr>
      <w:proofErr w:type="spellStart"/>
      <w:r w:rsidRPr="00404B76">
        <w:rPr>
          <w:lang w:val="de-DE"/>
        </w:rPr>
        <w:t>Or</w:t>
      </w:r>
      <w:proofErr w:type="spellEnd"/>
      <w:r w:rsidRPr="00404B76">
        <w:rPr>
          <w:lang w:val="de-DE"/>
        </w:rPr>
        <w:t xml:space="preserve">. </w:t>
      </w:r>
      <w:r w:rsidRPr="00404B76">
        <w:rPr>
          <w:rStyle w:val="HideTWBExt"/>
          <w:lang w:val="de-DE"/>
        </w:rPr>
        <w:t>&lt;Original&gt;</w:t>
      </w:r>
      <w:r w:rsidRPr="00404B76">
        <w:rPr>
          <w:rStyle w:val="HideTWBInt"/>
          <w:lang w:val="de-DE"/>
        </w:rPr>
        <w:t>{EN}</w:t>
      </w:r>
      <w:r w:rsidRPr="00404B76">
        <w:rPr>
          <w:lang w:val="de-DE"/>
        </w:rPr>
        <w:t>en</w:t>
      </w:r>
      <w:r w:rsidRPr="00404B76">
        <w:rPr>
          <w:rStyle w:val="HideTWBExt"/>
          <w:lang w:val="de-DE"/>
        </w:rPr>
        <w:t>&lt;/Original&gt;</w:t>
      </w:r>
    </w:p>
    <w:p w14:paraId="5BE26397" w14:textId="77777777" w:rsidR="000E5A71" w:rsidRPr="00404B76" w:rsidRDefault="000E5A71" w:rsidP="000E5A71">
      <w:pPr>
        <w:rPr>
          <w:lang w:val="de-DE"/>
        </w:rPr>
      </w:pPr>
      <w:r w:rsidRPr="00404B76">
        <w:rPr>
          <w:rStyle w:val="HideTWBExt"/>
          <w:lang w:val="de-DE"/>
        </w:rPr>
        <w:t>&lt;/Amend&gt;</w:t>
      </w:r>
    </w:p>
    <w:p w14:paraId="35402DEE" w14:textId="77777777" w:rsidR="000E5A71" w:rsidRPr="00404B76" w:rsidRDefault="000E5A71" w:rsidP="000E5A71">
      <w:pPr>
        <w:pStyle w:val="AmNumberTabs"/>
        <w:rPr>
          <w:lang w:val="de-DE"/>
        </w:rPr>
      </w:pPr>
      <w:r w:rsidRPr="00404B76">
        <w:rPr>
          <w:rStyle w:val="HideTWBExt"/>
          <w:lang w:val="de-DE"/>
        </w:rPr>
        <w:t>&lt;Amend&gt;</w:t>
      </w:r>
      <w:proofErr w:type="spellStart"/>
      <w:r w:rsidRPr="00404B76">
        <w:rPr>
          <w:lang w:val="de-DE"/>
        </w:rPr>
        <w:t>Enmienda</w:t>
      </w:r>
      <w:proofErr w:type="spellEnd"/>
      <w:r w:rsidRPr="00404B76">
        <w:rPr>
          <w:lang w:val="de-DE"/>
        </w:rPr>
        <w:tab/>
      </w:r>
      <w:r w:rsidRPr="00404B76">
        <w:rPr>
          <w:lang w:val="de-DE"/>
        </w:rPr>
        <w:tab/>
      </w:r>
      <w:r w:rsidRPr="00404B76">
        <w:rPr>
          <w:rStyle w:val="HideTWBExt"/>
          <w:lang w:val="de-DE"/>
        </w:rPr>
        <w:t>&lt;NumAm&gt;</w:t>
      </w:r>
      <w:r w:rsidRPr="00404B76">
        <w:rPr>
          <w:lang w:val="de-DE"/>
        </w:rPr>
        <w:t>189</w:t>
      </w:r>
      <w:r w:rsidRPr="00404B76">
        <w:rPr>
          <w:rStyle w:val="HideTWBExt"/>
          <w:lang w:val="de-DE"/>
        </w:rPr>
        <w:t>&lt;/NumAm&gt;</w:t>
      </w:r>
    </w:p>
    <w:p w14:paraId="7A2ECACA" w14:textId="77777777" w:rsidR="000E5A71" w:rsidRPr="00404B76" w:rsidRDefault="000E5A71" w:rsidP="000E5A71">
      <w:pPr>
        <w:pStyle w:val="NormalBold"/>
        <w:rPr>
          <w:lang w:val="de-DE"/>
        </w:rPr>
      </w:pPr>
      <w:r w:rsidRPr="00404B76">
        <w:rPr>
          <w:rStyle w:val="HideTWBExt"/>
          <w:b w:val="0"/>
          <w:lang w:val="de-DE"/>
        </w:rPr>
        <w:t>&lt;RepeatBlock-By&gt;&lt;Members&gt;</w:t>
      </w:r>
      <w:r w:rsidRPr="00404B76">
        <w:rPr>
          <w:lang w:val="de-DE"/>
        </w:rPr>
        <w:t>Emma Wiesner, Michal Wiezik</w:t>
      </w:r>
      <w:r w:rsidRPr="00404B76">
        <w:rPr>
          <w:rStyle w:val="HideTWBExt"/>
          <w:b w:val="0"/>
          <w:lang w:val="de-DE"/>
        </w:rPr>
        <w:t>&lt;/Members&gt;</w:t>
      </w:r>
    </w:p>
    <w:p w14:paraId="7026A496" w14:textId="77777777" w:rsidR="000E5A71" w:rsidRPr="00404B76" w:rsidRDefault="000E5A71" w:rsidP="000E5A71">
      <w:pPr>
        <w:pStyle w:val="NormalBold"/>
        <w:rPr>
          <w:lang w:val="de-DE"/>
        </w:rPr>
      </w:pPr>
      <w:r w:rsidRPr="00404B76">
        <w:rPr>
          <w:rStyle w:val="HideTWBExt"/>
          <w:b w:val="0"/>
          <w:lang w:val="de-DE"/>
        </w:rPr>
        <w:t>&lt;/RepeatBlock-By&gt;</w:t>
      </w:r>
    </w:p>
    <w:p w14:paraId="1584FC6A"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9D433F8" w14:textId="77777777" w:rsidR="000E5A71" w:rsidRPr="00815ABE" w:rsidRDefault="000E5A71" w:rsidP="000E5A71">
      <w:pPr>
        <w:pStyle w:val="NormalBold"/>
      </w:pPr>
      <w:r w:rsidRPr="00815ABE">
        <w:rPr>
          <w:rStyle w:val="HideTWBExt"/>
        </w:rPr>
        <w:t>&lt;Article&gt;</w:t>
      </w:r>
      <w:r w:rsidRPr="00815ABE">
        <w:t xml:space="preserve">Apartado -1 </w:t>
      </w:r>
      <w:proofErr w:type="spellStart"/>
      <w:r w:rsidRPr="00815ABE">
        <w:t>sexies</w:t>
      </w:r>
      <w:proofErr w:type="spellEnd"/>
      <w:r w:rsidRPr="00815ABE">
        <w:t xml:space="preserve">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3818D7D" w14:textId="77777777" w:rsidTr="00237AE7">
        <w:trPr>
          <w:trHeight w:hRule="exact" w:val="240"/>
          <w:jc w:val="center"/>
        </w:trPr>
        <w:tc>
          <w:tcPr>
            <w:tcW w:w="9752" w:type="dxa"/>
            <w:gridSpan w:val="2"/>
            <w:tcBorders>
              <w:top w:val="nil"/>
              <w:left w:val="nil"/>
              <w:bottom w:val="nil"/>
              <w:right w:val="nil"/>
            </w:tcBorders>
          </w:tcPr>
          <w:p w14:paraId="4CDA732E" w14:textId="77777777" w:rsidR="000E5A71" w:rsidRPr="00815ABE" w:rsidRDefault="000E5A71" w:rsidP="00237AE7"/>
        </w:tc>
      </w:tr>
      <w:tr w:rsidR="000E5A71" w:rsidRPr="00815ABE" w14:paraId="54DB34D9" w14:textId="77777777" w:rsidTr="00237AE7">
        <w:trPr>
          <w:trHeight w:val="240"/>
          <w:jc w:val="center"/>
        </w:trPr>
        <w:tc>
          <w:tcPr>
            <w:tcW w:w="4876" w:type="dxa"/>
            <w:tcBorders>
              <w:top w:val="nil"/>
              <w:left w:val="nil"/>
              <w:bottom w:val="nil"/>
              <w:right w:val="nil"/>
            </w:tcBorders>
          </w:tcPr>
          <w:p w14:paraId="4C1DF62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347A59FE" w14:textId="77777777" w:rsidR="000E5A71" w:rsidRPr="00815ABE" w:rsidRDefault="000E5A71" w:rsidP="00237AE7">
            <w:pPr>
              <w:pStyle w:val="AmColumnHeading"/>
            </w:pPr>
            <w:r w:rsidRPr="00815ABE">
              <w:t>Enmienda</w:t>
            </w:r>
          </w:p>
        </w:tc>
      </w:tr>
      <w:tr w:rsidR="000E5A71" w:rsidRPr="00815ABE" w14:paraId="64D43363" w14:textId="77777777" w:rsidTr="00237AE7">
        <w:trPr>
          <w:jc w:val="center"/>
        </w:trPr>
        <w:tc>
          <w:tcPr>
            <w:tcW w:w="4876" w:type="dxa"/>
            <w:tcBorders>
              <w:top w:val="nil"/>
              <w:left w:val="nil"/>
              <w:bottom w:val="nil"/>
              <w:right w:val="nil"/>
            </w:tcBorders>
          </w:tcPr>
          <w:p w14:paraId="78873EEC" w14:textId="77777777" w:rsidR="000E5A71" w:rsidRPr="00815ABE" w:rsidRDefault="000E5A71" w:rsidP="00237AE7">
            <w:pPr>
              <w:pStyle w:val="Normal6a"/>
            </w:pPr>
          </w:p>
        </w:tc>
        <w:tc>
          <w:tcPr>
            <w:tcW w:w="4876" w:type="dxa"/>
            <w:tcBorders>
              <w:top w:val="nil"/>
              <w:left w:val="nil"/>
              <w:bottom w:val="nil"/>
              <w:right w:val="nil"/>
            </w:tcBorders>
          </w:tcPr>
          <w:p w14:paraId="7785D89F" w14:textId="77777777" w:rsidR="000E5A71" w:rsidRPr="00815ABE" w:rsidRDefault="000E5A71" w:rsidP="00237AE7">
            <w:pPr>
              <w:pStyle w:val="Normal6a"/>
            </w:pPr>
            <w:r w:rsidRPr="00815ABE">
              <w:rPr>
                <w:b/>
                <w:i/>
              </w:rPr>
              <w:t xml:space="preserve">-1 </w:t>
            </w:r>
            <w:proofErr w:type="spellStart"/>
            <w:r w:rsidRPr="00815ABE">
              <w:rPr>
                <w:b/>
                <w:i/>
              </w:rPr>
              <w:t>sexies</w:t>
            </w:r>
            <w:proofErr w:type="spellEnd"/>
            <w:r w:rsidRPr="00815ABE">
              <w:rPr>
                <w:b/>
                <w:i/>
              </w:rPr>
              <w:t>.</w:t>
            </w:r>
            <w:r w:rsidRPr="00815ABE">
              <w:tab/>
            </w:r>
            <w:r w:rsidRPr="00815ABE">
              <w:rPr>
                <w:b/>
                <w:i/>
              </w:rPr>
              <w:t>Acciones urgentes</w:t>
            </w:r>
          </w:p>
        </w:tc>
      </w:tr>
    </w:tbl>
    <w:p w14:paraId="3BC43EE6"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72ADC08A" w14:textId="77777777" w:rsidR="000E5A71" w:rsidRPr="00815ABE" w:rsidRDefault="000E5A71" w:rsidP="000E5A71">
      <w:r w:rsidRPr="00815ABE">
        <w:rPr>
          <w:rStyle w:val="HideTWBExt"/>
        </w:rPr>
        <w:t>&lt;/Amend&gt;</w:t>
      </w:r>
    </w:p>
    <w:p w14:paraId="4284787D" w14:textId="77777777" w:rsidR="000E5A71" w:rsidRPr="00815ABE" w:rsidRDefault="000E5A71" w:rsidP="000E5A71">
      <w:pPr>
        <w:pStyle w:val="AmNumberTabs"/>
      </w:pPr>
      <w:r w:rsidRPr="00815ABE">
        <w:rPr>
          <w:rStyle w:val="HideTWBExt"/>
        </w:rPr>
        <w:lastRenderedPageBreak/>
        <w:t>&lt;Amend&gt;</w:t>
      </w:r>
      <w:r w:rsidRPr="00815ABE">
        <w:t>Enmienda</w:t>
      </w:r>
      <w:r w:rsidRPr="00815ABE">
        <w:tab/>
      </w:r>
      <w:r w:rsidRPr="00815ABE">
        <w:tab/>
      </w:r>
      <w:r w:rsidRPr="00815ABE">
        <w:rPr>
          <w:rStyle w:val="HideTWBExt"/>
        </w:rPr>
        <w:t>&lt;NumAm&gt;</w:t>
      </w:r>
      <w:r w:rsidRPr="00815ABE">
        <w:t>190</w:t>
      </w:r>
      <w:r w:rsidRPr="00815ABE">
        <w:rPr>
          <w:rStyle w:val="HideTWBExt"/>
        </w:rPr>
        <w:t>&lt;/NumAm&gt;</w:t>
      </w:r>
    </w:p>
    <w:p w14:paraId="6F0F2109" w14:textId="77777777" w:rsidR="000E5A71" w:rsidRPr="00815ABE" w:rsidRDefault="000E5A71" w:rsidP="000E5A71">
      <w:pPr>
        <w:pStyle w:val="NormalBold"/>
      </w:pPr>
      <w:r w:rsidRPr="00815ABE">
        <w:rPr>
          <w:rStyle w:val="HideTWBExt"/>
          <w:b w:val="0"/>
        </w:rPr>
        <w:t>&lt;RepeatBlock-By&gt;&lt;Members&gt;</w:t>
      </w:r>
      <w:r w:rsidRPr="00815ABE">
        <w:t>Kristoffer Storm</w:t>
      </w:r>
      <w:r w:rsidRPr="00815ABE">
        <w:rPr>
          <w:rStyle w:val="HideTWBExt"/>
          <w:b w:val="0"/>
        </w:rPr>
        <w:t>&lt;/Members&gt;</w:t>
      </w:r>
    </w:p>
    <w:p w14:paraId="32733701" w14:textId="77777777" w:rsidR="000E5A71" w:rsidRPr="00815ABE" w:rsidRDefault="000E5A71" w:rsidP="000E5A71">
      <w:pPr>
        <w:pStyle w:val="NormalBold"/>
      </w:pPr>
      <w:r w:rsidRPr="00815ABE">
        <w:rPr>
          <w:rStyle w:val="HideTWBExt"/>
          <w:b w:val="0"/>
        </w:rPr>
        <w:t>&lt;/RepeatBlock-By&gt;</w:t>
      </w:r>
    </w:p>
    <w:p w14:paraId="0911E806"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EFEECAC" w14:textId="77777777" w:rsidR="000E5A71" w:rsidRPr="00815ABE" w:rsidRDefault="000E5A71" w:rsidP="000E5A71">
      <w:pPr>
        <w:pStyle w:val="NormalBold"/>
      </w:pPr>
      <w:r w:rsidRPr="00815ABE">
        <w:rPr>
          <w:rStyle w:val="HideTWBExt"/>
        </w:rPr>
        <w:t>&lt;Article&gt;</w:t>
      </w:r>
      <w:r w:rsidRPr="00815ABE">
        <w:t>Apartado 1</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F538FB5" w14:textId="77777777" w:rsidTr="00237AE7">
        <w:trPr>
          <w:trHeight w:hRule="exact" w:val="240"/>
          <w:jc w:val="center"/>
        </w:trPr>
        <w:tc>
          <w:tcPr>
            <w:tcW w:w="9752" w:type="dxa"/>
            <w:gridSpan w:val="2"/>
            <w:tcBorders>
              <w:top w:val="nil"/>
              <w:left w:val="nil"/>
              <w:bottom w:val="nil"/>
              <w:right w:val="nil"/>
            </w:tcBorders>
          </w:tcPr>
          <w:p w14:paraId="64CA48B1" w14:textId="77777777" w:rsidR="000E5A71" w:rsidRPr="00815ABE" w:rsidRDefault="000E5A71" w:rsidP="00237AE7"/>
        </w:tc>
      </w:tr>
      <w:tr w:rsidR="000E5A71" w:rsidRPr="00815ABE" w14:paraId="07F2A8C9" w14:textId="77777777" w:rsidTr="00237AE7">
        <w:trPr>
          <w:trHeight w:val="240"/>
          <w:jc w:val="center"/>
        </w:trPr>
        <w:tc>
          <w:tcPr>
            <w:tcW w:w="4876" w:type="dxa"/>
            <w:tcBorders>
              <w:top w:val="nil"/>
              <w:left w:val="nil"/>
              <w:bottom w:val="nil"/>
              <w:right w:val="nil"/>
            </w:tcBorders>
          </w:tcPr>
          <w:p w14:paraId="03BCF1B1"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290CC1A" w14:textId="77777777" w:rsidR="000E5A71" w:rsidRPr="00815ABE" w:rsidRDefault="000E5A71" w:rsidP="00237AE7">
            <w:pPr>
              <w:pStyle w:val="AmColumnHeading"/>
            </w:pPr>
            <w:r w:rsidRPr="00815ABE">
              <w:t>Enmienda</w:t>
            </w:r>
          </w:p>
        </w:tc>
      </w:tr>
      <w:tr w:rsidR="000E5A71" w:rsidRPr="00815ABE" w14:paraId="36EE7FAD" w14:textId="77777777" w:rsidTr="00237AE7">
        <w:trPr>
          <w:jc w:val="center"/>
        </w:trPr>
        <w:tc>
          <w:tcPr>
            <w:tcW w:w="4876" w:type="dxa"/>
            <w:tcBorders>
              <w:top w:val="nil"/>
              <w:left w:val="nil"/>
              <w:bottom w:val="nil"/>
              <w:right w:val="nil"/>
            </w:tcBorders>
          </w:tcPr>
          <w:p w14:paraId="0341E85D" w14:textId="77777777" w:rsidR="000E5A71" w:rsidRPr="00815ABE" w:rsidRDefault="000E5A71" w:rsidP="00237AE7">
            <w:pPr>
              <w:pStyle w:val="Normal6a"/>
            </w:pPr>
            <w:r w:rsidRPr="00815ABE">
              <w:t>1.</w:t>
            </w:r>
            <w:r w:rsidRPr="00815ABE">
              <w:tab/>
              <w:t xml:space="preserve">Pide a la Comisión y al Consejo que utilicen </w:t>
            </w:r>
            <w:r w:rsidRPr="00815ABE">
              <w:rPr>
                <w:b/>
                <w:i/>
              </w:rPr>
              <w:t>todos los</w:t>
            </w:r>
            <w:r w:rsidRPr="00815ABE">
              <w:t xml:space="preserve"> instrumentos jurídicos </w:t>
            </w:r>
            <w:r w:rsidRPr="00815ABE">
              <w:rPr>
                <w:b/>
                <w:i/>
              </w:rPr>
              <w:t>disponibles</w:t>
            </w:r>
            <w:r w:rsidRPr="00815ABE">
              <w:t xml:space="preserve"> para detener cualquier deterioro adicional que pueda provocar un colapso total de las poblaciones de peces del mar Báltico</w:t>
            </w:r>
            <w:r w:rsidRPr="00815ABE">
              <w:rPr>
                <w:b/>
                <w:i/>
              </w:rPr>
              <w:t>, y que recurran a actos delegados, recomendaciones conjuntas y los artículos 5 y 8 del Reglamento sobre el plan plurianual para el Báltico, las disposiciones del artículo 12 de la PPC y las iniciativas de los Estados miembros a través de los artículos 8, 11, 13, 17 y 20 de la PPC, ya sea unilateralmente o mediante la regionalización en virtud del artículo 18</w:t>
            </w:r>
            <w:r w:rsidRPr="00815ABE">
              <w:t>;</w:t>
            </w:r>
          </w:p>
        </w:tc>
        <w:tc>
          <w:tcPr>
            <w:tcW w:w="4876" w:type="dxa"/>
            <w:tcBorders>
              <w:top w:val="nil"/>
              <w:left w:val="nil"/>
              <w:bottom w:val="nil"/>
              <w:right w:val="nil"/>
            </w:tcBorders>
          </w:tcPr>
          <w:p w14:paraId="127BEAE1" w14:textId="77777777" w:rsidR="000E5A71" w:rsidRPr="00815ABE" w:rsidRDefault="000E5A71" w:rsidP="00237AE7">
            <w:pPr>
              <w:pStyle w:val="Normal6a"/>
            </w:pPr>
            <w:r w:rsidRPr="00815ABE">
              <w:t>1.</w:t>
            </w:r>
            <w:r w:rsidRPr="00815ABE">
              <w:tab/>
              <w:t xml:space="preserve">Pide a la Comisión y al Consejo que utilicen </w:t>
            </w:r>
            <w:r w:rsidRPr="00815ABE">
              <w:rPr>
                <w:b/>
                <w:i/>
              </w:rPr>
              <w:t>un enfoque científico para elaborar</w:t>
            </w:r>
            <w:r w:rsidRPr="00815ABE">
              <w:t xml:space="preserve"> instrumentos jurídicos para detener cualquier deterioro adicional que pueda provocar un colapso total de las poblaciones de peces del mar Báltico;</w:t>
            </w:r>
          </w:p>
        </w:tc>
      </w:tr>
    </w:tbl>
    <w:p w14:paraId="76A4F3C8"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1292D34" w14:textId="77777777" w:rsidR="000E5A71" w:rsidRPr="00815ABE" w:rsidRDefault="000E5A71" w:rsidP="000E5A71">
      <w:r w:rsidRPr="00815ABE">
        <w:rPr>
          <w:rStyle w:val="HideTWBExt"/>
        </w:rPr>
        <w:t>&lt;/Amend&gt;</w:t>
      </w:r>
    </w:p>
    <w:p w14:paraId="590C72BA"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191</w:t>
      </w:r>
      <w:r w:rsidRPr="00815ABE">
        <w:rPr>
          <w:rStyle w:val="HideTWBExt"/>
        </w:rPr>
        <w:t>&lt;/NumAm&gt;</w:t>
      </w:r>
    </w:p>
    <w:p w14:paraId="4D9A267B" w14:textId="77777777" w:rsidR="000E5A71" w:rsidRPr="00815ABE" w:rsidRDefault="000E5A71" w:rsidP="000E5A71">
      <w:pPr>
        <w:pStyle w:val="NormalBold"/>
      </w:pPr>
      <w:r w:rsidRPr="00815ABE">
        <w:rPr>
          <w:rStyle w:val="HideTWBExt"/>
          <w:b w:val="0"/>
        </w:rPr>
        <w:t>&lt;RepeatBlock-By&gt;&lt;Members&gt;</w:t>
      </w:r>
      <w:r w:rsidRPr="00815ABE">
        <w:t>Anja Hazekamp, Sebastian Everding</w:t>
      </w:r>
      <w:r w:rsidRPr="00815ABE">
        <w:rPr>
          <w:rStyle w:val="HideTWBExt"/>
          <w:b w:val="0"/>
        </w:rPr>
        <w:t>&lt;/Members&gt;</w:t>
      </w:r>
    </w:p>
    <w:p w14:paraId="2DC31F84" w14:textId="77777777" w:rsidR="000E5A71" w:rsidRPr="00815ABE" w:rsidRDefault="000E5A71" w:rsidP="000E5A71">
      <w:pPr>
        <w:pStyle w:val="NormalBold"/>
      </w:pPr>
      <w:r w:rsidRPr="00815ABE">
        <w:rPr>
          <w:rStyle w:val="HideTWBExt"/>
          <w:b w:val="0"/>
        </w:rPr>
        <w:t>&lt;/RepeatBlock-By&gt;</w:t>
      </w:r>
    </w:p>
    <w:p w14:paraId="319CD4D5"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89DCCF6" w14:textId="77777777" w:rsidR="000E5A71" w:rsidRPr="00815ABE" w:rsidRDefault="000E5A71" w:rsidP="000E5A71">
      <w:pPr>
        <w:pStyle w:val="NormalBold"/>
      </w:pPr>
      <w:r w:rsidRPr="00815ABE">
        <w:rPr>
          <w:rStyle w:val="HideTWBExt"/>
        </w:rPr>
        <w:t>&lt;Article&gt;</w:t>
      </w:r>
      <w:r w:rsidRPr="00815ABE">
        <w:t>Apartado 1</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9CE9060" w14:textId="77777777" w:rsidTr="00237AE7">
        <w:trPr>
          <w:trHeight w:hRule="exact" w:val="240"/>
          <w:jc w:val="center"/>
        </w:trPr>
        <w:tc>
          <w:tcPr>
            <w:tcW w:w="9752" w:type="dxa"/>
            <w:gridSpan w:val="2"/>
            <w:tcBorders>
              <w:top w:val="nil"/>
              <w:left w:val="nil"/>
              <w:bottom w:val="nil"/>
              <w:right w:val="nil"/>
            </w:tcBorders>
          </w:tcPr>
          <w:p w14:paraId="08CCF48E" w14:textId="77777777" w:rsidR="000E5A71" w:rsidRPr="00815ABE" w:rsidRDefault="000E5A71" w:rsidP="00237AE7"/>
        </w:tc>
      </w:tr>
      <w:tr w:rsidR="000E5A71" w:rsidRPr="00815ABE" w14:paraId="373D6F2C" w14:textId="77777777" w:rsidTr="00237AE7">
        <w:trPr>
          <w:trHeight w:val="240"/>
          <w:jc w:val="center"/>
        </w:trPr>
        <w:tc>
          <w:tcPr>
            <w:tcW w:w="4876" w:type="dxa"/>
            <w:tcBorders>
              <w:top w:val="nil"/>
              <w:left w:val="nil"/>
              <w:bottom w:val="nil"/>
              <w:right w:val="nil"/>
            </w:tcBorders>
          </w:tcPr>
          <w:p w14:paraId="448593D5"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3852DDE" w14:textId="77777777" w:rsidR="000E5A71" w:rsidRPr="00815ABE" w:rsidRDefault="000E5A71" w:rsidP="00237AE7">
            <w:pPr>
              <w:pStyle w:val="AmColumnHeading"/>
            </w:pPr>
            <w:r w:rsidRPr="00815ABE">
              <w:t>Enmienda</w:t>
            </w:r>
          </w:p>
        </w:tc>
      </w:tr>
      <w:tr w:rsidR="000E5A71" w:rsidRPr="00815ABE" w14:paraId="59AA7289" w14:textId="77777777" w:rsidTr="00237AE7">
        <w:trPr>
          <w:jc w:val="center"/>
        </w:trPr>
        <w:tc>
          <w:tcPr>
            <w:tcW w:w="4876" w:type="dxa"/>
            <w:tcBorders>
              <w:top w:val="nil"/>
              <w:left w:val="nil"/>
              <w:bottom w:val="nil"/>
              <w:right w:val="nil"/>
            </w:tcBorders>
          </w:tcPr>
          <w:p w14:paraId="4ADEB670" w14:textId="77777777" w:rsidR="000E5A71" w:rsidRPr="00815ABE" w:rsidRDefault="000E5A71" w:rsidP="00237AE7">
            <w:pPr>
              <w:pStyle w:val="Normal6a"/>
            </w:pPr>
            <w:r w:rsidRPr="00815ABE">
              <w:t>1.</w:t>
            </w:r>
            <w:r w:rsidRPr="00815ABE">
              <w:tab/>
              <w:t xml:space="preserve">Pide a la Comisión y al Consejo que utilicen todos los instrumentos jurídicos disponibles para detener cualquier deterioro adicional que pueda provocar un colapso total de las poblaciones de peces del mar Báltico, y que recurran a actos delegados, recomendaciones conjuntas y los artículos 5 y 8 del Reglamento sobre el plan plurianual para el Báltico, las disposiciones del artículo 12 de la PPC y las iniciativas de los Estados miembros a través de los artículos 8, 11, 13, 17 y 20 de </w:t>
            </w:r>
            <w:r w:rsidRPr="00815ABE">
              <w:lastRenderedPageBreak/>
              <w:t>la PPC, ya sea unilateralmente o mediante la regionalización en virtud del artículo 18;</w:t>
            </w:r>
          </w:p>
        </w:tc>
        <w:tc>
          <w:tcPr>
            <w:tcW w:w="4876" w:type="dxa"/>
            <w:tcBorders>
              <w:top w:val="nil"/>
              <w:left w:val="nil"/>
              <w:bottom w:val="nil"/>
              <w:right w:val="nil"/>
            </w:tcBorders>
          </w:tcPr>
          <w:p w14:paraId="5D09BD27" w14:textId="77777777" w:rsidR="000E5A71" w:rsidRPr="00815ABE" w:rsidRDefault="000E5A71" w:rsidP="00237AE7">
            <w:pPr>
              <w:pStyle w:val="Normal6a"/>
            </w:pPr>
            <w:r w:rsidRPr="00815ABE">
              <w:lastRenderedPageBreak/>
              <w:t>1.</w:t>
            </w:r>
            <w:r w:rsidRPr="00815ABE">
              <w:tab/>
            </w:r>
            <w:r w:rsidRPr="00815ABE">
              <w:rPr>
                <w:b/>
                <w:i/>
              </w:rPr>
              <w:t>Condena a la Comisión y a los Estados miembros por no haber adoptado medidas suficientes para proteger y restaurar los ecosistemas del mar Báltico frente a amenazas como la sobrepesca, la contaminación y la eutrofización;</w:t>
            </w:r>
            <w:r w:rsidRPr="00815ABE">
              <w:t xml:space="preserve"> pide a la Comisión y al Consejo que utilicen todos los instrumentos jurídicos disponibles para detener cualquier deterioro adicional que pueda provocar un colapso total de las poblaciones de peces del mar Báltico, y que recurran a actos delegados, </w:t>
            </w:r>
            <w:r w:rsidRPr="00815ABE">
              <w:lastRenderedPageBreak/>
              <w:t>recomendaciones conjuntas y los artículos 5 y 8 del Reglamento sobre el plan plurianual para el Báltico, las disposiciones del artículo 12 de la PPC y las iniciativas de los Estados miembros a través de los artículos 8, 11, 13, 17 y 20 de la PPC, ya sea unilateralmente o mediante la regionalización en virtud del artículo 18;</w:t>
            </w:r>
          </w:p>
        </w:tc>
      </w:tr>
    </w:tbl>
    <w:p w14:paraId="7AF8C4C9" w14:textId="77777777" w:rsidR="000E5A71" w:rsidRPr="00404B76" w:rsidRDefault="000E5A71" w:rsidP="000E5A71">
      <w:pPr>
        <w:pStyle w:val="AmOrLang"/>
        <w:rPr>
          <w:lang w:val="nl-NL"/>
        </w:rPr>
      </w:pPr>
      <w:r w:rsidRPr="00404B76">
        <w:rPr>
          <w:lang w:val="nl-NL"/>
        </w:rPr>
        <w:lastRenderedPageBreak/>
        <w:t xml:space="preserve">Or. </w:t>
      </w:r>
      <w:r w:rsidRPr="00404B76">
        <w:rPr>
          <w:rStyle w:val="HideTWBExt"/>
          <w:lang w:val="nl-NL"/>
        </w:rPr>
        <w:t>&lt;Original&gt;</w:t>
      </w:r>
      <w:r w:rsidRPr="00404B76">
        <w:rPr>
          <w:rStyle w:val="HideTWBInt"/>
          <w:lang w:val="nl-NL"/>
        </w:rPr>
        <w:t>{EN}</w:t>
      </w:r>
      <w:r w:rsidRPr="00404B76">
        <w:rPr>
          <w:lang w:val="nl-NL"/>
        </w:rPr>
        <w:t>en</w:t>
      </w:r>
      <w:r w:rsidRPr="00404B76">
        <w:rPr>
          <w:rStyle w:val="HideTWBExt"/>
          <w:lang w:val="nl-NL"/>
        </w:rPr>
        <w:t>&lt;/Original&gt;</w:t>
      </w:r>
    </w:p>
    <w:p w14:paraId="34A25D1D" w14:textId="77777777" w:rsidR="000E5A71" w:rsidRPr="00404B76" w:rsidRDefault="000E5A71" w:rsidP="000E5A71">
      <w:pPr>
        <w:rPr>
          <w:lang w:val="nl-NL"/>
        </w:rPr>
      </w:pPr>
      <w:r w:rsidRPr="00404B76">
        <w:rPr>
          <w:rStyle w:val="HideTWBExt"/>
          <w:lang w:val="nl-NL"/>
        </w:rPr>
        <w:t>&lt;/Amend&gt;</w:t>
      </w:r>
    </w:p>
    <w:p w14:paraId="5F5E87EE" w14:textId="77777777" w:rsidR="000E5A71" w:rsidRPr="00404B76" w:rsidRDefault="000E5A71" w:rsidP="000E5A71">
      <w:pPr>
        <w:pStyle w:val="AmNumberTabs"/>
        <w:rPr>
          <w:lang w:val="nl-NL"/>
        </w:rPr>
      </w:pPr>
      <w:r w:rsidRPr="00404B76">
        <w:rPr>
          <w:rStyle w:val="HideTWBExt"/>
          <w:lang w:val="nl-NL"/>
        </w:rPr>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192</w:t>
      </w:r>
      <w:r w:rsidRPr="00404B76">
        <w:rPr>
          <w:rStyle w:val="HideTWBExt"/>
          <w:lang w:val="nl-NL"/>
        </w:rPr>
        <w:t>&lt;/NumAm&gt;</w:t>
      </w:r>
    </w:p>
    <w:p w14:paraId="489197B1"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1475402A" w14:textId="77777777" w:rsidR="000E5A71" w:rsidRPr="00404B76" w:rsidRDefault="000E5A71" w:rsidP="000E5A71">
      <w:pPr>
        <w:pStyle w:val="NormalBold"/>
        <w:rPr>
          <w:lang w:val="nl-NL"/>
        </w:rPr>
      </w:pPr>
      <w:r w:rsidRPr="00404B76">
        <w:rPr>
          <w:rStyle w:val="HideTWBExt"/>
          <w:b w:val="0"/>
          <w:lang w:val="nl-NL"/>
        </w:rPr>
        <w:t>&lt;/RepeatBlock-By&gt;</w:t>
      </w:r>
    </w:p>
    <w:p w14:paraId="712B3D15"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2D346D1" w14:textId="77777777" w:rsidR="000E5A71" w:rsidRPr="00815ABE" w:rsidRDefault="000E5A71" w:rsidP="000E5A71">
      <w:pPr>
        <w:pStyle w:val="NormalBold"/>
      </w:pPr>
      <w:r w:rsidRPr="00815ABE">
        <w:rPr>
          <w:rStyle w:val="HideTWBExt"/>
        </w:rPr>
        <w:t>&lt;Article&gt;</w:t>
      </w:r>
      <w:r w:rsidRPr="00815ABE">
        <w:t>Apartado 1</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16D70D0" w14:textId="77777777" w:rsidTr="00237AE7">
        <w:trPr>
          <w:trHeight w:hRule="exact" w:val="240"/>
          <w:jc w:val="center"/>
        </w:trPr>
        <w:tc>
          <w:tcPr>
            <w:tcW w:w="9752" w:type="dxa"/>
            <w:gridSpan w:val="2"/>
            <w:tcBorders>
              <w:top w:val="nil"/>
              <w:left w:val="nil"/>
              <w:bottom w:val="nil"/>
              <w:right w:val="nil"/>
            </w:tcBorders>
          </w:tcPr>
          <w:p w14:paraId="1E5080E4" w14:textId="77777777" w:rsidR="000E5A71" w:rsidRPr="00815ABE" w:rsidRDefault="000E5A71" w:rsidP="00237AE7"/>
        </w:tc>
      </w:tr>
      <w:tr w:rsidR="000E5A71" w:rsidRPr="00815ABE" w14:paraId="2FE86535" w14:textId="77777777" w:rsidTr="00237AE7">
        <w:trPr>
          <w:trHeight w:val="240"/>
          <w:jc w:val="center"/>
        </w:trPr>
        <w:tc>
          <w:tcPr>
            <w:tcW w:w="4876" w:type="dxa"/>
            <w:tcBorders>
              <w:top w:val="nil"/>
              <w:left w:val="nil"/>
              <w:bottom w:val="nil"/>
              <w:right w:val="nil"/>
            </w:tcBorders>
          </w:tcPr>
          <w:p w14:paraId="2E8DA811"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B75591D" w14:textId="77777777" w:rsidR="000E5A71" w:rsidRPr="00815ABE" w:rsidRDefault="000E5A71" w:rsidP="00237AE7">
            <w:pPr>
              <w:pStyle w:val="AmColumnHeading"/>
            </w:pPr>
            <w:r w:rsidRPr="00815ABE">
              <w:t>Enmienda</w:t>
            </w:r>
          </w:p>
        </w:tc>
      </w:tr>
      <w:tr w:rsidR="000E5A71" w:rsidRPr="00815ABE" w14:paraId="23AC0404" w14:textId="77777777" w:rsidTr="00237AE7">
        <w:trPr>
          <w:jc w:val="center"/>
        </w:trPr>
        <w:tc>
          <w:tcPr>
            <w:tcW w:w="4876" w:type="dxa"/>
            <w:tcBorders>
              <w:top w:val="nil"/>
              <w:left w:val="nil"/>
              <w:bottom w:val="nil"/>
              <w:right w:val="nil"/>
            </w:tcBorders>
          </w:tcPr>
          <w:p w14:paraId="017F7A86" w14:textId="77777777" w:rsidR="000E5A71" w:rsidRPr="00815ABE" w:rsidRDefault="000E5A71" w:rsidP="00237AE7">
            <w:pPr>
              <w:pStyle w:val="Normal6a"/>
            </w:pPr>
            <w:r w:rsidRPr="00815ABE">
              <w:t>1.</w:t>
            </w:r>
            <w:r w:rsidRPr="00815ABE">
              <w:tab/>
              <w:t xml:space="preserve">Pide a la Comisión y al Consejo que </w:t>
            </w:r>
            <w:r w:rsidRPr="00815ABE">
              <w:rPr>
                <w:b/>
                <w:i/>
              </w:rPr>
              <w:t>utilicen todos los instrumentos jurídicos disponibles para detener cualquier deterioro adicional que pueda provocar un colapso total</w:t>
            </w:r>
            <w:r w:rsidRPr="00815ABE">
              <w:t xml:space="preserve"> de las poblaciones de peces del mar Báltico, y que recurran a </w:t>
            </w:r>
            <w:r w:rsidRPr="00815ABE">
              <w:rPr>
                <w:b/>
                <w:i/>
              </w:rPr>
              <w:t>actos delegados, recomendaciones conjuntas y los artículos 5 y 8 del Reglamento sobre el plan plurianual para el Báltico, las disposiciones del artículo 12 de</w:t>
            </w:r>
            <w:r w:rsidRPr="00815ABE">
              <w:t xml:space="preserve"> la PPC y </w:t>
            </w:r>
            <w:r w:rsidRPr="00815ABE">
              <w:rPr>
                <w:b/>
                <w:i/>
              </w:rPr>
              <w:t>las iniciativas de los Estados miembros a través de los artículos 8, 11, 13, 17 y 20 de la PPC, ya sea unilateralmente o</w:t>
            </w:r>
            <w:r w:rsidRPr="00815ABE">
              <w:t xml:space="preserve"> mediante la regionalización </w:t>
            </w:r>
            <w:r w:rsidRPr="00815ABE">
              <w:rPr>
                <w:b/>
                <w:i/>
              </w:rPr>
              <w:t>en virtud del artículo 18</w:t>
            </w:r>
            <w:r w:rsidRPr="00815ABE">
              <w:t>;</w:t>
            </w:r>
          </w:p>
        </w:tc>
        <w:tc>
          <w:tcPr>
            <w:tcW w:w="4876" w:type="dxa"/>
            <w:tcBorders>
              <w:top w:val="nil"/>
              <w:left w:val="nil"/>
              <w:bottom w:val="nil"/>
              <w:right w:val="nil"/>
            </w:tcBorders>
          </w:tcPr>
          <w:p w14:paraId="128C191C" w14:textId="77777777" w:rsidR="000E5A71" w:rsidRPr="00815ABE" w:rsidRDefault="000E5A71" w:rsidP="00237AE7">
            <w:pPr>
              <w:pStyle w:val="Normal6a"/>
            </w:pPr>
            <w:r w:rsidRPr="00815ABE">
              <w:t>1.</w:t>
            </w:r>
            <w:r w:rsidRPr="00815ABE">
              <w:tab/>
              <w:t xml:space="preserve">Pide a la Comisión y al Consejo que </w:t>
            </w:r>
            <w:r w:rsidRPr="00815ABE">
              <w:rPr>
                <w:b/>
                <w:i/>
              </w:rPr>
              <w:t>continúen trabajando en la recuperación</w:t>
            </w:r>
            <w:r w:rsidRPr="00815ABE">
              <w:t xml:space="preserve"> de las poblaciones de peces del mar Báltico, y que recurran a </w:t>
            </w:r>
            <w:r w:rsidRPr="00815ABE">
              <w:rPr>
                <w:b/>
                <w:i/>
              </w:rPr>
              <w:t>los instrumentos y medidas previstos en</w:t>
            </w:r>
            <w:r w:rsidRPr="00815ABE">
              <w:t xml:space="preserve"> la PPC y </w:t>
            </w:r>
            <w:r w:rsidRPr="00815ABE">
              <w:rPr>
                <w:b/>
                <w:i/>
              </w:rPr>
              <w:t>la legislación conexa, preferiblemente</w:t>
            </w:r>
            <w:r w:rsidRPr="00815ABE">
              <w:t xml:space="preserve"> mediante la regionalización</w:t>
            </w:r>
            <w:r w:rsidRPr="00815ABE">
              <w:rPr>
                <w:b/>
                <w:i/>
              </w:rPr>
              <w:t>, con la plena participación de las partes interesadas</w:t>
            </w:r>
            <w:r w:rsidRPr="00815ABE">
              <w:t>;</w:t>
            </w:r>
          </w:p>
        </w:tc>
      </w:tr>
    </w:tbl>
    <w:p w14:paraId="1922DF51"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9DDD7B0" w14:textId="77777777" w:rsidR="000E5A71" w:rsidRPr="00815ABE" w:rsidRDefault="000E5A71" w:rsidP="000E5A71">
      <w:r w:rsidRPr="00815ABE">
        <w:rPr>
          <w:rStyle w:val="HideTWBExt"/>
        </w:rPr>
        <w:t>&lt;/Amend&gt;</w:t>
      </w:r>
    </w:p>
    <w:p w14:paraId="305C2B1E"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193</w:t>
      </w:r>
      <w:r w:rsidRPr="00815ABE">
        <w:rPr>
          <w:rStyle w:val="HideTWBExt"/>
        </w:rPr>
        <w:t>&lt;/NumAm&gt;</w:t>
      </w:r>
    </w:p>
    <w:p w14:paraId="5AEEE54E" w14:textId="77777777" w:rsidR="000E5A71" w:rsidRPr="00815ABE" w:rsidRDefault="000E5A71" w:rsidP="000E5A71">
      <w:pPr>
        <w:pStyle w:val="NormalBold"/>
      </w:pPr>
      <w:r w:rsidRPr="00815ABE">
        <w:rPr>
          <w:rStyle w:val="HideTWBExt"/>
          <w:b w:val="0"/>
        </w:rPr>
        <w:t>&lt;RepeatBlock-By&gt;&lt;Members&gt;</w:t>
      </w:r>
      <w:r w:rsidRPr="00815ABE">
        <w:t>Aurelijus Veryga, Nora Junco García, Stephen Nikola Bartulica</w:t>
      </w:r>
      <w:r w:rsidRPr="00815ABE">
        <w:rPr>
          <w:rStyle w:val="HideTWBExt"/>
          <w:b w:val="0"/>
        </w:rPr>
        <w:t>&lt;/Members&gt;</w:t>
      </w:r>
    </w:p>
    <w:p w14:paraId="19DFCAA6" w14:textId="77777777" w:rsidR="000E5A71" w:rsidRPr="00815ABE" w:rsidRDefault="000E5A71" w:rsidP="000E5A71">
      <w:pPr>
        <w:pStyle w:val="NormalBold"/>
      </w:pPr>
      <w:r w:rsidRPr="00815ABE">
        <w:rPr>
          <w:rStyle w:val="HideTWBExt"/>
          <w:b w:val="0"/>
        </w:rPr>
        <w:t>&lt;/RepeatBlock-By&gt;</w:t>
      </w:r>
    </w:p>
    <w:p w14:paraId="396E1447"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F0CB6B1" w14:textId="77777777" w:rsidR="000E5A71" w:rsidRPr="00815ABE" w:rsidRDefault="000E5A71" w:rsidP="000E5A71">
      <w:pPr>
        <w:pStyle w:val="NormalBold"/>
      </w:pPr>
      <w:r w:rsidRPr="00815ABE">
        <w:rPr>
          <w:rStyle w:val="HideTWBExt"/>
        </w:rPr>
        <w:t>&lt;Article&gt;</w:t>
      </w:r>
      <w:r w:rsidRPr="00815ABE">
        <w:t>Apartado 1</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F82CB09" w14:textId="77777777" w:rsidTr="00237AE7">
        <w:trPr>
          <w:trHeight w:hRule="exact" w:val="240"/>
          <w:jc w:val="center"/>
        </w:trPr>
        <w:tc>
          <w:tcPr>
            <w:tcW w:w="9752" w:type="dxa"/>
            <w:gridSpan w:val="2"/>
            <w:tcBorders>
              <w:top w:val="nil"/>
              <w:left w:val="nil"/>
              <w:bottom w:val="nil"/>
              <w:right w:val="nil"/>
            </w:tcBorders>
          </w:tcPr>
          <w:p w14:paraId="35C98868" w14:textId="77777777" w:rsidR="000E5A71" w:rsidRPr="00815ABE" w:rsidRDefault="000E5A71" w:rsidP="00237AE7"/>
        </w:tc>
      </w:tr>
      <w:tr w:rsidR="000E5A71" w:rsidRPr="00815ABE" w14:paraId="5E2807A4" w14:textId="77777777" w:rsidTr="00237AE7">
        <w:trPr>
          <w:trHeight w:val="240"/>
          <w:jc w:val="center"/>
        </w:trPr>
        <w:tc>
          <w:tcPr>
            <w:tcW w:w="4876" w:type="dxa"/>
            <w:tcBorders>
              <w:top w:val="nil"/>
              <w:left w:val="nil"/>
              <w:bottom w:val="nil"/>
              <w:right w:val="nil"/>
            </w:tcBorders>
          </w:tcPr>
          <w:p w14:paraId="27B3D62A" w14:textId="77777777" w:rsidR="000E5A71" w:rsidRPr="00815ABE" w:rsidRDefault="000E5A71" w:rsidP="00237AE7">
            <w:pPr>
              <w:pStyle w:val="AmColumnHeading"/>
            </w:pPr>
            <w:r w:rsidRPr="00815ABE">
              <w:lastRenderedPageBreak/>
              <w:t>Propuesta de Resolución</w:t>
            </w:r>
          </w:p>
        </w:tc>
        <w:tc>
          <w:tcPr>
            <w:tcW w:w="4876" w:type="dxa"/>
            <w:tcBorders>
              <w:top w:val="nil"/>
              <w:left w:val="nil"/>
              <w:bottom w:val="nil"/>
              <w:right w:val="nil"/>
            </w:tcBorders>
          </w:tcPr>
          <w:p w14:paraId="392BBE15" w14:textId="77777777" w:rsidR="000E5A71" w:rsidRPr="00815ABE" w:rsidRDefault="000E5A71" w:rsidP="00237AE7">
            <w:pPr>
              <w:pStyle w:val="AmColumnHeading"/>
            </w:pPr>
            <w:r w:rsidRPr="00815ABE">
              <w:t>Enmienda</w:t>
            </w:r>
          </w:p>
        </w:tc>
      </w:tr>
      <w:tr w:rsidR="000E5A71" w:rsidRPr="00815ABE" w14:paraId="72C82CD2" w14:textId="77777777" w:rsidTr="00237AE7">
        <w:trPr>
          <w:jc w:val="center"/>
        </w:trPr>
        <w:tc>
          <w:tcPr>
            <w:tcW w:w="4876" w:type="dxa"/>
            <w:tcBorders>
              <w:top w:val="nil"/>
              <w:left w:val="nil"/>
              <w:bottom w:val="nil"/>
              <w:right w:val="nil"/>
            </w:tcBorders>
          </w:tcPr>
          <w:p w14:paraId="40B9FA84" w14:textId="77777777" w:rsidR="000E5A71" w:rsidRPr="00815ABE" w:rsidRDefault="000E5A71" w:rsidP="00237AE7">
            <w:pPr>
              <w:pStyle w:val="Normal6a"/>
            </w:pPr>
            <w:r w:rsidRPr="00815ABE">
              <w:t>1.</w:t>
            </w:r>
            <w:r w:rsidRPr="00815ABE">
              <w:tab/>
              <w:t xml:space="preserve">Pide a la Comisión y al Consejo que </w:t>
            </w:r>
            <w:r w:rsidRPr="00815ABE">
              <w:rPr>
                <w:b/>
                <w:i/>
              </w:rPr>
              <w:t>utilicen todos los instrumentos jurídicos disponibles para detener cualquier deterioro adicional que pueda provocar un colapso total</w:t>
            </w:r>
            <w:r w:rsidRPr="00815ABE">
              <w:t xml:space="preserve"> de las poblaciones de peces del mar Báltico, y que recurran a </w:t>
            </w:r>
            <w:r w:rsidRPr="00815ABE">
              <w:rPr>
                <w:b/>
                <w:i/>
              </w:rPr>
              <w:t>actos delegados, recomendaciones conjuntas y los artículos 5 y 8 del Reglamento sobre el plan plurianual para el Báltico, las disposiciones del artículo 12 de</w:t>
            </w:r>
            <w:r w:rsidRPr="00815ABE">
              <w:t xml:space="preserve"> la PPC y </w:t>
            </w:r>
            <w:r w:rsidRPr="00815ABE">
              <w:rPr>
                <w:b/>
                <w:i/>
              </w:rPr>
              <w:t>las iniciativas de los Estados miembros a través de los artículos 8, 11, 13, 17 y 20 de la PPC, ya sea unilateralmente o</w:t>
            </w:r>
            <w:r w:rsidRPr="00815ABE">
              <w:t xml:space="preserve"> mediante la regionalización </w:t>
            </w:r>
            <w:r w:rsidRPr="00815ABE">
              <w:rPr>
                <w:b/>
                <w:i/>
              </w:rPr>
              <w:t>en virtud del artículo 18</w:t>
            </w:r>
            <w:r w:rsidRPr="00815ABE">
              <w:t>;</w:t>
            </w:r>
          </w:p>
        </w:tc>
        <w:tc>
          <w:tcPr>
            <w:tcW w:w="4876" w:type="dxa"/>
            <w:tcBorders>
              <w:top w:val="nil"/>
              <w:left w:val="nil"/>
              <w:bottom w:val="nil"/>
              <w:right w:val="nil"/>
            </w:tcBorders>
          </w:tcPr>
          <w:p w14:paraId="39CC6EEC" w14:textId="77777777" w:rsidR="000E5A71" w:rsidRPr="00815ABE" w:rsidRDefault="000E5A71" w:rsidP="00237AE7">
            <w:pPr>
              <w:pStyle w:val="Normal6a"/>
            </w:pPr>
            <w:r w:rsidRPr="00815ABE">
              <w:t>1.</w:t>
            </w:r>
            <w:r w:rsidRPr="00815ABE">
              <w:tab/>
              <w:t xml:space="preserve">Pide a la Comisión y al Consejo que </w:t>
            </w:r>
            <w:r w:rsidRPr="00815ABE">
              <w:rPr>
                <w:b/>
                <w:i/>
              </w:rPr>
              <w:t>continúen trabajando en la recuperación</w:t>
            </w:r>
            <w:r w:rsidRPr="00815ABE">
              <w:t xml:space="preserve"> de las poblaciones de peces del mar Báltico, y que recurran a </w:t>
            </w:r>
            <w:r w:rsidRPr="00815ABE">
              <w:rPr>
                <w:b/>
                <w:i/>
              </w:rPr>
              <w:t>los instrumentos y medidas previstos en</w:t>
            </w:r>
            <w:r w:rsidRPr="00815ABE">
              <w:t xml:space="preserve"> la PPC y </w:t>
            </w:r>
            <w:r w:rsidRPr="00815ABE">
              <w:rPr>
                <w:b/>
                <w:i/>
              </w:rPr>
              <w:t>la legislación conexa, preferiblemente</w:t>
            </w:r>
            <w:r w:rsidRPr="00815ABE">
              <w:t xml:space="preserve"> mediante la regionalización</w:t>
            </w:r>
            <w:r w:rsidRPr="00815ABE">
              <w:rPr>
                <w:b/>
                <w:i/>
              </w:rPr>
              <w:t>, con la plena participación de las partes interesadas</w:t>
            </w:r>
            <w:r w:rsidRPr="00815ABE">
              <w:t>;</w:t>
            </w:r>
          </w:p>
        </w:tc>
      </w:tr>
    </w:tbl>
    <w:p w14:paraId="046C735F"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F92B962" w14:textId="77777777" w:rsidR="000E5A71" w:rsidRPr="00815ABE" w:rsidRDefault="000E5A71" w:rsidP="000E5A71">
      <w:r w:rsidRPr="00815ABE">
        <w:rPr>
          <w:rStyle w:val="HideTWBExt"/>
        </w:rPr>
        <w:t>&lt;/Amend&gt;</w:t>
      </w:r>
    </w:p>
    <w:p w14:paraId="71371958"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194</w:t>
      </w:r>
      <w:r w:rsidRPr="00815ABE">
        <w:rPr>
          <w:rStyle w:val="HideTWBExt"/>
        </w:rPr>
        <w:t>&lt;/NumAm&gt;</w:t>
      </w:r>
    </w:p>
    <w:p w14:paraId="69D42D57"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0BDC63DC" w14:textId="77777777" w:rsidR="000E5A71" w:rsidRPr="00815ABE" w:rsidRDefault="000E5A71" w:rsidP="000E5A71">
      <w:pPr>
        <w:pStyle w:val="NormalBold"/>
      </w:pPr>
      <w:r w:rsidRPr="00815ABE">
        <w:rPr>
          <w:rStyle w:val="HideTWBExt"/>
          <w:b w:val="0"/>
        </w:rPr>
        <w:t>&lt;/RepeatBlock-By&gt;</w:t>
      </w:r>
    </w:p>
    <w:p w14:paraId="20EFAF10"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61BBEDF" w14:textId="77777777" w:rsidR="000E5A71" w:rsidRPr="00815ABE" w:rsidRDefault="000E5A71" w:rsidP="000E5A71">
      <w:pPr>
        <w:pStyle w:val="NormalBold"/>
      </w:pPr>
      <w:r w:rsidRPr="00815ABE">
        <w:rPr>
          <w:rStyle w:val="HideTWBExt"/>
        </w:rPr>
        <w:t>&lt;Article&gt;</w:t>
      </w:r>
      <w:r w:rsidRPr="00815ABE">
        <w:t>Apartado 1</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12E09DD" w14:textId="77777777" w:rsidTr="00237AE7">
        <w:trPr>
          <w:trHeight w:hRule="exact" w:val="240"/>
          <w:jc w:val="center"/>
        </w:trPr>
        <w:tc>
          <w:tcPr>
            <w:tcW w:w="9752" w:type="dxa"/>
            <w:gridSpan w:val="2"/>
            <w:tcBorders>
              <w:top w:val="nil"/>
              <w:left w:val="nil"/>
              <w:bottom w:val="nil"/>
              <w:right w:val="nil"/>
            </w:tcBorders>
          </w:tcPr>
          <w:p w14:paraId="1176447C" w14:textId="77777777" w:rsidR="000E5A71" w:rsidRPr="00815ABE" w:rsidRDefault="000E5A71" w:rsidP="00237AE7"/>
        </w:tc>
      </w:tr>
      <w:tr w:rsidR="000E5A71" w:rsidRPr="00815ABE" w14:paraId="7EDDA9C5" w14:textId="77777777" w:rsidTr="00237AE7">
        <w:trPr>
          <w:trHeight w:val="240"/>
          <w:jc w:val="center"/>
        </w:trPr>
        <w:tc>
          <w:tcPr>
            <w:tcW w:w="4876" w:type="dxa"/>
            <w:tcBorders>
              <w:top w:val="nil"/>
              <w:left w:val="nil"/>
              <w:bottom w:val="nil"/>
              <w:right w:val="nil"/>
            </w:tcBorders>
          </w:tcPr>
          <w:p w14:paraId="5E3D1B54"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94E609F" w14:textId="77777777" w:rsidR="000E5A71" w:rsidRPr="00815ABE" w:rsidRDefault="000E5A71" w:rsidP="00237AE7">
            <w:pPr>
              <w:pStyle w:val="AmColumnHeading"/>
            </w:pPr>
            <w:r w:rsidRPr="00815ABE">
              <w:t>Enmienda</w:t>
            </w:r>
          </w:p>
        </w:tc>
      </w:tr>
      <w:tr w:rsidR="000E5A71" w:rsidRPr="00815ABE" w14:paraId="2D2ADB97" w14:textId="77777777" w:rsidTr="00237AE7">
        <w:trPr>
          <w:jc w:val="center"/>
        </w:trPr>
        <w:tc>
          <w:tcPr>
            <w:tcW w:w="4876" w:type="dxa"/>
            <w:tcBorders>
              <w:top w:val="nil"/>
              <w:left w:val="nil"/>
              <w:bottom w:val="nil"/>
              <w:right w:val="nil"/>
            </w:tcBorders>
          </w:tcPr>
          <w:p w14:paraId="18C6EDFE" w14:textId="77777777" w:rsidR="000E5A71" w:rsidRPr="00815ABE" w:rsidRDefault="000E5A71" w:rsidP="00237AE7">
            <w:pPr>
              <w:pStyle w:val="Normal6a"/>
            </w:pPr>
            <w:r w:rsidRPr="00815ABE">
              <w:t>1.</w:t>
            </w:r>
            <w:r w:rsidRPr="00815ABE">
              <w:tab/>
            </w:r>
            <w:r w:rsidRPr="00815ABE">
              <w:rPr>
                <w:b/>
                <w:i/>
              </w:rPr>
              <w:t>Pide a</w:t>
            </w:r>
            <w:r w:rsidRPr="00815ABE">
              <w:t xml:space="preserve"> la Comisión y al Consejo </w:t>
            </w:r>
            <w:r w:rsidRPr="00815ABE">
              <w:rPr>
                <w:b/>
                <w:i/>
              </w:rPr>
              <w:t>que utilicen todos los</w:t>
            </w:r>
            <w:r w:rsidRPr="00815ABE">
              <w:t xml:space="preserve"> instrumentos jurídicos </w:t>
            </w:r>
            <w:r w:rsidRPr="00815ABE">
              <w:rPr>
                <w:b/>
                <w:i/>
              </w:rPr>
              <w:t>disponibles para detener cualquier deterioro</w:t>
            </w:r>
            <w:r w:rsidRPr="00815ABE">
              <w:t xml:space="preserve"> adicional </w:t>
            </w:r>
            <w:r w:rsidRPr="00815ABE">
              <w:rPr>
                <w:b/>
                <w:i/>
              </w:rPr>
              <w:t>que pueda provocar un colapso total</w:t>
            </w:r>
            <w:r w:rsidRPr="00815ABE">
              <w:t xml:space="preserve"> de las poblaciones de peces del </w:t>
            </w:r>
            <w:r w:rsidRPr="00815ABE">
              <w:rPr>
                <w:b/>
                <w:i/>
              </w:rPr>
              <w:t>mar</w:t>
            </w:r>
            <w:r w:rsidRPr="00815ABE">
              <w:t xml:space="preserve"> Báltico, </w:t>
            </w:r>
            <w:r w:rsidRPr="00815ABE">
              <w:rPr>
                <w:b/>
                <w:i/>
              </w:rPr>
              <w:t>y que recurran a actos delegados, recomendaciones conjuntas y los artículos 5 y 8 del</w:t>
            </w:r>
            <w:r w:rsidRPr="00815ABE">
              <w:t xml:space="preserve"> Reglamento sobre el plan plurianual para el Báltico, </w:t>
            </w:r>
            <w:r w:rsidRPr="00815ABE">
              <w:rPr>
                <w:b/>
                <w:i/>
              </w:rPr>
              <w:t>las disposiciones del artículo 12 de</w:t>
            </w:r>
            <w:r w:rsidRPr="00815ABE">
              <w:t xml:space="preserve"> la PPC </w:t>
            </w:r>
            <w:r w:rsidRPr="00815ABE">
              <w:rPr>
                <w:b/>
                <w:i/>
              </w:rPr>
              <w:t>y las iniciativas de los Estados miembros a través de los artículos 8, 11, 13, 17 y 20 de la PPC, ya sea unilateralmente o mediante la regionalización en virtud del artículo 18</w:t>
            </w:r>
            <w:r w:rsidRPr="00815ABE">
              <w:t>;</w:t>
            </w:r>
          </w:p>
        </w:tc>
        <w:tc>
          <w:tcPr>
            <w:tcW w:w="4876" w:type="dxa"/>
            <w:tcBorders>
              <w:top w:val="nil"/>
              <w:left w:val="nil"/>
              <w:bottom w:val="nil"/>
              <w:right w:val="nil"/>
            </w:tcBorders>
          </w:tcPr>
          <w:p w14:paraId="22A4F3D4" w14:textId="77777777" w:rsidR="000E5A71" w:rsidRPr="00815ABE" w:rsidRDefault="000E5A71" w:rsidP="00237AE7">
            <w:pPr>
              <w:pStyle w:val="Normal6a"/>
            </w:pPr>
            <w:r w:rsidRPr="00815ABE">
              <w:t>1.</w:t>
            </w:r>
            <w:r w:rsidRPr="00815ABE">
              <w:tab/>
            </w:r>
            <w:r w:rsidRPr="00815ABE">
              <w:rPr>
                <w:b/>
                <w:i/>
              </w:rPr>
              <w:t>Recalca la necesidad de que</w:t>
            </w:r>
            <w:r w:rsidRPr="00815ABE">
              <w:t xml:space="preserve"> la Comisión y al Consejo </w:t>
            </w:r>
            <w:r w:rsidRPr="00815ABE">
              <w:rPr>
                <w:b/>
                <w:i/>
              </w:rPr>
              <w:t>garanticen el uso eficaz de los</w:t>
            </w:r>
            <w:r w:rsidRPr="00815ABE">
              <w:t xml:space="preserve"> instrumentos jurídicos </w:t>
            </w:r>
            <w:r w:rsidRPr="00815ABE">
              <w:rPr>
                <w:b/>
                <w:i/>
              </w:rPr>
              <w:t>y de gestión existentes para evitar un declive</w:t>
            </w:r>
            <w:r w:rsidRPr="00815ABE">
              <w:t xml:space="preserve"> adicional de las poblaciones de peces del Báltico, </w:t>
            </w:r>
            <w:r w:rsidRPr="00815ABE">
              <w:rPr>
                <w:b/>
                <w:i/>
              </w:rPr>
              <w:t>incluidas medidas específicas, el</w:t>
            </w:r>
            <w:r w:rsidRPr="00815ABE">
              <w:t xml:space="preserve"> Reglamento sobre el plan plurianual para el Báltico, </w:t>
            </w:r>
            <w:r w:rsidRPr="00815ABE">
              <w:rPr>
                <w:b/>
                <w:i/>
              </w:rPr>
              <w:t>el Reglamento de control de la pesca y</w:t>
            </w:r>
            <w:r w:rsidRPr="00815ABE">
              <w:t xml:space="preserve"> la PPC;</w:t>
            </w:r>
          </w:p>
        </w:tc>
      </w:tr>
    </w:tbl>
    <w:p w14:paraId="603705F2"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39EC09CE" w14:textId="77777777" w:rsidR="000E5A71" w:rsidRPr="00815ABE" w:rsidRDefault="000E5A71" w:rsidP="000E5A71">
      <w:r w:rsidRPr="00815ABE">
        <w:rPr>
          <w:rStyle w:val="HideTWBExt"/>
        </w:rPr>
        <w:t>&lt;/Amend&gt;</w:t>
      </w:r>
    </w:p>
    <w:p w14:paraId="33790577"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195</w:t>
      </w:r>
      <w:r w:rsidRPr="00815ABE">
        <w:rPr>
          <w:rStyle w:val="HideTWBExt"/>
        </w:rPr>
        <w:t>&lt;/NumAm&gt;</w:t>
      </w:r>
    </w:p>
    <w:p w14:paraId="44D36D6A" w14:textId="77777777" w:rsidR="000E5A71" w:rsidRPr="00815ABE" w:rsidRDefault="000E5A71" w:rsidP="000E5A71">
      <w:pPr>
        <w:pStyle w:val="NormalBold"/>
      </w:pPr>
      <w:r w:rsidRPr="00815ABE">
        <w:rPr>
          <w:rStyle w:val="HideTWBExt"/>
          <w:b w:val="0"/>
        </w:rPr>
        <w:t>&lt;RepeatBlock-By&gt;&lt;Members&gt;</w:t>
      </w:r>
      <w:r w:rsidRPr="00815ABE">
        <w:t>Emma Wiesner, Karin Karlsbro</w:t>
      </w:r>
      <w:r w:rsidRPr="00815ABE">
        <w:rPr>
          <w:rStyle w:val="HideTWBExt"/>
          <w:b w:val="0"/>
        </w:rPr>
        <w:t>&lt;/Members&gt;</w:t>
      </w:r>
    </w:p>
    <w:p w14:paraId="7E194469" w14:textId="77777777" w:rsidR="000E5A71" w:rsidRPr="00815ABE" w:rsidRDefault="000E5A71" w:rsidP="000E5A71">
      <w:pPr>
        <w:pStyle w:val="NormalBold"/>
      </w:pPr>
      <w:r w:rsidRPr="00815ABE">
        <w:rPr>
          <w:rStyle w:val="HideTWBExt"/>
          <w:b w:val="0"/>
        </w:rPr>
        <w:t>&lt;/RepeatBlock-By&gt;</w:t>
      </w:r>
    </w:p>
    <w:p w14:paraId="2A62663C"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BF8C977" w14:textId="77777777" w:rsidR="000E5A71" w:rsidRPr="00815ABE" w:rsidRDefault="000E5A71" w:rsidP="000E5A71">
      <w:pPr>
        <w:pStyle w:val="NormalBold"/>
      </w:pPr>
      <w:r w:rsidRPr="00815ABE">
        <w:rPr>
          <w:rStyle w:val="HideTWBExt"/>
        </w:rPr>
        <w:t>&lt;Article&gt;</w:t>
      </w:r>
      <w:r w:rsidRPr="00815ABE">
        <w:t>Apartado 1</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9FBA9F8" w14:textId="77777777" w:rsidTr="00237AE7">
        <w:trPr>
          <w:trHeight w:hRule="exact" w:val="240"/>
          <w:jc w:val="center"/>
        </w:trPr>
        <w:tc>
          <w:tcPr>
            <w:tcW w:w="9752" w:type="dxa"/>
            <w:gridSpan w:val="2"/>
            <w:tcBorders>
              <w:top w:val="nil"/>
              <w:left w:val="nil"/>
              <w:bottom w:val="nil"/>
              <w:right w:val="nil"/>
            </w:tcBorders>
          </w:tcPr>
          <w:p w14:paraId="3255A084" w14:textId="77777777" w:rsidR="000E5A71" w:rsidRPr="00815ABE" w:rsidRDefault="000E5A71" w:rsidP="00237AE7"/>
        </w:tc>
      </w:tr>
      <w:tr w:rsidR="000E5A71" w:rsidRPr="00815ABE" w14:paraId="2D03FC16" w14:textId="77777777" w:rsidTr="00237AE7">
        <w:trPr>
          <w:trHeight w:val="240"/>
          <w:jc w:val="center"/>
        </w:trPr>
        <w:tc>
          <w:tcPr>
            <w:tcW w:w="4876" w:type="dxa"/>
            <w:tcBorders>
              <w:top w:val="nil"/>
              <w:left w:val="nil"/>
              <w:bottom w:val="nil"/>
              <w:right w:val="nil"/>
            </w:tcBorders>
          </w:tcPr>
          <w:p w14:paraId="66B4438B"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2C900B08" w14:textId="77777777" w:rsidR="000E5A71" w:rsidRPr="00815ABE" w:rsidRDefault="000E5A71" w:rsidP="00237AE7">
            <w:pPr>
              <w:pStyle w:val="AmColumnHeading"/>
            </w:pPr>
            <w:r w:rsidRPr="00815ABE">
              <w:t>Enmienda</w:t>
            </w:r>
          </w:p>
        </w:tc>
      </w:tr>
      <w:tr w:rsidR="000E5A71" w:rsidRPr="00815ABE" w14:paraId="518E33F4" w14:textId="77777777" w:rsidTr="00237AE7">
        <w:trPr>
          <w:jc w:val="center"/>
        </w:trPr>
        <w:tc>
          <w:tcPr>
            <w:tcW w:w="4876" w:type="dxa"/>
            <w:tcBorders>
              <w:top w:val="nil"/>
              <w:left w:val="nil"/>
              <w:bottom w:val="nil"/>
              <w:right w:val="nil"/>
            </w:tcBorders>
          </w:tcPr>
          <w:p w14:paraId="0CEAAB17" w14:textId="77777777" w:rsidR="000E5A71" w:rsidRPr="00815ABE" w:rsidRDefault="000E5A71" w:rsidP="00237AE7">
            <w:pPr>
              <w:pStyle w:val="Normal6a"/>
            </w:pPr>
            <w:r w:rsidRPr="00815ABE">
              <w:t>1.</w:t>
            </w:r>
            <w:r w:rsidRPr="00815ABE">
              <w:tab/>
              <w:t>Pide a la Comisión y al Consejo que utilicen todos los instrumentos jurídicos disponibles para detener cualquier deterioro adicional que pueda provocar un colapso total de las poblaciones de peces del mar Báltico</w:t>
            </w:r>
            <w:r w:rsidRPr="00815ABE">
              <w:rPr>
                <w:b/>
                <w:i/>
              </w:rPr>
              <w:t>, y que recurran a actos delegados, recomendaciones conjuntas y</w:t>
            </w:r>
            <w:r w:rsidRPr="00815ABE">
              <w:t xml:space="preserve"> los artículos 5 </w:t>
            </w:r>
            <w:r w:rsidRPr="00815ABE">
              <w:rPr>
                <w:b/>
                <w:i/>
              </w:rPr>
              <w:t>y 8</w:t>
            </w:r>
            <w:r w:rsidRPr="00815ABE">
              <w:t xml:space="preserve"> del Reglamento sobre el plan plurianual para el Báltico, las disposiciones </w:t>
            </w:r>
            <w:r w:rsidRPr="00815ABE">
              <w:rPr>
                <w:b/>
                <w:i/>
              </w:rPr>
              <w:t>del artículo 12 de la PPC y las iniciativas de los Estados miembros a través</w:t>
            </w:r>
            <w:r w:rsidRPr="00815ABE">
              <w:t xml:space="preserve"> de los artículos</w:t>
            </w:r>
            <w:r w:rsidRPr="00815ABE">
              <w:rPr>
                <w:b/>
                <w:i/>
              </w:rPr>
              <w:t> 8, 11, 13, 17</w:t>
            </w:r>
            <w:r w:rsidRPr="00815ABE">
              <w:t xml:space="preserve"> y 20 de la PPC</w:t>
            </w:r>
            <w:r w:rsidRPr="00815ABE">
              <w:rPr>
                <w:b/>
                <w:i/>
              </w:rPr>
              <w:t>, ya sea unilateralmente o mediante la regionalización en virtud del artículo 18</w:t>
            </w:r>
            <w:r w:rsidRPr="00815ABE">
              <w:t>;</w:t>
            </w:r>
          </w:p>
        </w:tc>
        <w:tc>
          <w:tcPr>
            <w:tcW w:w="4876" w:type="dxa"/>
            <w:tcBorders>
              <w:top w:val="nil"/>
              <w:left w:val="nil"/>
              <w:bottom w:val="nil"/>
              <w:right w:val="nil"/>
            </w:tcBorders>
          </w:tcPr>
          <w:p w14:paraId="21B255B1" w14:textId="77777777" w:rsidR="000E5A71" w:rsidRPr="00815ABE" w:rsidRDefault="000E5A71" w:rsidP="00237AE7">
            <w:pPr>
              <w:pStyle w:val="Normal6a"/>
            </w:pPr>
            <w:r w:rsidRPr="00815ABE">
              <w:t>1.</w:t>
            </w:r>
            <w:r w:rsidRPr="00815ABE">
              <w:tab/>
              <w:t>Pide a la Comisión y al Consejo que utilicen todos los instrumentos jurídicos disponibles para detener cualquier deterioro adicional que pueda provocar un colapso total de las poblaciones de peces del mar Báltico</w:t>
            </w:r>
            <w:r w:rsidRPr="00815ABE">
              <w:rPr>
                <w:b/>
                <w:i/>
              </w:rPr>
              <w:t>; destaca que la Comisión y los Estados miembros disponen de varios instrumentos jurídicos, como</w:t>
            </w:r>
            <w:r w:rsidRPr="00815ABE">
              <w:t xml:space="preserve"> los artículos 5</w:t>
            </w:r>
            <w:r w:rsidRPr="00815ABE">
              <w:rPr>
                <w:b/>
                <w:i/>
              </w:rPr>
              <w:t>, 6, 7, 8 y 9</w:t>
            </w:r>
            <w:r w:rsidRPr="00815ABE">
              <w:t xml:space="preserve"> del Reglamento sobre el plan plurianual para el Báltico, </w:t>
            </w:r>
            <w:r w:rsidRPr="00815ABE">
              <w:rPr>
                <w:b/>
                <w:i/>
              </w:rPr>
              <w:t>así como</w:t>
            </w:r>
            <w:r w:rsidRPr="00815ABE">
              <w:t xml:space="preserve"> las disposiciones de los artículos </w:t>
            </w:r>
            <w:r w:rsidRPr="00815ABE">
              <w:rPr>
                <w:b/>
                <w:i/>
              </w:rPr>
              <w:t>6, 7, 8, 11, 12, 13, 16, 17, 18, 19</w:t>
            </w:r>
            <w:r w:rsidRPr="00815ABE">
              <w:t xml:space="preserve"> y 20 de la PPC;</w:t>
            </w:r>
          </w:p>
        </w:tc>
      </w:tr>
    </w:tbl>
    <w:p w14:paraId="576BEA83"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2107962" w14:textId="77777777" w:rsidR="000E5A71" w:rsidRPr="00815ABE" w:rsidRDefault="000E5A71" w:rsidP="000E5A71">
      <w:r w:rsidRPr="00815ABE">
        <w:rPr>
          <w:rStyle w:val="HideTWBExt"/>
        </w:rPr>
        <w:t>&lt;/Amend&gt;</w:t>
      </w:r>
    </w:p>
    <w:p w14:paraId="1191C8F7"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196</w:t>
      </w:r>
      <w:r w:rsidRPr="00815ABE">
        <w:rPr>
          <w:rStyle w:val="HideTWBExt"/>
        </w:rPr>
        <w:t>&lt;/NumAm&gt;</w:t>
      </w:r>
    </w:p>
    <w:p w14:paraId="20D774DD"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04AB008E" w14:textId="77777777" w:rsidR="000E5A71" w:rsidRPr="00815ABE" w:rsidRDefault="000E5A71" w:rsidP="000E5A71">
      <w:pPr>
        <w:pStyle w:val="NormalBold"/>
      </w:pPr>
      <w:r w:rsidRPr="00815ABE">
        <w:rPr>
          <w:rStyle w:val="HideTWBExt"/>
          <w:b w:val="0"/>
        </w:rPr>
        <w:t>&lt;/RepeatBlock-By&gt;</w:t>
      </w:r>
    </w:p>
    <w:p w14:paraId="2F40F8E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A990A3C" w14:textId="77777777" w:rsidR="000E5A71" w:rsidRPr="00815ABE" w:rsidRDefault="000E5A71" w:rsidP="000E5A71">
      <w:pPr>
        <w:pStyle w:val="NormalBold"/>
      </w:pPr>
      <w:r w:rsidRPr="00815ABE">
        <w:rPr>
          <w:rStyle w:val="HideTWBExt"/>
        </w:rPr>
        <w:t>&lt;Article&gt;</w:t>
      </w:r>
      <w:r w:rsidRPr="00815ABE">
        <w:t>Apartado 1</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5218D08" w14:textId="77777777" w:rsidTr="00237AE7">
        <w:trPr>
          <w:trHeight w:hRule="exact" w:val="240"/>
          <w:jc w:val="center"/>
        </w:trPr>
        <w:tc>
          <w:tcPr>
            <w:tcW w:w="9752" w:type="dxa"/>
            <w:gridSpan w:val="2"/>
            <w:tcBorders>
              <w:top w:val="nil"/>
              <w:left w:val="nil"/>
              <w:bottom w:val="nil"/>
              <w:right w:val="nil"/>
            </w:tcBorders>
          </w:tcPr>
          <w:p w14:paraId="0C2A7D9C" w14:textId="77777777" w:rsidR="000E5A71" w:rsidRPr="00815ABE" w:rsidRDefault="000E5A71" w:rsidP="00237AE7"/>
        </w:tc>
      </w:tr>
      <w:tr w:rsidR="000E5A71" w:rsidRPr="00815ABE" w14:paraId="531EC855" w14:textId="77777777" w:rsidTr="00237AE7">
        <w:trPr>
          <w:trHeight w:val="240"/>
          <w:jc w:val="center"/>
        </w:trPr>
        <w:tc>
          <w:tcPr>
            <w:tcW w:w="4876" w:type="dxa"/>
            <w:tcBorders>
              <w:top w:val="nil"/>
              <w:left w:val="nil"/>
              <w:bottom w:val="nil"/>
              <w:right w:val="nil"/>
            </w:tcBorders>
          </w:tcPr>
          <w:p w14:paraId="032C5110"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62E8E88" w14:textId="77777777" w:rsidR="000E5A71" w:rsidRPr="00815ABE" w:rsidRDefault="000E5A71" w:rsidP="00237AE7">
            <w:pPr>
              <w:pStyle w:val="AmColumnHeading"/>
            </w:pPr>
            <w:r w:rsidRPr="00815ABE">
              <w:t>Enmienda</w:t>
            </w:r>
          </w:p>
        </w:tc>
      </w:tr>
      <w:tr w:rsidR="000E5A71" w:rsidRPr="00815ABE" w14:paraId="2A253E23" w14:textId="77777777" w:rsidTr="00237AE7">
        <w:trPr>
          <w:jc w:val="center"/>
        </w:trPr>
        <w:tc>
          <w:tcPr>
            <w:tcW w:w="4876" w:type="dxa"/>
            <w:tcBorders>
              <w:top w:val="nil"/>
              <w:left w:val="nil"/>
              <w:bottom w:val="nil"/>
              <w:right w:val="nil"/>
            </w:tcBorders>
          </w:tcPr>
          <w:p w14:paraId="5EF835F3" w14:textId="77777777" w:rsidR="000E5A71" w:rsidRPr="00815ABE" w:rsidRDefault="000E5A71" w:rsidP="00237AE7">
            <w:pPr>
              <w:pStyle w:val="Normal6a"/>
            </w:pPr>
            <w:r w:rsidRPr="00815ABE">
              <w:t>1.</w:t>
            </w:r>
            <w:r w:rsidRPr="00815ABE">
              <w:tab/>
              <w:t xml:space="preserve">Pide a la Comisión y al Consejo que </w:t>
            </w:r>
            <w:r w:rsidRPr="00815ABE">
              <w:rPr>
                <w:b/>
                <w:i/>
              </w:rPr>
              <w:t>utilicen todos los instrumentos jurídicos disponibles</w:t>
            </w:r>
            <w:r w:rsidRPr="00815ABE">
              <w:t xml:space="preserve"> para detener cualquier deterioro adicional que pueda provocar un colapso total de las poblaciones de peces del mar Báltico, y que recurran a actos delegados, recomendaciones conjuntas y los artículos 5 y 8 del Reglamento sobre el </w:t>
            </w:r>
            <w:r w:rsidRPr="00815ABE">
              <w:lastRenderedPageBreak/>
              <w:t>plan plurianual para el Báltico, las disposiciones del artículo 12 de la PPC y las iniciativas de los Estados miembros a través de los artículos 8, 11, 13, 17 y 20 de la PPC, ya sea unilateralmente o mediante la regionalización en virtud del artículo 18;</w:t>
            </w:r>
          </w:p>
        </w:tc>
        <w:tc>
          <w:tcPr>
            <w:tcW w:w="4876" w:type="dxa"/>
            <w:tcBorders>
              <w:top w:val="nil"/>
              <w:left w:val="nil"/>
              <w:bottom w:val="nil"/>
              <w:right w:val="nil"/>
            </w:tcBorders>
          </w:tcPr>
          <w:p w14:paraId="733A99A5" w14:textId="77777777" w:rsidR="000E5A71" w:rsidRPr="00815ABE" w:rsidRDefault="000E5A71" w:rsidP="00237AE7">
            <w:pPr>
              <w:pStyle w:val="Normal6a"/>
            </w:pPr>
            <w:r w:rsidRPr="00815ABE">
              <w:lastRenderedPageBreak/>
              <w:t>1.</w:t>
            </w:r>
            <w:r w:rsidRPr="00815ABE">
              <w:tab/>
              <w:t xml:space="preserve">Pide a la Comisión y al Consejo que </w:t>
            </w:r>
            <w:r w:rsidRPr="00815ABE">
              <w:rPr>
                <w:b/>
                <w:i/>
              </w:rPr>
              <w:t>continúen trabajando</w:t>
            </w:r>
            <w:r w:rsidRPr="00815ABE">
              <w:t xml:space="preserve"> para detener cualquier deterioro adicional que pueda provocar un colapso total de las poblaciones de peces del mar Báltico, y que recurran a actos delegados, recomendaciones conjuntas y los artículos 5 y 8 del Reglamento sobre el plan plurianual para el Báltico, las disposiciones </w:t>
            </w:r>
            <w:r w:rsidRPr="00815ABE">
              <w:lastRenderedPageBreak/>
              <w:t>del artículo 12 de la PPC y las iniciativas de los Estados miembros a través de los artículos 8, 11, 13, 17 y 20 de la PPC, ya sea unilateralmente o mediante la regionalización en virtud del artículo 18;</w:t>
            </w:r>
          </w:p>
        </w:tc>
      </w:tr>
    </w:tbl>
    <w:p w14:paraId="71CD8D78"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75B91CBE" w14:textId="77777777" w:rsidR="000E5A71" w:rsidRPr="00815ABE" w:rsidRDefault="000E5A71" w:rsidP="000E5A71">
      <w:r w:rsidRPr="00815ABE">
        <w:rPr>
          <w:rStyle w:val="HideTWBExt"/>
        </w:rPr>
        <w:t>&lt;/Amend&gt;</w:t>
      </w:r>
    </w:p>
    <w:p w14:paraId="1832C81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197</w:t>
      </w:r>
      <w:r w:rsidRPr="00815ABE">
        <w:rPr>
          <w:rStyle w:val="HideTWBExt"/>
        </w:rPr>
        <w:t>&lt;/NumAm&gt;</w:t>
      </w:r>
    </w:p>
    <w:p w14:paraId="6F3254E5" w14:textId="77777777" w:rsidR="000E5A71" w:rsidRPr="00815ABE" w:rsidRDefault="000E5A71" w:rsidP="000E5A71">
      <w:pPr>
        <w:pStyle w:val="NormalBold"/>
      </w:pPr>
      <w:r w:rsidRPr="00815ABE">
        <w:rPr>
          <w:rStyle w:val="HideTWBExt"/>
          <w:b w:val="0"/>
        </w:rPr>
        <w:t>&lt;RepeatBlock-By&gt;&lt;Members&gt;</w:t>
      </w:r>
      <w:r w:rsidRPr="00815ABE">
        <w:t>Eric Sargiacomo</w:t>
      </w:r>
      <w:r w:rsidRPr="00815ABE">
        <w:rPr>
          <w:rStyle w:val="HideTWBExt"/>
          <w:b w:val="0"/>
        </w:rPr>
        <w:t>&lt;/Members&gt;</w:t>
      </w:r>
    </w:p>
    <w:p w14:paraId="78EFC6C8" w14:textId="77777777" w:rsidR="000E5A71" w:rsidRPr="00815ABE" w:rsidRDefault="000E5A71" w:rsidP="000E5A71">
      <w:pPr>
        <w:pStyle w:val="NormalBold"/>
      </w:pPr>
      <w:r w:rsidRPr="00815ABE">
        <w:rPr>
          <w:rStyle w:val="HideTWBExt"/>
          <w:b w:val="0"/>
        </w:rPr>
        <w:t>&lt;/RepeatBlock-By&gt;</w:t>
      </w:r>
    </w:p>
    <w:p w14:paraId="21A9CE95"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A670193" w14:textId="77777777" w:rsidR="000E5A71" w:rsidRPr="00815ABE" w:rsidRDefault="000E5A71" w:rsidP="000E5A71">
      <w:pPr>
        <w:pStyle w:val="NormalBold"/>
      </w:pPr>
      <w:r w:rsidRPr="00815ABE">
        <w:rPr>
          <w:rStyle w:val="HideTWBExt"/>
        </w:rPr>
        <w:t>&lt;Article&gt;</w:t>
      </w:r>
      <w:r w:rsidRPr="00815ABE">
        <w:t>Apartado 1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3DF8618" w14:textId="77777777" w:rsidTr="00237AE7">
        <w:trPr>
          <w:trHeight w:hRule="exact" w:val="240"/>
          <w:jc w:val="center"/>
        </w:trPr>
        <w:tc>
          <w:tcPr>
            <w:tcW w:w="9752" w:type="dxa"/>
            <w:gridSpan w:val="2"/>
            <w:tcBorders>
              <w:top w:val="nil"/>
              <w:left w:val="nil"/>
              <w:bottom w:val="nil"/>
              <w:right w:val="nil"/>
            </w:tcBorders>
          </w:tcPr>
          <w:p w14:paraId="2CB416E8" w14:textId="77777777" w:rsidR="000E5A71" w:rsidRPr="00815ABE" w:rsidRDefault="000E5A71" w:rsidP="00237AE7"/>
        </w:tc>
      </w:tr>
      <w:tr w:rsidR="000E5A71" w:rsidRPr="00815ABE" w14:paraId="436C6498" w14:textId="77777777" w:rsidTr="00237AE7">
        <w:trPr>
          <w:trHeight w:val="240"/>
          <w:jc w:val="center"/>
        </w:trPr>
        <w:tc>
          <w:tcPr>
            <w:tcW w:w="4876" w:type="dxa"/>
            <w:tcBorders>
              <w:top w:val="nil"/>
              <w:left w:val="nil"/>
              <w:bottom w:val="nil"/>
              <w:right w:val="nil"/>
            </w:tcBorders>
          </w:tcPr>
          <w:p w14:paraId="012808F6"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7EC685B" w14:textId="77777777" w:rsidR="000E5A71" w:rsidRPr="00815ABE" w:rsidRDefault="000E5A71" w:rsidP="00237AE7">
            <w:pPr>
              <w:pStyle w:val="AmColumnHeading"/>
            </w:pPr>
            <w:r w:rsidRPr="00815ABE">
              <w:t>Enmienda</w:t>
            </w:r>
          </w:p>
        </w:tc>
      </w:tr>
      <w:tr w:rsidR="000E5A71" w:rsidRPr="00815ABE" w14:paraId="18247D07" w14:textId="77777777" w:rsidTr="00237AE7">
        <w:trPr>
          <w:jc w:val="center"/>
        </w:trPr>
        <w:tc>
          <w:tcPr>
            <w:tcW w:w="4876" w:type="dxa"/>
            <w:tcBorders>
              <w:top w:val="nil"/>
              <w:left w:val="nil"/>
              <w:bottom w:val="nil"/>
              <w:right w:val="nil"/>
            </w:tcBorders>
          </w:tcPr>
          <w:p w14:paraId="305BF210" w14:textId="77777777" w:rsidR="000E5A71" w:rsidRPr="00815ABE" w:rsidRDefault="000E5A71" w:rsidP="00237AE7">
            <w:pPr>
              <w:pStyle w:val="Normal6a"/>
            </w:pPr>
          </w:p>
        </w:tc>
        <w:tc>
          <w:tcPr>
            <w:tcW w:w="4876" w:type="dxa"/>
            <w:tcBorders>
              <w:top w:val="nil"/>
              <w:left w:val="nil"/>
              <w:bottom w:val="nil"/>
              <w:right w:val="nil"/>
            </w:tcBorders>
          </w:tcPr>
          <w:p w14:paraId="5262174B" w14:textId="77777777" w:rsidR="000E5A71" w:rsidRPr="00815ABE" w:rsidRDefault="000E5A71" w:rsidP="00237AE7">
            <w:pPr>
              <w:pStyle w:val="Normal6a"/>
            </w:pPr>
            <w:r w:rsidRPr="00815ABE">
              <w:rPr>
                <w:b/>
                <w:i/>
              </w:rPr>
              <w:t>1 bis.</w:t>
            </w:r>
            <w:r w:rsidRPr="00815ABE">
              <w:tab/>
            </w:r>
            <w:r w:rsidRPr="00815ABE">
              <w:rPr>
                <w:b/>
                <w:i/>
              </w:rPr>
              <w:t>Pide a la Comisión que evalúe la evolución de la distribución de las cuotas entre los segmentos de flota desde la introducción de las cuotas individuales transferibles (CIT), y que analice si el estado de las poblaciones de peces podría deberse en parte a la existencia de un vínculo entre la presión sobre los recursos y los métodos de asignación de las posibilidades de pesca;</w:t>
            </w:r>
          </w:p>
        </w:tc>
      </w:tr>
    </w:tbl>
    <w:p w14:paraId="4ADD34C8"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{FR}</w:t>
      </w:r>
      <w:proofErr w:type="spellStart"/>
      <w:r w:rsidRPr="00815ABE">
        <w:t>fr</w:t>
      </w:r>
      <w:proofErr w:type="spellEnd"/>
      <w:r w:rsidRPr="00815ABE">
        <w:rPr>
          <w:rStyle w:val="HideTWBExt"/>
        </w:rPr>
        <w:t>&lt;/Original&gt;</w:t>
      </w:r>
    </w:p>
    <w:p w14:paraId="233EC230" w14:textId="77777777" w:rsidR="000E5A71" w:rsidRPr="00815ABE" w:rsidRDefault="000E5A71" w:rsidP="000E5A71">
      <w:r w:rsidRPr="00815ABE">
        <w:rPr>
          <w:rStyle w:val="HideTWBExt"/>
        </w:rPr>
        <w:t>&lt;/Amend&gt;</w:t>
      </w:r>
    </w:p>
    <w:p w14:paraId="1876FB08"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198</w:t>
      </w:r>
      <w:r w:rsidRPr="00815ABE">
        <w:rPr>
          <w:rStyle w:val="HideTWBExt"/>
        </w:rPr>
        <w:t>&lt;/NumAm&gt;</w:t>
      </w:r>
    </w:p>
    <w:p w14:paraId="27891F0D" w14:textId="77777777" w:rsidR="000E5A71" w:rsidRPr="00815ABE" w:rsidRDefault="000E5A71" w:rsidP="000E5A71">
      <w:pPr>
        <w:pStyle w:val="NormalBold"/>
      </w:pPr>
      <w:r w:rsidRPr="00815ABE">
        <w:rPr>
          <w:rStyle w:val="HideTWBExt"/>
          <w:b w:val="0"/>
        </w:rPr>
        <w:t>&lt;RepeatBlock-By&gt;&lt;Members&gt;</w:t>
      </w:r>
      <w:r w:rsidRPr="00815ABE">
        <w:t>Anja Hazekamp, Sebastian Everding</w:t>
      </w:r>
      <w:r w:rsidRPr="00815ABE">
        <w:rPr>
          <w:rStyle w:val="HideTWBExt"/>
          <w:b w:val="0"/>
        </w:rPr>
        <w:t>&lt;/Members&gt;</w:t>
      </w:r>
    </w:p>
    <w:p w14:paraId="5278F197" w14:textId="77777777" w:rsidR="000E5A71" w:rsidRPr="00815ABE" w:rsidRDefault="000E5A71" w:rsidP="000E5A71">
      <w:pPr>
        <w:pStyle w:val="NormalBold"/>
      </w:pPr>
      <w:r w:rsidRPr="00815ABE">
        <w:rPr>
          <w:rStyle w:val="HideTWBExt"/>
          <w:b w:val="0"/>
        </w:rPr>
        <w:t>&lt;/RepeatBlock-By&gt;</w:t>
      </w:r>
    </w:p>
    <w:p w14:paraId="04D90CB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5C9A0AD" w14:textId="77777777" w:rsidR="000E5A71" w:rsidRPr="00815ABE" w:rsidRDefault="000E5A71" w:rsidP="000E5A71">
      <w:pPr>
        <w:pStyle w:val="NormalBold"/>
      </w:pPr>
      <w:r w:rsidRPr="00815ABE">
        <w:rPr>
          <w:rStyle w:val="HideTWBExt"/>
        </w:rPr>
        <w:t>&lt;Article&gt;</w:t>
      </w:r>
      <w:r w:rsidRPr="00815ABE">
        <w:t>Apartado 1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91C6FAA" w14:textId="77777777" w:rsidTr="00237AE7">
        <w:trPr>
          <w:trHeight w:hRule="exact" w:val="240"/>
          <w:jc w:val="center"/>
        </w:trPr>
        <w:tc>
          <w:tcPr>
            <w:tcW w:w="9752" w:type="dxa"/>
            <w:gridSpan w:val="2"/>
            <w:tcBorders>
              <w:top w:val="nil"/>
              <w:left w:val="nil"/>
              <w:bottom w:val="nil"/>
              <w:right w:val="nil"/>
            </w:tcBorders>
          </w:tcPr>
          <w:p w14:paraId="7325B84E" w14:textId="77777777" w:rsidR="000E5A71" w:rsidRPr="00815ABE" w:rsidRDefault="000E5A71" w:rsidP="00237AE7"/>
        </w:tc>
      </w:tr>
      <w:tr w:rsidR="000E5A71" w:rsidRPr="00815ABE" w14:paraId="77741CDD" w14:textId="77777777" w:rsidTr="00237AE7">
        <w:trPr>
          <w:trHeight w:val="240"/>
          <w:jc w:val="center"/>
        </w:trPr>
        <w:tc>
          <w:tcPr>
            <w:tcW w:w="4876" w:type="dxa"/>
            <w:tcBorders>
              <w:top w:val="nil"/>
              <w:left w:val="nil"/>
              <w:bottom w:val="nil"/>
              <w:right w:val="nil"/>
            </w:tcBorders>
          </w:tcPr>
          <w:p w14:paraId="22F492D1"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BB12F66" w14:textId="77777777" w:rsidR="000E5A71" w:rsidRPr="00815ABE" w:rsidRDefault="000E5A71" w:rsidP="00237AE7">
            <w:pPr>
              <w:pStyle w:val="AmColumnHeading"/>
            </w:pPr>
            <w:r w:rsidRPr="00815ABE">
              <w:t>Enmienda</w:t>
            </w:r>
          </w:p>
        </w:tc>
      </w:tr>
      <w:tr w:rsidR="000E5A71" w:rsidRPr="00815ABE" w14:paraId="4FBB8D59" w14:textId="77777777" w:rsidTr="00237AE7">
        <w:trPr>
          <w:jc w:val="center"/>
        </w:trPr>
        <w:tc>
          <w:tcPr>
            <w:tcW w:w="4876" w:type="dxa"/>
            <w:tcBorders>
              <w:top w:val="nil"/>
              <w:left w:val="nil"/>
              <w:bottom w:val="nil"/>
              <w:right w:val="nil"/>
            </w:tcBorders>
          </w:tcPr>
          <w:p w14:paraId="3C844F0F" w14:textId="77777777" w:rsidR="000E5A71" w:rsidRPr="00815ABE" w:rsidRDefault="000E5A71" w:rsidP="00237AE7">
            <w:pPr>
              <w:pStyle w:val="Normal6a"/>
            </w:pPr>
          </w:p>
        </w:tc>
        <w:tc>
          <w:tcPr>
            <w:tcW w:w="4876" w:type="dxa"/>
            <w:tcBorders>
              <w:top w:val="nil"/>
              <w:left w:val="nil"/>
              <w:bottom w:val="nil"/>
              <w:right w:val="nil"/>
            </w:tcBorders>
          </w:tcPr>
          <w:p w14:paraId="3AD9C732" w14:textId="77777777" w:rsidR="000E5A71" w:rsidRPr="00815ABE" w:rsidRDefault="000E5A71" w:rsidP="00237AE7">
            <w:pPr>
              <w:pStyle w:val="Normal6a"/>
            </w:pPr>
            <w:r w:rsidRPr="00815ABE">
              <w:rPr>
                <w:b/>
                <w:i/>
              </w:rPr>
              <w:t>1 bis.</w:t>
            </w:r>
            <w:r w:rsidRPr="00815ABE">
              <w:tab/>
            </w:r>
            <w:r w:rsidRPr="00815ABE">
              <w:rPr>
                <w:b/>
                <w:i/>
              </w:rPr>
              <w:t xml:space="preserve">Lamenta el acuerdo del Consejo sobre los límites de capturas para el mar Báltico para 2026, que se queda lejos de cumplir la normativa de la Unión, ignora los dictámenes científicos y pone en peligro las poblaciones de peces y los </w:t>
            </w:r>
            <w:r w:rsidRPr="00815ABE">
              <w:rPr>
                <w:b/>
                <w:i/>
              </w:rPr>
              <w:lastRenderedPageBreak/>
              <w:t>ecosistemas marinos del mar Báltico;</w:t>
            </w:r>
          </w:p>
        </w:tc>
      </w:tr>
    </w:tbl>
    <w:p w14:paraId="692A7468"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CC0BB43" w14:textId="77777777" w:rsidR="000E5A71" w:rsidRPr="00815ABE" w:rsidRDefault="000E5A71" w:rsidP="000E5A71">
      <w:r w:rsidRPr="00815ABE">
        <w:rPr>
          <w:rStyle w:val="HideTWBExt"/>
        </w:rPr>
        <w:t>&lt;/Amend&gt;</w:t>
      </w:r>
    </w:p>
    <w:p w14:paraId="201EF7DD"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199</w:t>
      </w:r>
      <w:r w:rsidRPr="00815ABE">
        <w:rPr>
          <w:rStyle w:val="HideTWBExt"/>
        </w:rPr>
        <w:t>&lt;/NumAm&gt;</w:t>
      </w:r>
    </w:p>
    <w:p w14:paraId="5F1797B3" w14:textId="77777777" w:rsidR="000E5A71" w:rsidRPr="00815ABE" w:rsidRDefault="000E5A71" w:rsidP="000E5A71">
      <w:pPr>
        <w:pStyle w:val="NormalBold"/>
      </w:pPr>
      <w:r w:rsidRPr="00815ABE">
        <w:rPr>
          <w:rStyle w:val="HideTWBExt"/>
          <w:b w:val="0"/>
        </w:rPr>
        <w:t>&lt;RepeatBlock-By&gt;&lt;Members&gt;</w:t>
      </w:r>
      <w:r w:rsidRPr="00815ABE">
        <w:t>Anja Hazekamp, Sebastian Everding</w:t>
      </w:r>
      <w:r w:rsidRPr="00815ABE">
        <w:rPr>
          <w:rStyle w:val="HideTWBExt"/>
          <w:b w:val="0"/>
        </w:rPr>
        <w:t>&lt;/Members&gt;</w:t>
      </w:r>
    </w:p>
    <w:p w14:paraId="272393A2" w14:textId="77777777" w:rsidR="000E5A71" w:rsidRPr="00815ABE" w:rsidRDefault="000E5A71" w:rsidP="000E5A71">
      <w:pPr>
        <w:pStyle w:val="NormalBold"/>
      </w:pPr>
      <w:r w:rsidRPr="00815ABE">
        <w:rPr>
          <w:rStyle w:val="HideTWBExt"/>
          <w:b w:val="0"/>
        </w:rPr>
        <w:t>&lt;/RepeatBlock-By&gt;</w:t>
      </w:r>
    </w:p>
    <w:p w14:paraId="1AE36D05"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1DA1104" w14:textId="77777777" w:rsidR="000E5A71" w:rsidRPr="00815ABE" w:rsidRDefault="000E5A71" w:rsidP="000E5A71">
      <w:pPr>
        <w:pStyle w:val="NormalBold"/>
      </w:pPr>
      <w:r w:rsidRPr="00815ABE">
        <w:rPr>
          <w:rStyle w:val="HideTWBExt"/>
        </w:rPr>
        <w:t>&lt;Article&gt;</w:t>
      </w:r>
      <w:r w:rsidRPr="00815ABE">
        <w:t>Apartado 2</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B64A1E0" w14:textId="77777777" w:rsidTr="00237AE7">
        <w:trPr>
          <w:trHeight w:hRule="exact" w:val="240"/>
          <w:jc w:val="center"/>
        </w:trPr>
        <w:tc>
          <w:tcPr>
            <w:tcW w:w="9752" w:type="dxa"/>
            <w:gridSpan w:val="2"/>
            <w:tcBorders>
              <w:top w:val="nil"/>
              <w:left w:val="nil"/>
              <w:bottom w:val="nil"/>
              <w:right w:val="nil"/>
            </w:tcBorders>
          </w:tcPr>
          <w:p w14:paraId="45CB82C5" w14:textId="77777777" w:rsidR="000E5A71" w:rsidRPr="00815ABE" w:rsidRDefault="000E5A71" w:rsidP="00237AE7"/>
        </w:tc>
      </w:tr>
      <w:tr w:rsidR="000E5A71" w:rsidRPr="00815ABE" w14:paraId="0C64E18C" w14:textId="77777777" w:rsidTr="00237AE7">
        <w:trPr>
          <w:trHeight w:val="240"/>
          <w:jc w:val="center"/>
        </w:trPr>
        <w:tc>
          <w:tcPr>
            <w:tcW w:w="4876" w:type="dxa"/>
            <w:tcBorders>
              <w:top w:val="nil"/>
              <w:left w:val="nil"/>
              <w:bottom w:val="nil"/>
              <w:right w:val="nil"/>
            </w:tcBorders>
          </w:tcPr>
          <w:p w14:paraId="4EA2CDD7"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6BF852D" w14:textId="77777777" w:rsidR="000E5A71" w:rsidRPr="00815ABE" w:rsidRDefault="000E5A71" w:rsidP="00237AE7">
            <w:pPr>
              <w:pStyle w:val="AmColumnHeading"/>
            </w:pPr>
            <w:r w:rsidRPr="00815ABE">
              <w:t>Enmienda</w:t>
            </w:r>
          </w:p>
        </w:tc>
      </w:tr>
      <w:tr w:rsidR="000E5A71" w:rsidRPr="00815ABE" w14:paraId="0C7B54DC" w14:textId="77777777" w:rsidTr="00237AE7">
        <w:trPr>
          <w:jc w:val="center"/>
        </w:trPr>
        <w:tc>
          <w:tcPr>
            <w:tcW w:w="4876" w:type="dxa"/>
            <w:tcBorders>
              <w:top w:val="nil"/>
              <w:left w:val="nil"/>
              <w:bottom w:val="nil"/>
              <w:right w:val="nil"/>
            </w:tcBorders>
          </w:tcPr>
          <w:p w14:paraId="152D754E" w14:textId="77777777" w:rsidR="000E5A71" w:rsidRPr="00815ABE" w:rsidRDefault="000E5A71" w:rsidP="00237AE7">
            <w:pPr>
              <w:pStyle w:val="Normal6a"/>
            </w:pPr>
            <w:r w:rsidRPr="00815ABE">
              <w:t>2.</w:t>
            </w:r>
            <w:r w:rsidRPr="00815ABE">
              <w:tab/>
              <w:t>Insta a la Comisión a que ponga fin a la estrategia habitual de mantenimiento de la actividad pesquera en el mar Báltico y, en su lugar, pase a una fase de recuperación y reconstitución;</w:t>
            </w:r>
          </w:p>
        </w:tc>
        <w:tc>
          <w:tcPr>
            <w:tcW w:w="4876" w:type="dxa"/>
            <w:tcBorders>
              <w:top w:val="nil"/>
              <w:left w:val="nil"/>
              <w:bottom w:val="nil"/>
              <w:right w:val="nil"/>
            </w:tcBorders>
          </w:tcPr>
          <w:p w14:paraId="0BF9E2B8" w14:textId="77777777" w:rsidR="000E5A71" w:rsidRPr="00815ABE" w:rsidRDefault="000E5A71" w:rsidP="00237AE7">
            <w:pPr>
              <w:pStyle w:val="Normal6a"/>
            </w:pPr>
            <w:r w:rsidRPr="00815ABE">
              <w:t>2.</w:t>
            </w:r>
            <w:r w:rsidRPr="00815ABE">
              <w:tab/>
              <w:t xml:space="preserve">Insta a la Comisión a que ponga fin a la estrategia habitual de mantenimiento de la actividad pesquera en el mar Báltico y, en su lugar, pase a una fase de recuperación y reconstitución; </w:t>
            </w:r>
            <w:r w:rsidRPr="00815ABE">
              <w:rPr>
                <w:b/>
                <w:i/>
              </w:rPr>
              <w:t>pide a los Estados miembros y a la Comisión que suspendan todas las pesquerías del mar Báltico que tengan efectos negativos en las especies vulnerables, hasta que todas las poblaciones de peces se hayan recuperado por encima de los límites biológicos seguros y presenten una distribución saludable por tamaño y edades;</w:t>
            </w:r>
            <w:r w:rsidRPr="00815ABE">
              <w:t xml:space="preserve"> </w:t>
            </w:r>
            <w:r w:rsidRPr="00815ABE">
              <w:rPr>
                <w:b/>
                <w:i/>
              </w:rPr>
              <w:t>pide a los Estados miembros que mantengan límites de pesca cautelares hasta que la biomasa de reproductores se sitúe en niveles saludables durante, al menos, tres años consecutivos;</w:t>
            </w:r>
          </w:p>
        </w:tc>
      </w:tr>
    </w:tbl>
    <w:p w14:paraId="72732F3F"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47E86DFC" w14:textId="77777777" w:rsidR="000E5A71" w:rsidRPr="00815ABE" w:rsidRDefault="000E5A71" w:rsidP="000E5A71">
      <w:r w:rsidRPr="00815ABE">
        <w:rPr>
          <w:rStyle w:val="HideTWBExt"/>
        </w:rPr>
        <w:t>&lt;/Amend&gt;</w:t>
      </w:r>
    </w:p>
    <w:p w14:paraId="131C8839"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200</w:t>
      </w:r>
      <w:r w:rsidRPr="00815ABE">
        <w:rPr>
          <w:rStyle w:val="HideTWBExt"/>
        </w:rPr>
        <w:t>&lt;/NumAm&gt;</w:t>
      </w:r>
    </w:p>
    <w:p w14:paraId="48A2B911"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25A28A28" w14:textId="77777777" w:rsidR="000E5A71" w:rsidRPr="00815ABE" w:rsidRDefault="000E5A71" w:rsidP="000E5A71">
      <w:pPr>
        <w:pStyle w:val="NormalBold"/>
      </w:pPr>
      <w:r w:rsidRPr="00815ABE">
        <w:rPr>
          <w:rStyle w:val="HideTWBExt"/>
          <w:b w:val="0"/>
        </w:rPr>
        <w:t>&lt;/RepeatBlock-By&gt;</w:t>
      </w:r>
    </w:p>
    <w:p w14:paraId="679AF73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F0B259E" w14:textId="77777777" w:rsidR="000E5A71" w:rsidRPr="00815ABE" w:rsidRDefault="000E5A71" w:rsidP="000E5A71">
      <w:pPr>
        <w:pStyle w:val="NormalBold"/>
      </w:pPr>
      <w:r w:rsidRPr="00815ABE">
        <w:rPr>
          <w:rStyle w:val="HideTWBExt"/>
        </w:rPr>
        <w:t>&lt;Article&gt;</w:t>
      </w:r>
      <w:r w:rsidRPr="00815ABE">
        <w:t>Apartado 2</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5962EF1" w14:textId="77777777" w:rsidTr="00237AE7">
        <w:trPr>
          <w:trHeight w:hRule="exact" w:val="240"/>
          <w:jc w:val="center"/>
        </w:trPr>
        <w:tc>
          <w:tcPr>
            <w:tcW w:w="9752" w:type="dxa"/>
            <w:gridSpan w:val="2"/>
            <w:tcBorders>
              <w:top w:val="nil"/>
              <w:left w:val="nil"/>
              <w:bottom w:val="nil"/>
              <w:right w:val="nil"/>
            </w:tcBorders>
          </w:tcPr>
          <w:p w14:paraId="29AEE50F" w14:textId="77777777" w:rsidR="000E5A71" w:rsidRPr="00815ABE" w:rsidRDefault="000E5A71" w:rsidP="00237AE7"/>
        </w:tc>
      </w:tr>
      <w:tr w:rsidR="000E5A71" w:rsidRPr="00815ABE" w14:paraId="4B562509" w14:textId="77777777" w:rsidTr="00237AE7">
        <w:trPr>
          <w:trHeight w:val="240"/>
          <w:jc w:val="center"/>
        </w:trPr>
        <w:tc>
          <w:tcPr>
            <w:tcW w:w="4876" w:type="dxa"/>
            <w:tcBorders>
              <w:top w:val="nil"/>
              <w:left w:val="nil"/>
              <w:bottom w:val="nil"/>
              <w:right w:val="nil"/>
            </w:tcBorders>
          </w:tcPr>
          <w:p w14:paraId="5D9399C2"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027E88E3" w14:textId="77777777" w:rsidR="000E5A71" w:rsidRPr="00815ABE" w:rsidRDefault="000E5A71" w:rsidP="00237AE7">
            <w:pPr>
              <w:pStyle w:val="AmColumnHeading"/>
            </w:pPr>
            <w:r w:rsidRPr="00815ABE">
              <w:t>Enmienda</w:t>
            </w:r>
          </w:p>
        </w:tc>
      </w:tr>
      <w:tr w:rsidR="000E5A71" w:rsidRPr="00815ABE" w14:paraId="1B2AE965" w14:textId="77777777" w:rsidTr="00237AE7">
        <w:trPr>
          <w:jc w:val="center"/>
        </w:trPr>
        <w:tc>
          <w:tcPr>
            <w:tcW w:w="4876" w:type="dxa"/>
            <w:tcBorders>
              <w:top w:val="nil"/>
              <w:left w:val="nil"/>
              <w:bottom w:val="nil"/>
              <w:right w:val="nil"/>
            </w:tcBorders>
          </w:tcPr>
          <w:p w14:paraId="42D7A96E" w14:textId="77777777" w:rsidR="000E5A71" w:rsidRPr="00815ABE" w:rsidRDefault="000E5A71" w:rsidP="00237AE7">
            <w:pPr>
              <w:pStyle w:val="Normal6a"/>
            </w:pPr>
            <w:r w:rsidRPr="00815ABE">
              <w:t>2.</w:t>
            </w:r>
            <w:r w:rsidRPr="00815ABE">
              <w:tab/>
              <w:t xml:space="preserve">Insta a la Comisión a que </w:t>
            </w:r>
            <w:r w:rsidRPr="00815ABE">
              <w:rPr>
                <w:b/>
                <w:i/>
              </w:rPr>
              <w:t>ponga fin a la estrategia habitual de mantenimiento de la actividad pesquera</w:t>
            </w:r>
            <w:r w:rsidRPr="00815ABE">
              <w:t xml:space="preserve"> en el mar Báltico </w:t>
            </w:r>
            <w:r w:rsidRPr="00815ABE">
              <w:rPr>
                <w:b/>
                <w:i/>
              </w:rPr>
              <w:t>y, en su lugar, pase a una fase de</w:t>
            </w:r>
            <w:r w:rsidRPr="00815ABE">
              <w:t xml:space="preserve"> </w:t>
            </w:r>
            <w:r w:rsidRPr="00815ABE">
              <w:lastRenderedPageBreak/>
              <w:t>recuperación y reconstitución;</w:t>
            </w:r>
          </w:p>
        </w:tc>
        <w:tc>
          <w:tcPr>
            <w:tcW w:w="4876" w:type="dxa"/>
            <w:tcBorders>
              <w:top w:val="nil"/>
              <w:left w:val="nil"/>
              <w:bottom w:val="nil"/>
              <w:right w:val="nil"/>
            </w:tcBorders>
          </w:tcPr>
          <w:p w14:paraId="668BC5AA" w14:textId="77777777" w:rsidR="000E5A71" w:rsidRPr="00815ABE" w:rsidRDefault="000E5A71" w:rsidP="00237AE7">
            <w:pPr>
              <w:pStyle w:val="Normal6a"/>
            </w:pPr>
            <w:r w:rsidRPr="00815ABE">
              <w:lastRenderedPageBreak/>
              <w:t>2.</w:t>
            </w:r>
            <w:r w:rsidRPr="00815ABE">
              <w:tab/>
              <w:t xml:space="preserve">Insta a la Comisión a que </w:t>
            </w:r>
            <w:r w:rsidRPr="00815ABE">
              <w:rPr>
                <w:b/>
                <w:i/>
              </w:rPr>
              <w:t>elabore, en consulta con los Estados miembros, un plan global e intersectorial que aborde los principales factores de estrés presentes</w:t>
            </w:r>
            <w:r w:rsidRPr="00815ABE">
              <w:t xml:space="preserve"> en </w:t>
            </w:r>
            <w:r w:rsidRPr="00815ABE">
              <w:lastRenderedPageBreak/>
              <w:t xml:space="preserve">el mar Báltico, </w:t>
            </w:r>
            <w:r w:rsidRPr="00815ABE">
              <w:rPr>
                <w:b/>
                <w:i/>
              </w:rPr>
              <w:t>incluida la contaminación por nutrientes, la contaminación química, los restos de la Segunda Guerra Mundial, las actividades de terceros países, la energía marina y el impacto de los depredadores, garantizando al mismo tiempo una gestión integrada y una ordenación del espacio marino con la participación del sector pesquero, con vistas a la</w:t>
            </w:r>
            <w:r w:rsidRPr="00815ABE">
              <w:t xml:space="preserve"> recuperación y reconstitución </w:t>
            </w:r>
            <w:r w:rsidRPr="00815ABE">
              <w:rPr>
                <w:b/>
                <w:i/>
              </w:rPr>
              <w:t>de las poblaciones</w:t>
            </w:r>
            <w:r w:rsidRPr="00815ABE">
              <w:t>;</w:t>
            </w:r>
          </w:p>
        </w:tc>
      </w:tr>
    </w:tbl>
    <w:p w14:paraId="58488AFA"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72087701" w14:textId="77777777" w:rsidR="000E5A71" w:rsidRPr="00815ABE" w:rsidRDefault="000E5A71" w:rsidP="000E5A71">
      <w:r w:rsidRPr="00815ABE">
        <w:rPr>
          <w:rStyle w:val="HideTWBExt"/>
        </w:rPr>
        <w:t>&lt;/Amend&gt;</w:t>
      </w:r>
    </w:p>
    <w:p w14:paraId="70015AB0"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201</w:t>
      </w:r>
      <w:r w:rsidRPr="00815ABE">
        <w:rPr>
          <w:rStyle w:val="HideTWBExt"/>
        </w:rPr>
        <w:t>&lt;/NumAm&gt;</w:t>
      </w:r>
    </w:p>
    <w:p w14:paraId="7F011103" w14:textId="77777777" w:rsidR="000E5A71" w:rsidRPr="00815ABE" w:rsidRDefault="000E5A71" w:rsidP="000E5A71">
      <w:pPr>
        <w:pStyle w:val="NormalBold"/>
      </w:pPr>
      <w:r w:rsidRPr="00815ABE">
        <w:rPr>
          <w:rStyle w:val="HideTWBExt"/>
          <w:b w:val="0"/>
        </w:rPr>
        <w:t>&lt;RepeatBlock-By&gt;&lt;Members&gt;</w:t>
      </w:r>
      <w:r w:rsidRPr="00815ABE">
        <w:t>Aurelijus Veryga, Nora Junco García, Stephen Nikola Bartulica</w:t>
      </w:r>
      <w:r w:rsidRPr="00815ABE">
        <w:rPr>
          <w:rStyle w:val="HideTWBExt"/>
          <w:b w:val="0"/>
        </w:rPr>
        <w:t>&lt;/Members&gt;</w:t>
      </w:r>
    </w:p>
    <w:p w14:paraId="66F6A2B0" w14:textId="77777777" w:rsidR="000E5A71" w:rsidRPr="00815ABE" w:rsidRDefault="000E5A71" w:rsidP="000E5A71">
      <w:pPr>
        <w:pStyle w:val="NormalBold"/>
      </w:pPr>
      <w:r w:rsidRPr="00815ABE">
        <w:rPr>
          <w:rStyle w:val="HideTWBExt"/>
          <w:b w:val="0"/>
        </w:rPr>
        <w:t>&lt;/RepeatBlock-By&gt;</w:t>
      </w:r>
    </w:p>
    <w:p w14:paraId="1ECC2ADB"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1994E323" w14:textId="77777777" w:rsidR="000E5A71" w:rsidRPr="00815ABE" w:rsidRDefault="000E5A71" w:rsidP="000E5A71">
      <w:pPr>
        <w:pStyle w:val="NormalBold"/>
      </w:pPr>
      <w:r w:rsidRPr="00815ABE">
        <w:rPr>
          <w:rStyle w:val="HideTWBExt"/>
        </w:rPr>
        <w:t>&lt;Article&gt;</w:t>
      </w:r>
      <w:r w:rsidRPr="00815ABE">
        <w:t>Apartado 2</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87294F0" w14:textId="77777777" w:rsidTr="00237AE7">
        <w:trPr>
          <w:trHeight w:hRule="exact" w:val="240"/>
          <w:jc w:val="center"/>
        </w:trPr>
        <w:tc>
          <w:tcPr>
            <w:tcW w:w="9752" w:type="dxa"/>
            <w:gridSpan w:val="2"/>
            <w:tcBorders>
              <w:top w:val="nil"/>
              <w:left w:val="nil"/>
              <w:bottom w:val="nil"/>
              <w:right w:val="nil"/>
            </w:tcBorders>
          </w:tcPr>
          <w:p w14:paraId="7FDA6571" w14:textId="77777777" w:rsidR="000E5A71" w:rsidRPr="00815ABE" w:rsidRDefault="000E5A71" w:rsidP="00237AE7"/>
        </w:tc>
      </w:tr>
      <w:tr w:rsidR="000E5A71" w:rsidRPr="00815ABE" w14:paraId="6D2FB61F" w14:textId="77777777" w:rsidTr="00237AE7">
        <w:trPr>
          <w:trHeight w:val="240"/>
          <w:jc w:val="center"/>
        </w:trPr>
        <w:tc>
          <w:tcPr>
            <w:tcW w:w="4876" w:type="dxa"/>
            <w:tcBorders>
              <w:top w:val="nil"/>
              <w:left w:val="nil"/>
              <w:bottom w:val="nil"/>
              <w:right w:val="nil"/>
            </w:tcBorders>
          </w:tcPr>
          <w:p w14:paraId="5EC8A2D0"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21AE77E" w14:textId="77777777" w:rsidR="000E5A71" w:rsidRPr="00815ABE" w:rsidRDefault="000E5A71" w:rsidP="00237AE7">
            <w:pPr>
              <w:pStyle w:val="AmColumnHeading"/>
            </w:pPr>
            <w:r w:rsidRPr="00815ABE">
              <w:t>Enmienda</w:t>
            </w:r>
          </w:p>
        </w:tc>
      </w:tr>
      <w:tr w:rsidR="000E5A71" w:rsidRPr="00815ABE" w14:paraId="0C64DE83" w14:textId="77777777" w:rsidTr="00237AE7">
        <w:trPr>
          <w:jc w:val="center"/>
        </w:trPr>
        <w:tc>
          <w:tcPr>
            <w:tcW w:w="4876" w:type="dxa"/>
            <w:tcBorders>
              <w:top w:val="nil"/>
              <w:left w:val="nil"/>
              <w:bottom w:val="nil"/>
              <w:right w:val="nil"/>
            </w:tcBorders>
          </w:tcPr>
          <w:p w14:paraId="5A6AABEF" w14:textId="77777777" w:rsidR="000E5A71" w:rsidRPr="00815ABE" w:rsidRDefault="000E5A71" w:rsidP="00237AE7">
            <w:pPr>
              <w:pStyle w:val="Normal6a"/>
            </w:pPr>
            <w:r w:rsidRPr="00815ABE">
              <w:t>2.</w:t>
            </w:r>
            <w:r w:rsidRPr="00815ABE">
              <w:tab/>
              <w:t xml:space="preserve">Insta a la Comisión a que </w:t>
            </w:r>
            <w:r w:rsidRPr="00815ABE">
              <w:rPr>
                <w:b/>
                <w:i/>
              </w:rPr>
              <w:t>ponga fin a la estrategia habitual de mantenimiento de la actividad pesquera en el</w:t>
            </w:r>
            <w:r w:rsidRPr="00815ABE">
              <w:t xml:space="preserve"> mar Báltico </w:t>
            </w:r>
            <w:r w:rsidRPr="00815ABE">
              <w:rPr>
                <w:b/>
                <w:i/>
              </w:rPr>
              <w:t>y, en su lugar, pase a una fase de recuperación y reconstitución</w:t>
            </w:r>
            <w:r w:rsidRPr="00815ABE">
              <w:t>;</w:t>
            </w:r>
          </w:p>
        </w:tc>
        <w:tc>
          <w:tcPr>
            <w:tcW w:w="4876" w:type="dxa"/>
            <w:tcBorders>
              <w:top w:val="nil"/>
              <w:left w:val="nil"/>
              <w:bottom w:val="nil"/>
              <w:right w:val="nil"/>
            </w:tcBorders>
          </w:tcPr>
          <w:p w14:paraId="4952E696" w14:textId="77777777" w:rsidR="000E5A71" w:rsidRPr="00815ABE" w:rsidRDefault="000E5A71" w:rsidP="00237AE7">
            <w:pPr>
              <w:pStyle w:val="Normal6a"/>
            </w:pPr>
            <w:r w:rsidRPr="00815ABE">
              <w:t>2.</w:t>
            </w:r>
            <w:r w:rsidRPr="00815ABE">
              <w:tab/>
              <w:t xml:space="preserve">Insta a la Comisión a que </w:t>
            </w:r>
            <w:r w:rsidRPr="00815ABE">
              <w:rPr>
                <w:b/>
                <w:i/>
              </w:rPr>
              <w:t>se comprometa con un plan global e intersectorial que aborde todos los principales factores de estrés que afectan al</w:t>
            </w:r>
            <w:r w:rsidRPr="00815ABE">
              <w:t xml:space="preserve"> mar Báltico</w:t>
            </w:r>
            <w:r w:rsidRPr="00815ABE">
              <w:rPr>
                <w:b/>
                <w:i/>
              </w:rPr>
              <w:t>, incluida la contaminación por nutrientes, los contaminantes químicos, el desarrollo de las energías renovables marinas, el cambio climático y los efectos de los depredadores, garantizando al mismo tiempo una gobernanza inclusiva y una ordenación del espacio marítimo con plena participación del sector pesquero</w:t>
            </w:r>
            <w:r w:rsidRPr="00815ABE">
              <w:t xml:space="preserve">; </w:t>
            </w:r>
            <w:r w:rsidRPr="00815ABE">
              <w:rPr>
                <w:b/>
                <w:i/>
              </w:rPr>
              <w:t>destaca que estas presiones son de carácter transfronterizo y acumulativo y, por tanto, requieren una acción coordinada a escala de la Unión;</w:t>
            </w:r>
          </w:p>
        </w:tc>
      </w:tr>
    </w:tbl>
    <w:p w14:paraId="14B90F26"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A86EA31" w14:textId="77777777" w:rsidR="000E5A71" w:rsidRPr="00815ABE" w:rsidRDefault="000E5A71" w:rsidP="000E5A71">
      <w:r w:rsidRPr="00815ABE">
        <w:rPr>
          <w:rStyle w:val="HideTWBExt"/>
        </w:rPr>
        <w:t>&lt;/Amend&gt;</w:t>
      </w:r>
    </w:p>
    <w:p w14:paraId="616CBA44"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202</w:t>
      </w:r>
      <w:r w:rsidRPr="00815ABE">
        <w:rPr>
          <w:rStyle w:val="HideTWBExt"/>
        </w:rPr>
        <w:t>&lt;/NumAm&gt;</w:t>
      </w:r>
    </w:p>
    <w:p w14:paraId="2332A0BD" w14:textId="77777777" w:rsidR="000E5A71" w:rsidRPr="00815ABE" w:rsidRDefault="000E5A71" w:rsidP="000E5A71">
      <w:pPr>
        <w:pStyle w:val="NormalBold"/>
      </w:pPr>
      <w:r w:rsidRPr="00815ABE">
        <w:rPr>
          <w:rStyle w:val="HideTWBExt"/>
          <w:b w:val="0"/>
        </w:rPr>
        <w:lastRenderedPageBreak/>
        <w:t>&lt;RepeatBlock-By&gt;&lt;Members&gt;</w:t>
      </w:r>
      <w:r w:rsidRPr="00815ABE">
        <w:t>Emma Wiesner, Michal Wiezik, Asger Christensen, Karin Karlsbro</w:t>
      </w:r>
      <w:r w:rsidRPr="00815ABE">
        <w:rPr>
          <w:rStyle w:val="HideTWBExt"/>
          <w:b w:val="0"/>
        </w:rPr>
        <w:t>&lt;/Members&gt;</w:t>
      </w:r>
    </w:p>
    <w:p w14:paraId="684D4AEC" w14:textId="77777777" w:rsidR="000E5A71" w:rsidRPr="00815ABE" w:rsidRDefault="000E5A71" w:rsidP="000E5A71">
      <w:pPr>
        <w:pStyle w:val="NormalBold"/>
      </w:pPr>
      <w:r w:rsidRPr="00815ABE">
        <w:rPr>
          <w:rStyle w:val="HideTWBExt"/>
          <w:b w:val="0"/>
        </w:rPr>
        <w:t>&lt;/RepeatBlock-By&gt;</w:t>
      </w:r>
    </w:p>
    <w:p w14:paraId="78403EE2"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3B96DAB" w14:textId="77777777" w:rsidR="000E5A71" w:rsidRPr="00815ABE" w:rsidRDefault="000E5A71" w:rsidP="000E5A71">
      <w:pPr>
        <w:pStyle w:val="NormalBold"/>
      </w:pPr>
      <w:r w:rsidRPr="00815ABE">
        <w:rPr>
          <w:rStyle w:val="HideTWBExt"/>
        </w:rPr>
        <w:t>&lt;Article&gt;</w:t>
      </w:r>
      <w:r w:rsidRPr="00815ABE">
        <w:t>Apartado 2</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6059873" w14:textId="77777777" w:rsidTr="00237AE7">
        <w:trPr>
          <w:trHeight w:hRule="exact" w:val="240"/>
          <w:jc w:val="center"/>
        </w:trPr>
        <w:tc>
          <w:tcPr>
            <w:tcW w:w="9752" w:type="dxa"/>
            <w:gridSpan w:val="2"/>
            <w:tcBorders>
              <w:top w:val="nil"/>
              <w:left w:val="nil"/>
              <w:bottom w:val="nil"/>
              <w:right w:val="nil"/>
            </w:tcBorders>
          </w:tcPr>
          <w:p w14:paraId="0BB125D8" w14:textId="77777777" w:rsidR="000E5A71" w:rsidRPr="00815ABE" w:rsidRDefault="000E5A71" w:rsidP="00237AE7"/>
        </w:tc>
      </w:tr>
      <w:tr w:rsidR="000E5A71" w:rsidRPr="00815ABE" w14:paraId="5A99C485" w14:textId="77777777" w:rsidTr="00237AE7">
        <w:trPr>
          <w:trHeight w:val="240"/>
          <w:jc w:val="center"/>
        </w:trPr>
        <w:tc>
          <w:tcPr>
            <w:tcW w:w="4876" w:type="dxa"/>
            <w:tcBorders>
              <w:top w:val="nil"/>
              <w:left w:val="nil"/>
              <w:bottom w:val="nil"/>
              <w:right w:val="nil"/>
            </w:tcBorders>
          </w:tcPr>
          <w:p w14:paraId="3FB64A78"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4F53BD80" w14:textId="77777777" w:rsidR="000E5A71" w:rsidRPr="00815ABE" w:rsidRDefault="000E5A71" w:rsidP="00237AE7">
            <w:pPr>
              <w:pStyle w:val="AmColumnHeading"/>
            </w:pPr>
            <w:r w:rsidRPr="00815ABE">
              <w:t>Enmienda</w:t>
            </w:r>
          </w:p>
        </w:tc>
      </w:tr>
      <w:tr w:rsidR="000E5A71" w:rsidRPr="00815ABE" w14:paraId="38BEDE35" w14:textId="77777777" w:rsidTr="00237AE7">
        <w:trPr>
          <w:jc w:val="center"/>
        </w:trPr>
        <w:tc>
          <w:tcPr>
            <w:tcW w:w="4876" w:type="dxa"/>
            <w:tcBorders>
              <w:top w:val="nil"/>
              <w:left w:val="nil"/>
              <w:bottom w:val="nil"/>
              <w:right w:val="nil"/>
            </w:tcBorders>
          </w:tcPr>
          <w:p w14:paraId="5815072B" w14:textId="77777777" w:rsidR="000E5A71" w:rsidRPr="00815ABE" w:rsidRDefault="000E5A71" w:rsidP="00237AE7">
            <w:pPr>
              <w:pStyle w:val="Normal6a"/>
            </w:pPr>
            <w:r w:rsidRPr="00815ABE">
              <w:t>2.</w:t>
            </w:r>
            <w:r w:rsidRPr="00815ABE">
              <w:tab/>
              <w:t xml:space="preserve">Insta a la Comisión </w:t>
            </w:r>
            <w:r w:rsidRPr="00815ABE">
              <w:rPr>
                <w:b/>
                <w:i/>
              </w:rPr>
              <w:t>a que ponga fin a</w:t>
            </w:r>
            <w:r w:rsidRPr="00815ABE">
              <w:t xml:space="preserve"> la estrategia habitual </w:t>
            </w:r>
            <w:r w:rsidRPr="00815ABE">
              <w:rPr>
                <w:b/>
                <w:i/>
              </w:rPr>
              <w:t>de mantenimiento de la actividad pesquera en el mar Báltico</w:t>
            </w:r>
            <w:r w:rsidRPr="00815ABE">
              <w:t xml:space="preserve"> y, en su lugar, </w:t>
            </w:r>
            <w:r w:rsidRPr="00815ABE">
              <w:rPr>
                <w:b/>
                <w:i/>
              </w:rPr>
              <w:t>pase a una fase de recuperación y reconstitución</w:t>
            </w:r>
            <w:r w:rsidRPr="00815ABE">
              <w:t>;</w:t>
            </w:r>
          </w:p>
        </w:tc>
        <w:tc>
          <w:tcPr>
            <w:tcW w:w="4876" w:type="dxa"/>
            <w:tcBorders>
              <w:top w:val="nil"/>
              <w:left w:val="nil"/>
              <w:bottom w:val="nil"/>
              <w:right w:val="nil"/>
            </w:tcBorders>
          </w:tcPr>
          <w:p w14:paraId="39C0E931" w14:textId="77777777" w:rsidR="000E5A71" w:rsidRPr="00815ABE" w:rsidRDefault="000E5A71" w:rsidP="00237AE7">
            <w:pPr>
              <w:pStyle w:val="Normal6a"/>
            </w:pPr>
            <w:r w:rsidRPr="00815ABE">
              <w:t>2.</w:t>
            </w:r>
            <w:r w:rsidRPr="00815ABE">
              <w:tab/>
              <w:t xml:space="preserve">Insta a la Comisión </w:t>
            </w:r>
            <w:r w:rsidRPr="00815ABE">
              <w:rPr>
                <w:b/>
                <w:i/>
              </w:rPr>
              <w:t>y a los Estados miembros a que, a la hora de aplicar el Reglamento sobre el plan plurianual para el Báltico, así como de adoptar cualesquiera medidas interrelacionadas que tengan que ver con otra legislación nacional o de la Unión, aborden todos los factores de estrés en las poblaciones de peces y pongan fin a</w:t>
            </w:r>
            <w:r w:rsidRPr="00815ABE">
              <w:t xml:space="preserve"> la estrategia habitual y, en su lugar, </w:t>
            </w:r>
            <w:r w:rsidRPr="00815ABE">
              <w:rPr>
                <w:b/>
                <w:i/>
              </w:rPr>
              <w:t>propongan, adopten y apliquen medidas y acciones para que las poblaciones de peces se recuperen y se reconstituyan</w:t>
            </w:r>
            <w:r w:rsidRPr="00815ABE">
              <w:t>;</w:t>
            </w:r>
          </w:p>
        </w:tc>
      </w:tr>
    </w:tbl>
    <w:p w14:paraId="0D5F7631" w14:textId="77777777" w:rsidR="000E5A71" w:rsidRPr="00404B76" w:rsidRDefault="000E5A71" w:rsidP="000E5A71">
      <w:pPr>
        <w:pStyle w:val="AmOrLang"/>
        <w:rPr>
          <w:lang w:val="de-DE"/>
        </w:rPr>
      </w:pPr>
      <w:proofErr w:type="spellStart"/>
      <w:r w:rsidRPr="00404B76">
        <w:rPr>
          <w:lang w:val="de-DE"/>
        </w:rPr>
        <w:t>Or</w:t>
      </w:r>
      <w:proofErr w:type="spellEnd"/>
      <w:r w:rsidRPr="00404B76">
        <w:rPr>
          <w:lang w:val="de-DE"/>
        </w:rPr>
        <w:t xml:space="preserve">. </w:t>
      </w:r>
      <w:r w:rsidRPr="00404B76">
        <w:rPr>
          <w:rStyle w:val="HideTWBExt"/>
          <w:lang w:val="de-DE"/>
        </w:rPr>
        <w:t>&lt;Original&gt;</w:t>
      </w:r>
      <w:r w:rsidRPr="00404B76">
        <w:rPr>
          <w:rStyle w:val="HideTWBInt"/>
          <w:lang w:val="de-DE"/>
        </w:rPr>
        <w:t>{EN}</w:t>
      </w:r>
      <w:r w:rsidRPr="00404B76">
        <w:rPr>
          <w:lang w:val="de-DE"/>
        </w:rPr>
        <w:t>en</w:t>
      </w:r>
      <w:r w:rsidRPr="00404B76">
        <w:rPr>
          <w:rStyle w:val="HideTWBExt"/>
          <w:lang w:val="de-DE"/>
        </w:rPr>
        <w:t>&lt;/Original&gt;</w:t>
      </w:r>
    </w:p>
    <w:p w14:paraId="2245EE99" w14:textId="77777777" w:rsidR="000E5A71" w:rsidRPr="00404B76" w:rsidRDefault="000E5A71" w:rsidP="000E5A71">
      <w:pPr>
        <w:rPr>
          <w:lang w:val="de-DE"/>
        </w:rPr>
      </w:pPr>
      <w:r w:rsidRPr="00404B76">
        <w:rPr>
          <w:rStyle w:val="HideTWBExt"/>
          <w:lang w:val="de-DE"/>
        </w:rPr>
        <w:t>&lt;/Amend&gt;</w:t>
      </w:r>
    </w:p>
    <w:p w14:paraId="00BB9BD9" w14:textId="77777777" w:rsidR="000E5A71" w:rsidRPr="00404B76" w:rsidRDefault="000E5A71" w:rsidP="000E5A71">
      <w:pPr>
        <w:pStyle w:val="AmNumberTabs"/>
        <w:rPr>
          <w:lang w:val="de-DE"/>
        </w:rPr>
      </w:pPr>
      <w:r w:rsidRPr="00404B76">
        <w:rPr>
          <w:rStyle w:val="HideTWBExt"/>
          <w:lang w:val="de-DE"/>
        </w:rPr>
        <w:t>&lt;Amend&gt;</w:t>
      </w:r>
      <w:proofErr w:type="spellStart"/>
      <w:r w:rsidRPr="00404B76">
        <w:rPr>
          <w:lang w:val="de-DE"/>
        </w:rPr>
        <w:t>Enmienda</w:t>
      </w:r>
      <w:proofErr w:type="spellEnd"/>
      <w:r w:rsidRPr="00404B76">
        <w:rPr>
          <w:lang w:val="de-DE"/>
        </w:rPr>
        <w:tab/>
      </w:r>
      <w:r w:rsidRPr="00404B76">
        <w:rPr>
          <w:lang w:val="de-DE"/>
        </w:rPr>
        <w:tab/>
      </w:r>
      <w:r w:rsidRPr="00404B76">
        <w:rPr>
          <w:rStyle w:val="HideTWBExt"/>
          <w:lang w:val="de-DE"/>
        </w:rPr>
        <w:t>&lt;NumAm&gt;</w:t>
      </w:r>
      <w:r w:rsidRPr="00404B76">
        <w:rPr>
          <w:lang w:val="de-DE"/>
        </w:rPr>
        <w:t>203</w:t>
      </w:r>
      <w:r w:rsidRPr="00404B76">
        <w:rPr>
          <w:rStyle w:val="HideTWBExt"/>
          <w:lang w:val="de-DE"/>
        </w:rPr>
        <w:t>&lt;/NumAm&gt;</w:t>
      </w:r>
    </w:p>
    <w:p w14:paraId="3856783F" w14:textId="77777777" w:rsidR="000E5A71" w:rsidRPr="00404B76" w:rsidRDefault="000E5A71" w:rsidP="000E5A71">
      <w:pPr>
        <w:pStyle w:val="NormalBold"/>
        <w:rPr>
          <w:lang w:val="de-DE"/>
        </w:rPr>
      </w:pPr>
      <w:r w:rsidRPr="00404B76">
        <w:rPr>
          <w:rStyle w:val="HideTWBExt"/>
          <w:b w:val="0"/>
          <w:lang w:val="de-DE"/>
        </w:rPr>
        <w:t>&lt;RepeatBlock-By&gt;&lt;Members&gt;</w:t>
      </w:r>
      <w:r w:rsidRPr="00404B76">
        <w:rPr>
          <w:lang w:val="de-DE"/>
        </w:rPr>
        <w:t>Siegbert Frank Droese, Volker Schnurrbusch</w:t>
      </w:r>
      <w:r w:rsidRPr="00404B76">
        <w:rPr>
          <w:rStyle w:val="HideTWBExt"/>
          <w:b w:val="0"/>
          <w:lang w:val="de-DE"/>
        </w:rPr>
        <w:t>&lt;/Members&gt;</w:t>
      </w:r>
    </w:p>
    <w:p w14:paraId="684FED5D" w14:textId="77777777" w:rsidR="000E5A71" w:rsidRPr="00404B76" w:rsidRDefault="000E5A71" w:rsidP="000E5A71">
      <w:pPr>
        <w:pStyle w:val="NormalBold"/>
        <w:rPr>
          <w:lang w:val="de-DE"/>
        </w:rPr>
      </w:pPr>
      <w:r w:rsidRPr="00404B76">
        <w:rPr>
          <w:rStyle w:val="HideTWBExt"/>
          <w:b w:val="0"/>
          <w:lang w:val="de-DE"/>
        </w:rPr>
        <w:t>&lt;/RepeatBlock-By&gt;</w:t>
      </w:r>
    </w:p>
    <w:p w14:paraId="5D520457"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2E7D6B9A" w14:textId="77777777" w:rsidR="000E5A71" w:rsidRPr="00815ABE" w:rsidRDefault="000E5A71" w:rsidP="000E5A71">
      <w:pPr>
        <w:pStyle w:val="NormalBold"/>
      </w:pPr>
      <w:r w:rsidRPr="00815ABE">
        <w:rPr>
          <w:rStyle w:val="HideTWBExt"/>
        </w:rPr>
        <w:t>&lt;Article&gt;</w:t>
      </w:r>
      <w:r w:rsidRPr="00815ABE">
        <w:t>Apartado 2</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7D8A3F9" w14:textId="77777777" w:rsidTr="00237AE7">
        <w:trPr>
          <w:trHeight w:hRule="exact" w:val="240"/>
          <w:jc w:val="center"/>
        </w:trPr>
        <w:tc>
          <w:tcPr>
            <w:tcW w:w="9752" w:type="dxa"/>
            <w:gridSpan w:val="2"/>
            <w:tcBorders>
              <w:top w:val="nil"/>
              <w:left w:val="nil"/>
              <w:bottom w:val="nil"/>
              <w:right w:val="nil"/>
            </w:tcBorders>
          </w:tcPr>
          <w:p w14:paraId="1C95BF4D" w14:textId="77777777" w:rsidR="000E5A71" w:rsidRPr="00815ABE" w:rsidRDefault="000E5A71" w:rsidP="00237AE7"/>
        </w:tc>
      </w:tr>
      <w:tr w:rsidR="000E5A71" w:rsidRPr="00815ABE" w14:paraId="688DEF60" w14:textId="77777777" w:rsidTr="00237AE7">
        <w:trPr>
          <w:trHeight w:val="240"/>
          <w:jc w:val="center"/>
        </w:trPr>
        <w:tc>
          <w:tcPr>
            <w:tcW w:w="4876" w:type="dxa"/>
            <w:tcBorders>
              <w:top w:val="nil"/>
              <w:left w:val="nil"/>
              <w:bottom w:val="nil"/>
              <w:right w:val="nil"/>
            </w:tcBorders>
          </w:tcPr>
          <w:p w14:paraId="0D174760"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5119DF07" w14:textId="77777777" w:rsidR="000E5A71" w:rsidRPr="00815ABE" w:rsidRDefault="000E5A71" w:rsidP="00237AE7">
            <w:pPr>
              <w:pStyle w:val="AmColumnHeading"/>
            </w:pPr>
            <w:r w:rsidRPr="00815ABE">
              <w:t>Enmienda</w:t>
            </w:r>
          </w:p>
        </w:tc>
      </w:tr>
      <w:tr w:rsidR="000E5A71" w:rsidRPr="00815ABE" w14:paraId="3AE66ABC" w14:textId="77777777" w:rsidTr="00237AE7">
        <w:trPr>
          <w:jc w:val="center"/>
        </w:trPr>
        <w:tc>
          <w:tcPr>
            <w:tcW w:w="4876" w:type="dxa"/>
            <w:tcBorders>
              <w:top w:val="nil"/>
              <w:left w:val="nil"/>
              <w:bottom w:val="nil"/>
              <w:right w:val="nil"/>
            </w:tcBorders>
          </w:tcPr>
          <w:p w14:paraId="28251BEE" w14:textId="77777777" w:rsidR="000E5A71" w:rsidRPr="00815ABE" w:rsidRDefault="000E5A71" w:rsidP="00237AE7">
            <w:pPr>
              <w:pStyle w:val="Normal6a"/>
            </w:pPr>
            <w:r w:rsidRPr="00815ABE">
              <w:t>2.</w:t>
            </w:r>
            <w:r w:rsidRPr="00815ABE">
              <w:tab/>
              <w:t>Insta a la Comisión a que ponga fin a la estrategia habitual de mantenimiento de la actividad pesquera en el mar Báltico y, en su lugar, pase a una fase de recuperación y reconstitución;</w:t>
            </w:r>
          </w:p>
        </w:tc>
        <w:tc>
          <w:tcPr>
            <w:tcW w:w="4876" w:type="dxa"/>
            <w:tcBorders>
              <w:top w:val="nil"/>
              <w:left w:val="nil"/>
              <w:bottom w:val="nil"/>
              <w:right w:val="nil"/>
            </w:tcBorders>
          </w:tcPr>
          <w:p w14:paraId="32AD3C13" w14:textId="77777777" w:rsidR="000E5A71" w:rsidRPr="00815ABE" w:rsidRDefault="000E5A71" w:rsidP="00237AE7">
            <w:pPr>
              <w:pStyle w:val="Normal6a"/>
            </w:pPr>
            <w:r w:rsidRPr="00815ABE">
              <w:t>2.</w:t>
            </w:r>
            <w:r w:rsidRPr="00815ABE">
              <w:tab/>
              <w:t>Insta a la Comisión a que ponga fin a la estrategia habitual de mantenimiento de la actividad pesquera en el mar Báltico y, en su lugar, pase a una fase de recuperación y reconstitución</w:t>
            </w:r>
            <w:r w:rsidRPr="00815ABE">
              <w:rPr>
                <w:b/>
                <w:i/>
              </w:rPr>
              <w:t>, velando al mismo tiempo por que dichas medidas sean proporcionadas y temporales y vayan acompañadas de apoyo socioeconómico para los pescadores artesanales y costeros que dependen de estas actividades para su subsistencia</w:t>
            </w:r>
            <w:r w:rsidRPr="00815ABE">
              <w:t>;</w:t>
            </w:r>
          </w:p>
        </w:tc>
      </w:tr>
    </w:tbl>
    <w:p w14:paraId="3499933A" w14:textId="77777777" w:rsidR="000E5A71" w:rsidRPr="00404B76" w:rsidRDefault="000E5A71" w:rsidP="000E5A71">
      <w:pPr>
        <w:pStyle w:val="AmOrLang"/>
        <w:rPr>
          <w:lang w:val="nl-NL"/>
        </w:rPr>
      </w:pPr>
      <w:r w:rsidRPr="00404B76">
        <w:rPr>
          <w:lang w:val="nl-NL"/>
        </w:rPr>
        <w:t xml:space="preserve">Or. </w:t>
      </w:r>
      <w:r w:rsidRPr="00404B76">
        <w:rPr>
          <w:rStyle w:val="HideTWBExt"/>
          <w:lang w:val="nl-NL"/>
        </w:rPr>
        <w:t>&lt;Original&gt;</w:t>
      </w:r>
      <w:r w:rsidRPr="00404B76">
        <w:rPr>
          <w:rStyle w:val="HideTWBInt"/>
          <w:lang w:val="nl-NL"/>
        </w:rPr>
        <w:t>{EN}</w:t>
      </w:r>
      <w:r w:rsidRPr="00404B76">
        <w:rPr>
          <w:lang w:val="nl-NL"/>
        </w:rPr>
        <w:t>en</w:t>
      </w:r>
      <w:r w:rsidRPr="00404B76">
        <w:rPr>
          <w:rStyle w:val="HideTWBExt"/>
          <w:lang w:val="nl-NL"/>
        </w:rPr>
        <w:t>&lt;/Original&gt;</w:t>
      </w:r>
    </w:p>
    <w:p w14:paraId="02B1E540" w14:textId="77777777" w:rsidR="000E5A71" w:rsidRPr="00404B76" w:rsidRDefault="000E5A71" w:rsidP="000E5A71">
      <w:pPr>
        <w:rPr>
          <w:lang w:val="nl-NL"/>
        </w:rPr>
      </w:pPr>
      <w:r w:rsidRPr="00404B76">
        <w:rPr>
          <w:rStyle w:val="HideTWBExt"/>
          <w:lang w:val="nl-NL"/>
        </w:rPr>
        <w:t>&lt;/Amend&gt;</w:t>
      </w:r>
    </w:p>
    <w:p w14:paraId="383D1245" w14:textId="77777777" w:rsidR="000E5A71" w:rsidRPr="00404B76" w:rsidRDefault="000E5A71" w:rsidP="000E5A71">
      <w:pPr>
        <w:pStyle w:val="AmNumberTabs"/>
        <w:rPr>
          <w:lang w:val="nl-NL"/>
        </w:rPr>
      </w:pPr>
      <w:r w:rsidRPr="00404B76">
        <w:rPr>
          <w:rStyle w:val="HideTWBExt"/>
          <w:lang w:val="nl-NL"/>
        </w:rPr>
        <w:lastRenderedPageBreak/>
        <w:t>&lt;Amend&gt;</w:t>
      </w:r>
      <w:proofErr w:type="spellStart"/>
      <w:r w:rsidRPr="00404B76">
        <w:rPr>
          <w:lang w:val="nl-NL"/>
        </w:rPr>
        <w:t>Enmienda</w:t>
      </w:r>
      <w:proofErr w:type="spellEnd"/>
      <w:r w:rsidRPr="00404B76">
        <w:rPr>
          <w:lang w:val="nl-NL"/>
        </w:rPr>
        <w:tab/>
      </w:r>
      <w:r w:rsidRPr="00404B76">
        <w:rPr>
          <w:lang w:val="nl-NL"/>
        </w:rPr>
        <w:tab/>
      </w:r>
      <w:r w:rsidRPr="00404B76">
        <w:rPr>
          <w:rStyle w:val="HideTWBExt"/>
          <w:lang w:val="nl-NL"/>
        </w:rPr>
        <w:t>&lt;NumAm&gt;</w:t>
      </w:r>
      <w:r w:rsidRPr="00404B76">
        <w:rPr>
          <w:lang w:val="nl-NL"/>
        </w:rPr>
        <w:t>204</w:t>
      </w:r>
      <w:r w:rsidRPr="00404B76">
        <w:rPr>
          <w:rStyle w:val="HideTWBExt"/>
          <w:lang w:val="nl-NL"/>
        </w:rPr>
        <w:t>&lt;/NumAm&gt;</w:t>
      </w:r>
    </w:p>
    <w:p w14:paraId="19F2BEBB" w14:textId="77777777" w:rsidR="000E5A71" w:rsidRPr="00404B76" w:rsidRDefault="000E5A71" w:rsidP="000E5A71">
      <w:pPr>
        <w:pStyle w:val="NormalBold"/>
        <w:rPr>
          <w:lang w:val="nl-NL"/>
        </w:rPr>
      </w:pPr>
      <w:r w:rsidRPr="00404B76">
        <w:rPr>
          <w:rStyle w:val="HideTWBExt"/>
          <w:b w:val="0"/>
          <w:lang w:val="nl-NL"/>
        </w:rPr>
        <w:t>&lt;RepeatBlock-By&gt;&lt;Members&gt;</w:t>
      </w:r>
      <w:r w:rsidRPr="00404B76">
        <w:rPr>
          <w:lang w:val="nl-NL"/>
        </w:rPr>
        <w:t>Bert-Jan Ruissen</w:t>
      </w:r>
      <w:r w:rsidRPr="00404B76">
        <w:rPr>
          <w:rStyle w:val="HideTWBExt"/>
          <w:b w:val="0"/>
          <w:lang w:val="nl-NL"/>
        </w:rPr>
        <w:t>&lt;/Members&gt;</w:t>
      </w:r>
    </w:p>
    <w:p w14:paraId="108BC15C" w14:textId="77777777" w:rsidR="000E5A71" w:rsidRPr="00404B76" w:rsidRDefault="000E5A71" w:rsidP="000E5A71">
      <w:pPr>
        <w:pStyle w:val="NormalBold"/>
        <w:rPr>
          <w:lang w:val="nl-NL"/>
        </w:rPr>
      </w:pPr>
      <w:r w:rsidRPr="00404B76">
        <w:rPr>
          <w:rStyle w:val="HideTWBExt"/>
          <w:b w:val="0"/>
          <w:lang w:val="nl-NL"/>
        </w:rPr>
        <w:t>&lt;/RepeatBlock-By&gt;</w:t>
      </w:r>
    </w:p>
    <w:p w14:paraId="5C85AD74"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F5C1C7A" w14:textId="77777777" w:rsidR="000E5A71" w:rsidRPr="00815ABE" w:rsidRDefault="000E5A71" w:rsidP="000E5A71">
      <w:pPr>
        <w:pStyle w:val="NormalBold"/>
      </w:pPr>
      <w:r w:rsidRPr="00815ABE">
        <w:rPr>
          <w:rStyle w:val="HideTWBExt"/>
        </w:rPr>
        <w:t>&lt;Article&gt;</w:t>
      </w:r>
      <w:r w:rsidRPr="00815ABE">
        <w:t>Apartado 2</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264B205" w14:textId="77777777" w:rsidTr="00237AE7">
        <w:trPr>
          <w:trHeight w:hRule="exact" w:val="240"/>
          <w:jc w:val="center"/>
        </w:trPr>
        <w:tc>
          <w:tcPr>
            <w:tcW w:w="9752" w:type="dxa"/>
            <w:gridSpan w:val="2"/>
            <w:tcBorders>
              <w:top w:val="nil"/>
              <w:left w:val="nil"/>
              <w:bottom w:val="nil"/>
              <w:right w:val="nil"/>
            </w:tcBorders>
          </w:tcPr>
          <w:p w14:paraId="5BBD25EC" w14:textId="77777777" w:rsidR="000E5A71" w:rsidRPr="00815ABE" w:rsidRDefault="000E5A71" w:rsidP="00237AE7"/>
        </w:tc>
      </w:tr>
      <w:tr w:rsidR="000E5A71" w:rsidRPr="00815ABE" w14:paraId="7A8FEF05" w14:textId="77777777" w:rsidTr="00237AE7">
        <w:trPr>
          <w:trHeight w:val="240"/>
          <w:jc w:val="center"/>
        </w:trPr>
        <w:tc>
          <w:tcPr>
            <w:tcW w:w="4876" w:type="dxa"/>
            <w:tcBorders>
              <w:top w:val="nil"/>
              <w:left w:val="nil"/>
              <w:bottom w:val="nil"/>
              <w:right w:val="nil"/>
            </w:tcBorders>
          </w:tcPr>
          <w:p w14:paraId="6C0E10C7"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2A68D84" w14:textId="77777777" w:rsidR="000E5A71" w:rsidRPr="00815ABE" w:rsidRDefault="000E5A71" w:rsidP="00237AE7">
            <w:pPr>
              <w:pStyle w:val="AmColumnHeading"/>
            </w:pPr>
            <w:r w:rsidRPr="00815ABE">
              <w:t>Enmienda</w:t>
            </w:r>
          </w:p>
        </w:tc>
      </w:tr>
      <w:tr w:rsidR="000E5A71" w:rsidRPr="00815ABE" w14:paraId="6001FA26" w14:textId="77777777" w:rsidTr="00237AE7">
        <w:trPr>
          <w:jc w:val="center"/>
        </w:trPr>
        <w:tc>
          <w:tcPr>
            <w:tcW w:w="4876" w:type="dxa"/>
            <w:tcBorders>
              <w:top w:val="nil"/>
              <w:left w:val="nil"/>
              <w:bottom w:val="nil"/>
              <w:right w:val="nil"/>
            </w:tcBorders>
          </w:tcPr>
          <w:p w14:paraId="7ED18C92" w14:textId="77777777" w:rsidR="000E5A71" w:rsidRPr="00815ABE" w:rsidRDefault="000E5A71" w:rsidP="00237AE7">
            <w:pPr>
              <w:pStyle w:val="Normal6a"/>
            </w:pPr>
            <w:r w:rsidRPr="00815ABE">
              <w:t>2.</w:t>
            </w:r>
            <w:r w:rsidRPr="00815ABE">
              <w:tab/>
              <w:t xml:space="preserve">Insta a la Comisión a que </w:t>
            </w:r>
            <w:r w:rsidRPr="00815ABE">
              <w:rPr>
                <w:b/>
                <w:i/>
              </w:rPr>
              <w:t>ponga fin a la estrategia habitual de mantenimiento de la actividad pesquera</w:t>
            </w:r>
            <w:r w:rsidRPr="00815ABE">
              <w:t xml:space="preserve"> en el mar Báltico </w:t>
            </w:r>
            <w:r w:rsidRPr="00815ABE">
              <w:rPr>
                <w:b/>
                <w:i/>
              </w:rPr>
              <w:t>y, en su lugar, pase a una fase de recuperación y reconstitución</w:t>
            </w:r>
            <w:r w:rsidRPr="00815ABE">
              <w:t>;</w:t>
            </w:r>
          </w:p>
        </w:tc>
        <w:tc>
          <w:tcPr>
            <w:tcW w:w="4876" w:type="dxa"/>
            <w:tcBorders>
              <w:top w:val="nil"/>
              <w:left w:val="nil"/>
              <w:bottom w:val="nil"/>
              <w:right w:val="nil"/>
            </w:tcBorders>
          </w:tcPr>
          <w:p w14:paraId="480AC3AF" w14:textId="77777777" w:rsidR="000E5A71" w:rsidRPr="00815ABE" w:rsidRDefault="000E5A71" w:rsidP="00237AE7">
            <w:pPr>
              <w:pStyle w:val="Normal6a"/>
            </w:pPr>
            <w:r w:rsidRPr="00815ABE">
              <w:t>2.</w:t>
            </w:r>
            <w:r w:rsidRPr="00815ABE">
              <w:tab/>
              <w:t xml:space="preserve">Insta a la Comisión a que </w:t>
            </w:r>
            <w:r w:rsidRPr="00815ABE">
              <w:rPr>
                <w:b/>
                <w:i/>
              </w:rPr>
              <w:t>se comprometa con un plan global e intersectorial que aborde todos los principales factores de estrés</w:t>
            </w:r>
            <w:r w:rsidRPr="00815ABE">
              <w:t xml:space="preserve"> en el mar Báltico</w:t>
            </w:r>
            <w:r w:rsidRPr="00815ABE">
              <w:rPr>
                <w:b/>
                <w:i/>
              </w:rPr>
              <w:t>, incluida la contaminación por nutrientes, los contaminantes químicos, las energías renovables marinas, el cambio climático y los efectos de los depredadores, garantizando al mismo tiempo una gobernanza inclusiva y una ordenación del espacio marítimo con participación del sector pesquero</w:t>
            </w:r>
            <w:r w:rsidRPr="00815ABE">
              <w:t>;</w:t>
            </w:r>
          </w:p>
        </w:tc>
      </w:tr>
    </w:tbl>
    <w:p w14:paraId="46E65B05"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0E3EB925" w14:textId="77777777" w:rsidR="000E5A71" w:rsidRPr="00815ABE" w:rsidRDefault="000E5A71" w:rsidP="000E5A71">
      <w:r w:rsidRPr="00815ABE">
        <w:rPr>
          <w:rStyle w:val="HideTWBExt"/>
        </w:rPr>
        <w:t>&lt;/Amend&gt;</w:t>
      </w:r>
    </w:p>
    <w:p w14:paraId="4BA8D963"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205</w:t>
      </w:r>
      <w:r w:rsidRPr="00815ABE">
        <w:rPr>
          <w:rStyle w:val="HideTWBExt"/>
        </w:rPr>
        <w:t>&lt;/NumAm&gt;</w:t>
      </w:r>
    </w:p>
    <w:p w14:paraId="27A876A5"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04DC5CF4" w14:textId="77777777" w:rsidR="000E5A71" w:rsidRPr="00815ABE" w:rsidRDefault="000E5A71" w:rsidP="000E5A71">
      <w:pPr>
        <w:pStyle w:val="NormalBold"/>
      </w:pPr>
      <w:r w:rsidRPr="00815ABE">
        <w:rPr>
          <w:rStyle w:val="HideTWBExt"/>
          <w:b w:val="0"/>
        </w:rPr>
        <w:t>&lt;/RepeatBlock-By&gt;</w:t>
      </w:r>
    </w:p>
    <w:p w14:paraId="14E6BB4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72AB8D4C" w14:textId="77777777" w:rsidR="000E5A71" w:rsidRPr="00815ABE" w:rsidRDefault="000E5A71" w:rsidP="000E5A71">
      <w:pPr>
        <w:pStyle w:val="NormalBold"/>
      </w:pPr>
      <w:r w:rsidRPr="00815ABE">
        <w:rPr>
          <w:rStyle w:val="HideTWBExt"/>
        </w:rPr>
        <w:t>&lt;Article&gt;</w:t>
      </w:r>
      <w:r w:rsidRPr="00815ABE">
        <w:t>Apartado 2</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46ACA8C" w14:textId="77777777" w:rsidTr="00237AE7">
        <w:trPr>
          <w:trHeight w:hRule="exact" w:val="240"/>
          <w:jc w:val="center"/>
        </w:trPr>
        <w:tc>
          <w:tcPr>
            <w:tcW w:w="9752" w:type="dxa"/>
            <w:gridSpan w:val="2"/>
            <w:tcBorders>
              <w:top w:val="nil"/>
              <w:left w:val="nil"/>
              <w:bottom w:val="nil"/>
              <w:right w:val="nil"/>
            </w:tcBorders>
          </w:tcPr>
          <w:p w14:paraId="3A589C23" w14:textId="77777777" w:rsidR="000E5A71" w:rsidRPr="00815ABE" w:rsidRDefault="000E5A71" w:rsidP="00237AE7"/>
        </w:tc>
      </w:tr>
      <w:tr w:rsidR="000E5A71" w:rsidRPr="00815ABE" w14:paraId="36BAD256" w14:textId="77777777" w:rsidTr="00237AE7">
        <w:trPr>
          <w:trHeight w:val="240"/>
          <w:jc w:val="center"/>
        </w:trPr>
        <w:tc>
          <w:tcPr>
            <w:tcW w:w="4876" w:type="dxa"/>
            <w:tcBorders>
              <w:top w:val="nil"/>
              <w:left w:val="nil"/>
              <w:bottom w:val="nil"/>
              <w:right w:val="nil"/>
            </w:tcBorders>
          </w:tcPr>
          <w:p w14:paraId="3FE942E9"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2B8CDC4" w14:textId="77777777" w:rsidR="000E5A71" w:rsidRPr="00815ABE" w:rsidRDefault="000E5A71" w:rsidP="00237AE7">
            <w:pPr>
              <w:pStyle w:val="AmColumnHeading"/>
            </w:pPr>
            <w:r w:rsidRPr="00815ABE">
              <w:t>Enmienda</w:t>
            </w:r>
          </w:p>
        </w:tc>
      </w:tr>
      <w:tr w:rsidR="000E5A71" w:rsidRPr="00815ABE" w14:paraId="700428FC" w14:textId="77777777" w:rsidTr="00237AE7">
        <w:trPr>
          <w:jc w:val="center"/>
        </w:trPr>
        <w:tc>
          <w:tcPr>
            <w:tcW w:w="4876" w:type="dxa"/>
            <w:tcBorders>
              <w:top w:val="nil"/>
              <w:left w:val="nil"/>
              <w:bottom w:val="nil"/>
              <w:right w:val="nil"/>
            </w:tcBorders>
          </w:tcPr>
          <w:p w14:paraId="38240A14" w14:textId="77777777" w:rsidR="000E5A71" w:rsidRPr="00815ABE" w:rsidRDefault="000E5A71" w:rsidP="00237AE7">
            <w:pPr>
              <w:pStyle w:val="Normal6a"/>
            </w:pPr>
            <w:r w:rsidRPr="00815ABE">
              <w:t>2.</w:t>
            </w:r>
            <w:r w:rsidRPr="00815ABE">
              <w:tab/>
            </w:r>
            <w:r w:rsidRPr="00815ABE">
              <w:rPr>
                <w:b/>
                <w:i/>
              </w:rPr>
              <w:t>Insta a la Comisión a que ponga fin a la estrategia habitual de mantenimiento de la actividad pesquera en el mar Báltico y, en su lugar, pase a una fase</w:t>
            </w:r>
            <w:r w:rsidRPr="00815ABE">
              <w:t xml:space="preserve"> de recuperación y reconstitución;</w:t>
            </w:r>
          </w:p>
        </w:tc>
        <w:tc>
          <w:tcPr>
            <w:tcW w:w="4876" w:type="dxa"/>
            <w:tcBorders>
              <w:top w:val="nil"/>
              <w:left w:val="nil"/>
              <w:bottom w:val="nil"/>
              <w:right w:val="nil"/>
            </w:tcBorders>
          </w:tcPr>
          <w:p w14:paraId="59A37D20" w14:textId="77777777" w:rsidR="000E5A71" w:rsidRPr="00815ABE" w:rsidRDefault="000E5A71" w:rsidP="00237AE7">
            <w:pPr>
              <w:pStyle w:val="Normal6a"/>
            </w:pPr>
            <w:r w:rsidRPr="00815ABE">
              <w:t>2.</w:t>
            </w:r>
            <w:r w:rsidRPr="00815ABE">
              <w:tab/>
            </w:r>
            <w:r w:rsidRPr="00815ABE">
              <w:rPr>
                <w:b/>
                <w:i/>
              </w:rPr>
              <w:t>Destaca que los esfuerzos</w:t>
            </w:r>
            <w:r w:rsidRPr="00815ABE">
              <w:t xml:space="preserve"> de recuperación y reconstitución </w:t>
            </w:r>
            <w:r w:rsidRPr="00815ABE">
              <w:rPr>
                <w:b/>
                <w:i/>
              </w:rPr>
              <w:t>deben fundamentarse en prácticas de gestión realistas y de base empírica, garantizando que la actividad pesquera siga siendo sostenible y evitando medidas bruscas que puedan socavar la estabilidad socioeconómica de las comunidades costeras</w:t>
            </w:r>
            <w:r w:rsidRPr="00815ABE">
              <w:t>;</w:t>
            </w:r>
          </w:p>
        </w:tc>
      </w:tr>
    </w:tbl>
    <w:p w14:paraId="6AA54F1E"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62D9309A" w14:textId="77777777" w:rsidR="000E5A71" w:rsidRPr="00815ABE" w:rsidRDefault="000E5A71" w:rsidP="000E5A71">
      <w:r w:rsidRPr="00815ABE">
        <w:rPr>
          <w:rStyle w:val="HideTWBExt"/>
        </w:rPr>
        <w:t>&lt;/Amend&gt;</w:t>
      </w:r>
    </w:p>
    <w:p w14:paraId="13BFDCE6"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206</w:t>
      </w:r>
      <w:r w:rsidRPr="00815ABE">
        <w:rPr>
          <w:rStyle w:val="HideTWBExt"/>
        </w:rPr>
        <w:t>&lt;/NumAm&gt;</w:t>
      </w:r>
    </w:p>
    <w:p w14:paraId="428A0F2A" w14:textId="77777777" w:rsidR="000E5A71" w:rsidRPr="00815ABE" w:rsidRDefault="000E5A71" w:rsidP="000E5A71">
      <w:pPr>
        <w:pStyle w:val="NormalBold"/>
      </w:pPr>
      <w:r w:rsidRPr="00815ABE">
        <w:rPr>
          <w:rStyle w:val="HideTWBExt"/>
          <w:b w:val="0"/>
        </w:rPr>
        <w:t>&lt;RepeatBlock-By&gt;&lt;Members&gt;</w:t>
      </w:r>
      <w:r w:rsidRPr="00815ABE">
        <w:t>Magdalena Adamowicz</w:t>
      </w:r>
      <w:r w:rsidRPr="00815ABE">
        <w:rPr>
          <w:rStyle w:val="HideTWBExt"/>
          <w:b w:val="0"/>
        </w:rPr>
        <w:t>&lt;/Members&gt;</w:t>
      </w:r>
    </w:p>
    <w:p w14:paraId="45748D28" w14:textId="77777777" w:rsidR="000E5A71" w:rsidRPr="00815ABE" w:rsidRDefault="000E5A71" w:rsidP="000E5A71">
      <w:pPr>
        <w:pStyle w:val="NormalBold"/>
      </w:pPr>
      <w:r w:rsidRPr="00815ABE">
        <w:rPr>
          <w:rStyle w:val="HideTWBExt"/>
          <w:b w:val="0"/>
        </w:rPr>
        <w:lastRenderedPageBreak/>
        <w:t>&lt;/RepeatBlock-By&gt;</w:t>
      </w:r>
    </w:p>
    <w:p w14:paraId="23581BA3"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6290978" w14:textId="77777777" w:rsidR="000E5A71" w:rsidRPr="00815ABE" w:rsidRDefault="000E5A71" w:rsidP="000E5A71">
      <w:pPr>
        <w:pStyle w:val="NormalBold"/>
      </w:pPr>
      <w:r w:rsidRPr="00815ABE">
        <w:rPr>
          <w:rStyle w:val="HideTWBExt"/>
        </w:rPr>
        <w:t>&lt;Article&gt;</w:t>
      </w:r>
      <w:r w:rsidRPr="00815ABE">
        <w:t>Apartado 2</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D9BB63C" w14:textId="77777777" w:rsidTr="00237AE7">
        <w:trPr>
          <w:trHeight w:hRule="exact" w:val="240"/>
          <w:jc w:val="center"/>
        </w:trPr>
        <w:tc>
          <w:tcPr>
            <w:tcW w:w="9752" w:type="dxa"/>
            <w:gridSpan w:val="2"/>
            <w:tcBorders>
              <w:top w:val="nil"/>
              <w:left w:val="nil"/>
              <w:bottom w:val="nil"/>
              <w:right w:val="nil"/>
            </w:tcBorders>
          </w:tcPr>
          <w:p w14:paraId="6F5CFE7B" w14:textId="77777777" w:rsidR="000E5A71" w:rsidRPr="00815ABE" w:rsidRDefault="000E5A71" w:rsidP="00237AE7"/>
        </w:tc>
      </w:tr>
      <w:tr w:rsidR="000E5A71" w:rsidRPr="00815ABE" w14:paraId="34462993" w14:textId="77777777" w:rsidTr="00237AE7">
        <w:trPr>
          <w:trHeight w:val="240"/>
          <w:jc w:val="center"/>
        </w:trPr>
        <w:tc>
          <w:tcPr>
            <w:tcW w:w="4876" w:type="dxa"/>
            <w:tcBorders>
              <w:top w:val="nil"/>
              <w:left w:val="nil"/>
              <w:bottom w:val="nil"/>
              <w:right w:val="nil"/>
            </w:tcBorders>
          </w:tcPr>
          <w:p w14:paraId="39AAF7E2"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EF47C01" w14:textId="77777777" w:rsidR="000E5A71" w:rsidRPr="00815ABE" w:rsidRDefault="000E5A71" w:rsidP="00237AE7">
            <w:pPr>
              <w:pStyle w:val="AmColumnHeading"/>
            </w:pPr>
            <w:r w:rsidRPr="00815ABE">
              <w:t>Enmienda</w:t>
            </w:r>
          </w:p>
        </w:tc>
      </w:tr>
      <w:tr w:rsidR="000E5A71" w:rsidRPr="00815ABE" w14:paraId="0F1151FF" w14:textId="77777777" w:rsidTr="00237AE7">
        <w:trPr>
          <w:jc w:val="center"/>
        </w:trPr>
        <w:tc>
          <w:tcPr>
            <w:tcW w:w="4876" w:type="dxa"/>
            <w:tcBorders>
              <w:top w:val="nil"/>
              <w:left w:val="nil"/>
              <w:bottom w:val="nil"/>
              <w:right w:val="nil"/>
            </w:tcBorders>
          </w:tcPr>
          <w:p w14:paraId="02B5C5F2" w14:textId="77777777" w:rsidR="000E5A71" w:rsidRPr="00815ABE" w:rsidRDefault="000E5A71" w:rsidP="00237AE7">
            <w:pPr>
              <w:pStyle w:val="Normal6a"/>
            </w:pPr>
            <w:r w:rsidRPr="00815ABE">
              <w:t>2.</w:t>
            </w:r>
            <w:r w:rsidRPr="00815ABE">
              <w:tab/>
              <w:t>Insta a la Comisión a que ponga fin a la estrategia habitual de mantenimiento de la actividad pesquera en el mar Báltico y, en su lugar, pase a una fase de recuperación y reconstitución;</w:t>
            </w:r>
          </w:p>
        </w:tc>
        <w:tc>
          <w:tcPr>
            <w:tcW w:w="4876" w:type="dxa"/>
            <w:tcBorders>
              <w:top w:val="nil"/>
              <w:left w:val="nil"/>
              <w:bottom w:val="nil"/>
              <w:right w:val="nil"/>
            </w:tcBorders>
          </w:tcPr>
          <w:p w14:paraId="12778AB7" w14:textId="77777777" w:rsidR="000E5A71" w:rsidRPr="00815ABE" w:rsidRDefault="000E5A71" w:rsidP="00237AE7">
            <w:pPr>
              <w:pStyle w:val="Normal6a"/>
            </w:pPr>
            <w:r w:rsidRPr="00815ABE">
              <w:t>2.</w:t>
            </w:r>
            <w:r w:rsidRPr="00815ABE">
              <w:tab/>
              <w:t xml:space="preserve">Insta a la Comisión a que ponga fin a la estrategia habitual de mantenimiento de la actividad pesquera en el mar Báltico y, en su lugar, pase a una fase de recuperación y reconstitución </w:t>
            </w:r>
            <w:r w:rsidRPr="00815ABE">
              <w:rPr>
                <w:b/>
                <w:i/>
              </w:rPr>
              <w:t>con la prestación simultánea de ayudas sociales y económicas a los pescadores</w:t>
            </w:r>
            <w:r w:rsidRPr="00815ABE">
              <w:t>;</w:t>
            </w:r>
          </w:p>
        </w:tc>
      </w:tr>
    </w:tbl>
    <w:p w14:paraId="26836101"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192D3424" w14:textId="77777777" w:rsidR="000E5A71" w:rsidRPr="00815ABE" w:rsidRDefault="000E5A71" w:rsidP="000E5A71">
      <w:r w:rsidRPr="00815ABE">
        <w:rPr>
          <w:rStyle w:val="HideTWBExt"/>
        </w:rPr>
        <w:t>&lt;/Amend&gt;</w:t>
      </w:r>
    </w:p>
    <w:p w14:paraId="442546FC"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207</w:t>
      </w:r>
      <w:r w:rsidRPr="00815ABE">
        <w:rPr>
          <w:rStyle w:val="HideTWBExt"/>
        </w:rPr>
        <w:t>&lt;/NumAm&gt;</w:t>
      </w:r>
    </w:p>
    <w:p w14:paraId="6521004B" w14:textId="77777777" w:rsidR="000E5A71" w:rsidRPr="00815ABE" w:rsidRDefault="000E5A71" w:rsidP="000E5A71">
      <w:pPr>
        <w:pStyle w:val="NormalBold"/>
      </w:pPr>
      <w:r w:rsidRPr="00815ABE">
        <w:rPr>
          <w:rStyle w:val="HideTWBExt"/>
          <w:b w:val="0"/>
        </w:rPr>
        <w:t>&lt;RepeatBlock-By&gt;&lt;Members&gt;</w:t>
      </w:r>
      <w:r w:rsidRPr="00815ABE">
        <w:t>Kristoffer Storm</w:t>
      </w:r>
      <w:r w:rsidRPr="00815ABE">
        <w:rPr>
          <w:rStyle w:val="HideTWBExt"/>
          <w:b w:val="0"/>
        </w:rPr>
        <w:t>&lt;/Members&gt;</w:t>
      </w:r>
    </w:p>
    <w:p w14:paraId="3E1539C7" w14:textId="77777777" w:rsidR="000E5A71" w:rsidRPr="00815ABE" w:rsidRDefault="000E5A71" w:rsidP="000E5A71">
      <w:pPr>
        <w:pStyle w:val="NormalBold"/>
      </w:pPr>
      <w:r w:rsidRPr="00815ABE">
        <w:rPr>
          <w:rStyle w:val="HideTWBExt"/>
          <w:b w:val="0"/>
        </w:rPr>
        <w:t>&lt;/RepeatBlock-By&gt;</w:t>
      </w:r>
    </w:p>
    <w:p w14:paraId="4F565CC9"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F326E86" w14:textId="77777777" w:rsidR="000E5A71" w:rsidRPr="00815ABE" w:rsidRDefault="000E5A71" w:rsidP="000E5A71">
      <w:pPr>
        <w:pStyle w:val="NormalBold"/>
      </w:pPr>
      <w:r w:rsidRPr="00815ABE">
        <w:rPr>
          <w:rStyle w:val="HideTWBExt"/>
        </w:rPr>
        <w:t>&lt;Article&gt;</w:t>
      </w:r>
      <w:r w:rsidRPr="00815ABE">
        <w:t>Apartado 2</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467B8581" w14:textId="77777777" w:rsidTr="00237AE7">
        <w:trPr>
          <w:trHeight w:hRule="exact" w:val="240"/>
          <w:jc w:val="center"/>
        </w:trPr>
        <w:tc>
          <w:tcPr>
            <w:tcW w:w="9752" w:type="dxa"/>
            <w:gridSpan w:val="2"/>
            <w:tcBorders>
              <w:top w:val="nil"/>
              <w:left w:val="nil"/>
              <w:bottom w:val="nil"/>
              <w:right w:val="nil"/>
            </w:tcBorders>
          </w:tcPr>
          <w:p w14:paraId="0CC6ECEA" w14:textId="77777777" w:rsidR="000E5A71" w:rsidRPr="00815ABE" w:rsidRDefault="000E5A71" w:rsidP="00237AE7"/>
        </w:tc>
      </w:tr>
      <w:tr w:rsidR="000E5A71" w:rsidRPr="00815ABE" w14:paraId="46249B9B" w14:textId="77777777" w:rsidTr="00237AE7">
        <w:trPr>
          <w:trHeight w:val="240"/>
          <w:jc w:val="center"/>
        </w:trPr>
        <w:tc>
          <w:tcPr>
            <w:tcW w:w="4876" w:type="dxa"/>
            <w:tcBorders>
              <w:top w:val="nil"/>
              <w:left w:val="nil"/>
              <w:bottom w:val="nil"/>
              <w:right w:val="nil"/>
            </w:tcBorders>
          </w:tcPr>
          <w:p w14:paraId="0BBD7E0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F99B0E7" w14:textId="77777777" w:rsidR="000E5A71" w:rsidRPr="00815ABE" w:rsidRDefault="000E5A71" w:rsidP="00237AE7">
            <w:pPr>
              <w:pStyle w:val="AmColumnHeading"/>
            </w:pPr>
            <w:r w:rsidRPr="00815ABE">
              <w:t>Enmienda</w:t>
            </w:r>
          </w:p>
        </w:tc>
      </w:tr>
      <w:tr w:rsidR="000E5A71" w:rsidRPr="00815ABE" w14:paraId="1B680899" w14:textId="77777777" w:rsidTr="00237AE7">
        <w:trPr>
          <w:jc w:val="center"/>
        </w:trPr>
        <w:tc>
          <w:tcPr>
            <w:tcW w:w="4876" w:type="dxa"/>
            <w:tcBorders>
              <w:top w:val="nil"/>
              <w:left w:val="nil"/>
              <w:bottom w:val="nil"/>
              <w:right w:val="nil"/>
            </w:tcBorders>
          </w:tcPr>
          <w:p w14:paraId="057275BC" w14:textId="77777777" w:rsidR="000E5A71" w:rsidRPr="00815ABE" w:rsidRDefault="000E5A71" w:rsidP="00237AE7">
            <w:pPr>
              <w:pStyle w:val="Normal6a"/>
            </w:pPr>
            <w:r w:rsidRPr="00815ABE">
              <w:t>2.</w:t>
            </w:r>
            <w:r w:rsidRPr="00815ABE">
              <w:tab/>
              <w:t xml:space="preserve">Insta a la Comisión a que </w:t>
            </w:r>
            <w:r w:rsidRPr="00815ABE">
              <w:rPr>
                <w:b/>
                <w:i/>
              </w:rPr>
              <w:t>ponga fin a la estrategia habitual de mantenimiento de</w:t>
            </w:r>
            <w:r w:rsidRPr="00815ABE">
              <w:t xml:space="preserve"> la actividad pesquera en el mar Báltico </w:t>
            </w:r>
            <w:r w:rsidRPr="00815ABE">
              <w:rPr>
                <w:b/>
                <w:i/>
              </w:rPr>
              <w:t>y, en su lugar, pase a una fase de recuperación y reconstitución</w:t>
            </w:r>
            <w:r w:rsidRPr="00815ABE">
              <w:t>;</w:t>
            </w:r>
          </w:p>
        </w:tc>
        <w:tc>
          <w:tcPr>
            <w:tcW w:w="4876" w:type="dxa"/>
            <w:tcBorders>
              <w:top w:val="nil"/>
              <w:left w:val="nil"/>
              <w:bottom w:val="nil"/>
              <w:right w:val="nil"/>
            </w:tcBorders>
          </w:tcPr>
          <w:p w14:paraId="131B5A68" w14:textId="77777777" w:rsidR="000E5A71" w:rsidRPr="00815ABE" w:rsidRDefault="000E5A71" w:rsidP="00237AE7">
            <w:pPr>
              <w:pStyle w:val="Normal6a"/>
            </w:pPr>
            <w:r w:rsidRPr="00815ABE">
              <w:t>2.</w:t>
            </w:r>
            <w:r w:rsidRPr="00815ABE">
              <w:tab/>
              <w:t xml:space="preserve">Insta a la Comisión a que </w:t>
            </w:r>
            <w:r w:rsidRPr="00815ABE">
              <w:rPr>
                <w:b/>
                <w:i/>
              </w:rPr>
              <w:t>adopte un enfoque de base científica que incluya a todas las partes interesadas para mantener</w:t>
            </w:r>
            <w:r w:rsidRPr="00815ABE">
              <w:t xml:space="preserve"> la actividad pesquera en el mar Báltico</w:t>
            </w:r>
            <w:r w:rsidRPr="00815ABE">
              <w:rPr>
                <w:b/>
                <w:i/>
              </w:rPr>
              <w:t>, con el fin de tener no solo un mar Báltico sano, sino también una industria pesquera</w:t>
            </w:r>
            <w:r w:rsidRPr="00815ABE">
              <w:t>;</w:t>
            </w:r>
          </w:p>
        </w:tc>
      </w:tr>
    </w:tbl>
    <w:p w14:paraId="011E8DA2"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0C2C2E3C" w14:textId="77777777" w:rsidR="000E5A71" w:rsidRPr="00815ABE" w:rsidRDefault="000E5A71" w:rsidP="000E5A71">
      <w:r w:rsidRPr="00815ABE">
        <w:rPr>
          <w:rStyle w:val="HideTWBExt"/>
        </w:rPr>
        <w:t>&lt;/Amend&gt;</w:t>
      </w:r>
    </w:p>
    <w:p w14:paraId="691B68C2"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208</w:t>
      </w:r>
      <w:r w:rsidRPr="00815ABE">
        <w:rPr>
          <w:rStyle w:val="HideTWBExt"/>
        </w:rPr>
        <w:t>&lt;/NumAm&gt;</w:t>
      </w:r>
    </w:p>
    <w:p w14:paraId="5B8EB98F"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0D71900C" w14:textId="77777777" w:rsidR="000E5A71" w:rsidRPr="00815ABE" w:rsidRDefault="000E5A71" w:rsidP="000E5A71">
      <w:pPr>
        <w:pStyle w:val="NormalBold"/>
      </w:pPr>
      <w:r w:rsidRPr="00815ABE">
        <w:rPr>
          <w:rStyle w:val="HideTWBExt"/>
          <w:b w:val="0"/>
        </w:rPr>
        <w:t>&lt;/RepeatBlock-By&gt;</w:t>
      </w:r>
    </w:p>
    <w:p w14:paraId="58AFE1D1"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E76F760" w14:textId="77777777" w:rsidR="000E5A71" w:rsidRPr="00815ABE" w:rsidRDefault="000E5A71" w:rsidP="000E5A71">
      <w:pPr>
        <w:pStyle w:val="NormalBold"/>
      </w:pPr>
      <w:r w:rsidRPr="00815ABE">
        <w:rPr>
          <w:rStyle w:val="HideTWBExt"/>
        </w:rPr>
        <w:t>&lt;Article&gt;</w:t>
      </w:r>
      <w:r w:rsidRPr="00815ABE">
        <w:t>Apartado 2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8E8AB84" w14:textId="77777777" w:rsidTr="00237AE7">
        <w:trPr>
          <w:trHeight w:hRule="exact" w:val="240"/>
          <w:jc w:val="center"/>
        </w:trPr>
        <w:tc>
          <w:tcPr>
            <w:tcW w:w="9752" w:type="dxa"/>
            <w:gridSpan w:val="2"/>
            <w:tcBorders>
              <w:top w:val="nil"/>
              <w:left w:val="nil"/>
              <w:bottom w:val="nil"/>
              <w:right w:val="nil"/>
            </w:tcBorders>
          </w:tcPr>
          <w:p w14:paraId="64FCFFA8" w14:textId="77777777" w:rsidR="000E5A71" w:rsidRPr="00815ABE" w:rsidRDefault="000E5A71" w:rsidP="00237AE7"/>
        </w:tc>
      </w:tr>
      <w:tr w:rsidR="000E5A71" w:rsidRPr="00815ABE" w14:paraId="16CAA97F" w14:textId="77777777" w:rsidTr="00237AE7">
        <w:trPr>
          <w:trHeight w:val="240"/>
          <w:jc w:val="center"/>
        </w:trPr>
        <w:tc>
          <w:tcPr>
            <w:tcW w:w="4876" w:type="dxa"/>
            <w:tcBorders>
              <w:top w:val="nil"/>
              <w:left w:val="nil"/>
              <w:bottom w:val="nil"/>
              <w:right w:val="nil"/>
            </w:tcBorders>
          </w:tcPr>
          <w:p w14:paraId="7108DED6"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C59A98E" w14:textId="77777777" w:rsidR="000E5A71" w:rsidRPr="00815ABE" w:rsidRDefault="000E5A71" w:rsidP="00237AE7">
            <w:pPr>
              <w:pStyle w:val="AmColumnHeading"/>
            </w:pPr>
            <w:r w:rsidRPr="00815ABE">
              <w:t>Enmienda</w:t>
            </w:r>
          </w:p>
        </w:tc>
      </w:tr>
      <w:tr w:rsidR="000E5A71" w:rsidRPr="00815ABE" w14:paraId="5EC70CAA" w14:textId="77777777" w:rsidTr="00237AE7">
        <w:trPr>
          <w:jc w:val="center"/>
        </w:trPr>
        <w:tc>
          <w:tcPr>
            <w:tcW w:w="4876" w:type="dxa"/>
            <w:tcBorders>
              <w:top w:val="nil"/>
              <w:left w:val="nil"/>
              <w:bottom w:val="nil"/>
              <w:right w:val="nil"/>
            </w:tcBorders>
          </w:tcPr>
          <w:p w14:paraId="77D518D1" w14:textId="77777777" w:rsidR="000E5A71" w:rsidRPr="00815ABE" w:rsidRDefault="000E5A71" w:rsidP="00237AE7">
            <w:pPr>
              <w:pStyle w:val="Normal6a"/>
            </w:pPr>
          </w:p>
        </w:tc>
        <w:tc>
          <w:tcPr>
            <w:tcW w:w="4876" w:type="dxa"/>
            <w:tcBorders>
              <w:top w:val="nil"/>
              <w:left w:val="nil"/>
              <w:bottom w:val="nil"/>
              <w:right w:val="nil"/>
            </w:tcBorders>
          </w:tcPr>
          <w:p w14:paraId="45260628" w14:textId="77777777" w:rsidR="000E5A71" w:rsidRPr="00815ABE" w:rsidRDefault="000E5A71" w:rsidP="00237AE7">
            <w:pPr>
              <w:pStyle w:val="Normal6a"/>
            </w:pPr>
            <w:r w:rsidRPr="00815ABE">
              <w:rPr>
                <w:b/>
                <w:i/>
              </w:rPr>
              <w:t>2 bis.</w:t>
            </w:r>
            <w:r w:rsidRPr="00815ABE">
              <w:tab/>
            </w:r>
            <w:r w:rsidRPr="00815ABE">
              <w:rPr>
                <w:b/>
                <w:i/>
              </w:rPr>
              <w:t xml:space="preserve">Subraya que el proceso de reconstitución de las poblaciones del Báltico no debe conducir al colapso </w:t>
            </w:r>
            <w:r w:rsidRPr="00815ABE">
              <w:rPr>
                <w:b/>
                <w:i/>
              </w:rPr>
              <w:lastRenderedPageBreak/>
              <w:t>socioeconómico de las regiones costeras;</w:t>
            </w:r>
            <w:r w:rsidRPr="00815ABE">
              <w:t xml:space="preserve"> </w:t>
            </w:r>
            <w:r w:rsidRPr="00815ABE">
              <w:rPr>
                <w:b/>
                <w:i/>
              </w:rPr>
              <w:t>pide a la Comisión que presente un programa de «</w:t>
            </w:r>
            <w:proofErr w:type="spellStart"/>
            <w:r w:rsidRPr="00815ABE">
              <w:rPr>
                <w:b/>
                <w:i/>
              </w:rPr>
              <w:t>Coastal</w:t>
            </w:r>
            <w:proofErr w:type="spellEnd"/>
            <w:r w:rsidRPr="00815ABE">
              <w:rPr>
                <w:b/>
                <w:i/>
              </w:rPr>
              <w:t xml:space="preserve"> futures» para el Báltico que incluya una ayuda a la renta de los pescadores y las profesiones relacionadas con la pesca, inversión local y conservación del patrimonio cultural;</w:t>
            </w:r>
          </w:p>
        </w:tc>
      </w:tr>
    </w:tbl>
    <w:p w14:paraId="153DB153"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7AC86F47" w14:textId="77777777" w:rsidR="000E5A71" w:rsidRPr="00815ABE" w:rsidRDefault="000E5A71" w:rsidP="000E5A71">
      <w:r w:rsidRPr="00815ABE">
        <w:rPr>
          <w:rStyle w:val="HideTWBExt"/>
        </w:rPr>
        <w:t>&lt;/Amend&gt;</w:t>
      </w:r>
    </w:p>
    <w:p w14:paraId="2F6AC2D0"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209</w:t>
      </w:r>
      <w:r w:rsidRPr="00815ABE">
        <w:rPr>
          <w:rStyle w:val="HideTWBExt"/>
        </w:rPr>
        <w:t>&lt;/NumAm&gt;</w:t>
      </w:r>
    </w:p>
    <w:p w14:paraId="2DC07B22"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4C408B76" w14:textId="77777777" w:rsidR="000E5A71" w:rsidRPr="00815ABE" w:rsidRDefault="000E5A71" w:rsidP="000E5A71">
      <w:pPr>
        <w:pStyle w:val="NormalBold"/>
      </w:pPr>
      <w:r w:rsidRPr="00815ABE">
        <w:rPr>
          <w:rStyle w:val="HideTWBExt"/>
          <w:b w:val="0"/>
        </w:rPr>
        <w:t>&lt;/RepeatBlock-By&gt;</w:t>
      </w:r>
    </w:p>
    <w:p w14:paraId="63330BFA"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385F550E" w14:textId="77777777" w:rsidR="000E5A71" w:rsidRPr="00815ABE" w:rsidRDefault="000E5A71" w:rsidP="000E5A71">
      <w:pPr>
        <w:pStyle w:val="NormalBold"/>
      </w:pPr>
      <w:r w:rsidRPr="00815ABE">
        <w:rPr>
          <w:rStyle w:val="HideTWBExt"/>
        </w:rPr>
        <w:t>&lt;Article&gt;</w:t>
      </w:r>
      <w:r w:rsidRPr="00815ABE">
        <w:t>Apartado 2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365EA5B2" w14:textId="77777777" w:rsidTr="00237AE7">
        <w:trPr>
          <w:trHeight w:hRule="exact" w:val="240"/>
          <w:jc w:val="center"/>
        </w:trPr>
        <w:tc>
          <w:tcPr>
            <w:tcW w:w="9752" w:type="dxa"/>
            <w:gridSpan w:val="2"/>
            <w:tcBorders>
              <w:top w:val="nil"/>
              <w:left w:val="nil"/>
              <w:bottom w:val="nil"/>
              <w:right w:val="nil"/>
            </w:tcBorders>
          </w:tcPr>
          <w:p w14:paraId="3C4ECEC1" w14:textId="77777777" w:rsidR="000E5A71" w:rsidRPr="00815ABE" w:rsidRDefault="000E5A71" w:rsidP="00237AE7"/>
        </w:tc>
      </w:tr>
      <w:tr w:rsidR="000E5A71" w:rsidRPr="00815ABE" w14:paraId="76B9A1B9" w14:textId="77777777" w:rsidTr="00237AE7">
        <w:trPr>
          <w:trHeight w:val="240"/>
          <w:jc w:val="center"/>
        </w:trPr>
        <w:tc>
          <w:tcPr>
            <w:tcW w:w="4876" w:type="dxa"/>
            <w:tcBorders>
              <w:top w:val="nil"/>
              <w:left w:val="nil"/>
              <w:bottom w:val="nil"/>
              <w:right w:val="nil"/>
            </w:tcBorders>
          </w:tcPr>
          <w:p w14:paraId="6807607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E0DE93C" w14:textId="77777777" w:rsidR="000E5A71" w:rsidRPr="00815ABE" w:rsidRDefault="000E5A71" w:rsidP="00237AE7">
            <w:pPr>
              <w:pStyle w:val="AmColumnHeading"/>
            </w:pPr>
            <w:r w:rsidRPr="00815ABE">
              <w:t>Enmienda</w:t>
            </w:r>
          </w:p>
        </w:tc>
      </w:tr>
      <w:tr w:rsidR="000E5A71" w:rsidRPr="00815ABE" w14:paraId="2CA3CACE" w14:textId="77777777" w:rsidTr="00237AE7">
        <w:trPr>
          <w:jc w:val="center"/>
        </w:trPr>
        <w:tc>
          <w:tcPr>
            <w:tcW w:w="4876" w:type="dxa"/>
            <w:tcBorders>
              <w:top w:val="nil"/>
              <w:left w:val="nil"/>
              <w:bottom w:val="nil"/>
              <w:right w:val="nil"/>
            </w:tcBorders>
          </w:tcPr>
          <w:p w14:paraId="4A7E2B05" w14:textId="77777777" w:rsidR="000E5A71" w:rsidRPr="00815ABE" w:rsidRDefault="000E5A71" w:rsidP="00237AE7">
            <w:pPr>
              <w:pStyle w:val="Normal6a"/>
            </w:pPr>
          </w:p>
        </w:tc>
        <w:tc>
          <w:tcPr>
            <w:tcW w:w="4876" w:type="dxa"/>
            <w:tcBorders>
              <w:top w:val="nil"/>
              <w:left w:val="nil"/>
              <w:bottom w:val="nil"/>
              <w:right w:val="nil"/>
            </w:tcBorders>
          </w:tcPr>
          <w:p w14:paraId="65453F8C" w14:textId="77777777" w:rsidR="000E5A71" w:rsidRPr="00815ABE" w:rsidRDefault="000E5A71" w:rsidP="00237AE7">
            <w:pPr>
              <w:pStyle w:val="Normal6a"/>
            </w:pPr>
            <w:r w:rsidRPr="00815ABE">
              <w:rPr>
                <w:b/>
                <w:i/>
              </w:rPr>
              <w:t>2 bis.</w:t>
            </w:r>
            <w:r w:rsidRPr="00815ABE">
              <w:tab/>
            </w:r>
            <w:r w:rsidRPr="00815ABE">
              <w:rPr>
                <w:b/>
                <w:i/>
              </w:rPr>
              <w:t>Reitera su llamamiento a la Comisión para que proponga un plan de gestión a escala de la Unión del cormorán grande para las pesquerías y la acuicultura en el mar Báltico, basado en los mejores dictámenes científicos disponibles y en las prácticas de los Estados miembros; insiste en que hacen falta medidas preventivas, indemnización por pérdidas y financiación procedente de fuentes nacionales o de la Unión;</w:t>
            </w:r>
          </w:p>
        </w:tc>
      </w:tr>
    </w:tbl>
    <w:p w14:paraId="22A81EB9"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26AF698A" w14:textId="77777777" w:rsidR="000E5A71" w:rsidRPr="00815ABE" w:rsidRDefault="000E5A71" w:rsidP="000E5A71">
      <w:r w:rsidRPr="00815ABE">
        <w:rPr>
          <w:rStyle w:val="HideTWBExt"/>
        </w:rPr>
        <w:t>&lt;/Amend&gt;</w:t>
      </w:r>
    </w:p>
    <w:p w14:paraId="12F8BABF"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210</w:t>
      </w:r>
      <w:r w:rsidRPr="00815ABE">
        <w:rPr>
          <w:rStyle w:val="HideTWBExt"/>
        </w:rPr>
        <w:t>&lt;/NumAm&gt;</w:t>
      </w:r>
    </w:p>
    <w:p w14:paraId="6B20E143" w14:textId="77777777" w:rsidR="000E5A71" w:rsidRPr="00815ABE" w:rsidRDefault="000E5A71" w:rsidP="000E5A71">
      <w:pPr>
        <w:pStyle w:val="NormalBold"/>
      </w:pPr>
      <w:r w:rsidRPr="00815ABE">
        <w:rPr>
          <w:rStyle w:val="HideTWBExt"/>
          <w:b w:val="0"/>
        </w:rPr>
        <w:t>&lt;RepeatBlock-By&gt;&lt;Members&gt;</w:t>
      </w:r>
      <w:r w:rsidRPr="00815ABE">
        <w:t>Anja Hazekamp, Sebastian Everding</w:t>
      </w:r>
      <w:r w:rsidRPr="00815ABE">
        <w:rPr>
          <w:rStyle w:val="HideTWBExt"/>
          <w:b w:val="0"/>
        </w:rPr>
        <w:t>&lt;/Members&gt;</w:t>
      </w:r>
    </w:p>
    <w:p w14:paraId="676ECA2A" w14:textId="77777777" w:rsidR="000E5A71" w:rsidRPr="00815ABE" w:rsidRDefault="000E5A71" w:rsidP="000E5A71">
      <w:pPr>
        <w:pStyle w:val="NormalBold"/>
      </w:pPr>
      <w:r w:rsidRPr="00815ABE">
        <w:rPr>
          <w:rStyle w:val="HideTWBExt"/>
          <w:b w:val="0"/>
        </w:rPr>
        <w:t>&lt;/RepeatBlock-By&gt;</w:t>
      </w:r>
    </w:p>
    <w:p w14:paraId="204E8CCB"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07C11EE" w14:textId="77777777" w:rsidR="000E5A71" w:rsidRPr="00815ABE" w:rsidRDefault="000E5A71" w:rsidP="000E5A71">
      <w:pPr>
        <w:pStyle w:val="NormalBold"/>
      </w:pPr>
      <w:r w:rsidRPr="00815ABE">
        <w:rPr>
          <w:rStyle w:val="HideTWBExt"/>
        </w:rPr>
        <w:t>&lt;Article&gt;</w:t>
      </w:r>
      <w:r w:rsidRPr="00815ABE">
        <w:t>Apartado 2 bis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1843680" w14:textId="77777777" w:rsidTr="00237AE7">
        <w:trPr>
          <w:trHeight w:hRule="exact" w:val="240"/>
          <w:jc w:val="center"/>
        </w:trPr>
        <w:tc>
          <w:tcPr>
            <w:tcW w:w="9752" w:type="dxa"/>
            <w:gridSpan w:val="2"/>
            <w:tcBorders>
              <w:top w:val="nil"/>
              <w:left w:val="nil"/>
              <w:bottom w:val="nil"/>
              <w:right w:val="nil"/>
            </w:tcBorders>
          </w:tcPr>
          <w:p w14:paraId="32C88432" w14:textId="77777777" w:rsidR="000E5A71" w:rsidRPr="00815ABE" w:rsidRDefault="000E5A71" w:rsidP="00237AE7"/>
        </w:tc>
      </w:tr>
      <w:tr w:rsidR="000E5A71" w:rsidRPr="00815ABE" w14:paraId="66A28393" w14:textId="77777777" w:rsidTr="00237AE7">
        <w:trPr>
          <w:trHeight w:val="240"/>
          <w:jc w:val="center"/>
        </w:trPr>
        <w:tc>
          <w:tcPr>
            <w:tcW w:w="4876" w:type="dxa"/>
            <w:tcBorders>
              <w:top w:val="nil"/>
              <w:left w:val="nil"/>
              <w:bottom w:val="nil"/>
              <w:right w:val="nil"/>
            </w:tcBorders>
          </w:tcPr>
          <w:p w14:paraId="582BA4A7"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D587C3A" w14:textId="77777777" w:rsidR="000E5A71" w:rsidRPr="00815ABE" w:rsidRDefault="000E5A71" w:rsidP="00237AE7">
            <w:pPr>
              <w:pStyle w:val="AmColumnHeading"/>
            </w:pPr>
            <w:r w:rsidRPr="00815ABE">
              <w:t>Enmienda</w:t>
            </w:r>
          </w:p>
        </w:tc>
      </w:tr>
      <w:tr w:rsidR="000E5A71" w:rsidRPr="00815ABE" w14:paraId="586261D6" w14:textId="77777777" w:rsidTr="00237AE7">
        <w:trPr>
          <w:jc w:val="center"/>
        </w:trPr>
        <w:tc>
          <w:tcPr>
            <w:tcW w:w="4876" w:type="dxa"/>
            <w:tcBorders>
              <w:top w:val="nil"/>
              <w:left w:val="nil"/>
              <w:bottom w:val="nil"/>
              <w:right w:val="nil"/>
            </w:tcBorders>
          </w:tcPr>
          <w:p w14:paraId="039E9BB0" w14:textId="77777777" w:rsidR="000E5A71" w:rsidRPr="00815ABE" w:rsidRDefault="000E5A71" w:rsidP="00237AE7">
            <w:pPr>
              <w:pStyle w:val="Normal6a"/>
            </w:pPr>
          </w:p>
        </w:tc>
        <w:tc>
          <w:tcPr>
            <w:tcW w:w="4876" w:type="dxa"/>
            <w:tcBorders>
              <w:top w:val="nil"/>
              <w:left w:val="nil"/>
              <w:bottom w:val="nil"/>
              <w:right w:val="nil"/>
            </w:tcBorders>
          </w:tcPr>
          <w:p w14:paraId="76C75705" w14:textId="77777777" w:rsidR="000E5A71" w:rsidRPr="00815ABE" w:rsidRDefault="000E5A71" w:rsidP="00237AE7">
            <w:pPr>
              <w:pStyle w:val="Normal6a"/>
            </w:pPr>
            <w:r w:rsidRPr="00815ABE">
              <w:rPr>
                <w:b/>
                <w:i/>
              </w:rPr>
              <w:t>2 bis.</w:t>
            </w:r>
            <w:r w:rsidRPr="00815ABE">
              <w:tab/>
            </w:r>
            <w:r w:rsidRPr="00815ABE">
              <w:rPr>
                <w:b/>
                <w:i/>
              </w:rPr>
              <w:t xml:space="preserve">Recuerda el papel fundamental que desempeña el pescado para piensos en las redes tróficas marinas y los ecosistemas del mar Báltico, destacando así la urgente necesidad de poner en </w:t>
            </w:r>
            <w:r w:rsidRPr="00815ABE">
              <w:rPr>
                <w:b/>
                <w:i/>
              </w:rPr>
              <w:lastRenderedPageBreak/>
              <w:t>marcha medidas que garanticen su recuperación;</w:t>
            </w:r>
          </w:p>
        </w:tc>
      </w:tr>
    </w:tbl>
    <w:p w14:paraId="515034DE"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0D091898" w14:textId="77777777" w:rsidR="000E5A71" w:rsidRPr="00815ABE" w:rsidRDefault="000E5A71" w:rsidP="000E5A71">
      <w:r w:rsidRPr="00815ABE">
        <w:rPr>
          <w:rStyle w:val="HideTWBExt"/>
        </w:rPr>
        <w:t>&lt;/Amend&gt;</w:t>
      </w:r>
    </w:p>
    <w:p w14:paraId="342F794B"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211</w:t>
      </w:r>
      <w:r w:rsidRPr="00815ABE">
        <w:rPr>
          <w:rStyle w:val="HideTWBExt"/>
        </w:rPr>
        <w:t>&lt;/NumAm&gt;</w:t>
      </w:r>
    </w:p>
    <w:p w14:paraId="1C4CF097"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4EB68920" w14:textId="77777777" w:rsidR="000E5A71" w:rsidRPr="00815ABE" w:rsidRDefault="000E5A71" w:rsidP="000E5A71">
      <w:pPr>
        <w:pStyle w:val="NormalBold"/>
      </w:pPr>
      <w:r w:rsidRPr="00815ABE">
        <w:rPr>
          <w:rStyle w:val="HideTWBExt"/>
          <w:b w:val="0"/>
        </w:rPr>
        <w:t>&lt;/RepeatBlock-By&gt;</w:t>
      </w:r>
    </w:p>
    <w:p w14:paraId="4BB77A46"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8DAAD9D" w14:textId="77777777" w:rsidR="000E5A71" w:rsidRPr="00815ABE" w:rsidRDefault="000E5A71" w:rsidP="000E5A71">
      <w:pPr>
        <w:pStyle w:val="NormalBold"/>
      </w:pPr>
      <w:r w:rsidRPr="00815ABE">
        <w:rPr>
          <w:rStyle w:val="HideTWBExt"/>
        </w:rPr>
        <w:t>&lt;Article&gt;</w:t>
      </w:r>
      <w:r w:rsidRPr="00815ABE">
        <w:t>Apartado 2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27EA62B6" w14:textId="77777777" w:rsidTr="00237AE7">
        <w:trPr>
          <w:trHeight w:hRule="exact" w:val="240"/>
          <w:jc w:val="center"/>
        </w:trPr>
        <w:tc>
          <w:tcPr>
            <w:tcW w:w="9752" w:type="dxa"/>
            <w:gridSpan w:val="2"/>
            <w:tcBorders>
              <w:top w:val="nil"/>
              <w:left w:val="nil"/>
              <w:bottom w:val="nil"/>
              <w:right w:val="nil"/>
            </w:tcBorders>
          </w:tcPr>
          <w:p w14:paraId="5843463C" w14:textId="77777777" w:rsidR="000E5A71" w:rsidRPr="00815ABE" w:rsidRDefault="000E5A71" w:rsidP="00237AE7"/>
        </w:tc>
      </w:tr>
      <w:tr w:rsidR="000E5A71" w:rsidRPr="00815ABE" w14:paraId="2D2A7E75" w14:textId="77777777" w:rsidTr="00237AE7">
        <w:trPr>
          <w:trHeight w:val="240"/>
          <w:jc w:val="center"/>
        </w:trPr>
        <w:tc>
          <w:tcPr>
            <w:tcW w:w="4876" w:type="dxa"/>
            <w:tcBorders>
              <w:top w:val="nil"/>
              <w:left w:val="nil"/>
              <w:bottom w:val="nil"/>
              <w:right w:val="nil"/>
            </w:tcBorders>
          </w:tcPr>
          <w:p w14:paraId="65D99DB5"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68840E6E" w14:textId="77777777" w:rsidR="000E5A71" w:rsidRPr="00815ABE" w:rsidRDefault="000E5A71" w:rsidP="00237AE7">
            <w:pPr>
              <w:pStyle w:val="AmColumnHeading"/>
            </w:pPr>
            <w:r w:rsidRPr="00815ABE">
              <w:t>Enmienda</w:t>
            </w:r>
          </w:p>
        </w:tc>
      </w:tr>
      <w:tr w:rsidR="000E5A71" w:rsidRPr="00815ABE" w14:paraId="076A8119" w14:textId="77777777" w:rsidTr="00237AE7">
        <w:trPr>
          <w:jc w:val="center"/>
        </w:trPr>
        <w:tc>
          <w:tcPr>
            <w:tcW w:w="4876" w:type="dxa"/>
            <w:tcBorders>
              <w:top w:val="nil"/>
              <w:left w:val="nil"/>
              <w:bottom w:val="nil"/>
              <w:right w:val="nil"/>
            </w:tcBorders>
          </w:tcPr>
          <w:p w14:paraId="524228F1" w14:textId="77777777" w:rsidR="000E5A71" w:rsidRPr="00815ABE" w:rsidRDefault="000E5A71" w:rsidP="00237AE7">
            <w:pPr>
              <w:pStyle w:val="Normal6a"/>
            </w:pPr>
          </w:p>
        </w:tc>
        <w:tc>
          <w:tcPr>
            <w:tcW w:w="4876" w:type="dxa"/>
            <w:tcBorders>
              <w:top w:val="nil"/>
              <w:left w:val="nil"/>
              <w:bottom w:val="nil"/>
              <w:right w:val="nil"/>
            </w:tcBorders>
          </w:tcPr>
          <w:p w14:paraId="4F29889B" w14:textId="77777777" w:rsidR="000E5A71" w:rsidRPr="00815ABE" w:rsidRDefault="000E5A71" w:rsidP="00237AE7">
            <w:pPr>
              <w:pStyle w:val="Normal6a"/>
            </w:pPr>
            <w:r w:rsidRPr="00815ABE">
              <w:rPr>
                <w:b/>
                <w:i/>
              </w:rPr>
              <w:t>2 ter.</w:t>
            </w:r>
            <w:r w:rsidRPr="00815ABE">
              <w:tab/>
            </w:r>
            <w:r w:rsidRPr="00815ABE">
              <w:rPr>
                <w:b/>
                <w:i/>
              </w:rPr>
              <w:t>Subraya que cualquier medida relativa a la recuperación de las poblaciones debe tener en cuenta las condiciones hidrológicas y químicas únicas del mar Báltico, entre ellas, el intercambio limitado de agua, las zonas anóxicas y la contaminación persistente de los sedimentos;</w:t>
            </w:r>
          </w:p>
        </w:tc>
      </w:tr>
    </w:tbl>
    <w:p w14:paraId="1BE746F2"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1299617F" w14:textId="77777777" w:rsidR="000E5A71" w:rsidRPr="00815ABE" w:rsidRDefault="000E5A71" w:rsidP="000E5A71">
      <w:r w:rsidRPr="00815ABE">
        <w:rPr>
          <w:rStyle w:val="HideTWBExt"/>
        </w:rPr>
        <w:t>&lt;/Amend&gt;</w:t>
      </w:r>
    </w:p>
    <w:p w14:paraId="6DCACDA5"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212</w:t>
      </w:r>
      <w:r w:rsidRPr="00815ABE">
        <w:rPr>
          <w:rStyle w:val="HideTWBExt"/>
        </w:rPr>
        <w:t>&lt;/NumAm&gt;</w:t>
      </w:r>
    </w:p>
    <w:p w14:paraId="18401EC4" w14:textId="77777777" w:rsidR="000E5A71" w:rsidRPr="00815ABE" w:rsidRDefault="000E5A71" w:rsidP="000E5A71">
      <w:pPr>
        <w:pStyle w:val="NormalBold"/>
      </w:pPr>
      <w:r w:rsidRPr="00815ABE">
        <w:rPr>
          <w:rStyle w:val="HideTWBExt"/>
          <w:b w:val="0"/>
        </w:rPr>
        <w:t>&lt;RepeatBlock-By&gt;&lt;Members&gt;</w:t>
      </w:r>
      <w:r w:rsidRPr="00815ABE">
        <w:t>Niclas Herbst</w:t>
      </w:r>
      <w:r w:rsidRPr="00815ABE">
        <w:rPr>
          <w:rStyle w:val="HideTWBExt"/>
          <w:b w:val="0"/>
        </w:rPr>
        <w:t>&lt;/Members&gt;</w:t>
      </w:r>
    </w:p>
    <w:p w14:paraId="6EE9075D" w14:textId="77777777" w:rsidR="000E5A71" w:rsidRPr="00815ABE" w:rsidRDefault="000E5A71" w:rsidP="000E5A71">
      <w:pPr>
        <w:pStyle w:val="NormalBold"/>
      </w:pPr>
      <w:r w:rsidRPr="00815ABE">
        <w:rPr>
          <w:rStyle w:val="HideTWBExt"/>
          <w:b w:val="0"/>
        </w:rPr>
        <w:t>&lt;/RepeatBlock-By&gt;</w:t>
      </w:r>
    </w:p>
    <w:p w14:paraId="7CCC6388"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48135636" w14:textId="77777777" w:rsidR="000E5A71" w:rsidRPr="00815ABE" w:rsidRDefault="000E5A71" w:rsidP="000E5A71">
      <w:pPr>
        <w:pStyle w:val="NormalBold"/>
      </w:pPr>
      <w:r w:rsidRPr="00815ABE">
        <w:rPr>
          <w:rStyle w:val="HideTWBExt"/>
        </w:rPr>
        <w:t>&lt;Article&gt;</w:t>
      </w:r>
      <w:r w:rsidRPr="00815ABE">
        <w:t>Apartado 2 ter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1509EEBB" w14:textId="77777777" w:rsidTr="00237AE7">
        <w:trPr>
          <w:trHeight w:hRule="exact" w:val="240"/>
          <w:jc w:val="center"/>
        </w:trPr>
        <w:tc>
          <w:tcPr>
            <w:tcW w:w="9752" w:type="dxa"/>
            <w:gridSpan w:val="2"/>
            <w:tcBorders>
              <w:top w:val="nil"/>
              <w:left w:val="nil"/>
              <w:bottom w:val="nil"/>
              <w:right w:val="nil"/>
            </w:tcBorders>
          </w:tcPr>
          <w:p w14:paraId="28DF2E8F" w14:textId="77777777" w:rsidR="000E5A71" w:rsidRPr="00815ABE" w:rsidRDefault="000E5A71" w:rsidP="00237AE7"/>
        </w:tc>
      </w:tr>
      <w:tr w:rsidR="000E5A71" w:rsidRPr="00815ABE" w14:paraId="1C3807CB" w14:textId="77777777" w:rsidTr="00237AE7">
        <w:trPr>
          <w:trHeight w:val="240"/>
          <w:jc w:val="center"/>
        </w:trPr>
        <w:tc>
          <w:tcPr>
            <w:tcW w:w="4876" w:type="dxa"/>
            <w:tcBorders>
              <w:top w:val="nil"/>
              <w:left w:val="nil"/>
              <w:bottom w:val="nil"/>
              <w:right w:val="nil"/>
            </w:tcBorders>
          </w:tcPr>
          <w:p w14:paraId="39183A0D"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177CE73" w14:textId="77777777" w:rsidR="000E5A71" w:rsidRPr="00815ABE" w:rsidRDefault="000E5A71" w:rsidP="00237AE7">
            <w:pPr>
              <w:pStyle w:val="AmColumnHeading"/>
            </w:pPr>
            <w:r w:rsidRPr="00815ABE">
              <w:t>Enmienda</w:t>
            </w:r>
          </w:p>
        </w:tc>
      </w:tr>
      <w:tr w:rsidR="000E5A71" w:rsidRPr="00815ABE" w14:paraId="74EE7BD0" w14:textId="77777777" w:rsidTr="00237AE7">
        <w:trPr>
          <w:jc w:val="center"/>
        </w:trPr>
        <w:tc>
          <w:tcPr>
            <w:tcW w:w="4876" w:type="dxa"/>
            <w:tcBorders>
              <w:top w:val="nil"/>
              <w:left w:val="nil"/>
              <w:bottom w:val="nil"/>
              <w:right w:val="nil"/>
            </w:tcBorders>
          </w:tcPr>
          <w:p w14:paraId="2C8FAD85" w14:textId="77777777" w:rsidR="000E5A71" w:rsidRPr="00815ABE" w:rsidRDefault="000E5A71" w:rsidP="00237AE7">
            <w:pPr>
              <w:pStyle w:val="Normal6a"/>
            </w:pPr>
          </w:p>
        </w:tc>
        <w:tc>
          <w:tcPr>
            <w:tcW w:w="4876" w:type="dxa"/>
            <w:tcBorders>
              <w:top w:val="nil"/>
              <w:left w:val="nil"/>
              <w:bottom w:val="nil"/>
              <w:right w:val="nil"/>
            </w:tcBorders>
          </w:tcPr>
          <w:p w14:paraId="1F0098B1" w14:textId="77777777" w:rsidR="000E5A71" w:rsidRPr="00815ABE" w:rsidRDefault="000E5A71" w:rsidP="00237AE7">
            <w:pPr>
              <w:pStyle w:val="Normal6a"/>
            </w:pPr>
            <w:r w:rsidRPr="00815ABE">
              <w:rPr>
                <w:b/>
                <w:i/>
              </w:rPr>
              <w:t>2 ter.</w:t>
            </w:r>
            <w:r w:rsidRPr="00815ABE">
              <w:tab/>
            </w:r>
            <w:r w:rsidRPr="00815ABE">
              <w:rPr>
                <w:b/>
                <w:i/>
              </w:rPr>
              <w:t>Reitera asimismo su llamamiento a la Comisión para que estudie todas las medidas jurídicas disponibles para mitigar los efectos adversos de las poblaciones de cormoranes en la pesca y la acuicultura del mar Báltico;</w:t>
            </w:r>
          </w:p>
        </w:tc>
      </w:tr>
    </w:tbl>
    <w:p w14:paraId="7C10DFA2"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{EN}</w:t>
      </w:r>
      <w:r w:rsidRPr="00815ABE">
        <w:t>en</w:t>
      </w:r>
      <w:r w:rsidRPr="00815ABE">
        <w:rPr>
          <w:rStyle w:val="HideTWBExt"/>
        </w:rPr>
        <w:t>&lt;/Original&gt;</w:t>
      </w:r>
    </w:p>
    <w:p w14:paraId="2E603A78" w14:textId="77777777" w:rsidR="000E5A71" w:rsidRPr="00815ABE" w:rsidRDefault="000E5A71" w:rsidP="000E5A71">
      <w:r w:rsidRPr="00815ABE">
        <w:rPr>
          <w:rStyle w:val="HideTWBExt"/>
        </w:rPr>
        <w:t>&lt;/Amend&gt;</w:t>
      </w:r>
    </w:p>
    <w:p w14:paraId="43774748"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213</w:t>
      </w:r>
      <w:r w:rsidRPr="00815ABE">
        <w:rPr>
          <w:rStyle w:val="HideTWBExt"/>
        </w:rPr>
        <w:t>&lt;/NumAm&gt;</w:t>
      </w:r>
    </w:p>
    <w:p w14:paraId="51F66E9F"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75FE9EF4" w14:textId="77777777" w:rsidR="000E5A71" w:rsidRPr="00815ABE" w:rsidRDefault="000E5A71" w:rsidP="000E5A71">
      <w:pPr>
        <w:pStyle w:val="NormalBold"/>
      </w:pPr>
      <w:r w:rsidRPr="00815ABE">
        <w:rPr>
          <w:rStyle w:val="HideTWBExt"/>
          <w:b w:val="0"/>
        </w:rPr>
        <w:lastRenderedPageBreak/>
        <w:t>&lt;/RepeatBlock-By&gt;</w:t>
      </w:r>
    </w:p>
    <w:p w14:paraId="4424E4A3"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56640D91" w14:textId="77777777" w:rsidR="000E5A71" w:rsidRPr="00815ABE" w:rsidRDefault="000E5A71" w:rsidP="000E5A71">
      <w:pPr>
        <w:pStyle w:val="NormalBold"/>
      </w:pPr>
      <w:r w:rsidRPr="00815ABE">
        <w:rPr>
          <w:rStyle w:val="HideTWBExt"/>
        </w:rPr>
        <w:t>&lt;Article&gt;</w:t>
      </w:r>
      <w:r w:rsidRPr="00815ABE">
        <w:t xml:space="preserve">Apartado 2 </w:t>
      </w:r>
      <w:proofErr w:type="spellStart"/>
      <w:r w:rsidRPr="00815ABE">
        <w:t>quater</w:t>
      </w:r>
      <w:proofErr w:type="spellEnd"/>
      <w:r w:rsidRPr="00815ABE">
        <w:t xml:space="preserve">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7E56AC8B" w14:textId="77777777" w:rsidTr="00237AE7">
        <w:trPr>
          <w:trHeight w:hRule="exact" w:val="240"/>
          <w:jc w:val="center"/>
        </w:trPr>
        <w:tc>
          <w:tcPr>
            <w:tcW w:w="9752" w:type="dxa"/>
            <w:gridSpan w:val="2"/>
            <w:tcBorders>
              <w:top w:val="nil"/>
              <w:left w:val="nil"/>
              <w:bottom w:val="nil"/>
              <w:right w:val="nil"/>
            </w:tcBorders>
          </w:tcPr>
          <w:p w14:paraId="57695109" w14:textId="77777777" w:rsidR="000E5A71" w:rsidRPr="00815ABE" w:rsidRDefault="000E5A71" w:rsidP="00237AE7"/>
        </w:tc>
      </w:tr>
      <w:tr w:rsidR="000E5A71" w:rsidRPr="00815ABE" w14:paraId="65843DCE" w14:textId="77777777" w:rsidTr="00237AE7">
        <w:trPr>
          <w:trHeight w:val="240"/>
          <w:jc w:val="center"/>
        </w:trPr>
        <w:tc>
          <w:tcPr>
            <w:tcW w:w="4876" w:type="dxa"/>
            <w:tcBorders>
              <w:top w:val="nil"/>
              <w:left w:val="nil"/>
              <w:bottom w:val="nil"/>
              <w:right w:val="nil"/>
            </w:tcBorders>
          </w:tcPr>
          <w:p w14:paraId="5E264E60"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E9998B4" w14:textId="77777777" w:rsidR="000E5A71" w:rsidRPr="00815ABE" w:rsidRDefault="000E5A71" w:rsidP="00237AE7">
            <w:pPr>
              <w:pStyle w:val="AmColumnHeading"/>
            </w:pPr>
            <w:r w:rsidRPr="00815ABE">
              <w:t>Enmienda</w:t>
            </w:r>
          </w:p>
        </w:tc>
      </w:tr>
      <w:tr w:rsidR="000E5A71" w:rsidRPr="00815ABE" w14:paraId="0EECD868" w14:textId="77777777" w:rsidTr="00237AE7">
        <w:trPr>
          <w:jc w:val="center"/>
        </w:trPr>
        <w:tc>
          <w:tcPr>
            <w:tcW w:w="4876" w:type="dxa"/>
            <w:tcBorders>
              <w:top w:val="nil"/>
              <w:left w:val="nil"/>
              <w:bottom w:val="nil"/>
              <w:right w:val="nil"/>
            </w:tcBorders>
          </w:tcPr>
          <w:p w14:paraId="1D43F0F6" w14:textId="77777777" w:rsidR="000E5A71" w:rsidRPr="00815ABE" w:rsidRDefault="000E5A71" w:rsidP="00237AE7">
            <w:pPr>
              <w:pStyle w:val="Normal6a"/>
            </w:pPr>
          </w:p>
        </w:tc>
        <w:tc>
          <w:tcPr>
            <w:tcW w:w="4876" w:type="dxa"/>
            <w:tcBorders>
              <w:top w:val="nil"/>
              <w:left w:val="nil"/>
              <w:bottom w:val="nil"/>
              <w:right w:val="nil"/>
            </w:tcBorders>
          </w:tcPr>
          <w:p w14:paraId="527FE123" w14:textId="77777777" w:rsidR="000E5A71" w:rsidRPr="00815ABE" w:rsidRDefault="000E5A71" w:rsidP="00237AE7">
            <w:pPr>
              <w:pStyle w:val="Normal6a"/>
            </w:pPr>
            <w:r w:rsidRPr="00815ABE">
              <w:rPr>
                <w:b/>
                <w:i/>
              </w:rPr>
              <w:t xml:space="preserve">2 </w:t>
            </w:r>
            <w:proofErr w:type="spellStart"/>
            <w:r w:rsidRPr="00815ABE">
              <w:rPr>
                <w:b/>
                <w:i/>
              </w:rPr>
              <w:t>quater</w:t>
            </w:r>
            <w:proofErr w:type="spellEnd"/>
            <w:r w:rsidRPr="00815ABE">
              <w:rPr>
                <w:b/>
                <w:i/>
              </w:rPr>
              <w:t>.</w:t>
            </w:r>
            <w:r w:rsidRPr="00815ABE">
              <w:tab/>
            </w:r>
            <w:r w:rsidRPr="00815ABE">
              <w:rPr>
                <w:b/>
                <w:i/>
              </w:rPr>
              <w:t>Pide a la Comisión y a los Estados miembros que pongan en marcha un programa de la Unión a largo plazo, con la financiación adecuada, destinado a neutralizar y eliminar del mar Báltico los restos de la posguerra, en particular las municiones convencionales y las armas químicas;</w:t>
            </w:r>
            <w:r w:rsidRPr="00815ABE">
              <w:t xml:space="preserve"> </w:t>
            </w:r>
            <w:r w:rsidRPr="00815ABE">
              <w:rPr>
                <w:b/>
                <w:i/>
              </w:rPr>
              <w:t>destaca que la magnitud de la amenaza para la salud de las personas, los ecosistemas y la actividad económica requiere una financiación y una coordinación sostenibles y estables a escala de la Unión que vayan más allá de medidas incidentales o basadas en proyectos;</w:t>
            </w:r>
          </w:p>
        </w:tc>
      </w:tr>
    </w:tbl>
    <w:p w14:paraId="2F36B558"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60D7C736" w14:textId="77777777" w:rsidR="000E5A71" w:rsidRPr="00815ABE" w:rsidRDefault="000E5A71" w:rsidP="000E5A71">
      <w:r w:rsidRPr="00815ABE">
        <w:rPr>
          <w:rStyle w:val="HideTWBExt"/>
        </w:rPr>
        <w:t>&lt;/Amend&gt;</w:t>
      </w:r>
    </w:p>
    <w:p w14:paraId="7773A587"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214</w:t>
      </w:r>
      <w:r w:rsidRPr="00815ABE">
        <w:rPr>
          <w:rStyle w:val="HideTWBExt"/>
        </w:rPr>
        <w:t>&lt;/NumAm&gt;</w:t>
      </w:r>
    </w:p>
    <w:p w14:paraId="2AA2219B"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28F01100" w14:textId="77777777" w:rsidR="000E5A71" w:rsidRPr="00815ABE" w:rsidRDefault="000E5A71" w:rsidP="000E5A71">
      <w:pPr>
        <w:pStyle w:val="NormalBold"/>
      </w:pPr>
      <w:r w:rsidRPr="00815ABE">
        <w:rPr>
          <w:rStyle w:val="HideTWBExt"/>
          <w:b w:val="0"/>
        </w:rPr>
        <w:t>&lt;/RepeatBlock-By&gt;</w:t>
      </w:r>
    </w:p>
    <w:p w14:paraId="1CC8F0BD"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63C83DED" w14:textId="77777777" w:rsidR="000E5A71" w:rsidRPr="00815ABE" w:rsidRDefault="000E5A71" w:rsidP="000E5A71">
      <w:pPr>
        <w:pStyle w:val="NormalBold"/>
      </w:pPr>
      <w:r w:rsidRPr="00815ABE">
        <w:rPr>
          <w:rStyle w:val="HideTWBExt"/>
        </w:rPr>
        <w:t>&lt;Article&gt;</w:t>
      </w:r>
      <w:r w:rsidRPr="00815ABE">
        <w:t>Apartado 2 quinquies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5DB6E9FB" w14:textId="77777777" w:rsidTr="00237AE7">
        <w:trPr>
          <w:trHeight w:hRule="exact" w:val="240"/>
          <w:jc w:val="center"/>
        </w:trPr>
        <w:tc>
          <w:tcPr>
            <w:tcW w:w="9752" w:type="dxa"/>
            <w:gridSpan w:val="2"/>
            <w:tcBorders>
              <w:top w:val="nil"/>
              <w:left w:val="nil"/>
              <w:bottom w:val="nil"/>
              <w:right w:val="nil"/>
            </w:tcBorders>
          </w:tcPr>
          <w:p w14:paraId="13FCA0F1" w14:textId="77777777" w:rsidR="000E5A71" w:rsidRPr="00815ABE" w:rsidRDefault="000E5A71" w:rsidP="00237AE7"/>
        </w:tc>
      </w:tr>
      <w:tr w:rsidR="000E5A71" w:rsidRPr="00815ABE" w14:paraId="5DCCF5AD" w14:textId="77777777" w:rsidTr="00237AE7">
        <w:trPr>
          <w:trHeight w:val="240"/>
          <w:jc w:val="center"/>
        </w:trPr>
        <w:tc>
          <w:tcPr>
            <w:tcW w:w="4876" w:type="dxa"/>
            <w:tcBorders>
              <w:top w:val="nil"/>
              <w:left w:val="nil"/>
              <w:bottom w:val="nil"/>
              <w:right w:val="nil"/>
            </w:tcBorders>
          </w:tcPr>
          <w:p w14:paraId="4D3B375F"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73C814A5" w14:textId="77777777" w:rsidR="000E5A71" w:rsidRPr="00815ABE" w:rsidRDefault="000E5A71" w:rsidP="00237AE7">
            <w:pPr>
              <w:pStyle w:val="AmColumnHeading"/>
            </w:pPr>
            <w:r w:rsidRPr="00815ABE">
              <w:t>Enmienda</w:t>
            </w:r>
          </w:p>
        </w:tc>
      </w:tr>
      <w:tr w:rsidR="000E5A71" w:rsidRPr="00815ABE" w14:paraId="6E178730" w14:textId="77777777" w:rsidTr="00237AE7">
        <w:trPr>
          <w:jc w:val="center"/>
        </w:trPr>
        <w:tc>
          <w:tcPr>
            <w:tcW w:w="4876" w:type="dxa"/>
            <w:tcBorders>
              <w:top w:val="nil"/>
              <w:left w:val="nil"/>
              <w:bottom w:val="nil"/>
              <w:right w:val="nil"/>
            </w:tcBorders>
          </w:tcPr>
          <w:p w14:paraId="1AF9D1E1" w14:textId="77777777" w:rsidR="000E5A71" w:rsidRPr="00815ABE" w:rsidRDefault="000E5A71" w:rsidP="00237AE7">
            <w:pPr>
              <w:pStyle w:val="Normal6a"/>
            </w:pPr>
          </w:p>
        </w:tc>
        <w:tc>
          <w:tcPr>
            <w:tcW w:w="4876" w:type="dxa"/>
            <w:tcBorders>
              <w:top w:val="nil"/>
              <w:left w:val="nil"/>
              <w:bottom w:val="nil"/>
              <w:right w:val="nil"/>
            </w:tcBorders>
          </w:tcPr>
          <w:p w14:paraId="7CF56B05" w14:textId="77777777" w:rsidR="000E5A71" w:rsidRPr="00815ABE" w:rsidRDefault="000E5A71" w:rsidP="00237AE7">
            <w:pPr>
              <w:pStyle w:val="Normal6a"/>
            </w:pPr>
            <w:r w:rsidRPr="00815ABE">
              <w:rPr>
                <w:b/>
                <w:i/>
              </w:rPr>
              <w:t>2 quinquies.</w:t>
            </w:r>
            <w:r w:rsidRPr="00815ABE">
              <w:tab/>
            </w:r>
            <w:r w:rsidRPr="00815ABE">
              <w:rPr>
                <w:b/>
                <w:i/>
              </w:rPr>
              <w:t>Pide la inclusión de actividades de seguimiento, cartografía y reparación relacionadas con la contaminación de la posguerra en el próximo marco financiero plurianual como instrumento permanente y específico;</w:t>
            </w:r>
            <w:r w:rsidRPr="00815ABE">
              <w:t xml:space="preserve"> </w:t>
            </w:r>
            <w:r w:rsidRPr="00815ABE">
              <w:rPr>
                <w:b/>
                <w:i/>
              </w:rPr>
              <w:t xml:space="preserve">subraya que solo una financiación sistemática permitirá el desarrollo de mapas de riesgo fiables, controles periódicos del estado de las municiones y la creación de métodos tecnológicamente seguros para su extracción o protección, lo que constituye un requisito previo para la protección </w:t>
            </w:r>
            <w:r w:rsidRPr="00815ABE">
              <w:rPr>
                <w:b/>
                <w:i/>
              </w:rPr>
              <w:lastRenderedPageBreak/>
              <w:t>eficaz del mar Báltico;</w:t>
            </w:r>
          </w:p>
        </w:tc>
      </w:tr>
    </w:tbl>
    <w:p w14:paraId="17AA3DB1" w14:textId="77777777" w:rsidR="000E5A71" w:rsidRPr="00815ABE" w:rsidRDefault="000E5A71" w:rsidP="000E5A71">
      <w:pPr>
        <w:pStyle w:val="AmOrLang"/>
      </w:pPr>
      <w:proofErr w:type="spellStart"/>
      <w:r w:rsidRPr="00815ABE">
        <w:lastRenderedPageBreak/>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790D6F83" w14:textId="77777777" w:rsidR="000E5A71" w:rsidRPr="00815ABE" w:rsidRDefault="000E5A71" w:rsidP="000E5A71">
      <w:r w:rsidRPr="00815ABE">
        <w:rPr>
          <w:rStyle w:val="HideTWBExt"/>
        </w:rPr>
        <w:t>&lt;/Amend&gt;</w:t>
      </w:r>
    </w:p>
    <w:p w14:paraId="4075A241" w14:textId="77777777" w:rsidR="000E5A71" w:rsidRPr="00815ABE" w:rsidRDefault="000E5A71" w:rsidP="000E5A71">
      <w:pPr>
        <w:pStyle w:val="AmNumberTabs"/>
      </w:pPr>
      <w:r w:rsidRPr="00815ABE">
        <w:rPr>
          <w:rStyle w:val="HideTWBExt"/>
        </w:rPr>
        <w:t>&lt;Amend&gt;</w:t>
      </w:r>
      <w:r w:rsidRPr="00815ABE">
        <w:t>Enmienda</w:t>
      </w:r>
      <w:r w:rsidRPr="00815ABE">
        <w:tab/>
      </w:r>
      <w:r w:rsidRPr="00815ABE">
        <w:tab/>
      </w:r>
      <w:r w:rsidRPr="00815ABE">
        <w:rPr>
          <w:rStyle w:val="HideTWBExt"/>
        </w:rPr>
        <w:t>&lt;NumAm&gt;</w:t>
      </w:r>
      <w:r w:rsidRPr="00815ABE">
        <w:t>215</w:t>
      </w:r>
      <w:r w:rsidRPr="00815ABE">
        <w:rPr>
          <w:rStyle w:val="HideTWBExt"/>
        </w:rPr>
        <w:t>&lt;/NumAm&gt;</w:t>
      </w:r>
    </w:p>
    <w:p w14:paraId="7BDE68FB" w14:textId="77777777" w:rsidR="000E5A71" w:rsidRPr="00815ABE" w:rsidRDefault="000E5A71" w:rsidP="000E5A71">
      <w:pPr>
        <w:pStyle w:val="NormalBold"/>
      </w:pPr>
      <w:r w:rsidRPr="00815ABE">
        <w:rPr>
          <w:rStyle w:val="HideTWBExt"/>
          <w:b w:val="0"/>
        </w:rPr>
        <w:t>&lt;RepeatBlock-By&gt;&lt;Members&gt;</w:t>
      </w:r>
      <w:r w:rsidRPr="00815ABE">
        <w:t>Piotr Müller</w:t>
      </w:r>
      <w:r w:rsidRPr="00815ABE">
        <w:rPr>
          <w:rStyle w:val="HideTWBExt"/>
          <w:b w:val="0"/>
        </w:rPr>
        <w:t>&lt;/Members&gt;</w:t>
      </w:r>
    </w:p>
    <w:p w14:paraId="1E6E6F6E" w14:textId="77777777" w:rsidR="000E5A71" w:rsidRPr="00815ABE" w:rsidRDefault="000E5A71" w:rsidP="000E5A71">
      <w:pPr>
        <w:pStyle w:val="NormalBold"/>
      </w:pPr>
      <w:r w:rsidRPr="00815ABE">
        <w:rPr>
          <w:rStyle w:val="HideTWBExt"/>
          <w:b w:val="0"/>
        </w:rPr>
        <w:t>&lt;/RepeatBlock-By&gt;</w:t>
      </w:r>
    </w:p>
    <w:p w14:paraId="0DB58763" w14:textId="77777777" w:rsidR="000E5A71" w:rsidRPr="00815ABE" w:rsidRDefault="000E5A71" w:rsidP="000E5A71">
      <w:pPr>
        <w:pStyle w:val="NormalBold"/>
      </w:pPr>
      <w:r w:rsidRPr="00815ABE">
        <w:rPr>
          <w:rStyle w:val="HideTWBExt"/>
        </w:rPr>
        <w:t>&lt;DocAmend&gt;</w:t>
      </w:r>
      <w:r w:rsidRPr="00815ABE">
        <w:t>Propuesta de Resolución</w:t>
      </w:r>
      <w:r w:rsidRPr="00815ABE">
        <w:rPr>
          <w:rStyle w:val="HideTWBExt"/>
        </w:rPr>
        <w:t>&lt;/DocAmend&gt;</w:t>
      </w:r>
    </w:p>
    <w:p w14:paraId="08178BD4" w14:textId="77777777" w:rsidR="000E5A71" w:rsidRPr="00815ABE" w:rsidRDefault="000E5A71" w:rsidP="000E5A71">
      <w:pPr>
        <w:pStyle w:val="NormalBold"/>
      </w:pPr>
      <w:r w:rsidRPr="00815ABE">
        <w:rPr>
          <w:rStyle w:val="HideTWBExt"/>
        </w:rPr>
        <w:t>&lt;Article&gt;</w:t>
      </w:r>
      <w:r w:rsidRPr="00815ABE">
        <w:t xml:space="preserve">Apartado 2 </w:t>
      </w:r>
      <w:proofErr w:type="spellStart"/>
      <w:r w:rsidRPr="00815ABE">
        <w:t>sexies</w:t>
      </w:r>
      <w:proofErr w:type="spellEnd"/>
      <w:r w:rsidRPr="00815ABE">
        <w:t xml:space="preserve"> (nuevo)</w:t>
      </w:r>
      <w:r w:rsidRPr="00815A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A71" w:rsidRPr="00815ABE" w14:paraId="049CF52D" w14:textId="77777777" w:rsidTr="00237AE7">
        <w:trPr>
          <w:trHeight w:hRule="exact" w:val="240"/>
          <w:jc w:val="center"/>
        </w:trPr>
        <w:tc>
          <w:tcPr>
            <w:tcW w:w="9752" w:type="dxa"/>
            <w:gridSpan w:val="2"/>
            <w:tcBorders>
              <w:top w:val="nil"/>
              <w:left w:val="nil"/>
              <w:bottom w:val="nil"/>
              <w:right w:val="nil"/>
            </w:tcBorders>
          </w:tcPr>
          <w:p w14:paraId="0A5BF399" w14:textId="77777777" w:rsidR="000E5A71" w:rsidRPr="00815ABE" w:rsidRDefault="000E5A71" w:rsidP="00237AE7"/>
        </w:tc>
      </w:tr>
      <w:tr w:rsidR="000E5A71" w:rsidRPr="00815ABE" w14:paraId="3C114F61" w14:textId="77777777" w:rsidTr="00237AE7">
        <w:trPr>
          <w:trHeight w:val="240"/>
          <w:jc w:val="center"/>
        </w:trPr>
        <w:tc>
          <w:tcPr>
            <w:tcW w:w="4876" w:type="dxa"/>
            <w:tcBorders>
              <w:top w:val="nil"/>
              <w:left w:val="nil"/>
              <w:bottom w:val="nil"/>
              <w:right w:val="nil"/>
            </w:tcBorders>
          </w:tcPr>
          <w:p w14:paraId="1476627E" w14:textId="77777777" w:rsidR="000E5A71" w:rsidRPr="00815ABE" w:rsidRDefault="000E5A71" w:rsidP="00237AE7">
            <w:pPr>
              <w:pStyle w:val="AmColumnHeading"/>
            </w:pPr>
            <w:r w:rsidRPr="00815ABE">
              <w:t>Propuesta de Resolución</w:t>
            </w:r>
          </w:p>
        </w:tc>
        <w:tc>
          <w:tcPr>
            <w:tcW w:w="4876" w:type="dxa"/>
            <w:tcBorders>
              <w:top w:val="nil"/>
              <w:left w:val="nil"/>
              <w:bottom w:val="nil"/>
              <w:right w:val="nil"/>
            </w:tcBorders>
          </w:tcPr>
          <w:p w14:paraId="1CAD3685" w14:textId="77777777" w:rsidR="000E5A71" w:rsidRPr="00815ABE" w:rsidRDefault="000E5A71" w:rsidP="00237AE7">
            <w:pPr>
              <w:pStyle w:val="AmColumnHeading"/>
            </w:pPr>
            <w:r w:rsidRPr="00815ABE">
              <w:t>Enmienda</w:t>
            </w:r>
          </w:p>
        </w:tc>
      </w:tr>
      <w:tr w:rsidR="000E5A71" w:rsidRPr="00815ABE" w14:paraId="42AC3CD1" w14:textId="77777777" w:rsidTr="00237AE7">
        <w:trPr>
          <w:jc w:val="center"/>
        </w:trPr>
        <w:tc>
          <w:tcPr>
            <w:tcW w:w="4876" w:type="dxa"/>
            <w:tcBorders>
              <w:top w:val="nil"/>
              <w:left w:val="nil"/>
              <w:bottom w:val="nil"/>
              <w:right w:val="nil"/>
            </w:tcBorders>
          </w:tcPr>
          <w:p w14:paraId="7F1F0584" w14:textId="77777777" w:rsidR="000E5A71" w:rsidRPr="00815ABE" w:rsidRDefault="000E5A71" w:rsidP="00237AE7">
            <w:pPr>
              <w:pStyle w:val="Normal6a"/>
            </w:pPr>
          </w:p>
        </w:tc>
        <w:tc>
          <w:tcPr>
            <w:tcW w:w="4876" w:type="dxa"/>
            <w:tcBorders>
              <w:top w:val="nil"/>
              <w:left w:val="nil"/>
              <w:bottom w:val="nil"/>
              <w:right w:val="nil"/>
            </w:tcBorders>
          </w:tcPr>
          <w:p w14:paraId="64238B84" w14:textId="77777777" w:rsidR="000E5A71" w:rsidRPr="00815ABE" w:rsidRDefault="000E5A71" w:rsidP="00237AE7">
            <w:pPr>
              <w:pStyle w:val="Normal6a"/>
            </w:pPr>
            <w:r w:rsidRPr="00815ABE">
              <w:rPr>
                <w:b/>
                <w:i/>
              </w:rPr>
              <w:t xml:space="preserve">2 </w:t>
            </w:r>
            <w:proofErr w:type="spellStart"/>
            <w:r w:rsidRPr="00815ABE">
              <w:rPr>
                <w:b/>
                <w:i/>
              </w:rPr>
              <w:t>sexies</w:t>
            </w:r>
            <w:proofErr w:type="spellEnd"/>
            <w:r w:rsidRPr="00815ABE">
              <w:rPr>
                <w:b/>
                <w:i/>
              </w:rPr>
              <w:t>.</w:t>
            </w:r>
            <w:r w:rsidRPr="00815ABE">
              <w:tab/>
            </w:r>
            <w:r w:rsidRPr="00815ABE">
              <w:rPr>
                <w:b/>
                <w:i/>
              </w:rPr>
              <w:t>Pide que las nuevas perspectivas financieras plurianuales de la UE garanticen un aumento significativo de la inversión en plantas modernas de tratamiento de aguas residuales y sistemas de retención y filtración de la contaminación, tanto en los países del mar Báltico como en todas las cuencas fluviales que vierten agua al mar Báltico;</w:t>
            </w:r>
            <w:r w:rsidRPr="00815ABE">
              <w:t xml:space="preserve"> </w:t>
            </w:r>
            <w:r w:rsidRPr="00815ABE">
              <w:rPr>
                <w:b/>
                <w:i/>
              </w:rPr>
              <w:t>subraya que, sin una modernización exhaustiva de las infraestructuras de agua y alcantarillado, todos los esfuerzos por mejorar la calidad de las aguas del mar Báltico seguirán siendo meramente declarativos e ineficaces;</w:t>
            </w:r>
          </w:p>
        </w:tc>
      </w:tr>
    </w:tbl>
    <w:p w14:paraId="64A5ED0C" w14:textId="77777777" w:rsidR="000E5A71" w:rsidRPr="00815ABE" w:rsidRDefault="000E5A71" w:rsidP="000E5A71">
      <w:pPr>
        <w:pStyle w:val="AmOrLang"/>
      </w:pPr>
      <w:proofErr w:type="spellStart"/>
      <w:r w:rsidRPr="00815ABE">
        <w:t>Or</w:t>
      </w:r>
      <w:proofErr w:type="spellEnd"/>
      <w:r w:rsidRPr="00815ABE">
        <w:t xml:space="preserve">. </w:t>
      </w:r>
      <w:r w:rsidRPr="00815ABE">
        <w:rPr>
          <w:rStyle w:val="HideTWBExt"/>
        </w:rPr>
        <w:t>&lt;Original&gt;</w:t>
      </w:r>
      <w:r w:rsidRPr="00815ABE">
        <w:rPr>
          <w:rStyle w:val="HideTWBInt"/>
        </w:rPr>
        <w:t>{PL}</w:t>
      </w:r>
      <w:proofErr w:type="spellStart"/>
      <w:r w:rsidRPr="00815ABE">
        <w:t>pl</w:t>
      </w:r>
      <w:proofErr w:type="spellEnd"/>
      <w:r w:rsidRPr="00815ABE">
        <w:rPr>
          <w:rStyle w:val="HideTWBExt"/>
        </w:rPr>
        <w:t>&lt;/Original&gt;</w:t>
      </w:r>
    </w:p>
    <w:p w14:paraId="4C83DE5E" w14:textId="4D8B0FA3" w:rsidR="000E5A71" w:rsidRPr="00815ABE" w:rsidRDefault="000E5A71" w:rsidP="000E5A71">
      <w:r w:rsidRPr="00815ABE">
        <w:rPr>
          <w:rStyle w:val="HideTWBExt"/>
        </w:rPr>
        <w:t>&lt;/Amend&gt;&lt;/RepeatBlock-Amend&gt;</w:t>
      </w:r>
    </w:p>
    <w:p w14:paraId="3DCD21A7" w14:textId="3899845D" w:rsidR="00615E95" w:rsidRPr="00815ABE" w:rsidRDefault="00615E95" w:rsidP="000E5A71"/>
    <w:sectPr w:rsidR="00615E95" w:rsidRPr="00815ABE" w:rsidSect="00C26E9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76B43" w14:textId="77777777" w:rsidR="00930011" w:rsidRPr="00815ABE" w:rsidRDefault="00930011">
      <w:r w:rsidRPr="00815ABE">
        <w:separator/>
      </w:r>
    </w:p>
  </w:endnote>
  <w:endnote w:type="continuationSeparator" w:id="0">
    <w:p w14:paraId="3DE882ED" w14:textId="77777777" w:rsidR="00930011" w:rsidRPr="00815ABE" w:rsidRDefault="00930011">
      <w:r w:rsidRPr="00815A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26428" w14:textId="399F91F0" w:rsidR="00C26E9C" w:rsidRPr="00404B76" w:rsidRDefault="00C26E9C" w:rsidP="00C26E9C">
    <w:pPr>
      <w:pStyle w:val="EPFooter"/>
      <w:rPr>
        <w:lang w:val="de-DE"/>
      </w:rPr>
    </w:pPr>
    <w:r w:rsidRPr="00404B76">
      <w:rPr>
        <w:lang w:val="de-DE"/>
      </w:rPr>
      <w:t>PE</w:t>
    </w:r>
    <w:r w:rsidRPr="00404B76">
      <w:rPr>
        <w:rStyle w:val="HideTWBExt"/>
        <w:lang w:val="de-DE"/>
      </w:rPr>
      <w:t>&lt;NoPE&gt;</w:t>
    </w:r>
    <w:r w:rsidRPr="00404B76">
      <w:rPr>
        <w:lang w:val="de-DE"/>
      </w:rPr>
      <w:t>778.396</w:t>
    </w:r>
    <w:r w:rsidRPr="00404B76">
      <w:rPr>
        <w:rStyle w:val="HideTWBExt"/>
        <w:lang w:val="de-DE"/>
      </w:rPr>
      <w:t>&lt;/NoPE&gt;&lt;Version&gt;</w:t>
    </w:r>
    <w:r w:rsidRPr="00404B76">
      <w:rPr>
        <w:lang w:val="de-DE"/>
      </w:rPr>
      <w:t>v01-00</w:t>
    </w:r>
    <w:r w:rsidRPr="00404B76">
      <w:rPr>
        <w:rStyle w:val="HideTWBExt"/>
        <w:lang w:val="de-DE"/>
      </w:rPr>
      <w:t>&lt;/Version&gt;</w:t>
    </w:r>
    <w:r w:rsidRPr="00404B76">
      <w:rPr>
        <w:lang w:val="de-DE"/>
      </w:rPr>
      <w:tab/>
    </w:r>
    <w:r w:rsidRPr="00815ABE">
      <w:fldChar w:fldCharType="begin"/>
    </w:r>
    <w:r w:rsidRPr="00404B76">
      <w:rPr>
        <w:lang w:val="de-DE"/>
      </w:rPr>
      <w:instrText xml:space="preserve"> PAGE  \* MERGEFORMAT </w:instrText>
    </w:r>
    <w:r w:rsidRPr="00815ABE">
      <w:fldChar w:fldCharType="separate"/>
    </w:r>
    <w:r w:rsidRPr="00404B76">
      <w:rPr>
        <w:noProof/>
        <w:lang w:val="de-DE"/>
      </w:rPr>
      <w:t>2</w:t>
    </w:r>
    <w:r w:rsidRPr="00815ABE">
      <w:fldChar w:fldCharType="end"/>
    </w:r>
    <w:r w:rsidRPr="00404B76">
      <w:rPr>
        <w:lang w:val="de-DE"/>
      </w:rPr>
      <w:t>/</w:t>
    </w:r>
    <w:r w:rsidR="00D32880">
      <w:fldChar w:fldCharType="begin"/>
    </w:r>
    <w:r w:rsidR="00D32880" w:rsidRPr="00404B76">
      <w:rPr>
        <w:lang w:val="de-DE"/>
      </w:rPr>
      <w:instrText xml:space="preserve"> NUMPAGES  \* MERGEFORMAT </w:instrText>
    </w:r>
    <w:r w:rsidR="00D32880">
      <w:fldChar w:fldCharType="separate"/>
    </w:r>
    <w:r w:rsidRPr="00404B76">
      <w:rPr>
        <w:noProof/>
        <w:lang w:val="de-DE"/>
      </w:rPr>
      <w:t>108</w:t>
    </w:r>
    <w:r w:rsidR="00D32880">
      <w:rPr>
        <w:noProof/>
      </w:rPr>
      <w:fldChar w:fldCharType="end"/>
    </w:r>
    <w:r w:rsidRPr="00404B76">
      <w:rPr>
        <w:lang w:val="de-DE"/>
      </w:rPr>
      <w:tab/>
    </w:r>
    <w:r w:rsidRPr="00404B76">
      <w:rPr>
        <w:rStyle w:val="HideTWBExt"/>
        <w:lang w:val="de-DE"/>
      </w:rPr>
      <w:t>&lt;PathFdR&gt;</w:t>
    </w:r>
    <w:r w:rsidR="00815ABE" w:rsidRPr="00404B76">
      <w:rPr>
        <w:lang w:val="de-DE"/>
      </w:rPr>
      <w:t>AM\1330201ES.docx</w:t>
    </w:r>
    <w:r w:rsidRPr="00404B76">
      <w:rPr>
        <w:rStyle w:val="HideTWBExt"/>
        <w:lang w:val="de-DE"/>
      </w:rPr>
      <w:t>&lt;/PathFdR&gt;</w:t>
    </w:r>
  </w:p>
  <w:p w14:paraId="4768DE7D" w14:textId="185D17E5" w:rsidR="00615E95" w:rsidRPr="00815ABE" w:rsidRDefault="00C26E9C" w:rsidP="00C26E9C">
    <w:pPr>
      <w:pStyle w:val="EPFooter2"/>
    </w:pPr>
    <w:r w:rsidRPr="00815ABE">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A385E" w14:textId="761FE478" w:rsidR="00C26E9C" w:rsidRPr="00404B76" w:rsidRDefault="00C26E9C" w:rsidP="00C26E9C">
    <w:pPr>
      <w:pStyle w:val="EPFooter"/>
      <w:rPr>
        <w:lang w:val="de-DE"/>
      </w:rPr>
    </w:pPr>
    <w:r w:rsidRPr="00404B76">
      <w:rPr>
        <w:rStyle w:val="HideTWBExt"/>
        <w:lang w:val="de-DE"/>
      </w:rPr>
      <w:t>&lt;PathFdR&gt;</w:t>
    </w:r>
    <w:r w:rsidR="00815ABE" w:rsidRPr="00404B76">
      <w:rPr>
        <w:lang w:val="de-DE"/>
      </w:rPr>
      <w:t>AM\1330201ES.docx</w:t>
    </w:r>
    <w:r w:rsidRPr="00404B76">
      <w:rPr>
        <w:rStyle w:val="HideTWBExt"/>
        <w:lang w:val="de-DE"/>
      </w:rPr>
      <w:t>&lt;/PathFdR&gt;</w:t>
    </w:r>
    <w:r w:rsidRPr="00404B76">
      <w:rPr>
        <w:lang w:val="de-DE"/>
      </w:rPr>
      <w:tab/>
    </w:r>
    <w:r w:rsidRPr="00815ABE">
      <w:fldChar w:fldCharType="begin"/>
    </w:r>
    <w:r w:rsidRPr="00404B76">
      <w:rPr>
        <w:lang w:val="de-DE"/>
      </w:rPr>
      <w:instrText xml:space="preserve"> PAGE  \* MERGEFORMAT </w:instrText>
    </w:r>
    <w:r w:rsidRPr="00815ABE">
      <w:fldChar w:fldCharType="separate"/>
    </w:r>
    <w:r w:rsidRPr="00404B76">
      <w:rPr>
        <w:noProof/>
        <w:lang w:val="de-DE"/>
      </w:rPr>
      <w:t>107</w:t>
    </w:r>
    <w:r w:rsidRPr="00815ABE">
      <w:fldChar w:fldCharType="end"/>
    </w:r>
    <w:r w:rsidRPr="00404B76">
      <w:rPr>
        <w:lang w:val="de-DE"/>
      </w:rPr>
      <w:t>/</w:t>
    </w:r>
    <w:r w:rsidR="00D32880">
      <w:fldChar w:fldCharType="begin"/>
    </w:r>
    <w:r w:rsidR="00D32880" w:rsidRPr="00404B76">
      <w:rPr>
        <w:lang w:val="de-DE"/>
      </w:rPr>
      <w:instrText xml:space="preserve"> NUMPAGES  \* MERGEFORMAT </w:instrText>
    </w:r>
    <w:r w:rsidR="00D32880">
      <w:fldChar w:fldCharType="separate"/>
    </w:r>
    <w:r w:rsidRPr="00404B76">
      <w:rPr>
        <w:noProof/>
        <w:lang w:val="de-DE"/>
      </w:rPr>
      <w:t>108</w:t>
    </w:r>
    <w:r w:rsidR="00D32880">
      <w:rPr>
        <w:noProof/>
      </w:rPr>
      <w:fldChar w:fldCharType="end"/>
    </w:r>
    <w:r w:rsidRPr="00404B76">
      <w:rPr>
        <w:lang w:val="de-DE"/>
      </w:rPr>
      <w:tab/>
      <w:t>PE</w:t>
    </w:r>
    <w:r w:rsidRPr="00404B76">
      <w:rPr>
        <w:rStyle w:val="HideTWBExt"/>
        <w:lang w:val="de-DE"/>
      </w:rPr>
      <w:t>&lt;NoPE&gt;</w:t>
    </w:r>
    <w:r w:rsidRPr="00404B76">
      <w:rPr>
        <w:lang w:val="de-DE"/>
      </w:rPr>
      <w:t>778.396</w:t>
    </w:r>
    <w:r w:rsidRPr="00404B76">
      <w:rPr>
        <w:rStyle w:val="HideTWBExt"/>
        <w:lang w:val="de-DE"/>
      </w:rPr>
      <w:t>&lt;/NoPE&gt;&lt;Version&gt;</w:t>
    </w:r>
    <w:r w:rsidRPr="00404B76">
      <w:rPr>
        <w:lang w:val="de-DE"/>
      </w:rPr>
      <w:t>v01-00</w:t>
    </w:r>
    <w:r w:rsidRPr="00404B76">
      <w:rPr>
        <w:rStyle w:val="HideTWBExt"/>
        <w:lang w:val="de-DE"/>
      </w:rPr>
      <w:t>&lt;/Version&gt;</w:t>
    </w:r>
  </w:p>
  <w:p w14:paraId="4853BC04" w14:textId="3CED1DD2" w:rsidR="00615E95" w:rsidRPr="00815ABE" w:rsidRDefault="00C26E9C" w:rsidP="00C26E9C">
    <w:pPr>
      <w:pStyle w:val="EPFooter2"/>
    </w:pPr>
    <w:r w:rsidRPr="00404B76">
      <w:rPr>
        <w:lang w:val="de-DE"/>
      </w:rPr>
      <w:tab/>
    </w:r>
    <w:r w:rsidRPr="00404B76">
      <w:rPr>
        <w:lang w:val="de-DE"/>
      </w:rPr>
      <w:tab/>
    </w:r>
    <w:r w:rsidRPr="00815ABE">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42E75" w14:textId="76378967" w:rsidR="00C26E9C" w:rsidRPr="00404B76" w:rsidRDefault="00C26E9C" w:rsidP="00C26E9C">
    <w:pPr>
      <w:pStyle w:val="EPFooter"/>
      <w:rPr>
        <w:lang w:val="de-DE"/>
      </w:rPr>
    </w:pPr>
    <w:r w:rsidRPr="00404B76">
      <w:rPr>
        <w:rStyle w:val="HideTWBExt"/>
        <w:lang w:val="de-DE"/>
      </w:rPr>
      <w:t>&lt;PathFdR&gt;</w:t>
    </w:r>
    <w:r w:rsidR="00815ABE" w:rsidRPr="00404B76">
      <w:rPr>
        <w:lang w:val="de-DE"/>
      </w:rPr>
      <w:t>AM\1330201ES.docx</w:t>
    </w:r>
    <w:r w:rsidRPr="00404B76">
      <w:rPr>
        <w:rStyle w:val="HideTWBExt"/>
        <w:lang w:val="de-DE"/>
      </w:rPr>
      <w:t>&lt;/PathFdR&gt;</w:t>
    </w:r>
    <w:r w:rsidRPr="00404B76">
      <w:rPr>
        <w:lang w:val="de-DE"/>
      </w:rPr>
      <w:tab/>
    </w:r>
    <w:r w:rsidRPr="00404B76">
      <w:rPr>
        <w:lang w:val="de-DE"/>
      </w:rPr>
      <w:tab/>
      <w:t>PE</w:t>
    </w:r>
    <w:r w:rsidRPr="00404B76">
      <w:rPr>
        <w:rStyle w:val="HideTWBExt"/>
        <w:lang w:val="de-DE"/>
      </w:rPr>
      <w:t>&lt;NoPE&gt;</w:t>
    </w:r>
    <w:r w:rsidRPr="00404B76">
      <w:rPr>
        <w:lang w:val="de-DE"/>
      </w:rPr>
      <w:t>778.396</w:t>
    </w:r>
    <w:r w:rsidRPr="00404B76">
      <w:rPr>
        <w:rStyle w:val="HideTWBExt"/>
        <w:lang w:val="de-DE"/>
      </w:rPr>
      <w:t>&lt;/NoPE&gt;&lt;Version&gt;</w:t>
    </w:r>
    <w:r w:rsidRPr="00404B76">
      <w:rPr>
        <w:lang w:val="de-DE"/>
      </w:rPr>
      <w:t>v01-00</w:t>
    </w:r>
    <w:r w:rsidRPr="00404B76">
      <w:rPr>
        <w:rStyle w:val="HideTWBExt"/>
        <w:lang w:val="de-DE"/>
      </w:rPr>
      <w:t>&lt;/Version&gt;</w:t>
    </w:r>
  </w:p>
  <w:p w14:paraId="28B8122A" w14:textId="1C316E56" w:rsidR="00615E95" w:rsidRPr="00815ABE" w:rsidRDefault="00C26E9C" w:rsidP="00C26E9C">
    <w:pPr>
      <w:pStyle w:val="EPFooter2"/>
    </w:pPr>
    <w:r w:rsidRPr="00815ABE">
      <w:t>ES</w:t>
    </w:r>
    <w:r w:rsidRPr="00815ABE">
      <w:tab/>
    </w:r>
    <w:r w:rsidRPr="00815ABE">
      <w:rPr>
        <w:b w:val="0"/>
        <w:i/>
        <w:color w:val="C0C0C0"/>
        <w:sz w:val="22"/>
      </w:rPr>
      <w:t>Unida en la diversidad</w:t>
    </w:r>
    <w:r w:rsidRPr="00815ABE">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BC35D" w14:textId="77777777" w:rsidR="00930011" w:rsidRPr="00815ABE" w:rsidRDefault="00930011">
      <w:r w:rsidRPr="00815ABE">
        <w:separator/>
      </w:r>
    </w:p>
  </w:footnote>
  <w:footnote w:type="continuationSeparator" w:id="0">
    <w:p w14:paraId="3A80B4B6" w14:textId="77777777" w:rsidR="00930011" w:rsidRPr="00815ABE" w:rsidRDefault="00930011">
      <w:r w:rsidRPr="00815A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4FFF0" w14:textId="77777777" w:rsidR="00B236D1" w:rsidRDefault="00B236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7702A" w14:textId="77777777" w:rsidR="00B236D1" w:rsidRDefault="00B236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E3636" w14:textId="77777777" w:rsidR="00B236D1" w:rsidRDefault="00B236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ES"/>
    <w:docVar w:name="TXTLANGUEMIN" w:val="es"/>
    <w:docVar w:name="TXTNRPE" w:val="778.396"/>
    <w:docVar w:name="TXTPEorAP" w:val="PE"/>
    <w:docVar w:name="TXTROUTE" w:val="AM\1330201ES.docx"/>
    <w:docVar w:name="TXTVERSION" w:val="01-00"/>
  </w:docVars>
  <w:rsids>
    <w:rsidRoot w:val="00A77B3E"/>
    <w:rsid w:val="000E5A71"/>
    <w:rsid w:val="00191B4D"/>
    <w:rsid w:val="00404B76"/>
    <w:rsid w:val="00454336"/>
    <w:rsid w:val="00615E95"/>
    <w:rsid w:val="00815ABE"/>
    <w:rsid w:val="008E61A4"/>
    <w:rsid w:val="0091743B"/>
    <w:rsid w:val="00930011"/>
    <w:rsid w:val="00957940"/>
    <w:rsid w:val="00A71074"/>
    <w:rsid w:val="00A77B3E"/>
    <w:rsid w:val="00B236D1"/>
    <w:rsid w:val="00C26E9C"/>
    <w:rsid w:val="00CA2A55"/>
    <w:rsid w:val="00D32880"/>
    <w:rsid w:val="00EB0F2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F810F68"/>
  <w15:docId w15:val="{37938D83-642A-4FF2-9008-6F0048973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57940"/>
    <w:pPr>
      <w:tabs>
        <w:tab w:val="center" w:pos="4153"/>
        <w:tab w:val="right" w:pos="8306"/>
      </w:tabs>
    </w:pPr>
  </w:style>
  <w:style w:type="character" w:customStyle="1" w:styleId="HeaderChar">
    <w:name w:val="Header Char"/>
    <w:basedOn w:val="DefaultParagraphFont"/>
    <w:link w:val="Header"/>
    <w:rsid w:val="00957940"/>
    <w:rPr>
      <w:sz w:val="24"/>
      <w:szCs w:val="24"/>
    </w:rPr>
  </w:style>
  <w:style w:type="paragraph" w:styleId="Footer">
    <w:name w:val="footer"/>
    <w:basedOn w:val="Normal"/>
    <w:link w:val="FooterChar"/>
    <w:rsid w:val="000E5A71"/>
    <w:pPr>
      <w:tabs>
        <w:tab w:val="center" w:pos="4153"/>
        <w:tab w:val="right" w:pos="8306"/>
      </w:tabs>
    </w:pPr>
  </w:style>
  <w:style w:type="character" w:customStyle="1" w:styleId="FooterChar">
    <w:name w:val="Footer Char"/>
    <w:basedOn w:val="DefaultParagraphFont"/>
    <w:link w:val="Footer"/>
    <w:rsid w:val="000E5A71"/>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108</Pages>
  <Words>22559</Words>
  <Characters>122809</Characters>
  <Application>Microsoft Office Word</Application>
  <DocSecurity>0</DocSecurity>
  <Lines>5519</Lines>
  <Paragraphs>1888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GÓMEZ GONZÁLEZ María Del Mar</cp:lastModifiedBy>
  <cp:revision>2</cp:revision>
  <dcterms:created xsi:type="dcterms:W3CDTF">2025-12-01T12:08:00Z</dcterms:created>
  <dcterms:modified xsi:type="dcterms:W3CDTF">2025-12-01T12:08:00Z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1330201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290191</vt:lpwstr>
  </property>
  <property fmtid="{D5CDD505-2E9C-101B-9397-08002B2CF9AE}" pid="7" name="dmxml.render.traceId">
    <vt:lpwstr>691db60c371313971f541d421a3b9e46</vt:lpwstr>
  </property>
  <property fmtid="{D5CDD505-2E9C-101B-9397-08002B2CF9AE}" pid="8" name="FooterPath">
    <vt:lpwstr>AM\1330201ES.docx</vt:lpwstr>
  </property>
  <property fmtid="{D5CDD505-2E9C-101B-9397-08002B2CF9AE}" pid="9" name="PE Number">
    <vt:lpwstr>778.396</vt:lpwstr>
  </property>
  <property fmtid="{D5CDD505-2E9C-101B-9397-08002B2CF9AE}" pid="10" name="UID">
    <vt:lpwstr>eu.europa.europarl-DIN1-2025-0000223617_01.00-xm-01.00_text-xml</vt:lpwstr>
  </property>
  <property fmtid="{D5CDD505-2E9C-101B-9397-08002B2CF9AE}" pid="11" name="LastEdited with">
    <vt:lpwstr>10.2.0 Build [20251118]</vt:lpwstr>
  </property>
  <property fmtid="{D5CDD505-2E9C-101B-9397-08002B2CF9AE}" pid="12" name="Bookout">
    <vt:lpwstr>OK - 2025/12/01 13:08</vt:lpwstr>
  </property>
</Properties>
</file>