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611F6" w:rsidRPr="00F0347B" w14:paraId="41434863" w14:textId="77777777">
        <w:trPr>
          <w:trHeight w:hRule="exact" w:val="1417"/>
          <w:jc w:val="center"/>
        </w:trPr>
        <w:tc>
          <w:tcPr>
            <w:tcW w:w="6804" w:type="dxa"/>
            <w:tcBorders>
              <w:top w:val="nil"/>
              <w:left w:val="nil"/>
              <w:bottom w:val="nil"/>
              <w:right w:val="nil"/>
            </w:tcBorders>
            <w:vAlign w:val="center"/>
          </w:tcPr>
          <w:p w14:paraId="1C2AFC49" w14:textId="098ACE31" w:rsidR="00D503A0" w:rsidRPr="00F0347B" w:rsidRDefault="00A47D9D">
            <w:pPr>
              <w:pStyle w:val="EPName"/>
            </w:pPr>
            <w:r w:rsidRPr="00F0347B">
              <w:t>Europees Parlement</w:t>
            </w:r>
          </w:p>
          <w:p w14:paraId="381D3338" w14:textId="77777777" w:rsidR="00D503A0" w:rsidRPr="00F0347B" w:rsidRDefault="00A47D9D">
            <w:pPr>
              <w:pStyle w:val="EPTerm"/>
            </w:pPr>
            <w:r w:rsidRPr="00F0347B">
              <w:t>2024-2029</w:t>
            </w:r>
          </w:p>
        </w:tc>
        <w:tc>
          <w:tcPr>
            <w:tcW w:w="2268" w:type="dxa"/>
            <w:tcBorders>
              <w:top w:val="nil"/>
              <w:left w:val="nil"/>
              <w:bottom w:val="nil"/>
              <w:right w:val="nil"/>
            </w:tcBorders>
          </w:tcPr>
          <w:p w14:paraId="5342B5BF" w14:textId="77777777" w:rsidR="00D503A0" w:rsidRPr="00F0347B" w:rsidRDefault="00812A79">
            <w:pPr>
              <w:pStyle w:val="EPLogo"/>
            </w:pPr>
            <w:r w:rsidRPr="00F0347B">
              <w:pict w14:anchorId="296234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pt;height:50.2pt">
                  <v:imagedata r:id="rId6" o:title=""/>
                </v:shape>
              </w:pict>
            </w:r>
          </w:p>
        </w:tc>
      </w:tr>
    </w:tbl>
    <w:p w14:paraId="4D3CDC4D" w14:textId="77777777" w:rsidR="00D503A0" w:rsidRPr="00F0347B" w:rsidRDefault="00A47D9D">
      <w:pPr>
        <w:pStyle w:val="LineTop"/>
      </w:pPr>
      <w:r w:rsidRPr="00F0347B">
        <w:t xml:space="preserve"> </w:t>
      </w:r>
    </w:p>
    <w:p w14:paraId="32DC43C0" w14:textId="4887BA8F" w:rsidR="00D503A0" w:rsidRPr="00F0347B" w:rsidRDefault="00A47D9D">
      <w:pPr>
        <w:pStyle w:val="EPBody"/>
      </w:pPr>
      <w:r w:rsidRPr="00F0347B">
        <w:rPr>
          <w:rStyle w:val="HideTWBExt"/>
          <w:rFonts w:eastAsia="Times New Roman"/>
          <w:i w:val="0"/>
        </w:rPr>
        <w:t>&lt;Commission&gt;</w:t>
      </w:r>
      <w:r w:rsidRPr="00F0347B">
        <w:rPr>
          <w:rStyle w:val="HideTWBInt"/>
          <w:i w:val="0"/>
        </w:rPr>
        <w:t>{PECH}</w:t>
      </w:r>
      <w:r w:rsidRPr="00F0347B">
        <w:t>Commissie visserij</w:t>
      </w:r>
      <w:r w:rsidRPr="00F0347B">
        <w:rPr>
          <w:rStyle w:val="HideTWBExt"/>
          <w:rFonts w:eastAsia="Times New Roman"/>
          <w:i w:val="0"/>
        </w:rPr>
        <w:t>&lt;/Commission&gt;</w:t>
      </w:r>
    </w:p>
    <w:p w14:paraId="471FE50E" w14:textId="77777777" w:rsidR="00D503A0" w:rsidRPr="00F0347B" w:rsidRDefault="00A47D9D">
      <w:pPr>
        <w:pStyle w:val="LineBottom"/>
      </w:pPr>
      <w:r w:rsidRPr="00F0347B">
        <w:t xml:space="preserve"> </w:t>
      </w:r>
    </w:p>
    <w:p w14:paraId="2DA32ECA" w14:textId="77777777" w:rsidR="00D503A0" w:rsidRPr="00F0347B" w:rsidRDefault="00A47D9D">
      <w:pPr>
        <w:pStyle w:val="CoverReference"/>
      </w:pPr>
      <w:r w:rsidRPr="00F0347B">
        <w:rPr>
          <w:rStyle w:val="HideTWBExt"/>
          <w:rFonts w:eastAsia="Times New Roman"/>
          <w:b w:val="0"/>
        </w:rPr>
        <w:t>&lt;RefProc&gt;</w:t>
      </w:r>
      <w:r w:rsidRPr="00F0347B">
        <w:t>2024/2127</w:t>
      </w:r>
      <w:r w:rsidRPr="00F0347B">
        <w:rPr>
          <w:rStyle w:val="HideTWBExt"/>
          <w:rFonts w:eastAsia="Times New Roman"/>
          <w:b w:val="0"/>
        </w:rPr>
        <w:t>&lt;/RefProc&gt;&lt;RefTypeProc&gt;</w:t>
      </w:r>
      <w:r w:rsidRPr="00F0347B">
        <w:t>(INI)</w:t>
      </w:r>
      <w:r w:rsidRPr="00F0347B">
        <w:rPr>
          <w:rStyle w:val="HideTWBExt"/>
          <w:rFonts w:eastAsia="Times New Roman"/>
          <w:b w:val="0"/>
        </w:rPr>
        <w:t>&lt;/RefTypeProc&gt;</w:t>
      </w:r>
    </w:p>
    <w:p w14:paraId="6846DA04" w14:textId="77777777" w:rsidR="00D503A0" w:rsidRPr="00F0347B" w:rsidRDefault="00A47D9D">
      <w:pPr>
        <w:pStyle w:val="CoverDate"/>
      </w:pPr>
      <w:r w:rsidRPr="00F0347B">
        <w:rPr>
          <w:rStyle w:val="HideTWBExt"/>
        </w:rPr>
        <w:t>&lt;Date&gt;</w:t>
      </w:r>
      <w:r w:rsidRPr="00F0347B">
        <w:rPr>
          <w:rStyle w:val="HideTWBInt"/>
        </w:rPr>
        <w:t>{19/11/2025}</w:t>
      </w:r>
      <w:r w:rsidRPr="00F0347B">
        <w:t>19.11.2025</w:t>
      </w:r>
      <w:r w:rsidRPr="00F0347B">
        <w:rPr>
          <w:rStyle w:val="HideTWBExt"/>
        </w:rPr>
        <w:t>&lt;/Date&gt;</w:t>
      </w:r>
    </w:p>
    <w:p w14:paraId="0126B51B" w14:textId="3F3EB332" w:rsidR="00D503A0" w:rsidRPr="00F0347B" w:rsidRDefault="00A47D9D">
      <w:pPr>
        <w:pStyle w:val="CoverDocType"/>
      </w:pPr>
      <w:r w:rsidRPr="00F0347B">
        <w:rPr>
          <w:rStyle w:val="HideTWBExt"/>
          <w:b w:val="0"/>
        </w:rPr>
        <w:t>&lt;TypeAM&gt;</w:t>
      </w:r>
      <w:r w:rsidRPr="00F0347B">
        <w:t>AMENDEMENTEN</w:t>
      </w:r>
      <w:r w:rsidRPr="00F0347B">
        <w:rPr>
          <w:rStyle w:val="HideTWBExt"/>
          <w:b w:val="0"/>
        </w:rPr>
        <w:t>&lt;/TypeAM&gt;</w:t>
      </w:r>
    </w:p>
    <w:p w14:paraId="44FE84A1" w14:textId="59899963" w:rsidR="00D503A0" w:rsidRPr="00F0347B" w:rsidRDefault="00A47D9D">
      <w:pPr>
        <w:pStyle w:val="CoverDocType24a"/>
      </w:pPr>
      <w:r w:rsidRPr="00F0347B">
        <w:rPr>
          <w:rStyle w:val="HideTWBExt"/>
          <w:rFonts w:eastAsia="Times New Roman"/>
          <w:b w:val="0"/>
        </w:rPr>
        <w:t>&lt;RangeAM&gt;</w:t>
      </w:r>
      <w:r w:rsidRPr="00F0347B">
        <w:t>1</w:t>
      </w:r>
      <w:r w:rsidR="00812A79" w:rsidRPr="00F0347B">
        <w:t xml:space="preserve"> </w:t>
      </w:r>
      <w:r w:rsidRPr="00F0347B">
        <w:t>-</w:t>
      </w:r>
      <w:r w:rsidR="00812A79" w:rsidRPr="00F0347B">
        <w:t xml:space="preserve"> </w:t>
      </w:r>
      <w:r w:rsidRPr="00F0347B">
        <w:t>215</w:t>
      </w:r>
      <w:r w:rsidRPr="00F0347B">
        <w:rPr>
          <w:rStyle w:val="HideTWBExt"/>
          <w:rFonts w:eastAsia="Times New Roman"/>
          <w:b w:val="0"/>
        </w:rPr>
        <w:t>&lt;/RangeAM&gt;</w:t>
      </w:r>
    </w:p>
    <w:p w14:paraId="7332FAB0" w14:textId="48F0806D" w:rsidR="00D503A0" w:rsidRPr="00F0347B" w:rsidRDefault="00A47D9D">
      <w:pPr>
        <w:pStyle w:val="CoverBold"/>
      </w:pPr>
      <w:r w:rsidRPr="00F0347B">
        <w:rPr>
          <w:rStyle w:val="HideTWBExt"/>
          <w:b w:val="0"/>
        </w:rPr>
        <w:t>&lt;TitreType&gt;</w:t>
      </w:r>
      <w:r w:rsidRPr="00F0347B">
        <w:t>Ontwerpverslag</w:t>
      </w:r>
      <w:r w:rsidRPr="00F0347B">
        <w:rPr>
          <w:rStyle w:val="HideTWBExt"/>
          <w:b w:val="0"/>
        </w:rPr>
        <w:t>&lt;/TitreType&gt;</w:t>
      </w:r>
    </w:p>
    <w:p w14:paraId="05C83451" w14:textId="77777777" w:rsidR="00D503A0" w:rsidRPr="00F0347B" w:rsidRDefault="00A47D9D">
      <w:pPr>
        <w:pStyle w:val="CoverBold"/>
      </w:pPr>
      <w:r w:rsidRPr="00F0347B">
        <w:rPr>
          <w:rStyle w:val="HideTWBExt"/>
          <w:b w:val="0"/>
        </w:rPr>
        <w:t>&lt;Rapporteur&gt;</w:t>
      </w:r>
      <w:r w:rsidRPr="00F0347B">
        <w:t>Isabella Lövin</w:t>
      </w:r>
      <w:r w:rsidRPr="00F0347B">
        <w:rPr>
          <w:rStyle w:val="HideTWBExt"/>
          <w:b w:val="0"/>
        </w:rPr>
        <w:t>&lt;/Rapporteur&gt;</w:t>
      </w:r>
    </w:p>
    <w:p w14:paraId="6C8BBCFF" w14:textId="77777777" w:rsidR="00D503A0" w:rsidRPr="00F0347B" w:rsidRDefault="00A47D9D">
      <w:pPr>
        <w:pStyle w:val="CoverNormal24a"/>
      </w:pPr>
      <w:r w:rsidRPr="00F0347B">
        <w:rPr>
          <w:rStyle w:val="HideTWBExt"/>
        </w:rPr>
        <w:t>&lt;DocRefPE&gt;</w:t>
      </w:r>
      <w:r w:rsidRPr="00F0347B">
        <w:t>(PE778.399v01-00)</w:t>
      </w:r>
      <w:r w:rsidRPr="00F0347B">
        <w:rPr>
          <w:rStyle w:val="HideTWBExt"/>
        </w:rPr>
        <w:t>&lt;/DocRefPE&gt;</w:t>
      </w:r>
    </w:p>
    <w:p w14:paraId="47DE7DF8" w14:textId="1A0CD0CD" w:rsidR="00D503A0" w:rsidRPr="00F0347B" w:rsidRDefault="00A47D9D">
      <w:pPr>
        <w:pStyle w:val="CoverNormal"/>
      </w:pPr>
      <w:r w:rsidRPr="00F0347B">
        <w:rPr>
          <w:rStyle w:val="HideTWBExt"/>
        </w:rPr>
        <w:t>&lt;Titre&gt;</w:t>
      </w:r>
      <w:r w:rsidRPr="00F0347B">
        <w:t>Het meerjarig plan voor de Oostzee en volgende stappen</w:t>
      </w:r>
      <w:r w:rsidRPr="00F0347B">
        <w:rPr>
          <w:rStyle w:val="HideTWBExt"/>
        </w:rPr>
        <w:t>&lt;/Titre&gt;</w:t>
      </w:r>
    </w:p>
    <w:p w14:paraId="3D936C55" w14:textId="77777777" w:rsidR="00D503A0" w:rsidRPr="00F0347B" w:rsidRDefault="00A47D9D">
      <w:pPr>
        <w:pStyle w:val="CoverNormal24a"/>
      </w:pPr>
      <w:r w:rsidRPr="00F0347B">
        <w:rPr>
          <w:rStyle w:val="HideTWBExt"/>
        </w:rPr>
        <w:t>&lt;DocRef&gt;</w:t>
      </w:r>
      <w:r w:rsidRPr="00F0347B">
        <w:t>(2024/2127(INI))</w:t>
      </w:r>
      <w:r w:rsidRPr="00F0347B">
        <w:rPr>
          <w:rStyle w:val="HideTWBExt"/>
        </w:rPr>
        <w:t>&lt;/DocRef&gt;</w:t>
      </w:r>
    </w:p>
    <w:p w14:paraId="5BAFDF88" w14:textId="77777777" w:rsidR="00D503A0" w:rsidRPr="00F0347B" w:rsidRDefault="00A47D9D">
      <w:r w:rsidRPr="00F0347B">
        <w:br w:type="page"/>
      </w:r>
      <w:r w:rsidRPr="00F0347B">
        <w:lastRenderedPageBreak/>
        <w:t>AM_Com_NonLegReport</w:t>
      </w:r>
    </w:p>
    <w:p w14:paraId="7B3AD324" w14:textId="71477356" w:rsidR="005611F6" w:rsidRPr="00F0347B" w:rsidRDefault="00A47D9D" w:rsidP="005611F6">
      <w:pPr>
        <w:pStyle w:val="AmNumberTabs"/>
      </w:pPr>
      <w:r w:rsidRPr="00F0347B">
        <w:br w:type="page"/>
      </w:r>
      <w:r w:rsidR="005611F6" w:rsidRPr="00F0347B">
        <w:rPr>
          <w:rStyle w:val="HideTWBExt"/>
          <w:b w:val="0"/>
        </w:rPr>
        <w:lastRenderedPageBreak/>
        <w:t>&lt;RepeatBlock-Amend&gt;&lt;Amend&gt;</w:t>
      </w:r>
      <w:r w:rsidR="005611F6" w:rsidRPr="00F0347B">
        <w:t>Amendement</w:t>
      </w:r>
      <w:r w:rsidR="005611F6" w:rsidRPr="00F0347B">
        <w:tab/>
      </w:r>
      <w:r w:rsidR="005611F6" w:rsidRPr="00F0347B">
        <w:tab/>
      </w:r>
      <w:r w:rsidR="005611F6" w:rsidRPr="00F0347B">
        <w:rPr>
          <w:rStyle w:val="HideTWBExt"/>
          <w:b w:val="0"/>
        </w:rPr>
        <w:t>&lt;NumAm&gt;</w:t>
      </w:r>
      <w:r w:rsidR="005611F6" w:rsidRPr="00F0347B">
        <w:t>1</w:t>
      </w:r>
      <w:r w:rsidR="005611F6" w:rsidRPr="00F0347B">
        <w:rPr>
          <w:rStyle w:val="HideTWBExt"/>
          <w:b w:val="0"/>
        </w:rPr>
        <w:t>&lt;/NumAm&gt;</w:t>
      </w:r>
    </w:p>
    <w:p w14:paraId="1AC30BFC"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47AF786C" w14:textId="77777777" w:rsidR="005611F6" w:rsidRPr="00F0347B" w:rsidRDefault="005611F6" w:rsidP="005611F6">
      <w:pPr>
        <w:pStyle w:val="NormalBold"/>
      </w:pPr>
      <w:r w:rsidRPr="00F0347B">
        <w:rPr>
          <w:rStyle w:val="HideTWBExt"/>
          <w:b w:val="0"/>
        </w:rPr>
        <w:t>&lt;/RepeatBlock-By&gt;</w:t>
      </w:r>
    </w:p>
    <w:p w14:paraId="31AB91B7"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E01E217" w14:textId="77777777" w:rsidR="005611F6" w:rsidRPr="00F0347B" w:rsidRDefault="005611F6" w:rsidP="005611F6">
      <w:pPr>
        <w:pStyle w:val="NormalBold"/>
      </w:pPr>
      <w:r w:rsidRPr="00F0347B">
        <w:rPr>
          <w:rStyle w:val="HideTWBExt"/>
          <w:b w:val="0"/>
        </w:rPr>
        <w:t>&lt;Article&gt;</w:t>
      </w:r>
      <w:r w:rsidRPr="00F0347B">
        <w:t>Visum -1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66EAFF67" w14:textId="77777777" w:rsidTr="00A44EE0">
        <w:trPr>
          <w:trHeight w:hRule="exact" w:val="240"/>
          <w:jc w:val="center"/>
        </w:trPr>
        <w:tc>
          <w:tcPr>
            <w:tcW w:w="9752" w:type="dxa"/>
            <w:gridSpan w:val="2"/>
            <w:tcBorders>
              <w:top w:val="nil"/>
              <w:left w:val="nil"/>
              <w:bottom w:val="nil"/>
              <w:right w:val="nil"/>
            </w:tcBorders>
          </w:tcPr>
          <w:p w14:paraId="494B4035" w14:textId="77777777" w:rsidR="005611F6" w:rsidRPr="00F0347B" w:rsidRDefault="005611F6" w:rsidP="00A44EE0"/>
        </w:tc>
      </w:tr>
      <w:tr w:rsidR="005611F6" w:rsidRPr="00F0347B" w14:paraId="3BB65370" w14:textId="77777777" w:rsidTr="00A44EE0">
        <w:trPr>
          <w:trHeight w:val="240"/>
          <w:jc w:val="center"/>
        </w:trPr>
        <w:tc>
          <w:tcPr>
            <w:tcW w:w="4876" w:type="dxa"/>
            <w:tcBorders>
              <w:top w:val="nil"/>
              <w:left w:val="nil"/>
              <w:bottom w:val="nil"/>
              <w:right w:val="nil"/>
            </w:tcBorders>
          </w:tcPr>
          <w:p w14:paraId="6054FD90"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379073C6" w14:textId="77777777" w:rsidR="005611F6" w:rsidRPr="00F0347B" w:rsidRDefault="005611F6" w:rsidP="00A44EE0">
            <w:pPr>
              <w:pStyle w:val="AmColumnHeading"/>
            </w:pPr>
            <w:r w:rsidRPr="00F0347B">
              <w:t>Amendement</w:t>
            </w:r>
          </w:p>
        </w:tc>
      </w:tr>
      <w:tr w:rsidR="005611F6" w:rsidRPr="00F0347B" w14:paraId="149D857F" w14:textId="77777777" w:rsidTr="00A44EE0">
        <w:trPr>
          <w:jc w:val="center"/>
        </w:trPr>
        <w:tc>
          <w:tcPr>
            <w:tcW w:w="4876" w:type="dxa"/>
            <w:tcBorders>
              <w:top w:val="nil"/>
              <w:left w:val="nil"/>
              <w:bottom w:val="nil"/>
              <w:right w:val="nil"/>
            </w:tcBorders>
          </w:tcPr>
          <w:p w14:paraId="5CABC7BA" w14:textId="77777777" w:rsidR="005611F6" w:rsidRPr="00F0347B" w:rsidRDefault="005611F6" w:rsidP="00A44EE0">
            <w:pPr>
              <w:pStyle w:val="Normal6a"/>
            </w:pPr>
          </w:p>
        </w:tc>
        <w:tc>
          <w:tcPr>
            <w:tcW w:w="4876" w:type="dxa"/>
            <w:tcBorders>
              <w:top w:val="nil"/>
              <w:left w:val="nil"/>
              <w:bottom w:val="nil"/>
              <w:right w:val="nil"/>
            </w:tcBorders>
          </w:tcPr>
          <w:p w14:paraId="451A14D2" w14:textId="77777777" w:rsidR="005611F6" w:rsidRPr="00F0347B" w:rsidRDefault="005611F6" w:rsidP="00A44EE0">
            <w:pPr>
              <w:pStyle w:val="Normal6a"/>
            </w:pPr>
            <w:r w:rsidRPr="00F0347B">
              <w:t>–</w:t>
            </w:r>
            <w:r w:rsidRPr="00F0347B">
              <w:tab/>
            </w:r>
            <w:r w:rsidRPr="00F0347B">
              <w:rPr>
                <w:b/>
                <w:i/>
              </w:rPr>
              <w:t>gezien artikel 3, lid 3, van het Verdrag betreffende de Europese Unie (VEU), artikel 4, artikel 43, lid 3, en artikel 191 van het Verdrag betreffende de werking van de Europese Unie (VWEU) en artikel 37 van het Handvest van de grondrechten van de Europese Unie,</w:t>
            </w:r>
          </w:p>
        </w:tc>
      </w:tr>
    </w:tbl>
    <w:p w14:paraId="7A171E5E"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63F4F60E" w14:textId="77777777" w:rsidR="005611F6" w:rsidRPr="00F0347B" w:rsidRDefault="005611F6" w:rsidP="005611F6">
      <w:r w:rsidRPr="00F0347B">
        <w:rPr>
          <w:rStyle w:val="HideTWBExt"/>
        </w:rPr>
        <w:t>&lt;/Amend&gt;</w:t>
      </w:r>
    </w:p>
    <w:p w14:paraId="2A2CFBD2"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2</w:t>
      </w:r>
      <w:r w:rsidRPr="00F0347B">
        <w:rPr>
          <w:rStyle w:val="HideTWBExt"/>
          <w:b w:val="0"/>
        </w:rPr>
        <w:t>&lt;/NumAm&gt;</w:t>
      </w:r>
    </w:p>
    <w:p w14:paraId="1AC564A8"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21B351CE" w14:textId="77777777" w:rsidR="005611F6" w:rsidRPr="00F0347B" w:rsidRDefault="005611F6" w:rsidP="005611F6">
      <w:pPr>
        <w:pStyle w:val="NormalBold"/>
      </w:pPr>
      <w:r w:rsidRPr="00F0347B">
        <w:rPr>
          <w:rStyle w:val="HideTWBExt"/>
          <w:b w:val="0"/>
        </w:rPr>
        <w:t>&lt;/RepeatBlock-By&gt;</w:t>
      </w:r>
    </w:p>
    <w:p w14:paraId="77561E54"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3DD67C32" w14:textId="77777777" w:rsidR="005611F6" w:rsidRPr="00F0347B" w:rsidRDefault="005611F6" w:rsidP="005611F6">
      <w:pPr>
        <w:pStyle w:val="NormalBold"/>
      </w:pPr>
      <w:r w:rsidRPr="00F0347B">
        <w:rPr>
          <w:rStyle w:val="HideTWBExt"/>
          <w:b w:val="0"/>
        </w:rPr>
        <w:t>&lt;Article&gt;</w:t>
      </w:r>
      <w:r w:rsidRPr="00F0347B">
        <w:t>Visum 2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5EAB6C1B" w14:textId="77777777" w:rsidTr="00A44EE0">
        <w:trPr>
          <w:trHeight w:hRule="exact" w:val="240"/>
          <w:jc w:val="center"/>
        </w:trPr>
        <w:tc>
          <w:tcPr>
            <w:tcW w:w="9752" w:type="dxa"/>
            <w:gridSpan w:val="2"/>
            <w:tcBorders>
              <w:top w:val="nil"/>
              <w:left w:val="nil"/>
              <w:bottom w:val="nil"/>
              <w:right w:val="nil"/>
            </w:tcBorders>
          </w:tcPr>
          <w:p w14:paraId="6867516B" w14:textId="77777777" w:rsidR="005611F6" w:rsidRPr="00F0347B" w:rsidRDefault="005611F6" w:rsidP="00A44EE0"/>
        </w:tc>
      </w:tr>
      <w:tr w:rsidR="005611F6" w:rsidRPr="00F0347B" w14:paraId="22C8B701" w14:textId="77777777" w:rsidTr="00A44EE0">
        <w:trPr>
          <w:trHeight w:val="240"/>
          <w:jc w:val="center"/>
        </w:trPr>
        <w:tc>
          <w:tcPr>
            <w:tcW w:w="4876" w:type="dxa"/>
            <w:tcBorders>
              <w:top w:val="nil"/>
              <w:left w:val="nil"/>
              <w:bottom w:val="nil"/>
              <w:right w:val="nil"/>
            </w:tcBorders>
          </w:tcPr>
          <w:p w14:paraId="715F39C6"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D384555" w14:textId="77777777" w:rsidR="005611F6" w:rsidRPr="00F0347B" w:rsidRDefault="005611F6" w:rsidP="00A44EE0">
            <w:pPr>
              <w:pStyle w:val="AmColumnHeading"/>
            </w:pPr>
            <w:r w:rsidRPr="00F0347B">
              <w:t>Amendement</w:t>
            </w:r>
          </w:p>
        </w:tc>
      </w:tr>
      <w:tr w:rsidR="005611F6" w:rsidRPr="00F0347B" w14:paraId="32DE9573" w14:textId="77777777" w:rsidTr="00A44EE0">
        <w:trPr>
          <w:jc w:val="center"/>
        </w:trPr>
        <w:tc>
          <w:tcPr>
            <w:tcW w:w="4876" w:type="dxa"/>
            <w:tcBorders>
              <w:top w:val="nil"/>
              <w:left w:val="nil"/>
              <w:bottom w:val="nil"/>
              <w:right w:val="nil"/>
            </w:tcBorders>
          </w:tcPr>
          <w:p w14:paraId="09217536" w14:textId="77777777" w:rsidR="005611F6" w:rsidRPr="00F0347B" w:rsidRDefault="005611F6" w:rsidP="00A44EE0">
            <w:pPr>
              <w:pStyle w:val="Normal6a"/>
            </w:pPr>
          </w:p>
        </w:tc>
        <w:tc>
          <w:tcPr>
            <w:tcW w:w="4876" w:type="dxa"/>
            <w:tcBorders>
              <w:top w:val="nil"/>
              <w:left w:val="nil"/>
              <w:bottom w:val="nil"/>
              <w:right w:val="nil"/>
            </w:tcBorders>
          </w:tcPr>
          <w:p w14:paraId="639A55E8" w14:textId="77777777" w:rsidR="005611F6" w:rsidRPr="00F0347B" w:rsidRDefault="005611F6" w:rsidP="00A44EE0">
            <w:pPr>
              <w:pStyle w:val="Normal6a"/>
            </w:pPr>
            <w:r w:rsidRPr="00F0347B">
              <w:rPr>
                <w:b/>
                <w:i/>
              </w:rPr>
              <w:t>–</w:t>
            </w:r>
            <w:r w:rsidRPr="00F0347B">
              <w:tab/>
            </w:r>
            <w:r w:rsidRPr="00F0347B">
              <w:rPr>
                <w:b/>
                <w:i/>
              </w:rPr>
              <w:t>gezien zijn resolutie van 18 januari 2024 over het EU-actieplan “Bescherming en herstel van mariene ecosystemen voor duurzame en veerkrachtige visserij” (2023/2124(INI)),</w:t>
            </w:r>
          </w:p>
        </w:tc>
      </w:tr>
    </w:tbl>
    <w:p w14:paraId="20183366"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5B7882A1" w14:textId="77777777" w:rsidR="005611F6" w:rsidRPr="00F0347B" w:rsidRDefault="005611F6" w:rsidP="005611F6">
      <w:r w:rsidRPr="00F0347B">
        <w:rPr>
          <w:rStyle w:val="HideTWBExt"/>
        </w:rPr>
        <w:t>&lt;/Amend&gt;</w:t>
      </w:r>
    </w:p>
    <w:p w14:paraId="2DEC4A06"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3</w:t>
      </w:r>
      <w:r w:rsidRPr="00F0347B">
        <w:rPr>
          <w:rStyle w:val="HideTWBExt"/>
          <w:b w:val="0"/>
        </w:rPr>
        <w:t>&lt;/NumAm&gt;</w:t>
      </w:r>
    </w:p>
    <w:p w14:paraId="5CE08E89"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2DC90D1D" w14:textId="77777777" w:rsidR="005611F6" w:rsidRPr="00F0347B" w:rsidRDefault="005611F6" w:rsidP="005611F6">
      <w:pPr>
        <w:pStyle w:val="NormalBold"/>
      </w:pPr>
      <w:r w:rsidRPr="00F0347B">
        <w:rPr>
          <w:rStyle w:val="HideTWBExt"/>
          <w:b w:val="0"/>
        </w:rPr>
        <w:t>&lt;/RepeatBlock-By&gt;</w:t>
      </w:r>
    </w:p>
    <w:p w14:paraId="1508E83B"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1C1D8FB" w14:textId="77777777" w:rsidR="005611F6" w:rsidRPr="00F0347B" w:rsidRDefault="005611F6" w:rsidP="005611F6">
      <w:pPr>
        <w:pStyle w:val="NormalBold"/>
      </w:pPr>
      <w:r w:rsidRPr="00F0347B">
        <w:rPr>
          <w:rStyle w:val="HideTWBExt"/>
          <w:b w:val="0"/>
        </w:rPr>
        <w:t>&lt;Article&gt;</w:t>
      </w:r>
      <w:r w:rsidRPr="00F0347B">
        <w:t>Visum 3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2CD7ABF6" w14:textId="77777777" w:rsidTr="00A44EE0">
        <w:trPr>
          <w:trHeight w:hRule="exact" w:val="240"/>
          <w:jc w:val="center"/>
        </w:trPr>
        <w:tc>
          <w:tcPr>
            <w:tcW w:w="9752" w:type="dxa"/>
            <w:gridSpan w:val="2"/>
            <w:tcBorders>
              <w:top w:val="nil"/>
              <w:left w:val="nil"/>
              <w:bottom w:val="nil"/>
              <w:right w:val="nil"/>
            </w:tcBorders>
          </w:tcPr>
          <w:p w14:paraId="54ADDBD7" w14:textId="77777777" w:rsidR="005611F6" w:rsidRPr="00F0347B" w:rsidRDefault="005611F6" w:rsidP="00A44EE0"/>
        </w:tc>
      </w:tr>
      <w:tr w:rsidR="005611F6" w:rsidRPr="00F0347B" w14:paraId="10687E23" w14:textId="77777777" w:rsidTr="00A44EE0">
        <w:trPr>
          <w:trHeight w:val="240"/>
          <w:jc w:val="center"/>
        </w:trPr>
        <w:tc>
          <w:tcPr>
            <w:tcW w:w="4876" w:type="dxa"/>
            <w:tcBorders>
              <w:top w:val="nil"/>
              <w:left w:val="nil"/>
              <w:bottom w:val="nil"/>
              <w:right w:val="nil"/>
            </w:tcBorders>
          </w:tcPr>
          <w:p w14:paraId="68ECC293"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5DF162CF" w14:textId="77777777" w:rsidR="005611F6" w:rsidRPr="00F0347B" w:rsidRDefault="005611F6" w:rsidP="00A44EE0">
            <w:pPr>
              <w:pStyle w:val="AmColumnHeading"/>
            </w:pPr>
            <w:r w:rsidRPr="00F0347B">
              <w:t>Amendement</w:t>
            </w:r>
          </w:p>
        </w:tc>
      </w:tr>
      <w:tr w:rsidR="005611F6" w:rsidRPr="00F0347B" w14:paraId="624AB695" w14:textId="77777777" w:rsidTr="00A44EE0">
        <w:trPr>
          <w:jc w:val="center"/>
        </w:trPr>
        <w:tc>
          <w:tcPr>
            <w:tcW w:w="4876" w:type="dxa"/>
            <w:tcBorders>
              <w:top w:val="nil"/>
              <w:left w:val="nil"/>
              <w:bottom w:val="nil"/>
              <w:right w:val="nil"/>
            </w:tcBorders>
          </w:tcPr>
          <w:p w14:paraId="13BBBD83" w14:textId="77777777" w:rsidR="005611F6" w:rsidRPr="00F0347B" w:rsidRDefault="005611F6" w:rsidP="00A44EE0">
            <w:pPr>
              <w:pStyle w:val="Normal6a"/>
            </w:pPr>
          </w:p>
        </w:tc>
        <w:tc>
          <w:tcPr>
            <w:tcW w:w="4876" w:type="dxa"/>
            <w:tcBorders>
              <w:top w:val="nil"/>
              <w:left w:val="nil"/>
              <w:bottom w:val="nil"/>
              <w:right w:val="nil"/>
            </w:tcBorders>
          </w:tcPr>
          <w:p w14:paraId="2462184B" w14:textId="77777777" w:rsidR="005611F6" w:rsidRPr="00F0347B" w:rsidRDefault="005611F6" w:rsidP="00A44EE0">
            <w:pPr>
              <w:pStyle w:val="Normal6a"/>
            </w:pPr>
            <w:r w:rsidRPr="00F0347B">
              <w:rPr>
                <w:b/>
                <w:i/>
              </w:rPr>
              <w:t>–</w:t>
            </w:r>
            <w:r w:rsidRPr="00F0347B">
              <w:tab/>
            </w:r>
            <w:r w:rsidRPr="00F0347B">
              <w:rPr>
                <w:b/>
                <w:i/>
              </w:rPr>
              <w:t>gezien Verordening (EU) 2020/1781 van het Europees Parlement en de Raad van 25 november 2020 tot wijziging van Verordening (EU) 2016/1139 wat betreft de vermindering van de vangstcapaciteit in de Oostzee, en Verordening (EU) nr. 508/2014 wat betreft definitieve stopzetting van visserijactiviteiten voor vloten die op kabeljauw in het oostelijke deel van de Oostzee, en kabeljauw en haring in het westelijke deel van de Oostzee vissen,</w:t>
            </w:r>
          </w:p>
        </w:tc>
      </w:tr>
    </w:tbl>
    <w:p w14:paraId="674B5AF4"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50ED20E6" w14:textId="77777777" w:rsidR="005611F6" w:rsidRPr="00F0347B" w:rsidRDefault="005611F6" w:rsidP="005611F6">
      <w:r w:rsidRPr="00F0347B">
        <w:rPr>
          <w:rStyle w:val="HideTWBExt"/>
        </w:rPr>
        <w:t>&lt;/Amend&gt;</w:t>
      </w:r>
    </w:p>
    <w:p w14:paraId="2C80F594"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4</w:t>
      </w:r>
      <w:r w:rsidRPr="00F0347B">
        <w:rPr>
          <w:rStyle w:val="HideTWBExt"/>
          <w:b w:val="0"/>
        </w:rPr>
        <w:t>&lt;/NumAm&gt;</w:t>
      </w:r>
    </w:p>
    <w:p w14:paraId="6A59E8C2"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16434AF2" w14:textId="77777777" w:rsidR="005611F6" w:rsidRPr="00F0347B" w:rsidRDefault="005611F6" w:rsidP="005611F6">
      <w:pPr>
        <w:pStyle w:val="NormalBold"/>
      </w:pPr>
      <w:r w:rsidRPr="00F0347B">
        <w:rPr>
          <w:rStyle w:val="HideTWBExt"/>
          <w:b w:val="0"/>
        </w:rPr>
        <w:t>&lt;/RepeatBlock-By&gt;</w:t>
      </w:r>
    </w:p>
    <w:p w14:paraId="2E9EF20B"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22B85874" w14:textId="77777777" w:rsidR="005611F6" w:rsidRPr="00F0347B" w:rsidRDefault="005611F6" w:rsidP="005611F6">
      <w:pPr>
        <w:pStyle w:val="NormalBold"/>
      </w:pPr>
      <w:r w:rsidRPr="00F0347B">
        <w:rPr>
          <w:rStyle w:val="HideTWBExt"/>
          <w:b w:val="0"/>
        </w:rPr>
        <w:t>&lt;Article&gt;</w:t>
      </w:r>
      <w:r w:rsidRPr="00F0347B">
        <w:t>Visum 6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739CAD43" w14:textId="77777777" w:rsidTr="00A44EE0">
        <w:trPr>
          <w:trHeight w:hRule="exact" w:val="240"/>
          <w:jc w:val="center"/>
        </w:trPr>
        <w:tc>
          <w:tcPr>
            <w:tcW w:w="9752" w:type="dxa"/>
            <w:gridSpan w:val="2"/>
            <w:tcBorders>
              <w:top w:val="nil"/>
              <w:left w:val="nil"/>
              <w:bottom w:val="nil"/>
              <w:right w:val="nil"/>
            </w:tcBorders>
          </w:tcPr>
          <w:p w14:paraId="1526266C" w14:textId="77777777" w:rsidR="005611F6" w:rsidRPr="00F0347B" w:rsidRDefault="005611F6" w:rsidP="00A44EE0"/>
        </w:tc>
      </w:tr>
      <w:tr w:rsidR="005611F6" w:rsidRPr="00F0347B" w14:paraId="189675D5" w14:textId="77777777" w:rsidTr="00A44EE0">
        <w:trPr>
          <w:trHeight w:val="240"/>
          <w:jc w:val="center"/>
        </w:trPr>
        <w:tc>
          <w:tcPr>
            <w:tcW w:w="4876" w:type="dxa"/>
            <w:tcBorders>
              <w:top w:val="nil"/>
              <w:left w:val="nil"/>
              <w:bottom w:val="nil"/>
              <w:right w:val="nil"/>
            </w:tcBorders>
          </w:tcPr>
          <w:p w14:paraId="5CAFCDBD"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5F74A2CD" w14:textId="77777777" w:rsidR="005611F6" w:rsidRPr="00F0347B" w:rsidRDefault="005611F6" w:rsidP="00A44EE0">
            <w:pPr>
              <w:pStyle w:val="AmColumnHeading"/>
            </w:pPr>
            <w:r w:rsidRPr="00F0347B">
              <w:t>Amendement</w:t>
            </w:r>
          </w:p>
        </w:tc>
      </w:tr>
      <w:tr w:rsidR="005611F6" w:rsidRPr="00F0347B" w14:paraId="7E87A2E9" w14:textId="77777777" w:rsidTr="00A44EE0">
        <w:trPr>
          <w:jc w:val="center"/>
        </w:trPr>
        <w:tc>
          <w:tcPr>
            <w:tcW w:w="4876" w:type="dxa"/>
            <w:tcBorders>
              <w:top w:val="nil"/>
              <w:left w:val="nil"/>
              <w:bottom w:val="nil"/>
              <w:right w:val="nil"/>
            </w:tcBorders>
          </w:tcPr>
          <w:p w14:paraId="5F331A4F" w14:textId="77777777" w:rsidR="005611F6" w:rsidRPr="00F0347B" w:rsidRDefault="005611F6" w:rsidP="00A44EE0">
            <w:pPr>
              <w:pStyle w:val="Normal6a"/>
            </w:pPr>
          </w:p>
        </w:tc>
        <w:tc>
          <w:tcPr>
            <w:tcW w:w="4876" w:type="dxa"/>
            <w:tcBorders>
              <w:top w:val="nil"/>
              <w:left w:val="nil"/>
              <w:bottom w:val="nil"/>
              <w:right w:val="nil"/>
            </w:tcBorders>
          </w:tcPr>
          <w:p w14:paraId="46852FCD" w14:textId="77777777" w:rsidR="005611F6" w:rsidRPr="00F0347B" w:rsidRDefault="005611F6" w:rsidP="00A44EE0">
            <w:pPr>
              <w:pStyle w:val="Normal6a"/>
            </w:pPr>
            <w:r w:rsidRPr="00F0347B">
              <w:t>–</w:t>
            </w:r>
            <w:r w:rsidRPr="00F0347B">
              <w:tab/>
            </w:r>
            <w:r w:rsidRPr="00F0347B">
              <w:rPr>
                <w:b/>
                <w:i/>
              </w:rPr>
              <w:t>gezien de resolutie van het Europees Parlement van 27 april 2021 over chemische residuen in de Oostzee, op basis van verzoekschriften nr. 1328/2019 en 0406/2020 (2021/2567(RSP)),</w:t>
            </w:r>
          </w:p>
        </w:tc>
      </w:tr>
    </w:tbl>
    <w:p w14:paraId="3481C3E0"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71442C55" w14:textId="77777777" w:rsidR="005611F6" w:rsidRPr="00F0347B" w:rsidRDefault="005611F6" w:rsidP="005611F6">
      <w:r w:rsidRPr="00F0347B">
        <w:rPr>
          <w:rStyle w:val="HideTWBExt"/>
        </w:rPr>
        <w:t>&lt;/Amend&gt;</w:t>
      </w:r>
    </w:p>
    <w:p w14:paraId="79C3DDF6"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5</w:t>
      </w:r>
      <w:r w:rsidRPr="00F0347B">
        <w:rPr>
          <w:rStyle w:val="HideTWBExt"/>
          <w:b w:val="0"/>
        </w:rPr>
        <w:t>&lt;/NumAm&gt;</w:t>
      </w:r>
    </w:p>
    <w:p w14:paraId="6A271329" w14:textId="77777777" w:rsidR="005611F6" w:rsidRPr="00F0347B" w:rsidRDefault="005611F6" w:rsidP="005611F6">
      <w:pPr>
        <w:pStyle w:val="NormalBold"/>
      </w:pPr>
      <w:r w:rsidRPr="00F0347B">
        <w:rPr>
          <w:rStyle w:val="HideTWBExt"/>
          <w:b w:val="0"/>
        </w:rPr>
        <w:t>&lt;RepeatBlock-By&gt;&lt;Members&gt;</w:t>
      </w:r>
      <w:r w:rsidRPr="00F0347B">
        <w:t>Anja Hazekamp, Sebastian Everding</w:t>
      </w:r>
      <w:r w:rsidRPr="00F0347B">
        <w:rPr>
          <w:rStyle w:val="HideTWBExt"/>
          <w:b w:val="0"/>
        </w:rPr>
        <w:t>&lt;/Members&gt;</w:t>
      </w:r>
    </w:p>
    <w:p w14:paraId="78170234" w14:textId="77777777" w:rsidR="005611F6" w:rsidRPr="00F0347B" w:rsidRDefault="005611F6" w:rsidP="005611F6">
      <w:pPr>
        <w:pStyle w:val="NormalBold"/>
      </w:pPr>
      <w:r w:rsidRPr="00F0347B">
        <w:rPr>
          <w:rStyle w:val="HideTWBExt"/>
          <w:b w:val="0"/>
        </w:rPr>
        <w:t>&lt;/RepeatBlock-By&gt;</w:t>
      </w:r>
    </w:p>
    <w:p w14:paraId="25BC7DD4"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4B33E816" w14:textId="77777777" w:rsidR="005611F6" w:rsidRPr="00F0347B" w:rsidRDefault="005611F6" w:rsidP="005611F6">
      <w:pPr>
        <w:pStyle w:val="NormalBold"/>
      </w:pPr>
      <w:r w:rsidRPr="00F0347B">
        <w:rPr>
          <w:rStyle w:val="HideTWBExt"/>
          <w:b w:val="0"/>
        </w:rPr>
        <w:t>&lt;Article&gt;</w:t>
      </w:r>
      <w:r w:rsidRPr="00F0347B">
        <w:t>Visum 8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4A41052E" w14:textId="77777777" w:rsidTr="00A44EE0">
        <w:trPr>
          <w:trHeight w:hRule="exact" w:val="240"/>
          <w:jc w:val="center"/>
        </w:trPr>
        <w:tc>
          <w:tcPr>
            <w:tcW w:w="9752" w:type="dxa"/>
            <w:gridSpan w:val="2"/>
            <w:tcBorders>
              <w:top w:val="nil"/>
              <w:left w:val="nil"/>
              <w:bottom w:val="nil"/>
              <w:right w:val="nil"/>
            </w:tcBorders>
          </w:tcPr>
          <w:p w14:paraId="215B6511" w14:textId="77777777" w:rsidR="005611F6" w:rsidRPr="00F0347B" w:rsidRDefault="005611F6" w:rsidP="00A44EE0"/>
        </w:tc>
      </w:tr>
      <w:tr w:rsidR="005611F6" w:rsidRPr="00F0347B" w14:paraId="3AC73E6C" w14:textId="77777777" w:rsidTr="00A44EE0">
        <w:trPr>
          <w:trHeight w:val="240"/>
          <w:jc w:val="center"/>
        </w:trPr>
        <w:tc>
          <w:tcPr>
            <w:tcW w:w="4876" w:type="dxa"/>
            <w:tcBorders>
              <w:top w:val="nil"/>
              <w:left w:val="nil"/>
              <w:bottom w:val="nil"/>
              <w:right w:val="nil"/>
            </w:tcBorders>
          </w:tcPr>
          <w:p w14:paraId="3B70A4E8"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B732109" w14:textId="77777777" w:rsidR="005611F6" w:rsidRPr="00F0347B" w:rsidRDefault="005611F6" w:rsidP="00A44EE0">
            <w:pPr>
              <w:pStyle w:val="AmColumnHeading"/>
            </w:pPr>
            <w:r w:rsidRPr="00F0347B">
              <w:t>Amendement</w:t>
            </w:r>
          </w:p>
        </w:tc>
      </w:tr>
      <w:tr w:rsidR="005611F6" w:rsidRPr="00F0347B" w14:paraId="6337B6A8" w14:textId="77777777" w:rsidTr="00A44EE0">
        <w:trPr>
          <w:jc w:val="center"/>
        </w:trPr>
        <w:tc>
          <w:tcPr>
            <w:tcW w:w="4876" w:type="dxa"/>
            <w:tcBorders>
              <w:top w:val="nil"/>
              <w:left w:val="nil"/>
              <w:bottom w:val="nil"/>
              <w:right w:val="nil"/>
            </w:tcBorders>
          </w:tcPr>
          <w:p w14:paraId="08B27B4C" w14:textId="77777777" w:rsidR="005611F6" w:rsidRPr="00F0347B" w:rsidRDefault="005611F6" w:rsidP="00A44EE0">
            <w:pPr>
              <w:pStyle w:val="Normal6a"/>
            </w:pPr>
          </w:p>
        </w:tc>
        <w:tc>
          <w:tcPr>
            <w:tcW w:w="4876" w:type="dxa"/>
            <w:tcBorders>
              <w:top w:val="nil"/>
              <w:left w:val="nil"/>
              <w:bottom w:val="nil"/>
              <w:right w:val="nil"/>
            </w:tcBorders>
          </w:tcPr>
          <w:p w14:paraId="4230BFB7" w14:textId="77777777" w:rsidR="005611F6" w:rsidRPr="00F0347B" w:rsidRDefault="005611F6" w:rsidP="00A44EE0">
            <w:pPr>
              <w:pStyle w:val="Normal6a"/>
            </w:pPr>
            <w:r w:rsidRPr="00F0347B">
              <w:rPr>
                <w:b/>
                <w:i/>
              </w:rPr>
              <w:t>–</w:t>
            </w:r>
            <w:r w:rsidRPr="00F0347B">
              <w:tab/>
            </w:r>
            <w:r w:rsidRPr="00F0347B">
              <w:rPr>
                <w:b/>
                <w:i/>
              </w:rPr>
              <w:t>gezien de mededeling van de Commissie aan het Europees Parlement, de Raad, het Europees Economisch en Sociaal Comité en het Comité van de Regio’s van 21 februari 2023 getiteld “EU-actieplan: Bescherming en herstel van mariene ecosystemen voor een duurzame en veerkrachtige visserij”,</w:t>
            </w:r>
          </w:p>
        </w:tc>
      </w:tr>
    </w:tbl>
    <w:p w14:paraId="6B672970"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6FADA8CB" w14:textId="77777777" w:rsidR="005611F6" w:rsidRPr="00F0347B" w:rsidRDefault="005611F6" w:rsidP="005611F6">
      <w:r w:rsidRPr="00F0347B">
        <w:rPr>
          <w:rStyle w:val="HideTWBExt"/>
        </w:rPr>
        <w:t>&lt;/Amend&gt;</w:t>
      </w:r>
    </w:p>
    <w:p w14:paraId="1B37003E"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6</w:t>
      </w:r>
      <w:r w:rsidRPr="00F0347B">
        <w:rPr>
          <w:rStyle w:val="HideTWBExt"/>
          <w:b w:val="0"/>
        </w:rPr>
        <w:t>&lt;/NumAm&gt;</w:t>
      </w:r>
    </w:p>
    <w:p w14:paraId="28111108" w14:textId="77777777" w:rsidR="005611F6" w:rsidRPr="00F0347B" w:rsidRDefault="005611F6" w:rsidP="005611F6">
      <w:pPr>
        <w:pStyle w:val="NormalBold"/>
      </w:pPr>
      <w:r w:rsidRPr="00F0347B">
        <w:rPr>
          <w:rStyle w:val="HideTWBExt"/>
          <w:b w:val="0"/>
        </w:rPr>
        <w:t>&lt;RepeatBlock-By&gt;&lt;Members&gt;</w:t>
      </w:r>
      <w:r w:rsidRPr="00F0347B">
        <w:t>Isabella Lövin</w:t>
      </w:r>
      <w:r w:rsidRPr="00F0347B">
        <w:rPr>
          <w:rStyle w:val="HideTWBExt"/>
          <w:b w:val="0"/>
        </w:rPr>
        <w:t>&lt;/Members&gt;</w:t>
      </w:r>
    </w:p>
    <w:p w14:paraId="31C736D3" w14:textId="77777777" w:rsidR="005611F6" w:rsidRPr="00F0347B" w:rsidRDefault="005611F6" w:rsidP="005611F6">
      <w:r w:rsidRPr="00F0347B">
        <w:rPr>
          <w:rStyle w:val="HideTWBExt"/>
        </w:rPr>
        <w:t>&lt;AuNomDe&gt;</w:t>
      </w:r>
      <w:r w:rsidRPr="00F0347B">
        <w:rPr>
          <w:rStyle w:val="HideTWBInt"/>
        </w:rPr>
        <w:t>{Verts/ALE}</w:t>
      </w:r>
      <w:r w:rsidRPr="00F0347B">
        <w:t>namens de Verts/ALE-Fractie</w:t>
      </w:r>
      <w:r w:rsidRPr="00F0347B">
        <w:rPr>
          <w:rStyle w:val="HideTWBExt"/>
        </w:rPr>
        <w:t>&lt;/AuNomDe&gt;</w:t>
      </w:r>
    </w:p>
    <w:p w14:paraId="428F0B1A" w14:textId="77777777" w:rsidR="005611F6" w:rsidRPr="00F0347B" w:rsidRDefault="005611F6" w:rsidP="005611F6">
      <w:pPr>
        <w:pStyle w:val="NormalBold"/>
      </w:pPr>
      <w:r w:rsidRPr="00F0347B">
        <w:rPr>
          <w:rStyle w:val="HideTWBExt"/>
          <w:b w:val="0"/>
        </w:rPr>
        <w:t>&lt;/RepeatBlock-By&gt;</w:t>
      </w:r>
    </w:p>
    <w:p w14:paraId="04A9C51B"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7FFB5C6B" w14:textId="77777777" w:rsidR="005611F6" w:rsidRPr="00F0347B" w:rsidRDefault="005611F6" w:rsidP="005611F6">
      <w:pPr>
        <w:pStyle w:val="NormalBold"/>
      </w:pPr>
      <w:r w:rsidRPr="00F0347B">
        <w:rPr>
          <w:rStyle w:val="HideTWBExt"/>
          <w:b w:val="0"/>
        </w:rPr>
        <w:t>&lt;Article&gt;</w:t>
      </w:r>
      <w:r w:rsidRPr="00F0347B">
        <w:t>Visum 8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78727D79" w14:textId="77777777" w:rsidTr="00A44EE0">
        <w:trPr>
          <w:trHeight w:hRule="exact" w:val="240"/>
          <w:jc w:val="center"/>
        </w:trPr>
        <w:tc>
          <w:tcPr>
            <w:tcW w:w="9752" w:type="dxa"/>
            <w:gridSpan w:val="2"/>
            <w:tcBorders>
              <w:top w:val="nil"/>
              <w:left w:val="nil"/>
              <w:bottom w:val="nil"/>
              <w:right w:val="nil"/>
            </w:tcBorders>
          </w:tcPr>
          <w:p w14:paraId="69157D3D" w14:textId="77777777" w:rsidR="005611F6" w:rsidRPr="00F0347B" w:rsidRDefault="005611F6" w:rsidP="00A44EE0"/>
        </w:tc>
      </w:tr>
      <w:tr w:rsidR="005611F6" w:rsidRPr="00F0347B" w14:paraId="5354FB2C" w14:textId="77777777" w:rsidTr="00A44EE0">
        <w:trPr>
          <w:trHeight w:val="240"/>
          <w:jc w:val="center"/>
        </w:trPr>
        <w:tc>
          <w:tcPr>
            <w:tcW w:w="4876" w:type="dxa"/>
            <w:tcBorders>
              <w:top w:val="nil"/>
              <w:left w:val="nil"/>
              <w:bottom w:val="nil"/>
              <w:right w:val="nil"/>
            </w:tcBorders>
          </w:tcPr>
          <w:p w14:paraId="5B4495DF"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71368338" w14:textId="77777777" w:rsidR="005611F6" w:rsidRPr="00F0347B" w:rsidRDefault="005611F6" w:rsidP="00A44EE0">
            <w:pPr>
              <w:pStyle w:val="AmColumnHeading"/>
            </w:pPr>
            <w:r w:rsidRPr="00F0347B">
              <w:t>Amendement</w:t>
            </w:r>
          </w:p>
        </w:tc>
      </w:tr>
      <w:tr w:rsidR="005611F6" w:rsidRPr="00F0347B" w14:paraId="0BCEC841" w14:textId="77777777" w:rsidTr="00A44EE0">
        <w:trPr>
          <w:jc w:val="center"/>
        </w:trPr>
        <w:tc>
          <w:tcPr>
            <w:tcW w:w="4876" w:type="dxa"/>
            <w:tcBorders>
              <w:top w:val="nil"/>
              <w:left w:val="nil"/>
              <w:bottom w:val="nil"/>
              <w:right w:val="nil"/>
            </w:tcBorders>
          </w:tcPr>
          <w:p w14:paraId="7E349C53" w14:textId="77777777" w:rsidR="005611F6" w:rsidRPr="00F0347B" w:rsidRDefault="005611F6" w:rsidP="00A44EE0">
            <w:pPr>
              <w:pStyle w:val="Normal6a"/>
            </w:pPr>
          </w:p>
        </w:tc>
        <w:tc>
          <w:tcPr>
            <w:tcW w:w="4876" w:type="dxa"/>
            <w:tcBorders>
              <w:top w:val="nil"/>
              <w:left w:val="nil"/>
              <w:bottom w:val="nil"/>
              <w:right w:val="nil"/>
            </w:tcBorders>
          </w:tcPr>
          <w:p w14:paraId="435E1815" w14:textId="77777777" w:rsidR="005611F6" w:rsidRPr="00F0347B" w:rsidRDefault="005611F6" w:rsidP="00A44EE0">
            <w:pPr>
              <w:pStyle w:val="Normal6a"/>
            </w:pPr>
            <w:r w:rsidRPr="00F0347B">
              <w:rPr>
                <w:b/>
                <w:i/>
              </w:rPr>
              <w:t>–</w:t>
            </w:r>
            <w:r w:rsidRPr="00F0347B">
              <w:tab/>
            </w:r>
            <w:r w:rsidRPr="00F0347B">
              <w:rPr>
                <w:b/>
                <w:i/>
              </w:rPr>
              <w:t>gezien het arrest van het Hof van 11 januari 2024 in zaak C-330/22, EU:C:2024:19, Friends of the Irish Environment CLG/Minister for Agriculture, Food and the Marine, Ierland,</w:t>
            </w:r>
          </w:p>
        </w:tc>
      </w:tr>
    </w:tbl>
    <w:p w14:paraId="16E52B4D"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70BAD999" w14:textId="77777777" w:rsidR="005611F6" w:rsidRPr="00F0347B" w:rsidRDefault="005611F6" w:rsidP="005611F6">
      <w:r w:rsidRPr="00F0347B">
        <w:rPr>
          <w:rStyle w:val="HideTWBExt"/>
        </w:rPr>
        <w:t>&lt;/Amend&gt;</w:t>
      </w:r>
    </w:p>
    <w:p w14:paraId="29AE0FF7"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7</w:t>
      </w:r>
      <w:r w:rsidRPr="00F0347B">
        <w:rPr>
          <w:rStyle w:val="HideTWBExt"/>
          <w:b w:val="0"/>
        </w:rPr>
        <w:t>&lt;/NumAm&gt;</w:t>
      </w:r>
    </w:p>
    <w:p w14:paraId="15A75179"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4EED4129" w14:textId="77777777" w:rsidR="005611F6" w:rsidRPr="00F0347B" w:rsidRDefault="005611F6" w:rsidP="005611F6">
      <w:pPr>
        <w:pStyle w:val="NormalBold"/>
      </w:pPr>
      <w:r w:rsidRPr="00F0347B">
        <w:rPr>
          <w:rStyle w:val="HideTWBExt"/>
          <w:b w:val="0"/>
        </w:rPr>
        <w:t>&lt;/RepeatBlock-By&gt;</w:t>
      </w:r>
    </w:p>
    <w:p w14:paraId="7EE99031"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614DA0E2" w14:textId="77777777" w:rsidR="005611F6" w:rsidRPr="00F0347B" w:rsidRDefault="005611F6" w:rsidP="005611F6">
      <w:pPr>
        <w:pStyle w:val="NormalBold"/>
      </w:pPr>
      <w:r w:rsidRPr="00F0347B">
        <w:rPr>
          <w:rStyle w:val="HideTWBExt"/>
          <w:b w:val="0"/>
        </w:rPr>
        <w:t>&lt;Article&gt;</w:t>
      </w:r>
      <w:r w:rsidRPr="00F0347B">
        <w:t>Visum 8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0273E70D" w14:textId="77777777" w:rsidTr="00A44EE0">
        <w:trPr>
          <w:trHeight w:hRule="exact" w:val="240"/>
          <w:jc w:val="center"/>
        </w:trPr>
        <w:tc>
          <w:tcPr>
            <w:tcW w:w="9752" w:type="dxa"/>
            <w:gridSpan w:val="2"/>
            <w:tcBorders>
              <w:top w:val="nil"/>
              <w:left w:val="nil"/>
              <w:bottom w:val="nil"/>
              <w:right w:val="nil"/>
            </w:tcBorders>
          </w:tcPr>
          <w:p w14:paraId="7A21EC51" w14:textId="77777777" w:rsidR="005611F6" w:rsidRPr="00F0347B" w:rsidRDefault="005611F6" w:rsidP="00A44EE0"/>
        </w:tc>
      </w:tr>
      <w:tr w:rsidR="005611F6" w:rsidRPr="00F0347B" w14:paraId="69E9509A" w14:textId="77777777" w:rsidTr="00A44EE0">
        <w:trPr>
          <w:trHeight w:val="240"/>
          <w:jc w:val="center"/>
        </w:trPr>
        <w:tc>
          <w:tcPr>
            <w:tcW w:w="4876" w:type="dxa"/>
            <w:tcBorders>
              <w:top w:val="nil"/>
              <w:left w:val="nil"/>
              <w:bottom w:val="nil"/>
              <w:right w:val="nil"/>
            </w:tcBorders>
          </w:tcPr>
          <w:p w14:paraId="33738882"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7248B233" w14:textId="77777777" w:rsidR="005611F6" w:rsidRPr="00F0347B" w:rsidRDefault="005611F6" w:rsidP="00A44EE0">
            <w:pPr>
              <w:pStyle w:val="AmColumnHeading"/>
            </w:pPr>
            <w:r w:rsidRPr="00F0347B">
              <w:t>Amendement</w:t>
            </w:r>
          </w:p>
        </w:tc>
      </w:tr>
      <w:tr w:rsidR="005611F6" w:rsidRPr="00F0347B" w14:paraId="27D2B253" w14:textId="77777777" w:rsidTr="00A44EE0">
        <w:trPr>
          <w:jc w:val="center"/>
        </w:trPr>
        <w:tc>
          <w:tcPr>
            <w:tcW w:w="4876" w:type="dxa"/>
            <w:tcBorders>
              <w:top w:val="nil"/>
              <w:left w:val="nil"/>
              <w:bottom w:val="nil"/>
              <w:right w:val="nil"/>
            </w:tcBorders>
          </w:tcPr>
          <w:p w14:paraId="36C60A60" w14:textId="77777777" w:rsidR="005611F6" w:rsidRPr="00F0347B" w:rsidRDefault="005611F6" w:rsidP="00A44EE0">
            <w:pPr>
              <w:pStyle w:val="Normal6a"/>
            </w:pPr>
          </w:p>
        </w:tc>
        <w:tc>
          <w:tcPr>
            <w:tcW w:w="4876" w:type="dxa"/>
            <w:tcBorders>
              <w:top w:val="nil"/>
              <w:left w:val="nil"/>
              <w:bottom w:val="nil"/>
              <w:right w:val="nil"/>
            </w:tcBorders>
          </w:tcPr>
          <w:p w14:paraId="6688C3F6" w14:textId="77777777" w:rsidR="005611F6" w:rsidRPr="00F0347B" w:rsidRDefault="005611F6" w:rsidP="00A44EE0">
            <w:pPr>
              <w:pStyle w:val="Normal6a"/>
            </w:pPr>
            <w:r w:rsidRPr="00F0347B">
              <w:t>–</w:t>
            </w:r>
            <w:r w:rsidRPr="00F0347B">
              <w:tab/>
            </w:r>
            <w:r w:rsidRPr="00F0347B">
              <w:rPr>
                <w:b/>
                <w:i/>
              </w:rPr>
              <w:t>gezien de mededeling van de Commissie van 6 juni 2025 getiteld “Duurzame visserij in de EU: stand van zaken en oriëntaties voor 2026” (COM(2025)296),</w:t>
            </w:r>
          </w:p>
        </w:tc>
      </w:tr>
    </w:tbl>
    <w:p w14:paraId="590FDA97"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5041B4C9" w14:textId="77777777" w:rsidR="005611F6" w:rsidRPr="00F0347B" w:rsidRDefault="005611F6" w:rsidP="005611F6">
      <w:r w:rsidRPr="00F0347B">
        <w:rPr>
          <w:rStyle w:val="HideTWBExt"/>
        </w:rPr>
        <w:t>&lt;/Amend&gt;</w:t>
      </w:r>
    </w:p>
    <w:p w14:paraId="1F7CE8DF"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8</w:t>
      </w:r>
      <w:r w:rsidRPr="00F0347B">
        <w:rPr>
          <w:rStyle w:val="HideTWBExt"/>
          <w:b w:val="0"/>
        </w:rPr>
        <w:t>&lt;/NumAm&gt;</w:t>
      </w:r>
    </w:p>
    <w:p w14:paraId="15FE64C4" w14:textId="77777777" w:rsidR="005611F6" w:rsidRPr="00F0347B" w:rsidRDefault="005611F6" w:rsidP="005611F6">
      <w:pPr>
        <w:pStyle w:val="NormalBold"/>
      </w:pPr>
      <w:r w:rsidRPr="00F0347B">
        <w:rPr>
          <w:rStyle w:val="HideTWBExt"/>
          <w:b w:val="0"/>
        </w:rPr>
        <w:t>&lt;RepeatBlock-By&gt;&lt;Members&gt;</w:t>
      </w:r>
      <w:r w:rsidRPr="00F0347B">
        <w:t>Aurelijus Veryga, Nora Junco García, Stephen Nikola Bartulica, Piotr Müller</w:t>
      </w:r>
      <w:r w:rsidRPr="00F0347B">
        <w:rPr>
          <w:rStyle w:val="HideTWBExt"/>
          <w:b w:val="0"/>
        </w:rPr>
        <w:t>&lt;/Members&gt;</w:t>
      </w:r>
    </w:p>
    <w:p w14:paraId="5B6C7E0E" w14:textId="77777777" w:rsidR="005611F6" w:rsidRPr="00F0347B" w:rsidRDefault="005611F6" w:rsidP="005611F6">
      <w:pPr>
        <w:pStyle w:val="NormalBold"/>
      </w:pPr>
      <w:r w:rsidRPr="00F0347B">
        <w:rPr>
          <w:rStyle w:val="HideTWBExt"/>
          <w:b w:val="0"/>
        </w:rPr>
        <w:t>&lt;/RepeatBlock-By&gt;</w:t>
      </w:r>
    </w:p>
    <w:p w14:paraId="6C2CCA88"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0D62AF62" w14:textId="77777777" w:rsidR="005611F6" w:rsidRPr="00F0347B" w:rsidRDefault="005611F6" w:rsidP="005611F6">
      <w:pPr>
        <w:pStyle w:val="NormalBold"/>
      </w:pPr>
      <w:r w:rsidRPr="00F0347B">
        <w:rPr>
          <w:rStyle w:val="HideTWBExt"/>
          <w:b w:val="0"/>
        </w:rPr>
        <w:t>&lt;Article&gt;</w:t>
      </w:r>
      <w:r w:rsidRPr="00F0347B">
        <w:t>Visum 8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71ED7FBF" w14:textId="77777777" w:rsidTr="00A44EE0">
        <w:trPr>
          <w:trHeight w:hRule="exact" w:val="240"/>
          <w:jc w:val="center"/>
        </w:trPr>
        <w:tc>
          <w:tcPr>
            <w:tcW w:w="9752" w:type="dxa"/>
            <w:gridSpan w:val="2"/>
            <w:tcBorders>
              <w:top w:val="nil"/>
              <w:left w:val="nil"/>
              <w:bottom w:val="nil"/>
              <w:right w:val="nil"/>
            </w:tcBorders>
          </w:tcPr>
          <w:p w14:paraId="1DEEEC57" w14:textId="77777777" w:rsidR="005611F6" w:rsidRPr="00F0347B" w:rsidRDefault="005611F6" w:rsidP="00A44EE0"/>
        </w:tc>
      </w:tr>
      <w:tr w:rsidR="005611F6" w:rsidRPr="00F0347B" w14:paraId="0442C2EE" w14:textId="77777777" w:rsidTr="00A44EE0">
        <w:trPr>
          <w:trHeight w:val="240"/>
          <w:jc w:val="center"/>
        </w:trPr>
        <w:tc>
          <w:tcPr>
            <w:tcW w:w="4876" w:type="dxa"/>
            <w:tcBorders>
              <w:top w:val="nil"/>
              <w:left w:val="nil"/>
              <w:bottom w:val="nil"/>
              <w:right w:val="nil"/>
            </w:tcBorders>
          </w:tcPr>
          <w:p w14:paraId="3F4AC0CB" w14:textId="77777777" w:rsidR="005611F6" w:rsidRPr="00F0347B" w:rsidRDefault="005611F6" w:rsidP="00F0347B">
            <w:pPr>
              <w:pStyle w:val="AmColumnHeading"/>
              <w:keepNext/>
            </w:pPr>
            <w:r w:rsidRPr="00F0347B">
              <w:t>Ontwerpresolutie</w:t>
            </w:r>
          </w:p>
        </w:tc>
        <w:tc>
          <w:tcPr>
            <w:tcW w:w="4876" w:type="dxa"/>
            <w:tcBorders>
              <w:top w:val="nil"/>
              <w:left w:val="nil"/>
              <w:bottom w:val="nil"/>
              <w:right w:val="nil"/>
            </w:tcBorders>
          </w:tcPr>
          <w:p w14:paraId="31D2EFB5" w14:textId="77777777" w:rsidR="005611F6" w:rsidRPr="00F0347B" w:rsidRDefault="005611F6" w:rsidP="00A44EE0">
            <w:pPr>
              <w:pStyle w:val="AmColumnHeading"/>
            </w:pPr>
            <w:r w:rsidRPr="00F0347B">
              <w:t>Amendement</w:t>
            </w:r>
          </w:p>
        </w:tc>
      </w:tr>
      <w:tr w:rsidR="005611F6" w:rsidRPr="00F0347B" w14:paraId="3325906A" w14:textId="77777777" w:rsidTr="00A44EE0">
        <w:trPr>
          <w:jc w:val="center"/>
        </w:trPr>
        <w:tc>
          <w:tcPr>
            <w:tcW w:w="4876" w:type="dxa"/>
            <w:tcBorders>
              <w:top w:val="nil"/>
              <w:left w:val="nil"/>
              <w:bottom w:val="nil"/>
              <w:right w:val="nil"/>
            </w:tcBorders>
          </w:tcPr>
          <w:p w14:paraId="103CE594" w14:textId="77777777" w:rsidR="005611F6" w:rsidRPr="00F0347B" w:rsidRDefault="005611F6" w:rsidP="00A44EE0">
            <w:pPr>
              <w:pStyle w:val="Normal6a"/>
            </w:pPr>
          </w:p>
        </w:tc>
        <w:tc>
          <w:tcPr>
            <w:tcW w:w="4876" w:type="dxa"/>
            <w:tcBorders>
              <w:top w:val="nil"/>
              <w:left w:val="nil"/>
              <w:bottom w:val="nil"/>
              <w:right w:val="nil"/>
            </w:tcBorders>
          </w:tcPr>
          <w:p w14:paraId="0B400C53" w14:textId="77777777" w:rsidR="005611F6" w:rsidRPr="00F0347B" w:rsidRDefault="005611F6" w:rsidP="00A44EE0">
            <w:pPr>
              <w:pStyle w:val="Normal6a"/>
            </w:pPr>
            <w:r w:rsidRPr="00F0347B">
              <w:rPr>
                <w:b/>
                <w:i/>
              </w:rPr>
              <w:t>–</w:t>
            </w:r>
            <w:r w:rsidRPr="00F0347B">
              <w:tab/>
            </w:r>
            <w:r w:rsidRPr="00F0347B">
              <w:rPr>
                <w:b/>
                <w:i/>
              </w:rPr>
              <w:t>gezien de mededeling van de Commissie van 6 juni 2025 getiteld “Duurzame visserij in de EU stand van zaken en oriëntaties voor 2026”,</w:t>
            </w:r>
          </w:p>
        </w:tc>
      </w:tr>
    </w:tbl>
    <w:p w14:paraId="4321F831"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093B46CC" w14:textId="77777777" w:rsidR="005611F6" w:rsidRPr="00F0347B" w:rsidRDefault="005611F6" w:rsidP="005611F6">
      <w:r w:rsidRPr="00F0347B">
        <w:rPr>
          <w:rStyle w:val="HideTWBExt"/>
        </w:rPr>
        <w:t>&lt;/Amend&gt;</w:t>
      </w:r>
    </w:p>
    <w:p w14:paraId="0B823E2F"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9</w:t>
      </w:r>
      <w:r w:rsidRPr="00F0347B">
        <w:rPr>
          <w:rStyle w:val="HideTWBExt"/>
          <w:b w:val="0"/>
        </w:rPr>
        <w:t>&lt;/NumAm&gt;</w:t>
      </w:r>
    </w:p>
    <w:p w14:paraId="1E9842D4" w14:textId="77777777" w:rsidR="005611F6" w:rsidRPr="00F0347B" w:rsidRDefault="005611F6" w:rsidP="005611F6">
      <w:pPr>
        <w:pStyle w:val="NormalBold"/>
      </w:pPr>
      <w:r w:rsidRPr="00F0347B">
        <w:rPr>
          <w:rStyle w:val="HideTWBExt"/>
          <w:b w:val="0"/>
        </w:rPr>
        <w:t>&lt;RepeatBlock-By&gt;&lt;Members&gt;</w:t>
      </w:r>
      <w:r w:rsidRPr="00F0347B">
        <w:t>Bert-Jan Ruissen</w:t>
      </w:r>
      <w:r w:rsidRPr="00F0347B">
        <w:rPr>
          <w:rStyle w:val="HideTWBExt"/>
          <w:b w:val="0"/>
        </w:rPr>
        <w:t>&lt;/Members&gt;</w:t>
      </w:r>
    </w:p>
    <w:p w14:paraId="524889DE" w14:textId="77777777" w:rsidR="005611F6" w:rsidRPr="00F0347B" w:rsidRDefault="005611F6" w:rsidP="005611F6">
      <w:pPr>
        <w:pStyle w:val="NormalBold"/>
      </w:pPr>
      <w:r w:rsidRPr="00F0347B">
        <w:rPr>
          <w:rStyle w:val="HideTWBExt"/>
          <w:b w:val="0"/>
        </w:rPr>
        <w:t>&lt;/RepeatBlock-By&gt;</w:t>
      </w:r>
    </w:p>
    <w:p w14:paraId="43DDF518"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351085B1" w14:textId="77777777" w:rsidR="005611F6" w:rsidRPr="00F0347B" w:rsidRDefault="005611F6" w:rsidP="005611F6">
      <w:pPr>
        <w:pStyle w:val="NormalBold"/>
      </w:pPr>
      <w:r w:rsidRPr="00F0347B">
        <w:rPr>
          <w:rStyle w:val="HideTWBExt"/>
          <w:b w:val="0"/>
        </w:rPr>
        <w:t>&lt;Article&gt;</w:t>
      </w:r>
      <w:r w:rsidRPr="00F0347B">
        <w:t>Visum 8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6650F4B1" w14:textId="77777777" w:rsidTr="00A44EE0">
        <w:trPr>
          <w:trHeight w:hRule="exact" w:val="240"/>
          <w:jc w:val="center"/>
        </w:trPr>
        <w:tc>
          <w:tcPr>
            <w:tcW w:w="9752" w:type="dxa"/>
            <w:gridSpan w:val="2"/>
            <w:tcBorders>
              <w:top w:val="nil"/>
              <w:left w:val="nil"/>
              <w:bottom w:val="nil"/>
              <w:right w:val="nil"/>
            </w:tcBorders>
          </w:tcPr>
          <w:p w14:paraId="55E5A753" w14:textId="77777777" w:rsidR="005611F6" w:rsidRPr="00F0347B" w:rsidRDefault="005611F6" w:rsidP="00A44EE0"/>
        </w:tc>
      </w:tr>
      <w:tr w:rsidR="005611F6" w:rsidRPr="00F0347B" w14:paraId="5D5133C0" w14:textId="77777777" w:rsidTr="00A44EE0">
        <w:trPr>
          <w:trHeight w:val="240"/>
          <w:jc w:val="center"/>
        </w:trPr>
        <w:tc>
          <w:tcPr>
            <w:tcW w:w="4876" w:type="dxa"/>
            <w:tcBorders>
              <w:top w:val="nil"/>
              <w:left w:val="nil"/>
              <w:bottom w:val="nil"/>
              <w:right w:val="nil"/>
            </w:tcBorders>
          </w:tcPr>
          <w:p w14:paraId="4AC80676"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76ACC6BD" w14:textId="77777777" w:rsidR="005611F6" w:rsidRPr="00F0347B" w:rsidRDefault="005611F6" w:rsidP="00A44EE0">
            <w:pPr>
              <w:pStyle w:val="AmColumnHeading"/>
            </w:pPr>
            <w:r w:rsidRPr="00F0347B">
              <w:t>Amendement</w:t>
            </w:r>
          </w:p>
        </w:tc>
      </w:tr>
      <w:tr w:rsidR="005611F6" w:rsidRPr="00F0347B" w14:paraId="346C546F" w14:textId="77777777" w:rsidTr="00A44EE0">
        <w:trPr>
          <w:jc w:val="center"/>
        </w:trPr>
        <w:tc>
          <w:tcPr>
            <w:tcW w:w="4876" w:type="dxa"/>
            <w:tcBorders>
              <w:top w:val="nil"/>
              <w:left w:val="nil"/>
              <w:bottom w:val="nil"/>
              <w:right w:val="nil"/>
            </w:tcBorders>
          </w:tcPr>
          <w:p w14:paraId="0F3B2698" w14:textId="77777777" w:rsidR="005611F6" w:rsidRPr="00F0347B" w:rsidRDefault="005611F6" w:rsidP="00A44EE0">
            <w:pPr>
              <w:pStyle w:val="Normal6a"/>
            </w:pPr>
          </w:p>
        </w:tc>
        <w:tc>
          <w:tcPr>
            <w:tcW w:w="4876" w:type="dxa"/>
            <w:tcBorders>
              <w:top w:val="nil"/>
              <w:left w:val="nil"/>
              <w:bottom w:val="nil"/>
              <w:right w:val="nil"/>
            </w:tcBorders>
          </w:tcPr>
          <w:p w14:paraId="6B444086" w14:textId="77777777" w:rsidR="005611F6" w:rsidRPr="00F0347B" w:rsidRDefault="005611F6" w:rsidP="00A44EE0">
            <w:pPr>
              <w:pStyle w:val="Normal6a"/>
            </w:pPr>
            <w:r w:rsidRPr="00F0347B">
              <w:rPr>
                <w:b/>
                <w:i/>
              </w:rPr>
              <w:t>–</w:t>
            </w:r>
            <w:r w:rsidRPr="00F0347B">
              <w:tab/>
            </w:r>
            <w:r w:rsidRPr="00F0347B">
              <w:rPr>
                <w:b/>
                <w:i/>
              </w:rPr>
              <w:t>gezien de mededeling van de Commissie van 6 juni 2025 getiteld “Duurzame visserij in de EU stand van zaken en oriëntaties voor 2026”,</w:t>
            </w:r>
          </w:p>
        </w:tc>
      </w:tr>
    </w:tbl>
    <w:p w14:paraId="3AEFF4A0"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228870D9" w14:textId="77777777" w:rsidR="005611F6" w:rsidRPr="00F0347B" w:rsidRDefault="005611F6" w:rsidP="005611F6">
      <w:r w:rsidRPr="00F0347B">
        <w:rPr>
          <w:rStyle w:val="HideTWBExt"/>
        </w:rPr>
        <w:t>&lt;/Amend&gt;</w:t>
      </w:r>
    </w:p>
    <w:p w14:paraId="0074C608"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10</w:t>
      </w:r>
      <w:r w:rsidRPr="00F0347B">
        <w:rPr>
          <w:rStyle w:val="HideTWBExt"/>
          <w:b w:val="0"/>
        </w:rPr>
        <w:t>&lt;/NumAm&gt;</w:t>
      </w:r>
    </w:p>
    <w:p w14:paraId="1ADDC566" w14:textId="77777777" w:rsidR="005611F6" w:rsidRPr="00F0347B" w:rsidRDefault="005611F6" w:rsidP="005611F6">
      <w:pPr>
        <w:pStyle w:val="NormalBold"/>
      </w:pPr>
      <w:r w:rsidRPr="00F0347B">
        <w:rPr>
          <w:rStyle w:val="HideTWBExt"/>
          <w:b w:val="0"/>
        </w:rPr>
        <w:t>&lt;RepeatBlock-By&gt;&lt;Members&gt;</w:t>
      </w:r>
      <w:r w:rsidRPr="00F0347B">
        <w:t>Bert-Jan Ruissen</w:t>
      </w:r>
      <w:r w:rsidRPr="00F0347B">
        <w:rPr>
          <w:rStyle w:val="HideTWBExt"/>
          <w:b w:val="0"/>
        </w:rPr>
        <w:t>&lt;/Members&gt;</w:t>
      </w:r>
    </w:p>
    <w:p w14:paraId="48EA9F24" w14:textId="77777777" w:rsidR="005611F6" w:rsidRPr="00F0347B" w:rsidRDefault="005611F6" w:rsidP="005611F6">
      <w:pPr>
        <w:pStyle w:val="NormalBold"/>
      </w:pPr>
      <w:r w:rsidRPr="00F0347B">
        <w:rPr>
          <w:rStyle w:val="HideTWBExt"/>
          <w:b w:val="0"/>
        </w:rPr>
        <w:t>&lt;/RepeatBlock-By&gt;</w:t>
      </w:r>
    </w:p>
    <w:p w14:paraId="6BE7F930"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3D4F8526" w14:textId="77777777" w:rsidR="005611F6" w:rsidRPr="00F0347B" w:rsidRDefault="005611F6" w:rsidP="005611F6">
      <w:pPr>
        <w:pStyle w:val="NormalBold"/>
      </w:pPr>
      <w:r w:rsidRPr="00F0347B">
        <w:rPr>
          <w:rStyle w:val="HideTWBExt"/>
          <w:b w:val="0"/>
        </w:rPr>
        <w:t>&lt;Article&gt;</w:t>
      </w:r>
      <w:r w:rsidRPr="00F0347B">
        <w:t>Visum 8 ter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42CE9283" w14:textId="77777777" w:rsidTr="00A44EE0">
        <w:trPr>
          <w:trHeight w:hRule="exact" w:val="240"/>
          <w:jc w:val="center"/>
        </w:trPr>
        <w:tc>
          <w:tcPr>
            <w:tcW w:w="9752" w:type="dxa"/>
            <w:gridSpan w:val="2"/>
            <w:tcBorders>
              <w:top w:val="nil"/>
              <w:left w:val="nil"/>
              <w:bottom w:val="nil"/>
              <w:right w:val="nil"/>
            </w:tcBorders>
          </w:tcPr>
          <w:p w14:paraId="2EB3CD0F" w14:textId="77777777" w:rsidR="005611F6" w:rsidRPr="00F0347B" w:rsidRDefault="005611F6" w:rsidP="00A44EE0"/>
        </w:tc>
      </w:tr>
      <w:tr w:rsidR="005611F6" w:rsidRPr="00F0347B" w14:paraId="1B62D7A8" w14:textId="77777777" w:rsidTr="00A44EE0">
        <w:trPr>
          <w:trHeight w:val="240"/>
          <w:jc w:val="center"/>
        </w:trPr>
        <w:tc>
          <w:tcPr>
            <w:tcW w:w="4876" w:type="dxa"/>
            <w:tcBorders>
              <w:top w:val="nil"/>
              <w:left w:val="nil"/>
              <w:bottom w:val="nil"/>
              <w:right w:val="nil"/>
            </w:tcBorders>
          </w:tcPr>
          <w:p w14:paraId="09D7922C"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2E0F48A6" w14:textId="77777777" w:rsidR="005611F6" w:rsidRPr="00F0347B" w:rsidRDefault="005611F6" w:rsidP="00A44EE0">
            <w:pPr>
              <w:pStyle w:val="AmColumnHeading"/>
            </w:pPr>
            <w:r w:rsidRPr="00F0347B">
              <w:t>Amendement</w:t>
            </w:r>
          </w:p>
        </w:tc>
      </w:tr>
      <w:tr w:rsidR="005611F6" w:rsidRPr="00F0347B" w14:paraId="728BB1EF" w14:textId="77777777" w:rsidTr="00A44EE0">
        <w:trPr>
          <w:jc w:val="center"/>
        </w:trPr>
        <w:tc>
          <w:tcPr>
            <w:tcW w:w="4876" w:type="dxa"/>
            <w:tcBorders>
              <w:top w:val="nil"/>
              <w:left w:val="nil"/>
              <w:bottom w:val="nil"/>
              <w:right w:val="nil"/>
            </w:tcBorders>
          </w:tcPr>
          <w:p w14:paraId="39F80938" w14:textId="77777777" w:rsidR="005611F6" w:rsidRPr="00F0347B" w:rsidRDefault="005611F6" w:rsidP="00A44EE0">
            <w:pPr>
              <w:pStyle w:val="Normal6a"/>
            </w:pPr>
          </w:p>
        </w:tc>
        <w:tc>
          <w:tcPr>
            <w:tcW w:w="4876" w:type="dxa"/>
            <w:tcBorders>
              <w:top w:val="nil"/>
              <w:left w:val="nil"/>
              <w:bottom w:val="nil"/>
              <w:right w:val="nil"/>
            </w:tcBorders>
          </w:tcPr>
          <w:p w14:paraId="7B86843A" w14:textId="77777777" w:rsidR="005611F6" w:rsidRPr="00F0347B" w:rsidRDefault="005611F6" w:rsidP="00A44EE0">
            <w:pPr>
              <w:pStyle w:val="Normal6a"/>
            </w:pPr>
            <w:r w:rsidRPr="00F0347B">
              <w:rPr>
                <w:b/>
                <w:i/>
              </w:rPr>
              <w:t>–</w:t>
            </w:r>
            <w:r w:rsidRPr="00F0347B">
              <w:tab/>
            </w:r>
            <w:r w:rsidRPr="00F0347B">
              <w:rPr>
                <w:b/>
                <w:i/>
              </w:rPr>
              <w:t>gezien het kader voor een Europees beheersplan voor de aalscholver van de Europese Adviescommissie binnenvisserij (EIFAAC) van de FAO van april 2025,</w:t>
            </w:r>
          </w:p>
        </w:tc>
      </w:tr>
    </w:tbl>
    <w:p w14:paraId="74360A3E"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5833E66E" w14:textId="77777777" w:rsidR="005611F6" w:rsidRPr="00F0347B" w:rsidRDefault="005611F6" w:rsidP="005611F6">
      <w:r w:rsidRPr="00F0347B">
        <w:rPr>
          <w:rStyle w:val="HideTWBExt"/>
        </w:rPr>
        <w:t>&lt;/Amend&gt;</w:t>
      </w:r>
    </w:p>
    <w:p w14:paraId="0D95DB8D"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11</w:t>
      </w:r>
      <w:r w:rsidRPr="00F0347B">
        <w:rPr>
          <w:rStyle w:val="HideTWBExt"/>
          <w:b w:val="0"/>
        </w:rPr>
        <w:t>&lt;/NumAm&gt;</w:t>
      </w:r>
    </w:p>
    <w:p w14:paraId="49146ECA"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2FEB088F" w14:textId="77777777" w:rsidR="005611F6" w:rsidRPr="00F0347B" w:rsidRDefault="005611F6" w:rsidP="005611F6">
      <w:pPr>
        <w:pStyle w:val="NormalBold"/>
      </w:pPr>
      <w:r w:rsidRPr="00F0347B">
        <w:rPr>
          <w:rStyle w:val="HideTWBExt"/>
          <w:b w:val="0"/>
        </w:rPr>
        <w:t>&lt;/RepeatBlock-By&gt;</w:t>
      </w:r>
    </w:p>
    <w:p w14:paraId="66B4333C"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2A1E641B" w14:textId="77777777" w:rsidR="005611F6" w:rsidRPr="00F0347B" w:rsidRDefault="005611F6" w:rsidP="005611F6">
      <w:pPr>
        <w:pStyle w:val="NormalBold"/>
      </w:pPr>
      <w:r w:rsidRPr="00F0347B">
        <w:rPr>
          <w:rStyle w:val="HideTWBExt"/>
          <w:b w:val="0"/>
        </w:rPr>
        <w:t>&lt;Article&gt;</w:t>
      </w:r>
      <w:r w:rsidRPr="00F0347B">
        <w:t>Visum 9</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103C63E0" w14:textId="77777777" w:rsidTr="00A44EE0">
        <w:trPr>
          <w:trHeight w:hRule="exact" w:val="240"/>
          <w:jc w:val="center"/>
        </w:trPr>
        <w:tc>
          <w:tcPr>
            <w:tcW w:w="9752" w:type="dxa"/>
            <w:gridSpan w:val="2"/>
            <w:tcBorders>
              <w:top w:val="nil"/>
              <w:left w:val="nil"/>
              <w:bottom w:val="nil"/>
              <w:right w:val="nil"/>
            </w:tcBorders>
          </w:tcPr>
          <w:p w14:paraId="6AF33B72" w14:textId="77777777" w:rsidR="005611F6" w:rsidRPr="00F0347B" w:rsidRDefault="005611F6" w:rsidP="00A44EE0"/>
        </w:tc>
      </w:tr>
      <w:tr w:rsidR="005611F6" w:rsidRPr="00F0347B" w14:paraId="60792E02" w14:textId="77777777" w:rsidTr="00A44EE0">
        <w:trPr>
          <w:trHeight w:val="240"/>
          <w:jc w:val="center"/>
        </w:trPr>
        <w:tc>
          <w:tcPr>
            <w:tcW w:w="4876" w:type="dxa"/>
            <w:tcBorders>
              <w:top w:val="nil"/>
              <w:left w:val="nil"/>
              <w:bottom w:val="nil"/>
              <w:right w:val="nil"/>
            </w:tcBorders>
          </w:tcPr>
          <w:p w14:paraId="77D04BBC"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0CF65074" w14:textId="77777777" w:rsidR="005611F6" w:rsidRPr="00F0347B" w:rsidRDefault="005611F6" w:rsidP="00A44EE0">
            <w:pPr>
              <w:pStyle w:val="AmColumnHeading"/>
            </w:pPr>
            <w:r w:rsidRPr="00F0347B">
              <w:t>Amendement</w:t>
            </w:r>
          </w:p>
        </w:tc>
      </w:tr>
      <w:tr w:rsidR="005611F6" w:rsidRPr="00F0347B" w14:paraId="388B7E66" w14:textId="77777777" w:rsidTr="00A44EE0">
        <w:trPr>
          <w:jc w:val="center"/>
        </w:trPr>
        <w:tc>
          <w:tcPr>
            <w:tcW w:w="4876" w:type="dxa"/>
            <w:tcBorders>
              <w:top w:val="nil"/>
              <w:left w:val="nil"/>
              <w:bottom w:val="nil"/>
              <w:right w:val="nil"/>
            </w:tcBorders>
          </w:tcPr>
          <w:p w14:paraId="23E6E196" w14:textId="77777777" w:rsidR="005611F6" w:rsidRPr="00F0347B" w:rsidRDefault="005611F6" w:rsidP="00A44EE0">
            <w:pPr>
              <w:pStyle w:val="Normal6a"/>
            </w:pPr>
            <w:r w:rsidRPr="00F0347B">
              <w:t>–</w:t>
            </w:r>
            <w:r w:rsidRPr="00F0347B">
              <w:tab/>
              <w:t xml:space="preserve">gezien het Verdrag ter bescherming van het mariene milieu in het Oostzeegebied van 1992 (het Verdrag van Helsinki), dat op 17 januari 2000 in werking is getreden, </w:t>
            </w:r>
            <w:r w:rsidRPr="00F0347B">
              <w:rPr>
                <w:b/>
                <w:i/>
              </w:rPr>
              <w:t>en</w:t>
            </w:r>
            <w:r w:rsidRPr="00F0347B">
              <w:t xml:space="preserve"> de Commissie ter bescherming van het mariene milieu van het Oostzeegebied, ook bekend als de Helsinki-commissie (Helcom),</w:t>
            </w:r>
          </w:p>
        </w:tc>
        <w:tc>
          <w:tcPr>
            <w:tcW w:w="4876" w:type="dxa"/>
            <w:tcBorders>
              <w:top w:val="nil"/>
              <w:left w:val="nil"/>
              <w:bottom w:val="nil"/>
              <w:right w:val="nil"/>
            </w:tcBorders>
          </w:tcPr>
          <w:p w14:paraId="6B690FAE" w14:textId="77777777" w:rsidR="005611F6" w:rsidRPr="00F0347B" w:rsidRDefault="005611F6" w:rsidP="00A44EE0">
            <w:pPr>
              <w:pStyle w:val="Normal6a"/>
            </w:pPr>
            <w:r w:rsidRPr="00F0347B">
              <w:t>–</w:t>
            </w:r>
            <w:r w:rsidRPr="00F0347B">
              <w:tab/>
              <w:t>gezien het Verdrag ter bescherming van het mariene milieu in het Oostzeegebied van 1992 (het Verdrag van Helsinki), dat op 17 januari 2000 in werking is getreden, de Commissie ter bescherming van het mariene milieu van het Oostzeegebied, ook bekend als de Helsinki-commissie (Helcom)</w:t>
            </w:r>
            <w:r w:rsidRPr="00F0347B">
              <w:rPr>
                <w:b/>
                <w:i/>
              </w:rPr>
              <w:t>, het actieplan voor de Oostzee en de bevindingen van de Commissie ter bescherming van het mariene milieu van het Oostzeegebied (Helcom) inzake in zee gedumpte chemische munitie</w:t>
            </w:r>
            <w:r w:rsidRPr="00F0347B">
              <w:t>,</w:t>
            </w:r>
          </w:p>
        </w:tc>
      </w:tr>
    </w:tbl>
    <w:p w14:paraId="5A7CD004"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014515CE" w14:textId="77777777" w:rsidR="005611F6" w:rsidRPr="00F0347B" w:rsidRDefault="005611F6" w:rsidP="005611F6">
      <w:r w:rsidRPr="00F0347B">
        <w:rPr>
          <w:rStyle w:val="HideTWBExt"/>
        </w:rPr>
        <w:t>&lt;/Amend&gt;</w:t>
      </w:r>
    </w:p>
    <w:p w14:paraId="4CCEF378"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12</w:t>
      </w:r>
      <w:r w:rsidRPr="00F0347B">
        <w:rPr>
          <w:rStyle w:val="HideTWBExt"/>
          <w:b w:val="0"/>
        </w:rPr>
        <w:t>&lt;/NumAm&gt;</w:t>
      </w:r>
    </w:p>
    <w:p w14:paraId="3A5F2FEA"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70BDFE5E" w14:textId="77777777" w:rsidR="005611F6" w:rsidRPr="00F0347B" w:rsidRDefault="005611F6" w:rsidP="005611F6">
      <w:pPr>
        <w:pStyle w:val="NormalBold"/>
      </w:pPr>
      <w:r w:rsidRPr="00F0347B">
        <w:rPr>
          <w:rStyle w:val="HideTWBExt"/>
          <w:b w:val="0"/>
        </w:rPr>
        <w:t>&lt;/RepeatBlock-By&gt;</w:t>
      </w:r>
    </w:p>
    <w:p w14:paraId="43D45E99"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453DF690" w14:textId="77777777" w:rsidR="005611F6" w:rsidRPr="00F0347B" w:rsidRDefault="005611F6" w:rsidP="005611F6">
      <w:pPr>
        <w:pStyle w:val="NormalBold"/>
      </w:pPr>
      <w:r w:rsidRPr="00F0347B">
        <w:rPr>
          <w:rStyle w:val="HideTWBExt"/>
          <w:b w:val="0"/>
        </w:rPr>
        <w:t>&lt;Article&gt;</w:t>
      </w:r>
      <w:r w:rsidRPr="00F0347B">
        <w:t>Visum 9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38DF2955" w14:textId="77777777" w:rsidTr="00A44EE0">
        <w:trPr>
          <w:trHeight w:hRule="exact" w:val="240"/>
          <w:jc w:val="center"/>
        </w:trPr>
        <w:tc>
          <w:tcPr>
            <w:tcW w:w="9752" w:type="dxa"/>
            <w:gridSpan w:val="2"/>
            <w:tcBorders>
              <w:top w:val="nil"/>
              <w:left w:val="nil"/>
              <w:bottom w:val="nil"/>
              <w:right w:val="nil"/>
            </w:tcBorders>
          </w:tcPr>
          <w:p w14:paraId="7528CA20" w14:textId="77777777" w:rsidR="005611F6" w:rsidRPr="00F0347B" w:rsidRDefault="005611F6" w:rsidP="00A44EE0"/>
        </w:tc>
      </w:tr>
      <w:tr w:rsidR="005611F6" w:rsidRPr="00F0347B" w14:paraId="2C765E78" w14:textId="77777777" w:rsidTr="00A44EE0">
        <w:trPr>
          <w:trHeight w:val="240"/>
          <w:jc w:val="center"/>
        </w:trPr>
        <w:tc>
          <w:tcPr>
            <w:tcW w:w="4876" w:type="dxa"/>
            <w:tcBorders>
              <w:top w:val="nil"/>
              <w:left w:val="nil"/>
              <w:bottom w:val="nil"/>
              <w:right w:val="nil"/>
            </w:tcBorders>
          </w:tcPr>
          <w:p w14:paraId="64417785"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3E931AC2" w14:textId="77777777" w:rsidR="005611F6" w:rsidRPr="00F0347B" w:rsidRDefault="005611F6" w:rsidP="00A44EE0">
            <w:pPr>
              <w:pStyle w:val="AmColumnHeading"/>
            </w:pPr>
            <w:r w:rsidRPr="00F0347B">
              <w:t>Amendement</w:t>
            </w:r>
          </w:p>
        </w:tc>
      </w:tr>
      <w:tr w:rsidR="005611F6" w:rsidRPr="00F0347B" w14:paraId="3D87FB97" w14:textId="77777777" w:rsidTr="00A44EE0">
        <w:trPr>
          <w:jc w:val="center"/>
        </w:trPr>
        <w:tc>
          <w:tcPr>
            <w:tcW w:w="4876" w:type="dxa"/>
            <w:tcBorders>
              <w:top w:val="nil"/>
              <w:left w:val="nil"/>
              <w:bottom w:val="nil"/>
              <w:right w:val="nil"/>
            </w:tcBorders>
          </w:tcPr>
          <w:p w14:paraId="5412DAD7" w14:textId="77777777" w:rsidR="005611F6" w:rsidRPr="00F0347B" w:rsidRDefault="005611F6" w:rsidP="00A44EE0">
            <w:pPr>
              <w:pStyle w:val="Normal6a"/>
            </w:pPr>
          </w:p>
        </w:tc>
        <w:tc>
          <w:tcPr>
            <w:tcW w:w="4876" w:type="dxa"/>
            <w:tcBorders>
              <w:top w:val="nil"/>
              <w:left w:val="nil"/>
              <w:bottom w:val="nil"/>
              <w:right w:val="nil"/>
            </w:tcBorders>
          </w:tcPr>
          <w:p w14:paraId="72623B40" w14:textId="77777777" w:rsidR="005611F6" w:rsidRPr="00F0347B" w:rsidRDefault="005611F6" w:rsidP="00A44EE0">
            <w:pPr>
              <w:pStyle w:val="Normal6a"/>
            </w:pPr>
            <w:r w:rsidRPr="00F0347B">
              <w:rPr>
                <w:b/>
                <w:i/>
              </w:rPr>
              <w:t>–</w:t>
            </w:r>
            <w:r w:rsidRPr="00F0347B">
              <w:tab/>
            </w:r>
            <w:r w:rsidRPr="00F0347B">
              <w:rPr>
                <w:b/>
                <w:i/>
              </w:rPr>
              <w:t>gezien de mededeling van de Commissie van 29 januari 2025 getiteld “Het EU-kompas voor concurrentievermogen” (COM(2025)30),</w:t>
            </w:r>
          </w:p>
        </w:tc>
      </w:tr>
    </w:tbl>
    <w:p w14:paraId="24CB94B7"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3115078C" w14:textId="77777777" w:rsidR="005611F6" w:rsidRPr="00F0347B" w:rsidRDefault="005611F6" w:rsidP="005611F6">
      <w:r w:rsidRPr="00F0347B">
        <w:rPr>
          <w:rStyle w:val="HideTWBExt"/>
        </w:rPr>
        <w:t>&lt;/Amend&gt;</w:t>
      </w:r>
    </w:p>
    <w:p w14:paraId="0CD57CA5"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13</w:t>
      </w:r>
      <w:r w:rsidRPr="00F0347B">
        <w:rPr>
          <w:rStyle w:val="HideTWBExt"/>
          <w:b w:val="0"/>
        </w:rPr>
        <w:t>&lt;/NumAm&gt;</w:t>
      </w:r>
    </w:p>
    <w:p w14:paraId="751B8C85"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3CEACE91" w14:textId="77777777" w:rsidR="005611F6" w:rsidRPr="00F0347B" w:rsidRDefault="005611F6" w:rsidP="005611F6">
      <w:pPr>
        <w:pStyle w:val="NormalBold"/>
      </w:pPr>
      <w:r w:rsidRPr="00F0347B">
        <w:rPr>
          <w:rStyle w:val="HideTWBExt"/>
          <w:b w:val="0"/>
        </w:rPr>
        <w:t>&lt;/RepeatBlock-By&gt;</w:t>
      </w:r>
    </w:p>
    <w:p w14:paraId="17035B15"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76C9F643" w14:textId="77777777" w:rsidR="005611F6" w:rsidRPr="00F0347B" w:rsidRDefault="005611F6" w:rsidP="005611F6">
      <w:pPr>
        <w:pStyle w:val="NormalBold"/>
      </w:pPr>
      <w:r w:rsidRPr="00F0347B">
        <w:rPr>
          <w:rStyle w:val="HideTWBExt"/>
          <w:b w:val="0"/>
        </w:rPr>
        <w:t>&lt;Article&gt;</w:t>
      </w:r>
      <w:r w:rsidRPr="00F0347B">
        <w:t>Visum 9 ter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47D8E67C" w14:textId="77777777" w:rsidTr="00A44EE0">
        <w:trPr>
          <w:trHeight w:hRule="exact" w:val="240"/>
          <w:jc w:val="center"/>
        </w:trPr>
        <w:tc>
          <w:tcPr>
            <w:tcW w:w="9752" w:type="dxa"/>
            <w:gridSpan w:val="2"/>
            <w:tcBorders>
              <w:top w:val="nil"/>
              <w:left w:val="nil"/>
              <w:bottom w:val="nil"/>
              <w:right w:val="nil"/>
            </w:tcBorders>
          </w:tcPr>
          <w:p w14:paraId="3CF96D0A" w14:textId="77777777" w:rsidR="005611F6" w:rsidRPr="00F0347B" w:rsidRDefault="005611F6" w:rsidP="00A44EE0"/>
        </w:tc>
      </w:tr>
      <w:tr w:rsidR="005611F6" w:rsidRPr="00F0347B" w14:paraId="30E15F86" w14:textId="77777777" w:rsidTr="00A44EE0">
        <w:trPr>
          <w:trHeight w:val="240"/>
          <w:jc w:val="center"/>
        </w:trPr>
        <w:tc>
          <w:tcPr>
            <w:tcW w:w="4876" w:type="dxa"/>
            <w:tcBorders>
              <w:top w:val="nil"/>
              <w:left w:val="nil"/>
              <w:bottom w:val="nil"/>
              <w:right w:val="nil"/>
            </w:tcBorders>
          </w:tcPr>
          <w:p w14:paraId="670EF252"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4373145F" w14:textId="77777777" w:rsidR="005611F6" w:rsidRPr="00F0347B" w:rsidRDefault="005611F6" w:rsidP="00A44EE0">
            <w:pPr>
              <w:pStyle w:val="AmColumnHeading"/>
            </w:pPr>
            <w:r w:rsidRPr="00F0347B">
              <w:t>Amendement</w:t>
            </w:r>
          </w:p>
        </w:tc>
      </w:tr>
      <w:tr w:rsidR="005611F6" w:rsidRPr="00F0347B" w14:paraId="6CE9ED59" w14:textId="77777777" w:rsidTr="00A44EE0">
        <w:trPr>
          <w:jc w:val="center"/>
        </w:trPr>
        <w:tc>
          <w:tcPr>
            <w:tcW w:w="4876" w:type="dxa"/>
            <w:tcBorders>
              <w:top w:val="nil"/>
              <w:left w:val="nil"/>
              <w:bottom w:val="nil"/>
              <w:right w:val="nil"/>
            </w:tcBorders>
          </w:tcPr>
          <w:p w14:paraId="511A5771" w14:textId="77777777" w:rsidR="005611F6" w:rsidRPr="00F0347B" w:rsidRDefault="005611F6" w:rsidP="00A44EE0">
            <w:pPr>
              <w:pStyle w:val="Normal6a"/>
            </w:pPr>
          </w:p>
        </w:tc>
        <w:tc>
          <w:tcPr>
            <w:tcW w:w="4876" w:type="dxa"/>
            <w:tcBorders>
              <w:top w:val="nil"/>
              <w:left w:val="nil"/>
              <w:bottom w:val="nil"/>
              <w:right w:val="nil"/>
            </w:tcBorders>
          </w:tcPr>
          <w:p w14:paraId="7A9979FE" w14:textId="77777777" w:rsidR="005611F6" w:rsidRPr="00F0347B" w:rsidRDefault="005611F6" w:rsidP="00A44EE0">
            <w:pPr>
              <w:pStyle w:val="Normal6a"/>
            </w:pPr>
            <w:r w:rsidRPr="00F0347B">
              <w:rPr>
                <w:b/>
                <w:i/>
              </w:rPr>
              <w:t>–</w:t>
            </w:r>
            <w:r w:rsidRPr="00F0347B">
              <w:tab/>
            </w:r>
            <w:r w:rsidRPr="00F0347B">
              <w:rPr>
                <w:b/>
                <w:i/>
              </w:rPr>
              <w:t>gezien de mededeling van de Commissie van 6 juni 2025 getiteld “Duurzame visserij in de EU stand van zaken en oriëntaties voor 2026”,</w:t>
            </w:r>
          </w:p>
        </w:tc>
      </w:tr>
    </w:tbl>
    <w:p w14:paraId="654354B5"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63159AD0" w14:textId="77777777" w:rsidR="005611F6" w:rsidRPr="00F0347B" w:rsidRDefault="005611F6" w:rsidP="005611F6">
      <w:r w:rsidRPr="00F0347B">
        <w:rPr>
          <w:rStyle w:val="HideTWBExt"/>
        </w:rPr>
        <w:t>&lt;/Amend&gt;</w:t>
      </w:r>
    </w:p>
    <w:p w14:paraId="245E4306"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14</w:t>
      </w:r>
      <w:r w:rsidRPr="00F0347B">
        <w:rPr>
          <w:rStyle w:val="HideTWBExt"/>
          <w:b w:val="0"/>
        </w:rPr>
        <w:t>&lt;/NumAm&gt;</w:t>
      </w:r>
    </w:p>
    <w:p w14:paraId="4F3E0EC7"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1AC9BAB7" w14:textId="77777777" w:rsidR="005611F6" w:rsidRPr="00F0347B" w:rsidRDefault="005611F6" w:rsidP="005611F6">
      <w:pPr>
        <w:pStyle w:val="NormalBold"/>
      </w:pPr>
      <w:r w:rsidRPr="00F0347B">
        <w:rPr>
          <w:rStyle w:val="HideTWBExt"/>
          <w:b w:val="0"/>
        </w:rPr>
        <w:t>&lt;/RepeatBlock-By&gt;</w:t>
      </w:r>
    </w:p>
    <w:p w14:paraId="480CD0D4"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2EB42065" w14:textId="77777777" w:rsidR="005611F6" w:rsidRPr="00F0347B" w:rsidRDefault="005611F6" w:rsidP="005611F6">
      <w:pPr>
        <w:pStyle w:val="NormalBold"/>
      </w:pPr>
      <w:r w:rsidRPr="00F0347B">
        <w:rPr>
          <w:rStyle w:val="HideTWBExt"/>
          <w:b w:val="0"/>
        </w:rPr>
        <w:t>&lt;Article&gt;</w:t>
      </w:r>
      <w:r w:rsidRPr="00F0347B">
        <w:t>Visum 9 quater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213430ED" w14:textId="77777777" w:rsidTr="00A44EE0">
        <w:trPr>
          <w:trHeight w:hRule="exact" w:val="240"/>
          <w:jc w:val="center"/>
        </w:trPr>
        <w:tc>
          <w:tcPr>
            <w:tcW w:w="9752" w:type="dxa"/>
            <w:gridSpan w:val="2"/>
            <w:tcBorders>
              <w:top w:val="nil"/>
              <w:left w:val="nil"/>
              <w:bottom w:val="nil"/>
              <w:right w:val="nil"/>
            </w:tcBorders>
          </w:tcPr>
          <w:p w14:paraId="4F4B9231" w14:textId="77777777" w:rsidR="005611F6" w:rsidRPr="00F0347B" w:rsidRDefault="005611F6" w:rsidP="00A44EE0"/>
        </w:tc>
      </w:tr>
      <w:tr w:rsidR="005611F6" w:rsidRPr="00F0347B" w14:paraId="4B55B8CF" w14:textId="77777777" w:rsidTr="00A44EE0">
        <w:trPr>
          <w:trHeight w:val="240"/>
          <w:jc w:val="center"/>
        </w:trPr>
        <w:tc>
          <w:tcPr>
            <w:tcW w:w="4876" w:type="dxa"/>
            <w:tcBorders>
              <w:top w:val="nil"/>
              <w:left w:val="nil"/>
              <w:bottom w:val="nil"/>
              <w:right w:val="nil"/>
            </w:tcBorders>
          </w:tcPr>
          <w:p w14:paraId="6A45C6BE"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11E64E47" w14:textId="77777777" w:rsidR="005611F6" w:rsidRPr="00F0347B" w:rsidRDefault="005611F6" w:rsidP="00A44EE0">
            <w:pPr>
              <w:pStyle w:val="AmColumnHeading"/>
            </w:pPr>
            <w:r w:rsidRPr="00F0347B">
              <w:t>Amendement</w:t>
            </w:r>
          </w:p>
        </w:tc>
      </w:tr>
      <w:tr w:rsidR="005611F6" w:rsidRPr="00F0347B" w14:paraId="45FEC52C" w14:textId="77777777" w:rsidTr="00A44EE0">
        <w:trPr>
          <w:jc w:val="center"/>
        </w:trPr>
        <w:tc>
          <w:tcPr>
            <w:tcW w:w="4876" w:type="dxa"/>
            <w:tcBorders>
              <w:top w:val="nil"/>
              <w:left w:val="nil"/>
              <w:bottom w:val="nil"/>
              <w:right w:val="nil"/>
            </w:tcBorders>
          </w:tcPr>
          <w:p w14:paraId="329FADD3" w14:textId="77777777" w:rsidR="005611F6" w:rsidRPr="00F0347B" w:rsidRDefault="005611F6" w:rsidP="00A44EE0">
            <w:pPr>
              <w:pStyle w:val="Normal6a"/>
            </w:pPr>
          </w:p>
        </w:tc>
        <w:tc>
          <w:tcPr>
            <w:tcW w:w="4876" w:type="dxa"/>
            <w:tcBorders>
              <w:top w:val="nil"/>
              <w:left w:val="nil"/>
              <w:bottom w:val="nil"/>
              <w:right w:val="nil"/>
            </w:tcBorders>
          </w:tcPr>
          <w:p w14:paraId="32DC3C36" w14:textId="77777777" w:rsidR="005611F6" w:rsidRPr="00F0347B" w:rsidRDefault="005611F6" w:rsidP="00A44EE0">
            <w:pPr>
              <w:pStyle w:val="Normal6a"/>
            </w:pPr>
            <w:r w:rsidRPr="00F0347B">
              <w:rPr>
                <w:b/>
                <w:i/>
              </w:rPr>
              <w:t>–</w:t>
            </w:r>
            <w:r w:rsidRPr="00F0347B">
              <w:tab/>
            </w:r>
            <w:r w:rsidRPr="00F0347B">
              <w:rPr>
                <w:b/>
                <w:i/>
              </w:rPr>
              <w:t>gezien zijn resolutie van 4 december 2008 over het opstellen van een Europees Beheersplan voor aalscholvers om de toenemende door aalscholvers veroorzaakte schade aan visbestanden, visserij en aquacultuur te verminderen,</w:t>
            </w:r>
          </w:p>
        </w:tc>
      </w:tr>
    </w:tbl>
    <w:p w14:paraId="59DF15DB"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5E564979" w14:textId="77777777" w:rsidR="005611F6" w:rsidRPr="00F0347B" w:rsidRDefault="005611F6" w:rsidP="005611F6">
      <w:r w:rsidRPr="00F0347B">
        <w:rPr>
          <w:rStyle w:val="HideTWBExt"/>
        </w:rPr>
        <w:t>&lt;/Amend&gt;</w:t>
      </w:r>
    </w:p>
    <w:p w14:paraId="698526AB"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15</w:t>
      </w:r>
      <w:r w:rsidRPr="00F0347B">
        <w:rPr>
          <w:rStyle w:val="HideTWBExt"/>
          <w:b w:val="0"/>
        </w:rPr>
        <w:t>&lt;/NumAm&gt;</w:t>
      </w:r>
    </w:p>
    <w:p w14:paraId="34295872"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3132DD97" w14:textId="77777777" w:rsidR="005611F6" w:rsidRPr="00F0347B" w:rsidRDefault="005611F6" w:rsidP="005611F6">
      <w:pPr>
        <w:pStyle w:val="NormalBold"/>
      </w:pPr>
      <w:r w:rsidRPr="00F0347B">
        <w:rPr>
          <w:rStyle w:val="HideTWBExt"/>
          <w:b w:val="0"/>
        </w:rPr>
        <w:t>&lt;/RepeatBlock-By&gt;</w:t>
      </w:r>
    </w:p>
    <w:p w14:paraId="076BAAF9"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488AC003" w14:textId="77777777" w:rsidR="005611F6" w:rsidRPr="00F0347B" w:rsidRDefault="005611F6" w:rsidP="005611F6">
      <w:pPr>
        <w:pStyle w:val="NormalBold"/>
      </w:pPr>
      <w:r w:rsidRPr="00F0347B">
        <w:rPr>
          <w:rStyle w:val="HideTWBExt"/>
          <w:b w:val="0"/>
        </w:rPr>
        <w:t>&lt;Article&gt;</w:t>
      </w:r>
      <w:r w:rsidRPr="00F0347B">
        <w:t>Visum 9 quinquies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0F81BB2B" w14:textId="77777777" w:rsidTr="00A44EE0">
        <w:trPr>
          <w:trHeight w:hRule="exact" w:val="240"/>
          <w:jc w:val="center"/>
        </w:trPr>
        <w:tc>
          <w:tcPr>
            <w:tcW w:w="9752" w:type="dxa"/>
            <w:gridSpan w:val="2"/>
            <w:tcBorders>
              <w:top w:val="nil"/>
              <w:left w:val="nil"/>
              <w:bottom w:val="nil"/>
              <w:right w:val="nil"/>
            </w:tcBorders>
          </w:tcPr>
          <w:p w14:paraId="0DF51DB7" w14:textId="77777777" w:rsidR="005611F6" w:rsidRPr="00F0347B" w:rsidRDefault="005611F6" w:rsidP="00A44EE0"/>
        </w:tc>
      </w:tr>
      <w:tr w:rsidR="005611F6" w:rsidRPr="00F0347B" w14:paraId="4F1411A8" w14:textId="77777777" w:rsidTr="00A44EE0">
        <w:trPr>
          <w:trHeight w:val="240"/>
          <w:jc w:val="center"/>
        </w:trPr>
        <w:tc>
          <w:tcPr>
            <w:tcW w:w="4876" w:type="dxa"/>
            <w:tcBorders>
              <w:top w:val="nil"/>
              <w:left w:val="nil"/>
              <w:bottom w:val="nil"/>
              <w:right w:val="nil"/>
            </w:tcBorders>
          </w:tcPr>
          <w:p w14:paraId="7EF6113F"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410099AB" w14:textId="77777777" w:rsidR="005611F6" w:rsidRPr="00F0347B" w:rsidRDefault="005611F6" w:rsidP="00A44EE0">
            <w:pPr>
              <w:pStyle w:val="AmColumnHeading"/>
            </w:pPr>
            <w:r w:rsidRPr="00F0347B">
              <w:t>Amendement</w:t>
            </w:r>
          </w:p>
        </w:tc>
      </w:tr>
      <w:tr w:rsidR="005611F6" w:rsidRPr="00F0347B" w14:paraId="60BEFDB4" w14:textId="77777777" w:rsidTr="00A44EE0">
        <w:trPr>
          <w:jc w:val="center"/>
        </w:trPr>
        <w:tc>
          <w:tcPr>
            <w:tcW w:w="4876" w:type="dxa"/>
            <w:tcBorders>
              <w:top w:val="nil"/>
              <w:left w:val="nil"/>
              <w:bottom w:val="nil"/>
              <w:right w:val="nil"/>
            </w:tcBorders>
          </w:tcPr>
          <w:p w14:paraId="4FF64062" w14:textId="77777777" w:rsidR="005611F6" w:rsidRPr="00F0347B" w:rsidRDefault="005611F6" w:rsidP="00A44EE0">
            <w:pPr>
              <w:pStyle w:val="Normal6a"/>
            </w:pPr>
          </w:p>
        </w:tc>
        <w:tc>
          <w:tcPr>
            <w:tcW w:w="4876" w:type="dxa"/>
            <w:tcBorders>
              <w:top w:val="nil"/>
              <w:left w:val="nil"/>
              <w:bottom w:val="nil"/>
              <w:right w:val="nil"/>
            </w:tcBorders>
          </w:tcPr>
          <w:p w14:paraId="3510CE16" w14:textId="77777777" w:rsidR="005611F6" w:rsidRPr="00F0347B" w:rsidRDefault="005611F6" w:rsidP="00A44EE0">
            <w:pPr>
              <w:pStyle w:val="Normal6a"/>
            </w:pPr>
            <w:r w:rsidRPr="00F0347B">
              <w:rPr>
                <w:b/>
                <w:i/>
              </w:rPr>
              <w:t>–</w:t>
            </w:r>
            <w:r w:rsidRPr="00F0347B">
              <w:tab/>
            </w:r>
            <w:r w:rsidRPr="00F0347B">
              <w:rPr>
                <w:b/>
                <w:i/>
              </w:rPr>
              <w:t>gezien zijn ontwerpresolutie over chemische residuen in de Oostzee, op basis van verzoekschriften nr. 1328/2019 en nr. 0406/2020 (2021/2567(RSP)),</w:t>
            </w:r>
          </w:p>
        </w:tc>
      </w:tr>
    </w:tbl>
    <w:p w14:paraId="1A17C8D2"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1D7FDF62" w14:textId="77777777" w:rsidR="005611F6" w:rsidRPr="00F0347B" w:rsidRDefault="005611F6" w:rsidP="005611F6">
      <w:r w:rsidRPr="00F0347B">
        <w:rPr>
          <w:rStyle w:val="HideTWBExt"/>
        </w:rPr>
        <w:t>&lt;/Amend&gt;</w:t>
      </w:r>
    </w:p>
    <w:p w14:paraId="058BB392"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16</w:t>
      </w:r>
      <w:r w:rsidRPr="00F0347B">
        <w:rPr>
          <w:rStyle w:val="HideTWBExt"/>
          <w:b w:val="0"/>
        </w:rPr>
        <w:t>&lt;/NumAm&gt;</w:t>
      </w:r>
    </w:p>
    <w:p w14:paraId="5B7489E8"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20DB6705" w14:textId="77777777" w:rsidR="005611F6" w:rsidRPr="00F0347B" w:rsidRDefault="005611F6" w:rsidP="005611F6">
      <w:pPr>
        <w:pStyle w:val="NormalBold"/>
      </w:pPr>
      <w:r w:rsidRPr="00F0347B">
        <w:rPr>
          <w:rStyle w:val="HideTWBExt"/>
          <w:b w:val="0"/>
        </w:rPr>
        <w:t>&lt;/RepeatBlock-By&gt;</w:t>
      </w:r>
    </w:p>
    <w:p w14:paraId="1C0BE736"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0FB1C588" w14:textId="77777777" w:rsidR="005611F6" w:rsidRPr="00F0347B" w:rsidRDefault="005611F6" w:rsidP="005611F6">
      <w:pPr>
        <w:pStyle w:val="NormalBold"/>
      </w:pPr>
      <w:r w:rsidRPr="00F0347B">
        <w:rPr>
          <w:rStyle w:val="HideTWBExt"/>
          <w:b w:val="0"/>
        </w:rPr>
        <w:t>&lt;Article&gt;</w:t>
      </w:r>
      <w:r w:rsidRPr="00F0347B">
        <w:t>Visum 9 sexies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6C5D7331" w14:textId="77777777" w:rsidTr="00A44EE0">
        <w:trPr>
          <w:trHeight w:hRule="exact" w:val="240"/>
          <w:jc w:val="center"/>
        </w:trPr>
        <w:tc>
          <w:tcPr>
            <w:tcW w:w="9752" w:type="dxa"/>
            <w:gridSpan w:val="2"/>
            <w:tcBorders>
              <w:top w:val="nil"/>
              <w:left w:val="nil"/>
              <w:bottom w:val="nil"/>
              <w:right w:val="nil"/>
            </w:tcBorders>
          </w:tcPr>
          <w:p w14:paraId="31F3ADC0" w14:textId="77777777" w:rsidR="005611F6" w:rsidRPr="00F0347B" w:rsidRDefault="005611F6" w:rsidP="00A44EE0"/>
        </w:tc>
      </w:tr>
      <w:tr w:rsidR="005611F6" w:rsidRPr="00F0347B" w14:paraId="053ABFB2" w14:textId="77777777" w:rsidTr="00A44EE0">
        <w:trPr>
          <w:trHeight w:val="240"/>
          <w:jc w:val="center"/>
        </w:trPr>
        <w:tc>
          <w:tcPr>
            <w:tcW w:w="4876" w:type="dxa"/>
            <w:tcBorders>
              <w:top w:val="nil"/>
              <w:left w:val="nil"/>
              <w:bottom w:val="nil"/>
              <w:right w:val="nil"/>
            </w:tcBorders>
          </w:tcPr>
          <w:p w14:paraId="581913D6"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551AEE74" w14:textId="77777777" w:rsidR="005611F6" w:rsidRPr="00F0347B" w:rsidRDefault="005611F6" w:rsidP="00A44EE0">
            <w:pPr>
              <w:pStyle w:val="AmColumnHeading"/>
            </w:pPr>
            <w:r w:rsidRPr="00F0347B">
              <w:t>Amendement</w:t>
            </w:r>
          </w:p>
        </w:tc>
      </w:tr>
      <w:tr w:rsidR="005611F6" w:rsidRPr="00F0347B" w14:paraId="1CCD229C" w14:textId="77777777" w:rsidTr="00A44EE0">
        <w:trPr>
          <w:jc w:val="center"/>
        </w:trPr>
        <w:tc>
          <w:tcPr>
            <w:tcW w:w="4876" w:type="dxa"/>
            <w:tcBorders>
              <w:top w:val="nil"/>
              <w:left w:val="nil"/>
              <w:bottom w:val="nil"/>
              <w:right w:val="nil"/>
            </w:tcBorders>
          </w:tcPr>
          <w:p w14:paraId="39D8C431" w14:textId="77777777" w:rsidR="005611F6" w:rsidRPr="00F0347B" w:rsidRDefault="005611F6" w:rsidP="00A44EE0">
            <w:pPr>
              <w:pStyle w:val="Normal6a"/>
            </w:pPr>
          </w:p>
        </w:tc>
        <w:tc>
          <w:tcPr>
            <w:tcW w:w="4876" w:type="dxa"/>
            <w:tcBorders>
              <w:top w:val="nil"/>
              <w:left w:val="nil"/>
              <w:bottom w:val="nil"/>
              <w:right w:val="nil"/>
            </w:tcBorders>
          </w:tcPr>
          <w:p w14:paraId="4BEB4BF0" w14:textId="77777777" w:rsidR="005611F6" w:rsidRPr="00F0347B" w:rsidRDefault="005611F6" w:rsidP="00A44EE0">
            <w:pPr>
              <w:pStyle w:val="Normal6a"/>
            </w:pPr>
            <w:r w:rsidRPr="00F0347B">
              <w:rPr>
                <w:b/>
                <w:i/>
              </w:rPr>
              <w:t>–</w:t>
            </w:r>
            <w:r w:rsidRPr="00F0347B">
              <w:tab/>
            </w:r>
            <w:r w:rsidRPr="00F0347B">
              <w:rPr>
                <w:b/>
                <w:i/>
              </w:rPr>
              <w:t>gezien zijn ontwerpresolutie over de maatregelen van de EU tegen de Russische schaduwvloot en waarborging van de volledige handhaving van de sancties tegen Rusland (2024/2885(RSP)),</w:t>
            </w:r>
          </w:p>
        </w:tc>
      </w:tr>
    </w:tbl>
    <w:p w14:paraId="04B58E25"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441AE241" w14:textId="77777777" w:rsidR="005611F6" w:rsidRPr="00F0347B" w:rsidRDefault="005611F6" w:rsidP="005611F6">
      <w:r w:rsidRPr="00F0347B">
        <w:rPr>
          <w:rStyle w:val="HideTWBExt"/>
        </w:rPr>
        <w:t>&lt;/Amend&gt;</w:t>
      </w:r>
    </w:p>
    <w:p w14:paraId="5091DE40"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17</w:t>
      </w:r>
      <w:r w:rsidRPr="00F0347B">
        <w:rPr>
          <w:rStyle w:val="HideTWBExt"/>
          <w:b w:val="0"/>
        </w:rPr>
        <w:t>&lt;/NumAm&gt;</w:t>
      </w:r>
    </w:p>
    <w:p w14:paraId="07083058" w14:textId="77777777" w:rsidR="005611F6" w:rsidRPr="00F0347B" w:rsidRDefault="005611F6" w:rsidP="005611F6">
      <w:pPr>
        <w:pStyle w:val="NormalBold"/>
      </w:pPr>
      <w:r w:rsidRPr="00F0347B">
        <w:rPr>
          <w:rStyle w:val="HideTWBExt"/>
          <w:b w:val="0"/>
        </w:rPr>
        <w:t>&lt;RepeatBlock-By&gt;&lt;Members&gt;</w:t>
      </w:r>
      <w:r w:rsidRPr="00F0347B">
        <w:t>Isabella Lövin</w:t>
      </w:r>
      <w:r w:rsidRPr="00F0347B">
        <w:rPr>
          <w:rStyle w:val="HideTWBExt"/>
          <w:b w:val="0"/>
        </w:rPr>
        <w:t>&lt;/Members&gt;</w:t>
      </w:r>
    </w:p>
    <w:p w14:paraId="60335371" w14:textId="77777777" w:rsidR="005611F6" w:rsidRPr="00F0347B" w:rsidRDefault="005611F6" w:rsidP="005611F6">
      <w:r w:rsidRPr="00F0347B">
        <w:rPr>
          <w:rStyle w:val="HideTWBExt"/>
        </w:rPr>
        <w:t>&lt;AuNomDe&gt;</w:t>
      </w:r>
      <w:r w:rsidRPr="00F0347B">
        <w:rPr>
          <w:rStyle w:val="HideTWBInt"/>
        </w:rPr>
        <w:t>{Verts/ALE}</w:t>
      </w:r>
      <w:r w:rsidRPr="00F0347B">
        <w:t>namens de Verts/ALE-Fractie</w:t>
      </w:r>
      <w:r w:rsidRPr="00F0347B">
        <w:rPr>
          <w:rStyle w:val="HideTWBExt"/>
        </w:rPr>
        <w:t>&lt;/AuNomDe&gt;</w:t>
      </w:r>
    </w:p>
    <w:p w14:paraId="2C150E16" w14:textId="77777777" w:rsidR="005611F6" w:rsidRPr="00F0347B" w:rsidRDefault="005611F6" w:rsidP="005611F6">
      <w:pPr>
        <w:pStyle w:val="NormalBold"/>
      </w:pPr>
      <w:r w:rsidRPr="00F0347B">
        <w:rPr>
          <w:rStyle w:val="HideTWBExt"/>
          <w:b w:val="0"/>
        </w:rPr>
        <w:t>&lt;/RepeatBlock-By&gt;</w:t>
      </w:r>
    </w:p>
    <w:p w14:paraId="3ECA3B62"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6F54ECD3" w14:textId="77777777" w:rsidR="005611F6" w:rsidRPr="00F0347B" w:rsidRDefault="005611F6" w:rsidP="005611F6">
      <w:pPr>
        <w:pStyle w:val="NormalBold"/>
      </w:pPr>
      <w:r w:rsidRPr="00F0347B">
        <w:rPr>
          <w:rStyle w:val="HideTWBExt"/>
          <w:b w:val="0"/>
        </w:rPr>
        <w:t>&lt;Article&gt;</w:t>
      </w:r>
      <w:r w:rsidRPr="00F0347B">
        <w:t>Visum 12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47A3ED9E" w14:textId="77777777" w:rsidTr="00A44EE0">
        <w:trPr>
          <w:trHeight w:hRule="exact" w:val="240"/>
          <w:jc w:val="center"/>
        </w:trPr>
        <w:tc>
          <w:tcPr>
            <w:tcW w:w="9752" w:type="dxa"/>
            <w:gridSpan w:val="2"/>
            <w:tcBorders>
              <w:top w:val="nil"/>
              <w:left w:val="nil"/>
              <w:bottom w:val="nil"/>
              <w:right w:val="nil"/>
            </w:tcBorders>
          </w:tcPr>
          <w:p w14:paraId="280E4CC5" w14:textId="77777777" w:rsidR="005611F6" w:rsidRPr="00F0347B" w:rsidRDefault="005611F6" w:rsidP="00A44EE0"/>
        </w:tc>
      </w:tr>
      <w:tr w:rsidR="005611F6" w:rsidRPr="00F0347B" w14:paraId="10A8BF67" w14:textId="77777777" w:rsidTr="00A44EE0">
        <w:trPr>
          <w:trHeight w:val="240"/>
          <w:jc w:val="center"/>
        </w:trPr>
        <w:tc>
          <w:tcPr>
            <w:tcW w:w="4876" w:type="dxa"/>
            <w:tcBorders>
              <w:top w:val="nil"/>
              <w:left w:val="nil"/>
              <w:bottom w:val="nil"/>
              <w:right w:val="nil"/>
            </w:tcBorders>
          </w:tcPr>
          <w:p w14:paraId="76DFAE3F"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7E2C9DA5" w14:textId="77777777" w:rsidR="005611F6" w:rsidRPr="00F0347B" w:rsidRDefault="005611F6" w:rsidP="00A44EE0">
            <w:pPr>
              <w:pStyle w:val="AmColumnHeading"/>
            </w:pPr>
            <w:r w:rsidRPr="00F0347B">
              <w:t>Amendement</w:t>
            </w:r>
          </w:p>
        </w:tc>
      </w:tr>
      <w:tr w:rsidR="005611F6" w:rsidRPr="00F0347B" w14:paraId="5ECBB313" w14:textId="77777777" w:rsidTr="00A44EE0">
        <w:trPr>
          <w:jc w:val="center"/>
        </w:trPr>
        <w:tc>
          <w:tcPr>
            <w:tcW w:w="4876" w:type="dxa"/>
            <w:tcBorders>
              <w:top w:val="nil"/>
              <w:left w:val="nil"/>
              <w:bottom w:val="nil"/>
              <w:right w:val="nil"/>
            </w:tcBorders>
          </w:tcPr>
          <w:p w14:paraId="34C37AA8" w14:textId="77777777" w:rsidR="005611F6" w:rsidRPr="00F0347B" w:rsidRDefault="005611F6" w:rsidP="00A44EE0">
            <w:pPr>
              <w:pStyle w:val="Normal6a"/>
            </w:pPr>
          </w:p>
        </w:tc>
        <w:tc>
          <w:tcPr>
            <w:tcW w:w="4876" w:type="dxa"/>
            <w:tcBorders>
              <w:top w:val="nil"/>
              <w:left w:val="nil"/>
              <w:bottom w:val="nil"/>
              <w:right w:val="nil"/>
            </w:tcBorders>
          </w:tcPr>
          <w:p w14:paraId="4A454743" w14:textId="77777777" w:rsidR="005611F6" w:rsidRPr="00F0347B" w:rsidRDefault="005611F6" w:rsidP="00A44EE0">
            <w:pPr>
              <w:pStyle w:val="Normal6a"/>
            </w:pPr>
            <w:r w:rsidRPr="00F0347B">
              <w:rPr>
                <w:b/>
                <w:i/>
              </w:rPr>
              <w:t>–</w:t>
            </w:r>
            <w:r w:rsidRPr="00F0347B">
              <w:tab/>
            </w:r>
            <w:r w:rsidRPr="00F0347B">
              <w:rPr>
                <w:b/>
                <w:i/>
              </w:rPr>
              <w:t>gezien het UNEP-rapport van 2016 getiteld “Options for Ecosystem-based Adaptation (EBA) in Coastal Environments: A Guide for environmental managers and planners”,</w:t>
            </w:r>
          </w:p>
        </w:tc>
      </w:tr>
    </w:tbl>
    <w:p w14:paraId="47A1C2A8"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23B5904F" w14:textId="77777777" w:rsidR="005611F6" w:rsidRPr="00F0347B" w:rsidRDefault="005611F6" w:rsidP="005611F6">
      <w:r w:rsidRPr="00F0347B">
        <w:rPr>
          <w:rStyle w:val="HideTWBExt"/>
        </w:rPr>
        <w:t>&lt;/Amend&gt;</w:t>
      </w:r>
    </w:p>
    <w:p w14:paraId="6786DA6A"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18</w:t>
      </w:r>
      <w:r w:rsidRPr="00F0347B">
        <w:rPr>
          <w:rStyle w:val="HideTWBExt"/>
          <w:b w:val="0"/>
        </w:rPr>
        <w:t>&lt;/NumAm&gt;</w:t>
      </w:r>
    </w:p>
    <w:p w14:paraId="3B7610F7"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3B75A242" w14:textId="77777777" w:rsidR="005611F6" w:rsidRPr="00F0347B" w:rsidRDefault="005611F6" w:rsidP="005611F6">
      <w:pPr>
        <w:pStyle w:val="NormalBold"/>
      </w:pPr>
      <w:r w:rsidRPr="00F0347B">
        <w:rPr>
          <w:rStyle w:val="HideTWBExt"/>
          <w:b w:val="0"/>
        </w:rPr>
        <w:t>&lt;/RepeatBlock-By&gt;</w:t>
      </w:r>
    </w:p>
    <w:p w14:paraId="2ADE7F3E"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34C42904" w14:textId="77777777" w:rsidR="005611F6" w:rsidRPr="00F0347B" w:rsidRDefault="005611F6" w:rsidP="005611F6">
      <w:pPr>
        <w:pStyle w:val="NormalBold"/>
      </w:pPr>
      <w:r w:rsidRPr="00F0347B">
        <w:rPr>
          <w:rStyle w:val="HideTWBExt"/>
          <w:b w:val="0"/>
        </w:rPr>
        <w:t>&lt;Article&gt;</w:t>
      </w:r>
      <w:r w:rsidRPr="00F0347B">
        <w:t>Visum 21</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469DB82D" w14:textId="77777777" w:rsidTr="00A44EE0">
        <w:trPr>
          <w:trHeight w:hRule="exact" w:val="240"/>
          <w:jc w:val="center"/>
        </w:trPr>
        <w:tc>
          <w:tcPr>
            <w:tcW w:w="9752" w:type="dxa"/>
            <w:gridSpan w:val="2"/>
            <w:tcBorders>
              <w:top w:val="nil"/>
              <w:left w:val="nil"/>
              <w:bottom w:val="nil"/>
              <w:right w:val="nil"/>
            </w:tcBorders>
          </w:tcPr>
          <w:p w14:paraId="646660D5" w14:textId="77777777" w:rsidR="005611F6" w:rsidRPr="00F0347B" w:rsidRDefault="005611F6" w:rsidP="00A44EE0"/>
        </w:tc>
      </w:tr>
      <w:tr w:rsidR="005611F6" w:rsidRPr="00F0347B" w14:paraId="6FE878FE" w14:textId="77777777" w:rsidTr="00A44EE0">
        <w:trPr>
          <w:trHeight w:val="240"/>
          <w:jc w:val="center"/>
        </w:trPr>
        <w:tc>
          <w:tcPr>
            <w:tcW w:w="4876" w:type="dxa"/>
            <w:tcBorders>
              <w:top w:val="nil"/>
              <w:left w:val="nil"/>
              <w:bottom w:val="nil"/>
              <w:right w:val="nil"/>
            </w:tcBorders>
          </w:tcPr>
          <w:p w14:paraId="2BAF664C"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02F4442F" w14:textId="77777777" w:rsidR="005611F6" w:rsidRPr="00F0347B" w:rsidRDefault="005611F6" w:rsidP="00A44EE0">
            <w:pPr>
              <w:pStyle w:val="AmColumnHeading"/>
            </w:pPr>
            <w:r w:rsidRPr="00F0347B">
              <w:t>Amendement</w:t>
            </w:r>
          </w:p>
        </w:tc>
      </w:tr>
      <w:tr w:rsidR="005611F6" w:rsidRPr="00F0347B" w14:paraId="4484E9F6" w14:textId="77777777" w:rsidTr="00A44EE0">
        <w:trPr>
          <w:jc w:val="center"/>
        </w:trPr>
        <w:tc>
          <w:tcPr>
            <w:tcW w:w="4876" w:type="dxa"/>
            <w:tcBorders>
              <w:top w:val="nil"/>
              <w:left w:val="nil"/>
              <w:bottom w:val="nil"/>
              <w:right w:val="nil"/>
            </w:tcBorders>
          </w:tcPr>
          <w:p w14:paraId="447691C6" w14:textId="77777777" w:rsidR="005611F6" w:rsidRPr="00F0347B" w:rsidRDefault="005611F6" w:rsidP="00A44EE0">
            <w:pPr>
              <w:pStyle w:val="Normal6a"/>
            </w:pPr>
            <w:r w:rsidRPr="00F0347B">
              <w:t>–</w:t>
            </w:r>
            <w:r w:rsidRPr="00F0347B">
              <w:tab/>
            </w:r>
            <w:r w:rsidRPr="00F0347B">
              <w:rPr>
                <w:b/>
                <w:i/>
              </w:rPr>
              <w:t>gezien het verslag van 24 september 2025 van het Potsdam Institute for Climate Impact Research getiteld “Planetary Health Check 2025: A Scientific Assessment of the State of the Planet”,</w:t>
            </w:r>
          </w:p>
        </w:tc>
        <w:tc>
          <w:tcPr>
            <w:tcW w:w="4876" w:type="dxa"/>
            <w:tcBorders>
              <w:top w:val="nil"/>
              <w:left w:val="nil"/>
              <w:bottom w:val="nil"/>
              <w:right w:val="nil"/>
            </w:tcBorders>
          </w:tcPr>
          <w:p w14:paraId="13C34042" w14:textId="77777777" w:rsidR="005611F6" w:rsidRPr="00F0347B" w:rsidRDefault="005611F6" w:rsidP="00A44EE0">
            <w:pPr>
              <w:pStyle w:val="Normal6a"/>
            </w:pPr>
            <w:r w:rsidRPr="00F0347B">
              <w:rPr>
                <w:b/>
                <w:i/>
              </w:rPr>
              <w:t>Schrappen</w:t>
            </w:r>
          </w:p>
        </w:tc>
      </w:tr>
    </w:tbl>
    <w:p w14:paraId="3A104EDF"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1EAE85F3" w14:textId="77777777" w:rsidR="005611F6" w:rsidRPr="00F0347B" w:rsidRDefault="005611F6" w:rsidP="005611F6">
      <w:r w:rsidRPr="00F0347B">
        <w:rPr>
          <w:rStyle w:val="HideTWBExt"/>
        </w:rPr>
        <w:t>&lt;/Amend&gt;</w:t>
      </w:r>
    </w:p>
    <w:p w14:paraId="6E32AC74"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19</w:t>
      </w:r>
      <w:r w:rsidRPr="00F0347B">
        <w:rPr>
          <w:rStyle w:val="HideTWBExt"/>
          <w:b w:val="0"/>
        </w:rPr>
        <w:t>&lt;/NumAm&gt;</w:t>
      </w:r>
    </w:p>
    <w:p w14:paraId="290EBECD"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35BA7E3D" w14:textId="77777777" w:rsidR="005611F6" w:rsidRPr="00F0347B" w:rsidRDefault="005611F6" w:rsidP="005611F6">
      <w:pPr>
        <w:pStyle w:val="NormalBold"/>
      </w:pPr>
      <w:r w:rsidRPr="00F0347B">
        <w:rPr>
          <w:rStyle w:val="HideTWBExt"/>
          <w:b w:val="0"/>
        </w:rPr>
        <w:t>&lt;/RepeatBlock-By&gt;</w:t>
      </w:r>
    </w:p>
    <w:p w14:paraId="4E89B3BD"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3C141BD" w14:textId="77777777" w:rsidR="005611F6" w:rsidRPr="00F0347B" w:rsidRDefault="005611F6" w:rsidP="005611F6">
      <w:pPr>
        <w:pStyle w:val="NormalBold"/>
      </w:pPr>
      <w:r w:rsidRPr="00F0347B">
        <w:rPr>
          <w:rStyle w:val="HideTWBExt"/>
          <w:b w:val="0"/>
        </w:rPr>
        <w:t>&lt;Article&gt;</w:t>
      </w:r>
      <w:r w:rsidRPr="00F0347B">
        <w:t>Visum 21</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404E139A" w14:textId="77777777" w:rsidTr="00A44EE0">
        <w:trPr>
          <w:trHeight w:hRule="exact" w:val="240"/>
          <w:jc w:val="center"/>
        </w:trPr>
        <w:tc>
          <w:tcPr>
            <w:tcW w:w="9752" w:type="dxa"/>
            <w:gridSpan w:val="2"/>
            <w:tcBorders>
              <w:top w:val="nil"/>
              <w:left w:val="nil"/>
              <w:bottom w:val="nil"/>
              <w:right w:val="nil"/>
            </w:tcBorders>
          </w:tcPr>
          <w:p w14:paraId="7803AE99" w14:textId="77777777" w:rsidR="005611F6" w:rsidRPr="00F0347B" w:rsidRDefault="005611F6" w:rsidP="00A44EE0"/>
        </w:tc>
      </w:tr>
      <w:tr w:rsidR="005611F6" w:rsidRPr="00F0347B" w14:paraId="3436B49F" w14:textId="77777777" w:rsidTr="00A44EE0">
        <w:trPr>
          <w:trHeight w:val="240"/>
          <w:jc w:val="center"/>
        </w:trPr>
        <w:tc>
          <w:tcPr>
            <w:tcW w:w="4876" w:type="dxa"/>
            <w:tcBorders>
              <w:top w:val="nil"/>
              <w:left w:val="nil"/>
              <w:bottom w:val="nil"/>
              <w:right w:val="nil"/>
            </w:tcBorders>
          </w:tcPr>
          <w:p w14:paraId="0E52C3B4"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182A922E" w14:textId="77777777" w:rsidR="005611F6" w:rsidRPr="00F0347B" w:rsidRDefault="005611F6" w:rsidP="00A44EE0">
            <w:pPr>
              <w:pStyle w:val="AmColumnHeading"/>
            </w:pPr>
            <w:r w:rsidRPr="00F0347B">
              <w:t>Amendement</w:t>
            </w:r>
          </w:p>
        </w:tc>
      </w:tr>
      <w:tr w:rsidR="005611F6" w:rsidRPr="00F0347B" w14:paraId="22D8F86C" w14:textId="77777777" w:rsidTr="00A44EE0">
        <w:trPr>
          <w:jc w:val="center"/>
        </w:trPr>
        <w:tc>
          <w:tcPr>
            <w:tcW w:w="4876" w:type="dxa"/>
            <w:tcBorders>
              <w:top w:val="nil"/>
              <w:left w:val="nil"/>
              <w:bottom w:val="nil"/>
              <w:right w:val="nil"/>
            </w:tcBorders>
          </w:tcPr>
          <w:p w14:paraId="31BBFD4C" w14:textId="77777777" w:rsidR="005611F6" w:rsidRPr="00F0347B" w:rsidRDefault="005611F6" w:rsidP="00A44EE0">
            <w:pPr>
              <w:pStyle w:val="Normal6a"/>
            </w:pPr>
            <w:r w:rsidRPr="00F0347B">
              <w:rPr>
                <w:b/>
                <w:i/>
              </w:rPr>
              <w:t>–</w:t>
            </w:r>
            <w:r w:rsidRPr="00F0347B">
              <w:tab/>
            </w:r>
            <w:r w:rsidRPr="00F0347B">
              <w:rPr>
                <w:b/>
                <w:i/>
              </w:rPr>
              <w:t>gezien het verslag van 24 september 2025 van het Potsdam Institute for Climate Impact Research getiteld “Planetary Health Check 2025: A Scientific Assessment of the State of the Planet”,</w:t>
            </w:r>
          </w:p>
        </w:tc>
        <w:tc>
          <w:tcPr>
            <w:tcW w:w="4876" w:type="dxa"/>
            <w:tcBorders>
              <w:top w:val="nil"/>
              <w:left w:val="nil"/>
              <w:bottom w:val="nil"/>
              <w:right w:val="nil"/>
            </w:tcBorders>
          </w:tcPr>
          <w:p w14:paraId="13F115AB" w14:textId="77777777" w:rsidR="005611F6" w:rsidRPr="00F0347B" w:rsidRDefault="005611F6" w:rsidP="00A44EE0">
            <w:pPr>
              <w:pStyle w:val="Normal6a"/>
            </w:pPr>
            <w:r w:rsidRPr="00F0347B">
              <w:rPr>
                <w:b/>
                <w:i/>
              </w:rPr>
              <w:t>Schrappen</w:t>
            </w:r>
          </w:p>
        </w:tc>
      </w:tr>
    </w:tbl>
    <w:p w14:paraId="78BEFCA8"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51EFA66D" w14:textId="77777777" w:rsidR="005611F6" w:rsidRPr="00F0347B" w:rsidRDefault="005611F6" w:rsidP="005611F6">
      <w:r w:rsidRPr="00F0347B">
        <w:rPr>
          <w:rStyle w:val="HideTWBExt"/>
        </w:rPr>
        <w:t>&lt;/Amend&gt;</w:t>
      </w:r>
    </w:p>
    <w:p w14:paraId="306642CC"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20</w:t>
      </w:r>
      <w:r w:rsidRPr="00F0347B">
        <w:rPr>
          <w:rStyle w:val="HideTWBExt"/>
          <w:b w:val="0"/>
        </w:rPr>
        <w:t>&lt;/NumAm&gt;</w:t>
      </w:r>
    </w:p>
    <w:p w14:paraId="5E1D4773" w14:textId="77777777" w:rsidR="005611F6" w:rsidRPr="00F0347B" w:rsidRDefault="005611F6" w:rsidP="005611F6">
      <w:pPr>
        <w:pStyle w:val="NormalBold"/>
      </w:pPr>
      <w:r w:rsidRPr="00F0347B">
        <w:rPr>
          <w:rStyle w:val="HideTWBExt"/>
          <w:b w:val="0"/>
        </w:rPr>
        <w:t>&lt;RepeatBlock-By&gt;&lt;Members&gt;</w:t>
      </w:r>
      <w:r w:rsidRPr="00F0347B">
        <w:t>Kristoffer Storm</w:t>
      </w:r>
      <w:r w:rsidRPr="00F0347B">
        <w:rPr>
          <w:rStyle w:val="HideTWBExt"/>
          <w:b w:val="0"/>
        </w:rPr>
        <w:t>&lt;/Members&gt;</w:t>
      </w:r>
    </w:p>
    <w:p w14:paraId="244B0196" w14:textId="77777777" w:rsidR="005611F6" w:rsidRPr="00F0347B" w:rsidRDefault="005611F6" w:rsidP="005611F6">
      <w:pPr>
        <w:pStyle w:val="NormalBold"/>
      </w:pPr>
      <w:r w:rsidRPr="00F0347B">
        <w:rPr>
          <w:rStyle w:val="HideTWBExt"/>
          <w:b w:val="0"/>
        </w:rPr>
        <w:t>&lt;/RepeatBlock-By&gt;</w:t>
      </w:r>
    </w:p>
    <w:p w14:paraId="6C88A62A"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515B8ED2" w14:textId="77777777" w:rsidR="005611F6" w:rsidRPr="00F0347B" w:rsidRDefault="005611F6" w:rsidP="005611F6">
      <w:pPr>
        <w:pStyle w:val="NormalBold"/>
      </w:pPr>
      <w:r w:rsidRPr="00F0347B">
        <w:rPr>
          <w:rStyle w:val="HideTWBExt"/>
          <w:b w:val="0"/>
        </w:rPr>
        <w:t>&lt;Article&gt;</w:t>
      </w:r>
      <w:r w:rsidRPr="00F0347B">
        <w:t>Visum 21</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790A4BEA" w14:textId="77777777" w:rsidTr="00A44EE0">
        <w:trPr>
          <w:trHeight w:hRule="exact" w:val="240"/>
          <w:jc w:val="center"/>
        </w:trPr>
        <w:tc>
          <w:tcPr>
            <w:tcW w:w="9752" w:type="dxa"/>
            <w:gridSpan w:val="2"/>
            <w:tcBorders>
              <w:top w:val="nil"/>
              <w:left w:val="nil"/>
              <w:bottom w:val="nil"/>
              <w:right w:val="nil"/>
            </w:tcBorders>
          </w:tcPr>
          <w:p w14:paraId="4082E7FB" w14:textId="77777777" w:rsidR="005611F6" w:rsidRPr="00F0347B" w:rsidRDefault="005611F6" w:rsidP="00A44EE0"/>
        </w:tc>
      </w:tr>
      <w:tr w:rsidR="005611F6" w:rsidRPr="00F0347B" w14:paraId="15FA49C6" w14:textId="77777777" w:rsidTr="00A44EE0">
        <w:trPr>
          <w:trHeight w:val="240"/>
          <w:jc w:val="center"/>
        </w:trPr>
        <w:tc>
          <w:tcPr>
            <w:tcW w:w="4876" w:type="dxa"/>
            <w:tcBorders>
              <w:top w:val="nil"/>
              <w:left w:val="nil"/>
              <w:bottom w:val="nil"/>
              <w:right w:val="nil"/>
            </w:tcBorders>
          </w:tcPr>
          <w:p w14:paraId="1B0F5801"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36AFEBEA" w14:textId="77777777" w:rsidR="005611F6" w:rsidRPr="00F0347B" w:rsidRDefault="005611F6" w:rsidP="00A44EE0">
            <w:pPr>
              <w:pStyle w:val="AmColumnHeading"/>
            </w:pPr>
            <w:r w:rsidRPr="00F0347B">
              <w:t>Amendement</w:t>
            </w:r>
          </w:p>
        </w:tc>
      </w:tr>
      <w:tr w:rsidR="005611F6" w:rsidRPr="00F0347B" w14:paraId="5450E4A2" w14:textId="77777777" w:rsidTr="00A44EE0">
        <w:trPr>
          <w:jc w:val="center"/>
        </w:trPr>
        <w:tc>
          <w:tcPr>
            <w:tcW w:w="4876" w:type="dxa"/>
            <w:tcBorders>
              <w:top w:val="nil"/>
              <w:left w:val="nil"/>
              <w:bottom w:val="nil"/>
              <w:right w:val="nil"/>
            </w:tcBorders>
          </w:tcPr>
          <w:p w14:paraId="3DECFBA2" w14:textId="77777777" w:rsidR="005611F6" w:rsidRPr="00F0347B" w:rsidRDefault="005611F6" w:rsidP="00A44EE0">
            <w:pPr>
              <w:pStyle w:val="Normal6a"/>
            </w:pPr>
            <w:r w:rsidRPr="00F0347B">
              <w:rPr>
                <w:b/>
                <w:i/>
              </w:rPr>
              <w:t>–</w:t>
            </w:r>
            <w:r w:rsidRPr="00F0347B">
              <w:tab/>
            </w:r>
            <w:r w:rsidRPr="00F0347B">
              <w:rPr>
                <w:b/>
                <w:i/>
              </w:rPr>
              <w:t>gezien het verslag van 24 september 2025 van het Potsdam Institute for Climate Impact Research getiteld “Planetary Health Check 2025: A Scientific Assessment of the State of the Planet”,</w:t>
            </w:r>
          </w:p>
        </w:tc>
        <w:tc>
          <w:tcPr>
            <w:tcW w:w="4876" w:type="dxa"/>
            <w:tcBorders>
              <w:top w:val="nil"/>
              <w:left w:val="nil"/>
              <w:bottom w:val="nil"/>
              <w:right w:val="nil"/>
            </w:tcBorders>
          </w:tcPr>
          <w:p w14:paraId="477E535D" w14:textId="77777777" w:rsidR="005611F6" w:rsidRPr="00F0347B" w:rsidRDefault="005611F6" w:rsidP="00A44EE0">
            <w:pPr>
              <w:pStyle w:val="Normal6a"/>
            </w:pPr>
            <w:r w:rsidRPr="00F0347B">
              <w:rPr>
                <w:b/>
                <w:i/>
              </w:rPr>
              <w:t>Schrappen</w:t>
            </w:r>
          </w:p>
        </w:tc>
      </w:tr>
    </w:tbl>
    <w:p w14:paraId="3E60107D"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06656BFF" w14:textId="77777777" w:rsidR="005611F6" w:rsidRPr="00F0347B" w:rsidRDefault="005611F6" w:rsidP="005611F6">
      <w:r w:rsidRPr="00F0347B">
        <w:rPr>
          <w:rStyle w:val="HideTWBExt"/>
        </w:rPr>
        <w:t>&lt;/Amend&gt;</w:t>
      </w:r>
    </w:p>
    <w:p w14:paraId="3F12578F"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21</w:t>
      </w:r>
      <w:r w:rsidRPr="00F0347B">
        <w:rPr>
          <w:rStyle w:val="HideTWBExt"/>
          <w:b w:val="0"/>
        </w:rPr>
        <w:t>&lt;/NumAm&gt;</w:t>
      </w:r>
    </w:p>
    <w:p w14:paraId="3DB5ECD4" w14:textId="77777777" w:rsidR="005611F6" w:rsidRPr="00F0347B" w:rsidRDefault="005611F6" w:rsidP="005611F6">
      <w:pPr>
        <w:pStyle w:val="NormalBold"/>
      </w:pPr>
      <w:r w:rsidRPr="00F0347B">
        <w:rPr>
          <w:rStyle w:val="HideTWBExt"/>
          <w:b w:val="0"/>
        </w:rPr>
        <w:t>&lt;RepeatBlock-By&gt;&lt;Members&gt;</w:t>
      </w:r>
      <w:r w:rsidRPr="00F0347B">
        <w:t>Bert-Jan Ruissen</w:t>
      </w:r>
      <w:r w:rsidRPr="00F0347B">
        <w:rPr>
          <w:rStyle w:val="HideTWBExt"/>
          <w:b w:val="0"/>
        </w:rPr>
        <w:t>&lt;/Members&gt;</w:t>
      </w:r>
    </w:p>
    <w:p w14:paraId="074B5FBB" w14:textId="77777777" w:rsidR="005611F6" w:rsidRPr="00F0347B" w:rsidRDefault="005611F6" w:rsidP="005611F6">
      <w:pPr>
        <w:pStyle w:val="NormalBold"/>
      </w:pPr>
      <w:r w:rsidRPr="00F0347B">
        <w:rPr>
          <w:rStyle w:val="HideTWBExt"/>
          <w:b w:val="0"/>
        </w:rPr>
        <w:t>&lt;/RepeatBlock-By&gt;</w:t>
      </w:r>
    </w:p>
    <w:p w14:paraId="71A42CD2"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425874B7" w14:textId="77777777" w:rsidR="005611F6" w:rsidRPr="00F0347B" w:rsidRDefault="005611F6" w:rsidP="005611F6">
      <w:pPr>
        <w:pStyle w:val="NormalBold"/>
      </w:pPr>
      <w:r w:rsidRPr="00F0347B">
        <w:rPr>
          <w:rStyle w:val="HideTWBExt"/>
          <w:b w:val="0"/>
        </w:rPr>
        <w:t>&lt;Article&gt;</w:t>
      </w:r>
      <w:r w:rsidRPr="00F0347B">
        <w:t>Visum 21</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66240737" w14:textId="77777777" w:rsidTr="00A44EE0">
        <w:trPr>
          <w:trHeight w:hRule="exact" w:val="240"/>
          <w:jc w:val="center"/>
        </w:trPr>
        <w:tc>
          <w:tcPr>
            <w:tcW w:w="9752" w:type="dxa"/>
            <w:gridSpan w:val="2"/>
            <w:tcBorders>
              <w:top w:val="nil"/>
              <w:left w:val="nil"/>
              <w:bottom w:val="nil"/>
              <w:right w:val="nil"/>
            </w:tcBorders>
          </w:tcPr>
          <w:p w14:paraId="56827735" w14:textId="77777777" w:rsidR="005611F6" w:rsidRPr="00F0347B" w:rsidRDefault="005611F6" w:rsidP="00A44EE0"/>
        </w:tc>
      </w:tr>
      <w:tr w:rsidR="005611F6" w:rsidRPr="00F0347B" w14:paraId="50E4CD1C" w14:textId="77777777" w:rsidTr="00A44EE0">
        <w:trPr>
          <w:trHeight w:val="240"/>
          <w:jc w:val="center"/>
        </w:trPr>
        <w:tc>
          <w:tcPr>
            <w:tcW w:w="4876" w:type="dxa"/>
            <w:tcBorders>
              <w:top w:val="nil"/>
              <w:left w:val="nil"/>
              <w:bottom w:val="nil"/>
              <w:right w:val="nil"/>
            </w:tcBorders>
          </w:tcPr>
          <w:p w14:paraId="0F35B674"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1AA54215" w14:textId="77777777" w:rsidR="005611F6" w:rsidRPr="00F0347B" w:rsidRDefault="005611F6" w:rsidP="00A44EE0">
            <w:pPr>
              <w:pStyle w:val="AmColumnHeading"/>
            </w:pPr>
            <w:r w:rsidRPr="00F0347B">
              <w:t>Amendement</w:t>
            </w:r>
          </w:p>
        </w:tc>
      </w:tr>
      <w:tr w:rsidR="005611F6" w:rsidRPr="00F0347B" w14:paraId="6AFA62FB" w14:textId="77777777" w:rsidTr="00A44EE0">
        <w:trPr>
          <w:jc w:val="center"/>
        </w:trPr>
        <w:tc>
          <w:tcPr>
            <w:tcW w:w="4876" w:type="dxa"/>
            <w:tcBorders>
              <w:top w:val="nil"/>
              <w:left w:val="nil"/>
              <w:bottom w:val="nil"/>
              <w:right w:val="nil"/>
            </w:tcBorders>
          </w:tcPr>
          <w:p w14:paraId="749D8ED3" w14:textId="77777777" w:rsidR="005611F6" w:rsidRPr="00F0347B" w:rsidRDefault="005611F6" w:rsidP="00A44EE0">
            <w:pPr>
              <w:pStyle w:val="Normal6a"/>
            </w:pPr>
            <w:r w:rsidRPr="00F0347B">
              <w:rPr>
                <w:b/>
                <w:i/>
              </w:rPr>
              <w:t>–</w:t>
            </w:r>
            <w:r w:rsidRPr="00F0347B">
              <w:tab/>
            </w:r>
            <w:r w:rsidRPr="00F0347B">
              <w:rPr>
                <w:b/>
                <w:i/>
              </w:rPr>
              <w:t>gezien het verslag van 24 september 2025 van het Potsdam Institute for Climate Impact Research getiteld “Planetary Health Check 2025: A Scientific Assessment of the State of the Planet”,</w:t>
            </w:r>
          </w:p>
        </w:tc>
        <w:tc>
          <w:tcPr>
            <w:tcW w:w="4876" w:type="dxa"/>
            <w:tcBorders>
              <w:top w:val="nil"/>
              <w:left w:val="nil"/>
              <w:bottom w:val="nil"/>
              <w:right w:val="nil"/>
            </w:tcBorders>
          </w:tcPr>
          <w:p w14:paraId="5B7D24D2" w14:textId="77777777" w:rsidR="005611F6" w:rsidRPr="00F0347B" w:rsidRDefault="005611F6" w:rsidP="00A44EE0">
            <w:pPr>
              <w:pStyle w:val="Normal6a"/>
            </w:pPr>
            <w:r w:rsidRPr="00F0347B">
              <w:rPr>
                <w:b/>
                <w:i/>
              </w:rPr>
              <w:t>Schrappen</w:t>
            </w:r>
          </w:p>
        </w:tc>
      </w:tr>
    </w:tbl>
    <w:p w14:paraId="22B41718"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71E6BA60" w14:textId="77777777" w:rsidR="005611F6" w:rsidRPr="00F0347B" w:rsidRDefault="005611F6" w:rsidP="005611F6">
      <w:r w:rsidRPr="00F0347B">
        <w:rPr>
          <w:rStyle w:val="HideTWBExt"/>
        </w:rPr>
        <w:t>&lt;/Amend&gt;</w:t>
      </w:r>
    </w:p>
    <w:p w14:paraId="55443457"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22</w:t>
      </w:r>
      <w:r w:rsidRPr="00F0347B">
        <w:rPr>
          <w:rStyle w:val="HideTWBExt"/>
          <w:b w:val="0"/>
        </w:rPr>
        <w:t>&lt;/NumAm&gt;</w:t>
      </w:r>
    </w:p>
    <w:p w14:paraId="3498D1A3" w14:textId="77777777" w:rsidR="005611F6" w:rsidRPr="00F0347B" w:rsidRDefault="005611F6" w:rsidP="005611F6">
      <w:pPr>
        <w:pStyle w:val="NormalBold"/>
      </w:pPr>
      <w:r w:rsidRPr="00F0347B">
        <w:rPr>
          <w:rStyle w:val="HideTWBExt"/>
          <w:b w:val="0"/>
        </w:rPr>
        <w:t>&lt;RepeatBlock-By&gt;&lt;Members&gt;</w:t>
      </w:r>
      <w:r w:rsidRPr="00F0347B">
        <w:t>Aurelijus Veryga, Nora Junco García, Stephen Nikola Bartulica, Piotr Müller</w:t>
      </w:r>
      <w:r w:rsidRPr="00F0347B">
        <w:rPr>
          <w:rStyle w:val="HideTWBExt"/>
          <w:b w:val="0"/>
        </w:rPr>
        <w:t>&lt;/Members&gt;</w:t>
      </w:r>
    </w:p>
    <w:p w14:paraId="65AF207F" w14:textId="77777777" w:rsidR="005611F6" w:rsidRPr="00F0347B" w:rsidRDefault="005611F6" w:rsidP="005611F6">
      <w:pPr>
        <w:pStyle w:val="NormalBold"/>
      </w:pPr>
      <w:r w:rsidRPr="00F0347B">
        <w:rPr>
          <w:rStyle w:val="HideTWBExt"/>
          <w:b w:val="0"/>
        </w:rPr>
        <w:t>&lt;/RepeatBlock-By&gt;</w:t>
      </w:r>
    </w:p>
    <w:p w14:paraId="0A7E9084"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347ACC67" w14:textId="77777777" w:rsidR="005611F6" w:rsidRPr="00F0347B" w:rsidRDefault="005611F6" w:rsidP="005611F6">
      <w:pPr>
        <w:pStyle w:val="NormalBold"/>
      </w:pPr>
      <w:r w:rsidRPr="00F0347B">
        <w:rPr>
          <w:rStyle w:val="HideTWBExt"/>
          <w:b w:val="0"/>
        </w:rPr>
        <w:t>&lt;Article&gt;</w:t>
      </w:r>
      <w:r w:rsidRPr="00F0347B">
        <w:t>Visum 21</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3913DCD2" w14:textId="77777777" w:rsidTr="00A44EE0">
        <w:trPr>
          <w:trHeight w:hRule="exact" w:val="240"/>
          <w:jc w:val="center"/>
        </w:trPr>
        <w:tc>
          <w:tcPr>
            <w:tcW w:w="9752" w:type="dxa"/>
            <w:gridSpan w:val="2"/>
            <w:tcBorders>
              <w:top w:val="nil"/>
              <w:left w:val="nil"/>
              <w:bottom w:val="nil"/>
              <w:right w:val="nil"/>
            </w:tcBorders>
          </w:tcPr>
          <w:p w14:paraId="66006AF3" w14:textId="77777777" w:rsidR="005611F6" w:rsidRPr="00F0347B" w:rsidRDefault="005611F6" w:rsidP="00A44EE0"/>
        </w:tc>
      </w:tr>
      <w:tr w:rsidR="005611F6" w:rsidRPr="00F0347B" w14:paraId="006477A1" w14:textId="77777777" w:rsidTr="00A44EE0">
        <w:trPr>
          <w:trHeight w:val="240"/>
          <w:jc w:val="center"/>
        </w:trPr>
        <w:tc>
          <w:tcPr>
            <w:tcW w:w="4876" w:type="dxa"/>
            <w:tcBorders>
              <w:top w:val="nil"/>
              <w:left w:val="nil"/>
              <w:bottom w:val="nil"/>
              <w:right w:val="nil"/>
            </w:tcBorders>
          </w:tcPr>
          <w:p w14:paraId="4A0B3762"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2B58954D" w14:textId="77777777" w:rsidR="005611F6" w:rsidRPr="00F0347B" w:rsidRDefault="005611F6" w:rsidP="00A44EE0">
            <w:pPr>
              <w:pStyle w:val="AmColumnHeading"/>
            </w:pPr>
            <w:r w:rsidRPr="00F0347B">
              <w:t>Amendement</w:t>
            </w:r>
          </w:p>
        </w:tc>
      </w:tr>
      <w:tr w:rsidR="005611F6" w:rsidRPr="00F0347B" w14:paraId="52DF3E5C" w14:textId="77777777" w:rsidTr="00A44EE0">
        <w:trPr>
          <w:jc w:val="center"/>
        </w:trPr>
        <w:tc>
          <w:tcPr>
            <w:tcW w:w="4876" w:type="dxa"/>
            <w:tcBorders>
              <w:top w:val="nil"/>
              <w:left w:val="nil"/>
              <w:bottom w:val="nil"/>
              <w:right w:val="nil"/>
            </w:tcBorders>
          </w:tcPr>
          <w:p w14:paraId="294E07FF" w14:textId="77777777" w:rsidR="005611F6" w:rsidRPr="00F0347B" w:rsidRDefault="005611F6" w:rsidP="00A44EE0">
            <w:pPr>
              <w:pStyle w:val="Normal6a"/>
            </w:pPr>
            <w:r w:rsidRPr="00F0347B">
              <w:rPr>
                <w:b/>
                <w:i/>
              </w:rPr>
              <w:t>–</w:t>
            </w:r>
            <w:r w:rsidRPr="00F0347B">
              <w:tab/>
            </w:r>
            <w:r w:rsidRPr="00F0347B">
              <w:rPr>
                <w:b/>
                <w:i/>
              </w:rPr>
              <w:t>gezien het verslag van 24 september 2025 van het Potsdam Institute for Climate Impact Research getiteld “Planetary Health Check 2025: A Scientific Assessment of the State of the Planet”,</w:t>
            </w:r>
          </w:p>
        </w:tc>
        <w:tc>
          <w:tcPr>
            <w:tcW w:w="4876" w:type="dxa"/>
            <w:tcBorders>
              <w:top w:val="nil"/>
              <w:left w:val="nil"/>
              <w:bottom w:val="nil"/>
              <w:right w:val="nil"/>
            </w:tcBorders>
          </w:tcPr>
          <w:p w14:paraId="3195976F" w14:textId="77777777" w:rsidR="005611F6" w:rsidRPr="00F0347B" w:rsidRDefault="005611F6" w:rsidP="00A44EE0">
            <w:pPr>
              <w:pStyle w:val="Normal6a"/>
            </w:pPr>
            <w:r w:rsidRPr="00F0347B">
              <w:rPr>
                <w:b/>
                <w:i/>
              </w:rPr>
              <w:t>Schrappen</w:t>
            </w:r>
          </w:p>
        </w:tc>
      </w:tr>
    </w:tbl>
    <w:p w14:paraId="596842BC"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0FD5150B" w14:textId="77777777" w:rsidR="005611F6" w:rsidRPr="00F0347B" w:rsidRDefault="005611F6" w:rsidP="005611F6">
      <w:r w:rsidRPr="00F0347B">
        <w:rPr>
          <w:rStyle w:val="HideTWBExt"/>
        </w:rPr>
        <w:t>&lt;/Amend&gt;</w:t>
      </w:r>
    </w:p>
    <w:p w14:paraId="0F4672F9"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23</w:t>
      </w:r>
      <w:r w:rsidRPr="00F0347B">
        <w:rPr>
          <w:rStyle w:val="HideTWBExt"/>
          <w:b w:val="0"/>
        </w:rPr>
        <w:t>&lt;/NumAm&gt;</w:t>
      </w:r>
    </w:p>
    <w:p w14:paraId="1CB56206"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757E300E" w14:textId="77777777" w:rsidR="005611F6" w:rsidRPr="00F0347B" w:rsidRDefault="005611F6" w:rsidP="005611F6">
      <w:pPr>
        <w:pStyle w:val="NormalBold"/>
      </w:pPr>
      <w:r w:rsidRPr="00F0347B">
        <w:rPr>
          <w:rStyle w:val="HideTWBExt"/>
          <w:b w:val="0"/>
        </w:rPr>
        <w:t>&lt;/RepeatBlock-By&gt;</w:t>
      </w:r>
    </w:p>
    <w:p w14:paraId="05068BEA"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6732492D" w14:textId="77777777" w:rsidR="005611F6" w:rsidRPr="00F0347B" w:rsidRDefault="005611F6" w:rsidP="005611F6">
      <w:pPr>
        <w:pStyle w:val="NormalBold"/>
      </w:pPr>
      <w:r w:rsidRPr="00F0347B">
        <w:rPr>
          <w:rStyle w:val="HideTWBExt"/>
          <w:b w:val="0"/>
        </w:rPr>
        <w:t>&lt;Article&gt;</w:t>
      </w:r>
      <w:r w:rsidRPr="00F0347B">
        <w:t>Visum 21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7A8984EC" w14:textId="77777777" w:rsidTr="00A44EE0">
        <w:trPr>
          <w:trHeight w:hRule="exact" w:val="240"/>
          <w:jc w:val="center"/>
        </w:trPr>
        <w:tc>
          <w:tcPr>
            <w:tcW w:w="9752" w:type="dxa"/>
            <w:gridSpan w:val="2"/>
            <w:tcBorders>
              <w:top w:val="nil"/>
              <w:left w:val="nil"/>
              <w:bottom w:val="nil"/>
              <w:right w:val="nil"/>
            </w:tcBorders>
          </w:tcPr>
          <w:p w14:paraId="0F2E33E5" w14:textId="77777777" w:rsidR="005611F6" w:rsidRPr="00F0347B" w:rsidRDefault="005611F6" w:rsidP="00A44EE0"/>
        </w:tc>
      </w:tr>
      <w:tr w:rsidR="005611F6" w:rsidRPr="00F0347B" w14:paraId="29175BB1" w14:textId="77777777" w:rsidTr="00A44EE0">
        <w:trPr>
          <w:trHeight w:val="240"/>
          <w:jc w:val="center"/>
        </w:trPr>
        <w:tc>
          <w:tcPr>
            <w:tcW w:w="4876" w:type="dxa"/>
            <w:tcBorders>
              <w:top w:val="nil"/>
              <w:left w:val="nil"/>
              <w:bottom w:val="nil"/>
              <w:right w:val="nil"/>
            </w:tcBorders>
          </w:tcPr>
          <w:p w14:paraId="08BD3C70"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5EC43AF9" w14:textId="77777777" w:rsidR="005611F6" w:rsidRPr="00F0347B" w:rsidRDefault="005611F6" w:rsidP="00A44EE0">
            <w:pPr>
              <w:pStyle w:val="AmColumnHeading"/>
            </w:pPr>
            <w:r w:rsidRPr="00F0347B">
              <w:t>Amendement</w:t>
            </w:r>
          </w:p>
        </w:tc>
      </w:tr>
      <w:tr w:rsidR="005611F6" w:rsidRPr="00F0347B" w14:paraId="73480E0B" w14:textId="77777777" w:rsidTr="00A44EE0">
        <w:trPr>
          <w:jc w:val="center"/>
        </w:trPr>
        <w:tc>
          <w:tcPr>
            <w:tcW w:w="4876" w:type="dxa"/>
            <w:tcBorders>
              <w:top w:val="nil"/>
              <w:left w:val="nil"/>
              <w:bottom w:val="nil"/>
              <w:right w:val="nil"/>
            </w:tcBorders>
          </w:tcPr>
          <w:p w14:paraId="00256B19" w14:textId="77777777" w:rsidR="005611F6" w:rsidRPr="00F0347B" w:rsidRDefault="005611F6" w:rsidP="00A44EE0">
            <w:pPr>
              <w:pStyle w:val="Normal6a"/>
            </w:pPr>
          </w:p>
        </w:tc>
        <w:tc>
          <w:tcPr>
            <w:tcW w:w="4876" w:type="dxa"/>
            <w:tcBorders>
              <w:top w:val="nil"/>
              <w:left w:val="nil"/>
              <w:bottom w:val="nil"/>
              <w:right w:val="nil"/>
            </w:tcBorders>
          </w:tcPr>
          <w:p w14:paraId="368A50BC" w14:textId="77777777" w:rsidR="005611F6" w:rsidRPr="00F0347B" w:rsidRDefault="005611F6" w:rsidP="00A44EE0">
            <w:pPr>
              <w:pStyle w:val="Normal6a"/>
            </w:pPr>
            <w:r w:rsidRPr="00F0347B">
              <w:t>–</w:t>
            </w:r>
            <w:r w:rsidRPr="00F0347B">
              <w:tab/>
            </w:r>
            <w:r w:rsidRPr="00F0347B">
              <w:rPr>
                <w:b/>
                <w:i/>
              </w:rPr>
              <w:t>gezien de toezeggingen van staten in het kader van de duurzameontwikkelingsdoelstellingen van de VN, met name doelstelling 3.9 om het aantal sterfgevallen en ziekten als gevolg van gevaarlijke chemische stoffen en verontreiniging terug te dringen, doelstelling 6.3 om de waterkwaliteit te verbeteren door dumping te beëindigen en het vrijkomen van gevaarlijke chemische stoffen tot een minimum te beperken, en de doelstellingen 14.1 en 14.2 om mariene verontreiniging te voorkomen en mariene en kustecosystemen te beschermen,</w:t>
            </w:r>
          </w:p>
        </w:tc>
      </w:tr>
    </w:tbl>
    <w:p w14:paraId="2E4FAABE"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4156007B" w14:textId="77777777" w:rsidR="005611F6" w:rsidRPr="00F0347B" w:rsidRDefault="005611F6" w:rsidP="005611F6">
      <w:r w:rsidRPr="00F0347B">
        <w:rPr>
          <w:rStyle w:val="HideTWBExt"/>
        </w:rPr>
        <w:t>&lt;/Amend&gt;</w:t>
      </w:r>
    </w:p>
    <w:p w14:paraId="3F73B5D2"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24</w:t>
      </w:r>
      <w:r w:rsidRPr="00F0347B">
        <w:rPr>
          <w:rStyle w:val="HideTWBExt"/>
          <w:b w:val="0"/>
        </w:rPr>
        <w:t>&lt;/NumAm&gt;</w:t>
      </w:r>
    </w:p>
    <w:p w14:paraId="55131CB8"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59419A1B" w14:textId="77777777" w:rsidR="005611F6" w:rsidRPr="00F0347B" w:rsidRDefault="005611F6" w:rsidP="005611F6">
      <w:pPr>
        <w:pStyle w:val="NormalBold"/>
      </w:pPr>
      <w:r w:rsidRPr="00F0347B">
        <w:rPr>
          <w:rStyle w:val="HideTWBExt"/>
          <w:b w:val="0"/>
        </w:rPr>
        <w:t>&lt;/RepeatBlock-By&gt;</w:t>
      </w:r>
    </w:p>
    <w:p w14:paraId="44C1E0CA"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5CD97D33" w14:textId="77777777" w:rsidR="005611F6" w:rsidRPr="00F0347B" w:rsidRDefault="005611F6" w:rsidP="005611F6">
      <w:pPr>
        <w:pStyle w:val="NormalBold"/>
      </w:pPr>
      <w:r w:rsidRPr="00F0347B">
        <w:rPr>
          <w:rStyle w:val="HideTWBExt"/>
          <w:b w:val="0"/>
        </w:rPr>
        <w:t>&lt;Article&gt;</w:t>
      </w:r>
      <w:r w:rsidRPr="00F0347B">
        <w:t>Visum 23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36A05A95" w14:textId="77777777" w:rsidTr="00A44EE0">
        <w:trPr>
          <w:trHeight w:hRule="exact" w:val="240"/>
          <w:jc w:val="center"/>
        </w:trPr>
        <w:tc>
          <w:tcPr>
            <w:tcW w:w="9752" w:type="dxa"/>
            <w:gridSpan w:val="2"/>
            <w:tcBorders>
              <w:top w:val="nil"/>
              <w:left w:val="nil"/>
              <w:bottom w:val="nil"/>
              <w:right w:val="nil"/>
            </w:tcBorders>
          </w:tcPr>
          <w:p w14:paraId="1EA4E2DF" w14:textId="77777777" w:rsidR="005611F6" w:rsidRPr="00F0347B" w:rsidRDefault="005611F6" w:rsidP="00A44EE0"/>
        </w:tc>
      </w:tr>
      <w:tr w:rsidR="005611F6" w:rsidRPr="00F0347B" w14:paraId="5B198A4D" w14:textId="77777777" w:rsidTr="00A44EE0">
        <w:trPr>
          <w:trHeight w:val="240"/>
          <w:jc w:val="center"/>
        </w:trPr>
        <w:tc>
          <w:tcPr>
            <w:tcW w:w="4876" w:type="dxa"/>
            <w:tcBorders>
              <w:top w:val="nil"/>
              <w:left w:val="nil"/>
              <w:bottom w:val="nil"/>
              <w:right w:val="nil"/>
            </w:tcBorders>
          </w:tcPr>
          <w:p w14:paraId="40BFCA3D"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18BE6446" w14:textId="77777777" w:rsidR="005611F6" w:rsidRPr="00F0347B" w:rsidRDefault="005611F6" w:rsidP="00A44EE0">
            <w:pPr>
              <w:pStyle w:val="AmColumnHeading"/>
            </w:pPr>
            <w:r w:rsidRPr="00F0347B">
              <w:t>Amendement</w:t>
            </w:r>
          </w:p>
        </w:tc>
      </w:tr>
      <w:tr w:rsidR="005611F6" w:rsidRPr="00F0347B" w14:paraId="6630A2CE" w14:textId="77777777" w:rsidTr="00A44EE0">
        <w:trPr>
          <w:jc w:val="center"/>
        </w:trPr>
        <w:tc>
          <w:tcPr>
            <w:tcW w:w="4876" w:type="dxa"/>
            <w:tcBorders>
              <w:top w:val="nil"/>
              <w:left w:val="nil"/>
              <w:bottom w:val="nil"/>
              <w:right w:val="nil"/>
            </w:tcBorders>
          </w:tcPr>
          <w:p w14:paraId="7DDB80A3" w14:textId="77777777" w:rsidR="005611F6" w:rsidRPr="00F0347B" w:rsidRDefault="005611F6" w:rsidP="00A44EE0">
            <w:pPr>
              <w:pStyle w:val="Normal6a"/>
            </w:pPr>
          </w:p>
        </w:tc>
        <w:tc>
          <w:tcPr>
            <w:tcW w:w="4876" w:type="dxa"/>
            <w:tcBorders>
              <w:top w:val="nil"/>
              <w:left w:val="nil"/>
              <w:bottom w:val="nil"/>
              <w:right w:val="nil"/>
            </w:tcBorders>
          </w:tcPr>
          <w:p w14:paraId="68E2F728" w14:textId="77777777" w:rsidR="005611F6" w:rsidRPr="00F0347B" w:rsidRDefault="005611F6" w:rsidP="00A44EE0">
            <w:pPr>
              <w:pStyle w:val="Normal6a"/>
            </w:pPr>
            <w:r w:rsidRPr="00F0347B">
              <w:t>–</w:t>
            </w:r>
            <w:r w:rsidRPr="00F0347B">
              <w:tab/>
            </w:r>
            <w:r w:rsidRPr="00F0347B">
              <w:rPr>
                <w:b/>
                <w:i/>
              </w:rPr>
              <w:t>gezien resolutie 1612(2008) van de Parlementaire Vergadering van de Raad van Europa over begraven chemische munitie in de Oostzee, en het bijbehorende verslag van 28 april 2008,</w:t>
            </w:r>
          </w:p>
        </w:tc>
      </w:tr>
    </w:tbl>
    <w:p w14:paraId="72E29A8A"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7A4F9AF0" w14:textId="77777777" w:rsidR="005611F6" w:rsidRPr="00F0347B" w:rsidRDefault="005611F6" w:rsidP="005611F6">
      <w:r w:rsidRPr="00F0347B">
        <w:rPr>
          <w:rStyle w:val="HideTWBExt"/>
        </w:rPr>
        <w:t>&lt;/Amend&gt;</w:t>
      </w:r>
    </w:p>
    <w:p w14:paraId="51FCECDF"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25</w:t>
      </w:r>
      <w:r w:rsidRPr="00F0347B">
        <w:rPr>
          <w:rStyle w:val="HideTWBExt"/>
          <w:b w:val="0"/>
        </w:rPr>
        <w:t>&lt;/NumAm&gt;</w:t>
      </w:r>
    </w:p>
    <w:p w14:paraId="6F17F7EF" w14:textId="77777777" w:rsidR="005611F6" w:rsidRPr="00F0347B" w:rsidRDefault="005611F6" w:rsidP="005611F6">
      <w:pPr>
        <w:pStyle w:val="NormalBold"/>
      </w:pPr>
      <w:r w:rsidRPr="00F0347B">
        <w:rPr>
          <w:rStyle w:val="HideTWBExt"/>
          <w:b w:val="0"/>
        </w:rPr>
        <w:t>&lt;RepeatBlock-By&gt;&lt;Members&gt;</w:t>
      </w:r>
      <w:r w:rsidRPr="00F0347B">
        <w:t>Jessica Polfjärd</w:t>
      </w:r>
      <w:r w:rsidRPr="00F0347B">
        <w:rPr>
          <w:rStyle w:val="HideTWBExt"/>
          <w:b w:val="0"/>
        </w:rPr>
        <w:t>&lt;/Members&gt;</w:t>
      </w:r>
    </w:p>
    <w:p w14:paraId="058F6C43" w14:textId="77777777" w:rsidR="005611F6" w:rsidRPr="00F0347B" w:rsidRDefault="005611F6" w:rsidP="005611F6">
      <w:pPr>
        <w:pStyle w:val="NormalBold"/>
      </w:pPr>
      <w:r w:rsidRPr="00F0347B">
        <w:rPr>
          <w:rStyle w:val="HideTWBExt"/>
          <w:b w:val="0"/>
        </w:rPr>
        <w:t>&lt;/RepeatBlock-By&gt;</w:t>
      </w:r>
    </w:p>
    <w:p w14:paraId="6A38F11F"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2587279A" w14:textId="77777777" w:rsidR="005611F6" w:rsidRPr="00F0347B" w:rsidRDefault="005611F6" w:rsidP="005611F6">
      <w:pPr>
        <w:pStyle w:val="NormalBold"/>
      </w:pPr>
      <w:r w:rsidRPr="00F0347B">
        <w:rPr>
          <w:rStyle w:val="HideTWBExt"/>
          <w:b w:val="0"/>
        </w:rPr>
        <w:t>&lt;Article&gt;</w:t>
      </w:r>
      <w:r w:rsidRPr="00F0347B">
        <w:t>Visum 25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21240D2A" w14:textId="77777777" w:rsidTr="00A44EE0">
        <w:trPr>
          <w:trHeight w:hRule="exact" w:val="240"/>
          <w:jc w:val="center"/>
        </w:trPr>
        <w:tc>
          <w:tcPr>
            <w:tcW w:w="9752" w:type="dxa"/>
            <w:gridSpan w:val="2"/>
            <w:tcBorders>
              <w:top w:val="nil"/>
              <w:left w:val="nil"/>
              <w:bottom w:val="nil"/>
              <w:right w:val="nil"/>
            </w:tcBorders>
          </w:tcPr>
          <w:p w14:paraId="4D0703A7" w14:textId="77777777" w:rsidR="005611F6" w:rsidRPr="00F0347B" w:rsidRDefault="005611F6" w:rsidP="00A44EE0"/>
        </w:tc>
      </w:tr>
      <w:tr w:rsidR="005611F6" w:rsidRPr="00F0347B" w14:paraId="668B2BE3" w14:textId="77777777" w:rsidTr="00A44EE0">
        <w:trPr>
          <w:trHeight w:val="240"/>
          <w:jc w:val="center"/>
        </w:trPr>
        <w:tc>
          <w:tcPr>
            <w:tcW w:w="4876" w:type="dxa"/>
            <w:tcBorders>
              <w:top w:val="nil"/>
              <w:left w:val="nil"/>
              <w:bottom w:val="nil"/>
              <w:right w:val="nil"/>
            </w:tcBorders>
          </w:tcPr>
          <w:p w14:paraId="7F19C285"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1A486659" w14:textId="77777777" w:rsidR="005611F6" w:rsidRPr="00F0347B" w:rsidRDefault="005611F6" w:rsidP="00A44EE0">
            <w:pPr>
              <w:pStyle w:val="AmColumnHeading"/>
            </w:pPr>
            <w:r w:rsidRPr="00F0347B">
              <w:t>Amendement</w:t>
            </w:r>
          </w:p>
        </w:tc>
      </w:tr>
      <w:tr w:rsidR="005611F6" w:rsidRPr="00F0347B" w14:paraId="48FF60FC" w14:textId="77777777" w:rsidTr="00A44EE0">
        <w:trPr>
          <w:jc w:val="center"/>
        </w:trPr>
        <w:tc>
          <w:tcPr>
            <w:tcW w:w="4876" w:type="dxa"/>
            <w:tcBorders>
              <w:top w:val="nil"/>
              <w:left w:val="nil"/>
              <w:bottom w:val="nil"/>
              <w:right w:val="nil"/>
            </w:tcBorders>
          </w:tcPr>
          <w:p w14:paraId="041F8F37" w14:textId="77777777" w:rsidR="005611F6" w:rsidRPr="00F0347B" w:rsidRDefault="005611F6" w:rsidP="00A44EE0">
            <w:pPr>
              <w:pStyle w:val="Normal6a"/>
            </w:pPr>
          </w:p>
        </w:tc>
        <w:tc>
          <w:tcPr>
            <w:tcW w:w="4876" w:type="dxa"/>
            <w:tcBorders>
              <w:top w:val="nil"/>
              <w:left w:val="nil"/>
              <w:bottom w:val="nil"/>
              <w:right w:val="nil"/>
            </w:tcBorders>
          </w:tcPr>
          <w:p w14:paraId="49C5EC19" w14:textId="77777777" w:rsidR="005611F6" w:rsidRPr="00F0347B" w:rsidRDefault="005611F6" w:rsidP="00A44EE0">
            <w:pPr>
              <w:pStyle w:val="Normal6a"/>
            </w:pPr>
            <w:r w:rsidRPr="00F0347B">
              <w:rPr>
                <w:b/>
                <w:i/>
              </w:rPr>
              <w:t>–</w:t>
            </w:r>
            <w:r w:rsidRPr="00F0347B">
              <w:tab/>
            </w:r>
            <w:r w:rsidRPr="00F0347B">
              <w:rPr>
                <w:b/>
                <w:i/>
              </w:rPr>
              <w:t>gezien de mededeling van de Commissie van 29 januari 2025 getiteld “Het EU-kompas voor concurrentievermogen” (COM(2025)0030),</w:t>
            </w:r>
          </w:p>
        </w:tc>
      </w:tr>
    </w:tbl>
    <w:p w14:paraId="08387E97"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7A5D0E90" w14:textId="77777777" w:rsidR="005611F6" w:rsidRPr="00F0347B" w:rsidRDefault="005611F6" w:rsidP="005611F6">
      <w:r w:rsidRPr="00F0347B">
        <w:rPr>
          <w:rStyle w:val="HideTWBExt"/>
        </w:rPr>
        <w:t>&lt;/Amend&gt;</w:t>
      </w:r>
    </w:p>
    <w:p w14:paraId="0648B44C"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26</w:t>
      </w:r>
      <w:r w:rsidRPr="00F0347B">
        <w:rPr>
          <w:rStyle w:val="HideTWBExt"/>
          <w:b w:val="0"/>
        </w:rPr>
        <w:t>&lt;/NumAm&gt;</w:t>
      </w:r>
    </w:p>
    <w:p w14:paraId="2E39686E"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6B680CDD" w14:textId="77777777" w:rsidR="005611F6" w:rsidRPr="00F0347B" w:rsidRDefault="005611F6" w:rsidP="005611F6">
      <w:pPr>
        <w:pStyle w:val="NormalBold"/>
      </w:pPr>
      <w:r w:rsidRPr="00F0347B">
        <w:rPr>
          <w:rStyle w:val="HideTWBExt"/>
          <w:b w:val="0"/>
        </w:rPr>
        <w:t>&lt;/RepeatBlock-By&gt;</w:t>
      </w:r>
    </w:p>
    <w:p w14:paraId="11C27060"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6B5DD08A" w14:textId="77777777" w:rsidR="005611F6" w:rsidRPr="00F0347B" w:rsidRDefault="005611F6" w:rsidP="005611F6">
      <w:pPr>
        <w:pStyle w:val="NormalBold"/>
      </w:pPr>
      <w:r w:rsidRPr="00F0347B">
        <w:rPr>
          <w:rStyle w:val="HideTWBExt"/>
          <w:b w:val="0"/>
        </w:rPr>
        <w:t>&lt;Article&gt;</w:t>
      </w:r>
      <w:r w:rsidRPr="00F0347B">
        <w:t>Overweging A</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3273FCD2" w14:textId="77777777" w:rsidTr="00A44EE0">
        <w:trPr>
          <w:trHeight w:hRule="exact" w:val="240"/>
          <w:jc w:val="center"/>
        </w:trPr>
        <w:tc>
          <w:tcPr>
            <w:tcW w:w="9752" w:type="dxa"/>
            <w:gridSpan w:val="2"/>
            <w:tcBorders>
              <w:top w:val="nil"/>
              <w:left w:val="nil"/>
              <w:bottom w:val="nil"/>
              <w:right w:val="nil"/>
            </w:tcBorders>
          </w:tcPr>
          <w:p w14:paraId="09162AC8" w14:textId="77777777" w:rsidR="005611F6" w:rsidRPr="00F0347B" w:rsidRDefault="005611F6" w:rsidP="00A44EE0"/>
        </w:tc>
      </w:tr>
      <w:tr w:rsidR="005611F6" w:rsidRPr="00F0347B" w14:paraId="48EEDA02" w14:textId="77777777" w:rsidTr="00A44EE0">
        <w:trPr>
          <w:trHeight w:val="240"/>
          <w:jc w:val="center"/>
        </w:trPr>
        <w:tc>
          <w:tcPr>
            <w:tcW w:w="4876" w:type="dxa"/>
            <w:tcBorders>
              <w:top w:val="nil"/>
              <w:left w:val="nil"/>
              <w:bottom w:val="nil"/>
              <w:right w:val="nil"/>
            </w:tcBorders>
          </w:tcPr>
          <w:p w14:paraId="26B6C6AD"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4CF0B223" w14:textId="77777777" w:rsidR="005611F6" w:rsidRPr="00F0347B" w:rsidRDefault="005611F6" w:rsidP="00A44EE0">
            <w:pPr>
              <w:pStyle w:val="AmColumnHeading"/>
            </w:pPr>
            <w:r w:rsidRPr="00F0347B">
              <w:t>Amendement</w:t>
            </w:r>
          </w:p>
        </w:tc>
      </w:tr>
      <w:tr w:rsidR="005611F6" w:rsidRPr="00F0347B" w14:paraId="562E07D7" w14:textId="77777777" w:rsidTr="00A44EE0">
        <w:trPr>
          <w:jc w:val="center"/>
        </w:trPr>
        <w:tc>
          <w:tcPr>
            <w:tcW w:w="4876" w:type="dxa"/>
            <w:tcBorders>
              <w:top w:val="nil"/>
              <w:left w:val="nil"/>
              <w:bottom w:val="nil"/>
              <w:right w:val="nil"/>
            </w:tcBorders>
          </w:tcPr>
          <w:p w14:paraId="0E2E4AC8" w14:textId="77777777" w:rsidR="005611F6" w:rsidRPr="00F0347B" w:rsidRDefault="005611F6" w:rsidP="00A44EE0">
            <w:pPr>
              <w:pStyle w:val="Normal6a"/>
            </w:pPr>
            <w:r w:rsidRPr="00F0347B">
              <w:t>A.</w:t>
            </w:r>
            <w:r w:rsidRPr="00F0347B">
              <w:tab/>
              <w:t xml:space="preserve">overwegende dat </w:t>
            </w:r>
            <w:r w:rsidRPr="00F0347B">
              <w:rPr>
                <w:b/>
                <w:bCs/>
                <w:i/>
                <w:iCs/>
              </w:rPr>
              <w:t>de doelstellingen van</w:t>
            </w:r>
            <w:r w:rsidRPr="00F0347B">
              <w:t xml:space="preserve"> het meerjarenplan van de EU voor de visserij in de Oostzee (verordening inzake het meerjarenplan voor de Oostzee) </w:t>
            </w:r>
            <w:r w:rsidRPr="00F0347B">
              <w:rPr>
                <w:b/>
                <w:bCs/>
                <w:i/>
                <w:iCs/>
              </w:rPr>
              <w:t>niet zijn bereikt en dat het plan er niet toe heeft geleid dat populaties van gevangen soorten worden hersteld en in stand gehouden boven een niveau dat</w:t>
            </w:r>
            <w:r w:rsidRPr="00F0347B">
              <w:t xml:space="preserve"> de maximale duurzame opbrengst</w:t>
            </w:r>
            <w:r w:rsidRPr="00F0347B">
              <w:rPr>
                <w:b/>
                <w:bCs/>
                <w:i/>
                <w:iCs/>
              </w:rPr>
              <w:t xml:space="preserve"> kan opleveren, noch tot de toepassing van de ecosysteemgerichte benadering van het visserijbeheer</w:t>
            </w:r>
            <w:r w:rsidRPr="00F0347B">
              <w:t>,</w:t>
            </w:r>
            <w:r w:rsidRPr="00F0347B">
              <w:rPr>
                <w:b/>
                <w:bCs/>
                <w:i/>
                <w:iCs/>
              </w:rPr>
              <w:t xml:space="preserve"> </w:t>
            </w:r>
            <w:r w:rsidRPr="00F0347B">
              <w:t xml:space="preserve">met </w:t>
            </w:r>
            <w:r w:rsidRPr="00F0347B">
              <w:rPr>
                <w:b/>
                <w:bCs/>
                <w:i/>
                <w:iCs/>
              </w:rPr>
              <w:t xml:space="preserve">veel rampzalige </w:t>
            </w:r>
            <w:r w:rsidRPr="00F0347B">
              <w:t xml:space="preserve">sociaal-economische gevolgen voor de </w:t>
            </w:r>
            <w:r w:rsidRPr="00F0347B">
              <w:rPr>
                <w:b/>
                <w:bCs/>
                <w:i/>
                <w:iCs/>
              </w:rPr>
              <w:t>visserijsector</w:t>
            </w:r>
            <w:r w:rsidRPr="00F0347B">
              <w:t>;</w:t>
            </w:r>
          </w:p>
        </w:tc>
        <w:tc>
          <w:tcPr>
            <w:tcW w:w="4876" w:type="dxa"/>
            <w:tcBorders>
              <w:top w:val="nil"/>
              <w:left w:val="nil"/>
              <w:bottom w:val="nil"/>
              <w:right w:val="nil"/>
            </w:tcBorders>
          </w:tcPr>
          <w:p w14:paraId="20F79C25" w14:textId="77777777" w:rsidR="005611F6" w:rsidRPr="00F0347B" w:rsidRDefault="005611F6" w:rsidP="00A44EE0">
            <w:pPr>
              <w:pStyle w:val="Normal6a"/>
            </w:pPr>
            <w:r w:rsidRPr="00F0347B">
              <w:t>A.</w:t>
            </w:r>
            <w:r w:rsidRPr="00F0347B">
              <w:tab/>
              <w:t xml:space="preserve">overwegende dat het meerjarenplan van de EU voor de visserij in de Oostzee (verordening inzake het meerjarenplan voor de Oostzee) </w:t>
            </w:r>
            <w:r w:rsidRPr="00F0347B">
              <w:rPr>
                <w:b/>
                <w:bCs/>
                <w:i/>
                <w:iCs/>
              </w:rPr>
              <w:t xml:space="preserve">ertoe heeft bijgedragen dat de visserijdruk op het peil is gebleven dat nodig is om </w:t>
            </w:r>
            <w:r w:rsidRPr="00F0347B">
              <w:t xml:space="preserve">de maximale duurzame opbrengst </w:t>
            </w:r>
            <w:r w:rsidRPr="00F0347B">
              <w:rPr>
                <w:b/>
                <w:bCs/>
                <w:i/>
                <w:iCs/>
              </w:rPr>
              <w:t>te bereiken; overwegende dat de ecoregio’s van de Oostzee, de Keltische Zee en de Noordzee de gemiddelde visserijdruk in 2023 tot onder de maximale duurzame opbrengst hadden teruggebracht, waarbij de visserijsterfte respectievelijk 54 %, 48 % en 23 % onder het streefdoel van de maximale duurzame opbrengst lag, afgezet tegen het boven het streefdoel liggende peil in 2003;</w:t>
            </w:r>
            <w:r w:rsidRPr="00F0347B">
              <w:rPr>
                <w:b/>
                <w:i/>
              </w:rPr>
              <w:t xml:space="preserve"> </w:t>
            </w:r>
            <w:r w:rsidRPr="00F0347B">
              <w:rPr>
                <w:b/>
                <w:bCs/>
                <w:i/>
                <w:iCs/>
              </w:rPr>
              <w:t>overwegende dat de visbestanden in de Oostzee zijn blijven afnemen als gevolg van andere factoren dan de visserij, zoals eutrofiëring, klimaatverandering, verontreiniging, chemische munitie en onevenwichtige aantallen roofdieren</w:t>
            </w:r>
            <w:r w:rsidRPr="00F0347B">
              <w:t>,</w:t>
            </w:r>
            <w:r w:rsidRPr="00F0347B">
              <w:rPr>
                <w:b/>
                <w:bCs/>
                <w:i/>
                <w:iCs/>
              </w:rPr>
              <w:t xml:space="preserve"> </w:t>
            </w:r>
            <w:r w:rsidRPr="00F0347B">
              <w:t xml:space="preserve">met </w:t>
            </w:r>
            <w:r w:rsidRPr="00F0347B">
              <w:rPr>
                <w:b/>
                <w:bCs/>
                <w:i/>
                <w:iCs/>
              </w:rPr>
              <w:t>ernstige</w:t>
            </w:r>
            <w:r w:rsidRPr="00F0347B">
              <w:t xml:space="preserve"> sociaal-economische gevolgen voor de</w:t>
            </w:r>
            <w:r w:rsidRPr="00F0347B">
              <w:rPr>
                <w:b/>
                <w:bCs/>
                <w:i/>
                <w:iCs/>
              </w:rPr>
              <w:t xml:space="preserve"> sector</w:t>
            </w:r>
            <w:r w:rsidRPr="00F0347B">
              <w:t xml:space="preserve">; </w:t>
            </w:r>
            <w:r w:rsidRPr="00F0347B">
              <w:rPr>
                <w:b/>
                <w:i/>
              </w:rPr>
              <w:t>overwegende dat de Commissie erkent dat deze bijkomende milieu-uitdagingen moeten worden aangepakt om de duurzaamheid op lange termijn te ondersteunen</w:t>
            </w:r>
            <w:r w:rsidRPr="00F0347B">
              <w:rPr>
                <w:b/>
                <w:i/>
                <w:vertAlign w:val="superscript"/>
              </w:rPr>
              <w:t>1 bis</w:t>
            </w:r>
            <w:r w:rsidRPr="00F0347B">
              <w:rPr>
                <w:b/>
                <w:i/>
              </w:rPr>
              <w:t>;</w:t>
            </w:r>
          </w:p>
        </w:tc>
      </w:tr>
      <w:tr w:rsidR="005611F6" w:rsidRPr="00F0347B" w14:paraId="015C5876" w14:textId="77777777" w:rsidTr="00A44EE0">
        <w:trPr>
          <w:jc w:val="center"/>
        </w:trPr>
        <w:tc>
          <w:tcPr>
            <w:tcW w:w="4876" w:type="dxa"/>
            <w:tcBorders>
              <w:top w:val="nil"/>
              <w:left w:val="nil"/>
              <w:bottom w:val="nil"/>
              <w:right w:val="nil"/>
            </w:tcBorders>
          </w:tcPr>
          <w:p w14:paraId="3EEF9920" w14:textId="77777777" w:rsidR="005611F6" w:rsidRPr="00F0347B" w:rsidRDefault="005611F6" w:rsidP="00A44EE0"/>
        </w:tc>
        <w:tc>
          <w:tcPr>
            <w:tcW w:w="4876" w:type="dxa"/>
            <w:tcBorders>
              <w:top w:val="nil"/>
              <w:left w:val="nil"/>
              <w:bottom w:val="nil"/>
              <w:right w:val="nil"/>
            </w:tcBorders>
          </w:tcPr>
          <w:p w14:paraId="08D2282F" w14:textId="77777777" w:rsidR="005611F6" w:rsidRPr="00F0347B" w:rsidRDefault="005611F6" w:rsidP="00A44EE0">
            <w:pPr>
              <w:pStyle w:val="Normal6a"/>
            </w:pPr>
            <w:r w:rsidRPr="00F0347B">
              <w:rPr>
                <w:b/>
                <w:i/>
              </w:rPr>
              <w:t>_________________</w:t>
            </w:r>
          </w:p>
        </w:tc>
      </w:tr>
      <w:tr w:rsidR="005611F6" w:rsidRPr="00F0347B" w14:paraId="4A8EB047" w14:textId="77777777" w:rsidTr="00A44EE0">
        <w:trPr>
          <w:jc w:val="center"/>
        </w:trPr>
        <w:tc>
          <w:tcPr>
            <w:tcW w:w="4876" w:type="dxa"/>
            <w:tcBorders>
              <w:top w:val="nil"/>
              <w:left w:val="nil"/>
              <w:bottom w:val="nil"/>
              <w:right w:val="nil"/>
            </w:tcBorders>
          </w:tcPr>
          <w:p w14:paraId="4EBA61FC" w14:textId="77777777" w:rsidR="005611F6" w:rsidRPr="00F0347B" w:rsidRDefault="005611F6" w:rsidP="00A44EE0"/>
        </w:tc>
        <w:tc>
          <w:tcPr>
            <w:tcW w:w="4876" w:type="dxa"/>
            <w:tcBorders>
              <w:top w:val="nil"/>
              <w:left w:val="nil"/>
              <w:bottom w:val="nil"/>
              <w:right w:val="nil"/>
            </w:tcBorders>
          </w:tcPr>
          <w:p w14:paraId="5F4DE673" w14:textId="77777777" w:rsidR="005611F6" w:rsidRPr="00F0347B" w:rsidRDefault="005611F6" w:rsidP="00A44EE0">
            <w:pPr>
              <w:pStyle w:val="Normal6a"/>
            </w:pPr>
            <w:r w:rsidRPr="00F0347B">
              <w:rPr>
                <w:b/>
                <w:i/>
                <w:vertAlign w:val="superscript"/>
              </w:rPr>
              <w:t xml:space="preserve">1 bis </w:t>
            </w:r>
            <w:r w:rsidRPr="00F0347B">
              <w:rPr>
                <w:b/>
                <w:i/>
              </w:rPr>
              <w:t>https://eur-lex.europa.eu/legal-content/NL/TXT/?uri=celex:52025DC0296.</w:t>
            </w:r>
          </w:p>
        </w:tc>
      </w:tr>
    </w:tbl>
    <w:p w14:paraId="5F0D8036"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23FC9174" w14:textId="77777777" w:rsidR="005611F6" w:rsidRPr="00F0347B" w:rsidRDefault="005611F6" w:rsidP="005611F6">
      <w:r w:rsidRPr="00F0347B">
        <w:rPr>
          <w:rStyle w:val="HideTWBExt"/>
        </w:rPr>
        <w:t>&lt;/Amend&gt;</w:t>
      </w:r>
    </w:p>
    <w:p w14:paraId="0529627B"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27</w:t>
      </w:r>
      <w:r w:rsidRPr="00F0347B">
        <w:rPr>
          <w:rStyle w:val="HideTWBExt"/>
          <w:b w:val="0"/>
        </w:rPr>
        <w:t>&lt;/NumAm&gt;</w:t>
      </w:r>
    </w:p>
    <w:p w14:paraId="1FB3B62B" w14:textId="77777777" w:rsidR="005611F6" w:rsidRPr="00F0347B" w:rsidRDefault="005611F6" w:rsidP="005611F6">
      <w:pPr>
        <w:pStyle w:val="NormalBold"/>
      </w:pPr>
      <w:r w:rsidRPr="00F0347B">
        <w:rPr>
          <w:rStyle w:val="HideTWBExt"/>
          <w:b w:val="0"/>
        </w:rPr>
        <w:t>&lt;RepeatBlock-By&gt;&lt;Members&gt;</w:t>
      </w:r>
      <w:r w:rsidRPr="00F0347B">
        <w:t>Michal Wiezik</w:t>
      </w:r>
      <w:r w:rsidRPr="00F0347B">
        <w:rPr>
          <w:rStyle w:val="HideTWBExt"/>
          <w:b w:val="0"/>
        </w:rPr>
        <w:t>&lt;/Members&gt;</w:t>
      </w:r>
    </w:p>
    <w:p w14:paraId="4C604CE9" w14:textId="77777777" w:rsidR="005611F6" w:rsidRPr="00F0347B" w:rsidRDefault="005611F6" w:rsidP="005611F6">
      <w:pPr>
        <w:pStyle w:val="NormalBold"/>
      </w:pPr>
      <w:r w:rsidRPr="00F0347B">
        <w:rPr>
          <w:rStyle w:val="HideTWBExt"/>
          <w:b w:val="0"/>
        </w:rPr>
        <w:t>&lt;/RepeatBlock-By&gt;</w:t>
      </w:r>
    </w:p>
    <w:p w14:paraId="257376D0"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59A1E02E" w14:textId="77777777" w:rsidR="005611F6" w:rsidRPr="00F0347B" w:rsidRDefault="005611F6" w:rsidP="005611F6">
      <w:pPr>
        <w:pStyle w:val="NormalBold"/>
      </w:pPr>
      <w:r w:rsidRPr="00F0347B">
        <w:rPr>
          <w:rStyle w:val="HideTWBExt"/>
          <w:b w:val="0"/>
        </w:rPr>
        <w:t>&lt;Article&gt;</w:t>
      </w:r>
      <w:r w:rsidRPr="00F0347B">
        <w:t>Overweging A</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61D85A72" w14:textId="77777777" w:rsidTr="00A44EE0">
        <w:trPr>
          <w:trHeight w:hRule="exact" w:val="240"/>
          <w:jc w:val="center"/>
        </w:trPr>
        <w:tc>
          <w:tcPr>
            <w:tcW w:w="9752" w:type="dxa"/>
            <w:gridSpan w:val="2"/>
            <w:tcBorders>
              <w:top w:val="nil"/>
              <w:left w:val="nil"/>
              <w:bottom w:val="nil"/>
              <w:right w:val="nil"/>
            </w:tcBorders>
          </w:tcPr>
          <w:p w14:paraId="32221DA7" w14:textId="77777777" w:rsidR="005611F6" w:rsidRPr="00F0347B" w:rsidRDefault="005611F6" w:rsidP="00A44EE0"/>
        </w:tc>
      </w:tr>
      <w:tr w:rsidR="005611F6" w:rsidRPr="00F0347B" w14:paraId="490FE262" w14:textId="77777777" w:rsidTr="00A44EE0">
        <w:trPr>
          <w:trHeight w:val="240"/>
          <w:jc w:val="center"/>
        </w:trPr>
        <w:tc>
          <w:tcPr>
            <w:tcW w:w="4876" w:type="dxa"/>
            <w:tcBorders>
              <w:top w:val="nil"/>
              <w:left w:val="nil"/>
              <w:bottom w:val="nil"/>
              <w:right w:val="nil"/>
            </w:tcBorders>
          </w:tcPr>
          <w:p w14:paraId="4412ABE5"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1B5939EC" w14:textId="77777777" w:rsidR="005611F6" w:rsidRPr="00F0347B" w:rsidRDefault="005611F6" w:rsidP="00A44EE0">
            <w:pPr>
              <w:pStyle w:val="AmColumnHeading"/>
            </w:pPr>
            <w:r w:rsidRPr="00F0347B">
              <w:t>Amendement</w:t>
            </w:r>
          </w:p>
        </w:tc>
      </w:tr>
      <w:tr w:rsidR="005611F6" w:rsidRPr="00F0347B" w14:paraId="54EE16E5" w14:textId="77777777" w:rsidTr="00A44EE0">
        <w:trPr>
          <w:jc w:val="center"/>
        </w:trPr>
        <w:tc>
          <w:tcPr>
            <w:tcW w:w="4876" w:type="dxa"/>
            <w:tcBorders>
              <w:top w:val="nil"/>
              <w:left w:val="nil"/>
              <w:bottom w:val="nil"/>
              <w:right w:val="nil"/>
            </w:tcBorders>
          </w:tcPr>
          <w:p w14:paraId="016CA6AB" w14:textId="77777777" w:rsidR="005611F6" w:rsidRPr="00F0347B" w:rsidRDefault="005611F6" w:rsidP="00A44EE0">
            <w:pPr>
              <w:pStyle w:val="Normal6a"/>
            </w:pPr>
            <w:r w:rsidRPr="00F0347B">
              <w:t>A.</w:t>
            </w:r>
            <w:r w:rsidRPr="00F0347B">
              <w:tab/>
              <w:t>overwegende dat de doelstellingen van het meerjarenplan van de EU voor de visserij in de Oostzee (verordening inzake het meerjarenplan voor de Oostzee) niet zijn bereikt en dat het plan er niet toe heeft geleid dat populaties van gevangen soorten worden hersteld en in stand gehouden boven een niveau dat de maximale duurzame opbrengst kan opleveren, noch tot de toepassing van de ecosysteemgerichte benadering van het visserijbeheer, met veel rampzalige sociaal-economische gevolgen voor de visserijsector;</w:t>
            </w:r>
          </w:p>
        </w:tc>
        <w:tc>
          <w:tcPr>
            <w:tcW w:w="4876" w:type="dxa"/>
            <w:tcBorders>
              <w:top w:val="nil"/>
              <w:left w:val="nil"/>
              <w:bottom w:val="nil"/>
              <w:right w:val="nil"/>
            </w:tcBorders>
          </w:tcPr>
          <w:p w14:paraId="40429229" w14:textId="77777777" w:rsidR="005611F6" w:rsidRPr="00F0347B" w:rsidRDefault="005611F6" w:rsidP="00A44EE0">
            <w:pPr>
              <w:pStyle w:val="Normal6a"/>
            </w:pPr>
            <w:r w:rsidRPr="00F0347B">
              <w:t>A.</w:t>
            </w:r>
            <w:r w:rsidRPr="00F0347B">
              <w:tab/>
              <w:t xml:space="preserve">overwegende dat de doelstellingen van het meerjarenplan van de EU voor de visserij in de Oostzee (verordening inzake het meerjarenplan voor de Oostzee) niet zijn bereikt en dat het plan er niet toe heeft geleid dat populaties van gevangen soorten worden hersteld en in stand gehouden boven een niveau dat de maximale duurzame opbrengst kan opleveren, noch tot de toepassing van de ecosysteemgerichte benadering van het visserijbeheer, met veel rampzalige sociaal-economische gevolgen voor de visserijsector; </w:t>
            </w:r>
            <w:r w:rsidRPr="00F0347B">
              <w:rPr>
                <w:b/>
                <w:i/>
              </w:rPr>
              <w:t>overwegende dat regelmatige updates over de vangsten en de bruto toegevoegde waarde van de recreatievisserij, met inbegrip van de recreatievisserij op zee, een uitgebreide beoordeling mogelijk zouden maken van de totale impact van een aanhoudende ecosysteemcrisis op alle belanghebbenden in de visserijsector in het Oostzeegebied;</w:t>
            </w:r>
          </w:p>
        </w:tc>
      </w:tr>
    </w:tbl>
    <w:p w14:paraId="4CF138FD"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5D242E08" w14:textId="77777777" w:rsidR="005611F6" w:rsidRPr="00F0347B" w:rsidRDefault="005611F6" w:rsidP="005611F6">
      <w:r w:rsidRPr="00F0347B">
        <w:rPr>
          <w:rStyle w:val="HideTWBExt"/>
        </w:rPr>
        <w:t>&lt;/Amend&gt;</w:t>
      </w:r>
    </w:p>
    <w:p w14:paraId="305D02B1"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28</w:t>
      </w:r>
      <w:r w:rsidRPr="00F0347B">
        <w:rPr>
          <w:rStyle w:val="HideTWBExt"/>
          <w:b w:val="0"/>
        </w:rPr>
        <w:t>&lt;/NumAm&gt;</w:t>
      </w:r>
    </w:p>
    <w:p w14:paraId="7B3D10EC" w14:textId="77777777" w:rsidR="005611F6" w:rsidRPr="00F0347B" w:rsidRDefault="005611F6" w:rsidP="005611F6">
      <w:pPr>
        <w:pStyle w:val="NormalBold"/>
      </w:pPr>
      <w:r w:rsidRPr="00F0347B">
        <w:rPr>
          <w:rStyle w:val="HideTWBExt"/>
          <w:b w:val="0"/>
        </w:rPr>
        <w:t>&lt;RepeatBlock-By&gt;&lt;Members&gt;</w:t>
      </w:r>
      <w:r w:rsidRPr="00F0347B">
        <w:t>Aurelijus Veryga, Nora Junco García, Stephen Nikola Bartulica</w:t>
      </w:r>
      <w:r w:rsidRPr="00F0347B">
        <w:rPr>
          <w:rStyle w:val="HideTWBExt"/>
          <w:b w:val="0"/>
        </w:rPr>
        <w:t>&lt;/Members&gt;</w:t>
      </w:r>
    </w:p>
    <w:p w14:paraId="70BF18A8" w14:textId="77777777" w:rsidR="005611F6" w:rsidRPr="00F0347B" w:rsidRDefault="005611F6" w:rsidP="005611F6">
      <w:pPr>
        <w:pStyle w:val="NormalBold"/>
      </w:pPr>
      <w:r w:rsidRPr="00F0347B">
        <w:rPr>
          <w:rStyle w:val="HideTWBExt"/>
          <w:b w:val="0"/>
        </w:rPr>
        <w:t>&lt;/RepeatBlock-By&gt;</w:t>
      </w:r>
    </w:p>
    <w:p w14:paraId="6E21C6A9"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20CF3550" w14:textId="77777777" w:rsidR="005611F6" w:rsidRPr="00F0347B" w:rsidRDefault="005611F6" w:rsidP="005611F6">
      <w:pPr>
        <w:pStyle w:val="NormalBold"/>
      </w:pPr>
      <w:r w:rsidRPr="00F0347B">
        <w:rPr>
          <w:rStyle w:val="HideTWBExt"/>
          <w:b w:val="0"/>
        </w:rPr>
        <w:t>&lt;Article&gt;</w:t>
      </w:r>
      <w:r w:rsidRPr="00F0347B">
        <w:t>Overweging A</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650B0CCD" w14:textId="77777777" w:rsidTr="00A44EE0">
        <w:trPr>
          <w:trHeight w:hRule="exact" w:val="240"/>
          <w:jc w:val="center"/>
        </w:trPr>
        <w:tc>
          <w:tcPr>
            <w:tcW w:w="9752" w:type="dxa"/>
            <w:gridSpan w:val="2"/>
            <w:tcBorders>
              <w:top w:val="nil"/>
              <w:left w:val="nil"/>
              <w:bottom w:val="nil"/>
              <w:right w:val="nil"/>
            </w:tcBorders>
          </w:tcPr>
          <w:p w14:paraId="483CF18A" w14:textId="77777777" w:rsidR="005611F6" w:rsidRPr="00F0347B" w:rsidRDefault="005611F6" w:rsidP="00A44EE0"/>
        </w:tc>
      </w:tr>
      <w:tr w:rsidR="005611F6" w:rsidRPr="00F0347B" w14:paraId="0584065E" w14:textId="77777777" w:rsidTr="00A44EE0">
        <w:trPr>
          <w:trHeight w:val="240"/>
          <w:jc w:val="center"/>
        </w:trPr>
        <w:tc>
          <w:tcPr>
            <w:tcW w:w="4876" w:type="dxa"/>
            <w:tcBorders>
              <w:top w:val="nil"/>
              <w:left w:val="nil"/>
              <w:bottom w:val="nil"/>
              <w:right w:val="nil"/>
            </w:tcBorders>
          </w:tcPr>
          <w:p w14:paraId="73F71439"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8CFC34B" w14:textId="77777777" w:rsidR="005611F6" w:rsidRPr="00F0347B" w:rsidRDefault="005611F6" w:rsidP="00A44EE0">
            <w:pPr>
              <w:pStyle w:val="AmColumnHeading"/>
            </w:pPr>
            <w:r w:rsidRPr="00F0347B">
              <w:t>Amendement</w:t>
            </w:r>
          </w:p>
        </w:tc>
      </w:tr>
      <w:tr w:rsidR="005611F6" w:rsidRPr="00F0347B" w14:paraId="747993B9" w14:textId="77777777" w:rsidTr="00A44EE0">
        <w:trPr>
          <w:jc w:val="center"/>
        </w:trPr>
        <w:tc>
          <w:tcPr>
            <w:tcW w:w="4876" w:type="dxa"/>
            <w:tcBorders>
              <w:top w:val="nil"/>
              <w:left w:val="nil"/>
              <w:bottom w:val="nil"/>
              <w:right w:val="nil"/>
            </w:tcBorders>
          </w:tcPr>
          <w:p w14:paraId="34F4E9C3" w14:textId="77777777" w:rsidR="005611F6" w:rsidRPr="00F0347B" w:rsidRDefault="005611F6" w:rsidP="00A44EE0">
            <w:pPr>
              <w:pStyle w:val="Normal6a"/>
            </w:pPr>
            <w:r w:rsidRPr="00F0347B">
              <w:t>A.</w:t>
            </w:r>
            <w:r w:rsidRPr="00F0347B">
              <w:tab/>
              <w:t xml:space="preserve">overwegende dat </w:t>
            </w:r>
            <w:r w:rsidRPr="00F0347B">
              <w:rPr>
                <w:b/>
                <w:bCs/>
                <w:i/>
                <w:iCs/>
              </w:rPr>
              <w:t>de doelstellingen van</w:t>
            </w:r>
            <w:r w:rsidRPr="00F0347B">
              <w:t xml:space="preserve"> het meerjarenplan van de EU voor de visserij in de Oostzee (verordening inzake het meerjarenplan voor de Oostzee) </w:t>
            </w:r>
            <w:r w:rsidRPr="00F0347B">
              <w:rPr>
                <w:b/>
                <w:bCs/>
                <w:i/>
                <w:iCs/>
              </w:rPr>
              <w:t xml:space="preserve">niet zijn bereikt en dat het plan er niet toe heeft geleid dat populaties van gevangen soorten worden hersteld en in stand gehouden boven een niveau dat </w:t>
            </w:r>
            <w:r w:rsidRPr="00F0347B">
              <w:t>de maximale duurzame opbrengst</w:t>
            </w:r>
            <w:r w:rsidRPr="00F0347B">
              <w:rPr>
                <w:b/>
                <w:bCs/>
                <w:i/>
                <w:iCs/>
              </w:rPr>
              <w:t xml:space="preserve"> kan opleveren, noch tot de toepassing van de ecosysteemgerichte benadering van het visserijbeheer, met veel rampzalige sociaal-economische gevolgen voor de visserijsector</w:t>
            </w:r>
            <w:r w:rsidRPr="00F0347B">
              <w:t>;</w:t>
            </w:r>
          </w:p>
        </w:tc>
        <w:tc>
          <w:tcPr>
            <w:tcW w:w="4876" w:type="dxa"/>
            <w:tcBorders>
              <w:top w:val="nil"/>
              <w:left w:val="nil"/>
              <w:bottom w:val="nil"/>
              <w:right w:val="nil"/>
            </w:tcBorders>
          </w:tcPr>
          <w:p w14:paraId="32B8BEB9" w14:textId="77777777" w:rsidR="005611F6" w:rsidRPr="00F0347B" w:rsidRDefault="005611F6" w:rsidP="00A44EE0">
            <w:pPr>
              <w:pStyle w:val="Normal6a"/>
            </w:pPr>
            <w:r w:rsidRPr="00F0347B">
              <w:t>A.</w:t>
            </w:r>
            <w:r w:rsidRPr="00F0347B">
              <w:tab/>
              <w:t xml:space="preserve">overwegende dat het meerjarenplan van de EU voor de visserij in de Oostzee (verordening inzake het meerjarenplan voor de Oostzee) </w:t>
            </w:r>
            <w:r w:rsidRPr="00F0347B">
              <w:rPr>
                <w:b/>
                <w:bCs/>
                <w:i/>
                <w:iCs/>
              </w:rPr>
              <w:t xml:space="preserve">heeft geholpen om de visserijdruk in overeenstemming met </w:t>
            </w:r>
            <w:r w:rsidRPr="00F0347B">
              <w:t xml:space="preserve">de maximale duurzame opbrengst </w:t>
            </w:r>
            <w:r w:rsidRPr="00F0347B">
              <w:rPr>
                <w:b/>
                <w:bCs/>
                <w:i/>
                <w:iCs/>
              </w:rPr>
              <w:t>te houden</w:t>
            </w:r>
            <w:r w:rsidRPr="00F0347B">
              <w:t>;</w:t>
            </w:r>
          </w:p>
        </w:tc>
      </w:tr>
    </w:tbl>
    <w:p w14:paraId="77251C36"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65B83522" w14:textId="77777777" w:rsidR="005611F6" w:rsidRPr="00F0347B" w:rsidRDefault="005611F6" w:rsidP="005611F6">
      <w:r w:rsidRPr="00F0347B">
        <w:rPr>
          <w:rStyle w:val="HideTWBExt"/>
        </w:rPr>
        <w:t>&lt;/Amend&gt;</w:t>
      </w:r>
    </w:p>
    <w:p w14:paraId="6237C702"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29</w:t>
      </w:r>
      <w:r w:rsidRPr="00F0347B">
        <w:rPr>
          <w:rStyle w:val="HideTWBExt"/>
          <w:b w:val="0"/>
        </w:rPr>
        <w:t>&lt;/NumAm&gt;</w:t>
      </w:r>
    </w:p>
    <w:p w14:paraId="10DA705F" w14:textId="77777777" w:rsidR="005611F6" w:rsidRPr="00F0347B" w:rsidRDefault="005611F6" w:rsidP="005611F6">
      <w:pPr>
        <w:pStyle w:val="NormalBold"/>
      </w:pPr>
      <w:r w:rsidRPr="00F0347B">
        <w:rPr>
          <w:rStyle w:val="HideTWBExt"/>
          <w:b w:val="0"/>
        </w:rPr>
        <w:t>&lt;RepeatBlock-By&gt;&lt;Members&gt;</w:t>
      </w:r>
      <w:r w:rsidRPr="00F0347B">
        <w:t>Kristoffer Storm</w:t>
      </w:r>
      <w:r w:rsidRPr="00F0347B">
        <w:rPr>
          <w:rStyle w:val="HideTWBExt"/>
          <w:b w:val="0"/>
        </w:rPr>
        <w:t>&lt;/Members&gt;</w:t>
      </w:r>
    </w:p>
    <w:p w14:paraId="27159B6B" w14:textId="77777777" w:rsidR="005611F6" w:rsidRPr="00F0347B" w:rsidRDefault="005611F6" w:rsidP="005611F6">
      <w:pPr>
        <w:pStyle w:val="NormalBold"/>
      </w:pPr>
      <w:r w:rsidRPr="00F0347B">
        <w:rPr>
          <w:rStyle w:val="HideTWBExt"/>
          <w:b w:val="0"/>
        </w:rPr>
        <w:t>&lt;/RepeatBlock-By&gt;</w:t>
      </w:r>
    </w:p>
    <w:p w14:paraId="02F8267A"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04E8B831" w14:textId="77777777" w:rsidR="005611F6" w:rsidRPr="00F0347B" w:rsidRDefault="005611F6" w:rsidP="005611F6">
      <w:pPr>
        <w:pStyle w:val="NormalBold"/>
      </w:pPr>
      <w:r w:rsidRPr="00F0347B">
        <w:rPr>
          <w:rStyle w:val="HideTWBExt"/>
          <w:b w:val="0"/>
        </w:rPr>
        <w:t>&lt;Article&gt;</w:t>
      </w:r>
      <w:r w:rsidRPr="00F0347B">
        <w:t>Overweging A</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5E277CBB" w14:textId="77777777" w:rsidTr="00A44EE0">
        <w:trPr>
          <w:trHeight w:hRule="exact" w:val="240"/>
          <w:jc w:val="center"/>
        </w:trPr>
        <w:tc>
          <w:tcPr>
            <w:tcW w:w="9752" w:type="dxa"/>
            <w:gridSpan w:val="2"/>
            <w:tcBorders>
              <w:top w:val="nil"/>
              <w:left w:val="nil"/>
              <w:bottom w:val="nil"/>
              <w:right w:val="nil"/>
            </w:tcBorders>
          </w:tcPr>
          <w:p w14:paraId="6EEEE72C" w14:textId="77777777" w:rsidR="005611F6" w:rsidRPr="00F0347B" w:rsidRDefault="005611F6" w:rsidP="00A44EE0"/>
        </w:tc>
      </w:tr>
      <w:tr w:rsidR="005611F6" w:rsidRPr="00F0347B" w14:paraId="44DFD242" w14:textId="77777777" w:rsidTr="00A44EE0">
        <w:trPr>
          <w:trHeight w:val="240"/>
          <w:jc w:val="center"/>
        </w:trPr>
        <w:tc>
          <w:tcPr>
            <w:tcW w:w="4876" w:type="dxa"/>
            <w:tcBorders>
              <w:top w:val="nil"/>
              <w:left w:val="nil"/>
              <w:bottom w:val="nil"/>
              <w:right w:val="nil"/>
            </w:tcBorders>
          </w:tcPr>
          <w:p w14:paraId="2BE9094C"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261669A6" w14:textId="77777777" w:rsidR="005611F6" w:rsidRPr="00F0347B" w:rsidRDefault="005611F6" w:rsidP="00A44EE0">
            <w:pPr>
              <w:pStyle w:val="AmColumnHeading"/>
            </w:pPr>
            <w:r w:rsidRPr="00F0347B">
              <w:t>Amendement</w:t>
            </w:r>
          </w:p>
        </w:tc>
      </w:tr>
      <w:tr w:rsidR="005611F6" w:rsidRPr="00F0347B" w14:paraId="051A9C73" w14:textId="77777777" w:rsidTr="00A44EE0">
        <w:trPr>
          <w:jc w:val="center"/>
        </w:trPr>
        <w:tc>
          <w:tcPr>
            <w:tcW w:w="4876" w:type="dxa"/>
            <w:tcBorders>
              <w:top w:val="nil"/>
              <w:left w:val="nil"/>
              <w:bottom w:val="nil"/>
              <w:right w:val="nil"/>
            </w:tcBorders>
          </w:tcPr>
          <w:p w14:paraId="5991F65B" w14:textId="77777777" w:rsidR="005611F6" w:rsidRPr="00F0347B" w:rsidRDefault="005611F6" w:rsidP="00A44EE0">
            <w:pPr>
              <w:pStyle w:val="Normal6a"/>
            </w:pPr>
            <w:r w:rsidRPr="00F0347B">
              <w:t>A.</w:t>
            </w:r>
            <w:r w:rsidRPr="00F0347B">
              <w:tab/>
              <w:t xml:space="preserve">overwegende dat </w:t>
            </w:r>
            <w:r w:rsidRPr="00F0347B">
              <w:rPr>
                <w:b/>
                <w:bCs/>
                <w:i/>
                <w:iCs/>
              </w:rPr>
              <w:t>de doelstellingen van</w:t>
            </w:r>
            <w:r w:rsidRPr="00F0347B">
              <w:t xml:space="preserve"> het meerjarenplan van de EU voor de visserij in de Oostzee (verordening inzake het meerjarenplan voor de Oostzee) </w:t>
            </w:r>
            <w:r w:rsidRPr="00F0347B">
              <w:rPr>
                <w:b/>
                <w:bCs/>
                <w:i/>
                <w:iCs/>
              </w:rPr>
              <w:t xml:space="preserve">niet zijn bereikt en dat het plan er niet toe heeft geleid dat populaties van gevangen soorten worden hersteld en in stand gehouden boven een niveau dat </w:t>
            </w:r>
            <w:r w:rsidRPr="00F0347B">
              <w:t>de maximale duurzame opbrengst</w:t>
            </w:r>
            <w:r w:rsidRPr="00F0347B">
              <w:rPr>
                <w:b/>
                <w:bCs/>
                <w:i/>
                <w:iCs/>
              </w:rPr>
              <w:t xml:space="preserve"> kan opleveren, noch tot de toepassing van de ecosysteemgerichte benadering van het visserijbeheer, met veel rampzalige sociaal-economische gevolgen voor de visserijsector</w:t>
            </w:r>
            <w:r w:rsidRPr="00F0347B">
              <w:t>;</w:t>
            </w:r>
          </w:p>
        </w:tc>
        <w:tc>
          <w:tcPr>
            <w:tcW w:w="4876" w:type="dxa"/>
            <w:tcBorders>
              <w:top w:val="nil"/>
              <w:left w:val="nil"/>
              <w:bottom w:val="nil"/>
              <w:right w:val="nil"/>
            </w:tcBorders>
          </w:tcPr>
          <w:p w14:paraId="4FA4ECBB" w14:textId="77777777" w:rsidR="005611F6" w:rsidRPr="00F0347B" w:rsidRDefault="005611F6" w:rsidP="00A44EE0">
            <w:pPr>
              <w:pStyle w:val="Normal6a"/>
            </w:pPr>
            <w:r w:rsidRPr="00F0347B">
              <w:t>A.</w:t>
            </w:r>
            <w:r w:rsidRPr="00F0347B">
              <w:tab/>
              <w:t xml:space="preserve">overwegende dat het meerjarenplan van de EU voor de visserij in de Oostzee (verordening inzake het meerjarenplan voor de Oostzee) </w:t>
            </w:r>
            <w:r w:rsidRPr="00F0347B">
              <w:rPr>
                <w:b/>
                <w:bCs/>
                <w:i/>
                <w:iCs/>
              </w:rPr>
              <w:t xml:space="preserve">heeft geholpen om de visserijdruk in overeenstemming met </w:t>
            </w:r>
            <w:r w:rsidRPr="00F0347B">
              <w:t xml:space="preserve">de maximale duurzame opbrengst </w:t>
            </w:r>
            <w:r w:rsidRPr="00F0347B">
              <w:rPr>
                <w:b/>
                <w:bCs/>
                <w:i/>
                <w:iCs/>
              </w:rPr>
              <w:t>te houden</w:t>
            </w:r>
            <w:r w:rsidRPr="00F0347B">
              <w:t>;</w:t>
            </w:r>
          </w:p>
        </w:tc>
      </w:tr>
    </w:tbl>
    <w:p w14:paraId="68F0AB6F"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73EDC259" w14:textId="77777777" w:rsidR="005611F6" w:rsidRPr="00F0347B" w:rsidRDefault="005611F6" w:rsidP="005611F6">
      <w:r w:rsidRPr="00F0347B">
        <w:rPr>
          <w:rStyle w:val="HideTWBExt"/>
        </w:rPr>
        <w:t>&lt;/Amend&gt;</w:t>
      </w:r>
    </w:p>
    <w:p w14:paraId="652C4275"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30</w:t>
      </w:r>
      <w:r w:rsidRPr="00F0347B">
        <w:rPr>
          <w:rStyle w:val="HideTWBExt"/>
          <w:b w:val="0"/>
        </w:rPr>
        <w:t>&lt;/NumAm&gt;</w:t>
      </w:r>
    </w:p>
    <w:p w14:paraId="6DFE6F72" w14:textId="77777777" w:rsidR="005611F6" w:rsidRPr="00F0347B" w:rsidRDefault="005611F6" w:rsidP="005611F6">
      <w:pPr>
        <w:pStyle w:val="NormalBold"/>
      </w:pPr>
      <w:r w:rsidRPr="00F0347B">
        <w:rPr>
          <w:rStyle w:val="HideTWBExt"/>
          <w:b w:val="0"/>
        </w:rPr>
        <w:t>&lt;RepeatBlock-By&gt;&lt;Members&gt;</w:t>
      </w:r>
      <w:r w:rsidRPr="00F0347B">
        <w:t>Bert-Jan Ruissen</w:t>
      </w:r>
      <w:r w:rsidRPr="00F0347B">
        <w:rPr>
          <w:rStyle w:val="HideTWBExt"/>
          <w:b w:val="0"/>
        </w:rPr>
        <w:t>&lt;/Members&gt;</w:t>
      </w:r>
    </w:p>
    <w:p w14:paraId="55066CA9" w14:textId="77777777" w:rsidR="005611F6" w:rsidRPr="00F0347B" w:rsidRDefault="005611F6" w:rsidP="005611F6">
      <w:pPr>
        <w:pStyle w:val="NormalBold"/>
      </w:pPr>
      <w:r w:rsidRPr="00F0347B">
        <w:rPr>
          <w:rStyle w:val="HideTWBExt"/>
          <w:b w:val="0"/>
        </w:rPr>
        <w:t>&lt;/RepeatBlock-By&gt;</w:t>
      </w:r>
    </w:p>
    <w:p w14:paraId="72838029"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39D88CE5" w14:textId="77777777" w:rsidR="005611F6" w:rsidRPr="00F0347B" w:rsidRDefault="005611F6" w:rsidP="005611F6">
      <w:pPr>
        <w:pStyle w:val="NormalBold"/>
      </w:pPr>
      <w:r w:rsidRPr="00F0347B">
        <w:rPr>
          <w:rStyle w:val="HideTWBExt"/>
          <w:b w:val="0"/>
        </w:rPr>
        <w:t>&lt;Article&gt;</w:t>
      </w:r>
      <w:r w:rsidRPr="00F0347B">
        <w:t>Overweging A</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3AA107D2" w14:textId="77777777" w:rsidTr="00A44EE0">
        <w:trPr>
          <w:trHeight w:hRule="exact" w:val="240"/>
          <w:jc w:val="center"/>
        </w:trPr>
        <w:tc>
          <w:tcPr>
            <w:tcW w:w="9752" w:type="dxa"/>
            <w:gridSpan w:val="2"/>
            <w:tcBorders>
              <w:top w:val="nil"/>
              <w:left w:val="nil"/>
              <w:bottom w:val="nil"/>
              <w:right w:val="nil"/>
            </w:tcBorders>
          </w:tcPr>
          <w:p w14:paraId="43A20B87" w14:textId="77777777" w:rsidR="005611F6" w:rsidRPr="00F0347B" w:rsidRDefault="005611F6" w:rsidP="00A44EE0"/>
        </w:tc>
      </w:tr>
      <w:tr w:rsidR="005611F6" w:rsidRPr="00F0347B" w14:paraId="3B22BE5F" w14:textId="77777777" w:rsidTr="00A44EE0">
        <w:trPr>
          <w:trHeight w:val="240"/>
          <w:jc w:val="center"/>
        </w:trPr>
        <w:tc>
          <w:tcPr>
            <w:tcW w:w="4876" w:type="dxa"/>
            <w:tcBorders>
              <w:top w:val="nil"/>
              <w:left w:val="nil"/>
              <w:bottom w:val="nil"/>
              <w:right w:val="nil"/>
            </w:tcBorders>
          </w:tcPr>
          <w:p w14:paraId="4EB5CB98"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2F506AEC" w14:textId="77777777" w:rsidR="005611F6" w:rsidRPr="00F0347B" w:rsidRDefault="005611F6" w:rsidP="00A44EE0">
            <w:pPr>
              <w:pStyle w:val="AmColumnHeading"/>
            </w:pPr>
            <w:r w:rsidRPr="00F0347B">
              <w:t>Amendement</w:t>
            </w:r>
          </w:p>
        </w:tc>
      </w:tr>
      <w:tr w:rsidR="005611F6" w:rsidRPr="00F0347B" w14:paraId="4A12C073" w14:textId="77777777" w:rsidTr="00A44EE0">
        <w:trPr>
          <w:jc w:val="center"/>
        </w:trPr>
        <w:tc>
          <w:tcPr>
            <w:tcW w:w="4876" w:type="dxa"/>
            <w:tcBorders>
              <w:top w:val="nil"/>
              <w:left w:val="nil"/>
              <w:bottom w:val="nil"/>
              <w:right w:val="nil"/>
            </w:tcBorders>
          </w:tcPr>
          <w:p w14:paraId="3EEE05CC" w14:textId="77777777" w:rsidR="005611F6" w:rsidRPr="00F0347B" w:rsidRDefault="005611F6" w:rsidP="00A44EE0">
            <w:pPr>
              <w:pStyle w:val="Normal6a"/>
            </w:pPr>
            <w:r w:rsidRPr="00F0347B">
              <w:t>A.</w:t>
            </w:r>
            <w:r w:rsidRPr="00F0347B">
              <w:tab/>
              <w:t xml:space="preserve">overwegende dat </w:t>
            </w:r>
            <w:r w:rsidRPr="00F0347B">
              <w:rPr>
                <w:b/>
                <w:bCs/>
                <w:i/>
                <w:iCs/>
              </w:rPr>
              <w:t>de doelstellingen van</w:t>
            </w:r>
            <w:r w:rsidRPr="00F0347B">
              <w:t xml:space="preserve"> het meerjarenplan van de EU voor de visserij in de Oostzee (verordening inzake het meerjarenplan voor de Oostzee) </w:t>
            </w:r>
            <w:r w:rsidRPr="00F0347B">
              <w:rPr>
                <w:b/>
                <w:bCs/>
                <w:i/>
                <w:iCs/>
              </w:rPr>
              <w:t xml:space="preserve">niet zijn bereikt en dat het plan er niet toe heeft geleid dat populaties van gevangen soorten worden hersteld en in stand gehouden boven een niveau dat </w:t>
            </w:r>
            <w:r w:rsidRPr="00F0347B">
              <w:t>de maximale duurzame opbrengst</w:t>
            </w:r>
            <w:r w:rsidRPr="00F0347B">
              <w:rPr>
                <w:b/>
                <w:bCs/>
                <w:i/>
                <w:iCs/>
              </w:rPr>
              <w:t xml:space="preserve"> kan opleveren, noch tot de toepassing van de ecosysteemgerichte benadering van het visserijbeheer</w:t>
            </w:r>
            <w:r w:rsidRPr="00F0347B">
              <w:t>, met veel rampzalige sociaal-economische gevolgen voor de visserijsector;</w:t>
            </w:r>
          </w:p>
        </w:tc>
        <w:tc>
          <w:tcPr>
            <w:tcW w:w="4876" w:type="dxa"/>
            <w:tcBorders>
              <w:top w:val="nil"/>
              <w:left w:val="nil"/>
              <w:bottom w:val="nil"/>
              <w:right w:val="nil"/>
            </w:tcBorders>
          </w:tcPr>
          <w:p w14:paraId="4C61414B" w14:textId="77777777" w:rsidR="005611F6" w:rsidRPr="00F0347B" w:rsidRDefault="005611F6" w:rsidP="00A44EE0">
            <w:pPr>
              <w:pStyle w:val="Normal6a"/>
            </w:pPr>
            <w:r w:rsidRPr="00F0347B">
              <w:t>A.</w:t>
            </w:r>
            <w:r w:rsidRPr="00F0347B">
              <w:tab/>
              <w:t xml:space="preserve">overwegende dat het meerjarenplan van de EU voor de visserij in de Oostzee (verordening inzake het meerjarenplan voor de Oostzee) </w:t>
            </w:r>
            <w:r w:rsidRPr="00F0347B">
              <w:rPr>
                <w:b/>
                <w:bCs/>
                <w:i/>
                <w:iCs/>
              </w:rPr>
              <w:t xml:space="preserve">heeft geholpen om de visserijdruk in overeenstemming met </w:t>
            </w:r>
            <w:r w:rsidRPr="00F0347B">
              <w:t xml:space="preserve">de maximale duurzame opbrengst </w:t>
            </w:r>
            <w:r w:rsidRPr="00F0347B">
              <w:rPr>
                <w:b/>
                <w:bCs/>
                <w:i/>
                <w:iCs/>
              </w:rPr>
              <w:t>te houden;</w:t>
            </w:r>
            <w:r w:rsidRPr="00F0347B">
              <w:rPr>
                <w:b/>
                <w:i/>
              </w:rPr>
              <w:t xml:space="preserve"> </w:t>
            </w:r>
            <w:r w:rsidRPr="00F0347B">
              <w:rPr>
                <w:b/>
                <w:bCs/>
                <w:i/>
                <w:iCs/>
              </w:rPr>
              <w:t>overwegende dat, ondanks aanzienlijke verminderingen van de visserij-inspanning in de afgelopen jaren, bepaalde visbestanden zijn achteruitgegaan door een combinatie van drukfactoren die buiten de visserijactiviteit vallen, waaronder eutrofiëring, verontreiniging, predatie en klimaatgerelateerde ecosysteemveranderingen</w:t>
            </w:r>
            <w:r w:rsidRPr="00F0347B">
              <w:t>, met veel rampzalige sociaal-economische gevolgen voor de visserijsector;</w:t>
            </w:r>
          </w:p>
        </w:tc>
      </w:tr>
    </w:tbl>
    <w:p w14:paraId="4C6DCC53"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2B44701C" w14:textId="77777777" w:rsidR="005611F6" w:rsidRPr="00F0347B" w:rsidRDefault="005611F6" w:rsidP="005611F6">
      <w:r w:rsidRPr="00F0347B">
        <w:rPr>
          <w:rStyle w:val="HideTWBExt"/>
        </w:rPr>
        <w:t>&lt;/Amend&gt;</w:t>
      </w:r>
    </w:p>
    <w:p w14:paraId="1145AF23"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31</w:t>
      </w:r>
      <w:r w:rsidRPr="00F0347B">
        <w:rPr>
          <w:rStyle w:val="HideTWBExt"/>
          <w:b w:val="0"/>
        </w:rPr>
        <w:t>&lt;/NumAm&gt;</w:t>
      </w:r>
    </w:p>
    <w:p w14:paraId="395C9E84" w14:textId="77777777" w:rsidR="005611F6" w:rsidRPr="00F0347B" w:rsidRDefault="005611F6" w:rsidP="005611F6">
      <w:pPr>
        <w:pStyle w:val="NormalBold"/>
      </w:pPr>
      <w:r w:rsidRPr="00F0347B">
        <w:rPr>
          <w:rStyle w:val="HideTWBExt"/>
          <w:b w:val="0"/>
        </w:rPr>
        <w:t>&lt;RepeatBlock-By&gt;&lt;Members&gt;</w:t>
      </w:r>
      <w:r w:rsidRPr="00F0347B">
        <w:t>Anja Hazekamp, Sebastian Everding</w:t>
      </w:r>
      <w:r w:rsidRPr="00F0347B">
        <w:rPr>
          <w:rStyle w:val="HideTWBExt"/>
          <w:b w:val="0"/>
        </w:rPr>
        <w:t>&lt;/Members&gt;</w:t>
      </w:r>
    </w:p>
    <w:p w14:paraId="313A0EC3" w14:textId="77777777" w:rsidR="005611F6" w:rsidRPr="00F0347B" w:rsidRDefault="005611F6" w:rsidP="005611F6">
      <w:pPr>
        <w:pStyle w:val="NormalBold"/>
      </w:pPr>
      <w:r w:rsidRPr="00F0347B">
        <w:rPr>
          <w:rStyle w:val="HideTWBExt"/>
          <w:b w:val="0"/>
        </w:rPr>
        <w:t>&lt;/RepeatBlock-By&gt;</w:t>
      </w:r>
    </w:p>
    <w:p w14:paraId="1B551C65"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2B2F0218" w14:textId="77777777" w:rsidR="005611F6" w:rsidRPr="00F0347B" w:rsidRDefault="005611F6" w:rsidP="005611F6">
      <w:pPr>
        <w:pStyle w:val="NormalBold"/>
      </w:pPr>
      <w:r w:rsidRPr="00F0347B">
        <w:rPr>
          <w:rStyle w:val="HideTWBExt"/>
          <w:b w:val="0"/>
        </w:rPr>
        <w:t>&lt;Article&gt;</w:t>
      </w:r>
      <w:r w:rsidRPr="00F0347B">
        <w:t>Overweging A</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792595BE" w14:textId="77777777" w:rsidTr="00A44EE0">
        <w:trPr>
          <w:trHeight w:hRule="exact" w:val="240"/>
          <w:jc w:val="center"/>
        </w:trPr>
        <w:tc>
          <w:tcPr>
            <w:tcW w:w="9752" w:type="dxa"/>
            <w:gridSpan w:val="2"/>
            <w:tcBorders>
              <w:top w:val="nil"/>
              <w:left w:val="nil"/>
              <w:bottom w:val="nil"/>
              <w:right w:val="nil"/>
            </w:tcBorders>
          </w:tcPr>
          <w:p w14:paraId="45701D6C" w14:textId="77777777" w:rsidR="005611F6" w:rsidRPr="00F0347B" w:rsidRDefault="005611F6" w:rsidP="00A44EE0"/>
        </w:tc>
      </w:tr>
      <w:tr w:rsidR="005611F6" w:rsidRPr="00F0347B" w14:paraId="794F27C6" w14:textId="77777777" w:rsidTr="00A44EE0">
        <w:trPr>
          <w:trHeight w:val="240"/>
          <w:jc w:val="center"/>
        </w:trPr>
        <w:tc>
          <w:tcPr>
            <w:tcW w:w="4876" w:type="dxa"/>
            <w:tcBorders>
              <w:top w:val="nil"/>
              <w:left w:val="nil"/>
              <w:bottom w:val="nil"/>
              <w:right w:val="nil"/>
            </w:tcBorders>
          </w:tcPr>
          <w:p w14:paraId="31EE8E3D"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27D38983" w14:textId="77777777" w:rsidR="005611F6" w:rsidRPr="00F0347B" w:rsidRDefault="005611F6" w:rsidP="00A44EE0">
            <w:pPr>
              <w:pStyle w:val="AmColumnHeading"/>
            </w:pPr>
            <w:r w:rsidRPr="00F0347B">
              <w:t>Amendement</w:t>
            </w:r>
          </w:p>
        </w:tc>
      </w:tr>
      <w:tr w:rsidR="005611F6" w:rsidRPr="00F0347B" w14:paraId="24A93AFC" w14:textId="77777777" w:rsidTr="00A44EE0">
        <w:trPr>
          <w:jc w:val="center"/>
        </w:trPr>
        <w:tc>
          <w:tcPr>
            <w:tcW w:w="4876" w:type="dxa"/>
            <w:tcBorders>
              <w:top w:val="nil"/>
              <w:left w:val="nil"/>
              <w:bottom w:val="nil"/>
              <w:right w:val="nil"/>
            </w:tcBorders>
          </w:tcPr>
          <w:p w14:paraId="6CB5D82E" w14:textId="77777777" w:rsidR="005611F6" w:rsidRPr="00F0347B" w:rsidRDefault="005611F6" w:rsidP="00A44EE0">
            <w:pPr>
              <w:pStyle w:val="Normal6a"/>
            </w:pPr>
            <w:r w:rsidRPr="00F0347B">
              <w:t>A.</w:t>
            </w:r>
            <w:r w:rsidRPr="00F0347B">
              <w:tab/>
              <w:t xml:space="preserve">overwegende dat de doelstellingen van het meerjarenplan van de EU voor de visserij in de Oostzee (verordening inzake het meerjarenplan voor de Oostzee) niet zijn bereikt en dat het plan er niet toe heeft geleid dat populaties van gevangen soorten worden hersteld en in stand gehouden boven een niveau dat de maximale duurzame opbrengst kan opleveren, noch tot de toepassing van de ecosysteemgerichte </w:t>
            </w:r>
            <w:r w:rsidRPr="00F0347B">
              <w:rPr>
                <w:b/>
                <w:bCs/>
                <w:i/>
                <w:iCs/>
              </w:rPr>
              <w:t>benadering</w:t>
            </w:r>
            <w:r w:rsidRPr="00F0347B">
              <w:t xml:space="preserve"> van het visserijbeheer, met veel rampzalige sociaal-economische gevolgen voor de visserijsector;</w:t>
            </w:r>
          </w:p>
        </w:tc>
        <w:tc>
          <w:tcPr>
            <w:tcW w:w="4876" w:type="dxa"/>
            <w:tcBorders>
              <w:top w:val="nil"/>
              <w:left w:val="nil"/>
              <w:bottom w:val="nil"/>
              <w:right w:val="nil"/>
            </w:tcBorders>
          </w:tcPr>
          <w:p w14:paraId="1733434A" w14:textId="77777777" w:rsidR="005611F6" w:rsidRPr="00F0347B" w:rsidRDefault="005611F6" w:rsidP="00A44EE0">
            <w:pPr>
              <w:pStyle w:val="Normal6a"/>
            </w:pPr>
            <w:r w:rsidRPr="00F0347B">
              <w:t>A.</w:t>
            </w:r>
            <w:r w:rsidRPr="00F0347B">
              <w:tab/>
              <w:t xml:space="preserve">overwegende dat de doelstellingen van het meerjarenplan van de EU voor de visserij in de Oostzee (verordening inzake het meerjarenplan voor de Oostzee) niet zijn bereikt en dat het plan er niet toe heeft geleid dat populaties van gevangen soorten worden hersteld en in stand gehouden boven een niveau dat de maximale duurzame opbrengst kan opleveren, noch tot de toepassing van de ecosysteemgerichte </w:t>
            </w:r>
            <w:r w:rsidRPr="00F0347B">
              <w:rPr>
                <w:b/>
                <w:bCs/>
                <w:i/>
                <w:iCs/>
              </w:rPr>
              <w:t xml:space="preserve">of de voorzorgsbenadering </w:t>
            </w:r>
            <w:r w:rsidRPr="00F0347B">
              <w:t>van het visserijbeheer, met veel rampzalige sociaal-economische gevolgen voor de visserijsector;</w:t>
            </w:r>
          </w:p>
        </w:tc>
      </w:tr>
    </w:tbl>
    <w:p w14:paraId="0B48ABDE"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7DF620B6" w14:textId="77777777" w:rsidR="005611F6" w:rsidRPr="00F0347B" w:rsidRDefault="005611F6" w:rsidP="005611F6">
      <w:r w:rsidRPr="00F0347B">
        <w:rPr>
          <w:rStyle w:val="HideTWBExt"/>
        </w:rPr>
        <w:t>&lt;/Amend&gt;</w:t>
      </w:r>
    </w:p>
    <w:p w14:paraId="0A4625E2"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32</w:t>
      </w:r>
      <w:r w:rsidRPr="00F0347B">
        <w:rPr>
          <w:rStyle w:val="HideTWBExt"/>
          <w:b w:val="0"/>
        </w:rPr>
        <w:t>&lt;/NumAm&gt;</w:t>
      </w:r>
    </w:p>
    <w:p w14:paraId="40280892"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5ADDAF17" w14:textId="77777777" w:rsidR="005611F6" w:rsidRPr="00F0347B" w:rsidRDefault="005611F6" w:rsidP="005611F6">
      <w:pPr>
        <w:pStyle w:val="NormalBold"/>
      </w:pPr>
      <w:r w:rsidRPr="00F0347B">
        <w:rPr>
          <w:rStyle w:val="HideTWBExt"/>
          <w:b w:val="0"/>
        </w:rPr>
        <w:t>&lt;/RepeatBlock-By&gt;</w:t>
      </w:r>
    </w:p>
    <w:p w14:paraId="0592EE55"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70CDF8B6" w14:textId="77777777" w:rsidR="005611F6" w:rsidRPr="00F0347B" w:rsidRDefault="005611F6" w:rsidP="005611F6">
      <w:pPr>
        <w:pStyle w:val="NormalBold"/>
      </w:pPr>
      <w:r w:rsidRPr="00F0347B">
        <w:rPr>
          <w:rStyle w:val="HideTWBExt"/>
          <w:b w:val="0"/>
        </w:rPr>
        <w:t>&lt;Article&gt;</w:t>
      </w:r>
      <w:r w:rsidRPr="00F0347B">
        <w:t>Overweging A</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18D7F09D" w14:textId="77777777" w:rsidTr="00A44EE0">
        <w:trPr>
          <w:trHeight w:hRule="exact" w:val="240"/>
          <w:jc w:val="center"/>
        </w:trPr>
        <w:tc>
          <w:tcPr>
            <w:tcW w:w="9752" w:type="dxa"/>
            <w:gridSpan w:val="2"/>
            <w:tcBorders>
              <w:top w:val="nil"/>
              <w:left w:val="nil"/>
              <w:bottom w:val="nil"/>
              <w:right w:val="nil"/>
            </w:tcBorders>
          </w:tcPr>
          <w:p w14:paraId="28CB430C" w14:textId="77777777" w:rsidR="005611F6" w:rsidRPr="00F0347B" w:rsidRDefault="005611F6" w:rsidP="00A44EE0"/>
        </w:tc>
      </w:tr>
      <w:tr w:rsidR="005611F6" w:rsidRPr="00F0347B" w14:paraId="7B296387" w14:textId="77777777" w:rsidTr="00A44EE0">
        <w:trPr>
          <w:trHeight w:val="240"/>
          <w:jc w:val="center"/>
        </w:trPr>
        <w:tc>
          <w:tcPr>
            <w:tcW w:w="4876" w:type="dxa"/>
            <w:tcBorders>
              <w:top w:val="nil"/>
              <w:left w:val="nil"/>
              <w:bottom w:val="nil"/>
              <w:right w:val="nil"/>
            </w:tcBorders>
          </w:tcPr>
          <w:p w14:paraId="2F3674ED"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57308349" w14:textId="77777777" w:rsidR="005611F6" w:rsidRPr="00F0347B" w:rsidRDefault="005611F6" w:rsidP="00A44EE0">
            <w:pPr>
              <w:pStyle w:val="AmColumnHeading"/>
            </w:pPr>
            <w:r w:rsidRPr="00F0347B">
              <w:t>Amendement</w:t>
            </w:r>
          </w:p>
        </w:tc>
      </w:tr>
      <w:tr w:rsidR="005611F6" w:rsidRPr="00F0347B" w14:paraId="0087F83A" w14:textId="77777777" w:rsidTr="00A44EE0">
        <w:trPr>
          <w:jc w:val="center"/>
        </w:trPr>
        <w:tc>
          <w:tcPr>
            <w:tcW w:w="4876" w:type="dxa"/>
            <w:tcBorders>
              <w:top w:val="nil"/>
              <w:left w:val="nil"/>
              <w:bottom w:val="nil"/>
              <w:right w:val="nil"/>
            </w:tcBorders>
          </w:tcPr>
          <w:p w14:paraId="7DDC3457" w14:textId="77777777" w:rsidR="005611F6" w:rsidRPr="00F0347B" w:rsidRDefault="005611F6" w:rsidP="00A44EE0">
            <w:pPr>
              <w:pStyle w:val="Normal6a"/>
            </w:pPr>
            <w:r w:rsidRPr="00F0347B">
              <w:t>A.</w:t>
            </w:r>
            <w:r w:rsidRPr="00F0347B">
              <w:tab/>
              <w:t>overwegende dat de doelstellingen van het meerjarenplan van de EU voor de visserij in de Oostzee (verordening inzake het meerjarenplan voor de Oostzee) niet zijn bereikt en dat het plan er niet toe heeft geleid dat populaties van gevangen soorten worden hersteld en in stand gehouden boven een niveau dat de maximale duurzame opbrengst kan opleveren, noch tot de toepassing van de ecosysteemgerichte benadering van het visserijbeheer, met veel rampzalige sociaal-economische gevolgen voor de visserijsector;</w:t>
            </w:r>
          </w:p>
        </w:tc>
        <w:tc>
          <w:tcPr>
            <w:tcW w:w="4876" w:type="dxa"/>
            <w:tcBorders>
              <w:top w:val="nil"/>
              <w:left w:val="nil"/>
              <w:bottom w:val="nil"/>
              <w:right w:val="nil"/>
            </w:tcBorders>
          </w:tcPr>
          <w:p w14:paraId="03D0E904" w14:textId="77777777" w:rsidR="005611F6" w:rsidRPr="00F0347B" w:rsidRDefault="005611F6" w:rsidP="00A44EE0">
            <w:pPr>
              <w:pStyle w:val="Normal6a"/>
            </w:pPr>
            <w:r w:rsidRPr="00F0347B">
              <w:t>A.</w:t>
            </w:r>
            <w:r w:rsidRPr="00F0347B">
              <w:tab/>
              <w:t xml:space="preserve">overwegende dat de doelstellingen van het meerjarenplan van de EU voor de visserij in de Oostzee (verordening inzake het meerjarenplan voor de Oostzee) niet </w:t>
            </w:r>
            <w:r w:rsidRPr="00F0347B">
              <w:rPr>
                <w:b/>
                <w:i/>
              </w:rPr>
              <w:t>volledig</w:t>
            </w:r>
            <w:r w:rsidRPr="00F0347B">
              <w:t xml:space="preserve"> zijn bereikt en dat het plan er niet toe heeft geleid dat populaties van gevangen soorten worden hersteld en in stand gehouden boven een niveau dat de maximale duurzame opbrengst kan opleveren, noch tot de toepassing van de ecosysteemgerichte benadering van het visserijbeheer, met veel rampzalige sociaal-economische gevolgen voor de visserijsector;</w:t>
            </w:r>
          </w:p>
        </w:tc>
      </w:tr>
    </w:tbl>
    <w:p w14:paraId="7B4A7E44"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73DAF58E" w14:textId="77777777" w:rsidR="005611F6" w:rsidRPr="00F0347B" w:rsidRDefault="005611F6" w:rsidP="005611F6">
      <w:r w:rsidRPr="00F0347B">
        <w:rPr>
          <w:rStyle w:val="HideTWBExt"/>
        </w:rPr>
        <w:t>&lt;/Amend&gt;</w:t>
      </w:r>
    </w:p>
    <w:p w14:paraId="70D7B3F7"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33</w:t>
      </w:r>
      <w:r w:rsidRPr="00F0347B">
        <w:rPr>
          <w:rStyle w:val="HideTWBExt"/>
          <w:b w:val="0"/>
        </w:rPr>
        <w:t>&lt;/NumAm&gt;</w:t>
      </w:r>
    </w:p>
    <w:p w14:paraId="1E2000D2" w14:textId="77777777" w:rsidR="005611F6" w:rsidRPr="00F0347B" w:rsidRDefault="005611F6" w:rsidP="005611F6">
      <w:pPr>
        <w:pStyle w:val="NormalBold"/>
      </w:pPr>
      <w:r w:rsidRPr="00F0347B">
        <w:rPr>
          <w:rStyle w:val="HideTWBExt"/>
          <w:b w:val="0"/>
        </w:rPr>
        <w:t>&lt;RepeatBlock-By&gt;&lt;Members&gt;</w:t>
      </w:r>
      <w:r w:rsidRPr="00F0347B">
        <w:t>Emma Wiesner, Michal Wiezik, Asger Christensen, Karin Karlsbro</w:t>
      </w:r>
      <w:r w:rsidRPr="00F0347B">
        <w:rPr>
          <w:rStyle w:val="HideTWBExt"/>
          <w:b w:val="0"/>
        </w:rPr>
        <w:t>&lt;/Members&gt;</w:t>
      </w:r>
    </w:p>
    <w:p w14:paraId="4CCC35F4" w14:textId="77777777" w:rsidR="005611F6" w:rsidRPr="00F0347B" w:rsidRDefault="005611F6" w:rsidP="005611F6">
      <w:pPr>
        <w:pStyle w:val="NormalBold"/>
      </w:pPr>
      <w:r w:rsidRPr="00F0347B">
        <w:rPr>
          <w:rStyle w:val="HideTWBExt"/>
          <w:b w:val="0"/>
        </w:rPr>
        <w:t>&lt;/RepeatBlock-By&gt;</w:t>
      </w:r>
    </w:p>
    <w:p w14:paraId="513EBE49"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6F16DEE4" w14:textId="77777777" w:rsidR="005611F6" w:rsidRPr="00F0347B" w:rsidRDefault="005611F6" w:rsidP="005611F6">
      <w:pPr>
        <w:pStyle w:val="NormalBold"/>
      </w:pPr>
      <w:r w:rsidRPr="00F0347B">
        <w:rPr>
          <w:rStyle w:val="HideTWBExt"/>
          <w:b w:val="0"/>
        </w:rPr>
        <w:t>&lt;Article&gt;</w:t>
      </w:r>
      <w:r w:rsidRPr="00F0347B">
        <w:t>Overweging A</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38924FE6" w14:textId="77777777" w:rsidTr="00A44EE0">
        <w:trPr>
          <w:trHeight w:hRule="exact" w:val="240"/>
          <w:jc w:val="center"/>
        </w:trPr>
        <w:tc>
          <w:tcPr>
            <w:tcW w:w="9752" w:type="dxa"/>
            <w:gridSpan w:val="2"/>
            <w:tcBorders>
              <w:top w:val="nil"/>
              <w:left w:val="nil"/>
              <w:bottom w:val="nil"/>
              <w:right w:val="nil"/>
            </w:tcBorders>
          </w:tcPr>
          <w:p w14:paraId="5B71D201" w14:textId="77777777" w:rsidR="005611F6" w:rsidRPr="00F0347B" w:rsidRDefault="005611F6" w:rsidP="00A44EE0"/>
        </w:tc>
      </w:tr>
      <w:tr w:rsidR="005611F6" w:rsidRPr="00F0347B" w14:paraId="4E851E07" w14:textId="77777777" w:rsidTr="00A44EE0">
        <w:trPr>
          <w:trHeight w:val="240"/>
          <w:jc w:val="center"/>
        </w:trPr>
        <w:tc>
          <w:tcPr>
            <w:tcW w:w="4876" w:type="dxa"/>
            <w:tcBorders>
              <w:top w:val="nil"/>
              <w:left w:val="nil"/>
              <w:bottom w:val="nil"/>
              <w:right w:val="nil"/>
            </w:tcBorders>
          </w:tcPr>
          <w:p w14:paraId="600FF4BB"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5F2CA364" w14:textId="77777777" w:rsidR="005611F6" w:rsidRPr="00F0347B" w:rsidRDefault="005611F6" w:rsidP="00A44EE0">
            <w:pPr>
              <w:pStyle w:val="AmColumnHeading"/>
            </w:pPr>
            <w:r w:rsidRPr="00F0347B">
              <w:t>Amendement</w:t>
            </w:r>
          </w:p>
        </w:tc>
      </w:tr>
      <w:tr w:rsidR="005611F6" w:rsidRPr="00F0347B" w14:paraId="15939311" w14:textId="77777777" w:rsidTr="00A44EE0">
        <w:trPr>
          <w:jc w:val="center"/>
        </w:trPr>
        <w:tc>
          <w:tcPr>
            <w:tcW w:w="4876" w:type="dxa"/>
            <w:tcBorders>
              <w:top w:val="nil"/>
              <w:left w:val="nil"/>
              <w:bottom w:val="nil"/>
              <w:right w:val="nil"/>
            </w:tcBorders>
          </w:tcPr>
          <w:p w14:paraId="63DDBF31" w14:textId="77777777" w:rsidR="005611F6" w:rsidRPr="00F0347B" w:rsidRDefault="005611F6" w:rsidP="00A44EE0">
            <w:pPr>
              <w:pStyle w:val="Normal6a"/>
            </w:pPr>
            <w:r w:rsidRPr="00F0347B">
              <w:t>A.</w:t>
            </w:r>
            <w:r w:rsidRPr="00F0347B">
              <w:tab/>
              <w:t>overwegende dat de doelstellingen van het meerjarenplan van de EU voor de visserij in de Oostzee (verordening inzake het meerjarenplan voor de Oostzee) niet</w:t>
            </w:r>
            <w:r w:rsidRPr="00F0347B">
              <w:rPr>
                <w:b/>
                <w:bCs/>
                <w:i/>
                <w:iCs/>
              </w:rPr>
              <w:t xml:space="preserve"> </w:t>
            </w:r>
            <w:r w:rsidRPr="00F0347B">
              <w:t xml:space="preserve">zijn bereikt </w:t>
            </w:r>
            <w:r w:rsidRPr="00F0347B">
              <w:rPr>
                <w:b/>
                <w:bCs/>
                <w:i/>
                <w:iCs/>
              </w:rPr>
              <w:t>en dat het plan er niet toe heeft geleid dat</w:t>
            </w:r>
            <w:r w:rsidRPr="00F0347B">
              <w:t xml:space="preserve"> populaties van gevangen soorten </w:t>
            </w:r>
            <w:r w:rsidRPr="00F0347B">
              <w:rPr>
                <w:b/>
                <w:bCs/>
                <w:i/>
                <w:iCs/>
              </w:rPr>
              <w:t>worden hersteld en in stand gehouden</w:t>
            </w:r>
            <w:r w:rsidRPr="00F0347B">
              <w:t xml:space="preserve"> boven </w:t>
            </w:r>
            <w:r w:rsidRPr="00F0347B">
              <w:rPr>
                <w:b/>
                <w:bCs/>
                <w:i/>
                <w:iCs/>
              </w:rPr>
              <w:t>een</w:t>
            </w:r>
            <w:r w:rsidRPr="00F0347B">
              <w:t xml:space="preserve"> niveau </w:t>
            </w:r>
            <w:r w:rsidRPr="00F0347B">
              <w:rPr>
                <w:b/>
                <w:bCs/>
                <w:i/>
                <w:iCs/>
              </w:rPr>
              <w:t>dat</w:t>
            </w:r>
            <w:r w:rsidRPr="00F0347B">
              <w:t xml:space="preserve"> de maximale duurzame opbrengst </w:t>
            </w:r>
            <w:r w:rsidRPr="00F0347B">
              <w:rPr>
                <w:b/>
                <w:bCs/>
                <w:i/>
                <w:iCs/>
              </w:rPr>
              <w:t>kan opleveren</w:t>
            </w:r>
            <w:r w:rsidRPr="00F0347B">
              <w:t xml:space="preserve">, noch </w:t>
            </w:r>
            <w:r w:rsidRPr="00F0347B">
              <w:rPr>
                <w:b/>
                <w:bCs/>
                <w:i/>
                <w:iCs/>
              </w:rPr>
              <w:t>tot de toepassing van de</w:t>
            </w:r>
            <w:r w:rsidRPr="00F0347B">
              <w:t xml:space="preserve"> ecosysteemgerichte benadering van het visserijbeheer, met veel rampzalige sociaal-economische gevolgen voor de visserijsector;</w:t>
            </w:r>
          </w:p>
        </w:tc>
        <w:tc>
          <w:tcPr>
            <w:tcW w:w="4876" w:type="dxa"/>
            <w:tcBorders>
              <w:top w:val="nil"/>
              <w:left w:val="nil"/>
              <w:bottom w:val="nil"/>
              <w:right w:val="nil"/>
            </w:tcBorders>
          </w:tcPr>
          <w:p w14:paraId="4CFCB409" w14:textId="77777777" w:rsidR="005611F6" w:rsidRPr="00F0347B" w:rsidRDefault="005611F6" w:rsidP="00A44EE0">
            <w:pPr>
              <w:pStyle w:val="Normal6a"/>
            </w:pPr>
            <w:r w:rsidRPr="00F0347B">
              <w:t>A.</w:t>
            </w:r>
            <w:r w:rsidRPr="00F0347B">
              <w:tab/>
              <w:t xml:space="preserve">overwegende dat de doelstellingen van het meerjarenplan van de EU voor de visserij in de Oostzee (verordening inzake het meerjarenplan voor de Oostzee) </w:t>
            </w:r>
            <w:r w:rsidRPr="00F0347B">
              <w:rPr>
                <w:b/>
                <w:bCs/>
                <w:i/>
                <w:iCs/>
              </w:rPr>
              <w:t xml:space="preserve">grotendeels </w:t>
            </w:r>
            <w:r w:rsidRPr="00F0347B">
              <w:t>niet zijn bereikt</w:t>
            </w:r>
            <w:r w:rsidRPr="00F0347B">
              <w:rPr>
                <w:b/>
                <w:bCs/>
                <w:i/>
                <w:iCs/>
              </w:rPr>
              <w:t>, d.w.z. om de</w:t>
            </w:r>
            <w:r w:rsidRPr="00F0347B">
              <w:t xml:space="preserve"> populaties van gevangen soorten </w:t>
            </w:r>
            <w:r w:rsidRPr="00F0347B">
              <w:rPr>
                <w:b/>
                <w:bCs/>
                <w:i/>
                <w:iCs/>
              </w:rPr>
              <w:t>te herstellen en in stand te houden</w:t>
            </w:r>
            <w:r w:rsidRPr="00F0347B">
              <w:t xml:space="preserve"> boven </w:t>
            </w:r>
            <w:r w:rsidRPr="00F0347B">
              <w:rPr>
                <w:b/>
                <w:bCs/>
                <w:i/>
                <w:iCs/>
              </w:rPr>
              <w:t>het</w:t>
            </w:r>
            <w:r w:rsidRPr="00F0347B">
              <w:t xml:space="preserve"> niveau </w:t>
            </w:r>
            <w:r w:rsidRPr="00F0347B">
              <w:rPr>
                <w:b/>
                <w:bCs/>
                <w:i/>
                <w:iCs/>
              </w:rPr>
              <w:t>van</w:t>
            </w:r>
            <w:r w:rsidRPr="00F0347B">
              <w:t xml:space="preserve"> de maximale duurzame opbrengst, noch </w:t>
            </w:r>
            <w:r w:rsidRPr="00F0347B">
              <w:rPr>
                <w:b/>
                <w:bCs/>
                <w:i/>
                <w:iCs/>
              </w:rPr>
              <w:t>om een</w:t>
            </w:r>
            <w:r w:rsidRPr="00F0347B">
              <w:t xml:space="preserve"> ecosysteemgerichte benadering van het visserijbeheer </w:t>
            </w:r>
            <w:r w:rsidRPr="00F0347B">
              <w:rPr>
                <w:b/>
                <w:bCs/>
                <w:i/>
                <w:iCs/>
              </w:rPr>
              <w:t>toe te passen</w:t>
            </w:r>
            <w:r w:rsidRPr="00F0347B">
              <w:t>, met veel rampzalige sociaal-economische gevolgen voor de visserijsector;</w:t>
            </w:r>
          </w:p>
        </w:tc>
      </w:tr>
    </w:tbl>
    <w:p w14:paraId="597DA5D3"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444F87C3" w14:textId="77777777" w:rsidR="005611F6" w:rsidRPr="00F0347B" w:rsidRDefault="005611F6" w:rsidP="005611F6">
      <w:r w:rsidRPr="00F0347B">
        <w:rPr>
          <w:rStyle w:val="HideTWBExt"/>
        </w:rPr>
        <w:t>&lt;/Amend&gt;</w:t>
      </w:r>
    </w:p>
    <w:p w14:paraId="1FB119D5"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34</w:t>
      </w:r>
      <w:r w:rsidRPr="00F0347B">
        <w:rPr>
          <w:rStyle w:val="HideTWBExt"/>
          <w:b w:val="0"/>
        </w:rPr>
        <w:t>&lt;/NumAm&gt;</w:t>
      </w:r>
    </w:p>
    <w:p w14:paraId="6838BBCB" w14:textId="77777777" w:rsidR="005611F6" w:rsidRPr="00F0347B" w:rsidRDefault="005611F6" w:rsidP="005611F6">
      <w:pPr>
        <w:pStyle w:val="NormalBold"/>
      </w:pPr>
      <w:r w:rsidRPr="00F0347B">
        <w:rPr>
          <w:rStyle w:val="HideTWBExt"/>
          <w:b w:val="0"/>
        </w:rPr>
        <w:t>&lt;RepeatBlock-By&gt;&lt;Members&gt;</w:t>
      </w:r>
      <w:r w:rsidRPr="00F0347B">
        <w:t>Aurelijus Veryga, Nora Junco García, Stephen Nikola Bartulica, Piotr Müller</w:t>
      </w:r>
      <w:r w:rsidRPr="00F0347B">
        <w:rPr>
          <w:rStyle w:val="HideTWBExt"/>
          <w:b w:val="0"/>
        </w:rPr>
        <w:t>&lt;/Members&gt;</w:t>
      </w:r>
    </w:p>
    <w:p w14:paraId="63895C85" w14:textId="77777777" w:rsidR="005611F6" w:rsidRPr="00F0347B" w:rsidRDefault="005611F6" w:rsidP="005611F6">
      <w:pPr>
        <w:pStyle w:val="NormalBold"/>
      </w:pPr>
      <w:r w:rsidRPr="00F0347B">
        <w:rPr>
          <w:rStyle w:val="HideTWBExt"/>
          <w:b w:val="0"/>
        </w:rPr>
        <w:t>&lt;/RepeatBlock-By&gt;</w:t>
      </w:r>
    </w:p>
    <w:p w14:paraId="27AF4B3C"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0AE60C60" w14:textId="77777777" w:rsidR="005611F6" w:rsidRPr="00F0347B" w:rsidRDefault="005611F6" w:rsidP="005611F6">
      <w:pPr>
        <w:pStyle w:val="NormalBold"/>
      </w:pPr>
      <w:r w:rsidRPr="00F0347B">
        <w:rPr>
          <w:rStyle w:val="HideTWBExt"/>
          <w:b w:val="0"/>
        </w:rPr>
        <w:t>&lt;Article&gt;</w:t>
      </w:r>
      <w:r w:rsidRPr="00F0347B">
        <w:t>Overweging A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5220FED5" w14:textId="77777777" w:rsidTr="00A44EE0">
        <w:trPr>
          <w:trHeight w:hRule="exact" w:val="240"/>
          <w:jc w:val="center"/>
        </w:trPr>
        <w:tc>
          <w:tcPr>
            <w:tcW w:w="9752" w:type="dxa"/>
            <w:gridSpan w:val="2"/>
            <w:tcBorders>
              <w:top w:val="nil"/>
              <w:left w:val="nil"/>
              <w:bottom w:val="nil"/>
              <w:right w:val="nil"/>
            </w:tcBorders>
          </w:tcPr>
          <w:p w14:paraId="36756E9B" w14:textId="77777777" w:rsidR="005611F6" w:rsidRPr="00F0347B" w:rsidRDefault="005611F6" w:rsidP="00A44EE0"/>
        </w:tc>
      </w:tr>
      <w:tr w:rsidR="005611F6" w:rsidRPr="00F0347B" w14:paraId="740ECFB9" w14:textId="77777777" w:rsidTr="00A44EE0">
        <w:trPr>
          <w:trHeight w:val="240"/>
          <w:jc w:val="center"/>
        </w:trPr>
        <w:tc>
          <w:tcPr>
            <w:tcW w:w="4876" w:type="dxa"/>
            <w:tcBorders>
              <w:top w:val="nil"/>
              <w:left w:val="nil"/>
              <w:bottom w:val="nil"/>
              <w:right w:val="nil"/>
            </w:tcBorders>
          </w:tcPr>
          <w:p w14:paraId="56DD1901" w14:textId="77777777" w:rsidR="005611F6" w:rsidRPr="00F0347B" w:rsidRDefault="005611F6" w:rsidP="00F0347B">
            <w:pPr>
              <w:pStyle w:val="AmColumnHeading"/>
              <w:keepNext/>
            </w:pPr>
            <w:r w:rsidRPr="00F0347B">
              <w:t>Ontwerpresolutie</w:t>
            </w:r>
          </w:p>
        </w:tc>
        <w:tc>
          <w:tcPr>
            <w:tcW w:w="4876" w:type="dxa"/>
            <w:tcBorders>
              <w:top w:val="nil"/>
              <w:left w:val="nil"/>
              <w:bottom w:val="nil"/>
              <w:right w:val="nil"/>
            </w:tcBorders>
          </w:tcPr>
          <w:p w14:paraId="7B151D37" w14:textId="77777777" w:rsidR="005611F6" w:rsidRPr="00F0347B" w:rsidRDefault="005611F6" w:rsidP="00A44EE0">
            <w:pPr>
              <w:pStyle w:val="AmColumnHeading"/>
            </w:pPr>
            <w:r w:rsidRPr="00F0347B">
              <w:t>Amendement</w:t>
            </w:r>
          </w:p>
        </w:tc>
      </w:tr>
      <w:tr w:rsidR="005611F6" w:rsidRPr="00F0347B" w14:paraId="6C15D878" w14:textId="77777777" w:rsidTr="00A44EE0">
        <w:trPr>
          <w:jc w:val="center"/>
        </w:trPr>
        <w:tc>
          <w:tcPr>
            <w:tcW w:w="4876" w:type="dxa"/>
            <w:tcBorders>
              <w:top w:val="nil"/>
              <w:left w:val="nil"/>
              <w:bottom w:val="nil"/>
              <w:right w:val="nil"/>
            </w:tcBorders>
          </w:tcPr>
          <w:p w14:paraId="7743D913" w14:textId="77777777" w:rsidR="005611F6" w:rsidRPr="00F0347B" w:rsidRDefault="005611F6" w:rsidP="00A44EE0">
            <w:pPr>
              <w:pStyle w:val="Normal6a"/>
            </w:pPr>
          </w:p>
        </w:tc>
        <w:tc>
          <w:tcPr>
            <w:tcW w:w="4876" w:type="dxa"/>
            <w:tcBorders>
              <w:top w:val="nil"/>
              <w:left w:val="nil"/>
              <w:bottom w:val="nil"/>
              <w:right w:val="nil"/>
            </w:tcBorders>
          </w:tcPr>
          <w:p w14:paraId="00EBAB43" w14:textId="77777777" w:rsidR="005611F6" w:rsidRPr="00F0347B" w:rsidRDefault="005611F6" w:rsidP="00A44EE0">
            <w:pPr>
              <w:pStyle w:val="Normal6a"/>
            </w:pPr>
            <w:r w:rsidRPr="00F0347B">
              <w:rPr>
                <w:b/>
                <w:i/>
              </w:rPr>
              <w:t>A bis.</w:t>
            </w:r>
            <w:r w:rsidRPr="00F0347B">
              <w:tab/>
            </w:r>
            <w:r w:rsidRPr="00F0347B">
              <w:rPr>
                <w:b/>
                <w:bCs/>
                <w:i/>
                <w:iCs/>
              </w:rPr>
              <w:t>overwegende dat, ondanks aanzienlijke verminderingen van de visserij-inspanning in de afgelopen jaren, bepaalde visbestanden zijn achteruitgegaan door een combinatie van drukfactoren die buiten de visserijactiviteit vallen, waaronder eutrofiëring, landbouw, de houtindustrie, verontreiniging en klimaatgerelateerde ecosysteemveranderingen, met veel rampzalige sociaal-economische gevolgen voor de visserijsector;</w:t>
            </w:r>
          </w:p>
        </w:tc>
      </w:tr>
    </w:tbl>
    <w:p w14:paraId="1D1E571A"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300047DA" w14:textId="77777777" w:rsidR="005611F6" w:rsidRPr="00F0347B" w:rsidRDefault="005611F6" w:rsidP="005611F6">
      <w:r w:rsidRPr="00F0347B">
        <w:rPr>
          <w:rStyle w:val="HideTWBExt"/>
        </w:rPr>
        <w:t>&lt;/Amend&gt;</w:t>
      </w:r>
    </w:p>
    <w:p w14:paraId="384B1CEB"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35</w:t>
      </w:r>
      <w:r w:rsidRPr="00F0347B">
        <w:rPr>
          <w:rStyle w:val="HideTWBExt"/>
          <w:b w:val="0"/>
        </w:rPr>
        <w:t>&lt;/NumAm&gt;</w:t>
      </w:r>
    </w:p>
    <w:p w14:paraId="34A13365" w14:textId="77777777" w:rsidR="005611F6" w:rsidRPr="00F0347B" w:rsidRDefault="005611F6" w:rsidP="005611F6">
      <w:pPr>
        <w:pStyle w:val="NormalBold"/>
      </w:pPr>
      <w:r w:rsidRPr="00F0347B">
        <w:rPr>
          <w:rStyle w:val="HideTWBExt"/>
          <w:b w:val="0"/>
        </w:rPr>
        <w:t>&lt;RepeatBlock-By&gt;&lt;Members&gt;</w:t>
      </w:r>
      <w:r w:rsidRPr="00F0347B">
        <w:t>Magdalena Adamowicz</w:t>
      </w:r>
      <w:r w:rsidRPr="00F0347B">
        <w:rPr>
          <w:rStyle w:val="HideTWBExt"/>
          <w:b w:val="0"/>
        </w:rPr>
        <w:t>&lt;/Members&gt;</w:t>
      </w:r>
    </w:p>
    <w:p w14:paraId="273D833C" w14:textId="77777777" w:rsidR="005611F6" w:rsidRPr="00F0347B" w:rsidRDefault="005611F6" w:rsidP="005611F6">
      <w:pPr>
        <w:pStyle w:val="NormalBold"/>
      </w:pPr>
      <w:r w:rsidRPr="00F0347B">
        <w:rPr>
          <w:rStyle w:val="HideTWBExt"/>
          <w:b w:val="0"/>
        </w:rPr>
        <w:t>&lt;/RepeatBlock-By&gt;</w:t>
      </w:r>
    </w:p>
    <w:p w14:paraId="7DE04A98"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209A9318" w14:textId="77777777" w:rsidR="005611F6" w:rsidRPr="00F0347B" w:rsidRDefault="005611F6" w:rsidP="005611F6">
      <w:pPr>
        <w:pStyle w:val="NormalBold"/>
      </w:pPr>
      <w:r w:rsidRPr="00F0347B">
        <w:rPr>
          <w:rStyle w:val="HideTWBExt"/>
          <w:b w:val="0"/>
        </w:rPr>
        <w:t>&lt;Article&gt;</w:t>
      </w:r>
      <w:r w:rsidRPr="00F0347B">
        <w:t>Overweging A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43F7EB20" w14:textId="77777777" w:rsidTr="00A44EE0">
        <w:trPr>
          <w:trHeight w:hRule="exact" w:val="240"/>
          <w:jc w:val="center"/>
        </w:trPr>
        <w:tc>
          <w:tcPr>
            <w:tcW w:w="9752" w:type="dxa"/>
            <w:gridSpan w:val="2"/>
            <w:tcBorders>
              <w:top w:val="nil"/>
              <w:left w:val="nil"/>
              <w:bottom w:val="nil"/>
              <w:right w:val="nil"/>
            </w:tcBorders>
          </w:tcPr>
          <w:p w14:paraId="6509CC85" w14:textId="77777777" w:rsidR="005611F6" w:rsidRPr="00F0347B" w:rsidRDefault="005611F6" w:rsidP="00A44EE0"/>
        </w:tc>
      </w:tr>
      <w:tr w:rsidR="005611F6" w:rsidRPr="00F0347B" w14:paraId="73F5133C" w14:textId="77777777" w:rsidTr="00A44EE0">
        <w:trPr>
          <w:trHeight w:val="240"/>
          <w:jc w:val="center"/>
        </w:trPr>
        <w:tc>
          <w:tcPr>
            <w:tcW w:w="4876" w:type="dxa"/>
            <w:tcBorders>
              <w:top w:val="nil"/>
              <w:left w:val="nil"/>
              <w:bottom w:val="nil"/>
              <w:right w:val="nil"/>
            </w:tcBorders>
          </w:tcPr>
          <w:p w14:paraId="1903F82E"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4854B01D" w14:textId="77777777" w:rsidR="005611F6" w:rsidRPr="00F0347B" w:rsidRDefault="005611F6" w:rsidP="00A44EE0">
            <w:pPr>
              <w:pStyle w:val="AmColumnHeading"/>
            </w:pPr>
            <w:r w:rsidRPr="00F0347B">
              <w:t>Amendement</w:t>
            </w:r>
          </w:p>
        </w:tc>
      </w:tr>
      <w:tr w:rsidR="005611F6" w:rsidRPr="00F0347B" w14:paraId="57BA9E84" w14:textId="77777777" w:rsidTr="00A44EE0">
        <w:trPr>
          <w:jc w:val="center"/>
        </w:trPr>
        <w:tc>
          <w:tcPr>
            <w:tcW w:w="4876" w:type="dxa"/>
            <w:tcBorders>
              <w:top w:val="nil"/>
              <w:left w:val="nil"/>
              <w:bottom w:val="nil"/>
              <w:right w:val="nil"/>
            </w:tcBorders>
          </w:tcPr>
          <w:p w14:paraId="1BEFE8AC" w14:textId="77777777" w:rsidR="005611F6" w:rsidRPr="00F0347B" w:rsidRDefault="005611F6" w:rsidP="00A44EE0">
            <w:pPr>
              <w:pStyle w:val="Normal6a"/>
            </w:pPr>
          </w:p>
        </w:tc>
        <w:tc>
          <w:tcPr>
            <w:tcW w:w="4876" w:type="dxa"/>
            <w:tcBorders>
              <w:top w:val="nil"/>
              <w:left w:val="nil"/>
              <w:bottom w:val="nil"/>
              <w:right w:val="nil"/>
            </w:tcBorders>
          </w:tcPr>
          <w:p w14:paraId="5DBDDC55" w14:textId="77777777" w:rsidR="005611F6" w:rsidRPr="00F0347B" w:rsidRDefault="005611F6" w:rsidP="00A44EE0">
            <w:pPr>
              <w:pStyle w:val="Normal6a"/>
            </w:pPr>
            <w:r w:rsidRPr="00F0347B">
              <w:rPr>
                <w:b/>
                <w:i/>
              </w:rPr>
              <w:t>A bis.</w:t>
            </w:r>
            <w:r w:rsidRPr="00F0347B">
              <w:tab/>
            </w:r>
            <w:r w:rsidRPr="00F0347B">
              <w:rPr>
                <w:b/>
                <w:i/>
              </w:rPr>
              <w:t>overwegende dat het meerjarenplan niet heeft bijgedragen tot een verhoging van de totale toegestane vangsten (TAC’s) op het niveau van de maximale duurzame opbrengst, noch tot een oplossing voor moeilijke gevallen zoals de kabeljauwbestanden in het oostelijk en westelijk deel van de Oostzee en de haring in het westelijk deel, en dat de bepalingen van het meerjarenplan in sommige gevallen contraproductief zijn geweest;</w:t>
            </w:r>
          </w:p>
        </w:tc>
      </w:tr>
    </w:tbl>
    <w:p w14:paraId="2D600E8A"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591A7CC7" w14:textId="77777777" w:rsidR="005611F6" w:rsidRPr="00F0347B" w:rsidRDefault="005611F6" w:rsidP="005611F6">
      <w:r w:rsidRPr="00F0347B">
        <w:rPr>
          <w:rStyle w:val="HideTWBExt"/>
        </w:rPr>
        <w:t>&lt;/Amend&gt;</w:t>
      </w:r>
    </w:p>
    <w:p w14:paraId="39CC668A"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36</w:t>
      </w:r>
      <w:r w:rsidRPr="00F0347B">
        <w:rPr>
          <w:rStyle w:val="HideTWBExt"/>
          <w:b w:val="0"/>
        </w:rPr>
        <w:t>&lt;/NumAm&gt;</w:t>
      </w:r>
    </w:p>
    <w:p w14:paraId="7186A016"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54B85F4E" w14:textId="77777777" w:rsidR="005611F6" w:rsidRPr="00F0347B" w:rsidRDefault="005611F6" w:rsidP="005611F6">
      <w:pPr>
        <w:pStyle w:val="NormalBold"/>
      </w:pPr>
      <w:r w:rsidRPr="00F0347B">
        <w:rPr>
          <w:rStyle w:val="HideTWBExt"/>
          <w:b w:val="0"/>
        </w:rPr>
        <w:t>&lt;/RepeatBlock-By&gt;</w:t>
      </w:r>
    </w:p>
    <w:p w14:paraId="402D2228"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E8424D0" w14:textId="77777777" w:rsidR="005611F6" w:rsidRPr="00F0347B" w:rsidRDefault="005611F6" w:rsidP="005611F6">
      <w:pPr>
        <w:pStyle w:val="NormalBold"/>
      </w:pPr>
      <w:r w:rsidRPr="00F0347B">
        <w:rPr>
          <w:rStyle w:val="HideTWBExt"/>
          <w:b w:val="0"/>
        </w:rPr>
        <w:t>&lt;Article&gt;</w:t>
      </w:r>
      <w:r w:rsidRPr="00F0347B">
        <w:t>Overweging A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5CE85E41" w14:textId="77777777" w:rsidTr="00A44EE0">
        <w:trPr>
          <w:trHeight w:hRule="exact" w:val="240"/>
          <w:jc w:val="center"/>
        </w:trPr>
        <w:tc>
          <w:tcPr>
            <w:tcW w:w="9752" w:type="dxa"/>
            <w:gridSpan w:val="2"/>
            <w:tcBorders>
              <w:top w:val="nil"/>
              <w:left w:val="nil"/>
              <w:bottom w:val="nil"/>
              <w:right w:val="nil"/>
            </w:tcBorders>
          </w:tcPr>
          <w:p w14:paraId="4E84EF97" w14:textId="77777777" w:rsidR="005611F6" w:rsidRPr="00F0347B" w:rsidRDefault="005611F6" w:rsidP="00A44EE0"/>
        </w:tc>
      </w:tr>
      <w:tr w:rsidR="005611F6" w:rsidRPr="00F0347B" w14:paraId="5E010CE3" w14:textId="77777777" w:rsidTr="00A44EE0">
        <w:trPr>
          <w:trHeight w:val="240"/>
          <w:jc w:val="center"/>
        </w:trPr>
        <w:tc>
          <w:tcPr>
            <w:tcW w:w="4876" w:type="dxa"/>
            <w:tcBorders>
              <w:top w:val="nil"/>
              <w:left w:val="nil"/>
              <w:bottom w:val="nil"/>
              <w:right w:val="nil"/>
            </w:tcBorders>
          </w:tcPr>
          <w:p w14:paraId="5974BAC1"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E2D6177" w14:textId="77777777" w:rsidR="005611F6" w:rsidRPr="00F0347B" w:rsidRDefault="005611F6" w:rsidP="00A44EE0">
            <w:pPr>
              <w:pStyle w:val="AmColumnHeading"/>
            </w:pPr>
            <w:r w:rsidRPr="00F0347B">
              <w:t>Amendement</w:t>
            </w:r>
          </w:p>
        </w:tc>
      </w:tr>
      <w:tr w:rsidR="005611F6" w:rsidRPr="00F0347B" w14:paraId="624D8AA7" w14:textId="77777777" w:rsidTr="00A44EE0">
        <w:trPr>
          <w:jc w:val="center"/>
        </w:trPr>
        <w:tc>
          <w:tcPr>
            <w:tcW w:w="4876" w:type="dxa"/>
            <w:tcBorders>
              <w:top w:val="nil"/>
              <w:left w:val="nil"/>
              <w:bottom w:val="nil"/>
              <w:right w:val="nil"/>
            </w:tcBorders>
          </w:tcPr>
          <w:p w14:paraId="695847A4" w14:textId="77777777" w:rsidR="005611F6" w:rsidRPr="00F0347B" w:rsidRDefault="005611F6" w:rsidP="00A44EE0">
            <w:pPr>
              <w:pStyle w:val="Normal6a"/>
            </w:pPr>
          </w:p>
        </w:tc>
        <w:tc>
          <w:tcPr>
            <w:tcW w:w="4876" w:type="dxa"/>
            <w:tcBorders>
              <w:top w:val="nil"/>
              <w:left w:val="nil"/>
              <w:bottom w:val="nil"/>
              <w:right w:val="nil"/>
            </w:tcBorders>
          </w:tcPr>
          <w:p w14:paraId="7AC13CFC" w14:textId="77777777" w:rsidR="005611F6" w:rsidRPr="00F0347B" w:rsidRDefault="005611F6" w:rsidP="00A44EE0">
            <w:pPr>
              <w:pStyle w:val="Normal6a"/>
            </w:pPr>
            <w:r w:rsidRPr="00F0347B">
              <w:rPr>
                <w:b/>
                <w:i/>
              </w:rPr>
              <w:t>A bis.</w:t>
            </w:r>
            <w:r w:rsidRPr="00F0347B">
              <w:tab/>
            </w:r>
            <w:r w:rsidRPr="00F0347B">
              <w:rPr>
                <w:b/>
                <w:i/>
              </w:rPr>
              <w:t>overwegende dat, niettegenstaande een aanzienlijke verlaging van de visserijinspanning de laatste jaren, sommige visbestanden erop achteruit zijn gegaan door een combinatie van andere stressfactoren dan de visserij;</w:t>
            </w:r>
          </w:p>
        </w:tc>
      </w:tr>
    </w:tbl>
    <w:p w14:paraId="53CD134A"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7D69E9ED" w14:textId="77777777" w:rsidR="005611F6" w:rsidRPr="00F0347B" w:rsidRDefault="005611F6" w:rsidP="005611F6">
      <w:r w:rsidRPr="00F0347B">
        <w:rPr>
          <w:rStyle w:val="HideTWBExt"/>
        </w:rPr>
        <w:t>&lt;/Amend&gt;</w:t>
      </w:r>
    </w:p>
    <w:p w14:paraId="52111A89"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37</w:t>
      </w:r>
      <w:r w:rsidRPr="00F0347B">
        <w:rPr>
          <w:rStyle w:val="HideTWBExt"/>
          <w:b w:val="0"/>
        </w:rPr>
        <w:t>&lt;/NumAm&gt;</w:t>
      </w:r>
    </w:p>
    <w:p w14:paraId="7533D15C" w14:textId="77777777" w:rsidR="005611F6" w:rsidRPr="00F0347B" w:rsidRDefault="005611F6" w:rsidP="005611F6">
      <w:pPr>
        <w:pStyle w:val="NormalBold"/>
      </w:pPr>
      <w:r w:rsidRPr="00F0347B">
        <w:rPr>
          <w:rStyle w:val="HideTWBExt"/>
          <w:b w:val="0"/>
        </w:rPr>
        <w:t>&lt;RepeatBlock-By&gt;&lt;Members&gt;</w:t>
      </w:r>
      <w:r w:rsidRPr="00F0347B">
        <w:t>Jessica Polfjärd</w:t>
      </w:r>
      <w:r w:rsidRPr="00F0347B">
        <w:rPr>
          <w:rStyle w:val="HideTWBExt"/>
          <w:b w:val="0"/>
        </w:rPr>
        <w:t>&lt;/Members&gt;</w:t>
      </w:r>
    </w:p>
    <w:p w14:paraId="5FF39D39" w14:textId="77777777" w:rsidR="005611F6" w:rsidRPr="00F0347B" w:rsidRDefault="005611F6" w:rsidP="005611F6">
      <w:pPr>
        <w:pStyle w:val="NormalBold"/>
      </w:pPr>
      <w:r w:rsidRPr="00F0347B">
        <w:rPr>
          <w:rStyle w:val="HideTWBExt"/>
          <w:b w:val="0"/>
        </w:rPr>
        <w:t>&lt;/RepeatBlock-By&gt;</w:t>
      </w:r>
    </w:p>
    <w:p w14:paraId="1FE375A4"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7424D790" w14:textId="77777777" w:rsidR="005611F6" w:rsidRPr="00F0347B" w:rsidRDefault="005611F6" w:rsidP="005611F6">
      <w:pPr>
        <w:pStyle w:val="NormalBold"/>
      </w:pPr>
      <w:r w:rsidRPr="00F0347B">
        <w:rPr>
          <w:rStyle w:val="HideTWBExt"/>
          <w:b w:val="0"/>
        </w:rPr>
        <w:t>&lt;Article&gt;</w:t>
      </w:r>
      <w:r w:rsidRPr="00F0347B">
        <w:t>Overweging A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61C9954E" w14:textId="77777777" w:rsidTr="00A44EE0">
        <w:trPr>
          <w:trHeight w:hRule="exact" w:val="240"/>
          <w:jc w:val="center"/>
        </w:trPr>
        <w:tc>
          <w:tcPr>
            <w:tcW w:w="9752" w:type="dxa"/>
            <w:gridSpan w:val="2"/>
            <w:tcBorders>
              <w:top w:val="nil"/>
              <w:left w:val="nil"/>
              <w:bottom w:val="nil"/>
              <w:right w:val="nil"/>
            </w:tcBorders>
          </w:tcPr>
          <w:p w14:paraId="446E97FD" w14:textId="77777777" w:rsidR="005611F6" w:rsidRPr="00F0347B" w:rsidRDefault="005611F6" w:rsidP="00A44EE0"/>
        </w:tc>
      </w:tr>
      <w:tr w:rsidR="005611F6" w:rsidRPr="00F0347B" w14:paraId="7BD3DBCC" w14:textId="77777777" w:rsidTr="00A44EE0">
        <w:trPr>
          <w:trHeight w:val="240"/>
          <w:jc w:val="center"/>
        </w:trPr>
        <w:tc>
          <w:tcPr>
            <w:tcW w:w="4876" w:type="dxa"/>
            <w:tcBorders>
              <w:top w:val="nil"/>
              <w:left w:val="nil"/>
              <w:bottom w:val="nil"/>
              <w:right w:val="nil"/>
            </w:tcBorders>
          </w:tcPr>
          <w:p w14:paraId="0D71CDB8"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1EDD366" w14:textId="77777777" w:rsidR="005611F6" w:rsidRPr="00F0347B" w:rsidRDefault="005611F6" w:rsidP="00A44EE0">
            <w:pPr>
              <w:pStyle w:val="AmColumnHeading"/>
            </w:pPr>
            <w:r w:rsidRPr="00F0347B">
              <w:t>Amendement</w:t>
            </w:r>
          </w:p>
        </w:tc>
      </w:tr>
      <w:tr w:rsidR="005611F6" w:rsidRPr="00F0347B" w14:paraId="6F0BD567" w14:textId="77777777" w:rsidTr="00A44EE0">
        <w:trPr>
          <w:jc w:val="center"/>
        </w:trPr>
        <w:tc>
          <w:tcPr>
            <w:tcW w:w="4876" w:type="dxa"/>
            <w:tcBorders>
              <w:top w:val="nil"/>
              <w:left w:val="nil"/>
              <w:bottom w:val="nil"/>
              <w:right w:val="nil"/>
            </w:tcBorders>
          </w:tcPr>
          <w:p w14:paraId="09A428F5" w14:textId="77777777" w:rsidR="005611F6" w:rsidRPr="00F0347B" w:rsidRDefault="005611F6" w:rsidP="00A44EE0">
            <w:pPr>
              <w:pStyle w:val="Normal6a"/>
            </w:pPr>
          </w:p>
        </w:tc>
        <w:tc>
          <w:tcPr>
            <w:tcW w:w="4876" w:type="dxa"/>
            <w:tcBorders>
              <w:top w:val="nil"/>
              <w:left w:val="nil"/>
              <w:bottom w:val="nil"/>
              <w:right w:val="nil"/>
            </w:tcBorders>
          </w:tcPr>
          <w:p w14:paraId="79C3FE9D" w14:textId="77777777" w:rsidR="005611F6" w:rsidRPr="00F0347B" w:rsidRDefault="005611F6" w:rsidP="00A44EE0">
            <w:pPr>
              <w:pStyle w:val="Normal6a"/>
            </w:pPr>
            <w:r w:rsidRPr="00F0347B">
              <w:rPr>
                <w:b/>
                <w:i/>
              </w:rPr>
              <w:t>A bis.</w:t>
            </w:r>
            <w:r w:rsidRPr="00F0347B">
              <w:tab/>
            </w:r>
            <w:r w:rsidRPr="00F0347B">
              <w:rPr>
                <w:b/>
                <w:i/>
              </w:rPr>
              <w:t>overwegende dat het duurzame beheer van de visbestanden in de Oostzee wordt bemoeilijkt door ontbrekende gegevens omdat de Russische Federatie geen gegevens heeft doorgegeven;</w:t>
            </w:r>
          </w:p>
        </w:tc>
      </w:tr>
    </w:tbl>
    <w:p w14:paraId="3406C0BD"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021CD0EE" w14:textId="77777777" w:rsidR="005611F6" w:rsidRPr="00F0347B" w:rsidRDefault="005611F6" w:rsidP="005611F6">
      <w:r w:rsidRPr="00F0347B">
        <w:rPr>
          <w:rStyle w:val="HideTWBExt"/>
        </w:rPr>
        <w:t>&lt;/Amend&gt;</w:t>
      </w:r>
    </w:p>
    <w:p w14:paraId="77EAC2B1"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38</w:t>
      </w:r>
      <w:r w:rsidRPr="00F0347B">
        <w:rPr>
          <w:rStyle w:val="HideTWBExt"/>
          <w:b w:val="0"/>
        </w:rPr>
        <w:t>&lt;/NumAm&gt;</w:t>
      </w:r>
    </w:p>
    <w:p w14:paraId="043BFAAA" w14:textId="77777777" w:rsidR="005611F6" w:rsidRPr="00F0347B" w:rsidRDefault="005611F6" w:rsidP="005611F6">
      <w:pPr>
        <w:pStyle w:val="NormalBold"/>
      </w:pPr>
      <w:r w:rsidRPr="00F0347B">
        <w:rPr>
          <w:rStyle w:val="HideTWBExt"/>
          <w:b w:val="0"/>
        </w:rPr>
        <w:t>&lt;RepeatBlock-By&gt;&lt;Members&gt;</w:t>
      </w:r>
      <w:r w:rsidRPr="00F0347B">
        <w:t>Aurelijus Veryga, Nora Junco García, Stephen Nikola Bartulica</w:t>
      </w:r>
      <w:r w:rsidRPr="00F0347B">
        <w:rPr>
          <w:rStyle w:val="HideTWBExt"/>
          <w:b w:val="0"/>
        </w:rPr>
        <w:t>&lt;/Members&gt;</w:t>
      </w:r>
    </w:p>
    <w:p w14:paraId="0C0BF0B3" w14:textId="77777777" w:rsidR="005611F6" w:rsidRPr="00F0347B" w:rsidRDefault="005611F6" w:rsidP="005611F6">
      <w:pPr>
        <w:pStyle w:val="NormalBold"/>
      </w:pPr>
      <w:r w:rsidRPr="00F0347B">
        <w:rPr>
          <w:rStyle w:val="HideTWBExt"/>
          <w:b w:val="0"/>
        </w:rPr>
        <w:t>&lt;/RepeatBlock-By&gt;</w:t>
      </w:r>
    </w:p>
    <w:p w14:paraId="411DCB8F"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2F170032" w14:textId="77777777" w:rsidR="005611F6" w:rsidRPr="00F0347B" w:rsidRDefault="005611F6" w:rsidP="005611F6">
      <w:pPr>
        <w:pStyle w:val="NormalBold"/>
      </w:pPr>
      <w:r w:rsidRPr="00F0347B">
        <w:rPr>
          <w:rStyle w:val="HideTWBExt"/>
          <w:b w:val="0"/>
        </w:rPr>
        <w:t>&lt;Article&gt;</w:t>
      </w:r>
      <w:r w:rsidRPr="00F0347B">
        <w:t>Overweging A ter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696D9D18" w14:textId="77777777" w:rsidTr="00A44EE0">
        <w:trPr>
          <w:trHeight w:hRule="exact" w:val="240"/>
          <w:jc w:val="center"/>
        </w:trPr>
        <w:tc>
          <w:tcPr>
            <w:tcW w:w="9752" w:type="dxa"/>
            <w:gridSpan w:val="2"/>
            <w:tcBorders>
              <w:top w:val="nil"/>
              <w:left w:val="nil"/>
              <w:bottom w:val="nil"/>
              <w:right w:val="nil"/>
            </w:tcBorders>
          </w:tcPr>
          <w:p w14:paraId="206F5070" w14:textId="77777777" w:rsidR="005611F6" w:rsidRPr="00F0347B" w:rsidRDefault="005611F6" w:rsidP="00A44EE0"/>
        </w:tc>
      </w:tr>
      <w:tr w:rsidR="005611F6" w:rsidRPr="00F0347B" w14:paraId="62CE963E" w14:textId="77777777" w:rsidTr="00A44EE0">
        <w:trPr>
          <w:trHeight w:val="240"/>
          <w:jc w:val="center"/>
        </w:trPr>
        <w:tc>
          <w:tcPr>
            <w:tcW w:w="4876" w:type="dxa"/>
            <w:tcBorders>
              <w:top w:val="nil"/>
              <w:left w:val="nil"/>
              <w:bottom w:val="nil"/>
              <w:right w:val="nil"/>
            </w:tcBorders>
          </w:tcPr>
          <w:p w14:paraId="2D309BB4"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3CD21724" w14:textId="77777777" w:rsidR="005611F6" w:rsidRPr="00F0347B" w:rsidRDefault="005611F6" w:rsidP="00A44EE0">
            <w:pPr>
              <w:pStyle w:val="AmColumnHeading"/>
            </w:pPr>
            <w:r w:rsidRPr="00F0347B">
              <w:t>Amendement</w:t>
            </w:r>
          </w:p>
        </w:tc>
      </w:tr>
      <w:tr w:rsidR="005611F6" w:rsidRPr="00F0347B" w14:paraId="6B8B7B41" w14:textId="77777777" w:rsidTr="00A44EE0">
        <w:trPr>
          <w:jc w:val="center"/>
        </w:trPr>
        <w:tc>
          <w:tcPr>
            <w:tcW w:w="4876" w:type="dxa"/>
            <w:tcBorders>
              <w:top w:val="nil"/>
              <w:left w:val="nil"/>
              <w:bottom w:val="nil"/>
              <w:right w:val="nil"/>
            </w:tcBorders>
          </w:tcPr>
          <w:p w14:paraId="2A66C462" w14:textId="77777777" w:rsidR="005611F6" w:rsidRPr="00F0347B" w:rsidRDefault="005611F6" w:rsidP="00A44EE0">
            <w:pPr>
              <w:pStyle w:val="Normal6a"/>
            </w:pPr>
          </w:p>
        </w:tc>
        <w:tc>
          <w:tcPr>
            <w:tcW w:w="4876" w:type="dxa"/>
            <w:tcBorders>
              <w:top w:val="nil"/>
              <w:left w:val="nil"/>
              <w:bottom w:val="nil"/>
              <w:right w:val="nil"/>
            </w:tcBorders>
          </w:tcPr>
          <w:p w14:paraId="4388A0BE" w14:textId="77777777" w:rsidR="005611F6" w:rsidRPr="00F0347B" w:rsidRDefault="005611F6" w:rsidP="00A44EE0">
            <w:pPr>
              <w:pStyle w:val="Normal6a"/>
            </w:pPr>
            <w:r w:rsidRPr="00F0347B">
              <w:rPr>
                <w:b/>
                <w:i/>
              </w:rPr>
              <w:t>A ter.</w:t>
            </w:r>
            <w:r w:rsidRPr="00F0347B">
              <w:tab/>
            </w:r>
            <w:r w:rsidRPr="00F0347B">
              <w:rPr>
                <w:b/>
                <w:i/>
              </w:rPr>
              <w:t>overwegende dat de ecoregio’s van de Oostzee, de Keltische Zee en de Noordzee in 2023 volgens de Commissie de trend hebben voortgezet om de gemiddelde visserijdruk te verlagen naar een duurzaam niveau (van respectievelijk 29 %, 51 % en 65 % boven het streefdoel voor visserijsterfte dat moet worden bereikt om te komen tot de maximale duurzame opbrengst (FMDO) in 2003 tot 54 %, 48 % en 23 % onder het streefdoel voor FMDO in 2023);</w:t>
            </w:r>
          </w:p>
        </w:tc>
      </w:tr>
    </w:tbl>
    <w:p w14:paraId="61044B79"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7CD0394B" w14:textId="77777777" w:rsidR="005611F6" w:rsidRPr="00F0347B" w:rsidRDefault="005611F6" w:rsidP="005611F6">
      <w:r w:rsidRPr="00F0347B">
        <w:rPr>
          <w:rStyle w:val="HideTWBExt"/>
        </w:rPr>
        <w:t>&lt;/Amend&gt;</w:t>
      </w:r>
    </w:p>
    <w:p w14:paraId="033F1AA0"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39</w:t>
      </w:r>
      <w:r w:rsidRPr="00F0347B">
        <w:rPr>
          <w:rStyle w:val="HideTWBExt"/>
          <w:b w:val="0"/>
        </w:rPr>
        <w:t>&lt;/NumAm&gt;</w:t>
      </w:r>
    </w:p>
    <w:p w14:paraId="26ED2EBD"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7426CE7E" w14:textId="77777777" w:rsidR="005611F6" w:rsidRPr="00F0347B" w:rsidRDefault="005611F6" w:rsidP="005611F6">
      <w:pPr>
        <w:pStyle w:val="NormalBold"/>
      </w:pPr>
      <w:r w:rsidRPr="00F0347B">
        <w:rPr>
          <w:rStyle w:val="HideTWBExt"/>
          <w:b w:val="0"/>
        </w:rPr>
        <w:t>&lt;/RepeatBlock-By&gt;</w:t>
      </w:r>
    </w:p>
    <w:p w14:paraId="0FCCB3B5"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3B16EB04" w14:textId="77777777" w:rsidR="005611F6" w:rsidRPr="00F0347B" w:rsidRDefault="005611F6" w:rsidP="005611F6">
      <w:pPr>
        <w:pStyle w:val="NormalBold"/>
      </w:pPr>
      <w:r w:rsidRPr="00F0347B">
        <w:rPr>
          <w:rStyle w:val="HideTWBExt"/>
          <w:b w:val="0"/>
        </w:rPr>
        <w:t>&lt;Article&gt;</w:t>
      </w:r>
      <w:r w:rsidRPr="00F0347B">
        <w:t>Overweging A ter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10851BB6" w14:textId="77777777" w:rsidTr="00A44EE0">
        <w:trPr>
          <w:trHeight w:hRule="exact" w:val="240"/>
          <w:jc w:val="center"/>
        </w:trPr>
        <w:tc>
          <w:tcPr>
            <w:tcW w:w="9752" w:type="dxa"/>
            <w:gridSpan w:val="2"/>
            <w:tcBorders>
              <w:top w:val="nil"/>
              <w:left w:val="nil"/>
              <w:bottom w:val="nil"/>
              <w:right w:val="nil"/>
            </w:tcBorders>
          </w:tcPr>
          <w:p w14:paraId="7942BE22" w14:textId="77777777" w:rsidR="005611F6" w:rsidRPr="00F0347B" w:rsidRDefault="005611F6" w:rsidP="00A44EE0"/>
        </w:tc>
      </w:tr>
      <w:tr w:rsidR="005611F6" w:rsidRPr="00F0347B" w14:paraId="70A2468E" w14:textId="77777777" w:rsidTr="00A44EE0">
        <w:trPr>
          <w:trHeight w:val="240"/>
          <w:jc w:val="center"/>
        </w:trPr>
        <w:tc>
          <w:tcPr>
            <w:tcW w:w="4876" w:type="dxa"/>
            <w:tcBorders>
              <w:top w:val="nil"/>
              <w:left w:val="nil"/>
              <w:bottom w:val="nil"/>
              <w:right w:val="nil"/>
            </w:tcBorders>
          </w:tcPr>
          <w:p w14:paraId="5D84C43F"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49698864" w14:textId="77777777" w:rsidR="005611F6" w:rsidRPr="00F0347B" w:rsidRDefault="005611F6" w:rsidP="00A44EE0">
            <w:pPr>
              <w:pStyle w:val="AmColumnHeading"/>
            </w:pPr>
            <w:r w:rsidRPr="00F0347B">
              <w:t>Amendement</w:t>
            </w:r>
          </w:p>
        </w:tc>
      </w:tr>
      <w:tr w:rsidR="005611F6" w:rsidRPr="00F0347B" w14:paraId="7CC3E0E3" w14:textId="77777777" w:rsidTr="00A44EE0">
        <w:trPr>
          <w:jc w:val="center"/>
        </w:trPr>
        <w:tc>
          <w:tcPr>
            <w:tcW w:w="4876" w:type="dxa"/>
            <w:tcBorders>
              <w:top w:val="nil"/>
              <w:left w:val="nil"/>
              <w:bottom w:val="nil"/>
              <w:right w:val="nil"/>
            </w:tcBorders>
          </w:tcPr>
          <w:p w14:paraId="1C79BAD0" w14:textId="77777777" w:rsidR="005611F6" w:rsidRPr="00F0347B" w:rsidRDefault="005611F6" w:rsidP="00A44EE0">
            <w:pPr>
              <w:pStyle w:val="Normal6a"/>
            </w:pPr>
          </w:p>
        </w:tc>
        <w:tc>
          <w:tcPr>
            <w:tcW w:w="4876" w:type="dxa"/>
            <w:tcBorders>
              <w:top w:val="nil"/>
              <w:left w:val="nil"/>
              <w:bottom w:val="nil"/>
              <w:right w:val="nil"/>
            </w:tcBorders>
          </w:tcPr>
          <w:p w14:paraId="05006F8B" w14:textId="77777777" w:rsidR="005611F6" w:rsidRPr="00F0347B" w:rsidRDefault="005611F6" w:rsidP="00A44EE0">
            <w:pPr>
              <w:pStyle w:val="Normal6a"/>
            </w:pPr>
            <w:r w:rsidRPr="00F0347B">
              <w:rPr>
                <w:b/>
                <w:i/>
              </w:rPr>
              <w:t>A ter.</w:t>
            </w:r>
            <w:r w:rsidRPr="00F0347B">
              <w:tab/>
            </w:r>
            <w:r w:rsidRPr="00F0347B">
              <w:rPr>
                <w:b/>
                <w:i/>
              </w:rPr>
              <w:t>overwegende dat het meerjarenplan voor de Oostzee niet heeft bijgedragen tot een toename van het aantal TAC’s op MDO-niveau, zoals werd gedacht, en evenmin heeft geholpen om ernstige problemen op te lossen, zoals de kabeljauwbestanden in het westelijke en oostelijke deel van de Oostzee en de haringbestanden in het westelijke deel van de Oostzee, en dat de bepalingen van het meerjarenplan voor de Oostzee in sommige gevallen ondoeltreffend zijn gebleken;</w:t>
            </w:r>
          </w:p>
        </w:tc>
      </w:tr>
    </w:tbl>
    <w:p w14:paraId="019769EB"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28C6FCD1" w14:textId="77777777" w:rsidR="005611F6" w:rsidRPr="00F0347B" w:rsidRDefault="005611F6" w:rsidP="005611F6">
      <w:r w:rsidRPr="00F0347B">
        <w:rPr>
          <w:rStyle w:val="HideTWBExt"/>
        </w:rPr>
        <w:t>&lt;/Amend&gt;</w:t>
      </w:r>
    </w:p>
    <w:p w14:paraId="6A5454C1"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40</w:t>
      </w:r>
      <w:r w:rsidRPr="00F0347B">
        <w:rPr>
          <w:rStyle w:val="HideTWBExt"/>
          <w:b w:val="0"/>
        </w:rPr>
        <w:t>&lt;/NumAm&gt;</w:t>
      </w:r>
    </w:p>
    <w:p w14:paraId="40446228" w14:textId="77777777" w:rsidR="005611F6" w:rsidRPr="00F0347B" w:rsidRDefault="005611F6" w:rsidP="005611F6">
      <w:pPr>
        <w:pStyle w:val="NormalBold"/>
      </w:pPr>
      <w:r w:rsidRPr="00F0347B">
        <w:rPr>
          <w:rStyle w:val="HideTWBExt"/>
          <w:b w:val="0"/>
        </w:rPr>
        <w:t>&lt;RepeatBlock-By&gt;&lt;Members&gt;</w:t>
      </w:r>
      <w:r w:rsidRPr="00F0347B">
        <w:t>Jessica Polfjärd</w:t>
      </w:r>
      <w:r w:rsidRPr="00F0347B">
        <w:rPr>
          <w:rStyle w:val="HideTWBExt"/>
          <w:b w:val="0"/>
        </w:rPr>
        <w:t>&lt;/Members&gt;</w:t>
      </w:r>
    </w:p>
    <w:p w14:paraId="1A765D8B" w14:textId="77777777" w:rsidR="005611F6" w:rsidRPr="00F0347B" w:rsidRDefault="005611F6" w:rsidP="005611F6">
      <w:pPr>
        <w:pStyle w:val="NormalBold"/>
      </w:pPr>
      <w:r w:rsidRPr="00F0347B">
        <w:rPr>
          <w:rStyle w:val="HideTWBExt"/>
          <w:b w:val="0"/>
        </w:rPr>
        <w:t>&lt;/RepeatBlock-By&gt;</w:t>
      </w:r>
    </w:p>
    <w:p w14:paraId="49EF5C23"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7EAE7EDB" w14:textId="77777777" w:rsidR="005611F6" w:rsidRPr="00F0347B" w:rsidRDefault="005611F6" w:rsidP="005611F6">
      <w:pPr>
        <w:pStyle w:val="NormalBold"/>
      </w:pPr>
      <w:r w:rsidRPr="00F0347B">
        <w:rPr>
          <w:rStyle w:val="HideTWBExt"/>
          <w:b w:val="0"/>
        </w:rPr>
        <w:t>&lt;Article&gt;</w:t>
      </w:r>
      <w:r w:rsidRPr="00F0347B">
        <w:t>Overweging A ter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13C206D4" w14:textId="77777777" w:rsidTr="00A44EE0">
        <w:trPr>
          <w:trHeight w:hRule="exact" w:val="240"/>
          <w:jc w:val="center"/>
        </w:trPr>
        <w:tc>
          <w:tcPr>
            <w:tcW w:w="9752" w:type="dxa"/>
            <w:gridSpan w:val="2"/>
            <w:tcBorders>
              <w:top w:val="nil"/>
              <w:left w:val="nil"/>
              <w:bottom w:val="nil"/>
              <w:right w:val="nil"/>
            </w:tcBorders>
          </w:tcPr>
          <w:p w14:paraId="07459717" w14:textId="77777777" w:rsidR="005611F6" w:rsidRPr="00F0347B" w:rsidRDefault="005611F6" w:rsidP="00A44EE0"/>
        </w:tc>
      </w:tr>
      <w:tr w:rsidR="005611F6" w:rsidRPr="00F0347B" w14:paraId="7D05B7FA" w14:textId="77777777" w:rsidTr="00A44EE0">
        <w:trPr>
          <w:trHeight w:val="240"/>
          <w:jc w:val="center"/>
        </w:trPr>
        <w:tc>
          <w:tcPr>
            <w:tcW w:w="4876" w:type="dxa"/>
            <w:tcBorders>
              <w:top w:val="nil"/>
              <w:left w:val="nil"/>
              <w:bottom w:val="nil"/>
              <w:right w:val="nil"/>
            </w:tcBorders>
          </w:tcPr>
          <w:p w14:paraId="158CB2B5"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51B08C5D" w14:textId="77777777" w:rsidR="005611F6" w:rsidRPr="00F0347B" w:rsidRDefault="005611F6" w:rsidP="00A44EE0">
            <w:pPr>
              <w:pStyle w:val="AmColumnHeading"/>
            </w:pPr>
            <w:r w:rsidRPr="00F0347B">
              <w:t>Amendement</w:t>
            </w:r>
          </w:p>
        </w:tc>
      </w:tr>
      <w:tr w:rsidR="005611F6" w:rsidRPr="00F0347B" w14:paraId="5B9A1946" w14:textId="77777777" w:rsidTr="00A44EE0">
        <w:trPr>
          <w:jc w:val="center"/>
        </w:trPr>
        <w:tc>
          <w:tcPr>
            <w:tcW w:w="4876" w:type="dxa"/>
            <w:tcBorders>
              <w:top w:val="nil"/>
              <w:left w:val="nil"/>
              <w:bottom w:val="nil"/>
              <w:right w:val="nil"/>
            </w:tcBorders>
          </w:tcPr>
          <w:p w14:paraId="5F6FFD1C" w14:textId="77777777" w:rsidR="005611F6" w:rsidRPr="00F0347B" w:rsidRDefault="005611F6" w:rsidP="00A44EE0">
            <w:pPr>
              <w:pStyle w:val="Normal6a"/>
            </w:pPr>
          </w:p>
        </w:tc>
        <w:tc>
          <w:tcPr>
            <w:tcW w:w="4876" w:type="dxa"/>
            <w:tcBorders>
              <w:top w:val="nil"/>
              <w:left w:val="nil"/>
              <w:bottom w:val="nil"/>
              <w:right w:val="nil"/>
            </w:tcBorders>
          </w:tcPr>
          <w:p w14:paraId="664E0EC9" w14:textId="77777777" w:rsidR="005611F6" w:rsidRPr="00F0347B" w:rsidRDefault="005611F6" w:rsidP="00A44EE0">
            <w:pPr>
              <w:pStyle w:val="Normal6a"/>
            </w:pPr>
            <w:r w:rsidRPr="00F0347B">
              <w:rPr>
                <w:b/>
                <w:i/>
              </w:rPr>
              <w:t>A ter.</w:t>
            </w:r>
            <w:r w:rsidRPr="00F0347B">
              <w:tab/>
            </w:r>
            <w:r w:rsidRPr="00F0347B">
              <w:rPr>
                <w:b/>
                <w:i/>
              </w:rPr>
              <w:t>overwegende dat Rusland eenzijdig beslist over quota, waarbij het wetenschappelijk advies negeert en consequent quota vaststelt boven het niveau van de maximale duurzame opbrengst;</w:t>
            </w:r>
          </w:p>
        </w:tc>
      </w:tr>
    </w:tbl>
    <w:p w14:paraId="41C86D9E"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41222269" w14:textId="77777777" w:rsidR="005611F6" w:rsidRPr="00F0347B" w:rsidRDefault="005611F6" w:rsidP="005611F6">
      <w:r w:rsidRPr="00F0347B">
        <w:rPr>
          <w:rStyle w:val="HideTWBExt"/>
        </w:rPr>
        <w:t>&lt;/Amend&gt;</w:t>
      </w:r>
    </w:p>
    <w:p w14:paraId="07E4F5BE"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41</w:t>
      </w:r>
      <w:r w:rsidRPr="00F0347B">
        <w:rPr>
          <w:rStyle w:val="HideTWBExt"/>
          <w:b w:val="0"/>
        </w:rPr>
        <w:t>&lt;/NumAm&gt;</w:t>
      </w:r>
    </w:p>
    <w:p w14:paraId="75B42421" w14:textId="77777777" w:rsidR="005611F6" w:rsidRPr="00F0347B" w:rsidRDefault="005611F6" w:rsidP="005611F6">
      <w:pPr>
        <w:pStyle w:val="NormalBold"/>
      </w:pPr>
      <w:r w:rsidRPr="00F0347B">
        <w:rPr>
          <w:rStyle w:val="HideTWBExt"/>
          <w:b w:val="0"/>
        </w:rPr>
        <w:t>&lt;RepeatBlock-By&gt;&lt;Members&gt;</w:t>
      </w:r>
      <w:r w:rsidRPr="00F0347B">
        <w:t>Aurelijus Veryga, Nora Junco García, Stephen Nikola Bartulica, Piotr Müller</w:t>
      </w:r>
      <w:r w:rsidRPr="00F0347B">
        <w:rPr>
          <w:rStyle w:val="HideTWBExt"/>
          <w:b w:val="0"/>
        </w:rPr>
        <w:t>&lt;/Members&gt;</w:t>
      </w:r>
    </w:p>
    <w:p w14:paraId="1ADB0957" w14:textId="77777777" w:rsidR="005611F6" w:rsidRPr="00F0347B" w:rsidRDefault="005611F6" w:rsidP="005611F6">
      <w:pPr>
        <w:pStyle w:val="NormalBold"/>
      </w:pPr>
      <w:r w:rsidRPr="00F0347B">
        <w:rPr>
          <w:rStyle w:val="HideTWBExt"/>
          <w:b w:val="0"/>
        </w:rPr>
        <w:t>&lt;/RepeatBlock-By&gt;</w:t>
      </w:r>
    </w:p>
    <w:p w14:paraId="6002121D"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4A7DD5A0" w14:textId="77777777" w:rsidR="005611F6" w:rsidRPr="00F0347B" w:rsidRDefault="005611F6" w:rsidP="005611F6">
      <w:pPr>
        <w:pStyle w:val="NormalBold"/>
      </w:pPr>
      <w:r w:rsidRPr="00F0347B">
        <w:rPr>
          <w:rStyle w:val="HideTWBExt"/>
          <w:b w:val="0"/>
        </w:rPr>
        <w:t>&lt;Article&gt;</w:t>
      </w:r>
      <w:r w:rsidRPr="00F0347B">
        <w:t>Overweging A quater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3CF1B967" w14:textId="77777777" w:rsidTr="00A44EE0">
        <w:trPr>
          <w:trHeight w:hRule="exact" w:val="240"/>
          <w:jc w:val="center"/>
        </w:trPr>
        <w:tc>
          <w:tcPr>
            <w:tcW w:w="9752" w:type="dxa"/>
            <w:gridSpan w:val="2"/>
            <w:tcBorders>
              <w:top w:val="nil"/>
              <w:left w:val="nil"/>
              <w:bottom w:val="nil"/>
              <w:right w:val="nil"/>
            </w:tcBorders>
          </w:tcPr>
          <w:p w14:paraId="587934F6" w14:textId="77777777" w:rsidR="005611F6" w:rsidRPr="00F0347B" w:rsidRDefault="005611F6" w:rsidP="00A44EE0"/>
        </w:tc>
      </w:tr>
      <w:tr w:rsidR="005611F6" w:rsidRPr="00F0347B" w14:paraId="61F7ED59" w14:textId="77777777" w:rsidTr="00A44EE0">
        <w:trPr>
          <w:trHeight w:val="240"/>
          <w:jc w:val="center"/>
        </w:trPr>
        <w:tc>
          <w:tcPr>
            <w:tcW w:w="4876" w:type="dxa"/>
            <w:tcBorders>
              <w:top w:val="nil"/>
              <w:left w:val="nil"/>
              <w:bottom w:val="nil"/>
              <w:right w:val="nil"/>
            </w:tcBorders>
          </w:tcPr>
          <w:p w14:paraId="20627DCF"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7D813C6C" w14:textId="77777777" w:rsidR="005611F6" w:rsidRPr="00F0347B" w:rsidRDefault="005611F6" w:rsidP="00A44EE0">
            <w:pPr>
              <w:pStyle w:val="AmColumnHeading"/>
            </w:pPr>
            <w:r w:rsidRPr="00F0347B">
              <w:t>Amendement</w:t>
            </w:r>
          </w:p>
        </w:tc>
      </w:tr>
      <w:tr w:rsidR="005611F6" w:rsidRPr="00F0347B" w14:paraId="7C0028B4" w14:textId="77777777" w:rsidTr="00A44EE0">
        <w:trPr>
          <w:jc w:val="center"/>
        </w:trPr>
        <w:tc>
          <w:tcPr>
            <w:tcW w:w="4876" w:type="dxa"/>
            <w:tcBorders>
              <w:top w:val="nil"/>
              <w:left w:val="nil"/>
              <w:bottom w:val="nil"/>
              <w:right w:val="nil"/>
            </w:tcBorders>
          </w:tcPr>
          <w:p w14:paraId="7F5961BE" w14:textId="77777777" w:rsidR="005611F6" w:rsidRPr="00F0347B" w:rsidRDefault="005611F6" w:rsidP="00A44EE0">
            <w:pPr>
              <w:pStyle w:val="Normal6a"/>
            </w:pPr>
          </w:p>
        </w:tc>
        <w:tc>
          <w:tcPr>
            <w:tcW w:w="4876" w:type="dxa"/>
            <w:tcBorders>
              <w:top w:val="nil"/>
              <w:left w:val="nil"/>
              <w:bottom w:val="nil"/>
              <w:right w:val="nil"/>
            </w:tcBorders>
          </w:tcPr>
          <w:p w14:paraId="2307C43D" w14:textId="3F349591" w:rsidR="005611F6" w:rsidRPr="00F0347B" w:rsidRDefault="005611F6" w:rsidP="00A44EE0">
            <w:pPr>
              <w:pStyle w:val="Normal6a"/>
            </w:pPr>
            <w:r w:rsidRPr="00F0347B">
              <w:rPr>
                <w:b/>
                <w:i/>
              </w:rPr>
              <w:t>A quater.</w:t>
            </w:r>
            <w:r w:rsidRPr="00F0347B">
              <w:tab/>
            </w:r>
            <w:r w:rsidRPr="00F0347B">
              <w:rPr>
                <w:b/>
                <w:i/>
              </w:rPr>
              <w:t>overwegende dat de EU</w:t>
            </w:r>
            <w:r w:rsidR="00F0347B">
              <w:rPr>
                <w:b/>
                <w:i/>
              </w:rPr>
              <w:noBreakHyphen/>
            </w:r>
            <w:r w:rsidRPr="00F0347B">
              <w:rPr>
                <w:b/>
                <w:i/>
              </w:rPr>
              <w:t>vloten in de Oostzee in 2022 267 000 dagen hebben gevaren, een daling van 8 % ten opzichte van 2021 (of van 30 % ten opzichte van de periode 2013-2021), en daarmee het laagste niveau sinds 2013 hebben bereikt; overwegende dat de Oostzeevloot in 2021 naar schatting 63,6 miljoen liter brandstof verbruikte en dat dit verbruik in 2022 is gedaald tot 45,7 miljoen liter (-28 %);</w:t>
            </w:r>
          </w:p>
        </w:tc>
      </w:tr>
    </w:tbl>
    <w:p w14:paraId="2D268BB6"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3ACA8495" w14:textId="77777777" w:rsidR="005611F6" w:rsidRPr="00F0347B" w:rsidRDefault="005611F6" w:rsidP="005611F6">
      <w:r w:rsidRPr="00F0347B">
        <w:rPr>
          <w:rStyle w:val="HideTWBExt"/>
        </w:rPr>
        <w:t>&lt;/Amend&gt;</w:t>
      </w:r>
    </w:p>
    <w:p w14:paraId="10A54C46"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42</w:t>
      </w:r>
      <w:r w:rsidRPr="00F0347B">
        <w:rPr>
          <w:rStyle w:val="HideTWBExt"/>
          <w:b w:val="0"/>
        </w:rPr>
        <w:t>&lt;/NumAm&gt;</w:t>
      </w:r>
    </w:p>
    <w:p w14:paraId="306BD8BF" w14:textId="77777777" w:rsidR="005611F6" w:rsidRPr="00F0347B" w:rsidRDefault="005611F6" w:rsidP="005611F6">
      <w:pPr>
        <w:pStyle w:val="NormalBold"/>
      </w:pPr>
      <w:r w:rsidRPr="00F0347B">
        <w:rPr>
          <w:rStyle w:val="HideTWBExt"/>
          <w:b w:val="0"/>
        </w:rPr>
        <w:t>&lt;RepeatBlock-By&gt;&lt;Members&gt;</w:t>
      </w:r>
      <w:r w:rsidRPr="00F0347B">
        <w:t>Jessica Polfjärd</w:t>
      </w:r>
      <w:r w:rsidRPr="00F0347B">
        <w:rPr>
          <w:rStyle w:val="HideTWBExt"/>
          <w:b w:val="0"/>
        </w:rPr>
        <w:t>&lt;/Members&gt;</w:t>
      </w:r>
    </w:p>
    <w:p w14:paraId="3466DD85" w14:textId="77777777" w:rsidR="005611F6" w:rsidRPr="00F0347B" w:rsidRDefault="005611F6" w:rsidP="005611F6">
      <w:pPr>
        <w:pStyle w:val="NormalBold"/>
      </w:pPr>
      <w:r w:rsidRPr="00F0347B">
        <w:rPr>
          <w:rStyle w:val="HideTWBExt"/>
          <w:b w:val="0"/>
        </w:rPr>
        <w:t>&lt;/RepeatBlock-By&gt;</w:t>
      </w:r>
    </w:p>
    <w:p w14:paraId="694D11C1"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4CAEFC2B" w14:textId="77777777" w:rsidR="005611F6" w:rsidRPr="00F0347B" w:rsidRDefault="005611F6" w:rsidP="005611F6">
      <w:pPr>
        <w:pStyle w:val="NormalBold"/>
      </w:pPr>
      <w:r w:rsidRPr="00F0347B">
        <w:rPr>
          <w:rStyle w:val="HideTWBExt"/>
          <w:b w:val="0"/>
        </w:rPr>
        <w:t>&lt;Article&gt;</w:t>
      </w:r>
      <w:r w:rsidRPr="00F0347B">
        <w:t>Overweging A quater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38705301" w14:textId="77777777" w:rsidTr="00A44EE0">
        <w:trPr>
          <w:trHeight w:hRule="exact" w:val="240"/>
          <w:jc w:val="center"/>
        </w:trPr>
        <w:tc>
          <w:tcPr>
            <w:tcW w:w="9752" w:type="dxa"/>
            <w:gridSpan w:val="2"/>
            <w:tcBorders>
              <w:top w:val="nil"/>
              <w:left w:val="nil"/>
              <w:bottom w:val="nil"/>
              <w:right w:val="nil"/>
            </w:tcBorders>
          </w:tcPr>
          <w:p w14:paraId="700CDC67" w14:textId="77777777" w:rsidR="005611F6" w:rsidRPr="00F0347B" w:rsidRDefault="005611F6" w:rsidP="00A44EE0"/>
        </w:tc>
      </w:tr>
      <w:tr w:rsidR="005611F6" w:rsidRPr="00F0347B" w14:paraId="34B83663" w14:textId="77777777" w:rsidTr="00A44EE0">
        <w:trPr>
          <w:trHeight w:val="240"/>
          <w:jc w:val="center"/>
        </w:trPr>
        <w:tc>
          <w:tcPr>
            <w:tcW w:w="4876" w:type="dxa"/>
            <w:tcBorders>
              <w:top w:val="nil"/>
              <w:left w:val="nil"/>
              <w:bottom w:val="nil"/>
              <w:right w:val="nil"/>
            </w:tcBorders>
          </w:tcPr>
          <w:p w14:paraId="482D234E"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06B04E4B" w14:textId="77777777" w:rsidR="005611F6" w:rsidRPr="00F0347B" w:rsidRDefault="005611F6" w:rsidP="00A44EE0">
            <w:pPr>
              <w:pStyle w:val="AmColumnHeading"/>
            </w:pPr>
            <w:r w:rsidRPr="00F0347B">
              <w:t>Amendement</w:t>
            </w:r>
          </w:p>
        </w:tc>
      </w:tr>
      <w:tr w:rsidR="005611F6" w:rsidRPr="00F0347B" w14:paraId="7C85D902" w14:textId="77777777" w:rsidTr="00A44EE0">
        <w:trPr>
          <w:jc w:val="center"/>
        </w:trPr>
        <w:tc>
          <w:tcPr>
            <w:tcW w:w="4876" w:type="dxa"/>
            <w:tcBorders>
              <w:top w:val="nil"/>
              <w:left w:val="nil"/>
              <w:bottom w:val="nil"/>
              <w:right w:val="nil"/>
            </w:tcBorders>
          </w:tcPr>
          <w:p w14:paraId="1A0B5513" w14:textId="77777777" w:rsidR="005611F6" w:rsidRPr="00F0347B" w:rsidRDefault="005611F6" w:rsidP="00A44EE0">
            <w:pPr>
              <w:pStyle w:val="Normal6a"/>
            </w:pPr>
          </w:p>
        </w:tc>
        <w:tc>
          <w:tcPr>
            <w:tcW w:w="4876" w:type="dxa"/>
            <w:tcBorders>
              <w:top w:val="nil"/>
              <w:left w:val="nil"/>
              <w:bottom w:val="nil"/>
              <w:right w:val="nil"/>
            </w:tcBorders>
          </w:tcPr>
          <w:p w14:paraId="3FCB7CF7" w14:textId="77777777" w:rsidR="005611F6" w:rsidRPr="00F0347B" w:rsidRDefault="005611F6" w:rsidP="00A44EE0">
            <w:pPr>
              <w:pStyle w:val="Normal6a"/>
            </w:pPr>
            <w:r w:rsidRPr="00F0347B">
              <w:rPr>
                <w:b/>
                <w:i/>
              </w:rPr>
              <w:t>A quater.</w:t>
            </w:r>
            <w:r w:rsidRPr="00F0347B">
              <w:tab/>
            </w:r>
            <w:r w:rsidRPr="00F0347B">
              <w:rPr>
                <w:b/>
                <w:i/>
              </w:rPr>
              <w:t>overwegende dat de activiteiten van de Russische schaduwvloot in de Oostzee ook aanleiding geven tot bezorgdheid over de visserij, aangezien deze een aanzienlijk risico vormen voor het milieu in het Oostzeegebied en het evenwicht in de ecosystemen van de Oostzee kunnen verstoren;</w:t>
            </w:r>
          </w:p>
        </w:tc>
      </w:tr>
    </w:tbl>
    <w:p w14:paraId="35E3144B"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638E50BE" w14:textId="77777777" w:rsidR="005611F6" w:rsidRPr="00F0347B" w:rsidRDefault="005611F6" w:rsidP="005611F6">
      <w:r w:rsidRPr="00F0347B">
        <w:rPr>
          <w:rStyle w:val="HideTWBExt"/>
        </w:rPr>
        <w:t>&lt;/Amend&gt;</w:t>
      </w:r>
    </w:p>
    <w:p w14:paraId="3AF1EDBF" w14:textId="77777777" w:rsidR="005611F6" w:rsidRPr="00F0347B" w:rsidRDefault="005611F6" w:rsidP="00F0347B">
      <w:pPr>
        <w:pStyle w:val="AmNumberTabs"/>
        <w:keepNext/>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43</w:t>
      </w:r>
      <w:r w:rsidRPr="00F0347B">
        <w:rPr>
          <w:rStyle w:val="HideTWBExt"/>
          <w:b w:val="0"/>
        </w:rPr>
        <w:t>&lt;/NumAm&gt;</w:t>
      </w:r>
    </w:p>
    <w:p w14:paraId="6E3A84F6" w14:textId="77777777" w:rsidR="005611F6" w:rsidRPr="00F0347B" w:rsidRDefault="005611F6" w:rsidP="005611F6">
      <w:pPr>
        <w:pStyle w:val="NormalBold"/>
      </w:pPr>
      <w:r w:rsidRPr="00F0347B">
        <w:rPr>
          <w:rStyle w:val="HideTWBExt"/>
          <w:b w:val="0"/>
        </w:rPr>
        <w:t>&lt;RepeatBlock-By&gt;&lt;Members&gt;</w:t>
      </w:r>
      <w:r w:rsidRPr="00F0347B">
        <w:t>Aurelijus Veryga, Nora Junco García, Stephen Nikola Bartulica</w:t>
      </w:r>
      <w:r w:rsidRPr="00F0347B">
        <w:rPr>
          <w:rStyle w:val="HideTWBExt"/>
          <w:b w:val="0"/>
        </w:rPr>
        <w:t>&lt;/Members&gt;</w:t>
      </w:r>
    </w:p>
    <w:p w14:paraId="560BC3A2" w14:textId="77777777" w:rsidR="005611F6" w:rsidRPr="00F0347B" w:rsidRDefault="005611F6" w:rsidP="005611F6">
      <w:pPr>
        <w:pStyle w:val="NormalBold"/>
      </w:pPr>
      <w:r w:rsidRPr="00F0347B">
        <w:rPr>
          <w:rStyle w:val="HideTWBExt"/>
          <w:b w:val="0"/>
        </w:rPr>
        <w:t>&lt;/RepeatBlock-By&gt;</w:t>
      </w:r>
    </w:p>
    <w:p w14:paraId="1C5CF7D8"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359CD2B7" w14:textId="77777777" w:rsidR="005611F6" w:rsidRPr="00F0347B" w:rsidRDefault="005611F6" w:rsidP="005611F6">
      <w:pPr>
        <w:pStyle w:val="NormalBold"/>
      </w:pPr>
      <w:r w:rsidRPr="00F0347B">
        <w:rPr>
          <w:rStyle w:val="HideTWBExt"/>
          <w:b w:val="0"/>
        </w:rPr>
        <w:t>&lt;Article&gt;</w:t>
      </w:r>
      <w:r w:rsidRPr="00F0347B">
        <w:t>Overweging A quinquies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7EFBFA76" w14:textId="77777777" w:rsidTr="00A44EE0">
        <w:trPr>
          <w:trHeight w:hRule="exact" w:val="240"/>
          <w:jc w:val="center"/>
        </w:trPr>
        <w:tc>
          <w:tcPr>
            <w:tcW w:w="9752" w:type="dxa"/>
            <w:gridSpan w:val="2"/>
            <w:tcBorders>
              <w:top w:val="nil"/>
              <w:left w:val="nil"/>
              <w:bottom w:val="nil"/>
              <w:right w:val="nil"/>
            </w:tcBorders>
          </w:tcPr>
          <w:p w14:paraId="5C4C87A0" w14:textId="77777777" w:rsidR="005611F6" w:rsidRPr="00F0347B" w:rsidRDefault="005611F6" w:rsidP="00A44EE0"/>
        </w:tc>
      </w:tr>
      <w:tr w:rsidR="005611F6" w:rsidRPr="00F0347B" w14:paraId="2B4868B6" w14:textId="77777777" w:rsidTr="00A44EE0">
        <w:trPr>
          <w:trHeight w:val="240"/>
          <w:jc w:val="center"/>
        </w:trPr>
        <w:tc>
          <w:tcPr>
            <w:tcW w:w="4876" w:type="dxa"/>
            <w:tcBorders>
              <w:top w:val="nil"/>
              <w:left w:val="nil"/>
              <w:bottom w:val="nil"/>
              <w:right w:val="nil"/>
            </w:tcBorders>
          </w:tcPr>
          <w:p w14:paraId="23C46BF1"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416DC5C2" w14:textId="77777777" w:rsidR="005611F6" w:rsidRPr="00F0347B" w:rsidRDefault="005611F6" w:rsidP="00A44EE0">
            <w:pPr>
              <w:pStyle w:val="AmColumnHeading"/>
            </w:pPr>
            <w:r w:rsidRPr="00F0347B">
              <w:t>Amendement</w:t>
            </w:r>
          </w:p>
        </w:tc>
      </w:tr>
      <w:tr w:rsidR="005611F6" w:rsidRPr="00F0347B" w14:paraId="5B47CE6C" w14:textId="77777777" w:rsidTr="00A44EE0">
        <w:trPr>
          <w:jc w:val="center"/>
        </w:trPr>
        <w:tc>
          <w:tcPr>
            <w:tcW w:w="4876" w:type="dxa"/>
            <w:tcBorders>
              <w:top w:val="nil"/>
              <w:left w:val="nil"/>
              <w:bottom w:val="nil"/>
              <w:right w:val="nil"/>
            </w:tcBorders>
          </w:tcPr>
          <w:p w14:paraId="13E5E1AA" w14:textId="77777777" w:rsidR="005611F6" w:rsidRPr="00F0347B" w:rsidRDefault="005611F6" w:rsidP="00A44EE0">
            <w:pPr>
              <w:pStyle w:val="Normal6a"/>
            </w:pPr>
          </w:p>
        </w:tc>
        <w:tc>
          <w:tcPr>
            <w:tcW w:w="4876" w:type="dxa"/>
            <w:tcBorders>
              <w:top w:val="nil"/>
              <w:left w:val="nil"/>
              <w:bottom w:val="nil"/>
              <w:right w:val="nil"/>
            </w:tcBorders>
          </w:tcPr>
          <w:p w14:paraId="750EFE89" w14:textId="77777777" w:rsidR="005611F6" w:rsidRPr="00F0347B" w:rsidRDefault="005611F6" w:rsidP="00A44EE0">
            <w:pPr>
              <w:pStyle w:val="Normal6a"/>
            </w:pPr>
            <w:r w:rsidRPr="00F0347B">
              <w:rPr>
                <w:b/>
                <w:i/>
              </w:rPr>
              <w:t>A quinquies.</w:t>
            </w:r>
            <w:r w:rsidRPr="00F0347B">
              <w:tab/>
            </w:r>
            <w:r w:rsidRPr="00F0347B">
              <w:rPr>
                <w:b/>
                <w:i/>
              </w:rPr>
              <w:t>overwegende dat de Commissie erkent dat er ook inspanningen moeten worden geleverd om niet-visserijgerelateerde factoren aan te pakken die de visbestanden steeds meer onder druk zetten, zoals de overvloed van zoöplankton en eutrofiëring;</w:t>
            </w:r>
          </w:p>
        </w:tc>
      </w:tr>
    </w:tbl>
    <w:p w14:paraId="6CC6DA6D"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23B67598" w14:textId="77777777" w:rsidR="005611F6" w:rsidRPr="00F0347B" w:rsidRDefault="005611F6" w:rsidP="005611F6">
      <w:r w:rsidRPr="00F0347B">
        <w:rPr>
          <w:rStyle w:val="HideTWBExt"/>
        </w:rPr>
        <w:t>&lt;/Amend&gt;</w:t>
      </w:r>
    </w:p>
    <w:p w14:paraId="525A63CE"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44</w:t>
      </w:r>
      <w:r w:rsidRPr="00F0347B">
        <w:rPr>
          <w:rStyle w:val="HideTWBExt"/>
          <w:b w:val="0"/>
        </w:rPr>
        <w:t>&lt;/NumAm&gt;</w:t>
      </w:r>
    </w:p>
    <w:p w14:paraId="70B3C075"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3AEB348D" w14:textId="77777777" w:rsidR="005611F6" w:rsidRPr="00F0347B" w:rsidRDefault="005611F6" w:rsidP="005611F6">
      <w:pPr>
        <w:pStyle w:val="NormalBold"/>
      </w:pPr>
      <w:r w:rsidRPr="00F0347B">
        <w:rPr>
          <w:rStyle w:val="HideTWBExt"/>
          <w:b w:val="0"/>
        </w:rPr>
        <w:t>&lt;/RepeatBlock-By&gt;</w:t>
      </w:r>
    </w:p>
    <w:p w14:paraId="6C4BDC5D"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3551BF24" w14:textId="77777777" w:rsidR="005611F6" w:rsidRPr="00F0347B" w:rsidRDefault="005611F6" w:rsidP="005611F6">
      <w:pPr>
        <w:pStyle w:val="NormalBold"/>
      </w:pPr>
      <w:r w:rsidRPr="00F0347B">
        <w:rPr>
          <w:rStyle w:val="HideTWBExt"/>
          <w:b w:val="0"/>
        </w:rPr>
        <w:t>&lt;Article&gt;</w:t>
      </w:r>
      <w:r w:rsidRPr="00F0347B">
        <w:t>Overweging B</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5D678F5A" w14:textId="77777777" w:rsidTr="00A44EE0">
        <w:trPr>
          <w:trHeight w:hRule="exact" w:val="240"/>
          <w:jc w:val="center"/>
        </w:trPr>
        <w:tc>
          <w:tcPr>
            <w:tcW w:w="9752" w:type="dxa"/>
            <w:gridSpan w:val="2"/>
            <w:tcBorders>
              <w:top w:val="nil"/>
              <w:left w:val="nil"/>
              <w:bottom w:val="nil"/>
              <w:right w:val="nil"/>
            </w:tcBorders>
          </w:tcPr>
          <w:p w14:paraId="1C1E9C86" w14:textId="77777777" w:rsidR="005611F6" w:rsidRPr="00F0347B" w:rsidRDefault="005611F6" w:rsidP="00A44EE0"/>
        </w:tc>
      </w:tr>
      <w:tr w:rsidR="005611F6" w:rsidRPr="00F0347B" w14:paraId="461F79FC" w14:textId="77777777" w:rsidTr="00A44EE0">
        <w:trPr>
          <w:trHeight w:val="240"/>
          <w:jc w:val="center"/>
        </w:trPr>
        <w:tc>
          <w:tcPr>
            <w:tcW w:w="4876" w:type="dxa"/>
            <w:tcBorders>
              <w:top w:val="nil"/>
              <w:left w:val="nil"/>
              <w:bottom w:val="nil"/>
              <w:right w:val="nil"/>
            </w:tcBorders>
          </w:tcPr>
          <w:p w14:paraId="68F36541"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5C806E97" w14:textId="77777777" w:rsidR="005611F6" w:rsidRPr="00F0347B" w:rsidRDefault="005611F6" w:rsidP="00A44EE0">
            <w:pPr>
              <w:pStyle w:val="AmColumnHeading"/>
            </w:pPr>
            <w:r w:rsidRPr="00F0347B">
              <w:t>Amendement</w:t>
            </w:r>
          </w:p>
        </w:tc>
      </w:tr>
      <w:tr w:rsidR="005611F6" w:rsidRPr="00F0347B" w14:paraId="18825839" w14:textId="77777777" w:rsidTr="00A44EE0">
        <w:trPr>
          <w:jc w:val="center"/>
        </w:trPr>
        <w:tc>
          <w:tcPr>
            <w:tcW w:w="4876" w:type="dxa"/>
            <w:tcBorders>
              <w:top w:val="nil"/>
              <w:left w:val="nil"/>
              <w:bottom w:val="nil"/>
              <w:right w:val="nil"/>
            </w:tcBorders>
          </w:tcPr>
          <w:p w14:paraId="40979E4D" w14:textId="77777777" w:rsidR="005611F6" w:rsidRPr="00F0347B" w:rsidRDefault="005611F6" w:rsidP="00A44EE0">
            <w:pPr>
              <w:pStyle w:val="Normal6a"/>
            </w:pPr>
            <w:r w:rsidRPr="00F0347B">
              <w:t>B.</w:t>
            </w:r>
            <w:r w:rsidRPr="00F0347B">
              <w:tab/>
              <w:t xml:space="preserve">overwegende dat de kabeljauwbestanden in de Oostzee </w:t>
            </w:r>
            <w:r w:rsidRPr="00F0347B">
              <w:rPr>
                <w:b/>
                <w:bCs/>
                <w:i/>
                <w:iCs/>
              </w:rPr>
              <w:t>zijn uitgeput en zich niet hebben hersteld, ondanks het feit dat</w:t>
            </w:r>
            <w:r w:rsidRPr="00F0347B">
              <w:t xml:space="preserve"> de gerichte visserij sinds 2019</w:t>
            </w:r>
            <w:r w:rsidRPr="00F0347B">
              <w:rPr>
                <w:b/>
                <w:bCs/>
                <w:i/>
                <w:iCs/>
              </w:rPr>
              <w:t xml:space="preserve"> is gesloten</w:t>
            </w:r>
            <w:r w:rsidRPr="00F0347B">
              <w:t>;</w:t>
            </w:r>
          </w:p>
        </w:tc>
        <w:tc>
          <w:tcPr>
            <w:tcW w:w="4876" w:type="dxa"/>
            <w:tcBorders>
              <w:top w:val="nil"/>
              <w:left w:val="nil"/>
              <w:bottom w:val="nil"/>
              <w:right w:val="nil"/>
            </w:tcBorders>
          </w:tcPr>
          <w:p w14:paraId="13A0BD14" w14:textId="77777777" w:rsidR="005611F6" w:rsidRPr="00F0347B" w:rsidRDefault="005611F6" w:rsidP="00A44EE0">
            <w:pPr>
              <w:pStyle w:val="Normal6a"/>
            </w:pPr>
            <w:r w:rsidRPr="00F0347B">
              <w:t>B.</w:t>
            </w:r>
            <w:r w:rsidRPr="00F0347B">
              <w:tab/>
              <w:t xml:space="preserve">overwegende dat de kabeljauwbestanden in de Oostzee </w:t>
            </w:r>
            <w:r w:rsidRPr="00F0347B">
              <w:rPr>
                <w:b/>
                <w:bCs/>
                <w:i/>
                <w:iCs/>
              </w:rPr>
              <w:t xml:space="preserve">zich waarschijnlijk langzaam zullen herstellen, met een neerwaartse trend ten opzichte van voorgaande jaren als gevolg van ongunstige milieuomstandigheden, ondanks de sluiting van </w:t>
            </w:r>
            <w:r w:rsidRPr="00F0347B">
              <w:t xml:space="preserve">de gerichte visserij sinds 2019; </w:t>
            </w:r>
            <w:r w:rsidRPr="00F0347B">
              <w:rPr>
                <w:b/>
                <w:i/>
              </w:rPr>
              <w:t>overwegende dat belangrijke factoren, waaronder zuurstofstratificatie die de aanwas belemmert, samen met toenemende predatiedruk en parasitaire besmettingen, die de sterfte onder jonge vissen verhogen, sterk bijdragen tot de huidige toestand en het trage herstel van de bestanden;</w:t>
            </w:r>
          </w:p>
        </w:tc>
      </w:tr>
    </w:tbl>
    <w:p w14:paraId="5B7F3FC6"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3BBE6A31" w14:textId="77777777" w:rsidR="005611F6" w:rsidRPr="00F0347B" w:rsidRDefault="005611F6" w:rsidP="005611F6">
      <w:r w:rsidRPr="00F0347B">
        <w:rPr>
          <w:rStyle w:val="HideTWBExt"/>
        </w:rPr>
        <w:t>&lt;/Amend&gt;</w:t>
      </w:r>
    </w:p>
    <w:p w14:paraId="5690F3BF" w14:textId="77777777" w:rsidR="005611F6" w:rsidRPr="00F0347B" w:rsidRDefault="005611F6" w:rsidP="00F0347B">
      <w:pPr>
        <w:pStyle w:val="AmNumberTabs"/>
        <w:keepNext/>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45</w:t>
      </w:r>
      <w:r w:rsidRPr="00F0347B">
        <w:rPr>
          <w:rStyle w:val="HideTWBExt"/>
          <w:b w:val="0"/>
        </w:rPr>
        <w:t>&lt;/NumAm&gt;</w:t>
      </w:r>
    </w:p>
    <w:p w14:paraId="11E3D61C" w14:textId="77777777" w:rsidR="005611F6" w:rsidRPr="00F0347B" w:rsidRDefault="005611F6" w:rsidP="005611F6">
      <w:pPr>
        <w:pStyle w:val="NormalBold"/>
      </w:pPr>
      <w:r w:rsidRPr="00F0347B">
        <w:rPr>
          <w:rStyle w:val="HideTWBExt"/>
          <w:b w:val="0"/>
        </w:rPr>
        <w:t>&lt;RepeatBlock-By&gt;&lt;Members&gt;</w:t>
      </w:r>
      <w:r w:rsidRPr="00F0347B">
        <w:t>Anja Hazekamp, Sebastian Everding</w:t>
      </w:r>
      <w:r w:rsidRPr="00F0347B">
        <w:rPr>
          <w:rStyle w:val="HideTWBExt"/>
          <w:b w:val="0"/>
        </w:rPr>
        <w:t>&lt;/Members&gt;</w:t>
      </w:r>
    </w:p>
    <w:p w14:paraId="6C999CFA" w14:textId="77777777" w:rsidR="005611F6" w:rsidRPr="00F0347B" w:rsidRDefault="005611F6" w:rsidP="005611F6">
      <w:pPr>
        <w:pStyle w:val="NormalBold"/>
      </w:pPr>
      <w:r w:rsidRPr="00F0347B">
        <w:rPr>
          <w:rStyle w:val="HideTWBExt"/>
          <w:b w:val="0"/>
        </w:rPr>
        <w:t>&lt;/RepeatBlock-By&gt;</w:t>
      </w:r>
    </w:p>
    <w:p w14:paraId="5C28147C"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08A6C805" w14:textId="77777777" w:rsidR="005611F6" w:rsidRPr="00F0347B" w:rsidRDefault="005611F6" w:rsidP="005611F6">
      <w:pPr>
        <w:pStyle w:val="NormalBold"/>
      </w:pPr>
      <w:r w:rsidRPr="00F0347B">
        <w:rPr>
          <w:rStyle w:val="HideTWBExt"/>
          <w:b w:val="0"/>
        </w:rPr>
        <w:t>&lt;Article&gt;</w:t>
      </w:r>
      <w:r w:rsidRPr="00F0347B">
        <w:t>Overweging B</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12B63D46" w14:textId="77777777" w:rsidTr="00A44EE0">
        <w:trPr>
          <w:trHeight w:hRule="exact" w:val="240"/>
          <w:jc w:val="center"/>
        </w:trPr>
        <w:tc>
          <w:tcPr>
            <w:tcW w:w="9752" w:type="dxa"/>
            <w:gridSpan w:val="2"/>
            <w:tcBorders>
              <w:top w:val="nil"/>
              <w:left w:val="nil"/>
              <w:bottom w:val="nil"/>
              <w:right w:val="nil"/>
            </w:tcBorders>
          </w:tcPr>
          <w:p w14:paraId="01541BAC" w14:textId="77777777" w:rsidR="005611F6" w:rsidRPr="00F0347B" w:rsidRDefault="005611F6" w:rsidP="00A44EE0"/>
        </w:tc>
      </w:tr>
      <w:tr w:rsidR="005611F6" w:rsidRPr="00F0347B" w14:paraId="46B73509" w14:textId="77777777" w:rsidTr="00A44EE0">
        <w:trPr>
          <w:trHeight w:val="240"/>
          <w:jc w:val="center"/>
        </w:trPr>
        <w:tc>
          <w:tcPr>
            <w:tcW w:w="4876" w:type="dxa"/>
            <w:tcBorders>
              <w:top w:val="nil"/>
              <w:left w:val="nil"/>
              <w:bottom w:val="nil"/>
              <w:right w:val="nil"/>
            </w:tcBorders>
          </w:tcPr>
          <w:p w14:paraId="74596B36"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2572F895" w14:textId="77777777" w:rsidR="005611F6" w:rsidRPr="00F0347B" w:rsidRDefault="005611F6" w:rsidP="00A44EE0">
            <w:pPr>
              <w:pStyle w:val="AmColumnHeading"/>
            </w:pPr>
            <w:r w:rsidRPr="00F0347B">
              <w:t>Amendement</w:t>
            </w:r>
          </w:p>
        </w:tc>
      </w:tr>
      <w:tr w:rsidR="005611F6" w:rsidRPr="00F0347B" w14:paraId="48748BB2" w14:textId="77777777" w:rsidTr="00A44EE0">
        <w:trPr>
          <w:jc w:val="center"/>
        </w:trPr>
        <w:tc>
          <w:tcPr>
            <w:tcW w:w="4876" w:type="dxa"/>
            <w:tcBorders>
              <w:top w:val="nil"/>
              <w:left w:val="nil"/>
              <w:bottom w:val="nil"/>
              <w:right w:val="nil"/>
            </w:tcBorders>
          </w:tcPr>
          <w:p w14:paraId="7D7A69FD" w14:textId="77777777" w:rsidR="005611F6" w:rsidRPr="00F0347B" w:rsidRDefault="005611F6" w:rsidP="00A44EE0">
            <w:pPr>
              <w:pStyle w:val="Normal6a"/>
            </w:pPr>
            <w:r w:rsidRPr="00F0347B">
              <w:t>B.</w:t>
            </w:r>
            <w:r w:rsidRPr="00F0347B">
              <w:tab/>
              <w:t xml:space="preserve">overwegende dat de </w:t>
            </w:r>
            <w:r w:rsidRPr="00F0347B">
              <w:rPr>
                <w:b/>
                <w:bCs/>
                <w:i/>
                <w:iCs/>
              </w:rPr>
              <w:t>kabeljauwbestanden</w:t>
            </w:r>
            <w:r w:rsidRPr="00F0347B">
              <w:t xml:space="preserve"> in de Oostzee zijn uitgeput en zich niet hebben hersteld, ondanks het feit dat de gerichte visserij sinds 2019 is gesloten;</w:t>
            </w:r>
          </w:p>
        </w:tc>
        <w:tc>
          <w:tcPr>
            <w:tcW w:w="4876" w:type="dxa"/>
            <w:tcBorders>
              <w:top w:val="nil"/>
              <w:left w:val="nil"/>
              <w:bottom w:val="nil"/>
              <w:right w:val="nil"/>
            </w:tcBorders>
          </w:tcPr>
          <w:p w14:paraId="5C41194D" w14:textId="77777777" w:rsidR="005611F6" w:rsidRPr="00F0347B" w:rsidRDefault="005611F6" w:rsidP="00A44EE0">
            <w:pPr>
              <w:pStyle w:val="Normal6a"/>
            </w:pPr>
            <w:r w:rsidRPr="00F0347B">
              <w:t>B.</w:t>
            </w:r>
            <w:r w:rsidRPr="00F0347B">
              <w:tab/>
              <w:t xml:space="preserve">overwegende dat de </w:t>
            </w:r>
            <w:r w:rsidRPr="00F0347B">
              <w:rPr>
                <w:b/>
                <w:bCs/>
                <w:i/>
                <w:iCs/>
              </w:rPr>
              <w:t>kabeljauwpopulaties</w:t>
            </w:r>
            <w:r w:rsidRPr="00F0347B">
              <w:t xml:space="preserve"> in de Oostzee zijn uitgeput en zich niet hebben hersteld, ondanks het feit dat de gerichte visserij sinds 2019 is gesloten; </w:t>
            </w:r>
            <w:r w:rsidRPr="00F0347B">
              <w:rPr>
                <w:b/>
                <w:i/>
              </w:rPr>
              <w:t>overwegende dat nog steeds honderdduizenden kabeljauwen worden gevangen als bijvangst door visserijen die voornamelijk op andere soorten vissen; overwegende dat verdere beschermingsmaatregelen nodig zijn om verdere ineenstorting van de kabeljauwpopulaties in de Oostzee te voorkomen;</w:t>
            </w:r>
          </w:p>
        </w:tc>
      </w:tr>
    </w:tbl>
    <w:p w14:paraId="3A1FF4A5"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76F934A1" w14:textId="77777777" w:rsidR="005611F6" w:rsidRPr="00F0347B" w:rsidRDefault="005611F6" w:rsidP="005611F6">
      <w:r w:rsidRPr="00F0347B">
        <w:rPr>
          <w:rStyle w:val="HideTWBExt"/>
        </w:rPr>
        <w:t>&lt;/Amend&gt;</w:t>
      </w:r>
    </w:p>
    <w:p w14:paraId="1B5FCF96"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46</w:t>
      </w:r>
      <w:r w:rsidRPr="00F0347B">
        <w:rPr>
          <w:rStyle w:val="HideTWBExt"/>
          <w:b w:val="0"/>
        </w:rPr>
        <w:t>&lt;/NumAm&gt;</w:t>
      </w:r>
    </w:p>
    <w:p w14:paraId="45AB6DA1"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5C99A5E8" w14:textId="77777777" w:rsidR="005611F6" w:rsidRPr="00F0347B" w:rsidRDefault="005611F6" w:rsidP="005611F6">
      <w:pPr>
        <w:pStyle w:val="NormalBold"/>
      </w:pPr>
      <w:r w:rsidRPr="00F0347B">
        <w:rPr>
          <w:rStyle w:val="HideTWBExt"/>
          <w:b w:val="0"/>
        </w:rPr>
        <w:t>&lt;/RepeatBlock-By&gt;</w:t>
      </w:r>
    </w:p>
    <w:p w14:paraId="0D7EAF1E"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5010D2B6" w14:textId="77777777" w:rsidR="005611F6" w:rsidRPr="00F0347B" w:rsidRDefault="005611F6" w:rsidP="005611F6">
      <w:pPr>
        <w:pStyle w:val="NormalBold"/>
      </w:pPr>
      <w:r w:rsidRPr="00F0347B">
        <w:rPr>
          <w:rStyle w:val="HideTWBExt"/>
          <w:b w:val="0"/>
        </w:rPr>
        <w:t>&lt;Article&gt;</w:t>
      </w:r>
      <w:r w:rsidRPr="00F0347B">
        <w:t>Overweging B</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644D05C9" w14:textId="77777777" w:rsidTr="00A44EE0">
        <w:trPr>
          <w:trHeight w:hRule="exact" w:val="240"/>
          <w:jc w:val="center"/>
        </w:trPr>
        <w:tc>
          <w:tcPr>
            <w:tcW w:w="9752" w:type="dxa"/>
            <w:gridSpan w:val="2"/>
            <w:tcBorders>
              <w:top w:val="nil"/>
              <w:left w:val="nil"/>
              <w:bottom w:val="nil"/>
              <w:right w:val="nil"/>
            </w:tcBorders>
          </w:tcPr>
          <w:p w14:paraId="30706E87" w14:textId="77777777" w:rsidR="005611F6" w:rsidRPr="00F0347B" w:rsidRDefault="005611F6" w:rsidP="00A44EE0"/>
        </w:tc>
      </w:tr>
      <w:tr w:rsidR="005611F6" w:rsidRPr="00F0347B" w14:paraId="2C2FB44D" w14:textId="77777777" w:rsidTr="00A44EE0">
        <w:trPr>
          <w:trHeight w:val="240"/>
          <w:jc w:val="center"/>
        </w:trPr>
        <w:tc>
          <w:tcPr>
            <w:tcW w:w="4876" w:type="dxa"/>
            <w:tcBorders>
              <w:top w:val="nil"/>
              <w:left w:val="nil"/>
              <w:bottom w:val="nil"/>
              <w:right w:val="nil"/>
            </w:tcBorders>
          </w:tcPr>
          <w:p w14:paraId="79E3DA90"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3544D1C1" w14:textId="77777777" w:rsidR="005611F6" w:rsidRPr="00F0347B" w:rsidRDefault="005611F6" w:rsidP="00A44EE0">
            <w:pPr>
              <w:pStyle w:val="AmColumnHeading"/>
            </w:pPr>
            <w:r w:rsidRPr="00F0347B">
              <w:t>Amendement</w:t>
            </w:r>
          </w:p>
        </w:tc>
      </w:tr>
      <w:tr w:rsidR="005611F6" w:rsidRPr="00F0347B" w14:paraId="2163FE05" w14:textId="77777777" w:rsidTr="00A44EE0">
        <w:trPr>
          <w:jc w:val="center"/>
        </w:trPr>
        <w:tc>
          <w:tcPr>
            <w:tcW w:w="4876" w:type="dxa"/>
            <w:tcBorders>
              <w:top w:val="nil"/>
              <w:left w:val="nil"/>
              <w:bottom w:val="nil"/>
              <w:right w:val="nil"/>
            </w:tcBorders>
          </w:tcPr>
          <w:p w14:paraId="3D24C9FC" w14:textId="77777777" w:rsidR="005611F6" w:rsidRPr="00F0347B" w:rsidRDefault="005611F6" w:rsidP="00A44EE0">
            <w:pPr>
              <w:pStyle w:val="Normal6a"/>
            </w:pPr>
            <w:r w:rsidRPr="00F0347B">
              <w:t>B.</w:t>
            </w:r>
            <w:r w:rsidRPr="00F0347B">
              <w:tab/>
              <w:t xml:space="preserve">overwegende dat de kabeljauwbestanden in de Oostzee </w:t>
            </w:r>
            <w:r w:rsidRPr="00F0347B">
              <w:rPr>
                <w:b/>
                <w:i/>
              </w:rPr>
              <w:t>zijn uitgeput en zich niet hebben hersteld</w:t>
            </w:r>
            <w:r w:rsidRPr="00F0347B">
              <w:t>, ondanks het feit dat de gerichte visserij sinds 2019 is gesloten;</w:t>
            </w:r>
          </w:p>
        </w:tc>
        <w:tc>
          <w:tcPr>
            <w:tcW w:w="4876" w:type="dxa"/>
            <w:tcBorders>
              <w:top w:val="nil"/>
              <w:left w:val="nil"/>
              <w:bottom w:val="nil"/>
              <w:right w:val="nil"/>
            </w:tcBorders>
          </w:tcPr>
          <w:p w14:paraId="4765A47C" w14:textId="77777777" w:rsidR="005611F6" w:rsidRPr="00F0347B" w:rsidRDefault="005611F6" w:rsidP="00A44EE0">
            <w:pPr>
              <w:pStyle w:val="Normal6a"/>
            </w:pPr>
            <w:r w:rsidRPr="00F0347B">
              <w:t>B.</w:t>
            </w:r>
            <w:r w:rsidRPr="00F0347B">
              <w:tab/>
              <w:t xml:space="preserve">overwegende dat de </w:t>
            </w:r>
            <w:r w:rsidRPr="00F0347B">
              <w:rPr>
                <w:b/>
                <w:i/>
              </w:rPr>
              <w:t>ICES verwacht dat de</w:t>
            </w:r>
            <w:r w:rsidRPr="00F0347B">
              <w:t xml:space="preserve"> kabeljauwbestanden in de Oostzee </w:t>
            </w:r>
            <w:r w:rsidRPr="00F0347B">
              <w:rPr>
                <w:b/>
                <w:i/>
              </w:rPr>
              <w:t>zich traag zullen blijven ontwikkelen, met een dalende trend in vergelijking met de voorbije jaren</w:t>
            </w:r>
            <w:r w:rsidRPr="00F0347B">
              <w:t>, ondanks het feit dat de gerichte visserij sinds 2019 is gesloten;</w:t>
            </w:r>
          </w:p>
        </w:tc>
      </w:tr>
    </w:tbl>
    <w:p w14:paraId="1414B88C"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79F88535" w14:textId="77777777" w:rsidR="005611F6" w:rsidRPr="00F0347B" w:rsidRDefault="005611F6" w:rsidP="005611F6">
      <w:r w:rsidRPr="00F0347B">
        <w:rPr>
          <w:rStyle w:val="HideTWBExt"/>
        </w:rPr>
        <w:t>&lt;/Amend&gt;</w:t>
      </w:r>
    </w:p>
    <w:p w14:paraId="6B977158"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47</w:t>
      </w:r>
      <w:r w:rsidRPr="00F0347B">
        <w:rPr>
          <w:rStyle w:val="HideTWBExt"/>
          <w:b w:val="0"/>
        </w:rPr>
        <w:t>&lt;/NumAm&gt;</w:t>
      </w:r>
    </w:p>
    <w:p w14:paraId="2BE42BCA" w14:textId="77777777" w:rsidR="005611F6" w:rsidRPr="00F0347B" w:rsidRDefault="005611F6" w:rsidP="005611F6">
      <w:pPr>
        <w:pStyle w:val="NormalBold"/>
      </w:pPr>
      <w:r w:rsidRPr="00F0347B">
        <w:rPr>
          <w:rStyle w:val="HideTWBExt"/>
          <w:b w:val="0"/>
        </w:rPr>
        <w:t>&lt;RepeatBlock-By&gt;&lt;Members&gt;</w:t>
      </w:r>
      <w:r w:rsidRPr="00F0347B">
        <w:t>Bert-Jan Ruissen</w:t>
      </w:r>
      <w:r w:rsidRPr="00F0347B">
        <w:rPr>
          <w:rStyle w:val="HideTWBExt"/>
          <w:b w:val="0"/>
        </w:rPr>
        <w:t>&lt;/Members&gt;</w:t>
      </w:r>
    </w:p>
    <w:p w14:paraId="6B70B0BB" w14:textId="77777777" w:rsidR="005611F6" w:rsidRPr="00F0347B" w:rsidRDefault="005611F6" w:rsidP="005611F6">
      <w:pPr>
        <w:pStyle w:val="NormalBold"/>
      </w:pPr>
      <w:r w:rsidRPr="00F0347B">
        <w:rPr>
          <w:rStyle w:val="HideTWBExt"/>
          <w:b w:val="0"/>
        </w:rPr>
        <w:t>&lt;/RepeatBlock-By&gt;</w:t>
      </w:r>
    </w:p>
    <w:p w14:paraId="5D38F9A8"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6DCE8875" w14:textId="77777777" w:rsidR="005611F6" w:rsidRPr="00F0347B" w:rsidRDefault="005611F6" w:rsidP="005611F6">
      <w:pPr>
        <w:pStyle w:val="NormalBold"/>
      </w:pPr>
      <w:r w:rsidRPr="00F0347B">
        <w:rPr>
          <w:rStyle w:val="HideTWBExt"/>
          <w:b w:val="0"/>
        </w:rPr>
        <w:t>&lt;Article&gt;</w:t>
      </w:r>
      <w:r w:rsidRPr="00F0347B">
        <w:t>Overweging B</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22FDEFBF" w14:textId="77777777" w:rsidTr="00A44EE0">
        <w:trPr>
          <w:trHeight w:hRule="exact" w:val="240"/>
          <w:jc w:val="center"/>
        </w:trPr>
        <w:tc>
          <w:tcPr>
            <w:tcW w:w="9752" w:type="dxa"/>
            <w:gridSpan w:val="2"/>
            <w:tcBorders>
              <w:top w:val="nil"/>
              <w:left w:val="nil"/>
              <w:bottom w:val="nil"/>
              <w:right w:val="nil"/>
            </w:tcBorders>
          </w:tcPr>
          <w:p w14:paraId="2755D5F5" w14:textId="77777777" w:rsidR="005611F6" w:rsidRPr="00F0347B" w:rsidRDefault="005611F6" w:rsidP="00A44EE0"/>
        </w:tc>
      </w:tr>
      <w:tr w:rsidR="005611F6" w:rsidRPr="00F0347B" w14:paraId="02C2EF26" w14:textId="77777777" w:rsidTr="00A44EE0">
        <w:trPr>
          <w:trHeight w:val="240"/>
          <w:jc w:val="center"/>
        </w:trPr>
        <w:tc>
          <w:tcPr>
            <w:tcW w:w="4876" w:type="dxa"/>
            <w:tcBorders>
              <w:top w:val="nil"/>
              <w:left w:val="nil"/>
              <w:bottom w:val="nil"/>
              <w:right w:val="nil"/>
            </w:tcBorders>
          </w:tcPr>
          <w:p w14:paraId="02E340C4"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3385287" w14:textId="77777777" w:rsidR="005611F6" w:rsidRPr="00F0347B" w:rsidRDefault="005611F6" w:rsidP="00A44EE0">
            <w:pPr>
              <w:pStyle w:val="AmColumnHeading"/>
            </w:pPr>
            <w:r w:rsidRPr="00F0347B">
              <w:t>Amendement</w:t>
            </w:r>
          </w:p>
        </w:tc>
      </w:tr>
      <w:tr w:rsidR="005611F6" w:rsidRPr="00F0347B" w14:paraId="78833570" w14:textId="77777777" w:rsidTr="00A44EE0">
        <w:trPr>
          <w:jc w:val="center"/>
        </w:trPr>
        <w:tc>
          <w:tcPr>
            <w:tcW w:w="4876" w:type="dxa"/>
            <w:tcBorders>
              <w:top w:val="nil"/>
              <w:left w:val="nil"/>
              <w:bottom w:val="nil"/>
              <w:right w:val="nil"/>
            </w:tcBorders>
          </w:tcPr>
          <w:p w14:paraId="0B5D30B7" w14:textId="77777777" w:rsidR="005611F6" w:rsidRPr="00F0347B" w:rsidRDefault="005611F6" w:rsidP="00A44EE0">
            <w:pPr>
              <w:pStyle w:val="Normal6a"/>
            </w:pPr>
            <w:r w:rsidRPr="00F0347B">
              <w:t>B.</w:t>
            </w:r>
            <w:r w:rsidRPr="00F0347B">
              <w:tab/>
              <w:t xml:space="preserve">overwegende dat de kabeljauwbestanden in de Oostzee </w:t>
            </w:r>
            <w:r w:rsidRPr="00F0347B">
              <w:rPr>
                <w:b/>
                <w:bCs/>
                <w:i/>
                <w:iCs/>
              </w:rPr>
              <w:t>zijn uitgeput en zich niet hebben hersteld</w:t>
            </w:r>
            <w:r w:rsidRPr="00F0347B">
              <w:t>, ondanks het feit dat de gerichte visserij sinds 2019 is gesloten;</w:t>
            </w:r>
          </w:p>
        </w:tc>
        <w:tc>
          <w:tcPr>
            <w:tcW w:w="4876" w:type="dxa"/>
            <w:tcBorders>
              <w:top w:val="nil"/>
              <w:left w:val="nil"/>
              <w:bottom w:val="nil"/>
              <w:right w:val="nil"/>
            </w:tcBorders>
          </w:tcPr>
          <w:p w14:paraId="1122A0E5" w14:textId="77777777" w:rsidR="005611F6" w:rsidRPr="00F0347B" w:rsidRDefault="005611F6" w:rsidP="00A44EE0">
            <w:pPr>
              <w:pStyle w:val="Normal6a"/>
            </w:pPr>
            <w:r w:rsidRPr="00F0347B">
              <w:t>B.</w:t>
            </w:r>
            <w:r w:rsidRPr="00F0347B">
              <w:tab/>
              <w:t xml:space="preserve">overwegende dat </w:t>
            </w:r>
            <w:r w:rsidRPr="00F0347B">
              <w:rPr>
                <w:b/>
                <w:bCs/>
                <w:i/>
                <w:iCs/>
              </w:rPr>
              <w:t>de ICES schat</w:t>
            </w:r>
            <w:r w:rsidRPr="00F0347B">
              <w:t xml:space="preserve"> dat de kabeljauwbestanden in de Oostzee </w:t>
            </w:r>
            <w:r w:rsidRPr="00F0347B">
              <w:rPr>
                <w:b/>
                <w:bCs/>
                <w:i/>
                <w:iCs/>
              </w:rPr>
              <w:t>zich langzaam zullen blijven ontwikkelen, met een dalende trend in vergelijking met voorgaande jaren</w:t>
            </w:r>
            <w:r w:rsidRPr="00F0347B">
              <w:t>, ondanks het feit dat de gerichte visserij sinds 2019 is gesloten;</w:t>
            </w:r>
          </w:p>
        </w:tc>
      </w:tr>
    </w:tbl>
    <w:p w14:paraId="5CA60CD9"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6947CC80" w14:textId="77777777" w:rsidR="005611F6" w:rsidRPr="00F0347B" w:rsidRDefault="005611F6" w:rsidP="005611F6">
      <w:r w:rsidRPr="00F0347B">
        <w:rPr>
          <w:rStyle w:val="HideTWBExt"/>
        </w:rPr>
        <w:t>&lt;/Amend&gt;</w:t>
      </w:r>
    </w:p>
    <w:p w14:paraId="7960F814"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48</w:t>
      </w:r>
      <w:r w:rsidRPr="00F0347B">
        <w:rPr>
          <w:rStyle w:val="HideTWBExt"/>
          <w:b w:val="0"/>
        </w:rPr>
        <w:t>&lt;/NumAm&gt;</w:t>
      </w:r>
    </w:p>
    <w:p w14:paraId="181A0BC8" w14:textId="77777777" w:rsidR="005611F6" w:rsidRPr="00F0347B" w:rsidRDefault="005611F6" w:rsidP="005611F6">
      <w:pPr>
        <w:pStyle w:val="NormalBold"/>
      </w:pPr>
      <w:r w:rsidRPr="00F0347B">
        <w:rPr>
          <w:rStyle w:val="HideTWBExt"/>
          <w:b w:val="0"/>
        </w:rPr>
        <w:t>&lt;RepeatBlock-By&gt;&lt;Members&gt;</w:t>
      </w:r>
      <w:r w:rsidRPr="00F0347B">
        <w:t>Asger Christensen, Elsi Katainen</w:t>
      </w:r>
      <w:r w:rsidRPr="00F0347B">
        <w:rPr>
          <w:rStyle w:val="HideTWBExt"/>
          <w:b w:val="0"/>
        </w:rPr>
        <w:t>&lt;/Members&gt;</w:t>
      </w:r>
    </w:p>
    <w:p w14:paraId="3A42BC84" w14:textId="77777777" w:rsidR="005611F6" w:rsidRPr="00F0347B" w:rsidRDefault="005611F6" w:rsidP="005611F6">
      <w:pPr>
        <w:pStyle w:val="NormalBold"/>
      </w:pPr>
      <w:r w:rsidRPr="00F0347B">
        <w:rPr>
          <w:rStyle w:val="HideTWBExt"/>
          <w:b w:val="0"/>
        </w:rPr>
        <w:t>&lt;/RepeatBlock-By&gt;</w:t>
      </w:r>
    </w:p>
    <w:p w14:paraId="2D46EB05"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4B2FB35" w14:textId="77777777" w:rsidR="005611F6" w:rsidRPr="00F0347B" w:rsidRDefault="005611F6" w:rsidP="005611F6">
      <w:pPr>
        <w:pStyle w:val="NormalBold"/>
      </w:pPr>
      <w:r w:rsidRPr="00F0347B">
        <w:rPr>
          <w:rStyle w:val="HideTWBExt"/>
          <w:b w:val="0"/>
        </w:rPr>
        <w:t>&lt;Article&gt;</w:t>
      </w:r>
      <w:r w:rsidRPr="00F0347B">
        <w:t>Overweging B</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2A9FE110" w14:textId="77777777" w:rsidTr="00A44EE0">
        <w:trPr>
          <w:trHeight w:hRule="exact" w:val="240"/>
          <w:jc w:val="center"/>
        </w:trPr>
        <w:tc>
          <w:tcPr>
            <w:tcW w:w="9752" w:type="dxa"/>
            <w:gridSpan w:val="2"/>
            <w:tcBorders>
              <w:top w:val="nil"/>
              <w:left w:val="nil"/>
              <w:bottom w:val="nil"/>
              <w:right w:val="nil"/>
            </w:tcBorders>
          </w:tcPr>
          <w:p w14:paraId="315BD24F" w14:textId="77777777" w:rsidR="005611F6" w:rsidRPr="00F0347B" w:rsidRDefault="005611F6" w:rsidP="00A44EE0"/>
        </w:tc>
      </w:tr>
      <w:tr w:rsidR="005611F6" w:rsidRPr="00F0347B" w14:paraId="3D6C6B5B" w14:textId="77777777" w:rsidTr="00A44EE0">
        <w:trPr>
          <w:trHeight w:val="240"/>
          <w:jc w:val="center"/>
        </w:trPr>
        <w:tc>
          <w:tcPr>
            <w:tcW w:w="4876" w:type="dxa"/>
            <w:tcBorders>
              <w:top w:val="nil"/>
              <w:left w:val="nil"/>
              <w:bottom w:val="nil"/>
              <w:right w:val="nil"/>
            </w:tcBorders>
          </w:tcPr>
          <w:p w14:paraId="5289FDC6"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12D98267" w14:textId="77777777" w:rsidR="005611F6" w:rsidRPr="00F0347B" w:rsidRDefault="005611F6" w:rsidP="00A44EE0">
            <w:pPr>
              <w:pStyle w:val="AmColumnHeading"/>
            </w:pPr>
            <w:r w:rsidRPr="00F0347B">
              <w:t>Amendement</w:t>
            </w:r>
          </w:p>
        </w:tc>
      </w:tr>
      <w:tr w:rsidR="005611F6" w:rsidRPr="00F0347B" w14:paraId="7B256B34" w14:textId="77777777" w:rsidTr="00A44EE0">
        <w:trPr>
          <w:jc w:val="center"/>
        </w:trPr>
        <w:tc>
          <w:tcPr>
            <w:tcW w:w="4876" w:type="dxa"/>
            <w:tcBorders>
              <w:top w:val="nil"/>
              <w:left w:val="nil"/>
              <w:bottom w:val="nil"/>
              <w:right w:val="nil"/>
            </w:tcBorders>
          </w:tcPr>
          <w:p w14:paraId="035F55E8" w14:textId="77777777" w:rsidR="005611F6" w:rsidRPr="00F0347B" w:rsidRDefault="005611F6" w:rsidP="00A44EE0">
            <w:pPr>
              <w:pStyle w:val="Normal6a"/>
            </w:pPr>
            <w:r w:rsidRPr="00F0347B">
              <w:t>B.</w:t>
            </w:r>
            <w:r w:rsidRPr="00F0347B">
              <w:tab/>
              <w:t xml:space="preserve">overwegende dat de kabeljauwbestanden in de Oostzee </w:t>
            </w:r>
            <w:r w:rsidRPr="00F0347B">
              <w:rPr>
                <w:b/>
                <w:bCs/>
                <w:i/>
                <w:iCs/>
              </w:rPr>
              <w:t>zijn uitgeput en zich niet hebben hersteld</w:t>
            </w:r>
            <w:r w:rsidRPr="00F0347B">
              <w:t>, ondanks het feit dat de gerichte visserij sinds 2019 is gesloten;</w:t>
            </w:r>
          </w:p>
        </w:tc>
        <w:tc>
          <w:tcPr>
            <w:tcW w:w="4876" w:type="dxa"/>
            <w:tcBorders>
              <w:top w:val="nil"/>
              <w:left w:val="nil"/>
              <w:bottom w:val="nil"/>
              <w:right w:val="nil"/>
            </w:tcBorders>
          </w:tcPr>
          <w:p w14:paraId="7B6F6292" w14:textId="77777777" w:rsidR="005611F6" w:rsidRPr="00F0347B" w:rsidRDefault="005611F6" w:rsidP="00A44EE0">
            <w:pPr>
              <w:pStyle w:val="Normal6a"/>
            </w:pPr>
            <w:r w:rsidRPr="00F0347B">
              <w:t>B.</w:t>
            </w:r>
            <w:r w:rsidRPr="00F0347B">
              <w:tab/>
              <w:t xml:space="preserve">overwegende dat </w:t>
            </w:r>
            <w:r w:rsidRPr="00F0347B">
              <w:rPr>
                <w:b/>
                <w:bCs/>
                <w:i/>
                <w:iCs/>
              </w:rPr>
              <w:t>de ICES schat</w:t>
            </w:r>
            <w:r w:rsidRPr="00F0347B">
              <w:t xml:space="preserve"> dat de kabeljauwbestanden in de Oostzee </w:t>
            </w:r>
            <w:r w:rsidRPr="00F0347B">
              <w:rPr>
                <w:b/>
                <w:bCs/>
                <w:i/>
                <w:iCs/>
              </w:rPr>
              <w:t>zich langzaam zullen blijven ontwikkelen, met een dalende trend in vergelijking met voorgaande jaren</w:t>
            </w:r>
            <w:r w:rsidRPr="00F0347B">
              <w:t>, ondanks het feit dat de gerichte visserij sinds 2019 is gesloten;</w:t>
            </w:r>
          </w:p>
        </w:tc>
      </w:tr>
    </w:tbl>
    <w:p w14:paraId="658EA6F2"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2CA771E6" w14:textId="77777777" w:rsidR="005611F6" w:rsidRPr="00F0347B" w:rsidRDefault="005611F6" w:rsidP="005611F6">
      <w:r w:rsidRPr="00F0347B">
        <w:rPr>
          <w:rStyle w:val="HideTWBExt"/>
        </w:rPr>
        <w:t>&lt;/Amend&gt;</w:t>
      </w:r>
    </w:p>
    <w:p w14:paraId="2CF62FE2"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49</w:t>
      </w:r>
      <w:r w:rsidRPr="00F0347B">
        <w:rPr>
          <w:rStyle w:val="HideTWBExt"/>
          <w:b w:val="0"/>
        </w:rPr>
        <w:t>&lt;/NumAm&gt;</w:t>
      </w:r>
    </w:p>
    <w:p w14:paraId="7B97A998" w14:textId="77777777" w:rsidR="005611F6" w:rsidRPr="00F0347B" w:rsidRDefault="005611F6" w:rsidP="005611F6">
      <w:pPr>
        <w:pStyle w:val="NormalBold"/>
      </w:pPr>
      <w:r w:rsidRPr="00F0347B">
        <w:rPr>
          <w:rStyle w:val="HideTWBExt"/>
          <w:b w:val="0"/>
        </w:rPr>
        <w:t>&lt;RepeatBlock-By&gt;&lt;Members&gt;</w:t>
      </w:r>
      <w:r w:rsidRPr="00F0347B">
        <w:t>Aurelijus Veryga, Nora Junco García, Stephen Nikola Bartulica, Piotr Müller</w:t>
      </w:r>
      <w:r w:rsidRPr="00F0347B">
        <w:rPr>
          <w:rStyle w:val="HideTWBExt"/>
          <w:b w:val="0"/>
        </w:rPr>
        <w:t>&lt;/Members&gt;</w:t>
      </w:r>
    </w:p>
    <w:p w14:paraId="04522AC7" w14:textId="77777777" w:rsidR="005611F6" w:rsidRPr="00F0347B" w:rsidRDefault="005611F6" w:rsidP="005611F6">
      <w:pPr>
        <w:pStyle w:val="NormalBold"/>
      </w:pPr>
      <w:r w:rsidRPr="00F0347B">
        <w:rPr>
          <w:rStyle w:val="HideTWBExt"/>
          <w:b w:val="0"/>
        </w:rPr>
        <w:t>&lt;/RepeatBlock-By&gt;</w:t>
      </w:r>
    </w:p>
    <w:p w14:paraId="5F3FBFD3"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2BAEEFF3" w14:textId="77777777" w:rsidR="005611F6" w:rsidRPr="00F0347B" w:rsidRDefault="005611F6" w:rsidP="005611F6">
      <w:pPr>
        <w:pStyle w:val="NormalBold"/>
      </w:pPr>
      <w:r w:rsidRPr="00F0347B">
        <w:rPr>
          <w:rStyle w:val="HideTWBExt"/>
          <w:b w:val="0"/>
        </w:rPr>
        <w:t>&lt;Article&gt;</w:t>
      </w:r>
      <w:r w:rsidRPr="00F0347B">
        <w:t>Overweging B</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0C43D4F5" w14:textId="77777777" w:rsidTr="00A44EE0">
        <w:trPr>
          <w:trHeight w:hRule="exact" w:val="240"/>
          <w:jc w:val="center"/>
        </w:trPr>
        <w:tc>
          <w:tcPr>
            <w:tcW w:w="9752" w:type="dxa"/>
            <w:gridSpan w:val="2"/>
            <w:tcBorders>
              <w:top w:val="nil"/>
              <w:left w:val="nil"/>
              <w:bottom w:val="nil"/>
              <w:right w:val="nil"/>
            </w:tcBorders>
          </w:tcPr>
          <w:p w14:paraId="7137FF23" w14:textId="77777777" w:rsidR="005611F6" w:rsidRPr="00F0347B" w:rsidRDefault="005611F6" w:rsidP="00A44EE0"/>
        </w:tc>
      </w:tr>
      <w:tr w:rsidR="005611F6" w:rsidRPr="00F0347B" w14:paraId="76ABDDE4" w14:textId="77777777" w:rsidTr="00A44EE0">
        <w:trPr>
          <w:trHeight w:val="240"/>
          <w:jc w:val="center"/>
        </w:trPr>
        <w:tc>
          <w:tcPr>
            <w:tcW w:w="4876" w:type="dxa"/>
            <w:tcBorders>
              <w:top w:val="nil"/>
              <w:left w:val="nil"/>
              <w:bottom w:val="nil"/>
              <w:right w:val="nil"/>
            </w:tcBorders>
          </w:tcPr>
          <w:p w14:paraId="214D7C92"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34B09E0B" w14:textId="77777777" w:rsidR="005611F6" w:rsidRPr="00F0347B" w:rsidRDefault="005611F6" w:rsidP="00A44EE0">
            <w:pPr>
              <w:pStyle w:val="AmColumnHeading"/>
            </w:pPr>
            <w:r w:rsidRPr="00F0347B">
              <w:t>Amendement</w:t>
            </w:r>
          </w:p>
        </w:tc>
      </w:tr>
      <w:tr w:rsidR="005611F6" w:rsidRPr="00F0347B" w14:paraId="0CE0B34A" w14:textId="77777777" w:rsidTr="00A44EE0">
        <w:trPr>
          <w:jc w:val="center"/>
        </w:trPr>
        <w:tc>
          <w:tcPr>
            <w:tcW w:w="4876" w:type="dxa"/>
            <w:tcBorders>
              <w:top w:val="nil"/>
              <w:left w:val="nil"/>
              <w:bottom w:val="nil"/>
              <w:right w:val="nil"/>
            </w:tcBorders>
          </w:tcPr>
          <w:p w14:paraId="3A6C6220" w14:textId="77777777" w:rsidR="005611F6" w:rsidRPr="00F0347B" w:rsidRDefault="005611F6" w:rsidP="00A44EE0">
            <w:pPr>
              <w:pStyle w:val="Normal6a"/>
            </w:pPr>
            <w:r w:rsidRPr="00F0347B">
              <w:t>B.</w:t>
            </w:r>
            <w:r w:rsidRPr="00F0347B">
              <w:tab/>
              <w:t xml:space="preserve">overwegende dat de kabeljauwbestanden in de Oostzee </w:t>
            </w:r>
            <w:r w:rsidRPr="00F0347B">
              <w:rPr>
                <w:b/>
                <w:bCs/>
                <w:i/>
                <w:iCs/>
              </w:rPr>
              <w:t>zijn uitgeput en zich niet hebben hersteld</w:t>
            </w:r>
            <w:r w:rsidRPr="00F0347B">
              <w:t>, ondanks het feit dat de gerichte visserij sinds 2019 is gesloten;</w:t>
            </w:r>
          </w:p>
        </w:tc>
        <w:tc>
          <w:tcPr>
            <w:tcW w:w="4876" w:type="dxa"/>
            <w:tcBorders>
              <w:top w:val="nil"/>
              <w:left w:val="nil"/>
              <w:bottom w:val="nil"/>
              <w:right w:val="nil"/>
            </w:tcBorders>
          </w:tcPr>
          <w:p w14:paraId="6AFD277C" w14:textId="77777777" w:rsidR="005611F6" w:rsidRPr="00F0347B" w:rsidRDefault="005611F6" w:rsidP="00A44EE0">
            <w:pPr>
              <w:pStyle w:val="Normal6a"/>
            </w:pPr>
            <w:r w:rsidRPr="00F0347B">
              <w:t>B.</w:t>
            </w:r>
            <w:r w:rsidRPr="00F0347B">
              <w:tab/>
              <w:t xml:space="preserve">overwegende dat </w:t>
            </w:r>
            <w:r w:rsidRPr="00F0347B">
              <w:rPr>
                <w:b/>
                <w:bCs/>
                <w:i/>
                <w:iCs/>
              </w:rPr>
              <w:t>de ICES schat</w:t>
            </w:r>
            <w:r w:rsidRPr="00F0347B">
              <w:t xml:space="preserve"> dat de kabeljauwbestanden in de Oostzee </w:t>
            </w:r>
            <w:r w:rsidRPr="00F0347B">
              <w:rPr>
                <w:b/>
                <w:bCs/>
                <w:i/>
                <w:iCs/>
              </w:rPr>
              <w:t>zich langzaam zullen blijven ontwikkelen, met een dalende trend in vergelijking met voorgaande jaren</w:t>
            </w:r>
            <w:r w:rsidRPr="00F0347B">
              <w:t>, ondanks het feit dat de gerichte visserij sinds 2019 is gesloten;</w:t>
            </w:r>
          </w:p>
        </w:tc>
      </w:tr>
    </w:tbl>
    <w:p w14:paraId="234ADF72"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0A6AEFC9" w14:textId="77777777" w:rsidR="005611F6" w:rsidRPr="00F0347B" w:rsidRDefault="005611F6" w:rsidP="005611F6">
      <w:r w:rsidRPr="00F0347B">
        <w:rPr>
          <w:rStyle w:val="HideTWBExt"/>
        </w:rPr>
        <w:t>&lt;/Amend&gt;</w:t>
      </w:r>
    </w:p>
    <w:p w14:paraId="298D6E81"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50</w:t>
      </w:r>
      <w:r w:rsidRPr="00F0347B">
        <w:rPr>
          <w:rStyle w:val="HideTWBExt"/>
          <w:b w:val="0"/>
        </w:rPr>
        <w:t>&lt;/NumAm&gt;</w:t>
      </w:r>
    </w:p>
    <w:p w14:paraId="31D522C1" w14:textId="77777777" w:rsidR="005611F6" w:rsidRPr="00F0347B" w:rsidRDefault="005611F6" w:rsidP="005611F6">
      <w:pPr>
        <w:pStyle w:val="NormalBold"/>
      </w:pPr>
      <w:r w:rsidRPr="00F0347B">
        <w:rPr>
          <w:rStyle w:val="HideTWBExt"/>
          <w:b w:val="0"/>
        </w:rPr>
        <w:t>&lt;RepeatBlock-By&gt;&lt;Members&gt;</w:t>
      </w:r>
      <w:r w:rsidRPr="00F0347B">
        <w:t>Emma Wiesner, Michal Wiezik, Karin Karlsbro</w:t>
      </w:r>
      <w:r w:rsidRPr="00F0347B">
        <w:rPr>
          <w:rStyle w:val="HideTWBExt"/>
          <w:b w:val="0"/>
        </w:rPr>
        <w:t>&lt;/Members&gt;</w:t>
      </w:r>
    </w:p>
    <w:p w14:paraId="58A3226C" w14:textId="77777777" w:rsidR="005611F6" w:rsidRPr="00F0347B" w:rsidRDefault="005611F6" w:rsidP="005611F6">
      <w:pPr>
        <w:pStyle w:val="NormalBold"/>
      </w:pPr>
      <w:r w:rsidRPr="00F0347B">
        <w:rPr>
          <w:rStyle w:val="HideTWBExt"/>
          <w:b w:val="0"/>
        </w:rPr>
        <w:t>&lt;/RepeatBlock-By&gt;</w:t>
      </w:r>
    </w:p>
    <w:p w14:paraId="056C810C"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2E9F6DD8" w14:textId="77777777" w:rsidR="005611F6" w:rsidRPr="00F0347B" w:rsidRDefault="005611F6" w:rsidP="005611F6">
      <w:pPr>
        <w:pStyle w:val="NormalBold"/>
      </w:pPr>
      <w:r w:rsidRPr="00F0347B">
        <w:rPr>
          <w:rStyle w:val="HideTWBExt"/>
          <w:b w:val="0"/>
        </w:rPr>
        <w:t>&lt;Article&gt;</w:t>
      </w:r>
      <w:r w:rsidRPr="00F0347B">
        <w:t>Overweging B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52985414" w14:textId="77777777" w:rsidTr="00A44EE0">
        <w:trPr>
          <w:trHeight w:hRule="exact" w:val="240"/>
          <w:jc w:val="center"/>
        </w:trPr>
        <w:tc>
          <w:tcPr>
            <w:tcW w:w="9752" w:type="dxa"/>
            <w:gridSpan w:val="2"/>
            <w:tcBorders>
              <w:top w:val="nil"/>
              <w:left w:val="nil"/>
              <w:bottom w:val="nil"/>
              <w:right w:val="nil"/>
            </w:tcBorders>
          </w:tcPr>
          <w:p w14:paraId="3545D20F" w14:textId="77777777" w:rsidR="005611F6" w:rsidRPr="00F0347B" w:rsidRDefault="005611F6" w:rsidP="00A44EE0"/>
        </w:tc>
      </w:tr>
      <w:tr w:rsidR="005611F6" w:rsidRPr="00F0347B" w14:paraId="313362E3" w14:textId="77777777" w:rsidTr="00A44EE0">
        <w:trPr>
          <w:trHeight w:val="240"/>
          <w:jc w:val="center"/>
        </w:trPr>
        <w:tc>
          <w:tcPr>
            <w:tcW w:w="4876" w:type="dxa"/>
            <w:tcBorders>
              <w:top w:val="nil"/>
              <w:left w:val="nil"/>
              <w:bottom w:val="nil"/>
              <w:right w:val="nil"/>
            </w:tcBorders>
          </w:tcPr>
          <w:p w14:paraId="38DE59CF"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45282C2C" w14:textId="77777777" w:rsidR="005611F6" w:rsidRPr="00F0347B" w:rsidRDefault="005611F6" w:rsidP="00A44EE0">
            <w:pPr>
              <w:pStyle w:val="AmColumnHeading"/>
            </w:pPr>
            <w:r w:rsidRPr="00F0347B">
              <w:t>Amendement</w:t>
            </w:r>
          </w:p>
        </w:tc>
      </w:tr>
      <w:tr w:rsidR="005611F6" w:rsidRPr="00F0347B" w14:paraId="015E7B1F" w14:textId="77777777" w:rsidTr="00A44EE0">
        <w:trPr>
          <w:jc w:val="center"/>
        </w:trPr>
        <w:tc>
          <w:tcPr>
            <w:tcW w:w="4876" w:type="dxa"/>
            <w:tcBorders>
              <w:top w:val="nil"/>
              <w:left w:val="nil"/>
              <w:bottom w:val="nil"/>
              <w:right w:val="nil"/>
            </w:tcBorders>
          </w:tcPr>
          <w:p w14:paraId="1B655C35" w14:textId="77777777" w:rsidR="005611F6" w:rsidRPr="00F0347B" w:rsidRDefault="005611F6" w:rsidP="00A44EE0">
            <w:pPr>
              <w:pStyle w:val="Normal6a"/>
            </w:pPr>
          </w:p>
        </w:tc>
        <w:tc>
          <w:tcPr>
            <w:tcW w:w="4876" w:type="dxa"/>
            <w:tcBorders>
              <w:top w:val="nil"/>
              <w:left w:val="nil"/>
              <w:bottom w:val="nil"/>
              <w:right w:val="nil"/>
            </w:tcBorders>
          </w:tcPr>
          <w:p w14:paraId="1A8F2A82" w14:textId="77777777" w:rsidR="005611F6" w:rsidRPr="00F0347B" w:rsidRDefault="005611F6" w:rsidP="00A44EE0">
            <w:pPr>
              <w:pStyle w:val="Normal6a"/>
            </w:pPr>
            <w:r w:rsidRPr="00F0347B">
              <w:rPr>
                <w:b/>
                <w:i/>
              </w:rPr>
              <w:t>B bis.</w:t>
            </w:r>
            <w:r w:rsidRPr="00F0347B">
              <w:tab/>
            </w:r>
            <w:r w:rsidRPr="00F0347B">
              <w:rPr>
                <w:b/>
                <w:i/>
              </w:rPr>
              <w:t>overwegende dat de zalm- en forelbestanden niet onder de verordening inzake het meerjarenplan voor de Oostzee vallen; overwegende dat er belangrijke verbanden bestaan tussen de zalm- en forelbestanden en de haringbestanden, met name wat betreft de voedselketens;</w:t>
            </w:r>
          </w:p>
        </w:tc>
      </w:tr>
    </w:tbl>
    <w:p w14:paraId="20A60917"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1CB76D02" w14:textId="77777777" w:rsidR="005611F6" w:rsidRPr="00F0347B" w:rsidRDefault="005611F6" w:rsidP="005611F6">
      <w:r w:rsidRPr="00F0347B">
        <w:rPr>
          <w:rStyle w:val="HideTWBExt"/>
        </w:rPr>
        <w:t>&lt;/Amend&gt;</w:t>
      </w:r>
    </w:p>
    <w:p w14:paraId="6C0646A9"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51</w:t>
      </w:r>
      <w:r w:rsidRPr="00F0347B">
        <w:rPr>
          <w:rStyle w:val="HideTWBExt"/>
          <w:b w:val="0"/>
        </w:rPr>
        <w:t>&lt;/NumAm&gt;</w:t>
      </w:r>
    </w:p>
    <w:p w14:paraId="47D1ABA5" w14:textId="77777777" w:rsidR="005611F6" w:rsidRPr="00F0347B" w:rsidRDefault="005611F6" w:rsidP="005611F6">
      <w:pPr>
        <w:pStyle w:val="NormalBold"/>
      </w:pPr>
      <w:r w:rsidRPr="00F0347B">
        <w:rPr>
          <w:rStyle w:val="HideTWBExt"/>
          <w:b w:val="0"/>
        </w:rPr>
        <w:t>&lt;RepeatBlock-By&gt;&lt;Members&gt;</w:t>
      </w:r>
      <w:r w:rsidRPr="00F0347B">
        <w:t>Magdalena Adamowicz</w:t>
      </w:r>
      <w:r w:rsidRPr="00F0347B">
        <w:rPr>
          <w:rStyle w:val="HideTWBExt"/>
          <w:b w:val="0"/>
        </w:rPr>
        <w:t>&lt;/Members&gt;</w:t>
      </w:r>
    </w:p>
    <w:p w14:paraId="51B2A24C" w14:textId="77777777" w:rsidR="005611F6" w:rsidRPr="00F0347B" w:rsidRDefault="005611F6" w:rsidP="005611F6">
      <w:pPr>
        <w:pStyle w:val="NormalBold"/>
      </w:pPr>
      <w:r w:rsidRPr="00F0347B">
        <w:rPr>
          <w:rStyle w:val="HideTWBExt"/>
          <w:b w:val="0"/>
        </w:rPr>
        <w:t>&lt;/RepeatBlock-By&gt;</w:t>
      </w:r>
    </w:p>
    <w:p w14:paraId="4D0910C8"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6FD593F5" w14:textId="77777777" w:rsidR="005611F6" w:rsidRPr="00F0347B" w:rsidRDefault="005611F6" w:rsidP="005611F6">
      <w:pPr>
        <w:pStyle w:val="NormalBold"/>
      </w:pPr>
      <w:r w:rsidRPr="00F0347B">
        <w:rPr>
          <w:rStyle w:val="HideTWBExt"/>
          <w:b w:val="0"/>
        </w:rPr>
        <w:t>&lt;Article&gt;</w:t>
      </w:r>
      <w:r w:rsidRPr="00F0347B">
        <w:t>Overweging C</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03EDA6CE" w14:textId="77777777" w:rsidTr="00A44EE0">
        <w:trPr>
          <w:trHeight w:hRule="exact" w:val="240"/>
          <w:jc w:val="center"/>
        </w:trPr>
        <w:tc>
          <w:tcPr>
            <w:tcW w:w="9752" w:type="dxa"/>
            <w:gridSpan w:val="2"/>
            <w:tcBorders>
              <w:top w:val="nil"/>
              <w:left w:val="nil"/>
              <w:bottom w:val="nil"/>
              <w:right w:val="nil"/>
            </w:tcBorders>
          </w:tcPr>
          <w:p w14:paraId="6F9A0CE5" w14:textId="77777777" w:rsidR="005611F6" w:rsidRPr="00F0347B" w:rsidRDefault="005611F6" w:rsidP="00A44EE0"/>
        </w:tc>
      </w:tr>
      <w:tr w:rsidR="005611F6" w:rsidRPr="00F0347B" w14:paraId="0B925EA0" w14:textId="77777777" w:rsidTr="00A44EE0">
        <w:trPr>
          <w:trHeight w:val="240"/>
          <w:jc w:val="center"/>
        </w:trPr>
        <w:tc>
          <w:tcPr>
            <w:tcW w:w="4876" w:type="dxa"/>
            <w:tcBorders>
              <w:top w:val="nil"/>
              <w:left w:val="nil"/>
              <w:bottom w:val="nil"/>
              <w:right w:val="nil"/>
            </w:tcBorders>
          </w:tcPr>
          <w:p w14:paraId="4F24D8D1"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539EBBAB" w14:textId="77777777" w:rsidR="005611F6" w:rsidRPr="00F0347B" w:rsidRDefault="005611F6" w:rsidP="00A44EE0">
            <w:pPr>
              <w:pStyle w:val="AmColumnHeading"/>
            </w:pPr>
            <w:r w:rsidRPr="00F0347B">
              <w:t>Amendement</w:t>
            </w:r>
          </w:p>
        </w:tc>
      </w:tr>
      <w:tr w:rsidR="005611F6" w:rsidRPr="00F0347B" w14:paraId="35A83C6D" w14:textId="77777777" w:rsidTr="00A44EE0">
        <w:trPr>
          <w:jc w:val="center"/>
        </w:trPr>
        <w:tc>
          <w:tcPr>
            <w:tcW w:w="4876" w:type="dxa"/>
            <w:tcBorders>
              <w:top w:val="nil"/>
              <w:left w:val="nil"/>
              <w:bottom w:val="nil"/>
              <w:right w:val="nil"/>
            </w:tcBorders>
          </w:tcPr>
          <w:p w14:paraId="0944C8E4" w14:textId="77777777" w:rsidR="005611F6" w:rsidRPr="00F0347B" w:rsidRDefault="005611F6" w:rsidP="00A44EE0">
            <w:pPr>
              <w:pStyle w:val="Normal6a"/>
            </w:pPr>
            <w:r w:rsidRPr="00F0347B">
              <w:t>C.</w:t>
            </w:r>
            <w:r w:rsidRPr="00F0347B">
              <w:tab/>
              <w:t>overwegende dat kleinschalige kustvisserij goed is voor 92 % van de vaartuigen in de Oostzee en slechts 7 % van het totale gewicht aanlandt, maar 22 % van de aangelande waarde uitmaakt, wat een hogere toegevoegde waarde in dit vlootsegment laat zien;</w:t>
            </w:r>
          </w:p>
        </w:tc>
        <w:tc>
          <w:tcPr>
            <w:tcW w:w="4876" w:type="dxa"/>
            <w:tcBorders>
              <w:top w:val="nil"/>
              <w:left w:val="nil"/>
              <w:bottom w:val="nil"/>
              <w:right w:val="nil"/>
            </w:tcBorders>
          </w:tcPr>
          <w:p w14:paraId="2EDB7F1D" w14:textId="77777777" w:rsidR="005611F6" w:rsidRPr="00F0347B" w:rsidRDefault="005611F6" w:rsidP="00A44EE0">
            <w:pPr>
              <w:pStyle w:val="Normal6a"/>
            </w:pPr>
            <w:r w:rsidRPr="00F0347B">
              <w:t>C.</w:t>
            </w:r>
            <w:r w:rsidRPr="00F0347B">
              <w:tab/>
              <w:t>overwegende dat kleinschalige kustvisserij goed is voor 92 % van de vaartuigen in de Oostzee en slechts 7 % van het totale gewicht aanlandt, maar 22 % van de aangelande waarde uitmaakt, wat een hogere toegevoegde waarde in dit vlootsegment laat zien;</w:t>
            </w:r>
            <w:r w:rsidRPr="00F0347B">
              <w:rPr>
                <w:b/>
                <w:i/>
              </w:rPr>
              <w:t> overwegende dat de kleinschalige kustvloot sterk afhankelijk is van de beschikbaarheid van grotere visbestanden, die van cruciaal belang zijn voor de economische levensvatbaarheid van de sector; overwegende dat de huidige uitvoering van het meerjarenplan voor de Oostzee niet effectief in deze behoefte heeft voorzien, wat heeft geleid tot aanzienlijke sociaal-economische uitdagingen voor lokale visserijgemeenschappen en de sector in bredere zin;</w:t>
            </w:r>
          </w:p>
        </w:tc>
      </w:tr>
    </w:tbl>
    <w:p w14:paraId="1222E09E"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5F0FB7A8" w14:textId="77777777" w:rsidR="005611F6" w:rsidRPr="00F0347B" w:rsidRDefault="005611F6" w:rsidP="005611F6">
      <w:r w:rsidRPr="00F0347B">
        <w:rPr>
          <w:rStyle w:val="HideTWBExt"/>
        </w:rPr>
        <w:t>&lt;/Amend&gt;</w:t>
      </w:r>
    </w:p>
    <w:p w14:paraId="591F90E2"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52</w:t>
      </w:r>
      <w:r w:rsidRPr="00F0347B">
        <w:rPr>
          <w:rStyle w:val="HideTWBExt"/>
          <w:b w:val="0"/>
        </w:rPr>
        <w:t>&lt;/NumAm&gt;</w:t>
      </w:r>
    </w:p>
    <w:p w14:paraId="2B061461" w14:textId="77777777" w:rsidR="005611F6" w:rsidRPr="00F0347B" w:rsidRDefault="005611F6" w:rsidP="005611F6">
      <w:pPr>
        <w:pStyle w:val="NormalBold"/>
      </w:pPr>
      <w:r w:rsidRPr="00F0347B">
        <w:rPr>
          <w:rStyle w:val="HideTWBExt"/>
          <w:b w:val="0"/>
        </w:rPr>
        <w:t>&lt;RepeatBlock-By&gt;&lt;Members&gt;</w:t>
      </w:r>
      <w:r w:rsidRPr="00F0347B">
        <w:t>Aurelijus Veryga, Nora Junco García, Stephen Nikola Bartulica, Piotr Müller</w:t>
      </w:r>
      <w:r w:rsidRPr="00F0347B">
        <w:rPr>
          <w:rStyle w:val="HideTWBExt"/>
          <w:b w:val="0"/>
        </w:rPr>
        <w:t>&lt;/Members&gt;</w:t>
      </w:r>
    </w:p>
    <w:p w14:paraId="2348A4C2" w14:textId="77777777" w:rsidR="005611F6" w:rsidRPr="00F0347B" w:rsidRDefault="005611F6" w:rsidP="005611F6">
      <w:pPr>
        <w:pStyle w:val="NormalBold"/>
      </w:pPr>
      <w:r w:rsidRPr="00F0347B">
        <w:rPr>
          <w:rStyle w:val="HideTWBExt"/>
          <w:b w:val="0"/>
        </w:rPr>
        <w:t>&lt;/RepeatBlock-By&gt;</w:t>
      </w:r>
    </w:p>
    <w:p w14:paraId="34E55FF3"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5E9EACF7" w14:textId="77777777" w:rsidR="005611F6" w:rsidRPr="00F0347B" w:rsidRDefault="005611F6" w:rsidP="005611F6">
      <w:pPr>
        <w:pStyle w:val="NormalBold"/>
      </w:pPr>
      <w:r w:rsidRPr="00F0347B">
        <w:rPr>
          <w:rStyle w:val="HideTWBExt"/>
          <w:b w:val="0"/>
        </w:rPr>
        <w:t>&lt;Article&gt;</w:t>
      </w:r>
      <w:r w:rsidRPr="00F0347B">
        <w:t>Overweging C</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28E3AD97" w14:textId="77777777" w:rsidTr="00A44EE0">
        <w:trPr>
          <w:trHeight w:hRule="exact" w:val="240"/>
          <w:jc w:val="center"/>
        </w:trPr>
        <w:tc>
          <w:tcPr>
            <w:tcW w:w="9752" w:type="dxa"/>
            <w:gridSpan w:val="2"/>
            <w:tcBorders>
              <w:top w:val="nil"/>
              <w:left w:val="nil"/>
              <w:bottom w:val="nil"/>
              <w:right w:val="nil"/>
            </w:tcBorders>
          </w:tcPr>
          <w:p w14:paraId="085E68B5" w14:textId="77777777" w:rsidR="005611F6" w:rsidRPr="00F0347B" w:rsidRDefault="005611F6" w:rsidP="00A44EE0"/>
        </w:tc>
      </w:tr>
      <w:tr w:rsidR="005611F6" w:rsidRPr="00F0347B" w14:paraId="518F1D6E" w14:textId="77777777" w:rsidTr="00A44EE0">
        <w:trPr>
          <w:trHeight w:val="240"/>
          <w:jc w:val="center"/>
        </w:trPr>
        <w:tc>
          <w:tcPr>
            <w:tcW w:w="4876" w:type="dxa"/>
            <w:tcBorders>
              <w:top w:val="nil"/>
              <w:left w:val="nil"/>
              <w:bottom w:val="nil"/>
              <w:right w:val="nil"/>
            </w:tcBorders>
          </w:tcPr>
          <w:p w14:paraId="4187386C"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7B8C5468" w14:textId="77777777" w:rsidR="005611F6" w:rsidRPr="00F0347B" w:rsidRDefault="005611F6" w:rsidP="00A44EE0">
            <w:pPr>
              <w:pStyle w:val="AmColumnHeading"/>
            </w:pPr>
            <w:r w:rsidRPr="00F0347B">
              <w:t>Amendement</w:t>
            </w:r>
          </w:p>
        </w:tc>
      </w:tr>
      <w:tr w:rsidR="005611F6" w:rsidRPr="00F0347B" w14:paraId="7AF670BD" w14:textId="77777777" w:rsidTr="00A44EE0">
        <w:trPr>
          <w:jc w:val="center"/>
        </w:trPr>
        <w:tc>
          <w:tcPr>
            <w:tcW w:w="4876" w:type="dxa"/>
            <w:tcBorders>
              <w:top w:val="nil"/>
              <w:left w:val="nil"/>
              <w:bottom w:val="nil"/>
              <w:right w:val="nil"/>
            </w:tcBorders>
          </w:tcPr>
          <w:p w14:paraId="7A68E457" w14:textId="77777777" w:rsidR="005611F6" w:rsidRPr="00F0347B" w:rsidRDefault="005611F6" w:rsidP="00A44EE0">
            <w:pPr>
              <w:pStyle w:val="Normal6a"/>
            </w:pPr>
            <w:r w:rsidRPr="00F0347B">
              <w:t>C.</w:t>
            </w:r>
            <w:r w:rsidRPr="00F0347B">
              <w:tab/>
              <w:t xml:space="preserve">overwegende dat kleinschalige kustvisserij goed is voor 92 % van de vaartuigen in de Oostzee en slechts 7 % van het totale gewicht aanlandt, </w:t>
            </w:r>
            <w:r w:rsidRPr="00F0347B">
              <w:rPr>
                <w:b/>
                <w:bCs/>
                <w:i/>
                <w:iCs/>
              </w:rPr>
              <w:t>maar</w:t>
            </w:r>
            <w:r w:rsidRPr="00F0347B">
              <w:t xml:space="preserve"> 22 % van de aangelande waarde uitmaakt, wat een </w:t>
            </w:r>
            <w:r w:rsidRPr="00F0347B">
              <w:rPr>
                <w:b/>
                <w:bCs/>
                <w:i/>
                <w:iCs/>
              </w:rPr>
              <w:t>hogere</w:t>
            </w:r>
            <w:r w:rsidRPr="00F0347B">
              <w:t xml:space="preserve"> toegevoegde waarde </w:t>
            </w:r>
            <w:r w:rsidRPr="00F0347B">
              <w:rPr>
                <w:b/>
                <w:bCs/>
                <w:i/>
                <w:iCs/>
              </w:rPr>
              <w:t>in dit vlootsegment</w:t>
            </w:r>
            <w:r w:rsidRPr="00F0347B">
              <w:t xml:space="preserve"> laat zien;</w:t>
            </w:r>
          </w:p>
        </w:tc>
        <w:tc>
          <w:tcPr>
            <w:tcW w:w="4876" w:type="dxa"/>
            <w:tcBorders>
              <w:top w:val="nil"/>
              <w:left w:val="nil"/>
              <w:bottom w:val="nil"/>
              <w:right w:val="nil"/>
            </w:tcBorders>
          </w:tcPr>
          <w:p w14:paraId="250CE694" w14:textId="77777777" w:rsidR="005611F6" w:rsidRPr="00F0347B" w:rsidRDefault="005611F6" w:rsidP="00A44EE0">
            <w:pPr>
              <w:pStyle w:val="Normal6a"/>
            </w:pPr>
            <w:r w:rsidRPr="00F0347B">
              <w:t>C.</w:t>
            </w:r>
            <w:r w:rsidRPr="00F0347B">
              <w:tab/>
              <w:t xml:space="preserve">overwegende dat kleinschalige kustvisserij goed is voor 92 % van de vaartuigen in de Oostzee en slechts 7 % van het totale gewicht aanlandt, </w:t>
            </w:r>
            <w:r w:rsidRPr="00F0347B">
              <w:rPr>
                <w:b/>
                <w:bCs/>
                <w:i/>
                <w:iCs/>
              </w:rPr>
              <w:t>en</w:t>
            </w:r>
            <w:r w:rsidRPr="00F0347B">
              <w:t xml:space="preserve"> 22 % van de aangelande waarde uitmaakt, wat een </w:t>
            </w:r>
            <w:r w:rsidRPr="00F0347B">
              <w:rPr>
                <w:b/>
                <w:bCs/>
                <w:i/>
                <w:iCs/>
              </w:rPr>
              <w:t>hoge</w:t>
            </w:r>
            <w:r w:rsidRPr="00F0347B">
              <w:t xml:space="preserve"> toegevoegde waarde </w:t>
            </w:r>
            <w:r w:rsidRPr="00F0347B">
              <w:rPr>
                <w:b/>
                <w:bCs/>
                <w:i/>
                <w:iCs/>
              </w:rPr>
              <w:t>voor kustgemeenschappen</w:t>
            </w:r>
            <w:r w:rsidRPr="00F0347B">
              <w:t xml:space="preserve"> laat zien;</w:t>
            </w:r>
            <w:r w:rsidRPr="00F0347B">
              <w:rPr>
                <w:b/>
                <w:i/>
              </w:rPr>
              <w:t xml:space="preserve"> </w:t>
            </w:r>
            <w:r w:rsidRPr="00F0347B">
              <w:rPr>
                <w:b/>
                <w:bCs/>
                <w:i/>
                <w:iCs/>
              </w:rPr>
              <w:t>overwegende dat de meeste vis, schaal- en schelpdieren in de regio worden gevangen met behulp van actief vistuig;</w:t>
            </w:r>
          </w:p>
        </w:tc>
      </w:tr>
    </w:tbl>
    <w:p w14:paraId="5B4FEC9C"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2434F085" w14:textId="77777777" w:rsidR="005611F6" w:rsidRPr="00F0347B" w:rsidRDefault="005611F6" w:rsidP="005611F6">
      <w:r w:rsidRPr="00F0347B">
        <w:rPr>
          <w:rStyle w:val="HideTWBExt"/>
        </w:rPr>
        <w:t>&lt;/Amend&gt;</w:t>
      </w:r>
    </w:p>
    <w:p w14:paraId="48121F49"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53</w:t>
      </w:r>
      <w:r w:rsidRPr="00F0347B">
        <w:rPr>
          <w:rStyle w:val="HideTWBExt"/>
          <w:b w:val="0"/>
        </w:rPr>
        <w:t>&lt;/NumAm&gt;</w:t>
      </w:r>
    </w:p>
    <w:p w14:paraId="7A471227" w14:textId="77777777" w:rsidR="005611F6" w:rsidRPr="00F0347B" w:rsidRDefault="005611F6" w:rsidP="005611F6">
      <w:pPr>
        <w:pStyle w:val="NormalBold"/>
      </w:pPr>
      <w:r w:rsidRPr="00F0347B">
        <w:rPr>
          <w:rStyle w:val="HideTWBExt"/>
          <w:b w:val="0"/>
        </w:rPr>
        <w:t>&lt;RepeatBlock-By&gt;&lt;Members&gt;</w:t>
      </w:r>
      <w:r w:rsidRPr="00F0347B">
        <w:t>Kristoffer Storm</w:t>
      </w:r>
      <w:r w:rsidRPr="00F0347B">
        <w:rPr>
          <w:rStyle w:val="HideTWBExt"/>
          <w:b w:val="0"/>
        </w:rPr>
        <w:t>&lt;/Members&gt;</w:t>
      </w:r>
    </w:p>
    <w:p w14:paraId="13904BD2" w14:textId="77777777" w:rsidR="005611F6" w:rsidRPr="00F0347B" w:rsidRDefault="005611F6" w:rsidP="005611F6">
      <w:pPr>
        <w:pStyle w:val="NormalBold"/>
      </w:pPr>
      <w:r w:rsidRPr="00F0347B">
        <w:rPr>
          <w:rStyle w:val="HideTWBExt"/>
          <w:b w:val="0"/>
        </w:rPr>
        <w:t>&lt;/RepeatBlock-By&gt;</w:t>
      </w:r>
    </w:p>
    <w:p w14:paraId="21B96F43"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61EE2B1D" w14:textId="77777777" w:rsidR="005611F6" w:rsidRPr="00F0347B" w:rsidRDefault="005611F6" w:rsidP="005611F6">
      <w:pPr>
        <w:pStyle w:val="NormalBold"/>
      </w:pPr>
      <w:r w:rsidRPr="00F0347B">
        <w:rPr>
          <w:rStyle w:val="HideTWBExt"/>
          <w:b w:val="0"/>
        </w:rPr>
        <w:t>&lt;Article&gt;</w:t>
      </w:r>
      <w:r w:rsidRPr="00F0347B">
        <w:t>Overweging C</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4FA43D98" w14:textId="77777777" w:rsidTr="00A44EE0">
        <w:trPr>
          <w:trHeight w:hRule="exact" w:val="240"/>
          <w:jc w:val="center"/>
        </w:trPr>
        <w:tc>
          <w:tcPr>
            <w:tcW w:w="9752" w:type="dxa"/>
            <w:gridSpan w:val="2"/>
            <w:tcBorders>
              <w:top w:val="nil"/>
              <w:left w:val="nil"/>
              <w:bottom w:val="nil"/>
              <w:right w:val="nil"/>
            </w:tcBorders>
          </w:tcPr>
          <w:p w14:paraId="08F8E635" w14:textId="77777777" w:rsidR="005611F6" w:rsidRPr="00F0347B" w:rsidRDefault="005611F6" w:rsidP="00A44EE0"/>
        </w:tc>
      </w:tr>
      <w:tr w:rsidR="005611F6" w:rsidRPr="00F0347B" w14:paraId="1E5EBECE" w14:textId="77777777" w:rsidTr="00A44EE0">
        <w:trPr>
          <w:trHeight w:val="240"/>
          <w:jc w:val="center"/>
        </w:trPr>
        <w:tc>
          <w:tcPr>
            <w:tcW w:w="4876" w:type="dxa"/>
            <w:tcBorders>
              <w:top w:val="nil"/>
              <w:left w:val="nil"/>
              <w:bottom w:val="nil"/>
              <w:right w:val="nil"/>
            </w:tcBorders>
          </w:tcPr>
          <w:p w14:paraId="6ADBCEDA"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0D9B6AD9" w14:textId="77777777" w:rsidR="005611F6" w:rsidRPr="00F0347B" w:rsidRDefault="005611F6" w:rsidP="00A44EE0">
            <w:pPr>
              <w:pStyle w:val="AmColumnHeading"/>
            </w:pPr>
            <w:r w:rsidRPr="00F0347B">
              <w:t>Amendement</w:t>
            </w:r>
          </w:p>
        </w:tc>
      </w:tr>
      <w:tr w:rsidR="005611F6" w:rsidRPr="00F0347B" w14:paraId="7894634E" w14:textId="77777777" w:rsidTr="00A44EE0">
        <w:trPr>
          <w:jc w:val="center"/>
        </w:trPr>
        <w:tc>
          <w:tcPr>
            <w:tcW w:w="4876" w:type="dxa"/>
            <w:tcBorders>
              <w:top w:val="nil"/>
              <w:left w:val="nil"/>
              <w:bottom w:val="nil"/>
              <w:right w:val="nil"/>
            </w:tcBorders>
          </w:tcPr>
          <w:p w14:paraId="33CAB29D" w14:textId="77777777" w:rsidR="005611F6" w:rsidRPr="00F0347B" w:rsidRDefault="005611F6" w:rsidP="00A44EE0">
            <w:pPr>
              <w:pStyle w:val="Normal6a"/>
            </w:pPr>
            <w:r w:rsidRPr="00F0347B">
              <w:t>C.</w:t>
            </w:r>
            <w:r w:rsidRPr="00F0347B">
              <w:tab/>
              <w:t xml:space="preserve">overwegende dat kleinschalige kustvisserij goed is voor 92 % van de vaartuigen in de Oostzee en </w:t>
            </w:r>
            <w:r w:rsidRPr="00F0347B">
              <w:rPr>
                <w:b/>
                <w:bCs/>
                <w:i/>
                <w:iCs/>
              </w:rPr>
              <w:t>slechts</w:t>
            </w:r>
            <w:r w:rsidRPr="00F0347B">
              <w:t xml:space="preserve"> 7 % van het totale gewicht aanlandt, </w:t>
            </w:r>
            <w:r w:rsidRPr="00F0347B">
              <w:rPr>
                <w:b/>
                <w:bCs/>
                <w:i/>
                <w:iCs/>
              </w:rPr>
              <w:t>maar</w:t>
            </w:r>
            <w:r w:rsidRPr="00F0347B">
              <w:t xml:space="preserve"> 22 % van de aangelande waarde uitmaakt, wat een hogere toegevoegde waarde</w:t>
            </w:r>
            <w:r w:rsidRPr="00F0347B">
              <w:rPr>
                <w:b/>
                <w:bCs/>
                <w:i/>
                <w:iCs/>
              </w:rPr>
              <w:t xml:space="preserve"> in dit vlootsegment</w:t>
            </w:r>
            <w:r w:rsidRPr="00F0347B">
              <w:t xml:space="preserve"> laat zien;</w:t>
            </w:r>
          </w:p>
        </w:tc>
        <w:tc>
          <w:tcPr>
            <w:tcW w:w="4876" w:type="dxa"/>
            <w:tcBorders>
              <w:top w:val="nil"/>
              <w:left w:val="nil"/>
              <w:bottom w:val="nil"/>
              <w:right w:val="nil"/>
            </w:tcBorders>
          </w:tcPr>
          <w:p w14:paraId="0232F958" w14:textId="77777777" w:rsidR="005611F6" w:rsidRPr="00F0347B" w:rsidRDefault="005611F6" w:rsidP="00A44EE0">
            <w:pPr>
              <w:pStyle w:val="Normal6a"/>
            </w:pPr>
            <w:r w:rsidRPr="00F0347B">
              <w:t>C.</w:t>
            </w:r>
            <w:r w:rsidRPr="00F0347B">
              <w:tab/>
              <w:t xml:space="preserve">overwegende dat kleinschalige kustvisserij goed is voor 92 % van de vaartuigen in de Oostzee en 7 % van het totale gewicht aanlandt, </w:t>
            </w:r>
            <w:r w:rsidRPr="00F0347B">
              <w:rPr>
                <w:b/>
                <w:bCs/>
                <w:i/>
                <w:iCs/>
              </w:rPr>
              <w:t xml:space="preserve">en </w:t>
            </w:r>
            <w:r w:rsidRPr="00F0347B">
              <w:t xml:space="preserve">22 % van de aangelande waarde uitmaakt, wat een hogere toegevoegde waarde </w:t>
            </w:r>
            <w:r w:rsidRPr="00F0347B">
              <w:rPr>
                <w:b/>
                <w:bCs/>
                <w:i/>
                <w:iCs/>
              </w:rPr>
              <w:t>voor kustgemeenschappen</w:t>
            </w:r>
            <w:r w:rsidRPr="00F0347B">
              <w:t xml:space="preserve"> laat zien;</w:t>
            </w:r>
            <w:r w:rsidRPr="00F0347B">
              <w:rPr>
                <w:b/>
                <w:i/>
              </w:rPr>
              <w:t xml:space="preserve"> </w:t>
            </w:r>
            <w:r w:rsidRPr="00F0347B">
              <w:rPr>
                <w:b/>
                <w:bCs/>
                <w:i/>
                <w:iCs/>
              </w:rPr>
              <w:t>overwegende dat de meeste vis, schaal- en schelpdieren in de regio worden gevangen met behulp van actief vistuig;</w:t>
            </w:r>
          </w:p>
        </w:tc>
      </w:tr>
    </w:tbl>
    <w:p w14:paraId="6FB2AC55"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348A3988" w14:textId="77777777" w:rsidR="005611F6" w:rsidRPr="00F0347B" w:rsidRDefault="005611F6" w:rsidP="005611F6">
      <w:r w:rsidRPr="00F0347B">
        <w:rPr>
          <w:rStyle w:val="HideTWBExt"/>
        </w:rPr>
        <w:t>&lt;/Amend&gt;</w:t>
      </w:r>
    </w:p>
    <w:p w14:paraId="6ED43233"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54</w:t>
      </w:r>
      <w:r w:rsidRPr="00F0347B">
        <w:rPr>
          <w:rStyle w:val="HideTWBExt"/>
          <w:b w:val="0"/>
        </w:rPr>
        <w:t>&lt;/NumAm&gt;</w:t>
      </w:r>
    </w:p>
    <w:p w14:paraId="5D96BA59"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7A77D0DB" w14:textId="77777777" w:rsidR="005611F6" w:rsidRPr="00F0347B" w:rsidRDefault="005611F6" w:rsidP="005611F6">
      <w:pPr>
        <w:pStyle w:val="NormalBold"/>
      </w:pPr>
      <w:r w:rsidRPr="00F0347B">
        <w:rPr>
          <w:rStyle w:val="HideTWBExt"/>
          <w:b w:val="0"/>
        </w:rPr>
        <w:t>&lt;/RepeatBlock-By&gt;</w:t>
      </w:r>
    </w:p>
    <w:p w14:paraId="61944A4E"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0F39025" w14:textId="77777777" w:rsidR="005611F6" w:rsidRPr="00F0347B" w:rsidRDefault="005611F6" w:rsidP="005611F6">
      <w:pPr>
        <w:pStyle w:val="NormalBold"/>
      </w:pPr>
      <w:r w:rsidRPr="00F0347B">
        <w:rPr>
          <w:rStyle w:val="HideTWBExt"/>
          <w:b w:val="0"/>
        </w:rPr>
        <w:t>&lt;Article&gt;</w:t>
      </w:r>
      <w:r w:rsidRPr="00F0347B">
        <w:t>Overweging C</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366B40BA" w14:textId="77777777" w:rsidTr="00A44EE0">
        <w:trPr>
          <w:trHeight w:hRule="exact" w:val="240"/>
          <w:jc w:val="center"/>
        </w:trPr>
        <w:tc>
          <w:tcPr>
            <w:tcW w:w="9752" w:type="dxa"/>
            <w:gridSpan w:val="2"/>
            <w:tcBorders>
              <w:top w:val="nil"/>
              <w:left w:val="nil"/>
              <w:bottom w:val="nil"/>
              <w:right w:val="nil"/>
            </w:tcBorders>
          </w:tcPr>
          <w:p w14:paraId="6AED8DF1" w14:textId="77777777" w:rsidR="005611F6" w:rsidRPr="00F0347B" w:rsidRDefault="005611F6" w:rsidP="00A44EE0"/>
        </w:tc>
      </w:tr>
      <w:tr w:rsidR="005611F6" w:rsidRPr="00F0347B" w14:paraId="73C203A5" w14:textId="77777777" w:rsidTr="00A44EE0">
        <w:trPr>
          <w:trHeight w:val="240"/>
          <w:jc w:val="center"/>
        </w:trPr>
        <w:tc>
          <w:tcPr>
            <w:tcW w:w="4876" w:type="dxa"/>
            <w:tcBorders>
              <w:top w:val="nil"/>
              <w:left w:val="nil"/>
              <w:bottom w:val="nil"/>
              <w:right w:val="nil"/>
            </w:tcBorders>
          </w:tcPr>
          <w:p w14:paraId="4B9EE1E2"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294C6B6D" w14:textId="77777777" w:rsidR="005611F6" w:rsidRPr="00F0347B" w:rsidRDefault="005611F6" w:rsidP="00A44EE0">
            <w:pPr>
              <w:pStyle w:val="AmColumnHeading"/>
            </w:pPr>
            <w:r w:rsidRPr="00F0347B">
              <w:t>Amendement</w:t>
            </w:r>
          </w:p>
        </w:tc>
      </w:tr>
      <w:tr w:rsidR="005611F6" w:rsidRPr="00F0347B" w14:paraId="7FA7A667" w14:textId="77777777" w:rsidTr="00A44EE0">
        <w:trPr>
          <w:jc w:val="center"/>
        </w:trPr>
        <w:tc>
          <w:tcPr>
            <w:tcW w:w="4876" w:type="dxa"/>
            <w:tcBorders>
              <w:top w:val="nil"/>
              <w:left w:val="nil"/>
              <w:bottom w:val="nil"/>
              <w:right w:val="nil"/>
            </w:tcBorders>
          </w:tcPr>
          <w:p w14:paraId="7512C2FB" w14:textId="77777777" w:rsidR="005611F6" w:rsidRPr="00F0347B" w:rsidRDefault="005611F6" w:rsidP="00A44EE0">
            <w:pPr>
              <w:pStyle w:val="Normal6a"/>
            </w:pPr>
            <w:r w:rsidRPr="00F0347B">
              <w:t>C.</w:t>
            </w:r>
            <w:r w:rsidRPr="00F0347B">
              <w:tab/>
              <w:t xml:space="preserve">overwegende dat kleinschalige kustvisserij goed is voor 92 % van de vaartuigen in de Oostzee en </w:t>
            </w:r>
            <w:r w:rsidRPr="00F0347B">
              <w:rPr>
                <w:b/>
                <w:bCs/>
                <w:i/>
                <w:iCs/>
              </w:rPr>
              <w:t>slechts</w:t>
            </w:r>
            <w:r w:rsidRPr="00F0347B">
              <w:t xml:space="preserve"> 7 % van het totale gewicht </w:t>
            </w:r>
            <w:r w:rsidRPr="00F0347B">
              <w:rPr>
                <w:b/>
                <w:bCs/>
                <w:i/>
                <w:iCs/>
              </w:rPr>
              <w:t>aanlandt</w:t>
            </w:r>
            <w:r w:rsidRPr="00F0347B">
              <w:t xml:space="preserve">, </w:t>
            </w:r>
            <w:r w:rsidRPr="00F0347B">
              <w:rPr>
                <w:b/>
                <w:bCs/>
                <w:i/>
                <w:iCs/>
              </w:rPr>
              <w:t>maar</w:t>
            </w:r>
            <w:r w:rsidRPr="00F0347B">
              <w:t xml:space="preserve"> 22 % van de aangelande waarde uitmaakt, </w:t>
            </w:r>
            <w:r w:rsidRPr="00F0347B">
              <w:rPr>
                <w:b/>
                <w:bCs/>
                <w:i/>
                <w:iCs/>
              </w:rPr>
              <w:t>wat een hogere toegevoegde waarde in dit vlootsegment laat zien</w:t>
            </w:r>
            <w:r w:rsidRPr="00F0347B">
              <w:t>;</w:t>
            </w:r>
          </w:p>
        </w:tc>
        <w:tc>
          <w:tcPr>
            <w:tcW w:w="4876" w:type="dxa"/>
            <w:tcBorders>
              <w:top w:val="nil"/>
              <w:left w:val="nil"/>
              <w:bottom w:val="nil"/>
              <w:right w:val="nil"/>
            </w:tcBorders>
          </w:tcPr>
          <w:p w14:paraId="6BCF02B4" w14:textId="77777777" w:rsidR="005611F6" w:rsidRPr="00F0347B" w:rsidRDefault="005611F6" w:rsidP="00A44EE0">
            <w:pPr>
              <w:pStyle w:val="Normal6a"/>
            </w:pPr>
            <w:r w:rsidRPr="00F0347B">
              <w:t>C.</w:t>
            </w:r>
            <w:r w:rsidRPr="00F0347B">
              <w:tab/>
              <w:t xml:space="preserve">overwegende dat kleinschalige kustvisserij goed is voor 92 % van de vaartuigen </w:t>
            </w:r>
            <w:r w:rsidRPr="00F0347B">
              <w:rPr>
                <w:b/>
                <w:bCs/>
                <w:i/>
                <w:iCs/>
              </w:rPr>
              <w:t xml:space="preserve">die actief zijn </w:t>
            </w:r>
            <w:r w:rsidRPr="00F0347B">
              <w:t xml:space="preserve">in de Oostzee en </w:t>
            </w:r>
            <w:r w:rsidRPr="00F0347B">
              <w:rPr>
                <w:b/>
                <w:bCs/>
                <w:i/>
                <w:iCs/>
              </w:rPr>
              <w:t xml:space="preserve">voor </w:t>
            </w:r>
            <w:r w:rsidRPr="00F0347B">
              <w:t xml:space="preserve">7 % van het totale </w:t>
            </w:r>
            <w:r w:rsidRPr="00F0347B">
              <w:rPr>
                <w:b/>
                <w:bCs/>
                <w:i/>
                <w:iCs/>
              </w:rPr>
              <w:t xml:space="preserve">aangelande </w:t>
            </w:r>
            <w:r w:rsidRPr="00F0347B">
              <w:t xml:space="preserve">gewicht, </w:t>
            </w:r>
            <w:r w:rsidRPr="00F0347B">
              <w:rPr>
                <w:b/>
                <w:bCs/>
                <w:i/>
                <w:iCs/>
              </w:rPr>
              <w:t>en</w:t>
            </w:r>
            <w:r w:rsidRPr="00F0347B">
              <w:t xml:space="preserve"> 22 % van de aangelande waarde uitmaakt, </w:t>
            </w:r>
            <w:r w:rsidRPr="00F0347B">
              <w:rPr>
                <w:b/>
                <w:bCs/>
                <w:i/>
                <w:iCs/>
              </w:rPr>
              <w:t>en aldus aanzienlijke economische en sociale voordelen oplevert voor kustgemeenschappen</w:t>
            </w:r>
            <w:r w:rsidRPr="00F0347B">
              <w:t>;</w:t>
            </w:r>
          </w:p>
        </w:tc>
      </w:tr>
    </w:tbl>
    <w:p w14:paraId="5DA7B6BA"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0619DA69" w14:textId="77777777" w:rsidR="005611F6" w:rsidRPr="00F0347B" w:rsidRDefault="005611F6" w:rsidP="005611F6">
      <w:r w:rsidRPr="00F0347B">
        <w:rPr>
          <w:rStyle w:val="HideTWBExt"/>
        </w:rPr>
        <w:t>&lt;/Amend&gt;</w:t>
      </w:r>
    </w:p>
    <w:p w14:paraId="7334CE75"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55</w:t>
      </w:r>
      <w:r w:rsidRPr="00F0347B">
        <w:rPr>
          <w:rStyle w:val="HideTWBExt"/>
          <w:b w:val="0"/>
        </w:rPr>
        <w:t>&lt;/NumAm&gt;</w:t>
      </w:r>
    </w:p>
    <w:p w14:paraId="4BE1563D"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1EB64631" w14:textId="77777777" w:rsidR="005611F6" w:rsidRPr="00F0347B" w:rsidRDefault="005611F6" w:rsidP="005611F6">
      <w:pPr>
        <w:pStyle w:val="NormalBold"/>
      </w:pPr>
      <w:r w:rsidRPr="00F0347B">
        <w:rPr>
          <w:rStyle w:val="HideTWBExt"/>
          <w:b w:val="0"/>
        </w:rPr>
        <w:t>&lt;/RepeatBlock-By&gt;</w:t>
      </w:r>
    </w:p>
    <w:p w14:paraId="51AF8C15"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569DEA01" w14:textId="77777777" w:rsidR="005611F6" w:rsidRPr="00F0347B" w:rsidRDefault="005611F6" w:rsidP="005611F6">
      <w:pPr>
        <w:pStyle w:val="NormalBold"/>
      </w:pPr>
      <w:r w:rsidRPr="00F0347B">
        <w:rPr>
          <w:rStyle w:val="HideTWBExt"/>
          <w:b w:val="0"/>
        </w:rPr>
        <w:t>&lt;Article&gt;</w:t>
      </w:r>
      <w:r w:rsidRPr="00F0347B">
        <w:t>Overweging C</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0AB1B4E3" w14:textId="77777777" w:rsidTr="00A44EE0">
        <w:trPr>
          <w:trHeight w:hRule="exact" w:val="240"/>
          <w:jc w:val="center"/>
        </w:trPr>
        <w:tc>
          <w:tcPr>
            <w:tcW w:w="9752" w:type="dxa"/>
            <w:gridSpan w:val="2"/>
            <w:tcBorders>
              <w:top w:val="nil"/>
              <w:left w:val="nil"/>
              <w:bottom w:val="nil"/>
              <w:right w:val="nil"/>
            </w:tcBorders>
          </w:tcPr>
          <w:p w14:paraId="0327032E" w14:textId="77777777" w:rsidR="005611F6" w:rsidRPr="00F0347B" w:rsidRDefault="005611F6" w:rsidP="00A44EE0"/>
        </w:tc>
      </w:tr>
      <w:tr w:rsidR="005611F6" w:rsidRPr="00F0347B" w14:paraId="7F2D133B" w14:textId="77777777" w:rsidTr="00A44EE0">
        <w:trPr>
          <w:trHeight w:val="240"/>
          <w:jc w:val="center"/>
        </w:trPr>
        <w:tc>
          <w:tcPr>
            <w:tcW w:w="4876" w:type="dxa"/>
            <w:tcBorders>
              <w:top w:val="nil"/>
              <w:left w:val="nil"/>
              <w:bottom w:val="nil"/>
              <w:right w:val="nil"/>
            </w:tcBorders>
          </w:tcPr>
          <w:p w14:paraId="5E750C48"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4B65103F" w14:textId="77777777" w:rsidR="005611F6" w:rsidRPr="00F0347B" w:rsidRDefault="005611F6" w:rsidP="00A44EE0">
            <w:pPr>
              <w:pStyle w:val="AmColumnHeading"/>
            </w:pPr>
            <w:r w:rsidRPr="00F0347B">
              <w:t>Amendement</w:t>
            </w:r>
          </w:p>
        </w:tc>
      </w:tr>
      <w:tr w:rsidR="005611F6" w:rsidRPr="00F0347B" w14:paraId="04747CC7" w14:textId="77777777" w:rsidTr="00A44EE0">
        <w:trPr>
          <w:jc w:val="center"/>
        </w:trPr>
        <w:tc>
          <w:tcPr>
            <w:tcW w:w="4876" w:type="dxa"/>
            <w:tcBorders>
              <w:top w:val="nil"/>
              <w:left w:val="nil"/>
              <w:bottom w:val="nil"/>
              <w:right w:val="nil"/>
            </w:tcBorders>
          </w:tcPr>
          <w:p w14:paraId="7F47B02C" w14:textId="77777777" w:rsidR="005611F6" w:rsidRPr="00F0347B" w:rsidRDefault="005611F6" w:rsidP="00A44EE0">
            <w:pPr>
              <w:pStyle w:val="Normal6a"/>
            </w:pPr>
            <w:r w:rsidRPr="00F0347B">
              <w:t>C.</w:t>
            </w:r>
            <w:r w:rsidRPr="00F0347B">
              <w:tab/>
              <w:t xml:space="preserve">overwegende dat kleinschalige kustvisserij goed is voor 92 % van de vaartuigen in de Oostzee en slechts 7 % van het totale gewicht aanlandt, maar 22 % van de aangelande waarde uitmaakt, wat een hogere toegevoegde waarde </w:t>
            </w:r>
            <w:r w:rsidRPr="00F0347B">
              <w:rPr>
                <w:b/>
                <w:i/>
              </w:rPr>
              <w:t>in dit vlootsegment</w:t>
            </w:r>
            <w:r w:rsidRPr="00F0347B">
              <w:t xml:space="preserve"> laat zien;</w:t>
            </w:r>
          </w:p>
        </w:tc>
        <w:tc>
          <w:tcPr>
            <w:tcW w:w="4876" w:type="dxa"/>
            <w:tcBorders>
              <w:top w:val="nil"/>
              <w:left w:val="nil"/>
              <w:bottom w:val="nil"/>
              <w:right w:val="nil"/>
            </w:tcBorders>
          </w:tcPr>
          <w:p w14:paraId="7C3E7DFE" w14:textId="77777777" w:rsidR="005611F6" w:rsidRPr="00F0347B" w:rsidRDefault="005611F6" w:rsidP="00A44EE0">
            <w:pPr>
              <w:pStyle w:val="Normal6a"/>
            </w:pPr>
            <w:r w:rsidRPr="00F0347B">
              <w:t>C.</w:t>
            </w:r>
            <w:r w:rsidRPr="00F0347B">
              <w:tab/>
              <w:t xml:space="preserve">overwegende dat kleinschalige kustvisserij goed is voor 92 % van de vaartuigen in de Oostzee en slechts 7 % van het totale gewicht aanlandt, maar 22 % van de aangelande waarde uitmaakt, wat een hogere toegevoegde waarde </w:t>
            </w:r>
            <w:r w:rsidRPr="00F0347B">
              <w:rPr>
                <w:b/>
                <w:i/>
              </w:rPr>
              <w:t>voor kustgemeenschappen</w:t>
            </w:r>
            <w:r w:rsidRPr="00F0347B">
              <w:t xml:space="preserve"> laat zien;</w:t>
            </w:r>
          </w:p>
        </w:tc>
      </w:tr>
    </w:tbl>
    <w:p w14:paraId="03E38961"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4B1A12B9" w14:textId="77777777" w:rsidR="005611F6" w:rsidRPr="00F0347B" w:rsidRDefault="005611F6" w:rsidP="005611F6">
      <w:r w:rsidRPr="00F0347B">
        <w:rPr>
          <w:rStyle w:val="HideTWBExt"/>
        </w:rPr>
        <w:t>&lt;/Amend&gt;</w:t>
      </w:r>
    </w:p>
    <w:p w14:paraId="3EAC8B9E"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56</w:t>
      </w:r>
      <w:r w:rsidRPr="00F0347B">
        <w:rPr>
          <w:rStyle w:val="HideTWBExt"/>
          <w:b w:val="0"/>
        </w:rPr>
        <w:t>&lt;/NumAm&gt;</w:t>
      </w:r>
    </w:p>
    <w:p w14:paraId="7C74F1B4" w14:textId="77777777" w:rsidR="005611F6" w:rsidRPr="00F0347B" w:rsidRDefault="005611F6" w:rsidP="005611F6">
      <w:pPr>
        <w:pStyle w:val="NormalBold"/>
      </w:pPr>
      <w:r w:rsidRPr="00F0347B">
        <w:rPr>
          <w:rStyle w:val="HideTWBExt"/>
          <w:b w:val="0"/>
        </w:rPr>
        <w:t>&lt;RepeatBlock-By&gt;&lt;Members&gt;</w:t>
      </w:r>
      <w:r w:rsidRPr="00F0347B">
        <w:t>Bert-Jan Ruissen</w:t>
      </w:r>
      <w:r w:rsidRPr="00F0347B">
        <w:rPr>
          <w:rStyle w:val="HideTWBExt"/>
          <w:b w:val="0"/>
        </w:rPr>
        <w:t>&lt;/Members&gt;</w:t>
      </w:r>
    </w:p>
    <w:p w14:paraId="2D698745" w14:textId="77777777" w:rsidR="005611F6" w:rsidRPr="00F0347B" w:rsidRDefault="005611F6" w:rsidP="005611F6">
      <w:pPr>
        <w:pStyle w:val="NormalBold"/>
      </w:pPr>
      <w:r w:rsidRPr="00F0347B">
        <w:rPr>
          <w:rStyle w:val="HideTWBExt"/>
          <w:b w:val="0"/>
        </w:rPr>
        <w:t>&lt;/RepeatBlock-By&gt;</w:t>
      </w:r>
    </w:p>
    <w:p w14:paraId="447725BA"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29EF2B3C" w14:textId="77777777" w:rsidR="005611F6" w:rsidRPr="00F0347B" w:rsidRDefault="005611F6" w:rsidP="005611F6">
      <w:pPr>
        <w:pStyle w:val="NormalBold"/>
      </w:pPr>
      <w:r w:rsidRPr="00F0347B">
        <w:rPr>
          <w:rStyle w:val="HideTWBExt"/>
          <w:b w:val="0"/>
        </w:rPr>
        <w:t>&lt;Article&gt;</w:t>
      </w:r>
      <w:r w:rsidRPr="00F0347B">
        <w:t>Overweging C</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4349EB1D" w14:textId="77777777" w:rsidTr="00A44EE0">
        <w:trPr>
          <w:trHeight w:hRule="exact" w:val="240"/>
          <w:jc w:val="center"/>
        </w:trPr>
        <w:tc>
          <w:tcPr>
            <w:tcW w:w="9752" w:type="dxa"/>
            <w:gridSpan w:val="2"/>
            <w:tcBorders>
              <w:top w:val="nil"/>
              <w:left w:val="nil"/>
              <w:bottom w:val="nil"/>
              <w:right w:val="nil"/>
            </w:tcBorders>
          </w:tcPr>
          <w:p w14:paraId="575A6E65" w14:textId="77777777" w:rsidR="005611F6" w:rsidRPr="00F0347B" w:rsidRDefault="005611F6" w:rsidP="00A44EE0"/>
        </w:tc>
      </w:tr>
      <w:tr w:rsidR="005611F6" w:rsidRPr="00F0347B" w14:paraId="6BAE342E" w14:textId="77777777" w:rsidTr="00A44EE0">
        <w:trPr>
          <w:trHeight w:val="240"/>
          <w:jc w:val="center"/>
        </w:trPr>
        <w:tc>
          <w:tcPr>
            <w:tcW w:w="4876" w:type="dxa"/>
            <w:tcBorders>
              <w:top w:val="nil"/>
              <w:left w:val="nil"/>
              <w:bottom w:val="nil"/>
              <w:right w:val="nil"/>
            </w:tcBorders>
          </w:tcPr>
          <w:p w14:paraId="05CD89E3" w14:textId="77777777" w:rsidR="005611F6" w:rsidRPr="00F0347B" w:rsidRDefault="005611F6" w:rsidP="00F6095E">
            <w:pPr>
              <w:pStyle w:val="AmColumnHeading"/>
              <w:keepNext/>
            </w:pPr>
            <w:r w:rsidRPr="00F0347B">
              <w:t>Ontwerpresolutie</w:t>
            </w:r>
          </w:p>
        </w:tc>
        <w:tc>
          <w:tcPr>
            <w:tcW w:w="4876" w:type="dxa"/>
            <w:tcBorders>
              <w:top w:val="nil"/>
              <w:left w:val="nil"/>
              <w:bottom w:val="nil"/>
              <w:right w:val="nil"/>
            </w:tcBorders>
          </w:tcPr>
          <w:p w14:paraId="392F6E7B" w14:textId="77777777" w:rsidR="005611F6" w:rsidRPr="00F0347B" w:rsidRDefault="005611F6" w:rsidP="00A44EE0">
            <w:pPr>
              <w:pStyle w:val="AmColumnHeading"/>
            </w:pPr>
            <w:r w:rsidRPr="00F0347B">
              <w:t>Amendement</w:t>
            </w:r>
          </w:p>
        </w:tc>
      </w:tr>
      <w:tr w:rsidR="005611F6" w:rsidRPr="00F0347B" w14:paraId="1ABBE83D" w14:textId="77777777" w:rsidTr="00A44EE0">
        <w:trPr>
          <w:jc w:val="center"/>
        </w:trPr>
        <w:tc>
          <w:tcPr>
            <w:tcW w:w="4876" w:type="dxa"/>
            <w:tcBorders>
              <w:top w:val="nil"/>
              <w:left w:val="nil"/>
              <w:bottom w:val="nil"/>
              <w:right w:val="nil"/>
            </w:tcBorders>
          </w:tcPr>
          <w:p w14:paraId="1514BE34" w14:textId="77777777" w:rsidR="005611F6" w:rsidRPr="00F0347B" w:rsidRDefault="005611F6" w:rsidP="00A44EE0">
            <w:pPr>
              <w:pStyle w:val="Normal6a"/>
            </w:pPr>
            <w:r w:rsidRPr="00F0347B">
              <w:t>C.</w:t>
            </w:r>
            <w:r w:rsidRPr="00F0347B">
              <w:tab/>
              <w:t xml:space="preserve">overwegende dat kleinschalige kustvisserij goed is voor 92 % van de vaartuigen in de Oostzee en </w:t>
            </w:r>
            <w:r w:rsidRPr="00F0347B">
              <w:rPr>
                <w:b/>
                <w:bCs/>
                <w:i/>
                <w:iCs/>
              </w:rPr>
              <w:t>slechts</w:t>
            </w:r>
            <w:r w:rsidRPr="00F0347B">
              <w:t xml:space="preserve"> 7 % van het totale gewicht aanlandt, </w:t>
            </w:r>
            <w:r w:rsidRPr="00F0347B">
              <w:rPr>
                <w:b/>
                <w:bCs/>
                <w:i/>
                <w:iCs/>
              </w:rPr>
              <w:t>maar</w:t>
            </w:r>
            <w:r w:rsidRPr="00F0347B">
              <w:t xml:space="preserve"> 22 % van de aangelande waarde uitmaakt, wat een </w:t>
            </w:r>
            <w:r w:rsidRPr="00F0347B">
              <w:rPr>
                <w:b/>
                <w:bCs/>
                <w:i/>
                <w:iCs/>
              </w:rPr>
              <w:t>hogere</w:t>
            </w:r>
            <w:r w:rsidRPr="00F0347B">
              <w:t xml:space="preserve"> toegevoegde waarde </w:t>
            </w:r>
            <w:r w:rsidRPr="00F0347B">
              <w:rPr>
                <w:b/>
                <w:bCs/>
                <w:i/>
                <w:iCs/>
              </w:rPr>
              <w:t>in dit vlootsegment</w:t>
            </w:r>
            <w:r w:rsidRPr="00F0347B">
              <w:t xml:space="preserve"> laat zien;</w:t>
            </w:r>
          </w:p>
        </w:tc>
        <w:tc>
          <w:tcPr>
            <w:tcW w:w="4876" w:type="dxa"/>
            <w:tcBorders>
              <w:top w:val="nil"/>
              <w:left w:val="nil"/>
              <w:bottom w:val="nil"/>
              <w:right w:val="nil"/>
            </w:tcBorders>
          </w:tcPr>
          <w:p w14:paraId="57D17D2C" w14:textId="77777777" w:rsidR="005611F6" w:rsidRPr="00F0347B" w:rsidRDefault="005611F6" w:rsidP="00A44EE0">
            <w:pPr>
              <w:pStyle w:val="Normal6a"/>
            </w:pPr>
            <w:r w:rsidRPr="00F0347B">
              <w:t>C.</w:t>
            </w:r>
            <w:r w:rsidRPr="00F0347B">
              <w:tab/>
              <w:t xml:space="preserve">overwegende dat kleinschalige kustvisserij goed is voor 92 % van de vaartuigen in de Oostzee en 7 % van het totale gewicht aanlandt, </w:t>
            </w:r>
            <w:r w:rsidRPr="00F0347B">
              <w:rPr>
                <w:b/>
                <w:bCs/>
                <w:i/>
                <w:iCs/>
              </w:rPr>
              <w:t>en</w:t>
            </w:r>
            <w:r w:rsidRPr="00F0347B">
              <w:t xml:space="preserve"> 22 % van de aangelande waarde uitmaakt, wat een </w:t>
            </w:r>
            <w:r w:rsidRPr="00F0347B">
              <w:rPr>
                <w:b/>
                <w:bCs/>
                <w:i/>
                <w:iCs/>
              </w:rPr>
              <w:t>hoge</w:t>
            </w:r>
            <w:r w:rsidRPr="00F0347B">
              <w:t xml:space="preserve"> toegevoegde waarde </w:t>
            </w:r>
            <w:r w:rsidRPr="00F0347B">
              <w:rPr>
                <w:b/>
                <w:bCs/>
                <w:i/>
                <w:iCs/>
              </w:rPr>
              <w:t>voor kustgemeenschappen</w:t>
            </w:r>
            <w:r w:rsidRPr="00F0347B">
              <w:t xml:space="preserve"> laat zien;</w:t>
            </w:r>
          </w:p>
        </w:tc>
      </w:tr>
    </w:tbl>
    <w:p w14:paraId="35C92B2D"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018A2DFA" w14:textId="77777777" w:rsidR="005611F6" w:rsidRPr="00F0347B" w:rsidRDefault="005611F6" w:rsidP="005611F6">
      <w:r w:rsidRPr="00F0347B">
        <w:rPr>
          <w:rStyle w:val="HideTWBExt"/>
        </w:rPr>
        <w:t>&lt;/Amend&gt;</w:t>
      </w:r>
    </w:p>
    <w:p w14:paraId="239054A2"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57</w:t>
      </w:r>
      <w:r w:rsidRPr="00F0347B">
        <w:rPr>
          <w:rStyle w:val="HideTWBExt"/>
          <w:b w:val="0"/>
        </w:rPr>
        <w:t>&lt;/NumAm&gt;</w:t>
      </w:r>
    </w:p>
    <w:p w14:paraId="730B812C"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1B676947" w14:textId="77777777" w:rsidR="005611F6" w:rsidRPr="00F0347B" w:rsidRDefault="005611F6" w:rsidP="005611F6">
      <w:pPr>
        <w:pStyle w:val="NormalBold"/>
      </w:pPr>
      <w:r w:rsidRPr="00F0347B">
        <w:rPr>
          <w:rStyle w:val="HideTWBExt"/>
          <w:b w:val="0"/>
        </w:rPr>
        <w:t>&lt;/RepeatBlock-By&gt;</w:t>
      </w:r>
    </w:p>
    <w:p w14:paraId="693E78AC"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CA83AF3" w14:textId="77777777" w:rsidR="005611F6" w:rsidRPr="00F0347B" w:rsidRDefault="005611F6" w:rsidP="005611F6">
      <w:pPr>
        <w:pStyle w:val="NormalBold"/>
      </w:pPr>
      <w:r w:rsidRPr="00F0347B">
        <w:rPr>
          <w:rStyle w:val="HideTWBExt"/>
          <w:b w:val="0"/>
        </w:rPr>
        <w:t>&lt;Article&gt;</w:t>
      </w:r>
      <w:r w:rsidRPr="00F0347B">
        <w:t>Overweging C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400B8737" w14:textId="77777777" w:rsidTr="00A44EE0">
        <w:trPr>
          <w:trHeight w:hRule="exact" w:val="240"/>
          <w:jc w:val="center"/>
        </w:trPr>
        <w:tc>
          <w:tcPr>
            <w:tcW w:w="9752" w:type="dxa"/>
            <w:gridSpan w:val="2"/>
            <w:tcBorders>
              <w:top w:val="nil"/>
              <w:left w:val="nil"/>
              <w:bottom w:val="nil"/>
              <w:right w:val="nil"/>
            </w:tcBorders>
          </w:tcPr>
          <w:p w14:paraId="7CEA354B" w14:textId="77777777" w:rsidR="005611F6" w:rsidRPr="00F0347B" w:rsidRDefault="005611F6" w:rsidP="00A44EE0"/>
        </w:tc>
      </w:tr>
      <w:tr w:rsidR="005611F6" w:rsidRPr="00F0347B" w14:paraId="2FDA3392" w14:textId="77777777" w:rsidTr="00A44EE0">
        <w:trPr>
          <w:trHeight w:val="240"/>
          <w:jc w:val="center"/>
        </w:trPr>
        <w:tc>
          <w:tcPr>
            <w:tcW w:w="4876" w:type="dxa"/>
            <w:tcBorders>
              <w:top w:val="nil"/>
              <w:left w:val="nil"/>
              <w:bottom w:val="nil"/>
              <w:right w:val="nil"/>
            </w:tcBorders>
          </w:tcPr>
          <w:p w14:paraId="154F2452"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18312161" w14:textId="77777777" w:rsidR="005611F6" w:rsidRPr="00F0347B" w:rsidRDefault="005611F6" w:rsidP="00A44EE0">
            <w:pPr>
              <w:pStyle w:val="AmColumnHeading"/>
            </w:pPr>
            <w:r w:rsidRPr="00F0347B">
              <w:t>Amendement</w:t>
            </w:r>
          </w:p>
        </w:tc>
      </w:tr>
      <w:tr w:rsidR="005611F6" w:rsidRPr="00F0347B" w14:paraId="59EAA38C" w14:textId="77777777" w:rsidTr="00A44EE0">
        <w:trPr>
          <w:jc w:val="center"/>
        </w:trPr>
        <w:tc>
          <w:tcPr>
            <w:tcW w:w="4876" w:type="dxa"/>
            <w:tcBorders>
              <w:top w:val="nil"/>
              <w:left w:val="nil"/>
              <w:bottom w:val="nil"/>
              <w:right w:val="nil"/>
            </w:tcBorders>
          </w:tcPr>
          <w:p w14:paraId="60F93DC1" w14:textId="77777777" w:rsidR="005611F6" w:rsidRPr="00F0347B" w:rsidRDefault="005611F6" w:rsidP="00A44EE0">
            <w:pPr>
              <w:pStyle w:val="Normal6a"/>
            </w:pPr>
          </w:p>
        </w:tc>
        <w:tc>
          <w:tcPr>
            <w:tcW w:w="4876" w:type="dxa"/>
            <w:tcBorders>
              <w:top w:val="nil"/>
              <w:left w:val="nil"/>
              <w:bottom w:val="nil"/>
              <w:right w:val="nil"/>
            </w:tcBorders>
          </w:tcPr>
          <w:p w14:paraId="54C30D86" w14:textId="77777777" w:rsidR="005611F6" w:rsidRPr="00F0347B" w:rsidRDefault="005611F6" w:rsidP="00A44EE0">
            <w:pPr>
              <w:pStyle w:val="Normal6a"/>
            </w:pPr>
            <w:r w:rsidRPr="00F0347B">
              <w:rPr>
                <w:b/>
                <w:i/>
              </w:rPr>
              <w:t>C bis.</w:t>
            </w:r>
            <w:r w:rsidRPr="00F0347B">
              <w:tab/>
            </w:r>
            <w:r w:rsidRPr="00F0347B">
              <w:rPr>
                <w:b/>
                <w:i/>
              </w:rPr>
              <w:t>overwegende dat de kleinschalige kustvisserij, ondanks een numeriek overwicht, beperkte toegang heeft tot de vangstquota, die grotendeels geconcentreerd zijn in de handen van grote marktdeelnemers of industriële vloten, waardoor familiale visserijbedrijven worden gemarginaliseerd;</w:t>
            </w:r>
          </w:p>
        </w:tc>
      </w:tr>
    </w:tbl>
    <w:p w14:paraId="199111D8"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6D665918" w14:textId="77777777" w:rsidR="005611F6" w:rsidRPr="00F0347B" w:rsidRDefault="005611F6" w:rsidP="005611F6">
      <w:r w:rsidRPr="00F0347B">
        <w:rPr>
          <w:rStyle w:val="HideTWBExt"/>
        </w:rPr>
        <w:t>&lt;/Amend&gt;</w:t>
      </w:r>
    </w:p>
    <w:p w14:paraId="4C159CC4"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58</w:t>
      </w:r>
      <w:r w:rsidRPr="00F0347B">
        <w:rPr>
          <w:rStyle w:val="HideTWBExt"/>
          <w:b w:val="0"/>
        </w:rPr>
        <w:t>&lt;/NumAm&gt;</w:t>
      </w:r>
    </w:p>
    <w:p w14:paraId="742BE138" w14:textId="77777777" w:rsidR="005611F6" w:rsidRPr="00F0347B" w:rsidRDefault="005611F6" w:rsidP="005611F6">
      <w:pPr>
        <w:pStyle w:val="NormalBold"/>
      </w:pPr>
      <w:r w:rsidRPr="00F0347B">
        <w:rPr>
          <w:rStyle w:val="HideTWBExt"/>
          <w:b w:val="0"/>
        </w:rPr>
        <w:t>&lt;RepeatBlock-By&gt;&lt;Members&gt;</w:t>
      </w:r>
      <w:r w:rsidRPr="00F0347B">
        <w:t>Nora Junco García, Stephen Nikola Bartulica, Aurelijus Veryga, Piotr Müller</w:t>
      </w:r>
      <w:r w:rsidRPr="00F0347B">
        <w:rPr>
          <w:rStyle w:val="HideTWBExt"/>
          <w:b w:val="0"/>
        </w:rPr>
        <w:t>&lt;/Members&gt;</w:t>
      </w:r>
    </w:p>
    <w:p w14:paraId="526C0F43" w14:textId="77777777" w:rsidR="005611F6" w:rsidRPr="00F0347B" w:rsidRDefault="005611F6" w:rsidP="005611F6">
      <w:pPr>
        <w:pStyle w:val="NormalBold"/>
      </w:pPr>
      <w:r w:rsidRPr="00F0347B">
        <w:rPr>
          <w:rStyle w:val="HideTWBExt"/>
          <w:b w:val="0"/>
        </w:rPr>
        <w:t>&lt;/RepeatBlock-By&gt;</w:t>
      </w:r>
    </w:p>
    <w:p w14:paraId="1692692A"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09D93259" w14:textId="77777777" w:rsidR="005611F6" w:rsidRPr="00F0347B" w:rsidRDefault="005611F6" w:rsidP="005611F6">
      <w:pPr>
        <w:pStyle w:val="NormalBold"/>
      </w:pPr>
      <w:r w:rsidRPr="00F0347B">
        <w:rPr>
          <w:rStyle w:val="HideTWBExt"/>
          <w:b w:val="0"/>
        </w:rPr>
        <w:t>&lt;Article&gt;</w:t>
      </w:r>
      <w:r w:rsidRPr="00F0347B">
        <w:t>Overweging D</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359A102A" w14:textId="77777777" w:rsidTr="00A44EE0">
        <w:trPr>
          <w:trHeight w:hRule="exact" w:val="240"/>
          <w:jc w:val="center"/>
        </w:trPr>
        <w:tc>
          <w:tcPr>
            <w:tcW w:w="9752" w:type="dxa"/>
            <w:gridSpan w:val="2"/>
            <w:tcBorders>
              <w:top w:val="nil"/>
              <w:left w:val="nil"/>
              <w:bottom w:val="nil"/>
              <w:right w:val="nil"/>
            </w:tcBorders>
          </w:tcPr>
          <w:p w14:paraId="6C6D3BBF" w14:textId="77777777" w:rsidR="005611F6" w:rsidRPr="00F0347B" w:rsidRDefault="005611F6" w:rsidP="00A44EE0"/>
        </w:tc>
      </w:tr>
      <w:tr w:rsidR="005611F6" w:rsidRPr="00F0347B" w14:paraId="1D4D10F6" w14:textId="77777777" w:rsidTr="00A44EE0">
        <w:trPr>
          <w:trHeight w:val="240"/>
          <w:jc w:val="center"/>
        </w:trPr>
        <w:tc>
          <w:tcPr>
            <w:tcW w:w="4876" w:type="dxa"/>
            <w:tcBorders>
              <w:top w:val="nil"/>
              <w:left w:val="nil"/>
              <w:bottom w:val="nil"/>
              <w:right w:val="nil"/>
            </w:tcBorders>
          </w:tcPr>
          <w:p w14:paraId="726AE5CF"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09FF2C24" w14:textId="77777777" w:rsidR="005611F6" w:rsidRPr="00F0347B" w:rsidRDefault="005611F6" w:rsidP="00A44EE0">
            <w:pPr>
              <w:pStyle w:val="AmColumnHeading"/>
            </w:pPr>
            <w:r w:rsidRPr="00F0347B">
              <w:t>Amendement</w:t>
            </w:r>
          </w:p>
        </w:tc>
      </w:tr>
      <w:tr w:rsidR="005611F6" w:rsidRPr="00F0347B" w14:paraId="1B7888A5" w14:textId="77777777" w:rsidTr="00A44EE0">
        <w:trPr>
          <w:jc w:val="center"/>
        </w:trPr>
        <w:tc>
          <w:tcPr>
            <w:tcW w:w="4876" w:type="dxa"/>
            <w:tcBorders>
              <w:top w:val="nil"/>
              <w:left w:val="nil"/>
              <w:bottom w:val="nil"/>
              <w:right w:val="nil"/>
            </w:tcBorders>
          </w:tcPr>
          <w:p w14:paraId="30906377" w14:textId="77777777" w:rsidR="005611F6" w:rsidRPr="00F0347B" w:rsidRDefault="005611F6" w:rsidP="00A44EE0">
            <w:pPr>
              <w:pStyle w:val="Normal6a"/>
            </w:pPr>
            <w:r w:rsidRPr="00F0347B">
              <w:t>D.</w:t>
            </w:r>
            <w:r w:rsidRPr="00F0347B">
              <w:tab/>
              <w:t>overwegende dat de bruto toegevoegde waarde voor kleinschalige vissers sinds de inwerkingtreding van de verordening inzake het meerjarenplan voor de Oostzee drastisch is afgenomen, volgens beoordelingen van het Wetenschappelijk, Technisch en Economisch Comité voor de visserij van de Commissie, waardoor de voedselzekerheid wordt bedreigd en de EU afhankelijker wordt van invoer;</w:t>
            </w:r>
          </w:p>
        </w:tc>
        <w:tc>
          <w:tcPr>
            <w:tcW w:w="4876" w:type="dxa"/>
            <w:tcBorders>
              <w:top w:val="nil"/>
              <w:left w:val="nil"/>
              <w:bottom w:val="nil"/>
              <w:right w:val="nil"/>
            </w:tcBorders>
          </w:tcPr>
          <w:p w14:paraId="2E44AB9E" w14:textId="77777777" w:rsidR="005611F6" w:rsidRPr="00F0347B" w:rsidRDefault="005611F6" w:rsidP="00A44EE0">
            <w:pPr>
              <w:pStyle w:val="Normal6a"/>
            </w:pPr>
            <w:r w:rsidRPr="00F0347B">
              <w:t>D.</w:t>
            </w:r>
            <w:r w:rsidRPr="00F0347B">
              <w:tab/>
              <w:t xml:space="preserve">overwegende dat de bruto toegevoegde waarde voor kleinschalige vissers sinds de inwerkingtreding van de verordening inzake het meerjarenplan voor de Oostzee drastisch is afgenomen, volgens beoordelingen van het Wetenschappelijk, Technisch en Economisch Comité voor de visserij van de Commissie, waardoor de voedselzekerheid wordt bedreigd en de EU afhankelijker wordt van invoer; </w:t>
            </w:r>
            <w:r w:rsidRPr="00F0347B">
              <w:rPr>
                <w:b/>
                <w:i/>
              </w:rPr>
              <w:t>overwegende dat het versterken van de Europese kustgemeenschappen en het ondersteunen van de plaatselijke kleinschalige visserij van essentieel belang zijn om deze afhankelijkheid te verminderen en de economische en sociale duurzaamheid van de Europese kustgebieden te waarborgen;</w:t>
            </w:r>
          </w:p>
        </w:tc>
      </w:tr>
    </w:tbl>
    <w:p w14:paraId="7A1ED6EA"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{ES}</w:t>
      </w:r>
      <w:r w:rsidRPr="00F0347B">
        <w:t>es</w:t>
      </w:r>
      <w:r w:rsidRPr="00F0347B">
        <w:rPr>
          <w:rStyle w:val="HideTWBExt"/>
        </w:rPr>
        <w:t>&lt;/Original&gt;</w:t>
      </w:r>
    </w:p>
    <w:p w14:paraId="0C27B8F6" w14:textId="77777777" w:rsidR="005611F6" w:rsidRPr="00F0347B" w:rsidRDefault="005611F6" w:rsidP="005611F6">
      <w:r w:rsidRPr="00F0347B">
        <w:rPr>
          <w:rStyle w:val="HideTWBExt"/>
        </w:rPr>
        <w:t>&lt;/Amend&gt;</w:t>
      </w:r>
    </w:p>
    <w:p w14:paraId="7669DDB1"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59</w:t>
      </w:r>
      <w:r w:rsidRPr="00F0347B">
        <w:rPr>
          <w:rStyle w:val="HideTWBExt"/>
          <w:b w:val="0"/>
        </w:rPr>
        <w:t>&lt;/NumAm&gt;</w:t>
      </w:r>
    </w:p>
    <w:p w14:paraId="566AD8D5"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5C0D3978" w14:textId="77777777" w:rsidR="005611F6" w:rsidRPr="00F0347B" w:rsidRDefault="005611F6" w:rsidP="005611F6">
      <w:pPr>
        <w:pStyle w:val="NormalBold"/>
      </w:pPr>
      <w:r w:rsidRPr="00F0347B">
        <w:rPr>
          <w:rStyle w:val="HideTWBExt"/>
          <w:b w:val="0"/>
        </w:rPr>
        <w:t>&lt;/RepeatBlock-By&gt;</w:t>
      </w:r>
    </w:p>
    <w:p w14:paraId="0262A57C"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D734750" w14:textId="77777777" w:rsidR="005611F6" w:rsidRPr="00F0347B" w:rsidRDefault="005611F6" w:rsidP="005611F6">
      <w:pPr>
        <w:pStyle w:val="NormalBold"/>
      </w:pPr>
      <w:r w:rsidRPr="00F0347B">
        <w:rPr>
          <w:rStyle w:val="HideTWBExt"/>
          <w:b w:val="0"/>
        </w:rPr>
        <w:t>&lt;Article&gt;</w:t>
      </w:r>
      <w:r w:rsidRPr="00F0347B">
        <w:t>Overweging D</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525AD7F8" w14:textId="77777777" w:rsidTr="00A44EE0">
        <w:trPr>
          <w:trHeight w:hRule="exact" w:val="240"/>
          <w:jc w:val="center"/>
        </w:trPr>
        <w:tc>
          <w:tcPr>
            <w:tcW w:w="9752" w:type="dxa"/>
            <w:gridSpan w:val="2"/>
            <w:tcBorders>
              <w:top w:val="nil"/>
              <w:left w:val="nil"/>
              <w:bottom w:val="nil"/>
              <w:right w:val="nil"/>
            </w:tcBorders>
          </w:tcPr>
          <w:p w14:paraId="6A83838E" w14:textId="77777777" w:rsidR="005611F6" w:rsidRPr="00F0347B" w:rsidRDefault="005611F6" w:rsidP="00A44EE0"/>
        </w:tc>
      </w:tr>
      <w:tr w:rsidR="005611F6" w:rsidRPr="00F0347B" w14:paraId="5C5EE318" w14:textId="77777777" w:rsidTr="00A44EE0">
        <w:trPr>
          <w:trHeight w:val="240"/>
          <w:jc w:val="center"/>
        </w:trPr>
        <w:tc>
          <w:tcPr>
            <w:tcW w:w="4876" w:type="dxa"/>
            <w:tcBorders>
              <w:top w:val="nil"/>
              <w:left w:val="nil"/>
              <w:bottom w:val="nil"/>
              <w:right w:val="nil"/>
            </w:tcBorders>
          </w:tcPr>
          <w:p w14:paraId="021C28D4"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0D56F76E" w14:textId="77777777" w:rsidR="005611F6" w:rsidRPr="00F0347B" w:rsidRDefault="005611F6" w:rsidP="00A44EE0">
            <w:pPr>
              <w:pStyle w:val="AmColumnHeading"/>
            </w:pPr>
            <w:r w:rsidRPr="00F0347B">
              <w:t>Amendement</w:t>
            </w:r>
          </w:p>
        </w:tc>
      </w:tr>
      <w:tr w:rsidR="005611F6" w:rsidRPr="00F0347B" w14:paraId="32EFB72A" w14:textId="77777777" w:rsidTr="00A44EE0">
        <w:trPr>
          <w:jc w:val="center"/>
        </w:trPr>
        <w:tc>
          <w:tcPr>
            <w:tcW w:w="4876" w:type="dxa"/>
            <w:tcBorders>
              <w:top w:val="nil"/>
              <w:left w:val="nil"/>
              <w:bottom w:val="nil"/>
              <w:right w:val="nil"/>
            </w:tcBorders>
          </w:tcPr>
          <w:p w14:paraId="3F3B0007" w14:textId="77777777" w:rsidR="005611F6" w:rsidRPr="00F0347B" w:rsidRDefault="005611F6" w:rsidP="00A44EE0">
            <w:pPr>
              <w:pStyle w:val="Normal6a"/>
            </w:pPr>
            <w:r w:rsidRPr="00F0347B">
              <w:t>D.</w:t>
            </w:r>
            <w:r w:rsidRPr="00F0347B">
              <w:tab/>
              <w:t>overwegende dat de bruto toegevoegde waarde voor kleinschalige vissers sinds de inwerkingtreding van de verordening inzake het meerjarenplan voor de Oostzee drastisch is afgenomen, volgens beoordelingen van het Wetenschappelijk, Technisch en Economisch Comité voor de visserij van de Commissie, waardoor de voedselzekerheid wordt bedreigd en de EU afhankelijker wordt van invoer;</w:t>
            </w:r>
          </w:p>
        </w:tc>
        <w:tc>
          <w:tcPr>
            <w:tcW w:w="4876" w:type="dxa"/>
            <w:tcBorders>
              <w:top w:val="nil"/>
              <w:left w:val="nil"/>
              <w:bottom w:val="nil"/>
              <w:right w:val="nil"/>
            </w:tcBorders>
          </w:tcPr>
          <w:p w14:paraId="557CE1CF" w14:textId="77777777" w:rsidR="005611F6" w:rsidRPr="00F0347B" w:rsidRDefault="005611F6" w:rsidP="00A44EE0">
            <w:pPr>
              <w:pStyle w:val="Normal6a"/>
            </w:pPr>
            <w:r w:rsidRPr="00F0347B">
              <w:t>D.</w:t>
            </w:r>
            <w:r w:rsidRPr="00F0347B">
              <w:tab/>
              <w:t xml:space="preserve">overwegende dat de bruto toegevoegde waarde voor kleinschalige vissers </w:t>
            </w:r>
            <w:r w:rsidRPr="00F0347B">
              <w:rPr>
                <w:b/>
                <w:i/>
              </w:rPr>
              <w:t>in het Oostzeegebied</w:t>
            </w:r>
            <w:r w:rsidRPr="00F0347B">
              <w:t xml:space="preserve"> sinds de inwerkingtreding van de verordening inzake het meerjarenplan voor de Oostzee drastisch is afgenomen, volgens beoordelingen van het Wetenschappelijk, Technisch en Economisch Comité voor de visserij van de Commissie, waardoor de voedselzekerheid wordt bedreigd en de EU afhankelijker wordt van invoer;</w:t>
            </w:r>
          </w:p>
        </w:tc>
      </w:tr>
    </w:tbl>
    <w:p w14:paraId="31528E7D"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47312F25" w14:textId="77777777" w:rsidR="005611F6" w:rsidRPr="00F0347B" w:rsidRDefault="005611F6" w:rsidP="005611F6">
      <w:r w:rsidRPr="00F0347B">
        <w:rPr>
          <w:rStyle w:val="HideTWBExt"/>
        </w:rPr>
        <w:t>&lt;/Amend&gt;</w:t>
      </w:r>
    </w:p>
    <w:p w14:paraId="4BD125E1"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60</w:t>
      </w:r>
      <w:r w:rsidRPr="00F0347B">
        <w:rPr>
          <w:rStyle w:val="HideTWBExt"/>
          <w:b w:val="0"/>
        </w:rPr>
        <w:t>&lt;/NumAm&gt;</w:t>
      </w:r>
    </w:p>
    <w:p w14:paraId="31A7111D" w14:textId="77777777" w:rsidR="005611F6" w:rsidRPr="00F0347B" w:rsidRDefault="005611F6" w:rsidP="005611F6">
      <w:pPr>
        <w:pStyle w:val="NormalBold"/>
      </w:pPr>
      <w:r w:rsidRPr="00F0347B">
        <w:rPr>
          <w:rStyle w:val="HideTWBExt"/>
          <w:b w:val="0"/>
        </w:rPr>
        <w:t>&lt;RepeatBlock-By&gt;&lt;Members&gt;</w:t>
      </w:r>
      <w:r w:rsidRPr="00F0347B">
        <w:t>Bert-Jan Ruissen</w:t>
      </w:r>
      <w:r w:rsidRPr="00F0347B">
        <w:rPr>
          <w:rStyle w:val="HideTWBExt"/>
          <w:b w:val="0"/>
        </w:rPr>
        <w:t>&lt;/Members&gt;</w:t>
      </w:r>
    </w:p>
    <w:p w14:paraId="71486058" w14:textId="77777777" w:rsidR="005611F6" w:rsidRPr="00F0347B" w:rsidRDefault="005611F6" w:rsidP="005611F6">
      <w:pPr>
        <w:pStyle w:val="NormalBold"/>
      </w:pPr>
      <w:r w:rsidRPr="00F0347B">
        <w:rPr>
          <w:rStyle w:val="HideTWBExt"/>
          <w:b w:val="0"/>
        </w:rPr>
        <w:t>&lt;/RepeatBlock-By&gt;</w:t>
      </w:r>
    </w:p>
    <w:p w14:paraId="00A515DF"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5844AFE7" w14:textId="77777777" w:rsidR="005611F6" w:rsidRPr="00F0347B" w:rsidRDefault="005611F6" w:rsidP="005611F6">
      <w:pPr>
        <w:pStyle w:val="NormalBold"/>
      </w:pPr>
      <w:r w:rsidRPr="00F0347B">
        <w:rPr>
          <w:rStyle w:val="HideTWBExt"/>
          <w:b w:val="0"/>
        </w:rPr>
        <w:t>&lt;Article&gt;</w:t>
      </w:r>
      <w:r w:rsidRPr="00F0347B">
        <w:t>Overweging D</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1B3B313A" w14:textId="77777777" w:rsidTr="00A44EE0">
        <w:trPr>
          <w:trHeight w:hRule="exact" w:val="240"/>
          <w:jc w:val="center"/>
        </w:trPr>
        <w:tc>
          <w:tcPr>
            <w:tcW w:w="9752" w:type="dxa"/>
            <w:gridSpan w:val="2"/>
            <w:tcBorders>
              <w:top w:val="nil"/>
              <w:left w:val="nil"/>
              <w:bottom w:val="nil"/>
              <w:right w:val="nil"/>
            </w:tcBorders>
          </w:tcPr>
          <w:p w14:paraId="5E1D0AFB" w14:textId="77777777" w:rsidR="005611F6" w:rsidRPr="00F0347B" w:rsidRDefault="005611F6" w:rsidP="00A44EE0"/>
        </w:tc>
      </w:tr>
      <w:tr w:rsidR="005611F6" w:rsidRPr="00F0347B" w14:paraId="1B1C9A37" w14:textId="77777777" w:rsidTr="00A44EE0">
        <w:trPr>
          <w:trHeight w:val="240"/>
          <w:jc w:val="center"/>
        </w:trPr>
        <w:tc>
          <w:tcPr>
            <w:tcW w:w="4876" w:type="dxa"/>
            <w:tcBorders>
              <w:top w:val="nil"/>
              <w:left w:val="nil"/>
              <w:bottom w:val="nil"/>
              <w:right w:val="nil"/>
            </w:tcBorders>
          </w:tcPr>
          <w:p w14:paraId="48DC4314" w14:textId="77777777" w:rsidR="005611F6" w:rsidRPr="00F0347B" w:rsidRDefault="005611F6" w:rsidP="00F6095E">
            <w:pPr>
              <w:pStyle w:val="AmColumnHeading"/>
              <w:keepNext/>
            </w:pPr>
            <w:r w:rsidRPr="00F0347B">
              <w:t>Ontwerpresolutie</w:t>
            </w:r>
          </w:p>
        </w:tc>
        <w:tc>
          <w:tcPr>
            <w:tcW w:w="4876" w:type="dxa"/>
            <w:tcBorders>
              <w:top w:val="nil"/>
              <w:left w:val="nil"/>
              <w:bottom w:val="nil"/>
              <w:right w:val="nil"/>
            </w:tcBorders>
          </w:tcPr>
          <w:p w14:paraId="45063B45" w14:textId="77777777" w:rsidR="005611F6" w:rsidRPr="00F0347B" w:rsidRDefault="005611F6" w:rsidP="00A44EE0">
            <w:pPr>
              <w:pStyle w:val="AmColumnHeading"/>
            </w:pPr>
            <w:r w:rsidRPr="00F0347B">
              <w:t>Amendement</w:t>
            </w:r>
          </w:p>
        </w:tc>
      </w:tr>
      <w:tr w:rsidR="005611F6" w:rsidRPr="00F0347B" w14:paraId="6C39CBB8" w14:textId="77777777" w:rsidTr="00A44EE0">
        <w:trPr>
          <w:jc w:val="center"/>
        </w:trPr>
        <w:tc>
          <w:tcPr>
            <w:tcW w:w="4876" w:type="dxa"/>
            <w:tcBorders>
              <w:top w:val="nil"/>
              <w:left w:val="nil"/>
              <w:bottom w:val="nil"/>
              <w:right w:val="nil"/>
            </w:tcBorders>
          </w:tcPr>
          <w:p w14:paraId="3354E2C8" w14:textId="77777777" w:rsidR="005611F6" w:rsidRPr="00F0347B" w:rsidRDefault="005611F6" w:rsidP="00A44EE0">
            <w:pPr>
              <w:pStyle w:val="Normal6a"/>
            </w:pPr>
            <w:r w:rsidRPr="00F0347B">
              <w:t>D.</w:t>
            </w:r>
            <w:r w:rsidRPr="00F0347B">
              <w:tab/>
              <w:t xml:space="preserve">overwegende dat de bruto toegevoegde waarde voor </w:t>
            </w:r>
            <w:r w:rsidRPr="00F0347B">
              <w:rPr>
                <w:b/>
                <w:bCs/>
                <w:i/>
                <w:iCs/>
              </w:rPr>
              <w:t>kleinschalige</w:t>
            </w:r>
            <w:r w:rsidRPr="00F0347B">
              <w:t xml:space="preserve"> vissers sinds de inwerkingtreding van de verordening inzake het meerjarenplan voor de Oostzee drastisch is afgenomen, volgens beoordelingen van het Wetenschappelijk, Technisch en Economisch Comité voor de visserij van de Commissie, waardoor de voedselzekerheid wordt bedreigd en de EU afhankelijker wordt van invoer;</w:t>
            </w:r>
          </w:p>
        </w:tc>
        <w:tc>
          <w:tcPr>
            <w:tcW w:w="4876" w:type="dxa"/>
            <w:tcBorders>
              <w:top w:val="nil"/>
              <w:left w:val="nil"/>
              <w:bottom w:val="nil"/>
              <w:right w:val="nil"/>
            </w:tcBorders>
          </w:tcPr>
          <w:p w14:paraId="5A8CF257" w14:textId="77777777" w:rsidR="005611F6" w:rsidRPr="00F0347B" w:rsidRDefault="005611F6" w:rsidP="00A44EE0">
            <w:pPr>
              <w:pStyle w:val="Normal6a"/>
            </w:pPr>
            <w:r w:rsidRPr="00F0347B">
              <w:t>D.</w:t>
            </w:r>
            <w:r w:rsidRPr="00F0347B">
              <w:tab/>
              <w:t xml:space="preserve">overwegende dat de bruto toegevoegde waarde voor vissers </w:t>
            </w:r>
            <w:r w:rsidRPr="00F0347B">
              <w:rPr>
                <w:b/>
                <w:bCs/>
                <w:i/>
                <w:iCs/>
              </w:rPr>
              <w:t xml:space="preserve">in de Oostzee </w:t>
            </w:r>
            <w:r w:rsidRPr="00F0347B">
              <w:t>sinds de inwerkingtreding van de verordening inzake het meerjarenplan voor de Oostzee drastisch is afgenomen, volgens beoordelingen van het Wetenschappelijk, Technisch en Economisch Comité voor de visserij van de Commissie, waardoor de voedselzekerheid wordt bedreigd en de EU afhankelijker wordt van invoer;</w:t>
            </w:r>
          </w:p>
        </w:tc>
      </w:tr>
    </w:tbl>
    <w:p w14:paraId="00494311"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159E81F9" w14:textId="77777777" w:rsidR="005611F6" w:rsidRPr="00F0347B" w:rsidRDefault="005611F6" w:rsidP="005611F6">
      <w:r w:rsidRPr="00F0347B">
        <w:rPr>
          <w:rStyle w:val="HideTWBExt"/>
        </w:rPr>
        <w:t>&lt;/Amend&gt;</w:t>
      </w:r>
    </w:p>
    <w:p w14:paraId="1E564D43"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61</w:t>
      </w:r>
      <w:r w:rsidRPr="00F0347B">
        <w:rPr>
          <w:rStyle w:val="HideTWBExt"/>
          <w:b w:val="0"/>
        </w:rPr>
        <w:t>&lt;/NumAm&gt;</w:t>
      </w:r>
    </w:p>
    <w:p w14:paraId="6FDED250" w14:textId="77777777" w:rsidR="005611F6" w:rsidRPr="00F0347B" w:rsidRDefault="005611F6" w:rsidP="005611F6">
      <w:pPr>
        <w:pStyle w:val="NormalBold"/>
      </w:pPr>
      <w:r w:rsidRPr="00F0347B">
        <w:rPr>
          <w:rStyle w:val="HideTWBExt"/>
          <w:b w:val="0"/>
        </w:rPr>
        <w:t>&lt;RepeatBlock-By&gt;&lt;Members&gt;</w:t>
      </w:r>
      <w:r w:rsidRPr="00F0347B">
        <w:t>Michal Wiezik</w:t>
      </w:r>
      <w:r w:rsidRPr="00F0347B">
        <w:rPr>
          <w:rStyle w:val="HideTWBExt"/>
          <w:b w:val="0"/>
        </w:rPr>
        <w:t>&lt;/Members&gt;</w:t>
      </w:r>
    </w:p>
    <w:p w14:paraId="52373222" w14:textId="77777777" w:rsidR="005611F6" w:rsidRPr="00F0347B" w:rsidRDefault="005611F6" w:rsidP="005611F6">
      <w:pPr>
        <w:pStyle w:val="NormalBold"/>
      </w:pPr>
      <w:r w:rsidRPr="00F0347B">
        <w:rPr>
          <w:rStyle w:val="HideTWBExt"/>
          <w:b w:val="0"/>
        </w:rPr>
        <w:t>&lt;/RepeatBlock-By&gt;</w:t>
      </w:r>
    </w:p>
    <w:p w14:paraId="2A8B31EC"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3906EFF8" w14:textId="77777777" w:rsidR="005611F6" w:rsidRPr="00F0347B" w:rsidRDefault="005611F6" w:rsidP="005611F6">
      <w:pPr>
        <w:pStyle w:val="NormalBold"/>
      </w:pPr>
      <w:r w:rsidRPr="00F0347B">
        <w:rPr>
          <w:rStyle w:val="HideTWBExt"/>
          <w:b w:val="0"/>
        </w:rPr>
        <w:t>&lt;Article&gt;</w:t>
      </w:r>
      <w:r w:rsidRPr="00F0347B">
        <w:t>Overweging D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1DC0EB5D" w14:textId="77777777" w:rsidTr="00A44EE0">
        <w:trPr>
          <w:trHeight w:hRule="exact" w:val="240"/>
          <w:jc w:val="center"/>
        </w:trPr>
        <w:tc>
          <w:tcPr>
            <w:tcW w:w="9752" w:type="dxa"/>
            <w:gridSpan w:val="2"/>
            <w:tcBorders>
              <w:top w:val="nil"/>
              <w:left w:val="nil"/>
              <w:bottom w:val="nil"/>
              <w:right w:val="nil"/>
            </w:tcBorders>
          </w:tcPr>
          <w:p w14:paraId="5A30D0A3" w14:textId="77777777" w:rsidR="005611F6" w:rsidRPr="00F0347B" w:rsidRDefault="005611F6" w:rsidP="00A44EE0"/>
        </w:tc>
      </w:tr>
      <w:tr w:rsidR="005611F6" w:rsidRPr="00F0347B" w14:paraId="794745D2" w14:textId="77777777" w:rsidTr="00A44EE0">
        <w:trPr>
          <w:trHeight w:val="240"/>
          <w:jc w:val="center"/>
        </w:trPr>
        <w:tc>
          <w:tcPr>
            <w:tcW w:w="4876" w:type="dxa"/>
            <w:tcBorders>
              <w:top w:val="nil"/>
              <w:left w:val="nil"/>
              <w:bottom w:val="nil"/>
              <w:right w:val="nil"/>
            </w:tcBorders>
          </w:tcPr>
          <w:p w14:paraId="0D1202B7"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06FED53D" w14:textId="77777777" w:rsidR="005611F6" w:rsidRPr="00F0347B" w:rsidRDefault="005611F6" w:rsidP="00A44EE0">
            <w:pPr>
              <w:pStyle w:val="AmColumnHeading"/>
            </w:pPr>
            <w:r w:rsidRPr="00F0347B">
              <w:t>Amendement</w:t>
            </w:r>
          </w:p>
        </w:tc>
      </w:tr>
      <w:tr w:rsidR="005611F6" w:rsidRPr="00F0347B" w14:paraId="6FA69236" w14:textId="77777777" w:rsidTr="00A44EE0">
        <w:trPr>
          <w:jc w:val="center"/>
        </w:trPr>
        <w:tc>
          <w:tcPr>
            <w:tcW w:w="4876" w:type="dxa"/>
            <w:tcBorders>
              <w:top w:val="nil"/>
              <w:left w:val="nil"/>
              <w:bottom w:val="nil"/>
              <w:right w:val="nil"/>
            </w:tcBorders>
          </w:tcPr>
          <w:p w14:paraId="3E4E8020" w14:textId="77777777" w:rsidR="005611F6" w:rsidRPr="00F0347B" w:rsidRDefault="005611F6" w:rsidP="00A44EE0">
            <w:pPr>
              <w:pStyle w:val="Normal6a"/>
            </w:pPr>
          </w:p>
        </w:tc>
        <w:tc>
          <w:tcPr>
            <w:tcW w:w="4876" w:type="dxa"/>
            <w:tcBorders>
              <w:top w:val="nil"/>
              <w:left w:val="nil"/>
              <w:bottom w:val="nil"/>
              <w:right w:val="nil"/>
            </w:tcBorders>
          </w:tcPr>
          <w:p w14:paraId="649628C2" w14:textId="77777777" w:rsidR="005611F6" w:rsidRPr="00F0347B" w:rsidRDefault="005611F6" w:rsidP="00A44EE0">
            <w:pPr>
              <w:pStyle w:val="Normal6a"/>
            </w:pPr>
            <w:r w:rsidRPr="00F0347B">
              <w:rPr>
                <w:b/>
                <w:i/>
              </w:rPr>
              <w:t>D bis.</w:t>
            </w:r>
            <w:r w:rsidRPr="00F0347B">
              <w:tab/>
            </w:r>
            <w:r w:rsidRPr="00F0347B">
              <w:rPr>
                <w:b/>
                <w:i/>
              </w:rPr>
              <w:t>overwegende dat de beschikbare gegevens laten zien dat de sector van de recreatievisserij in het Oostzeegebied een sociaal-economische factor van belang is waaraan naar schatting tot 11 miljoen EU-burgers actief deelnemen</w:t>
            </w:r>
            <w:r w:rsidRPr="00F0347B">
              <w:rPr>
                <w:b/>
                <w:i/>
                <w:vertAlign w:val="superscript"/>
              </w:rPr>
              <w:t>1 bis</w:t>
            </w:r>
            <w:r w:rsidRPr="00F0347B">
              <w:rPr>
                <w:b/>
                <w:i/>
              </w:rPr>
              <w:t>, die goed is voor een economische bijdrage van 1,5 miljard EUR in het Oostzeegebied en meer dan 14 000 voltijdsequivalente banen (vte) met betrekking tot de recreatievisserij op zee ondersteunt</w:t>
            </w:r>
            <w:r w:rsidRPr="00F0347B">
              <w:rPr>
                <w:b/>
                <w:i/>
                <w:vertAlign w:val="superscript"/>
              </w:rPr>
              <w:t>1 ter</w:t>
            </w:r>
            <w:r w:rsidRPr="00F0347B">
              <w:rPr>
                <w:b/>
                <w:i/>
              </w:rPr>
              <w:t xml:space="preserve">; </w:t>
            </w:r>
          </w:p>
        </w:tc>
      </w:tr>
      <w:tr w:rsidR="005611F6" w:rsidRPr="00F0347B" w14:paraId="5E03A9F5" w14:textId="77777777" w:rsidTr="00A44EE0">
        <w:trPr>
          <w:jc w:val="center"/>
        </w:trPr>
        <w:tc>
          <w:tcPr>
            <w:tcW w:w="4876" w:type="dxa"/>
            <w:tcBorders>
              <w:top w:val="nil"/>
              <w:left w:val="nil"/>
              <w:bottom w:val="nil"/>
              <w:right w:val="nil"/>
            </w:tcBorders>
          </w:tcPr>
          <w:p w14:paraId="6444057F" w14:textId="77777777" w:rsidR="005611F6" w:rsidRPr="00F0347B" w:rsidRDefault="005611F6" w:rsidP="00A44EE0"/>
        </w:tc>
        <w:tc>
          <w:tcPr>
            <w:tcW w:w="4876" w:type="dxa"/>
            <w:tcBorders>
              <w:top w:val="nil"/>
              <w:left w:val="nil"/>
              <w:bottom w:val="nil"/>
              <w:right w:val="nil"/>
            </w:tcBorders>
          </w:tcPr>
          <w:p w14:paraId="2093B7EC" w14:textId="77777777" w:rsidR="005611F6" w:rsidRPr="00F0347B" w:rsidRDefault="005611F6" w:rsidP="00A44EE0">
            <w:pPr>
              <w:pStyle w:val="Normal6a"/>
            </w:pPr>
            <w:r w:rsidRPr="00F0347B">
              <w:rPr>
                <w:b/>
                <w:i/>
              </w:rPr>
              <w:t>_________________</w:t>
            </w:r>
          </w:p>
        </w:tc>
      </w:tr>
      <w:tr w:rsidR="005611F6" w:rsidRPr="00F0347B" w14:paraId="27A38928" w14:textId="77777777" w:rsidTr="00A44EE0">
        <w:trPr>
          <w:jc w:val="center"/>
        </w:trPr>
        <w:tc>
          <w:tcPr>
            <w:tcW w:w="4876" w:type="dxa"/>
            <w:tcBorders>
              <w:top w:val="nil"/>
              <w:left w:val="nil"/>
              <w:bottom w:val="nil"/>
              <w:right w:val="nil"/>
            </w:tcBorders>
          </w:tcPr>
          <w:p w14:paraId="4D9BF1F2" w14:textId="77777777" w:rsidR="005611F6" w:rsidRPr="00F0347B" w:rsidRDefault="005611F6" w:rsidP="00A44EE0"/>
        </w:tc>
        <w:tc>
          <w:tcPr>
            <w:tcW w:w="4876" w:type="dxa"/>
            <w:tcBorders>
              <w:top w:val="nil"/>
              <w:left w:val="nil"/>
              <w:bottom w:val="nil"/>
              <w:right w:val="nil"/>
            </w:tcBorders>
          </w:tcPr>
          <w:p w14:paraId="729DB7DD" w14:textId="77777777" w:rsidR="005611F6" w:rsidRPr="00F0347B" w:rsidRDefault="005611F6" w:rsidP="00A44EE0">
            <w:pPr>
              <w:pStyle w:val="Normal6a"/>
            </w:pPr>
            <w:r w:rsidRPr="00F0347B">
              <w:rPr>
                <w:b/>
                <w:bCs/>
                <w:i/>
                <w:iCs/>
                <w:vertAlign w:val="superscript"/>
              </w:rPr>
              <w:t>1 bis</w:t>
            </w:r>
            <w:r w:rsidRPr="00F0347B">
              <w:rPr>
                <w:b/>
                <w:bCs/>
                <w:i/>
                <w:iCs/>
              </w:rPr>
              <w:t xml:space="preserve"> Coalition Clean Baltic (CCB) (2017):</w:t>
            </w:r>
            <w:r w:rsidRPr="00F0347B">
              <w:rPr>
                <w:b/>
                <w:i/>
              </w:rPr>
              <w:t xml:space="preserve"> Recreational fishing in the Baltic Sea region.</w:t>
            </w:r>
          </w:p>
        </w:tc>
      </w:tr>
      <w:tr w:rsidR="005611F6" w:rsidRPr="00F0347B" w14:paraId="699A00BA" w14:textId="77777777" w:rsidTr="00A44EE0">
        <w:trPr>
          <w:jc w:val="center"/>
        </w:trPr>
        <w:tc>
          <w:tcPr>
            <w:tcW w:w="4876" w:type="dxa"/>
            <w:tcBorders>
              <w:top w:val="nil"/>
              <w:left w:val="nil"/>
              <w:bottom w:val="nil"/>
              <w:right w:val="nil"/>
            </w:tcBorders>
          </w:tcPr>
          <w:p w14:paraId="47D17E5A" w14:textId="77777777" w:rsidR="005611F6" w:rsidRPr="00F0347B" w:rsidRDefault="005611F6" w:rsidP="00A44EE0"/>
        </w:tc>
        <w:tc>
          <w:tcPr>
            <w:tcW w:w="4876" w:type="dxa"/>
            <w:tcBorders>
              <w:top w:val="nil"/>
              <w:left w:val="nil"/>
              <w:bottom w:val="nil"/>
              <w:right w:val="nil"/>
            </w:tcBorders>
          </w:tcPr>
          <w:p w14:paraId="4AE90CB9" w14:textId="77777777" w:rsidR="005611F6" w:rsidRPr="00F0347B" w:rsidRDefault="005611F6" w:rsidP="00A44EE0">
            <w:pPr>
              <w:pStyle w:val="Normal6a"/>
            </w:pPr>
            <w:r w:rsidRPr="00F0347B">
              <w:rPr>
                <w:b/>
                <w:bCs/>
                <w:i/>
                <w:iCs/>
                <w:vertAlign w:val="superscript"/>
              </w:rPr>
              <w:t>1 ter</w:t>
            </w:r>
            <w:r w:rsidRPr="00F0347B">
              <w:rPr>
                <w:b/>
                <w:bCs/>
                <w:i/>
                <w:iCs/>
              </w:rPr>
              <w:t xml:space="preserve"> Onderzoek voor de Commissie PECH, Marine recreational and semi-subsistence fishing – its value and its impact on fish stocks, denktank, Europees Parlement https://www.europarl.europa.eu/RegData/etudes/STUD/2017/601996/IPOL_STU(2017)601996_EN.pdf</w:t>
            </w:r>
            <w:r w:rsidRPr="00F0347B">
              <w:rPr>
                <w:i/>
                <w:iCs/>
              </w:rPr>
              <w:t>.</w:t>
            </w:r>
          </w:p>
        </w:tc>
      </w:tr>
    </w:tbl>
    <w:p w14:paraId="541AD282"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240AB77F" w14:textId="77777777" w:rsidR="005611F6" w:rsidRPr="00F0347B" w:rsidRDefault="005611F6" w:rsidP="005611F6">
      <w:r w:rsidRPr="00F0347B">
        <w:rPr>
          <w:rStyle w:val="HideTWBExt"/>
        </w:rPr>
        <w:t>&lt;/Amend&gt;</w:t>
      </w:r>
    </w:p>
    <w:p w14:paraId="0055B88E"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62</w:t>
      </w:r>
      <w:r w:rsidRPr="00F0347B">
        <w:rPr>
          <w:rStyle w:val="HideTWBExt"/>
          <w:b w:val="0"/>
        </w:rPr>
        <w:t>&lt;/NumAm&gt;</w:t>
      </w:r>
    </w:p>
    <w:p w14:paraId="7395E0D8"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57DFC6B0" w14:textId="77777777" w:rsidR="005611F6" w:rsidRPr="00F0347B" w:rsidRDefault="005611F6" w:rsidP="005611F6">
      <w:pPr>
        <w:pStyle w:val="NormalBold"/>
      </w:pPr>
      <w:r w:rsidRPr="00F0347B">
        <w:rPr>
          <w:rStyle w:val="HideTWBExt"/>
          <w:b w:val="0"/>
        </w:rPr>
        <w:t>&lt;/RepeatBlock-By&gt;</w:t>
      </w:r>
    </w:p>
    <w:p w14:paraId="3ED63EB4"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3C306764" w14:textId="77777777" w:rsidR="005611F6" w:rsidRPr="00F0347B" w:rsidRDefault="005611F6" w:rsidP="005611F6">
      <w:pPr>
        <w:pStyle w:val="NormalBold"/>
      </w:pPr>
      <w:r w:rsidRPr="00F0347B">
        <w:rPr>
          <w:rStyle w:val="HideTWBExt"/>
          <w:b w:val="0"/>
        </w:rPr>
        <w:t>&lt;Article&gt;</w:t>
      </w:r>
      <w:r w:rsidRPr="00F0347B">
        <w:t>Overweging D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6DAC5888" w14:textId="77777777" w:rsidTr="00A44EE0">
        <w:trPr>
          <w:trHeight w:hRule="exact" w:val="240"/>
          <w:jc w:val="center"/>
        </w:trPr>
        <w:tc>
          <w:tcPr>
            <w:tcW w:w="9752" w:type="dxa"/>
            <w:gridSpan w:val="2"/>
            <w:tcBorders>
              <w:top w:val="nil"/>
              <w:left w:val="nil"/>
              <w:bottom w:val="nil"/>
              <w:right w:val="nil"/>
            </w:tcBorders>
          </w:tcPr>
          <w:p w14:paraId="27FB45AA" w14:textId="77777777" w:rsidR="005611F6" w:rsidRPr="00F0347B" w:rsidRDefault="005611F6" w:rsidP="00A44EE0"/>
        </w:tc>
      </w:tr>
      <w:tr w:rsidR="005611F6" w:rsidRPr="00F0347B" w14:paraId="2C4229D1" w14:textId="77777777" w:rsidTr="00A44EE0">
        <w:trPr>
          <w:trHeight w:val="240"/>
          <w:jc w:val="center"/>
        </w:trPr>
        <w:tc>
          <w:tcPr>
            <w:tcW w:w="4876" w:type="dxa"/>
            <w:tcBorders>
              <w:top w:val="nil"/>
              <w:left w:val="nil"/>
              <w:bottom w:val="nil"/>
              <w:right w:val="nil"/>
            </w:tcBorders>
          </w:tcPr>
          <w:p w14:paraId="07CD4814"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952E5AE" w14:textId="77777777" w:rsidR="005611F6" w:rsidRPr="00F0347B" w:rsidRDefault="005611F6" w:rsidP="00A44EE0">
            <w:pPr>
              <w:pStyle w:val="AmColumnHeading"/>
            </w:pPr>
            <w:r w:rsidRPr="00F0347B">
              <w:t>Amendement</w:t>
            </w:r>
          </w:p>
        </w:tc>
      </w:tr>
      <w:tr w:rsidR="005611F6" w:rsidRPr="00F0347B" w14:paraId="417629B1" w14:textId="77777777" w:rsidTr="00A44EE0">
        <w:trPr>
          <w:jc w:val="center"/>
        </w:trPr>
        <w:tc>
          <w:tcPr>
            <w:tcW w:w="4876" w:type="dxa"/>
            <w:tcBorders>
              <w:top w:val="nil"/>
              <w:left w:val="nil"/>
              <w:bottom w:val="nil"/>
              <w:right w:val="nil"/>
            </w:tcBorders>
          </w:tcPr>
          <w:p w14:paraId="014AF618" w14:textId="77777777" w:rsidR="005611F6" w:rsidRPr="00F0347B" w:rsidRDefault="005611F6" w:rsidP="00A44EE0">
            <w:pPr>
              <w:pStyle w:val="Normal6a"/>
            </w:pPr>
          </w:p>
        </w:tc>
        <w:tc>
          <w:tcPr>
            <w:tcW w:w="4876" w:type="dxa"/>
            <w:tcBorders>
              <w:top w:val="nil"/>
              <w:left w:val="nil"/>
              <w:bottom w:val="nil"/>
              <w:right w:val="nil"/>
            </w:tcBorders>
          </w:tcPr>
          <w:p w14:paraId="33CFAEEB" w14:textId="77777777" w:rsidR="005611F6" w:rsidRPr="00F0347B" w:rsidRDefault="005611F6" w:rsidP="00A44EE0">
            <w:pPr>
              <w:pStyle w:val="Normal6a"/>
            </w:pPr>
            <w:r w:rsidRPr="00F0347B">
              <w:rPr>
                <w:b/>
                <w:i/>
              </w:rPr>
              <w:t>D bis.</w:t>
            </w:r>
            <w:r w:rsidRPr="00F0347B">
              <w:tab/>
            </w:r>
            <w:r w:rsidRPr="00F0347B">
              <w:rPr>
                <w:b/>
                <w:i/>
              </w:rPr>
              <w:t>overwegende dat bij de exploitatie van de rijkdommen van de zee een evenwicht moet worden nagestreefd tussen milieudoelstellingen en voedselzekerheid, stabiele prijzen en de beschikbaarheid van lokale producten voor EU-burgers;</w:t>
            </w:r>
            <w:r w:rsidRPr="00F0347B">
              <w:t xml:space="preserve"> </w:t>
            </w:r>
            <w:r w:rsidRPr="00F0347B">
              <w:rPr>
                <w:b/>
                <w:i/>
              </w:rPr>
              <w:t>overwegende dat het verlies van toevoer van vis uit de EU de afhankelijkheid van invoer uit derde landen doet toenemen en de markt minder veerkrachtig maakt;</w:t>
            </w:r>
          </w:p>
        </w:tc>
      </w:tr>
    </w:tbl>
    <w:p w14:paraId="6D2A32BE"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06E99777" w14:textId="77777777" w:rsidR="005611F6" w:rsidRPr="00F0347B" w:rsidRDefault="005611F6" w:rsidP="005611F6">
      <w:r w:rsidRPr="00F0347B">
        <w:rPr>
          <w:rStyle w:val="HideTWBExt"/>
        </w:rPr>
        <w:t>&lt;/Amend&gt;</w:t>
      </w:r>
    </w:p>
    <w:p w14:paraId="143168D7"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63</w:t>
      </w:r>
      <w:r w:rsidRPr="00F0347B">
        <w:rPr>
          <w:rStyle w:val="HideTWBExt"/>
          <w:b w:val="0"/>
        </w:rPr>
        <w:t>&lt;/NumAm&gt;</w:t>
      </w:r>
    </w:p>
    <w:p w14:paraId="468FAC50"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10D264DA" w14:textId="77777777" w:rsidR="005611F6" w:rsidRPr="00F0347B" w:rsidRDefault="005611F6" w:rsidP="005611F6">
      <w:pPr>
        <w:pStyle w:val="NormalBold"/>
      </w:pPr>
      <w:r w:rsidRPr="00F0347B">
        <w:rPr>
          <w:rStyle w:val="HideTWBExt"/>
          <w:b w:val="0"/>
        </w:rPr>
        <w:t>&lt;/RepeatBlock-By&gt;</w:t>
      </w:r>
    </w:p>
    <w:p w14:paraId="7273AAA7"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5A66AFFE" w14:textId="77777777" w:rsidR="005611F6" w:rsidRPr="00F0347B" w:rsidRDefault="005611F6" w:rsidP="005611F6">
      <w:pPr>
        <w:pStyle w:val="NormalBold"/>
      </w:pPr>
      <w:r w:rsidRPr="00F0347B">
        <w:rPr>
          <w:rStyle w:val="HideTWBExt"/>
          <w:b w:val="0"/>
        </w:rPr>
        <w:t>&lt;Article&gt;</w:t>
      </w:r>
      <w:r w:rsidRPr="00F0347B">
        <w:t>Overweging D ter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68E77322" w14:textId="77777777" w:rsidTr="00A44EE0">
        <w:trPr>
          <w:trHeight w:hRule="exact" w:val="240"/>
          <w:jc w:val="center"/>
        </w:trPr>
        <w:tc>
          <w:tcPr>
            <w:tcW w:w="9752" w:type="dxa"/>
            <w:gridSpan w:val="2"/>
            <w:tcBorders>
              <w:top w:val="nil"/>
              <w:left w:val="nil"/>
              <w:bottom w:val="nil"/>
              <w:right w:val="nil"/>
            </w:tcBorders>
          </w:tcPr>
          <w:p w14:paraId="307A8FB2" w14:textId="77777777" w:rsidR="005611F6" w:rsidRPr="00F0347B" w:rsidRDefault="005611F6" w:rsidP="00A44EE0"/>
        </w:tc>
      </w:tr>
      <w:tr w:rsidR="005611F6" w:rsidRPr="00F0347B" w14:paraId="529BC1E2" w14:textId="77777777" w:rsidTr="00A44EE0">
        <w:trPr>
          <w:trHeight w:val="240"/>
          <w:jc w:val="center"/>
        </w:trPr>
        <w:tc>
          <w:tcPr>
            <w:tcW w:w="4876" w:type="dxa"/>
            <w:tcBorders>
              <w:top w:val="nil"/>
              <w:left w:val="nil"/>
              <w:bottom w:val="nil"/>
              <w:right w:val="nil"/>
            </w:tcBorders>
          </w:tcPr>
          <w:p w14:paraId="1238C688"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27250774" w14:textId="77777777" w:rsidR="005611F6" w:rsidRPr="00F0347B" w:rsidRDefault="005611F6" w:rsidP="00A44EE0">
            <w:pPr>
              <w:pStyle w:val="AmColumnHeading"/>
            </w:pPr>
            <w:r w:rsidRPr="00F0347B">
              <w:t>Amendement</w:t>
            </w:r>
          </w:p>
        </w:tc>
      </w:tr>
      <w:tr w:rsidR="005611F6" w:rsidRPr="00F0347B" w14:paraId="0B47E8B8" w14:textId="77777777" w:rsidTr="00A44EE0">
        <w:trPr>
          <w:jc w:val="center"/>
        </w:trPr>
        <w:tc>
          <w:tcPr>
            <w:tcW w:w="4876" w:type="dxa"/>
            <w:tcBorders>
              <w:top w:val="nil"/>
              <w:left w:val="nil"/>
              <w:bottom w:val="nil"/>
              <w:right w:val="nil"/>
            </w:tcBorders>
          </w:tcPr>
          <w:p w14:paraId="3C69E5A6" w14:textId="77777777" w:rsidR="005611F6" w:rsidRPr="00F0347B" w:rsidRDefault="005611F6" w:rsidP="00A44EE0">
            <w:pPr>
              <w:pStyle w:val="Normal6a"/>
            </w:pPr>
          </w:p>
        </w:tc>
        <w:tc>
          <w:tcPr>
            <w:tcW w:w="4876" w:type="dxa"/>
            <w:tcBorders>
              <w:top w:val="nil"/>
              <w:left w:val="nil"/>
              <w:bottom w:val="nil"/>
              <w:right w:val="nil"/>
            </w:tcBorders>
          </w:tcPr>
          <w:p w14:paraId="459BF662" w14:textId="77777777" w:rsidR="005611F6" w:rsidRPr="00F0347B" w:rsidRDefault="005611F6" w:rsidP="00A44EE0">
            <w:pPr>
              <w:pStyle w:val="Normal6a"/>
            </w:pPr>
            <w:r w:rsidRPr="00F0347B">
              <w:rPr>
                <w:b/>
                <w:i/>
              </w:rPr>
              <w:t>D ter.</w:t>
            </w:r>
            <w:r w:rsidRPr="00F0347B">
              <w:tab/>
            </w:r>
            <w:r w:rsidRPr="00F0347B">
              <w:rPr>
                <w:b/>
                <w:i/>
              </w:rPr>
              <w:t>overwegende dat voor duizenden gezinnen de Oostzee de basis voor hun bestaansmiddelen en hun culturele identiteit vormt, en dat de visserij, ongeacht de schaal ervan, deel uitmaakt van het sociale en economische erfgoed van de regio;</w:t>
            </w:r>
            <w:r w:rsidRPr="00F0347B">
              <w:t xml:space="preserve"> </w:t>
            </w:r>
            <w:r w:rsidRPr="00F0347B">
              <w:rPr>
                <w:b/>
                <w:i/>
              </w:rPr>
              <w:t>overwegende dat vangstbeperkingen zodanig moeten worden opgelegd dat zij het niet onmogelijk maken een bedrijf te runnen, waardoor zij zouden leiden tot permanente ontvolking in de kustgebieden en de eventuele verdwijning van visserijgerelateerde activiteiten;</w:t>
            </w:r>
          </w:p>
        </w:tc>
      </w:tr>
    </w:tbl>
    <w:p w14:paraId="60B78986"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7C23B9BC" w14:textId="77777777" w:rsidR="005611F6" w:rsidRPr="00F0347B" w:rsidRDefault="005611F6" w:rsidP="005611F6">
      <w:r w:rsidRPr="00F0347B">
        <w:rPr>
          <w:rStyle w:val="HideTWBExt"/>
        </w:rPr>
        <w:t>&lt;/Amend&gt;</w:t>
      </w:r>
    </w:p>
    <w:p w14:paraId="434B6FD0"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64</w:t>
      </w:r>
      <w:r w:rsidRPr="00F0347B">
        <w:rPr>
          <w:rStyle w:val="HideTWBExt"/>
          <w:b w:val="0"/>
        </w:rPr>
        <w:t>&lt;/NumAm&gt;</w:t>
      </w:r>
    </w:p>
    <w:p w14:paraId="400D64B1"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5CDCA3E1" w14:textId="77777777" w:rsidR="005611F6" w:rsidRPr="00F0347B" w:rsidRDefault="005611F6" w:rsidP="005611F6">
      <w:pPr>
        <w:pStyle w:val="NormalBold"/>
      </w:pPr>
      <w:r w:rsidRPr="00F0347B">
        <w:rPr>
          <w:rStyle w:val="HideTWBExt"/>
          <w:b w:val="0"/>
        </w:rPr>
        <w:t>&lt;/RepeatBlock-By&gt;</w:t>
      </w:r>
    </w:p>
    <w:p w14:paraId="1787D6D1"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5148CEDD" w14:textId="77777777" w:rsidR="005611F6" w:rsidRPr="00F0347B" w:rsidRDefault="005611F6" w:rsidP="005611F6">
      <w:pPr>
        <w:pStyle w:val="NormalBold"/>
      </w:pPr>
      <w:r w:rsidRPr="00F0347B">
        <w:rPr>
          <w:rStyle w:val="HideTWBExt"/>
          <w:b w:val="0"/>
        </w:rPr>
        <w:t>&lt;Article&gt;</w:t>
      </w:r>
      <w:r w:rsidRPr="00F0347B">
        <w:t>Overweging D quater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15274D05" w14:textId="77777777" w:rsidTr="00A44EE0">
        <w:trPr>
          <w:trHeight w:hRule="exact" w:val="240"/>
          <w:jc w:val="center"/>
        </w:trPr>
        <w:tc>
          <w:tcPr>
            <w:tcW w:w="9752" w:type="dxa"/>
            <w:gridSpan w:val="2"/>
            <w:tcBorders>
              <w:top w:val="nil"/>
              <w:left w:val="nil"/>
              <w:bottom w:val="nil"/>
              <w:right w:val="nil"/>
            </w:tcBorders>
          </w:tcPr>
          <w:p w14:paraId="7134E44D" w14:textId="77777777" w:rsidR="005611F6" w:rsidRPr="00F0347B" w:rsidRDefault="005611F6" w:rsidP="00A44EE0"/>
        </w:tc>
      </w:tr>
      <w:tr w:rsidR="005611F6" w:rsidRPr="00F0347B" w14:paraId="25E54FD4" w14:textId="77777777" w:rsidTr="00A44EE0">
        <w:trPr>
          <w:trHeight w:val="240"/>
          <w:jc w:val="center"/>
        </w:trPr>
        <w:tc>
          <w:tcPr>
            <w:tcW w:w="4876" w:type="dxa"/>
            <w:tcBorders>
              <w:top w:val="nil"/>
              <w:left w:val="nil"/>
              <w:bottom w:val="nil"/>
              <w:right w:val="nil"/>
            </w:tcBorders>
          </w:tcPr>
          <w:p w14:paraId="1FC273CA"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01E0BDFD" w14:textId="77777777" w:rsidR="005611F6" w:rsidRPr="00F0347B" w:rsidRDefault="005611F6" w:rsidP="00A44EE0">
            <w:pPr>
              <w:pStyle w:val="AmColumnHeading"/>
            </w:pPr>
            <w:r w:rsidRPr="00F0347B">
              <w:t>Amendement</w:t>
            </w:r>
          </w:p>
        </w:tc>
      </w:tr>
      <w:tr w:rsidR="005611F6" w:rsidRPr="00F0347B" w14:paraId="7D3FE560" w14:textId="77777777" w:rsidTr="00A44EE0">
        <w:trPr>
          <w:jc w:val="center"/>
        </w:trPr>
        <w:tc>
          <w:tcPr>
            <w:tcW w:w="4876" w:type="dxa"/>
            <w:tcBorders>
              <w:top w:val="nil"/>
              <w:left w:val="nil"/>
              <w:bottom w:val="nil"/>
              <w:right w:val="nil"/>
            </w:tcBorders>
          </w:tcPr>
          <w:p w14:paraId="69344557" w14:textId="77777777" w:rsidR="005611F6" w:rsidRPr="00F0347B" w:rsidRDefault="005611F6" w:rsidP="00A44EE0">
            <w:pPr>
              <w:pStyle w:val="Normal6a"/>
            </w:pPr>
          </w:p>
        </w:tc>
        <w:tc>
          <w:tcPr>
            <w:tcW w:w="4876" w:type="dxa"/>
            <w:tcBorders>
              <w:top w:val="nil"/>
              <w:left w:val="nil"/>
              <w:bottom w:val="nil"/>
              <w:right w:val="nil"/>
            </w:tcBorders>
          </w:tcPr>
          <w:p w14:paraId="15551CD5" w14:textId="2BEE074A" w:rsidR="005611F6" w:rsidRPr="00F0347B" w:rsidRDefault="005611F6" w:rsidP="00A44EE0">
            <w:pPr>
              <w:pStyle w:val="Normal6a"/>
            </w:pPr>
            <w:r w:rsidRPr="00F0347B">
              <w:rPr>
                <w:b/>
                <w:i/>
              </w:rPr>
              <w:t>D quater.</w:t>
            </w:r>
            <w:r w:rsidRPr="00F0347B">
              <w:tab/>
            </w:r>
            <w:r w:rsidRPr="00F0347B">
              <w:rPr>
                <w:b/>
                <w:i/>
              </w:rPr>
              <w:t>overwegende dat recreatievisserij in het Oostzeegebied een belangrijke sociaal-economische rol speelt en dat het een activiteit is die veel EU</w:t>
            </w:r>
            <w:r w:rsidR="00F6095E">
              <w:rPr>
                <w:b/>
                <w:i/>
              </w:rPr>
              <w:noBreakHyphen/>
            </w:r>
            <w:r w:rsidRPr="00F0347B">
              <w:rPr>
                <w:b/>
                <w:i/>
              </w:rPr>
              <w:t>burgers regelmatig uitoefenen;</w:t>
            </w:r>
          </w:p>
        </w:tc>
      </w:tr>
    </w:tbl>
    <w:p w14:paraId="174F9774"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6371EF1E" w14:textId="77777777" w:rsidR="005611F6" w:rsidRPr="00F0347B" w:rsidRDefault="005611F6" w:rsidP="005611F6">
      <w:r w:rsidRPr="00F0347B">
        <w:rPr>
          <w:rStyle w:val="HideTWBExt"/>
        </w:rPr>
        <w:t>&lt;/Amend&gt;</w:t>
      </w:r>
    </w:p>
    <w:p w14:paraId="20F087BF"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65</w:t>
      </w:r>
      <w:r w:rsidRPr="00F0347B">
        <w:rPr>
          <w:rStyle w:val="HideTWBExt"/>
          <w:b w:val="0"/>
        </w:rPr>
        <w:t>&lt;/NumAm&gt;</w:t>
      </w:r>
    </w:p>
    <w:p w14:paraId="46946A86"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46C7831A" w14:textId="77777777" w:rsidR="005611F6" w:rsidRPr="00F0347B" w:rsidRDefault="005611F6" w:rsidP="005611F6">
      <w:pPr>
        <w:pStyle w:val="NormalBold"/>
      </w:pPr>
      <w:r w:rsidRPr="00F0347B">
        <w:rPr>
          <w:rStyle w:val="HideTWBExt"/>
          <w:b w:val="0"/>
        </w:rPr>
        <w:t>&lt;/RepeatBlock-By&gt;</w:t>
      </w:r>
    </w:p>
    <w:p w14:paraId="6EFD4FEA"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06EFAB30" w14:textId="77777777" w:rsidR="005611F6" w:rsidRPr="00F0347B" w:rsidRDefault="005611F6" w:rsidP="005611F6">
      <w:pPr>
        <w:pStyle w:val="NormalBold"/>
      </w:pPr>
      <w:r w:rsidRPr="00F0347B">
        <w:rPr>
          <w:rStyle w:val="HideTWBExt"/>
          <w:b w:val="0"/>
        </w:rPr>
        <w:t>&lt;Article&gt;</w:t>
      </w:r>
      <w:r w:rsidRPr="00F0347B">
        <w:t>Overweging D quinquies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5E6031A9" w14:textId="77777777" w:rsidTr="00A44EE0">
        <w:trPr>
          <w:trHeight w:hRule="exact" w:val="240"/>
          <w:jc w:val="center"/>
        </w:trPr>
        <w:tc>
          <w:tcPr>
            <w:tcW w:w="9752" w:type="dxa"/>
            <w:gridSpan w:val="2"/>
            <w:tcBorders>
              <w:top w:val="nil"/>
              <w:left w:val="nil"/>
              <w:bottom w:val="nil"/>
              <w:right w:val="nil"/>
            </w:tcBorders>
          </w:tcPr>
          <w:p w14:paraId="3387088F" w14:textId="77777777" w:rsidR="005611F6" w:rsidRPr="00F0347B" w:rsidRDefault="005611F6" w:rsidP="00A44EE0"/>
        </w:tc>
      </w:tr>
      <w:tr w:rsidR="005611F6" w:rsidRPr="00F0347B" w14:paraId="0155CF9E" w14:textId="77777777" w:rsidTr="00A44EE0">
        <w:trPr>
          <w:trHeight w:val="240"/>
          <w:jc w:val="center"/>
        </w:trPr>
        <w:tc>
          <w:tcPr>
            <w:tcW w:w="4876" w:type="dxa"/>
            <w:tcBorders>
              <w:top w:val="nil"/>
              <w:left w:val="nil"/>
              <w:bottom w:val="nil"/>
              <w:right w:val="nil"/>
            </w:tcBorders>
          </w:tcPr>
          <w:p w14:paraId="2B5E06D3"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51388BBE" w14:textId="77777777" w:rsidR="005611F6" w:rsidRPr="00F0347B" w:rsidRDefault="005611F6" w:rsidP="00A44EE0">
            <w:pPr>
              <w:pStyle w:val="AmColumnHeading"/>
            </w:pPr>
            <w:r w:rsidRPr="00F0347B">
              <w:t>Amendement</w:t>
            </w:r>
          </w:p>
        </w:tc>
      </w:tr>
      <w:tr w:rsidR="005611F6" w:rsidRPr="00F0347B" w14:paraId="5B04A24C" w14:textId="77777777" w:rsidTr="00A44EE0">
        <w:trPr>
          <w:jc w:val="center"/>
        </w:trPr>
        <w:tc>
          <w:tcPr>
            <w:tcW w:w="4876" w:type="dxa"/>
            <w:tcBorders>
              <w:top w:val="nil"/>
              <w:left w:val="nil"/>
              <w:bottom w:val="nil"/>
              <w:right w:val="nil"/>
            </w:tcBorders>
          </w:tcPr>
          <w:p w14:paraId="540AA0D6" w14:textId="77777777" w:rsidR="005611F6" w:rsidRPr="00F0347B" w:rsidRDefault="005611F6" w:rsidP="00A44EE0">
            <w:pPr>
              <w:pStyle w:val="Normal6a"/>
            </w:pPr>
          </w:p>
        </w:tc>
        <w:tc>
          <w:tcPr>
            <w:tcW w:w="4876" w:type="dxa"/>
            <w:tcBorders>
              <w:top w:val="nil"/>
              <w:left w:val="nil"/>
              <w:bottom w:val="nil"/>
              <w:right w:val="nil"/>
            </w:tcBorders>
          </w:tcPr>
          <w:p w14:paraId="36C913AD" w14:textId="77777777" w:rsidR="005611F6" w:rsidRPr="00F0347B" w:rsidRDefault="005611F6" w:rsidP="00A44EE0">
            <w:pPr>
              <w:pStyle w:val="Normal6a"/>
            </w:pPr>
            <w:r w:rsidRPr="00F0347B">
              <w:rPr>
                <w:b/>
                <w:i/>
              </w:rPr>
              <w:t>D quinquies.</w:t>
            </w:r>
            <w:r w:rsidRPr="00F0347B">
              <w:tab/>
            </w:r>
            <w:r w:rsidRPr="00F0347B">
              <w:rPr>
                <w:b/>
                <w:i/>
              </w:rPr>
              <w:t>overwegende dat de kleinschalige visserij in de Oostzee niet alleen deel uitmaakt van een eeuwenoud cultureel erfgoed, maar ook een activiteit is die van generatie op generatie wordt doorgegeven en in kustgebieden een belangrijke bron van werkgelegenheid vormt;</w:t>
            </w:r>
          </w:p>
        </w:tc>
      </w:tr>
    </w:tbl>
    <w:p w14:paraId="5BD31E44"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4D3CFCAE" w14:textId="77777777" w:rsidR="005611F6" w:rsidRPr="00F0347B" w:rsidRDefault="005611F6" w:rsidP="005611F6">
      <w:r w:rsidRPr="00F0347B">
        <w:rPr>
          <w:rStyle w:val="HideTWBExt"/>
        </w:rPr>
        <w:t>&lt;/Amend&gt;</w:t>
      </w:r>
    </w:p>
    <w:p w14:paraId="0E0C04CA"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66</w:t>
      </w:r>
      <w:r w:rsidRPr="00F0347B">
        <w:rPr>
          <w:rStyle w:val="HideTWBExt"/>
          <w:b w:val="0"/>
        </w:rPr>
        <w:t>&lt;/NumAm&gt;</w:t>
      </w:r>
    </w:p>
    <w:p w14:paraId="7E206E5B"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3D368302" w14:textId="77777777" w:rsidR="005611F6" w:rsidRPr="00F0347B" w:rsidRDefault="005611F6" w:rsidP="005611F6">
      <w:pPr>
        <w:pStyle w:val="NormalBold"/>
      </w:pPr>
      <w:r w:rsidRPr="00F0347B">
        <w:rPr>
          <w:rStyle w:val="HideTWBExt"/>
          <w:b w:val="0"/>
        </w:rPr>
        <w:t>&lt;/RepeatBlock-By&gt;</w:t>
      </w:r>
    </w:p>
    <w:p w14:paraId="6F4CB792"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6D2B3FB1" w14:textId="77777777" w:rsidR="005611F6" w:rsidRPr="00F0347B" w:rsidRDefault="005611F6" w:rsidP="005611F6">
      <w:pPr>
        <w:pStyle w:val="NormalBold"/>
      </w:pPr>
      <w:r w:rsidRPr="00F0347B">
        <w:rPr>
          <w:rStyle w:val="HideTWBExt"/>
          <w:b w:val="0"/>
        </w:rPr>
        <w:t>&lt;Article&gt;</w:t>
      </w:r>
      <w:r w:rsidRPr="00F0347B">
        <w:t>Overweging E</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7975E706" w14:textId="77777777" w:rsidTr="00A44EE0">
        <w:trPr>
          <w:trHeight w:hRule="exact" w:val="240"/>
          <w:jc w:val="center"/>
        </w:trPr>
        <w:tc>
          <w:tcPr>
            <w:tcW w:w="9752" w:type="dxa"/>
            <w:gridSpan w:val="2"/>
            <w:tcBorders>
              <w:top w:val="nil"/>
              <w:left w:val="nil"/>
              <w:bottom w:val="nil"/>
              <w:right w:val="nil"/>
            </w:tcBorders>
          </w:tcPr>
          <w:p w14:paraId="2F37599F" w14:textId="77777777" w:rsidR="005611F6" w:rsidRPr="00F0347B" w:rsidRDefault="005611F6" w:rsidP="00A44EE0"/>
        </w:tc>
      </w:tr>
      <w:tr w:rsidR="005611F6" w:rsidRPr="00F0347B" w14:paraId="06C40DBC" w14:textId="77777777" w:rsidTr="00A44EE0">
        <w:trPr>
          <w:trHeight w:val="240"/>
          <w:jc w:val="center"/>
        </w:trPr>
        <w:tc>
          <w:tcPr>
            <w:tcW w:w="4876" w:type="dxa"/>
            <w:tcBorders>
              <w:top w:val="nil"/>
              <w:left w:val="nil"/>
              <w:bottom w:val="nil"/>
              <w:right w:val="nil"/>
            </w:tcBorders>
          </w:tcPr>
          <w:p w14:paraId="3B2CCF36" w14:textId="77777777" w:rsidR="005611F6" w:rsidRPr="00F0347B" w:rsidRDefault="005611F6" w:rsidP="00F6095E">
            <w:pPr>
              <w:pStyle w:val="AmColumnHeading"/>
              <w:keepNext/>
            </w:pPr>
            <w:r w:rsidRPr="00F0347B">
              <w:t>Ontwerpresolutie</w:t>
            </w:r>
          </w:p>
        </w:tc>
        <w:tc>
          <w:tcPr>
            <w:tcW w:w="4876" w:type="dxa"/>
            <w:tcBorders>
              <w:top w:val="nil"/>
              <w:left w:val="nil"/>
              <w:bottom w:val="nil"/>
              <w:right w:val="nil"/>
            </w:tcBorders>
          </w:tcPr>
          <w:p w14:paraId="4116122D" w14:textId="77777777" w:rsidR="005611F6" w:rsidRPr="00F0347B" w:rsidRDefault="005611F6" w:rsidP="00A44EE0">
            <w:pPr>
              <w:pStyle w:val="AmColumnHeading"/>
            </w:pPr>
            <w:r w:rsidRPr="00F0347B">
              <w:t>Amendement</w:t>
            </w:r>
          </w:p>
        </w:tc>
      </w:tr>
      <w:tr w:rsidR="005611F6" w:rsidRPr="00F0347B" w14:paraId="1BE5DF2F" w14:textId="77777777" w:rsidTr="00A44EE0">
        <w:trPr>
          <w:jc w:val="center"/>
        </w:trPr>
        <w:tc>
          <w:tcPr>
            <w:tcW w:w="4876" w:type="dxa"/>
            <w:tcBorders>
              <w:top w:val="nil"/>
              <w:left w:val="nil"/>
              <w:bottom w:val="nil"/>
              <w:right w:val="nil"/>
            </w:tcBorders>
          </w:tcPr>
          <w:p w14:paraId="2A4FA06B" w14:textId="77777777" w:rsidR="005611F6" w:rsidRPr="00F0347B" w:rsidRDefault="005611F6" w:rsidP="00A44EE0">
            <w:pPr>
              <w:pStyle w:val="Normal6a"/>
            </w:pPr>
            <w:r w:rsidRPr="00F0347B">
              <w:t>E.</w:t>
            </w:r>
            <w:r w:rsidRPr="00F0347B">
              <w:tab/>
              <w:t xml:space="preserve">overwegende dat de Oostzee te kampen heeft met meerdere vormen van door de mens veroorzaakte druk en langdurige achteruitgang, en </w:t>
            </w:r>
            <w:r w:rsidRPr="00F0347B">
              <w:rPr>
                <w:b/>
                <w:i/>
              </w:rPr>
              <w:t>bijzonder kwetsbaar is</w:t>
            </w:r>
            <w:r w:rsidRPr="00F0347B">
              <w:t xml:space="preserve"> vanwege </w:t>
            </w:r>
            <w:r w:rsidRPr="00F0347B">
              <w:rPr>
                <w:b/>
                <w:i/>
              </w:rPr>
              <w:t>het ondiepe zeebekken</w:t>
            </w:r>
            <w:r w:rsidRPr="00F0347B">
              <w:t xml:space="preserve"> ervan met genetisch unieke soorten die </w:t>
            </w:r>
            <w:r w:rsidRPr="00F0347B">
              <w:rPr>
                <w:b/>
                <w:i/>
              </w:rPr>
              <w:t>zich hebben ontwikkeld om</w:t>
            </w:r>
            <w:r w:rsidRPr="00F0347B">
              <w:t xml:space="preserve"> in brak water met een </w:t>
            </w:r>
            <w:r w:rsidRPr="00F0347B">
              <w:rPr>
                <w:b/>
                <w:i/>
              </w:rPr>
              <w:t>van nature</w:t>
            </w:r>
            <w:r w:rsidRPr="00F0347B">
              <w:t xml:space="preserve"> laag </w:t>
            </w:r>
            <w:r w:rsidRPr="00F0347B">
              <w:rPr>
                <w:b/>
                <w:i/>
              </w:rPr>
              <w:t>zout- en zuurstofgehalte te leven</w:t>
            </w:r>
            <w:r w:rsidRPr="00F0347B">
              <w:t>;</w:t>
            </w:r>
          </w:p>
        </w:tc>
        <w:tc>
          <w:tcPr>
            <w:tcW w:w="4876" w:type="dxa"/>
            <w:tcBorders>
              <w:top w:val="nil"/>
              <w:left w:val="nil"/>
              <w:bottom w:val="nil"/>
              <w:right w:val="nil"/>
            </w:tcBorders>
          </w:tcPr>
          <w:p w14:paraId="4BC9E869" w14:textId="77777777" w:rsidR="005611F6" w:rsidRPr="00F0347B" w:rsidRDefault="005611F6" w:rsidP="00A44EE0">
            <w:pPr>
              <w:pStyle w:val="Normal6a"/>
            </w:pPr>
            <w:r w:rsidRPr="00F0347B">
              <w:t>E.</w:t>
            </w:r>
            <w:r w:rsidRPr="00F0347B">
              <w:tab/>
              <w:t xml:space="preserve">overwegende dat de Oostzee te kampen heeft met meerdere vormen van door de mens veroorzaakte druk en langdurige achteruitgang, en vanwege </w:t>
            </w:r>
            <w:r w:rsidRPr="00F0347B">
              <w:rPr>
                <w:b/>
                <w:i/>
              </w:rPr>
              <w:t>de geografisch geringe diepte</w:t>
            </w:r>
            <w:r w:rsidRPr="00F0347B">
              <w:t xml:space="preserve"> ervan</w:t>
            </w:r>
            <w:r w:rsidRPr="00F0347B">
              <w:rPr>
                <w:b/>
                <w:i/>
              </w:rPr>
              <w:t>, beperkte wateruitwisseling met de Noordzee en sterke verticale stratificatie, waardoor oppervlakte- en bodemwater niet goed vermengd raken, een van de meest kwetsbare mariene ecosystemen ter wereld is,</w:t>
            </w:r>
            <w:r w:rsidRPr="00F0347B">
              <w:t xml:space="preserve"> met genetisch unieke soorten die </w:t>
            </w:r>
            <w:r w:rsidRPr="00F0347B">
              <w:rPr>
                <w:b/>
                <w:i/>
              </w:rPr>
              <w:t>zijn aangepast aan een leven</w:t>
            </w:r>
            <w:r w:rsidRPr="00F0347B">
              <w:t xml:space="preserve"> in brak water met een laag </w:t>
            </w:r>
            <w:r w:rsidRPr="00F0347B">
              <w:rPr>
                <w:b/>
                <w:i/>
              </w:rPr>
              <w:t>zoutgehalte en een tekort aan zuurstof</w:t>
            </w:r>
            <w:r w:rsidRPr="00F0347B">
              <w:t>;</w:t>
            </w:r>
          </w:p>
        </w:tc>
      </w:tr>
    </w:tbl>
    <w:p w14:paraId="5CAFDC26"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619D81FB" w14:textId="77777777" w:rsidR="005611F6" w:rsidRPr="00F0347B" w:rsidRDefault="005611F6" w:rsidP="005611F6">
      <w:r w:rsidRPr="00F0347B">
        <w:rPr>
          <w:rStyle w:val="HideTWBExt"/>
        </w:rPr>
        <w:t>&lt;/Amend&gt;</w:t>
      </w:r>
    </w:p>
    <w:p w14:paraId="1527FF1B"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67</w:t>
      </w:r>
      <w:r w:rsidRPr="00F0347B">
        <w:rPr>
          <w:rStyle w:val="HideTWBExt"/>
          <w:b w:val="0"/>
        </w:rPr>
        <w:t>&lt;/NumAm&gt;</w:t>
      </w:r>
    </w:p>
    <w:p w14:paraId="3A7273F8"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53D7BDAB" w14:textId="77777777" w:rsidR="005611F6" w:rsidRPr="00F0347B" w:rsidRDefault="005611F6" w:rsidP="005611F6">
      <w:pPr>
        <w:pStyle w:val="NormalBold"/>
      </w:pPr>
      <w:r w:rsidRPr="00F0347B">
        <w:rPr>
          <w:rStyle w:val="HideTWBExt"/>
          <w:b w:val="0"/>
        </w:rPr>
        <w:t>&lt;/RepeatBlock-By&gt;</w:t>
      </w:r>
    </w:p>
    <w:p w14:paraId="16943B64"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4FB71EE1" w14:textId="77777777" w:rsidR="005611F6" w:rsidRPr="00F0347B" w:rsidRDefault="005611F6" w:rsidP="005611F6">
      <w:pPr>
        <w:pStyle w:val="NormalBold"/>
      </w:pPr>
      <w:r w:rsidRPr="00F0347B">
        <w:rPr>
          <w:rStyle w:val="HideTWBExt"/>
          <w:b w:val="0"/>
        </w:rPr>
        <w:t>&lt;Article&gt;</w:t>
      </w:r>
      <w:r w:rsidRPr="00F0347B">
        <w:t>Overweging E</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0E523C83" w14:textId="77777777" w:rsidTr="00A44EE0">
        <w:trPr>
          <w:trHeight w:hRule="exact" w:val="240"/>
          <w:jc w:val="center"/>
        </w:trPr>
        <w:tc>
          <w:tcPr>
            <w:tcW w:w="9752" w:type="dxa"/>
            <w:gridSpan w:val="2"/>
            <w:tcBorders>
              <w:top w:val="nil"/>
              <w:left w:val="nil"/>
              <w:bottom w:val="nil"/>
              <w:right w:val="nil"/>
            </w:tcBorders>
          </w:tcPr>
          <w:p w14:paraId="3F287661" w14:textId="77777777" w:rsidR="005611F6" w:rsidRPr="00F0347B" w:rsidRDefault="005611F6" w:rsidP="00A44EE0"/>
        </w:tc>
      </w:tr>
      <w:tr w:rsidR="005611F6" w:rsidRPr="00F0347B" w14:paraId="2AED04A0" w14:textId="77777777" w:rsidTr="00A44EE0">
        <w:trPr>
          <w:trHeight w:val="240"/>
          <w:jc w:val="center"/>
        </w:trPr>
        <w:tc>
          <w:tcPr>
            <w:tcW w:w="4876" w:type="dxa"/>
            <w:tcBorders>
              <w:top w:val="nil"/>
              <w:left w:val="nil"/>
              <w:bottom w:val="nil"/>
              <w:right w:val="nil"/>
            </w:tcBorders>
          </w:tcPr>
          <w:p w14:paraId="03E815D5"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799A2E3E" w14:textId="77777777" w:rsidR="005611F6" w:rsidRPr="00F0347B" w:rsidRDefault="005611F6" w:rsidP="00A44EE0">
            <w:pPr>
              <w:pStyle w:val="AmColumnHeading"/>
            </w:pPr>
            <w:r w:rsidRPr="00F0347B">
              <w:t>Amendement</w:t>
            </w:r>
          </w:p>
        </w:tc>
      </w:tr>
      <w:tr w:rsidR="005611F6" w:rsidRPr="00F0347B" w14:paraId="407443AB" w14:textId="77777777" w:rsidTr="00A44EE0">
        <w:trPr>
          <w:jc w:val="center"/>
        </w:trPr>
        <w:tc>
          <w:tcPr>
            <w:tcW w:w="4876" w:type="dxa"/>
            <w:tcBorders>
              <w:top w:val="nil"/>
              <w:left w:val="nil"/>
              <w:bottom w:val="nil"/>
              <w:right w:val="nil"/>
            </w:tcBorders>
          </w:tcPr>
          <w:p w14:paraId="61D72A97" w14:textId="77777777" w:rsidR="005611F6" w:rsidRPr="00F0347B" w:rsidRDefault="005611F6" w:rsidP="00A44EE0">
            <w:pPr>
              <w:pStyle w:val="Normal6a"/>
            </w:pPr>
            <w:r w:rsidRPr="00F0347B">
              <w:t>E.</w:t>
            </w:r>
            <w:r w:rsidRPr="00F0347B">
              <w:tab/>
              <w:t xml:space="preserve">overwegende dat de Oostzee te kampen heeft met </w:t>
            </w:r>
            <w:r w:rsidRPr="00F0347B">
              <w:rPr>
                <w:b/>
                <w:bCs/>
                <w:i/>
                <w:iCs/>
              </w:rPr>
              <w:t xml:space="preserve">meerdere vormen van door de mens veroorzaakte druk en langdurige achteruitgang, en bijzonder kwetsbaar is vanwege het ondiepe zeebekken ervan met genetisch </w:t>
            </w:r>
            <w:r w:rsidRPr="00F0347B">
              <w:t xml:space="preserve">unieke </w:t>
            </w:r>
            <w:r w:rsidRPr="00F0347B">
              <w:rPr>
                <w:b/>
                <w:bCs/>
                <w:i/>
                <w:iCs/>
              </w:rPr>
              <w:t>soorten die zich hebben ontwikkeld om in brak water met een van nature laag zout- en zuurstofgehalte te leven</w:t>
            </w:r>
            <w:r w:rsidRPr="00F0347B">
              <w:t>;</w:t>
            </w:r>
          </w:p>
        </w:tc>
        <w:tc>
          <w:tcPr>
            <w:tcW w:w="4876" w:type="dxa"/>
            <w:tcBorders>
              <w:top w:val="nil"/>
              <w:left w:val="nil"/>
              <w:bottom w:val="nil"/>
              <w:right w:val="nil"/>
            </w:tcBorders>
          </w:tcPr>
          <w:p w14:paraId="1689D31A" w14:textId="77777777" w:rsidR="005611F6" w:rsidRPr="00F0347B" w:rsidRDefault="005611F6" w:rsidP="00A44EE0">
            <w:pPr>
              <w:pStyle w:val="Normal6a"/>
            </w:pPr>
            <w:r w:rsidRPr="00F0347B">
              <w:t>E.</w:t>
            </w:r>
            <w:r w:rsidRPr="00F0347B">
              <w:tab/>
              <w:t xml:space="preserve">overwegende dat de Oostzee te kampen heeft met </w:t>
            </w:r>
            <w:r w:rsidRPr="00F0347B">
              <w:rPr>
                <w:b/>
                <w:bCs/>
                <w:i/>
                <w:iCs/>
              </w:rPr>
              <w:t xml:space="preserve">een combinatie van drukfactoren, waaronder restverontreiniging, chemische munitie, eutrofiëring, een onevenwichtig roofdierbestand en veranderende milieuomstandigheden, en dat het </w:t>
            </w:r>
            <w:r w:rsidRPr="00F0347B">
              <w:t xml:space="preserve">unieke </w:t>
            </w:r>
            <w:r w:rsidRPr="00F0347B">
              <w:rPr>
                <w:b/>
                <w:bCs/>
                <w:i/>
                <w:iCs/>
              </w:rPr>
              <w:t>brakke karakter ervan een beheer vereist dat is afgestemd op de specifieke kenmerken van de regio</w:t>
            </w:r>
            <w:r w:rsidRPr="00F0347B">
              <w:t>;</w:t>
            </w:r>
          </w:p>
        </w:tc>
      </w:tr>
    </w:tbl>
    <w:p w14:paraId="4754CBF1"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1B20A7B5" w14:textId="77777777" w:rsidR="005611F6" w:rsidRPr="00F0347B" w:rsidRDefault="005611F6" w:rsidP="005611F6">
      <w:r w:rsidRPr="00F0347B">
        <w:rPr>
          <w:rStyle w:val="HideTWBExt"/>
        </w:rPr>
        <w:t>&lt;/Amend&gt;</w:t>
      </w:r>
    </w:p>
    <w:p w14:paraId="20F58968"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68</w:t>
      </w:r>
      <w:r w:rsidRPr="00F0347B">
        <w:rPr>
          <w:rStyle w:val="HideTWBExt"/>
          <w:b w:val="0"/>
        </w:rPr>
        <w:t>&lt;/NumAm&gt;</w:t>
      </w:r>
    </w:p>
    <w:p w14:paraId="06A52184" w14:textId="77777777" w:rsidR="005611F6" w:rsidRPr="00F0347B" w:rsidRDefault="005611F6" w:rsidP="005611F6">
      <w:pPr>
        <w:pStyle w:val="NormalBold"/>
      </w:pPr>
      <w:r w:rsidRPr="00F0347B">
        <w:rPr>
          <w:rStyle w:val="HideTWBExt"/>
          <w:b w:val="0"/>
        </w:rPr>
        <w:t>&lt;RepeatBlock-By&gt;&lt;Members&gt;</w:t>
      </w:r>
      <w:r w:rsidRPr="00F0347B">
        <w:t>Emma Wiesner, Michal Wiezik, Karin Karlsbro</w:t>
      </w:r>
      <w:r w:rsidRPr="00F0347B">
        <w:rPr>
          <w:rStyle w:val="HideTWBExt"/>
          <w:b w:val="0"/>
        </w:rPr>
        <w:t>&lt;/Members&gt;</w:t>
      </w:r>
    </w:p>
    <w:p w14:paraId="08038A6A" w14:textId="77777777" w:rsidR="005611F6" w:rsidRPr="00F0347B" w:rsidRDefault="005611F6" w:rsidP="005611F6">
      <w:pPr>
        <w:pStyle w:val="NormalBold"/>
      </w:pPr>
      <w:r w:rsidRPr="00F0347B">
        <w:rPr>
          <w:rStyle w:val="HideTWBExt"/>
          <w:b w:val="0"/>
        </w:rPr>
        <w:t>&lt;/RepeatBlock-By&gt;</w:t>
      </w:r>
    </w:p>
    <w:p w14:paraId="0AE1C699"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28C9701" w14:textId="77777777" w:rsidR="005611F6" w:rsidRPr="00F0347B" w:rsidRDefault="005611F6" w:rsidP="005611F6">
      <w:pPr>
        <w:pStyle w:val="NormalBold"/>
      </w:pPr>
      <w:r w:rsidRPr="00F0347B">
        <w:rPr>
          <w:rStyle w:val="HideTWBExt"/>
          <w:b w:val="0"/>
        </w:rPr>
        <w:t>&lt;Article&gt;</w:t>
      </w:r>
      <w:r w:rsidRPr="00F0347B">
        <w:t>Overweging F</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5C27CB0F" w14:textId="77777777" w:rsidTr="00A44EE0">
        <w:trPr>
          <w:trHeight w:hRule="exact" w:val="240"/>
          <w:jc w:val="center"/>
        </w:trPr>
        <w:tc>
          <w:tcPr>
            <w:tcW w:w="9752" w:type="dxa"/>
            <w:gridSpan w:val="2"/>
            <w:tcBorders>
              <w:top w:val="nil"/>
              <w:left w:val="nil"/>
              <w:bottom w:val="nil"/>
              <w:right w:val="nil"/>
            </w:tcBorders>
          </w:tcPr>
          <w:p w14:paraId="3689B66A" w14:textId="77777777" w:rsidR="005611F6" w:rsidRPr="00F0347B" w:rsidRDefault="005611F6" w:rsidP="00A44EE0"/>
        </w:tc>
      </w:tr>
      <w:tr w:rsidR="005611F6" w:rsidRPr="00F0347B" w14:paraId="48151E0D" w14:textId="77777777" w:rsidTr="00A44EE0">
        <w:trPr>
          <w:trHeight w:val="240"/>
          <w:jc w:val="center"/>
        </w:trPr>
        <w:tc>
          <w:tcPr>
            <w:tcW w:w="4876" w:type="dxa"/>
            <w:tcBorders>
              <w:top w:val="nil"/>
              <w:left w:val="nil"/>
              <w:bottom w:val="nil"/>
              <w:right w:val="nil"/>
            </w:tcBorders>
          </w:tcPr>
          <w:p w14:paraId="7DA5F462"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29D500E" w14:textId="77777777" w:rsidR="005611F6" w:rsidRPr="00F0347B" w:rsidRDefault="005611F6" w:rsidP="00A44EE0">
            <w:pPr>
              <w:pStyle w:val="AmColumnHeading"/>
            </w:pPr>
            <w:r w:rsidRPr="00F0347B">
              <w:t>Amendement</w:t>
            </w:r>
          </w:p>
        </w:tc>
      </w:tr>
      <w:tr w:rsidR="005611F6" w:rsidRPr="00F0347B" w14:paraId="581FDBB4" w14:textId="77777777" w:rsidTr="00A44EE0">
        <w:trPr>
          <w:jc w:val="center"/>
        </w:trPr>
        <w:tc>
          <w:tcPr>
            <w:tcW w:w="4876" w:type="dxa"/>
            <w:tcBorders>
              <w:top w:val="nil"/>
              <w:left w:val="nil"/>
              <w:bottom w:val="nil"/>
              <w:right w:val="nil"/>
            </w:tcBorders>
          </w:tcPr>
          <w:p w14:paraId="6D2EA0F3" w14:textId="77777777" w:rsidR="005611F6" w:rsidRPr="00F0347B" w:rsidRDefault="005611F6" w:rsidP="00A44EE0">
            <w:pPr>
              <w:pStyle w:val="Normal6a"/>
            </w:pPr>
            <w:r w:rsidRPr="00F0347B">
              <w:t>F.</w:t>
            </w:r>
            <w:r w:rsidRPr="00F0347B">
              <w:tab/>
              <w:t xml:space="preserve">overwegende dat </w:t>
            </w:r>
            <w:r w:rsidRPr="00F0347B">
              <w:rPr>
                <w:b/>
                <w:bCs/>
                <w:i/>
                <w:iCs/>
              </w:rPr>
              <w:t>stroomopwaartse druk zoals nutriëntenbelasting en</w:t>
            </w:r>
            <w:r w:rsidRPr="00F0347B">
              <w:t xml:space="preserve"> vervuilende oude chemische stoffen zoals kwik en polychloorbifenyl in de loop der tijd weliswaar </w:t>
            </w:r>
            <w:r w:rsidRPr="00F0347B">
              <w:rPr>
                <w:b/>
                <w:bCs/>
                <w:i/>
                <w:iCs/>
              </w:rPr>
              <w:t>is</w:t>
            </w:r>
            <w:r w:rsidRPr="00F0347B">
              <w:t xml:space="preserve"> afgenomen, maar dat de visserij een sterke stressfactor </w:t>
            </w:r>
            <w:r w:rsidRPr="00F0347B">
              <w:rPr>
                <w:b/>
                <w:bCs/>
                <w:i/>
                <w:iCs/>
              </w:rPr>
              <w:t>is</w:t>
            </w:r>
            <w:r w:rsidRPr="00F0347B">
              <w:t xml:space="preserve"> gebleven voor de belangrijkste visbestanden;</w:t>
            </w:r>
          </w:p>
        </w:tc>
        <w:tc>
          <w:tcPr>
            <w:tcW w:w="4876" w:type="dxa"/>
            <w:tcBorders>
              <w:top w:val="nil"/>
              <w:left w:val="nil"/>
              <w:bottom w:val="nil"/>
              <w:right w:val="nil"/>
            </w:tcBorders>
          </w:tcPr>
          <w:p w14:paraId="30E18E61" w14:textId="77777777" w:rsidR="005611F6" w:rsidRPr="00F0347B" w:rsidRDefault="005611F6" w:rsidP="00A44EE0">
            <w:pPr>
              <w:pStyle w:val="Normal6a"/>
            </w:pPr>
            <w:r w:rsidRPr="00F0347B">
              <w:t>F.</w:t>
            </w:r>
            <w:r w:rsidRPr="00F0347B">
              <w:tab/>
            </w:r>
            <w:r w:rsidRPr="00F0347B">
              <w:rPr>
                <w:b/>
                <w:i/>
              </w:rPr>
              <w:t>overwegende dat de visserij de activiteit is met de grootste invloed op het mariene ecosysteem, door de selectieve vangst van soorten, en dat de combinatie ervan met druk vanuit de sectoren voor landgebruik, samen met de lozing van onbehandeld afvalwater, het ecosysteem onder grote druk zet door verrijking met nutriënten en organische stoffen; overwegende dat de effecten van verrijking met nutriënten en visserij wijdverspreid zijn in de ecoregio;</w:t>
            </w:r>
            <w:r w:rsidRPr="00F0347B">
              <w:t xml:space="preserve"> overwegende dat vervuilende oude chemische stoffen zoals kwik en polychloorbifenyl in de loop der tijd weliswaar </w:t>
            </w:r>
            <w:r w:rsidRPr="00F0347B">
              <w:rPr>
                <w:b/>
                <w:bCs/>
                <w:i/>
                <w:iCs/>
              </w:rPr>
              <w:t>zijn</w:t>
            </w:r>
            <w:r w:rsidRPr="00F0347B">
              <w:t xml:space="preserve"> afgenomen, maar dat </w:t>
            </w:r>
            <w:r w:rsidRPr="00F0347B">
              <w:rPr>
                <w:b/>
                <w:bCs/>
                <w:i/>
                <w:iCs/>
              </w:rPr>
              <w:t xml:space="preserve">milieudruk en </w:t>
            </w:r>
            <w:r w:rsidRPr="00F0347B">
              <w:t xml:space="preserve">de visserij een sterke stressfactor </w:t>
            </w:r>
            <w:r w:rsidRPr="00F0347B">
              <w:rPr>
                <w:b/>
                <w:bCs/>
                <w:i/>
                <w:iCs/>
              </w:rPr>
              <w:t>zijn</w:t>
            </w:r>
            <w:r w:rsidRPr="00F0347B">
              <w:t xml:space="preserve"> gebleven voor de belangrijkste visbestanden;</w:t>
            </w:r>
          </w:p>
        </w:tc>
      </w:tr>
    </w:tbl>
    <w:p w14:paraId="593C78A2"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7FECBC6F" w14:textId="77777777" w:rsidR="005611F6" w:rsidRPr="00F0347B" w:rsidRDefault="005611F6" w:rsidP="005611F6">
      <w:r w:rsidRPr="00F0347B">
        <w:rPr>
          <w:rStyle w:val="HideTWBExt"/>
        </w:rPr>
        <w:t>&lt;/Amend&gt;</w:t>
      </w:r>
    </w:p>
    <w:p w14:paraId="05B2DAE9"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69</w:t>
      </w:r>
      <w:r w:rsidRPr="00F0347B">
        <w:rPr>
          <w:rStyle w:val="HideTWBExt"/>
          <w:b w:val="0"/>
        </w:rPr>
        <w:t>&lt;/NumAm&gt;</w:t>
      </w:r>
    </w:p>
    <w:p w14:paraId="3984D1EB"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377603D5" w14:textId="77777777" w:rsidR="005611F6" w:rsidRPr="00F0347B" w:rsidRDefault="005611F6" w:rsidP="005611F6">
      <w:pPr>
        <w:pStyle w:val="NormalBold"/>
      </w:pPr>
      <w:r w:rsidRPr="00F0347B">
        <w:rPr>
          <w:rStyle w:val="HideTWBExt"/>
          <w:b w:val="0"/>
        </w:rPr>
        <w:t>&lt;/RepeatBlock-By&gt;</w:t>
      </w:r>
    </w:p>
    <w:p w14:paraId="457DC597"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05120913" w14:textId="77777777" w:rsidR="005611F6" w:rsidRPr="00F0347B" w:rsidRDefault="005611F6" w:rsidP="005611F6">
      <w:pPr>
        <w:pStyle w:val="NormalBold"/>
      </w:pPr>
      <w:r w:rsidRPr="00F0347B">
        <w:rPr>
          <w:rStyle w:val="HideTWBExt"/>
          <w:b w:val="0"/>
        </w:rPr>
        <w:t>&lt;Article&gt;</w:t>
      </w:r>
      <w:r w:rsidRPr="00F0347B">
        <w:t>Overweging F</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43CFAB75" w14:textId="77777777" w:rsidTr="00A44EE0">
        <w:trPr>
          <w:trHeight w:hRule="exact" w:val="240"/>
          <w:jc w:val="center"/>
        </w:trPr>
        <w:tc>
          <w:tcPr>
            <w:tcW w:w="9752" w:type="dxa"/>
            <w:gridSpan w:val="2"/>
            <w:tcBorders>
              <w:top w:val="nil"/>
              <w:left w:val="nil"/>
              <w:bottom w:val="nil"/>
              <w:right w:val="nil"/>
            </w:tcBorders>
          </w:tcPr>
          <w:p w14:paraId="1FF2E1DD" w14:textId="77777777" w:rsidR="005611F6" w:rsidRPr="00F0347B" w:rsidRDefault="005611F6" w:rsidP="00A44EE0"/>
        </w:tc>
      </w:tr>
      <w:tr w:rsidR="005611F6" w:rsidRPr="00F0347B" w14:paraId="0EA85B12" w14:textId="77777777" w:rsidTr="00A44EE0">
        <w:trPr>
          <w:trHeight w:val="240"/>
          <w:jc w:val="center"/>
        </w:trPr>
        <w:tc>
          <w:tcPr>
            <w:tcW w:w="4876" w:type="dxa"/>
            <w:tcBorders>
              <w:top w:val="nil"/>
              <w:left w:val="nil"/>
              <w:bottom w:val="nil"/>
              <w:right w:val="nil"/>
            </w:tcBorders>
          </w:tcPr>
          <w:p w14:paraId="10F18EFC"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1E07071B" w14:textId="77777777" w:rsidR="005611F6" w:rsidRPr="00F0347B" w:rsidRDefault="005611F6" w:rsidP="00A44EE0">
            <w:pPr>
              <w:pStyle w:val="AmColumnHeading"/>
            </w:pPr>
            <w:r w:rsidRPr="00F0347B">
              <w:t>Amendement</w:t>
            </w:r>
          </w:p>
        </w:tc>
      </w:tr>
      <w:tr w:rsidR="005611F6" w:rsidRPr="00F0347B" w14:paraId="2270E486" w14:textId="77777777" w:rsidTr="00A44EE0">
        <w:trPr>
          <w:jc w:val="center"/>
        </w:trPr>
        <w:tc>
          <w:tcPr>
            <w:tcW w:w="4876" w:type="dxa"/>
            <w:tcBorders>
              <w:top w:val="nil"/>
              <w:left w:val="nil"/>
              <w:bottom w:val="nil"/>
              <w:right w:val="nil"/>
            </w:tcBorders>
          </w:tcPr>
          <w:p w14:paraId="6BBA8738" w14:textId="77777777" w:rsidR="005611F6" w:rsidRPr="00F0347B" w:rsidRDefault="005611F6" w:rsidP="00A44EE0">
            <w:pPr>
              <w:pStyle w:val="Normal6a"/>
            </w:pPr>
            <w:r w:rsidRPr="00F0347B">
              <w:t>F.</w:t>
            </w:r>
            <w:r w:rsidRPr="00F0347B">
              <w:tab/>
              <w:t xml:space="preserve">overwegende dat stroomopwaartse druk zoals </w:t>
            </w:r>
            <w:r w:rsidRPr="00F0347B">
              <w:rPr>
                <w:b/>
                <w:i/>
              </w:rPr>
              <w:t>nutriëntenbelasting</w:t>
            </w:r>
            <w:r w:rsidRPr="00F0347B">
              <w:t xml:space="preserve"> en vervuilende oude chemische stoffen </w:t>
            </w:r>
            <w:r w:rsidRPr="00F0347B">
              <w:rPr>
                <w:b/>
                <w:i/>
              </w:rPr>
              <w:t>zoals</w:t>
            </w:r>
            <w:r w:rsidRPr="00F0347B">
              <w:t xml:space="preserve"> kwik en polychloorbifenyl </w:t>
            </w:r>
            <w:r w:rsidRPr="00F0347B">
              <w:rPr>
                <w:b/>
                <w:i/>
              </w:rPr>
              <w:t>in de loop der tijd</w:t>
            </w:r>
            <w:r w:rsidRPr="00F0347B">
              <w:t xml:space="preserve"> weliswaar is afgenomen, maar dat de visserij </w:t>
            </w:r>
            <w:r w:rsidRPr="00F0347B">
              <w:rPr>
                <w:b/>
                <w:i/>
              </w:rPr>
              <w:t>een sterke stressfactor is gebleven voor de belangrijkste visbestanden</w:t>
            </w:r>
            <w:r w:rsidRPr="00F0347B">
              <w:t>;</w:t>
            </w:r>
          </w:p>
        </w:tc>
        <w:tc>
          <w:tcPr>
            <w:tcW w:w="4876" w:type="dxa"/>
            <w:tcBorders>
              <w:top w:val="nil"/>
              <w:left w:val="nil"/>
              <w:bottom w:val="nil"/>
              <w:right w:val="nil"/>
            </w:tcBorders>
          </w:tcPr>
          <w:p w14:paraId="6DE26CB2" w14:textId="77777777" w:rsidR="005611F6" w:rsidRPr="00F0347B" w:rsidRDefault="005611F6" w:rsidP="00A44EE0">
            <w:pPr>
              <w:pStyle w:val="Normal6a"/>
            </w:pPr>
            <w:r w:rsidRPr="00F0347B">
              <w:t>F.</w:t>
            </w:r>
            <w:r w:rsidRPr="00F0347B">
              <w:tab/>
              <w:t xml:space="preserve">overwegende dat stroomopwaartse druk zoals </w:t>
            </w:r>
            <w:r w:rsidRPr="00F0347B">
              <w:rPr>
                <w:b/>
                <w:i/>
              </w:rPr>
              <w:t>instroom van nutriënten</w:t>
            </w:r>
            <w:r w:rsidRPr="00F0347B">
              <w:t xml:space="preserve"> en vervuilende oude chemische stoffen</w:t>
            </w:r>
            <w:r w:rsidRPr="00F0347B">
              <w:rPr>
                <w:b/>
                <w:i/>
              </w:rPr>
              <w:t>, waaronder</w:t>
            </w:r>
            <w:r w:rsidRPr="00F0347B">
              <w:t xml:space="preserve"> kwik en polychloorbifenyl</w:t>
            </w:r>
            <w:r w:rsidRPr="00F0347B">
              <w:rPr>
                <w:b/>
                <w:i/>
              </w:rPr>
              <w:t>, de laatste decennia</w:t>
            </w:r>
            <w:r w:rsidRPr="00F0347B">
              <w:t xml:space="preserve"> weliswaar is afgenomen, maar dat </w:t>
            </w:r>
            <w:r w:rsidRPr="00F0347B">
              <w:rPr>
                <w:b/>
                <w:i/>
              </w:rPr>
              <w:t>er nog steeds punt- en diffuse bronnen van vervuiling zijn, waaronder gemeentelijk afvalwater en industrieel afval, die schadelijk zijn voor de voortplanting en de overlevingskansen van larven en jonge vissen, en bijdragen tot de eutrofiëring en verslechtering van de waterkwaliteit, en dat</w:t>
            </w:r>
            <w:r w:rsidRPr="00F0347B">
              <w:t xml:space="preserve"> de visserij </w:t>
            </w:r>
            <w:r w:rsidRPr="00F0347B">
              <w:rPr>
                <w:b/>
                <w:i/>
              </w:rPr>
              <w:t>slechts een van de vele factoren is die de toestand van het ecosysteem van de Oostzee beïnvloeden</w:t>
            </w:r>
            <w:r w:rsidRPr="00F0347B">
              <w:t>;</w:t>
            </w:r>
          </w:p>
        </w:tc>
      </w:tr>
    </w:tbl>
    <w:p w14:paraId="5FFBA5E5"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54182B64" w14:textId="77777777" w:rsidR="005611F6" w:rsidRPr="00F0347B" w:rsidRDefault="005611F6" w:rsidP="005611F6">
      <w:r w:rsidRPr="00F0347B">
        <w:rPr>
          <w:rStyle w:val="HideTWBExt"/>
        </w:rPr>
        <w:t>&lt;/Amend&gt;</w:t>
      </w:r>
    </w:p>
    <w:p w14:paraId="646D791F"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70</w:t>
      </w:r>
      <w:r w:rsidRPr="00F0347B">
        <w:rPr>
          <w:rStyle w:val="HideTWBExt"/>
          <w:b w:val="0"/>
        </w:rPr>
        <w:t>&lt;/NumAm&gt;</w:t>
      </w:r>
    </w:p>
    <w:p w14:paraId="56CC8EA0" w14:textId="77777777" w:rsidR="005611F6" w:rsidRPr="00F0347B" w:rsidRDefault="005611F6" w:rsidP="005611F6">
      <w:pPr>
        <w:pStyle w:val="NormalBold"/>
      </w:pPr>
      <w:r w:rsidRPr="00F0347B">
        <w:rPr>
          <w:rStyle w:val="HideTWBExt"/>
          <w:b w:val="0"/>
        </w:rPr>
        <w:t>&lt;RepeatBlock-By&gt;&lt;Members&gt;</w:t>
      </w:r>
      <w:r w:rsidRPr="00F0347B">
        <w:t>Aurelijus Veryga, Nora Junco García, Stephen Nikola Bartulica</w:t>
      </w:r>
      <w:r w:rsidRPr="00F0347B">
        <w:rPr>
          <w:rStyle w:val="HideTWBExt"/>
          <w:b w:val="0"/>
        </w:rPr>
        <w:t>&lt;/Members&gt;</w:t>
      </w:r>
    </w:p>
    <w:p w14:paraId="00886D57" w14:textId="77777777" w:rsidR="005611F6" w:rsidRPr="00F0347B" w:rsidRDefault="005611F6" w:rsidP="005611F6">
      <w:pPr>
        <w:pStyle w:val="NormalBold"/>
      </w:pPr>
      <w:r w:rsidRPr="00F0347B">
        <w:rPr>
          <w:rStyle w:val="HideTWBExt"/>
          <w:b w:val="0"/>
        </w:rPr>
        <w:t>&lt;/RepeatBlock-By&gt;</w:t>
      </w:r>
    </w:p>
    <w:p w14:paraId="0CD75496"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3BD4B7E4" w14:textId="77777777" w:rsidR="005611F6" w:rsidRPr="00F0347B" w:rsidRDefault="005611F6" w:rsidP="005611F6">
      <w:pPr>
        <w:pStyle w:val="NormalBold"/>
      </w:pPr>
      <w:r w:rsidRPr="00F0347B">
        <w:rPr>
          <w:rStyle w:val="HideTWBExt"/>
          <w:b w:val="0"/>
        </w:rPr>
        <w:t>&lt;Article&gt;</w:t>
      </w:r>
      <w:r w:rsidRPr="00F0347B">
        <w:t>Overweging F</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00B44A25" w14:textId="77777777" w:rsidTr="00A44EE0">
        <w:trPr>
          <w:trHeight w:hRule="exact" w:val="240"/>
          <w:jc w:val="center"/>
        </w:trPr>
        <w:tc>
          <w:tcPr>
            <w:tcW w:w="9752" w:type="dxa"/>
            <w:gridSpan w:val="2"/>
            <w:tcBorders>
              <w:top w:val="nil"/>
              <w:left w:val="nil"/>
              <w:bottom w:val="nil"/>
              <w:right w:val="nil"/>
            </w:tcBorders>
          </w:tcPr>
          <w:p w14:paraId="6A9F6A0C" w14:textId="77777777" w:rsidR="005611F6" w:rsidRPr="00F0347B" w:rsidRDefault="005611F6" w:rsidP="00A44EE0"/>
        </w:tc>
      </w:tr>
      <w:tr w:rsidR="005611F6" w:rsidRPr="00F0347B" w14:paraId="752CD3F3" w14:textId="77777777" w:rsidTr="00A44EE0">
        <w:trPr>
          <w:trHeight w:val="240"/>
          <w:jc w:val="center"/>
        </w:trPr>
        <w:tc>
          <w:tcPr>
            <w:tcW w:w="4876" w:type="dxa"/>
            <w:tcBorders>
              <w:top w:val="nil"/>
              <w:left w:val="nil"/>
              <w:bottom w:val="nil"/>
              <w:right w:val="nil"/>
            </w:tcBorders>
          </w:tcPr>
          <w:p w14:paraId="1F8D239E"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049C2464" w14:textId="77777777" w:rsidR="005611F6" w:rsidRPr="00F0347B" w:rsidRDefault="005611F6" w:rsidP="00A44EE0">
            <w:pPr>
              <w:pStyle w:val="AmColumnHeading"/>
            </w:pPr>
            <w:r w:rsidRPr="00F0347B">
              <w:t>Amendement</w:t>
            </w:r>
          </w:p>
        </w:tc>
      </w:tr>
      <w:tr w:rsidR="005611F6" w:rsidRPr="00F0347B" w14:paraId="2A8EF242" w14:textId="77777777" w:rsidTr="00A44EE0">
        <w:trPr>
          <w:jc w:val="center"/>
        </w:trPr>
        <w:tc>
          <w:tcPr>
            <w:tcW w:w="4876" w:type="dxa"/>
            <w:tcBorders>
              <w:top w:val="nil"/>
              <w:left w:val="nil"/>
              <w:bottom w:val="nil"/>
              <w:right w:val="nil"/>
            </w:tcBorders>
          </w:tcPr>
          <w:p w14:paraId="53CBFBA3" w14:textId="77777777" w:rsidR="005611F6" w:rsidRPr="00F0347B" w:rsidRDefault="005611F6" w:rsidP="00A44EE0">
            <w:pPr>
              <w:pStyle w:val="Normal6a"/>
            </w:pPr>
            <w:r w:rsidRPr="00F0347B">
              <w:t>F.</w:t>
            </w:r>
            <w:r w:rsidRPr="00F0347B">
              <w:tab/>
              <w:t xml:space="preserve">overwegende dat stroomopwaartse druk zoals nutriëntenbelasting en vervuilende oude chemische stoffen zoals kwik en polychloorbifenyl in de loop der tijd </w:t>
            </w:r>
            <w:r w:rsidRPr="00F0347B">
              <w:rPr>
                <w:b/>
                <w:bCs/>
                <w:i/>
                <w:iCs/>
              </w:rPr>
              <w:t>weliswaar</w:t>
            </w:r>
            <w:r w:rsidRPr="00F0347B">
              <w:t xml:space="preserve"> is afgenomen</w:t>
            </w:r>
            <w:r w:rsidRPr="00F0347B">
              <w:rPr>
                <w:b/>
                <w:bCs/>
                <w:i/>
                <w:iCs/>
              </w:rPr>
              <w:t>, maar</w:t>
            </w:r>
            <w:r w:rsidRPr="00F0347B">
              <w:t xml:space="preserve"> dat de visserij </w:t>
            </w:r>
            <w:r w:rsidRPr="00F0347B">
              <w:rPr>
                <w:b/>
                <w:bCs/>
                <w:i/>
                <w:iCs/>
              </w:rPr>
              <w:t xml:space="preserve">een sterke stressfactor is gebleven voor de belangrijkste </w:t>
            </w:r>
            <w:r w:rsidRPr="00F0347B">
              <w:t>visbestanden;</w:t>
            </w:r>
          </w:p>
        </w:tc>
        <w:tc>
          <w:tcPr>
            <w:tcW w:w="4876" w:type="dxa"/>
            <w:tcBorders>
              <w:top w:val="nil"/>
              <w:left w:val="nil"/>
              <w:bottom w:val="nil"/>
              <w:right w:val="nil"/>
            </w:tcBorders>
          </w:tcPr>
          <w:p w14:paraId="53818317" w14:textId="77777777" w:rsidR="005611F6" w:rsidRPr="00F0347B" w:rsidRDefault="005611F6" w:rsidP="00A44EE0">
            <w:pPr>
              <w:pStyle w:val="Normal6a"/>
            </w:pPr>
            <w:r w:rsidRPr="00F0347B">
              <w:t>F.</w:t>
            </w:r>
            <w:r w:rsidRPr="00F0347B">
              <w:tab/>
              <w:t>overwegende dat stroomopwaartse druk zoals nutriëntenbelasting en vervuilende oude chemische stoffen zoals kwik en polychloorbifenyl in de loop der tijd is afgenomen</w:t>
            </w:r>
            <w:r w:rsidRPr="00F0347B">
              <w:rPr>
                <w:b/>
                <w:bCs/>
                <w:i/>
                <w:iCs/>
              </w:rPr>
              <w:t>;</w:t>
            </w:r>
            <w:r w:rsidRPr="00F0347B">
              <w:rPr>
                <w:b/>
                <w:i/>
              </w:rPr>
              <w:t xml:space="preserve"> </w:t>
            </w:r>
            <w:r w:rsidRPr="00F0347B">
              <w:rPr>
                <w:b/>
                <w:bCs/>
                <w:i/>
                <w:iCs/>
              </w:rPr>
              <w:t xml:space="preserve">overwegende </w:t>
            </w:r>
            <w:r w:rsidRPr="00F0347B">
              <w:t xml:space="preserve">dat de visserij </w:t>
            </w:r>
            <w:r w:rsidRPr="00F0347B">
              <w:rPr>
                <w:b/>
                <w:bCs/>
                <w:i/>
                <w:iCs/>
              </w:rPr>
              <w:t xml:space="preserve">ook de uitstoot en de druk op de </w:t>
            </w:r>
            <w:r w:rsidRPr="00F0347B">
              <w:t xml:space="preserve">visbestanden </w:t>
            </w:r>
            <w:r w:rsidRPr="00F0347B">
              <w:rPr>
                <w:b/>
                <w:bCs/>
                <w:i/>
                <w:iCs/>
              </w:rPr>
              <w:t>heeft verminderd in overeenstemming met wetenschappelijk advies, terwijl offshore-windmolenparken tot de snelst groeiende industrieën op zee behoren, waarbij de prognoses wijzen op een aanzienlijke stijging van de capaciteit in de Oostzee na 2025</w:t>
            </w:r>
            <w:r w:rsidRPr="00F0347B">
              <w:t>;</w:t>
            </w:r>
          </w:p>
        </w:tc>
      </w:tr>
    </w:tbl>
    <w:p w14:paraId="48F08CD7"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4F57FD28" w14:textId="77777777" w:rsidR="005611F6" w:rsidRPr="00F0347B" w:rsidRDefault="005611F6" w:rsidP="005611F6">
      <w:r w:rsidRPr="00F0347B">
        <w:rPr>
          <w:rStyle w:val="HideTWBExt"/>
        </w:rPr>
        <w:t>&lt;/Amend&gt;</w:t>
      </w:r>
    </w:p>
    <w:p w14:paraId="0FE79F36"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71</w:t>
      </w:r>
      <w:r w:rsidRPr="00F0347B">
        <w:rPr>
          <w:rStyle w:val="HideTWBExt"/>
          <w:b w:val="0"/>
        </w:rPr>
        <w:t>&lt;/NumAm&gt;</w:t>
      </w:r>
    </w:p>
    <w:p w14:paraId="43D39536" w14:textId="77777777" w:rsidR="005611F6" w:rsidRPr="00F0347B" w:rsidRDefault="005611F6" w:rsidP="005611F6">
      <w:pPr>
        <w:pStyle w:val="NormalBold"/>
      </w:pPr>
      <w:r w:rsidRPr="00F0347B">
        <w:rPr>
          <w:rStyle w:val="HideTWBExt"/>
          <w:b w:val="0"/>
        </w:rPr>
        <w:t>&lt;RepeatBlock-By&gt;&lt;Members&gt;</w:t>
      </w:r>
      <w:r w:rsidRPr="00F0347B">
        <w:t>Bert-Jan Ruissen</w:t>
      </w:r>
      <w:r w:rsidRPr="00F0347B">
        <w:rPr>
          <w:rStyle w:val="HideTWBExt"/>
          <w:b w:val="0"/>
        </w:rPr>
        <w:t>&lt;/Members&gt;</w:t>
      </w:r>
    </w:p>
    <w:p w14:paraId="2710141B" w14:textId="77777777" w:rsidR="005611F6" w:rsidRPr="00F0347B" w:rsidRDefault="005611F6" w:rsidP="005611F6">
      <w:pPr>
        <w:pStyle w:val="NormalBold"/>
      </w:pPr>
      <w:r w:rsidRPr="00F0347B">
        <w:rPr>
          <w:rStyle w:val="HideTWBExt"/>
          <w:b w:val="0"/>
        </w:rPr>
        <w:t>&lt;/RepeatBlock-By&gt;</w:t>
      </w:r>
    </w:p>
    <w:p w14:paraId="2EE02155"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676B8554" w14:textId="77777777" w:rsidR="005611F6" w:rsidRPr="00F0347B" w:rsidRDefault="005611F6" w:rsidP="005611F6">
      <w:pPr>
        <w:pStyle w:val="NormalBold"/>
      </w:pPr>
      <w:r w:rsidRPr="00F0347B">
        <w:rPr>
          <w:rStyle w:val="HideTWBExt"/>
          <w:b w:val="0"/>
        </w:rPr>
        <w:t>&lt;Article&gt;</w:t>
      </w:r>
      <w:r w:rsidRPr="00F0347B">
        <w:t>Overweging F</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0ED2F557" w14:textId="77777777" w:rsidTr="00A44EE0">
        <w:trPr>
          <w:trHeight w:hRule="exact" w:val="240"/>
          <w:jc w:val="center"/>
        </w:trPr>
        <w:tc>
          <w:tcPr>
            <w:tcW w:w="9752" w:type="dxa"/>
            <w:gridSpan w:val="2"/>
            <w:tcBorders>
              <w:top w:val="nil"/>
              <w:left w:val="nil"/>
              <w:bottom w:val="nil"/>
              <w:right w:val="nil"/>
            </w:tcBorders>
          </w:tcPr>
          <w:p w14:paraId="22E6E459" w14:textId="77777777" w:rsidR="005611F6" w:rsidRPr="00F0347B" w:rsidRDefault="005611F6" w:rsidP="00A44EE0"/>
        </w:tc>
      </w:tr>
      <w:tr w:rsidR="005611F6" w:rsidRPr="00F0347B" w14:paraId="6ECCA84F" w14:textId="77777777" w:rsidTr="00A44EE0">
        <w:trPr>
          <w:trHeight w:val="240"/>
          <w:jc w:val="center"/>
        </w:trPr>
        <w:tc>
          <w:tcPr>
            <w:tcW w:w="4876" w:type="dxa"/>
            <w:tcBorders>
              <w:top w:val="nil"/>
              <w:left w:val="nil"/>
              <w:bottom w:val="nil"/>
              <w:right w:val="nil"/>
            </w:tcBorders>
          </w:tcPr>
          <w:p w14:paraId="4E1AB743"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71F56911" w14:textId="77777777" w:rsidR="005611F6" w:rsidRPr="00F0347B" w:rsidRDefault="005611F6" w:rsidP="00A44EE0">
            <w:pPr>
              <w:pStyle w:val="AmColumnHeading"/>
            </w:pPr>
            <w:r w:rsidRPr="00F0347B">
              <w:t>Amendement</w:t>
            </w:r>
          </w:p>
        </w:tc>
      </w:tr>
      <w:tr w:rsidR="005611F6" w:rsidRPr="00F0347B" w14:paraId="7731459C" w14:textId="77777777" w:rsidTr="00A44EE0">
        <w:trPr>
          <w:jc w:val="center"/>
        </w:trPr>
        <w:tc>
          <w:tcPr>
            <w:tcW w:w="4876" w:type="dxa"/>
            <w:tcBorders>
              <w:top w:val="nil"/>
              <w:left w:val="nil"/>
              <w:bottom w:val="nil"/>
              <w:right w:val="nil"/>
            </w:tcBorders>
          </w:tcPr>
          <w:p w14:paraId="3C61D7B5" w14:textId="77777777" w:rsidR="005611F6" w:rsidRPr="00F0347B" w:rsidRDefault="005611F6" w:rsidP="00A44EE0">
            <w:pPr>
              <w:pStyle w:val="Normal6a"/>
            </w:pPr>
            <w:r w:rsidRPr="00F0347B">
              <w:t>F.</w:t>
            </w:r>
            <w:r w:rsidRPr="00F0347B">
              <w:tab/>
              <w:t xml:space="preserve">overwegende dat stroomopwaartse druk zoals nutriëntenbelasting en vervuilende oude chemische stoffen zoals kwik en polychloorbifenyl in de loop der tijd </w:t>
            </w:r>
            <w:r w:rsidRPr="00F0347B">
              <w:rPr>
                <w:b/>
                <w:bCs/>
                <w:i/>
                <w:iCs/>
              </w:rPr>
              <w:t>weliswaar</w:t>
            </w:r>
            <w:r w:rsidRPr="00F0347B">
              <w:t xml:space="preserve"> is afgenomen</w:t>
            </w:r>
            <w:r w:rsidRPr="00F0347B">
              <w:rPr>
                <w:b/>
                <w:bCs/>
                <w:i/>
                <w:iCs/>
              </w:rPr>
              <w:t xml:space="preserve">, maar </w:t>
            </w:r>
            <w:r w:rsidRPr="00F0347B">
              <w:t>dat de visserij</w:t>
            </w:r>
            <w:r w:rsidRPr="00F0347B">
              <w:rPr>
                <w:b/>
                <w:bCs/>
                <w:i/>
                <w:iCs/>
              </w:rPr>
              <w:t xml:space="preserve"> een sterke stressfactor is gebleven voor de belangrijkste </w:t>
            </w:r>
            <w:r w:rsidRPr="00F0347B">
              <w:t>visbestanden;</w:t>
            </w:r>
          </w:p>
        </w:tc>
        <w:tc>
          <w:tcPr>
            <w:tcW w:w="4876" w:type="dxa"/>
            <w:tcBorders>
              <w:top w:val="nil"/>
              <w:left w:val="nil"/>
              <w:bottom w:val="nil"/>
              <w:right w:val="nil"/>
            </w:tcBorders>
          </w:tcPr>
          <w:p w14:paraId="109D2215" w14:textId="77777777" w:rsidR="005611F6" w:rsidRPr="00F0347B" w:rsidRDefault="005611F6" w:rsidP="00A44EE0">
            <w:pPr>
              <w:pStyle w:val="Normal6a"/>
            </w:pPr>
            <w:r w:rsidRPr="00F0347B">
              <w:t>F.</w:t>
            </w:r>
            <w:r w:rsidRPr="00F0347B">
              <w:tab/>
              <w:t>overwegende dat stroomopwaartse druk zoals nutriëntenbelasting en vervuilende oude chemische stoffen zoals kwik en polychloorbifenyl in de loop der tijd is afgenomen</w:t>
            </w:r>
            <w:r w:rsidRPr="00F0347B">
              <w:rPr>
                <w:b/>
                <w:bCs/>
                <w:i/>
                <w:iCs/>
              </w:rPr>
              <w:t>;</w:t>
            </w:r>
            <w:r w:rsidRPr="00F0347B">
              <w:rPr>
                <w:b/>
                <w:i/>
              </w:rPr>
              <w:t xml:space="preserve"> </w:t>
            </w:r>
            <w:r w:rsidRPr="00F0347B">
              <w:rPr>
                <w:b/>
                <w:bCs/>
                <w:i/>
                <w:iCs/>
              </w:rPr>
              <w:t xml:space="preserve">overwegende </w:t>
            </w:r>
            <w:r w:rsidRPr="00F0347B">
              <w:t xml:space="preserve">dat de visserij </w:t>
            </w:r>
            <w:r w:rsidRPr="00F0347B">
              <w:rPr>
                <w:b/>
                <w:bCs/>
                <w:i/>
                <w:iCs/>
              </w:rPr>
              <w:t xml:space="preserve">de uitstoot en de druk op belangrijke </w:t>
            </w:r>
            <w:r w:rsidRPr="00F0347B">
              <w:t xml:space="preserve">visbestanden </w:t>
            </w:r>
            <w:r w:rsidRPr="00F0347B">
              <w:rPr>
                <w:b/>
                <w:bCs/>
                <w:i/>
                <w:iCs/>
              </w:rPr>
              <w:t>heeft verminderd</w:t>
            </w:r>
            <w:r w:rsidRPr="00F0347B">
              <w:t xml:space="preserve">; </w:t>
            </w:r>
            <w:r w:rsidRPr="00F0347B">
              <w:rPr>
                <w:b/>
                <w:i/>
              </w:rPr>
              <w:t>overwegende dat offshore-windmolenparken tot de snelst groeiende industrieën op zee behoren;</w:t>
            </w:r>
          </w:p>
        </w:tc>
      </w:tr>
    </w:tbl>
    <w:p w14:paraId="3848648A"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4C45C724" w14:textId="77777777" w:rsidR="005611F6" w:rsidRPr="00F0347B" w:rsidRDefault="005611F6" w:rsidP="005611F6">
      <w:r w:rsidRPr="00F0347B">
        <w:rPr>
          <w:rStyle w:val="HideTWBExt"/>
        </w:rPr>
        <w:t>&lt;/Amend&gt;</w:t>
      </w:r>
    </w:p>
    <w:p w14:paraId="62BC5534"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72</w:t>
      </w:r>
      <w:r w:rsidRPr="00F0347B">
        <w:rPr>
          <w:rStyle w:val="HideTWBExt"/>
          <w:b w:val="0"/>
        </w:rPr>
        <w:t>&lt;/NumAm&gt;</w:t>
      </w:r>
    </w:p>
    <w:p w14:paraId="6E1D849A" w14:textId="77777777" w:rsidR="005611F6" w:rsidRPr="00F0347B" w:rsidRDefault="005611F6" w:rsidP="005611F6">
      <w:pPr>
        <w:pStyle w:val="NormalBold"/>
      </w:pPr>
      <w:r w:rsidRPr="00F0347B">
        <w:rPr>
          <w:rStyle w:val="HideTWBExt"/>
          <w:b w:val="0"/>
        </w:rPr>
        <w:t>&lt;RepeatBlock-By&gt;&lt;Members&gt;</w:t>
      </w:r>
      <w:r w:rsidRPr="00F0347B">
        <w:t>Kristoffer Storm</w:t>
      </w:r>
      <w:r w:rsidRPr="00F0347B">
        <w:rPr>
          <w:rStyle w:val="HideTWBExt"/>
          <w:b w:val="0"/>
        </w:rPr>
        <w:t>&lt;/Members&gt;</w:t>
      </w:r>
    </w:p>
    <w:p w14:paraId="7D750A8B" w14:textId="77777777" w:rsidR="005611F6" w:rsidRPr="00F0347B" w:rsidRDefault="005611F6" w:rsidP="005611F6">
      <w:pPr>
        <w:pStyle w:val="NormalBold"/>
      </w:pPr>
      <w:r w:rsidRPr="00F0347B">
        <w:rPr>
          <w:rStyle w:val="HideTWBExt"/>
          <w:b w:val="0"/>
        </w:rPr>
        <w:t>&lt;/RepeatBlock-By&gt;</w:t>
      </w:r>
    </w:p>
    <w:p w14:paraId="0E22676B"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58E61D28" w14:textId="77777777" w:rsidR="005611F6" w:rsidRPr="00F0347B" w:rsidRDefault="005611F6" w:rsidP="005611F6">
      <w:pPr>
        <w:pStyle w:val="NormalBold"/>
      </w:pPr>
      <w:r w:rsidRPr="00F0347B">
        <w:rPr>
          <w:rStyle w:val="HideTWBExt"/>
          <w:b w:val="0"/>
        </w:rPr>
        <w:t>&lt;Article&gt;</w:t>
      </w:r>
      <w:r w:rsidRPr="00F0347B">
        <w:t>Overweging F</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1094E5A0" w14:textId="77777777" w:rsidTr="00A44EE0">
        <w:trPr>
          <w:trHeight w:hRule="exact" w:val="240"/>
          <w:jc w:val="center"/>
        </w:trPr>
        <w:tc>
          <w:tcPr>
            <w:tcW w:w="9752" w:type="dxa"/>
            <w:gridSpan w:val="2"/>
            <w:tcBorders>
              <w:top w:val="nil"/>
              <w:left w:val="nil"/>
              <w:bottom w:val="nil"/>
              <w:right w:val="nil"/>
            </w:tcBorders>
          </w:tcPr>
          <w:p w14:paraId="0EF96498" w14:textId="77777777" w:rsidR="005611F6" w:rsidRPr="00F0347B" w:rsidRDefault="005611F6" w:rsidP="00A44EE0"/>
        </w:tc>
      </w:tr>
      <w:tr w:rsidR="005611F6" w:rsidRPr="00F0347B" w14:paraId="107E3320" w14:textId="77777777" w:rsidTr="00A44EE0">
        <w:trPr>
          <w:trHeight w:val="240"/>
          <w:jc w:val="center"/>
        </w:trPr>
        <w:tc>
          <w:tcPr>
            <w:tcW w:w="4876" w:type="dxa"/>
            <w:tcBorders>
              <w:top w:val="nil"/>
              <w:left w:val="nil"/>
              <w:bottom w:val="nil"/>
              <w:right w:val="nil"/>
            </w:tcBorders>
          </w:tcPr>
          <w:p w14:paraId="3B39ECC3"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383CD32D" w14:textId="77777777" w:rsidR="005611F6" w:rsidRPr="00F0347B" w:rsidRDefault="005611F6" w:rsidP="00A44EE0">
            <w:pPr>
              <w:pStyle w:val="AmColumnHeading"/>
            </w:pPr>
            <w:r w:rsidRPr="00F0347B">
              <w:t>Amendement</w:t>
            </w:r>
          </w:p>
        </w:tc>
      </w:tr>
      <w:tr w:rsidR="005611F6" w:rsidRPr="00F0347B" w14:paraId="0B9386E5" w14:textId="77777777" w:rsidTr="00A44EE0">
        <w:trPr>
          <w:jc w:val="center"/>
        </w:trPr>
        <w:tc>
          <w:tcPr>
            <w:tcW w:w="4876" w:type="dxa"/>
            <w:tcBorders>
              <w:top w:val="nil"/>
              <w:left w:val="nil"/>
              <w:bottom w:val="nil"/>
              <w:right w:val="nil"/>
            </w:tcBorders>
          </w:tcPr>
          <w:p w14:paraId="547C1AEE" w14:textId="77777777" w:rsidR="005611F6" w:rsidRPr="00F0347B" w:rsidRDefault="005611F6" w:rsidP="00A44EE0">
            <w:pPr>
              <w:pStyle w:val="Normal6a"/>
            </w:pPr>
            <w:r w:rsidRPr="00F0347B">
              <w:t>F.</w:t>
            </w:r>
            <w:r w:rsidRPr="00F0347B">
              <w:tab/>
              <w:t xml:space="preserve">overwegende dat stroomopwaartse druk zoals nutriëntenbelasting en vervuilende oude chemische stoffen zoals kwik en polychloorbifenyl in de loop der tijd </w:t>
            </w:r>
            <w:r w:rsidRPr="00F0347B">
              <w:rPr>
                <w:b/>
                <w:bCs/>
                <w:i/>
                <w:iCs/>
              </w:rPr>
              <w:t>weliswaar</w:t>
            </w:r>
            <w:r w:rsidRPr="00F0347B">
              <w:t xml:space="preserve"> is afgenomen</w:t>
            </w:r>
            <w:r w:rsidRPr="00F0347B">
              <w:rPr>
                <w:b/>
                <w:bCs/>
                <w:i/>
                <w:iCs/>
              </w:rPr>
              <w:t>, maar dat de visserij een sterke stressfactor is gebleven voor de belangrijkste visbestanden</w:t>
            </w:r>
            <w:r w:rsidRPr="00F0347B">
              <w:t>;</w:t>
            </w:r>
          </w:p>
        </w:tc>
        <w:tc>
          <w:tcPr>
            <w:tcW w:w="4876" w:type="dxa"/>
            <w:tcBorders>
              <w:top w:val="nil"/>
              <w:left w:val="nil"/>
              <w:bottom w:val="nil"/>
              <w:right w:val="nil"/>
            </w:tcBorders>
          </w:tcPr>
          <w:p w14:paraId="3822012A" w14:textId="77777777" w:rsidR="005611F6" w:rsidRPr="00F0347B" w:rsidRDefault="005611F6" w:rsidP="00A44EE0">
            <w:pPr>
              <w:pStyle w:val="Normal6a"/>
            </w:pPr>
            <w:r w:rsidRPr="00F0347B">
              <w:t>F.</w:t>
            </w:r>
            <w:r w:rsidRPr="00F0347B">
              <w:tab/>
              <w:t>overwegende dat stroomopwaartse druk zoals nutriëntenbelasting en vervuilende oude chemische stoffen zoals kwik en polychloorbifenyl in de loop der tijd is afgenomen;</w:t>
            </w:r>
          </w:p>
        </w:tc>
      </w:tr>
    </w:tbl>
    <w:p w14:paraId="35AAC27A"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72F3A081" w14:textId="77777777" w:rsidR="005611F6" w:rsidRPr="00F0347B" w:rsidRDefault="005611F6" w:rsidP="005611F6">
      <w:r w:rsidRPr="00F0347B">
        <w:rPr>
          <w:rStyle w:val="HideTWBExt"/>
        </w:rPr>
        <w:t>&lt;/Amend&gt;</w:t>
      </w:r>
    </w:p>
    <w:p w14:paraId="4C15CB87"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73</w:t>
      </w:r>
      <w:r w:rsidRPr="00F0347B">
        <w:rPr>
          <w:rStyle w:val="HideTWBExt"/>
          <w:b w:val="0"/>
        </w:rPr>
        <w:t>&lt;/NumAm&gt;</w:t>
      </w:r>
    </w:p>
    <w:p w14:paraId="7B2DD0A8"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27AABC56" w14:textId="77777777" w:rsidR="005611F6" w:rsidRPr="00F0347B" w:rsidRDefault="005611F6" w:rsidP="005611F6">
      <w:pPr>
        <w:pStyle w:val="NormalBold"/>
      </w:pPr>
      <w:r w:rsidRPr="00F0347B">
        <w:rPr>
          <w:rStyle w:val="HideTWBExt"/>
          <w:b w:val="0"/>
        </w:rPr>
        <w:t>&lt;/RepeatBlock-By&gt;</w:t>
      </w:r>
    </w:p>
    <w:p w14:paraId="5C07FA18"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3912562B" w14:textId="77777777" w:rsidR="005611F6" w:rsidRPr="00F0347B" w:rsidRDefault="005611F6" w:rsidP="005611F6">
      <w:pPr>
        <w:pStyle w:val="NormalBold"/>
      </w:pPr>
      <w:r w:rsidRPr="00F0347B">
        <w:rPr>
          <w:rStyle w:val="HideTWBExt"/>
          <w:b w:val="0"/>
        </w:rPr>
        <w:t>&lt;Article&gt;</w:t>
      </w:r>
      <w:r w:rsidRPr="00F0347B">
        <w:t>Overweging F</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4E1E2875" w14:textId="77777777" w:rsidTr="00A44EE0">
        <w:trPr>
          <w:trHeight w:hRule="exact" w:val="240"/>
          <w:jc w:val="center"/>
        </w:trPr>
        <w:tc>
          <w:tcPr>
            <w:tcW w:w="9752" w:type="dxa"/>
            <w:gridSpan w:val="2"/>
            <w:tcBorders>
              <w:top w:val="nil"/>
              <w:left w:val="nil"/>
              <w:bottom w:val="nil"/>
              <w:right w:val="nil"/>
            </w:tcBorders>
          </w:tcPr>
          <w:p w14:paraId="0F80753C" w14:textId="77777777" w:rsidR="005611F6" w:rsidRPr="00F0347B" w:rsidRDefault="005611F6" w:rsidP="00A44EE0"/>
        </w:tc>
      </w:tr>
      <w:tr w:rsidR="005611F6" w:rsidRPr="00F0347B" w14:paraId="7BAFDC8D" w14:textId="77777777" w:rsidTr="00A44EE0">
        <w:trPr>
          <w:trHeight w:val="240"/>
          <w:jc w:val="center"/>
        </w:trPr>
        <w:tc>
          <w:tcPr>
            <w:tcW w:w="4876" w:type="dxa"/>
            <w:tcBorders>
              <w:top w:val="nil"/>
              <w:left w:val="nil"/>
              <w:bottom w:val="nil"/>
              <w:right w:val="nil"/>
            </w:tcBorders>
          </w:tcPr>
          <w:p w14:paraId="7602EA0A"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8D98428" w14:textId="77777777" w:rsidR="005611F6" w:rsidRPr="00F0347B" w:rsidRDefault="005611F6" w:rsidP="00A44EE0">
            <w:pPr>
              <w:pStyle w:val="AmColumnHeading"/>
            </w:pPr>
            <w:r w:rsidRPr="00F0347B">
              <w:t>Amendement</w:t>
            </w:r>
          </w:p>
        </w:tc>
      </w:tr>
      <w:tr w:rsidR="005611F6" w:rsidRPr="00F0347B" w14:paraId="46FCDCFF" w14:textId="77777777" w:rsidTr="00A44EE0">
        <w:trPr>
          <w:jc w:val="center"/>
        </w:trPr>
        <w:tc>
          <w:tcPr>
            <w:tcW w:w="4876" w:type="dxa"/>
            <w:tcBorders>
              <w:top w:val="nil"/>
              <w:left w:val="nil"/>
              <w:bottom w:val="nil"/>
              <w:right w:val="nil"/>
            </w:tcBorders>
          </w:tcPr>
          <w:p w14:paraId="24AD0E40" w14:textId="77777777" w:rsidR="005611F6" w:rsidRPr="00F0347B" w:rsidRDefault="005611F6" w:rsidP="00A44EE0">
            <w:pPr>
              <w:pStyle w:val="Normal6a"/>
            </w:pPr>
            <w:r w:rsidRPr="00F0347B">
              <w:t>F.</w:t>
            </w:r>
            <w:r w:rsidRPr="00F0347B">
              <w:tab/>
              <w:t xml:space="preserve">overwegende dat </w:t>
            </w:r>
            <w:r w:rsidRPr="00F0347B">
              <w:rPr>
                <w:b/>
                <w:bCs/>
                <w:i/>
                <w:iCs/>
              </w:rPr>
              <w:t>stroomopwaartse druk zoals nutriëntenbelasting en vervuilende oude chemische stoffen zoals kwik en polychloorbifenyl in de loop der tijd weliswaar is afgenomen, maar dat de visserij een sterke stressfactor is gebleven voor de belangrijkste</w:t>
            </w:r>
            <w:r w:rsidRPr="00F0347B">
              <w:t xml:space="preserve"> visbestanden;</w:t>
            </w:r>
          </w:p>
        </w:tc>
        <w:tc>
          <w:tcPr>
            <w:tcW w:w="4876" w:type="dxa"/>
            <w:tcBorders>
              <w:top w:val="nil"/>
              <w:left w:val="nil"/>
              <w:bottom w:val="nil"/>
              <w:right w:val="nil"/>
            </w:tcBorders>
          </w:tcPr>
          <w:p w14:paraId="1E087F00" w14:textId="77777777" w:rsidR="005611F6" w:rsidRPr="00F0347B" w:rsidRDefault="005611F6" w:rsidP="00A44EE0">
            <w:pPr>
              <w:pStyle w:val="Normal6a"/>
            </w:pPr>
            <w:r w:rsidRPr="00F0347B">
              <w:t>F.</w:t>
            </w:r>
            <w:r w:rsidRPr="00F0347B">
              <w:tab/>
              <w:t>overwegende dat</w:t>
            </w:r>
            <w:r w:rsidRPr="00F0347B">
              <w:rPr>
                <w:b/>
                <w:bCs/>
                <w:i/>
                <w:iCs/>
              </w:rPr>
              <w:t xml:space="preserve"> er aanzienlijke vooruitgang is geboekt bij de vermindering van de toevoer van nutriënten en gevaarlijke stoffen, maar dat de gecombineerde invloed van natuurlijke predatie, aantasting van habitats en wisselende milieuomstandigheden nog steeds gevolgen heeft voor de </w:t>
            </w:r>
            <w:r w:rsidRPr="00F0347B">
              <w:t>visbestanden;</w:t>
            </w:r>
          </w:p>
        </w:tc>
      </w:tr>
    </w:tbl>
    <w:p w14:paraId="6DB6ECBD"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1DA50127" w14:textId="77777777" w:rsidR="005611F6" w:rsidRPr="00F0347B" w:rsidRDefault="005611F6" w:rsidP="005611F6">
      <w:r w:rsidRPr="00F0347B">
        <w:rPr>
          <w:rStyle w:val="HideTWBExt"/>
        </w:rPr>
        <w:t>&lt;/Amend&gt;</w:t>
      </w:r>
    </w:p>
    <w:p w14:paraId="6B58F7A4"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74</w:t>
      </w:r>
      <w:r w:rsidRPr="00F0347B">
        <w:rPr>
          <w:rStyle w:val="HideTWBExt"/>
          <w:b w:val="0"/>
        </w:rPr>
        <w:t>&lt;/NumAm&gt;</w:t>
      </w:r>
    </w:p>
    <w:p w14:paraId="4F212E43" w14:textId="77777777" w:rsidR="005611F6" w:rsidRPr="00F0347B" w:rsidRDefault="005611F6" w:rsidP="005611F6">
      <w:pPr>
        <w:pStyle w:val="NormalBold"/>
      </w:pPr>
      <w:r w:rsidRPr="00F0347B">
        <w:rPr>
          <w:rStyle w:val="HideTWBExt"/>
          <w:b w:val="0"/>
        </w:rPr>
        <w:t>&lt;RepeatBlock-By&gt;&lt;Members&gt;</w:t>
      </w:r>
      <w:r w:rsidRPr="00F0347B">
        <w:t>Michal Wiezik</w:t>
      </w:r>
      <w:r w:rsidRPr="00F0347B">
        <w:rPr>
          <w:rStyle w:val="HideTWBExt"/>
          <w:b w:val="0"/>
        </w:rPr>
        <w:t>&lt;/Members&gt;</w:t>
      </w:r>
    </w:p>
    <w:p w14:paraId="46F89888" w14:textId="77777777" w:rsidR="005611F6" w:rsidRPr="00F0347B" w:rsidRDefault="005611F6" w:rsidP="005611F6">
      <w:pPr>
        <w:pStyle w:val="NormalBold"/>
      </w:pPr>
      <w:r w:rsidRPr="00F0347B">
        <w:rPr>
          <w:rStyle w:val="HideTWBExt"/>
          <w:b w:val="0"/>
        </w:rPr>
        <w:t>&lt;/RepeatBlock-By&gt;</w:t>
      </w:r>
    </w:p>
    <w:p w14:paraId="4A006B3A"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0D1E7766" w14:textId="77777777" w:rsidR="005611F6" w:rsidRPr="00F0347B" w:rsidRDefault="005611F6" w:rsidP="005611F6">
      <w:pPr>
        <w:pStyle w:val="NormalBold"/>
      </w:pPr>
      <w:r w:rsidRPr="00F0347B">
        <w:rPr>
          <w:rStyle w:val="HideTWBExt"/>
          <w:b w:val="0"/>
        </w:rPr>
        <w:t>&lt;Article&gt;</w:t>
      </w:r>
      <w:r w:rsidRPr="00F0347B">
        <w:t>Overweging F</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32402E23" w14:textId="77777777" w:rsidTr="00A44EE0">
        <w:trPr>
          <w:trHeight w:hRule="exact" w:val="240"/>
          <w:jc w:val="center"/>
        </w:trPr>
        <w:tc>
          <w:tcPr>
            <w:tcW w:w="9752" w:type="dxa"/>
            <w:gridSpan w:val="2"/>
            <w:tcBorders>
              <w:top w:val="nil"/>
              <w:left w:val="nil"/>
              <w:bottom w:val="nil"/>
              <w:right w:val="nil"/>
            </w:tcBorders>
          </w:tcPr>
          <w:p w14:paraId="64D74A09" w14:textId="77777777" w:rsidR="005611F6" w:rsidRPr="00F0347B" w:rsidRDefault="005611F6" w:rsidP="00A44EE0"/>
        </w:tc>
      </w:tr>
      <w:tr w:rsidR="005611F6" w:rsidRPr="00F0347B" w14:paraId="659028DE" w14:textId="77777777" w:rsidTr="00A44EE0">
        <w:trPr>
          <w:trHeight w:val="240"/>
          <w:jc w:val="center"/>
        </w:trPr>
        <w:tc>
          <w:tcPr>
            <w:tcW w:w="4876" w:type="dxa"/>
            <w:tcBorders>
              <w:top w:val="nil"/>
              <w:left w:val="nil"/>
              <w:bottom w:val="nil"/>
              <w:right w:val="nil"/>
            </w:tcBorders>
          </w:tcPr>
          <w:p w14:paraId="6336B9A6"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457CF357" w14:textId="77777777" w:rsidR="005611F6" w:rsidRPr="00F0347B" w:rsidRDefault="005611F6" w:rsidP="00A44EE0">
            <w:pPr>
              <w:pStyle w:val="AmColumnHeading"/>
            </w:pPr>
            <w:r w:rsidRPr="00F0347B">
              <w:t>Amendement</w:t>
            </w:r>
          </w:p>
        </w:tc>
      </w:tr>
      <w:tr w:rsidR="005611F6" w:rsidRPr="00F0347B" w14:paraId="01DA8B93" w14:textId="77777777" w:rsidTr="00A44EE0">
        <w:trPr>
          <w:jc w:val="center"/>
        </w:trPr>
        <w:tc>
          <w:tcPr>
            <w:tcW w:w="4876" w:type="dxa"/>
            <w:tcBorders>
              <w:top w:val="nil"/>
              <w:left w:val="nil"/>
              <w:bottom w:val="nil"/>
              <w:right w:val="nil"/>
            </w:tcBorders>
          </w:tcPr>
          <w:p w14:paraId="667CCBCD" w14:textId="77777777" w:rsidR="005611F6" w:rsidRPr="00F0347B" w:rsidRDefault="005611F6" w:rsidP="00A44EE0">
            <w:pPr>
              <w:pStyle w:val="Normal6a"/>
            </w:pPr>
            <w:r w:rsidRPr="00F0347B">
              <w:t>F.</w:t>
            </w:r>
            <w:r w:rsidRPr="00F0347B">
              <w:tab/>
              <w:t xml:space="preserve">overwegende dat stroomopwaartse druk zoals </w:t>
            </w:r>
            <w:r w:rsidRPr="00F0347B">
              <w:rPr>
                <w:b/>
                <w:bCs/>
                <w:i/>
                <w:iCs/>
              </w:rPr>
              <w:t>nutriëntenbelasting en</w:t>
            </w:r>
            <w:r w:rsidRPr="00F0347B">
              <w:t xml:space="preserve"> vervuilende oude chemische stoffen zoals kwik en polychloorbifenyl in de loop der tijd weliswaar is afgenomen, maar dat de visserij een sterke stressfactor is gebleven voor de belangrijkste visbestanden;</w:t>
            </w:r>
          </w:p>
        </w:tc>
        <w:tc>
          <w:tcPr>
            <w:tcW w:w="4876" w:type="dxa"/>
            <w:tcBorders>
              <w:top w:val="nil"/>
              <w:left w:val="nil"/>
              <w:bottom w:val="nil"/>
              <w:right w:val="nil"/>
            </w:tcBorders>
          </w:tcPr>
          <w:p w14:paraId="5CA35AAD" w14:textId="77777777" w:rsidR="005611F6" w:rsidRPr="00F0347B" w:rsidRDefault="005611F6" w:rsidP="00A44EE0">
            <w:pPr>
              <w:pStyle w:val="Normal6a"/>
            </w:pPr>
            <w:r w:rsidRPr="00F0347B">
              <w:t>F.</w:t>
            </w:r>
            <w:r w:rsidRPr="00F0347B">
              <w:tab/>
              <w:t>overwegende dat stroomopwaartse druk zoals vervuilende oude chemische stoffen zoals kwik en polychloorbifenyl in de loop der tijd weliswaar is afgenomen, maar dat de visserij een sterke stressfactor is gebleven voor de belangrijkste visbestanden;</w:t>
            </w:r>
          </w:p>
        </w:tc>
      </w:tr>
    </w:tbl>
    <w:p w14:paraId="38292905"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1E177B83" w14:textId="77777777" w:rsidR="005611F6" w:rsidRPr="00F0347B" w:rsidRDefault="005611F6" w:rsidP="005611F6">
      <w:r w:rsidRPr="00F0347B">
        <w:rPr>
          <w:rStyle w:val="HideTWBExt"/>
        </w:rPr>
        <w:t>&lt;/Amend&gt;</w:t>
      </w:r>
    </w:p>
    <w:p w14:paraId="063EDD07"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75</w:t>
      </w:r>
      <w:r w:rsidRPr="00F0347B">
        <w:rPr>
          <w:rStyle w:val="HideTWBExt"/>
          <w:b w:val="0"/>
        </w:rPr>
        <w:t>&lt;/NumAm&gt;</w:t>
      </w:r>
    </w:p>
    <w:p w14:paraId="34B1FDC8" w14:textId="77777777" w:rsidR="005611F6" w:rsidRPr="00F0347B" w:rsidRDefault="005611F6" w:rsidP="005611F6">
      <w:pPr>
        <w:pStyle w:val="NormalBold"/>
      </w:pPr>
      <w:r w:rsidRPr="00F0347B">
        <w:rPr>
          <w:rStyle w:val="HideTWBExt"/>
          <w:b w:val="0"/>
        </w:rPr>
        <w:t>&lt;RepeatBlock-By&gt;&lt;Members&gt;</w:t>
      </w:r>
      <w:r w:rsidRPr="00F0347B">
        <w:t>Michal Wiezik</w:t>
      </w:r>
      <w:r w:rsidRPr="00F0347B">
        <w:rPr>
          <w:rStyle w:val="HideTWBExt"/>
          <w:b w:val="0"/>
        </w:rPr>
        <w:t>&lt;/Members&gt;</w:t>
      </w:r>
    </w:p>
    <w:p w14:paraId="2B61A9E4" w14:textId="77777777" w:rsidR="005611F6" w:rsidRPr="00F0347B" w:rsidRDefault="005611F6" w:rsidP="005611F6">
      <w:pPr>
        <w:pStyle w:val="NormalBold"/>
      </w:pPr>
      <w:r w:rsidRPr="00F0347B">
        <w:rPr>
          <w:rStyle w:val="HideTWBExt"/>
          <w:b w:val="0"/>
        </w:rPr>
        <w:t>&lt;/RepeatBlock-By&gt;</w:t>
      </w:r>
    </w:p>
    <w:p w14:paraId="5CBF4733"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311B5249" w14:textId="77777777" w:rsidR="005611F6" w:rsidRPr="00F0347B" w:rsidRDefault="005611F6" w:rsidP="005611F6">
      <w:pPr>
        <w:pStyle w:val="NormalBold"/>
      </w:pPr>
      <w:r w:rsidRPr="00F0347B">
        <w:rPr>
          <w:rStyle w:val="HideTWBExt"/>
          <w:b w:val="0"/>
        </w:rPr>
        <w:t>&lt;Article&gt;</w:t>
      </w:r>
      <w:r w:rsidRPr="00F0347B">
        <w:t>Overweging F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5F48C6AA" w14:textId="77777777" w:rsidTr="00A44EE0">
        <w:trPr>
          <w:trHeight w:hRule="exact" w:val="240"/>
          <w:jc w:val="center"/>
        </w:trPr>
        <w:tc>
          <w:tcPr>
            <w:tcW w:w="9752" w:type="dxa"/>
            <w:gridSpan w:val="2"/>
            <w:tcBorders>
              <w:top w:val="nil"/>
              <w:left w:val="nil"/>
              <w:bottom w:val="nil"/>
              <w:right w:val="nil"/>
            </w:tcBorders>
          </w:tcPr>
          <w:p w14:paraId="00307D6F" w14:textId="77777777" w:rsidR="005611F6" w:rsidRPr="00F0347B" w:rsidRDefault="005611F6" w:rsidP="00A44EE0"/>
        </w:tc>
      </w:tr>
      <w:tr w:rsidR="005611F6" w:rsidRPr="00F0347B" w14:paraId="4314EA10" w14:textId="77777777" w:rsidTr="00A44EE0">
        <w:trPr>
          <w:trHeight w:val="240"/>
          <w:jc w:val="center"/>
        </w:trPr>
        <w:tc>
          <w:tcPr>
            <w:tcW w:w="4876" w:type="dxa"/>
            <w:tcBorders>
              <w:top w:val="nil"/>
              <w:left w:val="nil"/>
              <w:bottom w:val="nil"/>
              <w:right w:val="nil"/>
            </w:tcBorders>
          </w:tcPr>
          <w:p w14:paraId="05FA6292"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71A431BC" w14:textId="77777777" w:rsidR="005611F6" w:rsidRPr="00F0347B" w:rsidRDefault="005611F6" w:rsidP="00A44EE0">
            <w:pPr>
              <w:pStyle w:val="AmColumnHeading"/>
            </w:pPr>
            <w:r w:rsidRPr="00F0347B">
              <w:t>Amendement</w:t>
            </w:r>
          </w:p>
        </w:tc>
      </w:tr>
      <w:tr w:rsidR="005611F6" w:rsidRPr="00F0347B" w14:paraId="73DFFB38" w14:textId="77777777" w:rsidTr="00A44EE0">
        <w:trPr>
          <w:jc w:val="center"/>
        </w:trPr>
        <w:tc>
          <w:tcPr>
            <w:tcW w:w="4876" w:type="dxa"/>
            <w:tcBorders>
              <w:top w:val="nil"/>
              <w:left w:val="nil"/>
              <w:bottom w:val="nil"/>
              <w:right w:val="nil"/>
            </w:tcBorders>
          </w:tcPr>
          <w:p w14:paraId="14644FE4" w14:textId="77777777" w:rsidR="005611F6" w:rsidRPr="00F0347B" w:rsidRDefault="005611F6" w:rsidP="00A44EE0">
            <w:pPr>
              <w:pStyle w:val="Normal6a"/>
            </w:pPr>
          </w:p>
        </w:tc>
        <w:tc>
          <w:tcPr>
            <w:tcW w:w="4876" w:type="dxa"/>
            <w:tcBorders>
              <w:top w:val="nil"/>
              <w:left w:val="nil"/>
              <w:bottom w:val="nil"/>
              <w:right w:val="nil"/>
            </w:tcBorders>
          </w:tcPr>
          <w:p w14:paraId="67599CC4" w14:textId="77777777" w:rsidR="005611F6" w:rsidRPr="00F0347B" w:rsidRDefault="005611F6" w:rsidP="00A44EE0">
            <w:pPr>
              <w:pStyle w:val="Normal6a"/>
            </w:pPr>
            <w:r w:rsidRPr="00F0347B">
              <w:rPr>
                <w:b/>
                <w:i/>
              </w:rPr>
              <w:t>F bis.</w:t>
            </w:r>
            <w:r w:rsidRPr="00F0347B">
              <w:tab/>
            </w:r>
            <w:r w:rsidRPr="00F0347B">
              <w:rPr>
                <w:b/>
                <w:i/>
              </w:rPr>
              <w:t>overwegende dat recente studies uitwijzen dat de in het Oostzeegebied gangbare bosbouwmethode van kaalkap veel grotere milieuschade veroorzaakt dan eerder werd aangenomen, onder meer voor het water, voornamelijk als gevolg van de afvloeiing van zwevende deeltjes, opgeloste organische koolstof en nutriënten, waardoor waterlopen verontreinigd raken</w:t>
            </w:r>
            <w:r w:rsidRPr="00F0347B">
              <w:rPr>
                <w:b/>
                <w:i/>
                <w:vertAlign w:val="superscript"/>
              </w:rPr>
              <w:t>1 bis</w:t>
            </w:r>
            <w:r w:rsidRPr="00F0347B">
              <w:rPr>
                <w:b/>
                <w:i/>
              </w:rPr>
              <w:t>; overwegende dat, waar de nutriëntenbelasting door de landbouw onder meer op EU-niveau aan de orde is gesteld, de nutriëntenbelasting die mogelijk voortvloeit uit bepaalde bosbeheermethoden nog niet naar behoren in aanmerking is genomen bij de beoordeling van de toestand van het Oostzeebekken;</w:t>
            </w:r>
          </w:p>
        </w:tc>
      </w:tr>
      <w:tr w:rsidR="005611F6" w:rsidRPr="00F0347B" w14:paraId="20D0C8A7" w14:textId="77777777" w:rsidTr="00A44EE0">
        <w:trPr>
          <w:jc w:val="center"/>
        </w:trPr>
        <w:tc>
          <w:tcPr>
            <w:tcW w:w="4876" w:type="dxa"/>
            <w:tcBorders>
              <w:top w:val="nil"/>
              <w:left w:val="nil"/>
              <w:bottom w:val="nil"/>
              <w:right w:val="nil"/>
            </w:tcBorders>
          </w:tcPr>
          <w:p w14:paraId="72B58262" w14:textId="77777777" w:rsidR="005611F6" w:rsidRPr="00F0347B" w:rsidRDefault="005611F6" w:rsidP="00A44EE0"/>
        </w:tc>
        <w:tc>
          <w:tcPr>
            <w:tcW w:w="4876" w:type="dxa"/>
            <w:tcBorders>
              <w:top w:val="nil"/>
              <w:left w:val="nil"/>
              <w:bottom w:val="nil"/>
              <w:right w:val="nil"/>
            </w:tcBorders>
          </w:tcPr>
          <w:p w14:paraId="3857F14C" w14:textId="77777777" w:rsidR="005611F6" w:rsidRPr="00F0347B" w:rsidRDefault="005611F6" w:rsidP="00A44EE0">
            <w:pPr>
              <w:pStyle w:val="Normal6a"/>
            </w:pPr>
            <w:r w:rsidRPr="00F0347B">
              <w:rPr>
                <w:b/>
                <w:i/>
              </w:rPr>
              <w:t>_________________</w:t>
            </w:r>
          </w:p>
        </w:tc>
      </w:tr>
      <w:tr w:rsidR="005611F6" w:rsidRPr="00F0347B" w14:paraId="0A0C82FC" w14:textId="77777777" w:rsidTr="00A44EE0">
        <w:trPr>
          <w:jc w:val="center"/>
        </w:trPr>
        <w:tc>
          <w:tcPr>
            <w:tcW w:w="4876" w:type="dxa"/>
            <w:tcBorders>
              <w:top w:val="nil"/>
              <w:left w:val="nil"/>
              <w:bottom w:val="nil"/>
              <w:right w:val="nil"/>
            </w:tcBorders>
          </w:tcPr>
          <w:p w14:paraId="04AE728F" w14:textId="77777777" w:rsidR="005611F6" w:rsidRPr="00F0347B" w:rsidRDefault="005611F6" w:rsidP="00A44EE0"/>
        </w:tc>
        <w:tc>
          <w:tcPr>
            <w:tcW w:w="4876" w:type="dxa"/>
            <w:tcBorders>
              <w:top w:val="nil"/>
              <w:left w:val="nil"/>
              <w:bottom w:val="nil"/>
              <w:right w:val="nil"/>
            </w:tcBorders>
          </w:tcPr>
          <w:p w14:paraId="336D7ACB" w14:textId="77777777" w:rsidR="005611F6" w:rsidRPr="00F0347B" w:rsidRDefault="005611F6" w:rsidP="00A44EE0">
            <w:pPr>
              <w:pStyle w:val="Normal6a"/>
            </w:pPr>
            <w:r w:rsidRPr="00F0347B">
              <w:rPr>
                <w:b/>
                <w:i/>
                <w:vertAlign w:val="superscript"/>
              </w:rPr>
              <w:t>1 bis</w:t>
            </w:r>
            <w:r w:rsidRPr="00F0347B">
              <w:t xml:space="preserve"> </w:t>
            </w:r>
            <w:r w:rsidRPr="00F0347B">
              <w:rPr>
                <w:b/>
                <w:i/>
              </w:rPr>
              <w:t>Brunner, A., Valkonen, S., Goude, M., Hanssen, K.H., Erefur, C. (2025). Definitions and Terminology: What Is Continuous Cover Forestry in Fennoscandia?. In: Rautio, P., Routa, J., Huuskonen, S., Holmström, E., Cedergren, J., Kuehne, C. (eds), “Continuous Cover Forestry in Boreal Nordic Countries. Managing Forest Ecosystems, vol 45”, Springer, Cham. https://doi.org/10.1007/978-3-031-70484-0_2.</w:t>
            </w:r>
          </w:p>
        </w:tc>
      </w:tr>
    </w:tbl>
    <w:p w14:paraId="1D09AABB"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16E78FB8" w14:textId="77777777" w:rsidR="005611F6" w:rsidRPr="00F0347B" w:rsidRDefault="005611F6" w:rsidP="005611F6">
      <w:r w:rsidRPr="00F0347B">
        <w:rPr>
          <w:rStyle w:val="HideTWBExt"/>
        </w:rPr>
        <w:t>&lt;/Amend&gt;</w:t>
      </w:r>
    </w:p>
    <w:p w14:paraId="5B2DBDD2"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76</w:t>
      </w:r>
      <w:r w:rsidRPr="00F0347B">
        <w:rPr>
          <w:rStyle w:val="HideTWBExt"/>
          <w:b w:val="0"/>
        </w:rPr>
        <w:t>&lt;/NumAm&gt;</w:t>
      </w:r>
    </w:p>
    <w:p w14:paraId="04D81535"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70B245A7" w14:textId="77777777" w:rsidR="005611F6" w:rsidRPr="00F0347B" w:rsidRDefault="005611F6" w:rsidP="005611F6">
      <w:pPr>
        <w:pStyle w:val="NormalBold"/>
      </w:pPr>
      <w:r w:rsidRPr="00F0347B">
        <w:rPr>
          <w:rStyle w:val="HideTWBExt"/>
          <w:b w:val="0"/>
        </w:rPr>
        <w:t>&lt;/RepeatBlock-By&gt;</w:t>
      </w:r>
    </w:p>
    <w:p w14:paraId="022708BD"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2E86F1E2" w14:textId="77777777" w:rsidR="005611F6" w:rsidRPr="00F0347B" w:rsidRDefault="005611F6" w:rsidP="005611F6">
      <w:pPr>
        <w:pStyle w:val="NormalBold"/>
      </w:pPr>
      <w:r w:rsidRPr="00F0347B">
        <w:rPr>
          <w:rStyle w:val="HideTWBExt"/>
          <w:b w:val="0"/>
        </w:rPr>
        <w:t>&lt;Article&gt;</w:t>
      </w:r>
      <w:r w:rsidRPr="00F0347B">
        <w:t>Overweging F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607322E4" w14:textId="77777777" w:rsidTr="00A44EE0">
        <w:trPr>
          <w:trHeight w:hRule="exact" w:val="240"/>
          <w:jc w:val="center"/>
        </w:trPr>
        <w:tc>
          <w:tcPr>
            <w:tcW w:w="9752" w:type="dxa"/>
            <w:gridSpan w:val="2"/>
            <w:tcBorders>
              <w:top w:val="nil"/>
              <w:left w:val="nil"/>
              <w:bottom w:val="nil"/>
              <w:right w:val="nil"/>
            </w:tcBorders>
          </w:tcPr>
          <w:p w14:paraId="09FA3FED" w14:textId="77777777" w:rsidR="005611F6" w:rsidRPr="00F0347B" w:rsidRDefault="005611F6" w:rsidP="00A44EE0"/>
        </w:tc>
      </w:tr>
      <w:tr w:rsidR="005611F6" w:rsidRPr="00F0347B" w14:paraId="5E6F5EFA" w14:textId="77777777" w:rsidTr="00A44EE0">
        <w:trPr>
          <w:trHeight w:val="240"/>
          <w:jc w:val="center"/>
        </w:trPr>
        <w:tc>
          <w:tcPr>
            <w:tcW w:w="4876" w:type="dxa"/>
            <w:tcBorders>
              <w:top w:val="nil"/>
              <w:left w:val="nil"/>
              <w:bottom w:val="nil"/>
              <w:right w:val="nil"/>
            </w:tcBorders>
          </w:tcPr>
          <w:p w14:paraId="3C0E5CB8"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0E07DB29" w14:textId="77777777" w:rsidR="005611F6" w:rsidRPr="00F0347B" w:rsidRDefault="005611F6" w:rsidP="00A44EE0">
            <w:pPr>
              <w:pStyle w:val="AmColumnHeading"/>
            </w:pPr>
            <w:r w:rsidRPr="00F0347B">
              <w:t>Amendement</w:t>
            </w:r>
          </w:p>
        </w:tc>
      </w:tr>
      <w:tr w:rsidR="005611F6" w:rsidRPr="00F0347B" w14:paraId="6D0661D1" w14:textId="77777777" w:rsidTr="00A44EE0">
        <w:trPr>
          <w:jc w:val="center"/>
        </w:trPr>
        <w:tc>
          <w:tcPr>
            <w:tcW w:w="4876" w:type="dxa"/>
            <w:tcBorders>
              <w:top w:val="nil"/>
              <w:left w:val="nil"/>
              <w:bottom w:val="nil"/>
              <w:right w:val="nil"/>
            </w:tcBorders>
          </w:tcPr>
          <w:p w14:paraId="719B87AA" w14:textId="77777777" w:rsidR="005611F6" w:rsidRPr="00F0347B" w:rsidRDefault="005611F6" w:rsidP="00A44EE0">
            <w:pPr>
              <w:pStyle w:val="Normal6a"/>
            </w:pPr>
          </w:p>
        </w:tc>
        <w:tc>
          <w:tcPr>
            <w:tcW w:w="4876" w:type="dxa"/>
            <w:tcBorders>
              <w:top w:val="nil"/>
              <w:left w:val="nil"/>
              <w:bottom w:val="nil"/>
              <w:right w:val="nil"/>
            </w:tcBorders>
          </w:tcPr>
          <w:p w14:paraId="76B085B5" w14:textId="77777777" w:rsidR="005611F6" w:rsidRPr="00F0347B" w:rsidRDefault="005611F6" w:rsidP="00A44EE0">
            <w:pPr>
              <w:pStyle w:val="Normal6a"/>
            </w:pPr>
            <w:r w:rsidRPr="00F0347B">
              <w:rPr>
                <w:b/>
                <w:i/>
              </w:rPr>
              <w:t>F bis.</w:t>
            </w:r>
            <w:r w:rsidRPr="00F0347B">
              <w:tab/>
            </w:r>
            <w:r w:rsidRPr="00F0347B">
              <w:rPr>
                <w:b/>
                <w:i/>
              </w:rPr>
              <w:t>overwegende dat de toegenomen activiteit van de zogenaamde schaduwvloot van de Russische Federatie, die gebruikmaakt van oude schepen die niet voldoen aan de veiligheidsnormen om ruwe olie en aardolieproducten over de Oostzee te vervoeren, een ernstig risico op milieurampen vormt;</w:t>
            </w:r>
            <w:r w:rsidRPr="00F0347B">
              <w:t xml:space="preserve"> </w:t>
            </w:r>
            <w:r w:rsidRPr="00F0347B">
              <w:rPr>
                <w:b/>
                <w:i/>
              </w:rPr>
              <w:t>overwegende dat de gevolgen van een eventueel olielek schadelijk kunnen zijn voor alle landen in de regio, waarbij wordt benadrukt dat de Commissie een gecoördineerd noodfinancieringsplan voor preventie en respons bij ongevallen moet opzetten, zodat de lidstaten de kosten van de aanpak van de gevolgen van eventuele verontreiniging niet hoeven te dragen;</w:t>
            </w:r>
          </w:p>
        </w:tc>
      </w:tr>
    </w:tbl>
    <w:p w14:paraId="28E392E0"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3D867045" w14:textId="77777777" w:rsidR="005611F6" w:rsidRPr="00F0347B" w:rsidRDefault="005611F6" w:rsidP="005611F6">
      <w:r w:rsidRPr="00F0347B">
        <w:rPr>
          <w:rStyle w:val="HideTWBExt"/>
        </w:rPr>
        <w:t>&lt;/Amend&gt;</w:t>
      </w:r>
    </w:p>
    <w:p w14:paraId="08C63923"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77</w:t>
      </w:r>
      <w:r w:rsidRPr="00F0347B">
        <w:rPr>
          <w:rStyle w:val="HideTWBExt"/>
          <w:b w:val="0"/>
        </w:rPr>
        <w:t>&lt;/NumAm&gt;</w:t>
      </w:r>
    </w:p>
    <w:p w14:paraId="378A9AC1" w14:textId="77777777" w:rsidR="005611F6" w:rsidRPr="00F0347B" w:rsidRDefault="005611F6" w:rsidP="005611F6">
      <w:pPr>
        <w:pStyle w:val="NormalBold"/>
      </w:pPr>
      <w:r w:rsidRPr="00F0347B">
        <w:rPr>
          <w:rStyle w:val="HideTWBExt"/>
          <w:b w:val="0"/>
        </w:rPr>
        <w:t>&lt;RepeatBlock-By&gt;&lt;Members&gt;</w:t>
      </w:r>
      <w:r w:rsidRPr="00F0347B">
        <w:t>Isabella Lövin</w:t>
      </w:r>
      <w:r w:rsidRPr="00F0347B">
        <w:rPr>
          <w:rStyle w:val="HideTWBExt"/>
          <w:b w:val="0"/>
        </w:rPr>
        <w:t>&lt;/Members&gt;</w:t>
      </w:r>
    </w:p>
    <w:p w14:paraId="5B5FA9F0" w14:textId="77777777" w:rsidR="005611F6" w:rsidRPr="00F0347B" w:rsidRDefault="005611F6" w:rsidP="005611F6">
      <w:r w:rsidRPr="00F0347B">
        <w:rPr>
          <w:rStyle w:val="HideTWBExt"/>
        </w:rPr>
        <w:t>&lt;AuNomDe&gt;</w:t>
      </w:r>
      <w:r w:rsidRPr="00F0347B">
        <w:rPr>
          <w:rStyle w:val="HideTWBInt"/>
        </w:rPr>
        <w:t>{Verts/ALE}</w:t>
      </w:r>
      <w:r w:rsidRPr="00F0347B">
        <w:t>namens de Verts/ALE-Fractie</w:t>
      </w:r>
      <w:r w:rsidRPr="00F0347B">
        <w:rPr>
          <w:rStyle w:val="HideTWBExt"/>
        </w:rPr>
        <w:t>&lt;/AuNomDe&gt;</w:t>
      </w:r>
    </w:p>
    <w:p w14:paraId="00075580" w14:textId="77777777" w:rsidR="005611F6" w:rsidRPr="00F0347B" w:rsidRDefault="005611F6" w:rsidP="005611F6">
      <w:pPr>
        <w:pStyle w:val="NormalBold"/>
      </w:pPr>
      <w:r w:rsidRPr="00F0347B">
        <w:rPr>
          <w:rStyle w:val="HideTWBExt"/>
          <w:b w:val="0"/>
        </w:rPr>
        <w:t>&lt;/RepeatBlock-By&gt;</w:t>
      </w:r>
    </w:p>
    <w:p w14:paraId="3467C5E6"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0C1FDD74" w14:textId="77777777" w:rsidR="005611F6" w:rsidRPr="00F0347B" w:rsidRDefault="005611F6" w:rsidP="005611F6">
      <w:pPr>
        <w:pStyle w:val="NormalBold"/>
      </w:pPr>
      <w:r w:rsidRPr="00F0347B">
        <w:rPr>
          <w:rStyle w:val="HideTWBExt"/>
          <w:b w:val="0"/>
        </w:rPr>
        <w:t>&lt;Article&gt;</w:t>
      </w:r>
      <w:r w:rsidRPr="00F0347B">
        <w:t>Overweging F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5B40BADA" w14:textId="77777777" w:rsidTr="00A44EE0">
        <w:trPr>
          <w:trHeight w:hRule="exact" w:val="240"/>
          <w:jc w:val="center"/>
        </w:trPr>
        <w:tc>
          <w:tcPr>
            <w:tcW w:w="9752" w:type="dxa"/>
            <w:gridSpan w:val="2"/>
            <w:tcBorders>
              <w:top w:val="nil"/>
              <w:left w:val="nil"/>
              <w:bottom w:val="nil"/>
              <w:right w:val="nil"/>
            </w:tcBorders>
          </w:tcPr>
          <w:p w14:paraId="3D7F6489" w14:textId="77777777" w:rsidR="005611F6" w:rsidRPr="00F0347B" w:rsidRDefault="005611F6" w:rsidP="00A44EE0"/>
        </w:tc>
      </w:tr>
      <w:tr w:rsidR="005611F6" w:rsidRPr="00F0347B" w14:paraId="12C495D8" w14:textId="77777777" w:rsidTr="00A44EE0">
        <w:trPr>
          <w:trHeight w:val="240"/>
          <w:jc w:val="center"/>
        </w:trPr>
        <w:tc>
          <w:tcPr>
            <w:tcW w:w="4876" w:type="dxa"/>
            <w:tcBorders>
              <w:top w:val="nil"/>
              <w:left w:val="nil"/>
              <w:bottom w:val="nil"/>
              <w:right w:val="nil"/>
            </w:tcBorders>
          </w:tcPr>
          <w:p w14:paraId="5D4D2A4A"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745C44B4" w14:textId="77777777" w:rsidR="005611F6" w:rsidRPr="00F0347B" w:rsidRDefault="005611F6" w:rsidP="00A44EE0">
            <w:pPr>
              <w:pStyle w:val="AmColumnHeading"/>
            </w:pPr>
            <w:r w:rsidRPr="00F0347B">
              <w:t>Amendement</w:t>
            </w:r>
          </w:p>
        </w:tc>
      </w:tr>
      <w:tr w:rsidR="005611F6" w:rsidRPr="00F0347B" w14:paraId="56F8E312" w14:textId="77777777" w:rsidTr="00A44EE0">
        <w:trPr>
          <w:jc w:val="center"/>
        </w:trPr>
        <w:tc>
          <w:tcPr>
            <w:tcW w:w="4876" w:type="dxa"/>
            <w:tcBorders>
              <w:top w:val="nil"/>
              <w:left w:val="nil"/>
              <w:bottom w:val="nil"/>
              <w:right w:val="nil"/>
            </w:tcBorders>
          </w:tcPr>
          <w:p w14:paraId="1AB53B0A" w14:textId="77777777" w:rsidR="005611F6" w:rsidRPr="00F0347B" w:rsidRDefault="005611F6" w:rsidP="00A44EE0">
            <w:pPr>
              <w:pStyle w:val="Normal6a"/>
            </w:pPr>
          </w:p>
        </w:tc>
        <w:tc>
          <w:tcPr>
            <w:tcW w:w="4876" w:type="dxa"/>
            <w:tcBorders>
              <w:top w:val="nil"/>
              <w:left w:val="nil"/>
              <w:bottom w:val="nil"/>
              <w:right w:val="nil"/>
            </w:tcBorders>
          </w:tcPr>
          <w:p w14:paraId="35A6B19F" w14:textId="1A279841" w:rsidR="005611F6" w:rsidRPr="00F0347B" w:rsidRDefault="005611F6" w:rsidP="00A44EE0">
            <w:pPr>
              <w:pStyle w:val="Normal6a"/>
            </w:pPr>
            <w:r w:rsidRPr="00F0347B">
              <w:rPr>
                <w:b/>
                <w:i/>
              </w:rPr>
              <w:t>F bis.</w:t>
            </w:r>
            <w:r w:rsidRPr="00F0347B">
              <w:tab/>
            </w:r>
            <w:r w:rsidRPr="00F0347B">
              <w:rPr>
                <w:b/>
                <w:i/>
              </w:rPr>
              <w:t>overwegende dat de benaderingen van de bestaande EU-wetgeving, zoals de nitraatrichtlijn, in eerste instantie met succes het stikstofgehalte in de EU</w:t>
            </w:r>
            <w:r w:rsidR="00F6095E">
              <w:rPr>
                <w:b/>
                <w:i/>
              </w:rPr>
              <w:noBreakHyphen/>
            </w:r>
            <w:r w:rsidRPr="00F0347B">
              <w:rPr>
                <w:b/>
                <w:i/>
              </w:rPr>
              <w:t>wateren hebben verlaagd en in overeenstemming zijn met de doelstellingen van de kaderrichtlijn mariene strategie, waaronder de minimalisering van door de mens veroorzaakte eutrofiëring en met name de nadelige gevolgen daarvan; overwegende dat er aanzienlijke ruimte voor verbetering is wat betreft de uitvoering, die wordt bemoeilijkt door de hydrologische effecten van de klimaatverandering;</w:t>
            </w:r>
          </w:p>
        </w:tc>
      </w:tr>
    </w:tbl>
    <w:p w14:paraId="252C203A"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28DD201F" w14:textId="77777777" w:rsidR="005611F6" w:rsidRPr="00F0347B" w:rsidRDefault="005611F6" w:rsidP="005611F6">
      <w:r w:rsidRPr="00F0347B">
        <w:rPr>
          <w:rStyle w:val="HideTWBExt"/>
        </w:rPr>
        <w:t>&lt;/Amend&gt;</w:t>
      </w:r>
    </w:p>
    <w:p w14:paraId="6FEAE69C"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78</w:t>
      </w:r>
      <w:r w:rsidRPr="00F0347B">
        <w:rPr>
          <w:rStyle w:val="HideTWBExt"/>
          <w:b w:val="0"/>
        </w:rPr>
        <w:t>&lt;/NumAm&gt;</w:t>
      </w:r>
    </w:p>
    <w:p w14:paraId="219DE1EA"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40F08F92" w14:textId="77777777" w:rsidR="005611F6" w:rsidRPr="00F0347B" w:rsidRDefault="005611F6" w:rsidP="005611F6">
      <w:pPr>
        <w:pStyle w:val="NormalBold"/>
      </w:pPr>
      <w:r w:rsidRPr="00F0347B">
        <w:rPr>
          <w:rStyle w:val="HideTWBExt"/>
          <w:b w:val="0"/>
        </w:rPr>
        <w:t>&lt;/RepeatBlock-By&gt;</w:t>
      </w:r>
    </w:p>
    <w:p w14:paraId="67C0AB67"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657C86AD" w14:textId="77777777" w:rsidR="005611F6" w:rsidRPr="00F0347B" w:rsidRDefault="005611F6" w:rsidP="005611F6">
      <w:pPr>
        <w:pStyle w:val="NormalBold"/>
      </w:pPr>
      <w:r w:rsidRPr="00F0347B">
        <w:rPr>
          <w:rStyle w:val="HideTWBExt"/>
          <w:b w:val="0"/>
        </w:rPr>
        <w:t>&lt;Article&gt;</w:t>
      </w:r>
      <w:r w:rsidRPr="00F0347B">
        <w:t>Overweging F ter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5465124D" w14:textId="77777777" w:rsidTr="00A44EE0">
        <w:trPr>
          <w:trHeight w:hRule="exact" w:val="240"/>
          <w:jc w:val="center"/>
        </w:trPr>
        <w:tc>
          <w:tcPr>
            <w:tcW w:w="9752" w:type="dxa"/>
            <w:gridSpan w:val="2"/>
            <w:tcBorders>
              <w:top w:val="nil"/>
              <w:left w:val="nil"/>
              <w:bottom w:val="nil"/>
              <w:right w:val="nil"/>
            </w:tcBorders>
          </w:tcPr>
          <w:p w14:paraId="75478924" w14:textId="77777777" w:rsidR="005611F6" w:rsidRPr="00F0347B" w:rsidRDefault="005611F6" w:rsidP="00A44EE0"/>
        </w:tc>
      </w:tr>
      <w:tr w:rsidR="005611F6" w:rsidRPr="00F0347B" w14:paraId="0D697804" w14:textId="77777777" w:rsidTr="00A44EE0">
        <w:trPr>
          <w:trHeight w:val="240"/>
          <w:jc w:val="center"/>
        </w:trPr>
        <w:tc>
          <w:tcPr>
            <w:tcW w:w="4876" w:type="dxa"/>
            <w:tcBorders>
              <w:top w:val="nil"/>
              <w:left w:val="nil"/>
              <w:bottom w:val="nil"/>
              <w:right w:val="nil"/>
            </w:tcBorders>
          </w:tcPr>
          <w:p w14:paraId="447C074A"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5306A43" w14:textId="77777777" w:rsidR="005611F6" w:rsidRPr="00F0347B" w:rsidRDefault="005611F6" w:rsidP="00A44EE0">
            <w:pPr>
              <w:pStyle w:val="AmColumnHeading"/>
            </w:pPr>
            <w:r w:rsidRPr="00F0347B">
              <w:t>Amendement</w:t>
            </w:r>
          </w:p>
        </w:tc>
      </w:tr>
      <w:tr w:rsidR="005611F6" w:rsidRPr="00F0347B" w14:paraId="61ECBAC1" w14:textId="77777777" w:rsidTr="00A44EE0">
        <w:trPr>
          <w:jc w:val="center"/>
        </w:trPr>
        <w:tc>
          <w:tcPr>
            <w:tcW w:w="4876" w:type="dxa"/>
            <w:tcBorders>
              <w:top w:val="nil"/>
              <w:left w:val="nil"/>
              <w:bottom w:val="nil"/>
              <w:right w:val="nil"/>
            </w:tcBorders>
          </w:tcPr>
          <w:p w14:paraId="222DE59B" w14:textId="77777777" w:rsidR="005611F6" w:rsidRPr="00F0347B" w:rsidRDefault="005611F6" w:rsidP="00A44EE0">
            <w:pPr>
              <w:pStyle w:val="Normal6a"/>
            </w:pPr>
          </w:p>
        </w:tc>
        <w:tc>
          <w:tcPr>
            <w:tcW w:w="4876" w:type="dxa"/>
            <w:tcBorders>
              <w:top w:val="nil"/>
              <w:left w:val="nil"/>
              <w:bottom w:val="nil"/>
              <w:right w:val="nil"/>
            </w:tcBorders>
          </w:tcPr>
          <w:p w14:paraId="55CE2EF8" w14:textId="77777777" w:rsidR="005611F6" w:rsidRPr="00F0347B" w:rsidRDefault="005611F6" w:rsidP="00A44EE0">
            <w:pPr>
              <w:pStyle w:val="Normal6a"/>
            </w:pPr>
            <w:r w:rsidRPr="00F0347B">
              <w:rPr>
                <w:b/>
                <w:i/>
              </w:rPr>
              <w:t>F ter.</w:t>
            </w:r>
            <w:r w:rsidRPr="00F0347B">
              <w:tab/>
            </w:r>
            <w:r w:rsidRPr="00F0347B">
              <w:rPr>
                <w:b/>
                <w:i/>
              </w:rPr>
              <w:t>overwegende dat sinds het einde van de Tweede Wereldoorlog tienduizenden ton conventionele en chemische wapens die gevaarlijke stoffen bevatten, waaronder chemische strijdmiddelen zoals zwavelmostergas (mosterdgas), traangas en verlamming en convulsies veroorzakende stoffen, als gevolg van gestage corrosie, geleidelijk giftige stoffen vrijgeven in het mariene milieu, wat leidt tot de verontreiniging ervan, schade aan ecosystemen en verlies aan biodiversiteit, en ook een bedreiging vormen voor de menselijke gezondheid en economische activiteiten die afhangen van de zee, waaronder visserij, vervoer, winning van grondstoffen en de ontwikkeling van mariene energie;</w:t>
            </w:r>
          </w:p>
        </w:tc>
      </w:tr>
    </w:tbl>
    <w:p w14:paraId="51C57613"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1F4F8953" w14:textId="77777777" w:rsidR="005611F6" w:rsidRPr="00F0347B" w:rsidRDefault="005611F6" w:rsidP="005611F6">
      <w:r w:rsidRPr="00F0347B">
        <w:rPr>
          <w:rStyle w:val="HideTWBExt"/>
        </w:rPr>
        <w:t>&lt;/Amend&gt;</w:t>
      </w:r>
    </w:p>
    <w:p w14:paraId="0E618BED"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79</w:t>
      </w:r>
      <w:r w:rsidRPr="00F0347B">
        <w:rPr>
          <w:rStyle w:val="HideTWBExt"/>
          <w:b w:val="0"/>
        </w:rPr>
        <w:t>&lt;/NumAm&gt;</w:t>
      </w:r>
    </w:p>
    <w:p w14:paraId="4F41B85F"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274AF3F9" w14:textId="77777777" w:rsidR="005611F6" w:rsidRPr="00F0347B" w:rsidRDefault="005611F6" w:rsidP="005611F6">
      <w:pPr>
        <w:pStyle w:val="NormalBold"/>
      </w:pPr>
      <w:r w:rsidRPr="00F0347B">
        <w:rPr>
          <w:rStyle w:val="HideTWBExt"/>
          <w:b w:val="0"/>
        </w:rPr>
        <w:t>&lt;/RepeatBlock-By&gt;</w:t>
      </w:r>
    </w:p>
    <w:p w14:paraId="017E5AAC"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67692956" w14:textId="77777777" w:rsidR="005611F6" w:rsidRPr="00F0347B" w:rsidRDefault="005611F6" w:rsidP="005611F6">
      <w:pPr>
        <w:pStyle w:val="NormalBold"/>
      </w:pPr>
      <w:r w:rsidRPr="00F0347B">
        <w:rPr>
          <w:rStyle w:val="HideTWBExt"/>
          <w:b w:val="0"/>
        </w:rPr>
        <w:t>&lt;Article&gt;</w:t>
      </w:r>
      <w:r w:rsidRPr="00F0347B">
        <w:t>Overweging F quater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33C64050" w14:textId="77777777" w:rsidTr="00A44EE0">
        <w:trPr>
          <w:trHeight w:hRule="exact" w:val="240"/>
          <w:jc w:val="center"/>
        </w:trPr>
        <w:tc>
          <w:tcPr>
            <w:tcW w:w="9752" w:type="dxa"/>
            <w:gridSpan w:val="2"/>
            <w:tcBorders>
              <w:top w:val="nil"/>
              <w:left w:val="nil"/>
              <w:bottom w:val="nil"/>
              <w:right w:val="nil"/>
            </w:tcBorders>
          </w:tcPr>
          <w:p w14:paraId="4863B291" w14:textId="77777777" w:rsidR="005611F6" w:rsidRPr="00F0347B" w:rsidRDefault="005611F6" w:rsidP="00A44EE0"/>
        </w:tc>
      </w:tr>
      <w:tr w:rsidR="005611F6" w:rsidRPr="00F0347B" w14:paraId="3FD7190C" w14:textId="77777777" w:rsidTr="00A44EE0">
        <w:trPr>
          <w:trHeight w:val="240"/>
          <w:jc w:val="center"/>
        </w:trPr>
        <w:tc>
          <w:tcPr>
            <w:tcW w:w="4876" w:type="dxa"/>
            <w:tcBorders>
              <w:top w:val="nil"/>
              <w:left w:val="nil"/>
              <w:bottom w:val="nil"/>
              <w:right w:val="nil"/>
            </w:tcBorders>
          </w:tcPr>
          <w:p w14:paraId="579E1C85"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7B903E3" w14:textId="77777777" w:rsidR="005611F6" w:rsidRPr="00F0347B" w:rsidRDefault="005611F6" w:rsidP="00A44EE0">
            <w:pPr>
              <w:pStyle w:val="AmColumnHeading"/>
            </w:pPr>
            <w:r w:rsidRPr="00F0347B">
              <w:t>Amendement</w:t>
            </w:r>
          </w:p>
        </w:tc>
      </w:tr>
      <w:tr w:rsidR="005611F6" w:rsidRPr="00F0347B" w14:paraId="018066D9" w14:textId="77777777" w:rsidTr="00A44EE0">
        <w:trPr>
          <w:jc w:val="center"/>
        </w:trPr>
        <w:tc>
          <w:tcPr>
            <w:tcW w:w="4876" w:type="dxa"/>
            <w:tcBorders>
              <w:top w:val="nil"/>
              <w:left w:val="nil"/>
              <w:bottom w:val="nil"/>
              <w:right w:val="nil"/>
            </w:tcBorders>
          </w:tcPr>
          <w:p w14:paraId="39E8A552" w14:textId="77777777" w:rsidR="005611F6" w:rsidRPr="00F0347B" w:rsidRDefault="005611F6" w:rsidP="00A44EE0">
            <w:pPr>
              <w:pStyle w:val="Normal6a"/>
            </w:pPr>
          </w:p>
        </w:tc>
        <w:tc>
          <w:tcPr>
            <w:tcW w:w="4876" w:type="dxa"/>
            <w:tcBorders>
              <w:top w:val="nil"/>
              <w:left w:val="nil"/>
              <w:bottom w:val="nil"/>
              <w:right w:val="nil"/>
            </w:tcBorders>
          </w:tcPr>
          <w:p w14:paraId="2D1B0AF7" w14:textId="77777777" w:rsidR="005611F6" w:rsidRPr="00F0347B" w:rsidRDefault="005611F6" w:rsidP="00A44EE0">
            <w:pPr>
              <w:pStyle w:val="Normal6a"/>
            </w:pPr>
            <w:r w:rsidRPr="00F0347B">
              <w:rPr>
                <w:b/>
                <w:i/>
              </w:rPr>
              <w:t>F quater.</w:t>
            </w:r>
            <w:r w:rsidRPr="00F0347B">
              <w:tab/>
            </w:r>
            <w:r w:rsidRPr="00F0347B">
              <w:rPr>
                <w:b/>
                <w:i/>
              </w:rPr>
              <w:t>overwegende dat een lek uit opslagvoorzieningen voor chemische stoffen op korte tijd kan leiden tot de verontreiniging van een groot deel van de Oostzee, die de mogelijkheden van individuele lidstaten te boven gaat en een gecoördineerde respons van de Europese Unie vereist;</w:t>
            </w:r>
          </w:p>
        </w:tc>
      </w:tr>
    </w:tbl>
    <w:p w14:paraId="35F64064"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43110097" w14:textId="77777777" w:rsidR="005611F6" w:rsidRPr="00F0347B" w:rsidRDefault="005611F6" w:rsidP="005611F6">
      <w:r w:rsidRPr="00F0347B">
        <w:rPr>
          <w:rStyle w:val="HideTWBExt"/>
        </w:rPr>
        <w:t>&lt;/Amend&gt;</w:t>
      </w:r>
    </w:p>
    <w:p w14:paraId="78165F93"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80</w:t>
      </w:r>
      <w:r w:rsidRPr="00F0347B">
        <w:rPr>
          <w:rStyle w:val="HideTWBExt"/>
          <w:b w:val="0"/>
        </w:rPr>
        <w:t>&lt;/NumAm&gt;</w:t>
      </w:r>
    </w:p>
    <w:p w14:paraId="0D5D8A75"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58956E50" w14:textId="77777777" w:rsidR="005611F6" w:rsidRPr="00F0347B" w:rsidRDefault="005611F6" w:rsidP="005611F6">
      <w:pPr>
        <w:pStyle w:val="NormalBold"/>
      </w:pPr>
      <w:r w:rsidRPr="00F0347B">
        <w:rPr>
          <w:rStyle w:val="HideTWBExt"/>
          <w:b w:val="0"/>
        </w:rPr>
        <w:t>&lt;/RepeatBlock-By&gt;</w:t>
      </w:r>
    </w:p>
    <w:p w14:paraId="77B5DBA9"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6B8D21E" w14:textId="77777777" w:rsidR="005611F6" w:rsidRPr="00F0347B" w:rsidRDefault="005611F6" w:rsidP="005611F6">
      <w:pPr>
        <w:pStyle w:val="NormalBold"/>
      </w:pPr>
      <w:r w:rsidRPr="00F0347B">
        <w:rPr>
          <w:rStyle w:val="HideTWBExt"/>
          <w:b w:val="0"/>
        </w:rPr>
        <w:t>&lt;Article&gt;</w:t>
      </w:r>
      <w:r w:rsidRPr="00F0347B">
        <w:t>Overweging F quinquies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74F04BED" w14:textId="77777777" w:rsidTr="00A44EE0">
        <w:trPr>
          <w:trHeight w:hRule="exact" w:val="240"/>
          <w:jc w:val="center"/>
        </w:trPr>
        <w:tc>
          <w:tcPr>
            <w:tcW w:w="9752" w:type="dxa"/>
            <w:gridSpan w:val="2"/>
            <w:tcBorders>
              <w:top w:val="nil"/>
              <w:left w:val="nil"/>
              <w:bottom w:val="nil"/>
              <w:right w:val="nil"/>
            </w:tcBorders>
          </w:tcPr>
          <w:p w14:paraId="4B6175C8" w14:textId="77777777" w:rsidR="005611F6" w:rsidRPr="00F0347B" w:rsidRDefault="005611F6" w:rsidP="00A44EE0"/>
        </w:tc>
      </w:tr>
      <w:tr w:rsidR="005611F6" w:rsidRPr="00F0347B" w14:paraId="58AE5078" w14:textId="77777777" w:rsidTr="00A44EE0">
        <w:trPr>
          <w:trHeight w:val="240"/>
          <w:jc w:val="center"/>
        </w:trPr>
        <w:tc>
          <w:tcPr>
            <w:tcW w:w="4876" w:type="dxa"/>
            <w:tcBorders>
              <w:top w:val="nil"/>
              <w:left w:val="nil"/>
              <w:bottom w:val="nil"/>
              <w:right w:val="nil"/>
            </w:tcBorders>
          </w:tcPr>
          <w:p w14:paraId="419DADDF"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592417B5" w14:textId="77777777" w:rsidR="005611F6" w:rsidRPr="00F0347B" w:rsidRDefault="005611F6" w:rsidP="00A44EE0">
            <w:pPr>
              <w:pStyle w:val="AmColumnHeading"/>
            </w:pPr>
            <w:r w:rsidRPr="00F0347B">
              <w:t>Amendement</w:t>
            </w:r>
          </w:p>
        </w:tc>
      </w:tr>
      <w:tr w:rsidR="005611F6" w:rsidRPr="00F0347B" w14:paraId="678E676A" w14:textId="77777777" w:rsidTr="00A44EE0">
        <w:trPr>
          <w:jc w:val="center"/>
        </w:trPr>
        <w:tc>
          <w:tcPr>
            <w:tcW w:w="4876" w:type="dxa"/>
            <w:tcBorders>
              <w:top w:val="nil"/>
              <w:left w:val="nil"/>
              <w:bottom w:val="nil"/>
              <w:right w:val="nil"/>
            </w:tcBorders>
          </w:tcPr>
          <w:p w14:paraId="32520401" w14:textId="77777777" w:rsidR="005611F6" w:rsidRPr="00F0347B" w:rsidRDefault="005611F6" w:rsidP="00A44EE0">
            <w:pPr>
              <w:pStyle w:val="Normal6a"/>
            </w:pPr>
          </w:p>
        </w:tc>
        <w:tc>
          <w:tcPr>
            <w:tcW w:w="4876" w:type="dxa"/>
            <w:tcBorders>
              <w:top w:val="nil"/>
              <w:left w:val="nil"/>
              <w:bottom w:val="nil"/>
              <w:right w:val="nil"/>
            </w:tcBorders>
          </w:tcPr>
          <w:p w14:paraId="0F70703C" w14:textId="77777777" w:rsidR="005611F6" w:rsidRPr="00F0347B" w:rsidRDefault="005611F6" w:rsidP="00A44EE0">
            <w:pPr>
              <w:pStyle w:val="Normal6a"/>
            </w:pPr>
            <w:r w:rsidRPr="00F0347B">
              <w:rPr>
                <w:b/>
                <w:i/>
              </w:rPr>
              <w:t>F quinquies.</w:t>
            </w:r>
            <w:r w:rsidRPr="00F0347B">
              <w:tab/>
            </w:r>
            <w:r w:rsidRPr="00F0347B">
              <w:rPr>
                <w:b/>
                <w:i/>
              </w:rPr>
              <w:t>overwegende dat voor het herstel van de zeebodem van de Oostzee, met inbegrip van de verwijdering van chemische wapens, toxische ladingen en radioactieve stoffen, een financieel zeker langetermijnplan op EU-niveau noodzakelijk is;</w:t>
            </w:r>
          </w:p>
        </w:tc>
      </w:tr>
    </w:tbl>
    <w:p w14:paraId="5D22417F"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063785DF" w14:textId="77777777" w:rsidR="005611F6" w:rsidRPr="00F0347B" w:rsidRDefault="005611F6" w:rsidP="005611F6">
      <w:r w:rsidRPr="00F0347B">
        <w:rPr>
          <w:rStyle w:val="HideTWBExt"/>
        </w:rPr>
        <w:t>&lt;/Amend&gt;</w:t>
      </w:r>
    </w:p>
    <w:p w14:paraId="43A1D831"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81</w:t>
      </w:r>
      <w:r w:rsidRPr="00F0347B">
        <w:rPr>
          <w:rStyle w:val="HideTWBExt"/>
          <w:b w:val="0"/>
        </w:rPr>
        <w:t>&lt;/NumAm&gt;</w:t>
      </w:r>
    </w:p>
    <w:p w14:paraId="32EF9E1B" w14:textId="77777777" w:rsidR="005611F6" w:rsidRPr="00F0347B" w:rsidRDefault="005611F6" w:rsidP="005611F6">
      <w:pPr>
        <w:pStyle w:val="NormalBold"/>
      </w:pPr>
      <w:r w:rsidRPr="00F0347B">
        <w:rPr>
          <w:rStyle w:val="HideTWBExt"/>
          <w:b w:val="0"/>
        </w:rPr>
        <w:t>&lt;RepeatBlock-By&gt;&lt;Members&gt;</w:t>
      </w:r>
      <w:r w:rsidRPr="00F0347B">
        <w:t>Michal Wiezik</w:t>
      </w:r>
      <w:r w:rsidRPr="00F0347B">
        <w:rPr>
          <w:rStyle w:val="HideTWBExt"/>
          <w:b w:val="0"/>
        </w:rPr>
        <w:t>&lt;/Members&gt;</w:t>
      </w:r>
    </w:p>
    <w:p w14:paraId="2D91352C" w14:textId="77777777" w:rsidR="005611F6" w:rsidRPr="00F0347B" w:rsidRDefault="005611F6" w:rsidP="005611F6">
      <w:pPr>
        <w:pStyle w:val="NormalBold"/>
      </w:pPr>
      <w:r w:rsidRPr="00F0347B">
        <w:rPr>
          <w:rStyle w:val="HideTWBExt"/>
          <w:b w:val="0"/>
        </w:rPr>
        <w:t>&lt;/RepeatBlock-By&gt;</w:t>
      </w:r>
    </w:p>
    <w:p w14:paraId="36B197C6"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56186903" w14:textId="77777777" w:rsidR="005611F6" w:rsidRPr="00F0347B" w:rsidRDefault="005611F6" w:rsidP="005611F6">
      <w:pPr>
        <w:pStyle w:val="NormalBold"/>
      </w:pPr>
      <w:r w:rsidRPr="00F0347B">
        <w:rPr>
          <w:rStyle w:val="HideTWBExt"/>
          <w:b w:val="0"/>
        </w:rPr>
        <w:t>&lt;Article&gt;</w:t>
      </w:r>
      <w:r w:rsidRPr="00F0347B">
        <w:t>Overweging G</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5CA67885" w14:textId="77777777" w:rsidTr="00A44EE0">
        <w:trPr>
          <w:trHeight w:hRule="exact" w:val="240"/>
          <w:jc w:val="center"/>
        </w:trPr>
        <w:tc>
          <w:tcPr>
            <w:tcW w:w="9752" w:type="dxa"/>
            <w:gridSpan w:val="2"/>
            <w:tcBorders>
              <w:top w:val="nil"/>
              <w:left w:val="nil"/>
              <w:bottom w:val="nil"/>
              <w:right w:val="nil"/>
            </w:tcBorders>
          </w:tcPr>
          <w:p w14:paraId="01816904" w14:textId="77777777" w:rsidR="005611F6" w:rsidRPr="00F0347B" w:rsidRDefault="005611F6" w:rsidP="00A44EE0"/>
        </w:tc>
      </w:tr>
      <w:tr w:rsidR="005611F6" w:rsidRPr="00F0347B" w14:paraId="618CC374" w14:textId="77777777" w:rsidTr="00A44EE0">
        <w:trPr>
          <w:trHeight w:val="240"/>
          <w:jc w:val="center"/>
        </w:trPr>
        <w:tc>
          <w:tcPr>
            <w:tcW w:w="4876" w:type="dxa"/>
            <w:tcBorders>
              <w:top w:val="nil"/>
              <w:left w:val="nil"/>
              <w:bottom w:val="nil"/>
              <w:right w:val="nil"/>
            </w:tcBorders>
          </w:tcPr>
          <w:p w14:paraId="796A7DC0"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05672896" w14:textId="77777777" w:rsidR="005611F6" w:rsidRPr="00F0347B" w:rsidRDefault="005611F6" w:rsidP="00A44EE0">
            <w:pPr>
              <w:pStyle w:val="AmColumnHeading"/>
            </w:pPr>
            <w:r w:rsidRPr="00F0347B">
              <w:t>Amendement</w:t>
            </w:r>
          </w:p>
        </w:tc>
      </w:tr>
      <w:tr w:rsidR="005611F6" w:rsidRPr="00F0347B" w14:paraId="1926EE05" w14:textId="77777777" w:rsidTr="00A44EE0">
        <w:trPr>
          <w:jc w:val="center"/>
        </w:trPr>
        <w:tc>
          <w:tcPr>
            <w:tcW w:w="4876" w:type="dxa"/>
            <w:tcBorders>
              <w:top w:val="nil"/>
              <w:left w:val="nil"/>
              <w:bottom w:val="nil"/>
              <w:right w:val="nil"/>
            </w:tcBorders>
          </w:tcPr>
          <w:p w14:paraId="7033257C" w14:textId="77777777" w:rsidR="005611F6" w:rsidRPr="00F0347B" w:rsidRDefault="005611F6" w:rsidP="00A44EE0">
            <w:pPr>
              <w:pStyle w:val="Normal6a"/>
            </w:pPr>
            <w:r w:rsidRPr="00F0347B">
              <w:t>G.</w:t>
            </w:r>
            <w:r w:rsidRPr="00F0347B">
              <w:tab/>
              <w:t>overwegende dat de opwarming van het zeewater door de wereldwijde klimaatverandering bijzonder snel gevolgen heeft voor de Oostzee en naar verwachting zal leiden tot verdere verstrekkende en grotendeels onbekende gevolgen, waaronder onzekerheid over de toekomstige reproductiecapaciteit van vispopulaties;</w:t>
            </w:r>
          </w:p>
        </w:tc>
        <w:tc>
          <w:tcPr>
            <w:tcW w:w="4876" w:type="dxa"/>
            <w:tcBorders>
              <w:top w:val="nil"/>
              <w:left w:val="nil"/>
              <w:bottom w:val="nil"/>
              <w:right w:val="nil"/>
            </w:tcBorders>
          </w:tcPr>
          <w:p w14:paraId="7531F8E9" w14:textId="77777777" w:rsidR="005611F6" w:rsidRPr="00F0347B" w:rsidRDefault="005611F6" w:rsidP="00A44EE0">
            <w:pPr>
              <w:pStyle w:val="Normal6a"/>
            </w:pPr>
            <w:r w:rsidRPr="00F0347B">
              <w:t>G.</w:t>
            </w:r>
            <w:r w:rsidRPr="00F0347B">
              <w:tab/>
              <w:t xml:space="preserve">overwegende dat de opwarming van het zeewater door de wereldwijde klimaatverandering bijzonder snel gevolgen heeft voor de Oostzee en naar verwachting zal leiden tot verdere verstrekkende en grotendeels onbekende gevolgen, waaronder onzekerheid over de toekomstige reproductiecapaciteit van vispopulaties; </w:t>
            </w:r>
            <w:r w:rsidRPr="00F0347B">
              <w:rPr>
                <w:b/>
                <w:i/>
              </w:rPr>
              <w:t>overwegende dat nieuwe bevindingen erop wijzen dat kaalkap rechtstreekse effecten heeft op de temperatuur van waterlopen stroomafwaarts van kaalgekapte gebieden, met mogelijke gevolgen op het niveau van het stroomgebied</w:t>
            </w:r>
            <w:r w:rsidRPr="00F0347B">
              <w:rPr>
                <w:b/>
                <w:i/>
                <w:vertAlign w:val="superscript"/>
              </w:rPr>
              <w:t>1 bis</w:t>
            </w:r>
            <w:r w:rsidRPr="00F0347B">
              <w:rPr>
                <w:b/>
                <w:i/>
              </w:rPr>
              <w:t xml:space="preserve">; </w:t>
            </w:r>
            <w:r w:rsidRPr="00F0347B">
              <w:rPr>
                <w:b/>
                <w:bCs/>
                <w:i/>
                <w:iCs/>
              </w:rPr>
              <w:t>overwegende dat veranderingen in de temperatuurschommelingen aanzienlijke gevolgen kunnen hebben voor de ontwikkeling van taxa zoals zalmachtigen</w:t>
            </w:r>
            <w:r w:rsidRPr="00F0347B">
              <w:rPr>
                <w:b/>
                <w:bCs/>
                <w:i/>
                <w:iCs/>
                <w:vertAlign w:val="superscript"/>
              </w:rPr>
              <w:t>1 ter</w:t>
            </w:r>
            <w:r w:rsidRPr="00F0347B">
              <w:rPr>
                <w:b/>
                <w:bCs/>
                <w:i/>
                <w:iCs/>
              </w:rPr>
              <w:t xml:space="preserve"> of bepalend kunnen zijn voor de groei en het voortbestaan van bedreigde soorten zoals zoetwaterparelmosselen</w:t>
            </w:r>
            <w:r w:rsidRPr="00F0347B">
              <w:rPr>
                <w:b/>
                <w:bCs/>
                <w:i/>
                <w:iCs/>
                <w:vertAlign w:val="superscript"/>
              </w:rPr>
              <w:t>1 quater</w:t>
            </w:r>
            <w:r w:rsidRPr="00F0347B">
              <w:rPr>
                <w:b/>
                <w:bCs/>
                <w:i/>
                <w:iCs/>
              </w:rPr>
              <w:t>;</w:t>
            </w:r>
            <w:r w:rsidRPr="00F0347B">
              <w:rPr>
                <w:b/>
                <w:i/>
              </w:rPr>
              <w:t> </w:t>
            </w:r>
          </w:p>
        </w:tc>
      </w:tr>
      <w:tr w:rsidR="005611F6" w:rsidRPr="00F0347B" w14:paraId="2C6C235D" w14:textId="77777777" w:rsidTr="00A44EE0">
        <w:trPr>
          <w:jc w:val="center"/>
        </w:trPr>
        <w:tc>
          <w:tcPr>
            <w:tcW w:w="4876" w:type="dxa"/>
            <w:tcBorders>
              <w:top w:val="nil"/>
              <w:left w:val="nil"/>
              <w:bottom w:val="nil"/>
              <w:right w:val="nil"/>
            </w:tcBorders>
          </w:tcPr>
          <w:p w14:paraId="0585F489" w14:textId="77777777" w:rsidR="005611F6" w:rsidRPr="00F0347B" w:rsidRDefault="005611F6" w:rsidP="00A44EE0"/>
        </w:tc>
        <w:tc>
          <w:tcPr>
            <w:tcW w:w="4876" w:type="dxa"/>
            <w:tcBorders>
              <w:top w:val="nil"/>
              <w:left w:val="nil"/>
              <w:bottom w:val="nil"/>
              <w:right w:val="nil"/>
            </w:tcBorders>
          </w:tcPr>
          <w:p w14:paraId="7F02E084" w14:textId="77777777" w:rsidR="005611F6" w:rsidRPr="00F0347B" w:rsidRDefault="005611F6" w:rsidP="00A44EE0">
            <w:pPr>
              <w:pStyle w:val="Normal6a"/>
            </w:pPr>
            <w:r w:rsidRPr="00F0347B">
              <w:rPr>
                <w:b/>
                <w:i/>
              </w:rPr>
              <w:t>_________________</w:t>
            </w:r>
          </w:p>
        </w:tc>
      </w:tr>
      <w:tr w:rsidR="005611F6" w:rsidRPr="00F0347B" w14:paraId="47D3A14B" w14:textId="77777777" w:rsidTr="00A44EE0">
        <w:trPr>
          <w:jc w:val="center"/>
        </w:trPr>
        <w:tc>
          <w:tcPr>
            <w:tcW w:w="4876" w:type="dxa"/>
            <w:tcBorders>
              <w:top w:val="nil"/>
              <w:left w:val="nil"/>
              <w:bottom w:val="nil"/>
              <w:right w:val="nil"/>
            </w:tcBorders>
          </w:tcPr>
          <w:p w14:paraId="4B95608E" w14:textId="77777777" w:rsidR="005611F6" w:rsidRPr="00F0347B" w:rsidRDefault="005611F6" w:rsidP="00A44EE0"/>
        </w:tc>
        <w:tc>
          <w:tcPr>
            <w:tcW w:w="4876" w:type="dxa"/>
            <w:tcBorders>
              <w:top w:val="nil"/>
              <w:left w:val="nil"/>
              <w:bottom w:val="nil"/>
              <w:right w:val="nil"/>
            </w:tcBorders>
          </w:tcPr>
          <w:p w14:paraId="3CA60326" w14:textId="77777777" w:rsidR="005611F6" w:rsidRPr="00F0347B" w:rsidRDefault="005611F6" w:rsidP="00A44EE0">
            <w:pPr>
              <w:pStyle w:val="Normal6a"/>
            </w:pPr>
            <w:r w:rsidRPr="00F0347B">
              <w:rPr>
                <w:b/>
                <w:i/>
                <w:vertAlign w:val="superscript"/>
              </w:rPr>
              <w:t>1 bis</w:t>
            </w:r>
            <w:r w:rsidRPr="00F0347B">
              <w:t xml:space="preserve"> </w:t>
            </w:r>
            <w:r w:rsidRPr="00F0347B">
              <w:rPr>
                <w:b/>
                <w:i/>
              </w:rPr>
              <w:t>Myrstener, M., Greiser, C., en Kuglerová, L. (2025). Downstream temperature effects of boreal forest clearcutting vary with riparian buffer width. Water Resources Research, 61, e2024WR037705, https://doi.org/10.1029/ 2024WR037705.</w:t>
            </w:r>
          </w:p>
        </w:tc>
      </w:tr>
      <w:tr w:rsidR="005611F6" w:rsidRPr="00F0347B" w14:paraId="2301AD2D" w14:textId="77777777" w:rsidTr="00A44EE0">
        <w:trPr>
          <w:jc w:val="center"/>
        </w:trPr>
        <w:tc>
          <w:tcPr>
            <w:tcW w:w="4876" w:type="dxa"/>
            <w:tcBorders>
              <w:top w:val="nil"/>
              <w:left w:val="nil"/>
              <w:bottom w:val="nil"/>
              <w:right w:val="nil"/>
            </w:tcBorders>
          </w:tcPr>
          <w:p w14:paraId="1CDFA7F2" w14:textId="77777777" w:rsidR="005611F6" w:rsidRPr="00F0347B" w:rsidRDefault="005611F6" w:rsidP="00A44EE0"/>
        </w:tc>
        <w:tc>
          <w:tcPr>
            <w:tcW w:w="4876" w:type="dxa"/>
            <w:tcBorders>
              <w:top w:val="nil"/>
              <w:left w:val="nil"/>
              <w:bottom w:val="nil"/>
              <w:right w:val="nil"/>
            </w:tcBorders>
          </w:tcPr>
          <w:p w14:paraId="4B3A9F64" w14:textId="77777777" w:rsidR="005611F6" w:rsidRPr="00F0347B" w:rsidRDefault="005611F6" w:rsidP="00A44EE0">
            <w:pPr>
              <w:pStyle w:val="Normal6a"/>
            </w:pPr>
            <w:r w:rsidRPr="00F0347B">
              <w:rPr>
                <w:b/>
                <w:i/>
                <w:vertAlign w:val="superscript"/>
              </w:rPr>
              <w:t>1 ter</w:t>
            </w:r>
            <w:r w:rsidRPr="00F0347B">
              <w:t xml:space="preserve"> </w:t>
            </w:r>
            <w:r w:rsidRPr="00F0347B">
              <w:rPr>
                <w:b/>
                <w:i/>
              </w:rPr>
              <w:t>Steel, E. A., Tillotson, A., Larsen, D. A., Fullerton, A. H., Denton, K. P., en Beckman, B. R. (2012). Beyond the mean: The role of variability in predicting ecological effects of stream temperature on salmon. Ecosphere, 3, blz. 1-11, https://doi.org/10.1890/es12-00255.1.</w:t>
            </w:r>
          </w:p>
        </w:tc>
      </w:tr>
      <w:tr w:rsidR="005611F6" w:rsidRPr="00F0347B" w14:paraId="77E77793" w14:textId="77777777" w:rsidTr="00A44EE0">
        <w:trPr>
          <w:jc w:val="center"/>
        </w:trPr>
        <w:tc>
          <w:tcPr>
            <w:tcW w:w="4876" w:type="dxa"/>
            <w:tcBorders>
              <w:top w:val="nil"/>
              <w:left w:val="nil"/>
              <w:bottom w:val="nil"/>
              <w:right w:val="nil"/>
            </w:tcBorders>
          </w:tcPr>
          <w:p w14:paraId="125D55C4" w14:textId="77777777" w:rsidR="005611F6" w:rsidRPr="00F0347B" w:rsidRDefault="005611F6" w:rsidP="00A44EE0"/>
        </w:tc>
        <w:tc>
          <w:tcPr>
            <w:tcW w:w="4876" w:type="dxa"/>
            <w:tcBorders>
              <w:top w:val="nil"/>
              <w:left w:val="nil"/>
              <w:bottom w:val="nil"/>
              <w:right w:val="nil"/>
            </w:tcBorders>
          </w:tcPr>
          <w:p w14:paraId="21AFFF72" w14:textId="77777777" w:rsidR="005611F6" w:rsidRPr="00F0347B" w:rsidRDefault="005611F6" w:rsidP="00A44EE0">
            <w:pPr>
              <w:pStyle w:val="Normal6a"/>
            </w:pPr>
            <w:r w:rsidRPr="00F0347B">
              <w:rPr>
                <w:b/>
                <w:i/>
                <w:vertAlign w:val="superscript"/>
              </w:rPr>
              <w:t>1 quater</w:t>
            </w:r>
            <w:r w:rsidRPr="00F0347B">
              <w:t xml:space="preserve"> </w:t>
            </w:r>
            <w:r w:rsidRPr="00F0347B">
              <w:rPr>
                <w:b/>
                <w:i/>
              </w:rPr>
              <w:t>Wagner, A., Linke, D., Grunicke, F., en Berendonk, T. U. (2024). Thermal tolerance and vulnerability to climate change of a threatened freshwater mussel. Diversity, 16, blz. 1-24, https://doi.org/10.3390/d16010039.</w:t>
            </w:r>
          </w:p>
        </w:tc>
      </w:tr>
    </w:tbl>
    <w:p w14:paraId="05E34754"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7B341DFB" w14:textId="77777777" w:rsidR="005611F6" w:rsidRPr="00F0347B" w:rsidRDefault="005611F6" w:rsidP="005611F6">
      <w:r w:rsidRPr="00F0347B">
        <w:rPr>
          <w:rStyle w:val="HideTWBExt"/>
        </w:rPr>
        <w:t>&lt;/Amend&gt;</w:t>
      </w:r>
    </w:p>
    <w:p w14:paraId="5F71AAC9"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82</w:t>
      </w:r>
      <w:r w:rsidRPr="00F0347B">
        <w:rPr>
          <w:rStyle w:val="HideTWBExt"/>
          <w:b w:val="0"/>
        </w:rPr>
        <w:t>&lt;/NumAm&gt;</w:t>
      </w:r>
    </w:p>
    <w:p w14:paraId="26B1DD07"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107920A0" w14:textId="77777777" w:rsidR="005611F6" w:rsidRPr="00F0347B" w:rsidRDefault="005611F6" w:rsidP="005611F6">
      <w:pPr>
        <w:pStyle w:val="NormalBold"/>
      </w:pPr>
      <w:r w:rsidRPr="00F0347B">
        <w:rPr>
          <w:rStyle w:val="HideTWBExt"/>
          <w:b w:val="0"/>
        </w:rPr>
        <w:t>&lt;/RepeatBlock-By&gt;</w:t>
      </w:r>
    </w:p>
    <w:p w14:paraId="11E54DC1"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24E49E5C" w14:textId="77777777" w:rsidR="005611F6" w:rsidRPr="00F0347B" w:rsidRDefault="005611F6" w:rsidP="005611F6">
      <w:pPr>
        <w:pStyle w:val="NormalBold"/>
      </w:pPr>
      <w:r w:rsidRPr="00F0347B">
        <w:rPr>
          <w:rStyle w:val="HideTWBExt"/>
          <w:b w:val="0"/>
        </w:rPr>
        <w:t>&lt;Article&gt;</w:t>
      </w:r>
      <w:r w:rsidRPr="00F0347B">
        <w:t>Overweging G</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08CEB004" w14:textId="77777777" w:rsidTr="00A44EE0">
        <w:trPr>
          <w:trHeight w:hRule="exact" w:val="240"/>
          <w:jc w:val="center"/>
        </w:trPr>
        <w:tc>
          <w:tcPr>
            <w:tcW w:w="9752" w:type="dxa"/>
            <w:gridSpan w:val="2"/>
            <w:tcBorders>
              <w:top w:val="nil"/>
              <w:left w:val="nil"/>
              <w:bottom w:val="nil"/>
              <w:right w:val="nil"/>
            </w:tcBorders>
          </w:tcPr>
          <w:p w14:paraId="719C0091" w14:textId="77777777" w:rsidR="005611F6" w:rsidRPr="00F0347B" w:rsidRDefault="005611F6" w:rsidP="00A44EE0"/>
        </w:tc>
      </w:tr>
      <w:tr w:rsidR="005611F6" w:rsidRPr="00F0347B" w14:paraId="15FD1087" w14:textId="77777777" w:rsidTr="00A44EE0">
        <w:trPr>
          <w:trHeight w:val="240"/>
          <w:jc w:val="center"/>
        </w:trPr>
        <w:tc>
          <w:tcPr>
            <w:tcW w:w="4876" w:type="dxa"/>
            <w:tcBorders>
              <w:top w:val="nil"/>
              <w:left w:val="nil"/>
              <w:bottom w:val="nil"/>
              <w:right w:val="nil"/>
            </w:tcBorders>
          </w:tcPr>
          <w:p w14:paraId="7C434E4F"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3D202A21" w14:textId="77777777" w:rsidR="005611F6" w:rsidRPr="00F0347B" w:rsidRDefault="005611F6" w:rsidP="00A44EE0">
            <w:pPr>
              <w:pStyle w:val="AmColumnHeading"/>
            </w:pPr>
            <w:r w:rsidRPr="00F0347B">
              <w:t>Amendement</w:t>
            </w:r>
          </w:p>
        </w:tc>
      </w:tr>
      <w:tr w:rsidR="005611F6" w:rsidRPr="00F0347B" w14:paraId="4363680A" w14:textId="77777777" w:rsidTr="00A44EE0">
        <w:trPr>
          <w:jc w:val="center"/>
        </w:trPr>
        <w:tc>
          <w:tcPr>
            <w:tcW w:w="4876" w:type="dxa"/>
            <w:tcBorders>
              <w:top w:val="nil"/>
              <w:left w:val="nil"/>
              <w:bottom w:val="nil"/>
              <w:right w:val="nil"/>
            </w:tcBorders>
          </w:tcPr>
          <w:p w14:paraId="286FCB09" w14:textId="77777777" w:rsidR="005611F6" w:rsidRPr="00F0347B" w:rsidRDefault="005611F6" w:rsidP="00A44EE0">
            <w:pPr>
              <w:pStyle w:val="Normal6a"/>
            </w:pPr>
            <w:r w:rsidRPr="00F0347B">
              <w:t>G.</w:t>
            </w:r>
            <w:r w:rsidRPr="00F0347B">
              <w:tab/>
              <w:t>overwegende dat</w:t>
            </w:r>
            <w:r w:rsidRPr="00F0347B">
              <w:rPr>
                <w:b/>
                <w:bCs/>
                <w:i/>
                <w:iCs/>
              </w:rPr>
              <w:t xml:space="preserve"> de </w:t>
            </w:r>
            <w:r w:rsidRPr="00F0347B">
              <w:t xml:space="preserve">opwarming </w:t>
            </w:r>
            <w:r w:rsidRPr="00F0347B">
              <w:rPr>
                <w:b/>
                <w:bCs/>
                <w:i/>
                <w:iCs/>
              </w:rPr>
              <w:t>van het zeewater door de wereldwijde klimaatverandering bijzonder snel gevolgen heeft voor de Oostzee en naar verwachting zal leiden tot verdere verstrekkende en grotendeels onbekende gevolgen, waaronder onzekerheid over de toekomstige reproductiecapaciteit van vispopulaties</w:t>
            </w:r>
            <w:r w:rsidRPr="00F0347B">
              <w:t>;</w:t>
            </w:r>
          </w:p>
        </w:tc>
        <w:tc>
          <w:tcPr>
            <w:tcW w:w="4876" w:type="dxa"/>
            <w:tcBorders>
              <w:top w:val="nil"/>
              <w:left w:val="nil"/>
              <w:bottom w:val="nil"/>
              <w:right w:val="nil"/>
            </w:tcBorders>
          </w:tcPr>
          <w:p w14:paraId="63CCD064" w14:textId="77777777" w:rsidR="005611F6" w:rsidRPr="00F0347B" w:rsidRDefault="005611F6" w:rsidP="00A44EE0">
            <w:pPr>
              <w:pStyle w:val="Normal6a"/>
            </w:pPr>
            <w:r w:rsidRPr="00F0347B">
              <w:t>G.</w:t>
            </w:r>
            <w:r w:rsidRPr="00F0347B">
              <w:tab/>
              <w:t xml:space="preserve">overwegende dat </w:t>
            </w:r>
            <w:r w:rsidRPr="00F0347B">
              <w:rPr>
                <w:b/>
                <w:bCs/>
                <w:i/>
                <w:iCs/>
              </w:rPr>
              <w:t xml:space="preserve">milieu- en klimaatveranderingen, waaronder </w:t>
            </w:r>
            <w:r w:rsidRPr="00F0347B">
              <w:t xml:space="preserve">opwarming </w:t>
            </w:r>
            <w:r w:rsidRPr="00F0347B">
              <w:rPr>
                <w:b/>
                <w:bCs/>
                <w:i/>
                <w:iCs/>
              </w:rPr>
              <w:t>en zuurstofdepletie, hebben geleid tot veranderingen in de verspreiding en productiviteit van vissen</w:t>
            </w:r>
            <w:r w:rsidRPr="00F0347B">
              <w:t>;</w:t>
            </w:r>
          </w:p>
        </w:tc>
      </w:tr>
    </w:tbl>
    <w:p w14:paraId="579B2E0F"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7742DAE6" w14:textId="77777777" w:rsidR="005611F6" w:rsidRPr="00F0347B" w:rsidRDefault="005611F6" w:rsidP="005611F6">
      <w:r w:rsidRPr="00F0347B">
        <w:rPr>
          <w:rStyle w:val="HideTWBExt"/>
        </w:rPr>
        <w:t>&lt;/Amend&gt;</w:t>
      </w:r>
    </w:p>
    <w:p w14:paraId="6EE2EAE3"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83</w:t>
      </w:r>
      <w:r w:rsidRPr="00F0347B">
        <w:rPr>
          <w:rStyle w:val="HideTWBExt"/>
          <w:b w:val="0"/>
        </w:rPr>
        <w:t>&lt;/NumAm&gt;</w:t>
      </w:r>
    </w:p>
    <w:p w14:paraId="125A00FA" w14:textId="77777777" w:rsidR="005611F6" w:rsidRPr="00F0347B" w:rsidRDefault="005611F6" w:rsidP="005611F6">
      <w:pPr>
        <w:pStyle w:val="NormalBold"/>
      </w:pPr>
      <w:r w:rsidRPr="00F0347B">
        <w:rPr>
          <w:rStyle w:val="HideTWBExt"/>
          <w:b w:val="0"/>
        </w:rPr>
        <w:t>&lt;RepeatBlock-By&gt;&lt;Members&gt;</w:t>
      </w:r>
      <w:r w:rsidRPr="00F0347B">
        <w:t>Emma Wiesner, Michal Wiezik, Asger Christensen, Karin Karlsbro</w:t>
      </w:r>
      <w:r w:rsidRPr="00F0347B">
        <w:rPr>
          <w:rStyle w:val="HideTWBExt"/>
          <w:b w:val="0"/>
        </w:rPr>
        <w:t>&lt;/Members&gt;</w:t>
      </w:r>
    </w:p>
    <w:p w14:paraId="21E429B3" w14:textId="77777777" w:rsidR="005611F6" w:rsidRPr="00F0347B" w:rsidRDefault="005611F6" w:rsidP="005611F6">
      <w:pPr>
        <w:pStyle w:val="NormalBold"/>
      </w:pPr>
      <w:r w:rsidRPr="00F0347B">
        <w:rPr>
          <w:rStyle w:val="HideTWBExt"/>
          <w:b w:val="0"/>
        </w:rPr>
        <w:t>&lt;/RepeatBlock-By&gt;</w:t>
      </w:r>
    </w:p>
    <w:p w14:paraId="49207851"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7DB48F6B" w14:textId="77777777" w:rsidR="005611F6" w:rsidRPr="00F0347B" w:rsidRDefault="005611F6" w:rsidP="005611F6">
      <w:pPr>
        <w:pStyle w:val="NormalBold"/>
      </w:pPr>
      <w:r w:rsidRPr="00F0347B">
        <w:rPr>
          <w:rStyle w:val="HideTWBExt"/>
          <w:b w:val="0"/>
        </w:rPr>
        <w:t>&lt;Article&gt;</w:t>
      </w:r>
      <w:r w:rsidRPr="00F0347B">
        <w:t>Overweging G</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7318AFCA" w14:textId="77777777" w:rsidTr="00A44EE0">
        <w:trPr>
          <w:trHeight w:hRule="exact" w:val="240"/>
          <w:jc w:val="center"/>
        </w:trPr>
        <w:tc>
          <w:tcPr>
            <w:tcW w:w="9752" w:type="dxa"/>
            <w:gridSpan w:val="2"/>
            <w:tcBorders>
              <w:top w:val="nil"/>
              <w:left w:val="nil"/>
              <w:bottom w:val="nil"/>
              <w:right w:val="nil"/>
            </w:tcBorders>
          </w:tcPr>
          <w:p w14:paraId="12EEED77" w14:textId="77777777" w:rsidR="005611F6" w:rsidRPr="00F0347B" w:rsidRDefault="005611F6" w:rsidP="00A44EE0"/>
        </w:tc>
      </w:tr>
      <w:tr w:rsidR="005611F6" w:rsidRPr="00F0347B" w14:paraId="043D7200" w14:textId="77777777" w:rsidTr="00A44EE0">
        <w:trPr>
          <w:trHeight w:val="240"/>
          <w:jc w:val="center"/>
        </w:trPr>
        <w:tc>
          <w:tcPr>
            <w:tcW w:w="4876" w:type="dxa"/>
            <w:tcBorders>
              <w:top w:val="nil"/>
              <w:left w:val="nil"/>
              <w:bottom w:val="nil"/>
              <w:right w:val="nil"/>
            </w:tcBorders>
          </w:tcPr>
          <w:p w14:paraId="151CD61E"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0E4EE896" w14:textId="77777777" w:rsidR="005611F6" w:rsidRPr="00F0347B" w:rsidRDefault="005611F6" w:rsidP="00A44EE0">
            <w:pPr>
              <w:pStyle w:val="AmColumnHeading"/>
            </w:pPr>
            <w:r w:rsidRPr="00F0347B">
              <w:t>Amendement</w:t>
            </w:r>
          </w:p>
        </w:tc>
      </w:tr>
      <w:tr w:rsidR="005611F6" w:rsidRPr="00F0347B" w14:paraId="1C25AEB3" w14:textId="77777777" w:rsidTr="00A44EE0">
        <w:trPr>
          <w:jc w:val="center"/>
        </w:trPr>
        <w:tc>
          <w:tcPr>
            <w:tcW w:w="4876" w:type="dxa"/>
            <w:tcBorders>
              <w:top w:val="nil"/>
              <w:left w:val="nil"/>
              <w:bottom w:val="nil"/>
              <w:right w:val="nil"/>
            </w:tcBorders>
          </w:tcPr>
          <w:p w14:paraId="444B239F" w14:textId="77777777" w:rsidR="005611F6" w:rsidRPr="00F0347B" w:rsidRDefault="005611F6" w:rsidP="00A44EE0">
            <w:pPr>
              <w:pStyle w:val="Normal6a"/>
            </w:pPr>
            <w:r w:rsidRPr="00F0347B">
              <w:t>G.</w:t>
            </w:r>
            <w:r w:rsidRPr="00F0347B">
              <w:tab/>
              <w:t>overwegende dat de opwarming van het zeewater door de wereldwijde klimaatverandering bijzonder snel gevolgen heeft voor de Oostzee en naar verwachting zal leiden tot verdere verstrekkende en grotendeels onbekende gevolgen, waaronder onzekerheid over de toekomstige reproductiecapaciteit van vispopulaties;</w:t>
            </w:r>
          </w:p>
        </w:tc>
        <w:tc>
          <w:tcPr>
            <w:tcW w:w="4876" w:type="dxa"/>
            <w:tcBorders>
              <w:top w:val="nil"/>
              <w:left w:val="nil"/>
              <w:bottom w:val="nil"/>
              <w:right w:val="nil"/>
            </w:tcBorders>
          </w:tcPr>
          <w:p w14:paraId="11A25864" w14:textId="77777777" w:rsidR="005611F6" w:rsidRPr="00F0347B" w:rsidRDefault="005611F6" w:rsidP="00A44EE0">
            <w:pPr>
              <w:pStyle w:val="Normal6a"/>
            </w:pPr>
            <w:r w:rsidRPr="00F0347B">
              <w:t>G.</w:t>
            </w:r>
            <w:r w:rsidRPr="00F0347B">
              <w:tab/>
              <w:t>overwegende dat de opwarming van het zeewater door de wereldwijde klimaatverandering bijzonder snel gevolgen heeft voor de Oostzee</w:t>
            </w:r>
            <w:r w:rsidRPr="00F0347B">
              <w:rPr>
                <w:b/>
                <w:bCs/>
                <w:i/>
                <w:iCs/>
              </w:rPr>
              <w:t>, waarbij de Oostzee twee keer zo snel opwarmt als de zeeën wereldwijd</w:t>
            </w:r>
            <w:r w:rsidRPr="00F0347B">
              <w:rPr>
                <w:b/>
                <w:bCs/>
                <w:i/>
                <w:iCs/>
                <w:vertAlign w:val="superscript"/>
              </w:rPr>
              <w:t>1 bis</w:t>
            </w:r>
            <w:r w:rsidRPr="00F0347B">
              <w:rPr>
                <w:b/>
                <w:bCs/>
                <w:i/>
                <w:iCs/>
              </w:rPr>
              <w:t>,</w:t>
            </w:r>
            <w:r w:rsidRPr="00F0347B">
              <w:t xml:space="preserve"> en naar verwachting zal leiden tot verdere verstrekkende en grotendeels onbekende gevolgen, waaronder onzekerheid over de toekomstige reproductiecapaciteit van vispopulaties;</w:t>
            </w:r>
          </w:p>
        </w:tc>
      </w:tr>
      <w:tr w:rsidR="005611F6" w:rsidRPr="00F0347B" w14:paraId="7439455A" w14:textId="77777777" w:rsidTr="00A44EE0">
        <w:trPr>
          <w:jc w:val="center"/>
        </w:trPr>
        <w:tc>
          <w:tcPr>
            <w:tcW w:w="4876" w:type="dxa"/>
            <w:tcBorders>
              <w:top w:val="nil"/>
              <w:left w:val="nil"/>
              <w:bottom w:val="nil"/>
              <w:right w:val="nil"/>
            </w:tcBorders>
          </w:tcPr>
          <w:p w14:paraId="6CABCF9B" w14:textId="77777777" w:rsidR="005611F6" w:rsidRPr="00F0347B" w:rsidRDefault="005611F6" w:rsidP="00A44EE0"/>
        </w:tc>
        <w:tc>
          <w:tcPr>
            <w:tcW w:w="4876" w:type="dxa"/>
            <w:tcBorders>
              <w:top w:val="nil"/>
              <w:left w:val="nil"/>
              <w:bottom w:val="nil"/>
              <w:right w:val="nil"/>
            </w:tcBorders>
          </w:tcPr>
          <w:p w14:paraId="1648718F" w14:textId="77777777" w:rsidR="005611F6" w:rsidRPr="00F0347B" w:rsidRDefault="005611F6" w:rsidP="00A44EE0">
            <w:pPr>
              <w:pStyle w:val="Normal6a"/>
            </w:pPr>
            <w:r w:rsidRPr="00F0347B">
              <w:rPr>
                <w:b/>
                <w:i/>
              </w:rPr>
              <w:t>_________________</w:t>
            </w:r>
          </w:p>
        </w:tc>
      </w:tr>
      <w:tr w:rsidR="005611F6" w:rsidRPr="00F0347B" w14:paraId="189F29C7" w14:textId="77777777" w:rsidTr="00A44EE0">
        <w:trPr>
          <w:jc w:val="center"/>
        </w:trPr>
        <w:tc>
          <w:tcPr>
            <w:tcW w:w="4876" w:type="dxa"/>
            <w:tcBorders>
              <w:top w:val="nil"/>
              <w:left w:val="nil"/>
              <w:bottom w:val="nil"/>
              <w:right w:val="nil"/>
            </w:tcBorders>
          </w:tcPr>
          <w:p w14:paraId="542675B2" w14:textId="77777777" w:rsidR="005611F6" w:rsidRPr="00F0347B" w:rsidRDefault="005611F6" w:rsidP="00A44EE0"/>
        </w:tc>
        <w:tc>
          <w:tcPr>
            <w:tcW w:w="4876" w:type="dxa"/>
            <w:tcBorders>
              <w:top w:val="nil"/>
              <w:left w:val="nil"/>
              <w:bottom w:val="nil"/>
              <w:right w:val="nil"/>
            </w:tcBorders>
          </w:tcPr>
          <w:p w14:paraId="627E0BFF" w14:textId="77777777" w:rsidR="005611F6" w:rsidRPr="00F0347B" w:rsidRDefault="005611F6" w:rsidP="00A44EE0">
            <w:pPr>
              <w:pStyle w:val="Normal6a"/>
            </w:pPr>
            <w:r w:rsidRPr="00F0347B">
              <w:rPr>
                <w:b/>
                <w:bCs/>
                <w:i/>
                <w:iCs/>
                <w:vertAlign w:val="superscript"/>
              </w:rPr>
              <w:t>1 bis</w:t>
            </w:r>
            <w:r w:rsidRPr="00F0347B">
              <w:rPr>
                <w:b/>
                <w:bCs/>
                <w:i/>
                <w:iCs/>
              </w:rPr>
              <w:t xml:space="preserve"> Baltic Green Transition Information Factory (Baltic GTIF), 14 april 2025.</w:t>
            </w:r>
            <w:r w:rsidRPr="00F0347B">
              <w:rPr>
                <w:b/>
                <w:i/>
              </w:rPr>
              <w:t xml:space="preserve"> </w:t>
            </w:r>
          </w:p>
        </w:tc>
      </w:tr>
    </w:tbl>
    <w:p w14:paraId="2D127F9A"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39B5F549" w14:textId="77777777" w:rsidR="005611F6" w:rsidRPr="00F0347B" w:rsidRDefault="005611F6" w:rsidP="005611F6">
      <w:r w:rsidRPr="00F0347B">
        <w:rPr>
          <w:rStyle w:val="HideTWBExt"/>
        </w:rPr>
        <w:t>&lt;/Amend&gt;</w:t>
      </w:r>
    </w:p>
    <w:p w14:paraId="3813DD99"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84</w:t>
      </w:r>
      <w:r w:rsidRPr="00F0347B">
        <w:rPr>
          <w:rStyle w:val="HideTWBExt"/>
          <w:b w:val="0"/>
        </w:rPr>
        <w:t>&lt;/NumAm&gt;</w:t>
      </w:r>
    </w:p>
    <w:p w14:paraId="6D28F8E4"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57E13983" w14:textId="77777777" w:rsidR="005611F6" w:rsidRPr="00F0347B" w:rsidRDefault="005611F6" w:rsidP="005611F6">
      <w:pPr>
        <w:pStyle w:val="NormalBold"/>
      </w:pPr>
      <w:r w:rsidRPr="00F0347B">
        <w:rPr>
          <w:rStyle w:val="HideTWBExt"/>
          <w:b w:val="0"/>
        </w:rPr>
        <w:t>&lt;/RepeatBlock-By&gt;</w:t>
      </w:r>
    </w:p>
    <w:p w14:paraId="76684C00"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A388E0B" w14:textId="77777777" w:rsidR="005611F6" w:rsidRPr="00F0347B" w:rsidRDefault="005611F6" w:rsidP="005611F6">
      <w:pPr>
        <w:pStyle w:val="NormalBold"/>
      </w:pPr>
      <w:r w:rsidRPr="00F0347B">
        <w:rPr>
          <w:rStyle w:val="HideTWBExt"/>
          <w:b w:val="0"/>
        </w:rPr>
        <w:t>&lt;Article&gt;</w:t>
      </w:r>
      <w:r w:rsidRPr="00F0347B">
        <w:t>Overweging G</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5C6F281B" w14:textId="77777777" w:rsidTr="00A44EE0">
        <w:trPr>
          <w:trHeight w:hRule="exact" w:val="240"/>
          <w:jc w:val="center"/>
        </w:trPr>
        <w:tc>
          <w:tcPr>
            <w:tcW w:w="9752" w:type="dxa"/>
            <w:gridSpan w:val="2"/>
            <w:tcBorders>
              <w:top w:val="nil"/>
              <w:left w:val="nil"/>
              <w:bottom w:val="nil"/>
              <w:right w:val="nil"/>
            </w:tcBorders>
          </w:tcPr>
          <w:p w14:paraId="06AE0129" w14:textId="77777777" w:rsidR="005611F6" w:rsidRPr="00F0347B" w:rsidRDefault="005611F6" w:rsidP="00A44EE0"/>
        </w:tc>
      </w:tr>
      <w:tr w:rsidR="005611F6" w:rsidRPr="00F0347B" w14:paraId="2F950A91" w14:textId="77777777" w:rsidTr="00A44EE0">
        <w:trPr>
          <w:trHeight w:val="240"/>
          <w:jc w:val="center"/>
        </w:trPr>
        <w:tc>
          <w:tcPr>
            <w:tcW w:w="4876" w:type="dxa"/>
            <w:tcBorders>
              <w:top w:val="nil"/>
              <w:left w:val="nil"/>
              <w:bottom w:val="nil"/>
              <w:right w:val="nil"/>
            </w:tcBorders>
          </w:tcPr>
          <w:p w14:paraId="2F628613"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71BE60D0" w14:textId="77777777" w:rsidR="005611F6" w:rsidRPr="00F0347B" w:rsidRDefault="005611F6" w:rsidP="00A44EE0">
            <w:pPr>
              <w:pStyle w:val="AmColumnHeading"/>
            </w:pPr>
            <w:r w:rsidRPr="00F0347B">
              <w:t>Amendement</w:t>
            </w:r>
          </w:p>
        </w:tc>
      </w:tr>
      <w:tr w:rsidR="005611F6" w:rsidRPr="00F0347B" w14:paraId="5154FD13" w14:textId="77777777" w:rsidTr="00A44EE0">
        <w:trPr>
          <w:jc w:val="center"/>
        </w:trPr>
        <w:tc>
          <w:tcPr>
            <w:tcW w:w="4876" w:type="dxa"/>
            <w:tcBorders>
              <w:top w:val="nil"/>
              <w:left w:val="nil"/>
              <w:bottom w:val="nil"/>
              <w:right w:val="nil"/>
            </w:tcBorders>
          </w:tcPr>
          <w:p w14:paraId="03C33206" w14:textId="77777777" w:rsidR="005611F6" w:rsidRPr="00F0347B" w:rsidRDefault="005611F6" w:rsidP="00A44EE0">
            <w:pPr>
              <w:pStyle w:val="Normal6a"/>
            </w:pPr>
            <w:r w:rsidRPr="00F0347B">
              <w:t>G.</w:t>
            </w:r>
            <w:r w:rsidRPr="00F0347B">
              <w:tab/>
              <w:t xml:space="preserve">overwegende dat de opwarming van </w:t>
            </w:r>
            <w:r w:rsidRPr="00F0347B">
              <w:rPr>
                <w:b/>
                <w:i/>
              </w:rPr>
              <w:t>het zeewater door de wereldwijde klimaatverandering bijzonder snel gevolgen heeft voor</w:t>
            </w:r>
            <w:r w:rsidRPr="00F0347B">
              <w:t xml:space="preserve"> de Oostzee </w:t>
            </w:r>
            <w:r w:rsidRPr="00F0347B">
              <w:rPr>
                <w:b/>
                <w:i/>
              </w:rPr>
              <w:t>en naar verwachting zal</w:t>
            </w:r>
            <w:r w:rsidRPr="00F0347B">
              <w:t xml:space="preserve"> leiden tot verdere verstrekkende en grotendeels </w:t>
            </w:r>
            <w:r w:rsidRPr="00F0347B">
              <w:rPr>
                <w:b/>
                <w:i/>
              </w:rPr>
              <w:t>onbekende gevolgen, waaronder onzekerheid over de toekomstige reproductiecapaciteit</w:t>
            </w:r>
            <w:r w:rsidRPr="00F0347B">
              <w:t xml:space="preserve"> van vispopulaties;</w:t>
            </w:r>
          </w:p>
        </w:tc>
        <w:tc>
          <w:tcPr>
            <w:tcW w:w="4876" w:type="dxa"/>
            <w:tcBorders>
              <w:top w:val="nil"/>
              <w:left w:val="nil"/>
              <w:bottom w:val="nil"/>
              <w:right w:val="nil"/>
            </w:tcBorders>
          </w:tcPr>
          <w:p w14:paraId="7262BF62" w14:textId="77777777" w:rsidR="005611F6" w:rsidRPr="00F0347B" w:rsidRDefault="005611F6" w:rsidP="00A44EE0">
            <w:pPr>
              <w:pStyle w:val="Normal6a"/>
            </w:pPr>
            <w:r w:rsidRPr="00F0347B">
              <w:t>G.</w:t>
            </w:r>
            <w:r w:rsidRPr="00F0347B">
              <w:tab/>
              <w:t xml:space="preserve">overwegende dat de opwarming van </w:t>
            </w:r>
            <w:r w:rsidRPr="00F0347B">
              <w:rPr>
                <w:b/>
                <w:i/>
              </w:rPr>
              <w:t>de wateren van</w:t>
            </w:r>
            <w:r w:rsidRPr="00F0347B">
              <w:t xml:space="preserve"> de Oostzee</w:t>
            </w:r>
            <w:r w:rsidRPr="00F0347B">
              <w:rPr>
                <w:b/>
                <w:bCs/>
                <w:i/>
                <w:iCs/>
              </w:rPr>
              <w:t>,</w:t>
            </w:r>
            <w:r w:rsidRPr="00F0347B">
              <w:t xml:space="preserve"> </w:t>
            </w:r>
            <w:r w:rsidRPr="00F0347B">
              <w:rPr>
                <w:b/>
                <w:i/>
              </w:rPr>
              <w:t>die dubbel zo snel gaat als het gemiddelde van de oceanen wereldwijd, leidt tot oplopende zuurstoftekorten en verstoringen van de reproductiecyclus van een groot aantal soorten, en daardoor kan</w:t>
            </w:r>
            <w:r w:rsidRPr="00F0347B">
              <w:t xml:space="preserve"> leiden tot verdere verstrekkende en grotendeels </w:t>
            </w:r>
            <w:r w:rsidRPr="00F0347B">
              <w:rPr>
                <w:b/>
                <w:i/>
              </w:rPr>
              <w:t>onvoorziene wijzigingen in de herstelcapaciteit</w:t>
            </w:r>
            <w:r w:rsidRPr="00F0347B">
              <w:t xml:space="preserve"> van vispopulaties;</w:t>
            </w:r>
          </w:p>
        </w:tc>
      </w:tr>
    </w:tbl>
    <w:p w14:paraId="447DA016"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22735232" w14:textId="77777777" w:rsidR="005611F6" w:rsidRPr="00F0347B" w:rsidRDefault="005611F6" w:rsidP="005611F6">
      <w:r w:rsidRPr="00F0347B">
        <w:rPr>
          <w:rStyle w:val="HideTWBExt"/>
        </w:rPr>
        <w:t>&lt;/Amend&gt;</w:t>
      </w:r>
    </w:p>
    <w:p w14:paraId="1DCE8C46"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85</w:t>
      </w:r>
      <w:r w:rsidRPr="00F0347B">
        <w:rPr>
          <w:rStyle w:val="HideTWBExt"/>
          <w:b w:val="0"/>
        </w:rPr>
        <w:t>&lt;/NumAm&gt;</w:t>
      </w:r>
    </w:p>
    <w:p w14:paraId="17E82A35" w14:textId="77777777" w:rsidR="005611F6" w:rsidRPr="00F0347B" w:rsidRDefault="005611F6" w:rsidP="005611F6">
      <w:pPr>
        <w:pStyle w:val="NormalBold"/>
      </w:pPr>
      <w:r w:rsidRPr="00F0347B">
        <w:rPr>
          <w:rStyle w:val="HideTWBExt"/>
          <w:b w:val="0"/>
        </w:rPr>
        <w:t>&lt;RepeatBlock-By&gt;&lt;Members&gt;</w:t>
      </w:r>
      <w:r w:rsidRPr="00F0347B">
        <w:t>Siegbert Frank Droese, Volker Schnurrbusch</w:t>
      </w:r>
      <w:r w:rsidRPr="00F0347B">
        <w:rPr>
          <w:rStyle w:val="HideTWBExt"/>
          <w:b w:val="0"/>
        </w:rPr>
        <w:t>&lt;/Members&gt;</w:t>
      </w:r>
    </w:p>
    <w:p w14:paraId="40A7DF63" w14:textId="77777777" w:rsidR="005611F6" w:rsidRPr="00F0347B" w:rsidRDefault="005611F6" w:rsidP="005611F6">
      <w:pPr>
        <w:pStyle w:val="NormalBold"/>
      </w:pPr>
      <w:r w:rsidRPr="00F0347B">
        <w:rPr>
          <w:rStyle w:val="HideTWBExt"/>
          <w:b w:val="0"/>
        </w:rPr>
        <w:t>&lt;/RepeatBlock-By&gt;</w:t>
      </w:r>
    </w:p>
    <w:p w14:paraId="0331B249"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24913B6A" w14:textId="77777777" w:rsidR="005611F6" w:rsidRPr="00F0347B" w:rsidRDefault="005611F6" w:rsidP="005611F6">
      <w:pPr>
        <w:pStyle w:val="NormalBold"/>
      </w:pPr>
      <w:r w:rsidRPr="00F0347B">
        <w:rPr>
          <w:rStyle w:val="HideTWBExt"/>
          <w:b w:val="0"/>
        </w:rPr>
        <w:t>&lt;Article&gt;</w:t>
      </w:r>
      <w:r w:rsidRPr="00F0347B">
        <w:t>Overweging G</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2A8A8F35" w14:textId="77777777" w:rsidTr="00A44EE0">
        <w:trPr>
          <w:trHeight w:hRule="exact" w:val="240"/>
          <w:jc w:val="center"/>
        </w:trPr>
        <w:tc>
          <w:tcPr>
            <w:tcW w:w="9752" w:type="dxa"/>
            <w:gridSpan w:val="2"/>
            <w:tcBorders>
              <w:top w:val="nil"/>
              <w:left w:val="nil"/>
              <w:bottom w:val="nil"/>
              <w:right w:val="nil"/>
            </w:tcBorders>
          </w:tcPr>
          <w:p w14:paraId="72A12162" w14:textId="77777777" w:rsidR="005611F6" w:rsidRPr="00F0347B" w:rsidRDefault="005611F6" w:rsidP="00A44EE0"/>
        </w:tc>
      </w:tr>
      <w:tr w:rsidR="005611F6" w:rsidRPr="00F0347B" w14:paraId="00EDCB89" w14:textId="77777777" w:rsidTr="00A44EE0">
        <w:trPr>
          <w:trHeight w:val="240"/>
          <w:jc w:val="center"/>
        </w:trPr>
        <w:tc>
          <w:tcPr>
            <w:tcW w:w="4876" w:type="dxa"/>
            <w:tcBorders>
              <w:top w:val="nil"/>
              <w:left w:val="nil"/>
              <w:bottom w:val="nil"/>
              <w:right w:val="nil"/>
            </w:tcBorders>
          </w:tcPr>
          <w:p w14:paraId="20A4BF98"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B56EDCD" w14:textId="77777777" w:rsidR="005611F6" w:rsidRPr="00F0347B" w:rsidRDefault="005611F6" w:rsidP="00A44EE0">
            <w:pPr>
              <w:pStyle w:val="AmColumnHeading"/>
            </w:pPr>
            <w:r w:rsidRPr="00F0347B">
              <w:t>Amendement</w:t>
            </w:r>
          </w:p>
        </w:tc>
      </w:tr>
      <w:tr w:rsidR="005611F6" w:rsidRPr="00F0347B" w14:paraId="740D40B4" w14:textId="77777777" w:rsidTr="00A44EE0">
        <w:trPr>
          <w:jc w:val="center"/>
        </w:trPr>
        <w:tc>
          <w:tcPr>
            <w:tcW w:w="4876" w:type="dxa"/>
            <w:tcBorders>
              <w:top w:val="nil"/>
              <w:left w:val="nil"/>
              <w:bottom w:val="nil"/>
              <w:right w:val="nil"/>
            </w:tcBorders>
          </w:tcPr>
          <w:p w14:paraId="3DA5F633" w14:textId="77777777" w:rsidR="005611F6" w:rsidRPr="00F0347B" w:rsidRDefault="005611F6" w:rsidP="00A44EE0">
            <w:pPr>
              <w:pStyle w:val="Normal6a"/>
            </w:pPr>
            <w:r w:rsidRPr="00F0347B">
              <w:t>G.</w:t>
            </w:r>
            <w:r w:rsidRPr="00F0347B">
              <w:tab/>
              <w:t xml:space="preserve">overwegende dat de opwarming van het zeewater door de </w:t>
            </w:r>
            <w:r w:rsidRPr="00F0347B">
              <w:rPr>
                <w:b/>
                <w:bCs/>
                <w:i/>
                <w:iCs/>
              </w:rPr>
              <w:t>wereldwijde klimaatverandering</w:t>
            </w:r>
            <w:r w:rsidRPr="00F0347B">
              <w:t xml:space="preserve"> bijzonder snel gevolgen heeft voor de Oostzee en naar verwachting zal leiden tot verdere verstrekkende en grotendeels onbekende gevolgen, waaronder onzekerheid over de toekomstige reproductiecapaciteit van vispopulaties;</w:t>
            </w:r>
          </w:p>
        </w:tc>
        <w:tc>
          <w:tcPr>
            <w:tcW w:w="4876" w:type="dxa"/>
            <w:tcBorders>
              <w:top w:val="nil"/>
              <w:left w:val="nil"/>
              <w:bottom w:val="nil"/>
              <w:right w:val="nil"/>
            </w:tcBorders>
          </w:tcPr>
          <w:p w14:paraId="22E2DB8C" w14:textId="77777777" w:rsidR="005611F6" w:rsidRPr="00F0347B" w:rsidRDefault="005611F6" w:rsidP="00A44EE0">
            <w:pPr>
              <w:pStyle w:val="Normal6a"/>
            </w:pPr>
            <w:r w:rsidRPr="00F0347B">
              <w:t>G.</w:t>
            </w:r>
            <w:r w:rsidRPr="00F0347B">
              <w:tab/>
              <w:t xml:space="preserve">overwegende dat de opwarming van het zeewater door de </w:t>
            </w:r>
            <w:r w:rsidRPr="00F0347B">
              <w:rPr>
                <w:b/>
                <w:bCs/>
                <w:i/>
                <w:iCs/>
              </w:rPr>
              <w:t>veranderende milieuomstandigheden</w:t>
            </w:r>
            <w:r w:rsidRPr="00F0347B">
              <w:t xml:space="preserve"> bijzonder snel gevolgen heeft voor de Oostzee en naar verwachting zal leiden tot verdere verstrekkende en grotendeels onbekende gevolgen, waaronder onzekerheid over de toekomstige reproductiecapaciteit van vispopulaties;</w:t>
            </w:r>
          </w:p>
        </w:tc>
      </w:tr>
    </w:tbl>
    <w:p w14:paraId="3B783818"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0E0CD08E" w14:textId="77777777" w:rsidR="005611F6" w:rsidRPr="00F0347B" w:rsidRDefault="005611F6" w:rsidP="005611F6">
      <w:r w:rsidRPr="00F0347B">
        <w:rPr>
          <w:rStyle w:val="HideTWBExt"/>
        </w:rPr>
        <w:t>&lt;/Amend&gt;</w:t>
      </w:r>
    </w:p>
    <w:p w14:paraId="57DD7BAF" w14:textId="77777777" w:rsidR="005611F6" w:rsidRPr="00F0347B" w:rsidRDefault="005611F6" w:rsidP="00F6095E">
      <w:pPr>
        <w:pStyle w:val="AmNumberTabs"/>
        <w:keepNext/>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86</w:t>
      </w:r>
      <w:r w:rsidRPr="00F0347B">
        <w:rPr>
          <w:rStyle w:val="HideTWBExt"/>
          <w:b w:val="0"/>
        </w:rPr>
        <w:t>&lt;/NumAm&gt;</w:t>
      </w:r>
    </w:p>
    <w:p w14:paraId="66DED598" w14:textId="77777777" w:rsidR="005611F6" w:rsidRPr="00F0347B" w:rsidRDefault="005611F6" w:rsidP="005611F6">
      <w:pPr>
        <w:pStyle w:val="NormalBold"/>
      </w:pPr>
      <w:r w:rsidRPr="00F0347B">
        <w:rPr>
          <w:rStyle w:val="HideTWBExt"/>
          <w:b w:val="0"/>
        </w:rPr>
        <w:t>&lt;RepeatBlock-By&gt;&lt;Members&gt;</w:t>
      </w:r>
      <w:r w:rsidRPr="00F0347B">
        <w:t>Emma Wiesner, Michal Wiezik, Karin Karlsbro</w:t>
      </w:r>
      <w:r w:rsidRPr="00F0347B">
        <w:rPr>
          <w:rStyle w:val="HideTWBExt"/>
          <w:b w:val="0"/>
        </w:rPr>
        <w:t>&lt;/Members&gt;</w:t>
      </w:r>
    </w:p>
    <w:p w14:paraId="0DB50D13" w14:textId="77777777" w:rsidR="005611F6" w:rsidRPr="00F0347B" w:rsidRDefault="005611F6" w:rsidP="005611F6">
      <w:pPr>
        <w:pStyle w:val="NormalBold"/>
      </w:pPr>
      <w:r w:rsidRPr="00F0347B">
        <w:rPr>
          <w:rStyle w:val="HideTWBExt"/>
          <w:b w:val="0"/>
        </w:rPr>
        <w:t>&lt;/RepeatBlock-By&gt;</w:t>
      </w:r>
    </w:p>
    <w:p w14:paraId="75C3581B"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62180B94" w14:textId="77777777" w:rsidR="005611F6" w:rsidRPr="00F0347B" w:rsidRDefault="005611F6" w:rsidP="005611F6">
      <w:pPr>
        <w:pStyle w:val="NormalBold"/>
      </w:pPr>
      <w:r w:rsidRPr="00F0347B">
        <w:rPr>
          <w:rStyle w:val="HideTWBExt"/>
          <w:b w:val="0"/>
        </w:rPr>
        <w:t>&lt;Article&gt;</w:t>
      </w:r>
      <w:r w:rsidRPr="00F0347B">
        <w:t>Overweging G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24AAB130" w14:textId="77777777" w:rsidTr="00A44EE0">
        <w:trPr>
          <w:trHeight w:hRule="exact" w:val="240"/>
          <w:jc w:val="center"/>
        </w:trPr>
        <w:tc>
          <w:tcPr>
            <w:tcW w:w="9752" w:type="dxa"/>
            <w:gridSpan w:val="2"/>
            <w:tcBorders>
              <w:top w:val="nil"/>
              <w:left w:val="nil"/>
              <w:bottom w:val="nil"/>
              <w:right w:val="nil"/>
            </w:tcBorders>
          </w:tcPr>
          <w:p w14:paraId="4F810BB3" w14:textId="77777777" w:rsidR="005611F6" w:rsidRPr="00F0347B" w:rsidRDefault="005611F6" w:rsidP="00A44EE0"/>
        </w:tc>
      </w:tr>
      <w:tr w:rsidR="005611F6" w:rsidRPr="00F0347B" w14:paraId="5DEC4555" w14:textId="77777777" w:rsidTr="00A44EE0">
        <w:trPr>
          <w:trHeight w:val="240"/>
          <w:jc w:val="center"/>
        </w:trPr>
        <w:tc>
          <w:tcPr>
            <w:tcW w:w="4876" w:type="dxa"/>
            <w:tcBorders>
              <w:top w:val="nil"/>
              <w:left w:val="nil"/>
              <w:bottom w:val="nil"/>
              <w:right w:val="nil"/>
            </w:tcBorders>
          </w:tcPr>
          <w:p w14:paraId="435C4C23"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46E1C26A" w14:textId="77777777" w:rsidR="005611F6" w:rsidRPr="00F0347B" w:rsidRDefault="005611F6" w:rsidP="00A44EE0">
            <w:pPr>
              <w:pStyle w:val="AmColumnHeading"/>
            </w:pPr>
            <w:r w:rsidRPr="00F0347B">
              <w:t>Amendement</w:t>
            </w:r>
          </w:p>
        </w:tc>
      </w:tr>
      <w:tr w:rsidR="005611F6" w:rsidRPr="00F0347B" w14:paraId="41397BE4" w14:textId="77777777" w:rsidTr="00A44EE0">
        <w:trPr>
          <w:jc w:val="center"/>
        </w:trPr>
        <w:tc>
          <w:tcPr>
            <w:tcW w:w="4876" w:type="dxa"/>
            <w:tcBorders>
              <w:top w:val="nil"/>
              <w:left w:val="nil"/>
              <w:bottom w:val="nil"/>
              <w:right w:val="nil"/>
            </w:tcBorders>
          </w:tcPr>
          <w:p w14:paraId="4C2CAC23" w14:textId="77777777" w:rsidR="005611F6" w:rsidRPr="00F0347B" w:rsidRDefault="005611F6" w:rsidP="00A44EE0">
            <w:pPr>
              <w:pStyle w:val="Normal6a"/>
            </w:pPr>
          </w:p>
        </w:tc>
        <w:tc>
          <w:tcPr>
            <w:tcW w:w="4876" w:type="dxa"/>
            <w:tcBorders>
              <w:top w:val="nil"/>
              <w:left w:val="nil"/>
              <w:bottom w:val="nil"/>
              <w:right w:val="nil"/>
            </w:tcBorders>
          </w:tcPr>
          <w:p w14:paraId="68D4A7E2" w14:textId="77777777" w:rsidR="005611F6" w:rsidRPr="00F0347B" w:rsidRDefault="005611F6" w:rsidP="00A44EE0">
            <w:pPr>
              <w:pStyle w:val="Normal6a"/>
            </w:pPr>
            <w:r w:rsidRPr="00F0347B">
              <w:rPr>
                <w:b/>
                <w:i/>
              </w:rPr>
              <w:t>G bis.</w:t>
            </w:r>
            <w:r w:rsidRPr="00F0347B">
              <w:tab/>
            </w:r>
            <w:r w:rsidRPr="00F0347B">
              <w:rPr>
                <w:b/>
                <w:i/>
              </w:rPr>
              <w:t>overwegende dat een onvolledige uitvoering van de EU-wetgeving een factor van belang blijft en dat het belangrijk is dat de Commissie en de lidstaten de desbetreffende EU-wetgeving volledig uitvoeren en de uitvoering van andere regionale zeeverdragen, zoals het actieplan van de Commissie ter bescherming van het mariene milieu van het Oostzeegebied, verbeteren om de problemen met betrekking tot het ecosysteem in de Oostzee aan te pakken;</w:t>
            </w:r>
          </w:p>
        </w:tc>
      </w:tr>
    </w:tbl>
    <w:p w14:paraId="5552BE28"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6255E6AF" w14:textId="77777777" w:rsidR="005611F6" w:rsidRPr="00F0347B" w:rsidRDefault="005611F6" w:rsidP="005611F6">
      <w:r w:rsidRPr="00F0347B">
        <w:rPr>
          <w:rStyle w:val="HideTWBExt"/>
        </w:rPr>
        <w:t>&lt;/Amend&gt;</w:t>
      </w:r>
    </w:p>
    <w:p w14:paraId="1ACA0F7A"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87</w:t>
      </w:r>
      <w:r w:rsidRPr="00F0347B">
        <w:rPr>
          <w:rStyle w:val="HideTWBExt"/>
          <w:b w:val="0"/>
        </w:rPr>
        <w:t>&lt;/NumAm&gt;</w:t>
      </w:r>
    </w:p>
    <w:p w14:paraId="54C08978" w14:textId="77777777" w:rsidR="005611F6" w:rsidRPr="00F0347B" w:rsidRDefault="005611F6" w:rsidP="005611F6">
      <w:pPr>
        <w:pStyle w:val="NormalBold"/>
      </w:pPr>
      <w:r w:rsidRPr="00F0347B">
        <w:rPr>
          <w:rStyle w:val="HideTWBExt"/>
          <w:b w:val="0"/>
        </w:rPr>
        <w:t>&lt;RepeatBlock-By&gt;&lt;Members&gt;</w:t>
      </w:r>
      <w:r w:rsidRPr="00F0347B">
        <w:t>Aurelijus Veryga, Nora Junco García, Stephen Nikola Bartulica, Piotr Müller</w:t>
      </w:r>
      <w:r w:rsidRPr="00F0347B">
        <w:rPr>
          <w:rStyle w:val="HideTWBExt"/>
          <w:b w:val="0"/>
        </w:rPr>
        <w:t>&lt;/Members&gt;</w:t>
      </w:r>
    </w:p>
    <w:p w14:paraId="7966ABBD" w14:textId="77777777" w:rsidR="005611F6" w:rsidRPr="00F0347B" w:rsidRDefault="005611F6" w:rsidP="005611F6">
      <w:pPr>
        <w:pStyle w:val="NormalBold"/>
      </w:pPr>
      <w:r w:rsidRPr="00F0347B">
        <w:rPr>
          <w:rStyle w:val="HideTWBExt"/>
          <w:b w:val="0"/>
        </w:rPr>
        <w:t>&lt;/RepeatBlock-By&gt;</w:t>
      </w:r>
    </w:p>
    <w:p w14:paraId="72D7681E"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4CC24DD8" w14:textId="77777777" w:rsidR="005611F6" w:rsidRPr="00F0347B" w:rsidRDefault="005611F6" w:rsidP="005611F6">
      <w:pPr>
        <w:pStyle w:val="NormalBold"/>
      </w:pPr>
      <w:r w:rsidRPr="00F0347B">
        <w:rPr>
          <w:rStyle w:val="HideTWBExt"/>
          <w:b w:val="0"/>
        </w:rPr>
        <w:t>&lt;Article&gt;</w:t>
      </w:r>
      <w:r w:rsidRPr="00F0347B">
        <w:t>Overweging H</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5C06AC51" w14:textId="77777777" w:rsidTr="00A44EE0">
        <w:trPr>
          <w:trHeight w:hRule="exact" w:val="240"/>
          <w:jc w:val="center"/>
        </w:trPr>
        <w:tc>
          <w:tcPr>
            <w:tcW w:w="9752" w:type="dxa"/>
            <w:gridSpan w:val="2"/>
            <w:tcBorders>
              <w:top w:val="nil"/>
              <w:left w:val="nil"/>
              <w:bottom w:val="nil"/>
              <w:right w:val="nil"/>
            </w:tcBorders>
          </w:tcPr>
          <w:p w14:paraId="5531368D" w14:textId="77777777" w:rsidR="005611F6" w:rsidRPr="00F0347B" w:rsidRDefault="005611F6" w:rsidP="00A44EE0"/>
        </w:tc>
      </w:tr>
      <w:tr w:rsidR="005611F6" w:rsidRPr="00F0347B" w14:paraId="01AF3D07" w14:textId="77777777" w:rsidTr="00A44EE0">
        <w:trPr>
          <w:trHeight w:val="240"/>
          <w:jc w:val="center"/>
        </w:trPr>
        <w:tc>
          <w:tcPr>
            <w:tcW w:w="4876" w:type="dxa"/>
            <w:tcBorders>
              <w:top w:val="nil"/>
              <w:left w:val="nil"/>
              <w:bottom w:val="nil"/>
              <w:right w:val="nil"/>
            </w:tcBorders>
          </w:tcPr>
          <w:p w14:paraId="070D8B40"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2DA3D857" w14:textId="77777777" w:rsidR="005611F6" w:rsidRPr="00F0347B" w:rsidRDefault="005611F6" w:rsidP="00A44EE0">
            <w:pPr>
              <w:pStyle w:val="AmColumnHeading"/>
            </w:pPr>
            <w:r w:rsidRPr="00F0347B">
              <w:t>Amendement</w:t>
            </w:r>
          </w:p>
        </w:tc>
      </w:tr>
      <w:tr w:rsidR="005611F6" w:rsidRPr="00F0347B" w14:paraId="59F9F981" w14:textId="77777777" w:rsidTr="00A44EE0">
        <w:trPr>
          <w:jc w:val="center"/>
        </w:trPr>
        <w:tc>
          <w:tcPr>
            <w:tcW w:w="4876" w:type="dxa"/>
            <w:tcBorders>
              <w:top w:val="nil"/>
              <w:left w:val="nil"/>
              <w:bottom w:val="nil"/>
              <w:right w:val="nil"/>
            </w:tcBorders>
          </w:tcPr>
          <w:p w14:paraId="3AC4EA98" w14:textId="77777777" w:rsidR="005611F6" w:rsidRPr="00F0347B" w:rsidRDefault="005611F6" w:rsidP="00A44EE0">
            <w:pPr>
              <w:pStyle w:val="Normal6a"/>
            </w:pPr>
            <w:r w:rsidRPr="00F0347B">
              <w:t>H.</w:t>
            </w:r>
            <w:r w:rsidRPr="00F0347B">
              <w:tab/>
              <w:t>overwegende dat de lidstaten</w:t>
            </w:r>
            <w:r w:rsidRPr="00F0347B">
              <w:rPr>
                <w:b/>
                <w:bCs/>
                <w:i/>
                <w:iCs/>
              </w:rPr>
              <w:t xml:space="preserve"> blijven beslissen over gevaarlijk hoge quota voor visbestanden die zich op of in de buurt van ongekend lage biomassaniveaus bevinden, zonder rekening te houden met de niveaus die vereist zijn op grond van de verordening inzake het meerjarenplan voor de Oostzee en</w:t>
            </w:r>
            <w:r w:rsidRPr="00F0347B">
              <w:t xml:space="preserve"> de kaderrichtlijn mariene strategie</w:t>
            </w:r>
            <w:r w:rsidRPr="00F0347B">
              <w:rPr>
                <w:b/>
                <w:bCs/>
                <w:i/>
                <w:iCs/>
              </w:rPr>
              <w:t>, die ook</w:t>
            </w:r>
            <w:r w:rsidRPr="00F0347B">
              <w:t xml:space="preserve"> evenwichtige voedselketens en </w:t>
            </w:r>
            <w:r w:rsidRPr="00F0347B">
              <w:rPr>
                <w:b/>
                <w:bCs/>
                <w:i/>
                <w:iCs/>
              </w:rPr>
              <w:t xml:space="preserve">-bestanden van een </w:t>
            </w:r>
            <w:r w:rsidRPr="00F0347B">
              <w:t xml:space="preserve">gezonde </w:t>
            </w:r>
            <w:r w:rsidRPr="00F0347B">
              <w:rPr>
                <w:b/>
                <w:bCs/>
                <w:i/>
                <w:iCs/>
              </w:rPr>
              <w:t>omvang en met een gezonde leeftijdsverdeling vereisen</w:t>
            </w:r>
            <w:r w:rsidRPr="00F0347B">
              <w:t>;</w:t>
            </w:r>
          </w:p>
        </w:tc>
        <w:tc>
          <w:tcPr>
            <w:tcW w:w="4876" w:type="dxa"/>
            <w:tcBorders>
              <w:top w:val="nil"/>
              <w:left w:val="nil"/>
              <w:bottom w:val="nil"/>
              <w:right w:val="nil"/>
            </w:tcBorders>
          </w:tcPr>
          <w:p w14:paraId="2F6893C7" w14:textId="77777777" w:rsidR="005611F6" w:rsidRPr="00F0347B" w:rsidRDefault="005611F6" w:rsidP="00A44EE0">
            <w:pPr>
              <w:pStyle w:val="Normal6a"/>
            </w:pPr>
            <w:r w:rsidRPr="00F0347B">
              <w:t>H.</w:t>
            </w:r>
            <w:r w:rsidRPr="00F0347B">
              <w:tab/>
              <w:t xml:space="preserve">overwegende dat de lidstaten </w:t>
            </w:r>
            <w:r w:rsidRPr="00F0347B">
              <w:rPr>
                <w:b/>
                <w:bCs/>
                <w:i/>
                <w:iCs/>
              </w:rPr>
              <w:t>bij de vaststelling van de totale toegestane vangsten (TAC’s) voor 2026 een doeltreffend evenwicht hebben gevonden tussen ecologische duurzaamheid en sociaal-economische factoren, waarbij een minimumniveau van activiteit wordt gehandhaafd en het herstel van de visbestanden wordt ondersteund;</w:t>
            </w:r>
            <w:r w:rsidRPr="00F0347B">
              <w:rPr>
                <w:b/>
                <w:i/>
              </w:rPr>
              <w:t xml:space="preserve"> </w:t>
            </w:r>
            <w:r w:rsidRPr="00F0347B">
              <w:rPr>
                <w:b/>
                <w:bCs/>
                <w:i/>
                <w:iCs/>
              </w:rPr>
              <w:t xml:space="preserve">overwegende dat op grond van </w:t>
            </w:r>
            <w:r w:rsidRPr="00F0347B">
              <w:t>de kaderrichtlijn mariene strategie</w:t>
            </w:r>
            <w:r w:rsidRPr="00F0347B">
              <w:rPr>
                <w:b/>
                <w:bCs/>
                <w:i/>
                <w:iCs/>
              </w:rPr>
              <w:t xml:space="preserve"> een goede milieutoestand, </w:t>
            </w:r>
            <w:r w:rsidRPr="00F0347B">
              <w:t xml:space="preserve">evenwichtige voedselketens en gezonde </w:t>
            </w:r>
            <w:r w:rsidRPr="00F0347B">
              <w:rPr>
                <w:b/>
                <w:bCs/>
                <w:i/>
                <w:iCs/>
              </w:rPr>
              <w:t>bestanden moeten worden bereikt en verontreinigende stoffen, eutrofiëring, invasieve soorten, zwerfvuil op zee, energie, met inbegrip van onderwatergeluid, en de gevolgen van de klimaatverandering moeten worden aangepakt</w:t>
            </w:r>
            <w:r w:rsidRPr="00F0347B">
              <w:t>;</w:t>
            </w:r>
          </w:p>
        </w:tc>
      </w:tr>
    </w:tbl>
    <w:p w14:paraId="65E5BD40"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399A35F7" w14:textId="77777777" w:rsidR="005611F6" w:rsidRPr="00F0347B" w:rsidRDefault="005611F6" w:rsidP="005611F6">
      <w:r w:rsidRPr="00F0347B">
        <w:rPr>
          <w:rStyle w:val="HideTWBExt"/>
        </w:rPr>
        <w:t>&lt;/Amend&gt;</w:t>
      </w:r>
    </w:p>
    <w:p w14:paraId="58D819D0"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88</w:t>
      </w:r>
      <w:r w:rsidRPr="00F0347B">
        <w:rPr>
          <w:rStyle w:val="HideTWBExt"/>
          <w:b w:val="0"/>
        </w:rPr>
        <w:t>&lt;/NumAm&gt;</w:t>
      </w:r>
    </w:p>
    <w:p w14:paraId="7563336D"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79B8C7E4" w14:textId="77777777" w:rsidR="005611F6" w:rsidRPr="00F0347B" w:rsidRDefault="005611F6" w:rsidP="005611F6">
      <w:pPr>
        <w:pStyle w:val="NormalBold"/>
      </w:pPr>
      <w:r w:rsidRPr="00F0347B">
        <w:rPr>
          <w:rStyle w:val="HideTWBExt"/>
          <w:b w:val="0"/>
        </w:rPr>
        <w:t>&lt;/RepeatBlock-By&gt;</w:t>
      </w:r>
    </w:p>
    <w:p w14:paraId="40D97A3A"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7232DB68" w14:textId="77777777" w:rsidR="005611F6" w:rsidRPr="00F0347B" w:rsidRDefault="005611F6" w:rsidP="005611F6">
      <w:pPr>
        <w:pStyle w:val="NormalBold"/>
      </w:pPr>
      <w:r w:rsidRPr="00F0347B">
        <w:rPr>
          <w:rStyle w:val="HideTWBExt"/>
          <w:b w:val="0"/>
        </w:rPr>
        <w:t>&lt;Article&gt;</w:t>
      </w:r>
      <w:r w:rsidRPr="00F0347B">
        <w:t>Overweging H</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4E32BF27" w14:textId="77777777" w:rsidTr="00A44EE0">
        <w:trPr>
          <w:trHeight w:hRule="exact" w:val="240"/>
          <w:jc w:val="center"/>
        </w:trPr>
        <w:tc>
          <w:tcPr>
            <w:tcW w:w="9752" w:type="dxa"/>
            <w:gridSpan w:val="2"/>
            <w:tcBorders>
              <w:top w:val="nil"/>
              <w:left w:val="nil"/>
              <w:bottom w:val="nil"/>
              <w:right w:val="nil"/>
            </w:tcBorders>
          </w:tcPr>
          <w:p w14:paraId="24182AE8" w14:textId="77777777" w:rsidR="005611F6" w:rsidRPr="00F0347B" w:rsidRDefault="005611F6" w:rsidP="00A44EE0"/>
        </w:tc>
      </w:tr>
      <w:tr w:rsidR="005611F6" w:rsidRPr="00F0347B" w14:paraId="1EA6FAFE" w14:textId="77777777" w:rsidTr="00A44EE0">
        <w:trPr>
          <w:trHeight w:val="240"/>
          <w:jc w:val="center"/>
        </w:trPr>
        <w:tc>
          <w:tcPr>
            <w:tcW w:w="4876" w:type="dxa"/>
            <w:tcBorders>
              <w:top w:val="nil"/>
              <w:left w:val="nil"/>
              <w:bottom w:val="nil"/>
              <w:right w:val="nil"/>
            </w:tcBorders>
          </w:tcPr>
          <w:p w14:paraId="0BDC0FD7"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14586853" w14:textId="77777777" w:rsidR="005611F6" w:rsidRPr="00F0347B" w:rsidRDefault="005611F6" w:rsidP="00A44EE0">
            <w:pPr>
              <w:pStyle w:val="AmColumnHeading"/>
            </w:pPr>
            <w:r w:rsidRPr="00F0347B">
              <w:t>Amendement</w:t>
            </w:r>
          </w:p>
        </w:tc>
      </w:tr>
      <w:tr w:rsidR="005611F6" w:rsidRPr="00F0347B" w14:paraId="3D54D750" w14:textId="77777777" w:rsidTr="00A44EE0">
        <w:trPr>
          <w:jc w:val="center"/>
        </w:trPr>
        <w:tc>
          <w:tcPr>
            <w:tcW w:w="4876" w:type="dxa"/>
            <w:tcBorders>
              <w:top w:val="nil"/>
              <w:left w:val="nil"/>
              <w:bottom w:val="nil"/>
              <w:right w:val="nil"/>
            </w:tcBorders>
          </w:tcPr>
          <w:p w14:paraId="06F796A7" w14:textId="77777777" w:rsidR="005611F6" w:rsidRPr="00F0347B" w:rsidRDefault="005611F6" w:rsidP="00A44EE0">
            <w:pPr>
              <w:pStyle w:val="Normal6a"/>
            </w:pPr>
            <w:r w:rsidRPr="00F0347B">
              <w:t>H.</w:t>
            </w:r>
            <w:r w:rsidRPr="00F0347B">
              <w:tab/>
              <w:t xml:space="preserve">overwegende dat de lidstaten </w:t>
            </w:r>
            <w:r w:rsidRPr="00F0347B">
              <w:rPr>
                <w:b/>
                <w:i/>
              </w:rPr>
              <w:t>blijven beslissen over gevaarlijk hoge quota voor</w:t>
            </w:r>
            <w:r w:rsidRPr="00F0347B">
              <w:t xml:space="preserve"> visbestanden </w:t>
            </w:r>
            <w:r w:rsidRPr="00F0347B">
              <w:rPr>
                <w:b/>
                <w:i/>
              </w:rPr>
              <w:t>die zich op of in de buurt van ongekend lage biomassaniveaus bevinden, zonder rekening te houden met de niveaus die vereist zijn op grond van de verordening inzake het meerjarenplan voor de Oostzee en de kaderrichtlijn mariene strategie, die ook evenwichtige voedselketens en -bestanden van een gezonde omvang en met een gezonde leeftijdsverdeling vereisen</w:t>
            </w:r>
            <w:r w:rsidRPr="00F0347B">
              <w:t>;</w:t>
            </w:r>
          </w:p>
        </w:tc>
        <w:tc>
          <w:tcPr>
            <w:tcW w:w="4876" w:type="dxa"/>
            <w:tcBorders>
              <w:top w:val="nil"/>
              <w:left w:val="nil"/>
              <w:bottom w:val="nil"/>
              <w:right w:val="nil"/>
            </w:tcBorders>
          </w:tcPr>
          <w:p w14:paraId="635B36DE" w14:textId="77777777" w:rsidR="005611F6" w:rsidRPr="00F0347B" w:rsidRDefault="005611F6" w:rsidP="00A44EE0">
            <w:pPr>
              <w:pStyle w:val="Normal6a"/>
            </w:pPr>
            <w:r w:rsidRPr="00F0347B">
              <w:t>H.</w:t>
            </w:r>
            <w:r w:rsidRPr="00F0347B">
              <w:tab/>
              <w:t>overwegende dat de lidstaten</w:t>
            </w:r>
            <w:r w:rsidRPr="00F0347B">
              <w:rPr>
                <w:b/>
                <w:i/>
              </w:rPr>
              <w:t>, wanneer zij de totale toegestane vangsten (TAC’s) voor 2026 bepalen, streven naar een evenwicht tussen milieudoelstellingen en de sociaal-economische realiteit, met behoud van een minimumniveau van activiteit en verdere ondersteuning van het herstel van de</w:t>
            </w:r>
            <w:r w:rsidRPr="00F0347B">
              <w:t xml:space="preserve"> visbestanden;</w:t>
            </w:r>
          </w:p>
        </w:tc>
      </w:tr>
    </w:tbl>
    <w:p w14:paraId="7AD4EAC8"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553FE8E0" w14:textId="77777777" w:rsidR="005611F6" w:rsidRPr="00F0347B" w:rsidRDefault="005611F6" w:rsidP="005611F6">
      <w:r w:rsidRPr="00F0347B">
        <w:rPr>
          <w:rStyle w:val="HideTWBExt"/>
        </w:rPr>
        <w:t>&lt;/Amend&gt;</w:t>
      </w:r>
    </w:p>
    <w:p w14:paraId="0C86ACE7"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89</w:t>
      </w:r>
      <w:r w:rsidRPr="00F0347B">
        <w:rPr>
          <w:rStyle w:val="HideTWBExt"/>
          <w:b w:val="0"/>
        </w:rPr>
        <w:t>&lt;/NumAm&gt;</w:t>
      </w:r>
    </w:p>
    <w:p w14:paraId="25A3D8DC" w14:textId="77777777" w:rsidR="005611F6" w:rsidRPr="00F0347B" w:rsidRDefault="005611F6" w:rsidP="005611F6">
      <w:pPr>
        <w:pStyle w:val="NormalBold"/>
      </w:pPr>
      <w:r w:rsidRPr="00F0347B">
        <w:rPr>
          <w:rStyle w:val="HideTWBExt"/>
          <w:b w:val="0"/>
        </w:rPr>
        <w:t>&lt;RepeatBlock-By&gt;&lt;Members&gt;</w:t>
      </w:r>
      <w:r w:rsidRPr="00F0347B">
        <w:t>Anja Hazekamp, Sebastian Everding</w:t>
      </w:r>
      <w:r w:rsidRPr="00F0347B">
        <w:rPr>
          <w:rStyle w:val="HideTWBExt"/>
          <w:b w:val="0"/>
        </w:rPr>
        <w:t>&lt;/Members&gt;</w:t>
      </w:r>
    </w:p>
    <w:p w14:paraId="19C33994" w14:textId="77777777" w:rsidR="005611F6" w:rsidRPr="00F0347B" w:rsidRDefault="005611F6" w:rsidP="005611F6">
      <w:pPr>
        <w:pStyle w:val="NormalBold"/>
      </w:pPr>
      <w:r w:rsidRPr="00F0347B">
        <w:rPr>
          <w:rStyle w:val="HideTWBExt"/>
          <w:b w:val="0"/>
        </w:rPr>
        <w:t>&lt;/RepeatBlock-By&gt;</w:t>
      </w:r>
    </w:p>
    <w:p w14:paraId="7184AB72"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09B2159A" w14:textId="77777777" w:rsidR="005611F6" w:rsidRPr="00F0347B" w:rsidRDefault="005611F6" w:rsidP="005611F6">
      <w:pPr>
        <w:pStyle w:val="NormalBold"/>
      </w:pPr>
      <w:r w:rsidRPr="00F0347B">
        <w:rPr>
          <w:rStyle w:val="HideTWBExt"/>
          <w:b w:val="0"/>
        </w:rPr>
        <w:t>&lt;Article&gt;</w:t>
      </w:r>
      <w:r w:rsidRPr="00F0347B">
        <w:t>Overweging H</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059E2412" w14:textId="77777777" w:rsidTr="00A44EE0">
        <w:trPr>
          <w:trHeight w:hRule="exact" w:val="240"/>
          <w:jc w:val="center"/>
        </w:trPr>
        <w:tc>
          <w:tcPr>
            <w:tcW w:w="9752" w:type="dxa"/>
            <w:gridSpan w:val="2"/>
            <w:tcBorders>
              <w:top w:val="nil"/>
              <w:left w:val="nil"/>
              <w:bottom w:val="nil"/>
              <w:right w:val="nil"/>
            </w:tcBorders>
          </w:tcPr>
          <w:p w14:paraId="0FF358B0" w14:textId="77777777" w:rsidR="005611F6" w:rsidRPr="00F0347B" w:rsidRDefault="005611F6" w:rsidP="00A44EE0"/>
        </w:tc>
      </w:tr>
      <w:tr w:rsidR="005611F6" w:rsidRPr="00F0347B" w14:paraId="089F5762" w14:textId="77777777" w:rsidTr="00A44EE0">
        <w:trPr>
          <w:trHeight w:val="240"/>
          <w:jc w:val="center"/>
        </w:trPr>
        <w:tc>
          <w:tcPr>
            <w:tcW w:w="4876" w:type="dxa"/>
            <w:tcBorders>
              <w:top w:val="nil"/>
              <w:left w:val="nil"/>
              <w:bottom w:val="nil"/>
              <w:right w:val="nil"/>
            </w:tcBorders>
          </w:tcPr>
          <w:p w14:paraId="1EDA68A2"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3BECDB21" w14:textId="77777777" w:rsidR="005611F6" w:rsidRPr="00F0347B" w:rsidRDefault="005611F6" w:rsidP="00A44EE0">
            <w:pPr>
              <w:pStyle w:val="AmColumnHeading"/>
            </w:pPr>
            <w:r w:rsidRPr="00F0347B">
              <w:t>Amendement</w:t>
            </w:r>
          </w:p>
        </w:tc>
      </w:tr>
      <w:tr w:rsidR="005611F6" w:rsidRPr="00F0347B" w14:paraId="3545386A" w14:textId="77777777" w:rsidTr="00A44EE0">
        <w:trPr>
          <w:jc w:val="center"/>
        </w:trPr>
        <w:tc>
          <w:tcPr>
            <w:tcW w:w="4876" w:type="dxa"/>
            <w:tcBorders>
              <w:top w:val="nil"/>
              <w:left w:val="nil"/>
              <w:bottom w:val="nil"/>
              <w:right w:val="nil"/>
            </w:tcBorders>
          </w:tcPr>
          <w:p w14:paraId="63E80EA2" w14:textId="77777777" w:rsidR="005611F6" w:rsidRPr="00F0347B" w:rsidRDefault="005611F6" w:rsidP="00A44EE0">
            <w:pPr>
              <w:pStyle w:val="Normal6a"/>
            </w:pPr>
            <w:r w:rsidRPr="00F0347B">
              <w:t>H.</w:t>
            </w:r>
            <w:r w:rsidRPr="00F0347B">
              <w:tab/>
              <w:t>overwegende dat de lidstaten blijven beslissen over gevaarlijk hoge quota voor visbestanden die zich op of in de buurt van ongekend lage biomassaniveaus bevinden, zonder rekening te houden met de niveaus die vereist zijn op grond van de verordening inzake het meerjarenplan voor de Oostzee en de kaderrichtlijn mariene strategie, die ook evenwichtige voedselketens en -bestanden van een gezonde omvang en met een gezonde leeftijdsverdeling vereisen;</w:t>
            </w:r>
          </w:p>
        </w:tc>
        <w:tc>
          <w:tcPr>
            <w:tcW w:w="4876" w:type="dxa"/>
            <w:tcBorders>
              <w:top w:val="nil"/>
              <w:left w:val="nil"/>
              <w:bottom w:val="nil"/>
              <w:right w:val="nil"/>
            </w:tcBorders>
          </w:tcPr>
          <w:p w14:paraId="58865A5B" w14:textId="77777777" w:rsidR="005611F6" w:rsidRPr="00F0347B" w:rsidRDefault="005611F6" w:rsidP="00A44EE0">
            <w:pPr>
              <w:pStyle w:val="Normal6a"/>
            </w:pPr>
            <w:r w:rsidRPr="00F0347B">
              <w:t>H.</w:t>
            </w:r>
            <w:r w:rsidRPr="00F0347B">
              <w:tab/>
              <w:t xml:space="preserve">overwegende dat de lidstaten blijven beslissen over gevaarlijk hoge quota voor visbestanden die zich op of in de buurt van ongekend lage biomassaniveaus bevinden, zonder rekening te houden met de niveaus die vereist zijn op grond van de verordening inzake het meerjarenplan voor de Oostzee en de kaderrichtlijn mariene strategie, die ook evenwichtige voedselketens en -bestanden van een gezonde omvang en met een gezonde leeftijdsverdeling vereisen; </w:t>
            </w:r>
            <w:r w:rsidRPr="00F0347B">
              <w:rPr>
                <w:b/>
                <w:i/>
              </w:rPr>
              <w:t>overwegende dat de lidstaten herhaaldelijk het advies voor nulvangst negeren door hoge bijvangstquota vast te stellen;</w:t>
            </w:r>
          </w:p>
        </w:tc>
      </w:tr>
    </w:tbl>
    <w:p w14:paraId="3B920ECE"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6D4EB592" w14:textId="77777777" w:rsidR="005611F6" w:rsidRPr="00F0347B" w:rsidRDefault="005611F6" w:rsidP="005611F6">
      <w:r w:rsidRPr="00F0347B">
        <w:rPr>
          <w:rStyle w:val="HideTWBExt"/>
        </w:rPr>
        <w:t>&lt;/Amend&gt;</w:t>
      </w:r>
    </w:p>
    <w:p w14:paraId="009F0E7E"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90</w:t>
      </w:r>
      <w:r w:rsidRPr="00F0347B">
        <w:rPr>
          <w:rStyle w:val="HideTWBExt"/>
          <w:b w:val="0"/>
        </w:rPr>
        <w:t>&lt;/NumAm&gt;</w:t>
      </w:r>
    </w:p>
    <w:p w14:paraId="70FBB523" w14:textId="77777777" w:rsidR="005611F6" w:rsidRPr="00F0347B" w:rsidRDefault="005611F6" w:rsidP="005611F6">
      <w:pPr>
        <w:pStyle w:val="NormalBold"/>
      </w:pPr>
      <w:r w:rsidRPr="00F0347B">
        <w:rPr>
          <w:rStyle w:val="HideTWBExt"/>
          <w:b w:val="0"/>
        </w:rPr>
        <w:t>&lt;RepeatBlock-By&gt;&lt;Members&gt;</w:t>
      </w:r>
      <w:r w:rsidRPr="00F0347B">
        <w:t>Bert-Jan Ruissen</w:t>
      </w:r>
      <w:r w:rsidRPr="00F0347B">
        <w:rPr>
          <w:rStyle w:val="HideTWBExt"/>
          <w:b w:val="0"/>
        </w:rPr>
        <w:t>&lt;/Members&gt;</w:t>
      </w:r>
    </w:p>
    <w:p w14:paraId="0360F6DB" w14:textId="77777777" w:rsidR="005611F6" w:rsidRPr="00F0347B" w:rsidRDefault="005611F6" w:rsidP="005611F6">
      <w:pPr>
        <w:pStyle w:val="NormalBold"/>
      </w:pPr>
      <w:r w:rsidRPr="00F0347B">
        <w:rPr>
          <w:rStyle w:val="HideTWBExt"/>
          <w:b w:val="0"/>
        </w:rPr>
        <w:t>&lt;/RepeatBlock-By&gt;</w:t>
      </w:r>
    </w:p>
    <w:p w14:paraId="39EAE73B"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03B59AB4" w14:textId="77777777" w:rsidR="005611F6" w:rsidRPr="00F0347B" w:rsidRDefault="005611F6" w:rsidP="005611F6">
      <w:pPr>
        <w:pStyle w:val="NormalBold"/>
      </w:pPr>
      <w:r w:rsidRPr="00F0347B">
        <w:rPr>
          <w:rStyle w:val="HideTWBExt"/>
          <w:b w:val="0"/>
        </w:rPr>
        <w:t>&lt;Article&gt;</w:t>
      </w:r>
      <w:r w:rsidRPr="00F0347B">
        <w:t>Overweging H</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3E3F3E22" w14:textId="77777777" w:rsidTr="00A44EE0">
        <w:trPr>
          <w:trHeight w:hRule="exact" w:val="240"/>
          <w:jc w:val="center"/>
        </w:trPr>
        <w:tc>
          <w:tcPr>
            <w:tcW w:w="9752" w:type="dxa"/>
            <w:gridSpan w:val="2"/>
            <w:tcBorders>
              <w:top w:val="nil"/>
              <w:left w:val="nil"/>
              <w:bottom w:val="nil"/>
              <w:right w:val="nil"/>
            </w:tcBorders>
          </w:tcPr>
          <w:p w14:paraId="68FC9DD1" w14:textId="77777777" w:rsidR="005611F6" w:rsidRPr="00F0347B" w:rsidRDefault="005611F6" w:rsidP="00A44EE0"/>
        </w:tc>
      </w:tr>
      <w:tr w:rsidR="005611F6" w:rsidRPr="00F0347B" w14:paraId="38718CC6" w14:textId="77777777" w:rsidTr="00A44EE0">
        <w:trPr>
          <w:trHeight w:val="240"/>
          <w:jc w:val="center"/>
        </w:trPr>
        <w:tc>
          <w:tcPr>
            <w:tcW w:w="4876" w:type="dxa"/>
            <w:tcBorders>
              <w:top w:val="nil"/>
              <w:left w:val="nil"/>
              <w:bottom w:val="nil"/>
              <w:right w:val="nil"/>
            </w:tcBorders>
          </w:tcPr>
          <w:p w14:paraId="1B3F64B6"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A076318" w14:textId="77777777" w:rsidR="005611F6" w:rsidRPr="00F0347B" w:rsidRDefault="005611F6" w:rsidP="00A44EE0">
            <w:pPr>
              <w:pStyle w:val="AmColumnHeading"/>
            </w:pPr>
            <w:r w:rsidRPr="00F0347B">
              <w:t>Amendement</w:t>
            </w:r>
          </w:p>
        </w:tc>
      </w:tr>
      <w:tr w:rsidR="005611F6" w:rsidRPr="00F0347B" w14:paraId="4DD442C5" w14:textId="77777777" w:rsidTr="00A44EE0">
        <w:trPr>
          <w:jc w:val="center"/>
        </w:trPr>
        <w:tc>
          <w:tcPr>
            <w:tcW w:w="4876" w:type="dxa"/>
            <w:tcBorders>
              <w:top w:val="nil"/>
              <w:left w:val="nil"/>
              <w:bottom w:val="nil"/>
              <w:right w:val="nil"/>
            </w:tcBorders>
          </w:tcPr>
          <w:p w14:paraId="773267D6" w14:textId="77777777" w:rsidR="005611F6" w:rsidRPr="00F0347B" w:rsidRDefault="005611F6" w:rsidP="00A44EE0">
            <w:pPr>
              <w:pStyle w:val="Normal6a"/>
            </w:pPr>
            <w:r w:rsidRPr="00F0347B">
              <w:t>H.</w:t>
            </w:r>
            <w:r w:rsidRPr="00F0347B">
              <w:tab/>
              <w:t xml:space="preserve">overwegende dat de lidstaten </w:t>
            </w:r>
            <w:r w:rsidRPr="00F0347B">
              <w:rPr>
                <w:b/>
                <w:bCs/>
                <w:i/>
                <w:iCs/>
              </w:rPr>
              <w:t>blijven beslissen over gevaarlijk hoge quota voor visbestanden die zich op of in de buurt van ongekend lage biomassaniveaus bevinden, zonder rekening te houden met de niveaus die vereist zijn op grond van de verordening inzake het meerjarenplan voor de Oostzee en de kaderrichtlijn mariene strategie, die ook evenwichtige voedselketens en -bestanden van een gezonde omvang en met een gezonde leeftijdsverdeling vereisen</w:t>
            </w:r>
            <w:r w:rsidRPr="00F0347B">
              <w:t>;</w:t>
            </w:r>
          </w:p>
        </w:tc>
        <w:tc>
          <w:tcPr>
            <w:tcW w:w="4876" w:type="dxa"/>
            <w:tcBorders>
              <w:top w:val="nil"/>
              <w:left w:val="nil"/>
              <w:bottom w:val="nil"/>
              <w:right w:val="nil"/>
            </w:tcBorders>
          </w:tcPr>
          <w:p w14:paraId="63C669C3" w14:textId="77777777" w:rsidR="005611F6" w:rsidRPr="00F0347B" w:rsidRDefault="005611F6" w:rsidP="00A44EE0">
            <w:pPr>
              <w:pStyle w:val="Normal6a"/>
            </w:pPr>
            <w:r w:rsidRPr="00F0347B">
              <w:t>H.</w:t>
            </w:r>
            <w:r w:rsidRPr="00F0347B">
              <w:tab/>
              <w:t>overwegende dat de lidstaten</w:t>
            </w:r>
            <w:r w:rsidRPr="00F0347B">
              <w:rPr>
                <w:b/>
                <w:bCs/>
                <w:i/>
                <w:iCs/>
              </w:rPr>
              <w:t xml:space="preserve"> bij de vaststelling van de totale toegestane vangsten (TAC’s) een evenwicht hebben proberen te bereiken tussen ecologische duurzaamheid en sociaal-economische factoren, waarbij een minimumniveau van activiteit wordt gehandhaafd en het herstel van de bestanden wordt ondersteund</w:t>
            </w:r>
            <w:r w:rsidRPr="00F0347B">
              <w:t>;</w:t>
            </w:r>
          </w:p>
        </w:tc>
      </w:tr>
    </w:tbl>
    <w:p w14:paraId="63124CBE"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5016F24F" w14:textId="77777777" w:rsidR="005611F6" w:rsidRPr="00F0347B" w:rsidRDefault="005611F6" w:rsidP="005611F6">
      <w:r w:rsidRPr="00F0347B">
        <w:rPr>
          <w:rStyle w:val="HideTWBExt"/>
        </w:rPr>
        <w:t>&lt;/Amend&gt;</w:t>
      </w:r>
    </w:p>
    <w:p w14:paraId="298AE4EF"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91</w:t>
      </w:r>
      <w:r w:rsidRPr="00F0347B">
        <w:rPr>
          <w:rStyle w:val="HideTWBExt"/>
          <w:b w:val="0"/>
        </w:rPr>
        <w:t>&lt;/NumAm&gt;</w:t>
      </w:r>
    </w:p>
    <w:p w14:paraId="507D6137" w14:textId="77777777" w:rsidR="005611F6" w:rsidRPr="00F0347B" w:rsidRDefault="005611F6" w:rsidP="005611F6">
      <w:pPr>
        <w:pStyle w:val="NormalBold"/>
      </w:pPr>
      <w:r w:rsidRPr="00F0347B">
        <w:rPr>
          <w:rStyle w:val="HideTWBExt"/>
          <w:b w:val="0"/>
        </w:rPr>
        <w:t>&lt;RepeatBlock-By&gt;&lt;Members&gt;</w:t>
      </w:r>
      <w:r w:rsidRPr="00F0347B">
        <w:t>Asger Christensen, Elsi Katainen</w:t>
      </w:r>
      <w:r w:rsidRPr="00F0347B">
        <w:rPr>
          <w:rStyle w:val="HideTWBExt"/>
          <w:b w:val="0"/>
        </w:rPr>
        <w:t>&lt;/Members&gt;</w:t>
      </w:r>
    </w:p>
    <w:p w14:paraId="75076440" w14:textId="77777777" w:rsidR="005611F6" w:rsidRPr="00F0347B" w:rsidRDefault="005611F6" w:rsidP="005611F6">
      <w:pPr>
        <w:pStyle w:val="NormalBold"/>
      </w:pPr>
      <w:r w:rsidRPr="00F0347B">
        <w:rPr>
          <w:rStyle w:val="HideTWBExt"/>
          <w:b w:val="0"/>
        </w:rPr>
        <w:t>&lt;/RepeatBlock-By&gt;</w:t>
      </w:r>
    </w:p>
    <w:p w14:paraId="379DF352"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418C653C" w14:textId="77777777" w:rsidR="005611F6" w:rsidRPr="00F0347B" w:rsidRDefault="005611F6" w:rsidP="005611F6">
      <w:pPr>
        <w:pStyle w:val="NormalBold"/>
      </w:pPr>
      <w:r w:rsidRPr="00F0347B">
        <w:rPr>
          <w:rStyle w:val="HideTWBExt"/>
          <w:b w:val="0"/>
        </w:rPr>
        <w:t>&lt;Article&gt;</w:t>
      </w:r>
      <w:r w:rsidRPr="00F0347B">
        <w:t>Overweging H</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271E5A28" w14:textId="77777777" w:rsidTr="00A44EE0">
        <w:trPr>
          <w:trHeight w:hRule="exact" w:val="240"/>
          <w:jc w:val="center"/>
        </w:trPr>
        <w:tc>
          <w:tcPr>
            <w:tcW w:w="9752" w:type="dxa"/>
            <w:gridSpan w:val="2"/>
            <w:tcBorders>
              <w:top w:val="nil"/>
              <w:left w:val="nil"/>
              <w:bottom w:val="nil"/>
              <w:right w:val="nil"/>
            </w:tcBorders>
          </w:tcPr>
          <w:p w14:paraId="42147D79" w14:textId="77777777" w:rsidR="005611F6" w:rsidRPr="00F0347B" w:rsidRDefault="005611F6" w:rsidP="00A44EE0"/>
        </w:tc>
      </w:tr>
      <w:tr w:rsidR="005611F6" w:rsidRPr="00F0347B" w14:paraId="285416CB" w14:textId="77777777" w:rsidTr="00A44EE0">
        <w:trPr>
          <w:trHeight w:val="240"/>
          <w:jc w:val="center"/>
        </w:trPr>
        <w:tc>
          <w:tcPr>
            <w:tcW w:w="4876" w:type="dxa"/>
            <w:tcBorders>
              <w:top w:val="nil"/>
              <w:left w:val="nil"/>
              <w:bottom w:val="nil"/>
              <w:right w:val="nil"/>
            </w:tcBorders>
          </w:tcPr>
          <w:p w14:paraId="52758A25"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02419093" w14:textId="77777777" w:rsidR="005611F6" w:rsidRPr="00F0347B" w:rsidRDefault="005611F6" w:rsidP="00A44EE0">
            <w:pPr>
              <w:pStyle w:val="AmColumnHeading"/>
            </w:pPr>
            <w:r w:rsidRPr="00F0347B">
              <w:t>Amendement</w:t>
            </w:r>
          </w:p>
        </w:tc>
      </w:tr>
      <w:tr w:rsidR="005611F6" w:rsidRPr="00F0347B" w14:paraId="5B9C8288" w14:textId="77777777" w:rsidTr="00A44EE0">
        <w:trPr>
          <w:jc w:val="center"/>
        </w:trPr>
        <w:tc>
          <w:tcPr>
            <w:tcW w:w="4876" w:type="dxa"/>
            <w:tcBorders>
              <w:top w:val="nil"/>
              <w:left w:val="nil"/>
              <w:bottom w:val="nil"/>
              <w:right w:val="nil"/>
            </w:tcBorders>
          </w:tcPr>
          <w:p w14:paraId="3CFB36DA" w14:textId="77777777" w:rsidR="005611F6" w:rsidRPr="00F0347B" w:rsidRDefault="005611F6" w:rsidP="00A44EE0">
            <w:pPr>
              <w:pStyle w:val="Normal6a"/>
            </w:pPr>
            <w:r w:rsidRPr="00F0347B">
              <w:t>H.</w:t>
            </w:r>
            <w:r w:rsidRPr="00F0347B">
              <w:tab/>
              <w:t xml:space="preserve">overwegende dat de lidstaten </w:t>
            </w:r>
            <w:r w:rsidRPr="00F0347B">
              <w:rPr>
                <w:b/>
                <w:bCs/>
                <w:i/>
                <w:iCs/>
              </w:rPr>
              <w:t>blijven beslissen over gevaarlijk hoge quota voor visbestanden die zich op of in de buurt van ongekend lage biomassaniveaus bevinden, zonder rekening te houden met de niveaus die vereist zijn op grond van de verordening inzake het meerjarenplan voor de Oostzee en de kaderrichtlijn mariene strategie, die ook evenwichtige voedselketens en -bestanden van een gezonde omvang en met een gezonde leeftijdsverdeling vereisen</w:t>
            </w:r>
            <w:r w:rsidRPr="00F0347B">
              <w:t>;</w:t>
            </w:r>
          </w:p>
        </w:tc>
        <w:tc>
          <w:tcPr>
            <w:tcW w:w="4876" w:type="dxa"/>
            <w:tcBorders>
              <w:top w:val="nil"/>
              <w:left w:val="nil"/>
              <w:bottom w:val="nil"/>
              <w:right w:val="nil"/>
            </w:tcBorders>
          </w:tcPr>
          <w:p w14:paraId="0C741028" w14:textId="77777777" w:rsidR="005611F6" w:rsidRPr="00F0347B" w:rsidRDefault="005611F6" w:rsidP="00A44EE0">
            <w:pPr>
              <w:pStyle w:val="Normal6a"/>
            </w:pPr>
            <w:r w:rsidRPr="00F0347B">
              <w:t>H.</w:t>
            </w:r>
            <w:r w:rsidRPr="00F0347B">
              <w:tab/>
              <w:t>overwegende dat de lidstaten</w:t>
            </w:r>
            <w:r w:rsidRPr="00F0347B">
              <w:rPr>
                <w:b/>
                <w:bCs/>
                <w:i/>
                <w:iCs/>
              </w:rPr>
              <w:t xml:space="preserve"> bij de vaststelling van de totale toegestane vangsten (TAC’s) voor 2026 een doeltreffend evenwicht hebben bereikt tussen ecologische duurzaamheid en sociaal-economische factoren, waarbij een minimumniveau van activiteit wordt gehandhaafd en het herstel van de bestanden wordt ondersteund</w:t>
            </w:r>
            <w:r w:rsidRPr="00F0347B">
              <w:t>;</w:t>
            </w:r>
          </w:p>
        </w:tc>
      </w:tr>
    </w:tbl>
    <w:p w14:paraId="1E48777F"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5D1CFFAD" w14:textId="77777777" w:rsidR="005611F6" w:rsidRPr="00F0347B" w:rsidRDefault="005611F6" w:rsidP="005611F6">
      <w:r w:rsidRPr="00F0347B">
        <w:rPr>
          <w:rStyle w:val="HideTWBExt"/>
        </w:rPr>
        <w:t>&lt;/Amend&gt;</w:t>
      </w:r>
    </w:p>
    <w:p w14:paraId="7928D47E"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92</w:t>
      </w:r>
      <w:r w:rsidRPr="00F0347B">
        <w:rPr>
          <w:rStyle w:val="HideTWBExt"/>
          <w:b w:val="0"/>
        </w:rPr>
        <w:t>&lt;/NumAm&gt;</w:t>
      </w:r>
    </w:p>
    <w:p w14:paraId="2E6CE5E7" w14:textId="77777777" w:rsidR="005611F6" w:rsidRPr="00F0347B" w:rsidRDefault="005611F6" w:rsidP="005611F6">
      <w:pPr>
        <w:pStyle w:val="NormalBold"/>
      </w:pPr>
      <w:r w:rsidRPr="00F0347B">
        <w:rPr>
          <w:rStyle w:val="HideTWBExt"/>
          <w:b w:val="0"/>
        </w:rPr>
        <w:t>&lt;RepeatBlock-By&gt;&lt;Members&gt;</w:t>
      </w:r>
      <w:r w:rsidRPr="00F0347B">
        <w:t>Emma Wiesner, Michal Wiezik, Karin Karlsbro</w:t>
      </w:r>
      <w:r w:rsidRPr="00F0347B">
        <w:rPr>
          <w:rStyle w:val="HideTWBExt"/>
          <w:b w:val="0"/>
        </w:rPr>
        <w:t>&lt;/Members&gt;</w:t>
      </w:r>
    </w:p>
    <w:p w14:paraId="22BC99C6" w14:textId="77777777" w:rsidR="005611F6" w:rsidRPr="00F0347B" w:rsidRDefault="005611F6" w:rsidP="005611F6">
      <w:pPr>
        <w:pStyle w:val="NormalBold"/>
      </w:pPr>
      <w:r w:rsidRPr="00F0347B">
        <w:rPr>
          <w:rStyle w:val="HideTWBExt"/>
          <w:b w:val="0"/>
        </w:rPr>
        <w:t>&lt;/RepeatBlock-By&gt;</w:t>
      </w:r>
    </w:p>
    <w:p w14:paraId="38640604"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70478D0F" w14:textId="77777777" w:rsidR="005611F6" w:rsidRPr="00F0347B" w:rsidRDefault="005611F6" w:rsidP="005611F6">
      <w:pPr>
        <w:pStyle w:val="NormalBold"/>
      </w:pPr>
      <w:r w:rsidRPr="00F0347B">
        <w:rPr>
          <w:rStyle w:val="HideTWBExt"/>
          <w:b w:val="0"/>
        </w:rPr>
        <w:t>&lt;Article&gt;</w:t>
      </w:r>
      <w:r w:rsidRPr="00F0347B">
        <w:t>Overweging H</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5FD7E148" w14:textId="77777777" w:rsidTr="00A44EE0">
        <w:trPr>
          <w:trHeight w:hRule="exact" w:val="240"/>
          <w:jc w:val="center"/>
        </w:trPr>
        <w:tc>
          <w:tcPr>
            <w:tcW w:w="9752" w:type="dxa"/>
            <w:gridSpan w:val="2"/>
            <w:tcBorders>
              <w:top w:val="nil"/>
              <w:left w:val="nil"/>
              <w:bottom w:val="nil"/>
              <w:right w:val="nil"/>
            </w:tcBorders>
          </w:tcPr>
          <w:p w14:paraId="03FB6ED7" w14:textId="77777777" w:rsidR="005611F6" w:rsidRPr="00F0347B" w:rsidRDefault="005611F6" w:rsidP="00A44EE0"/>
        </w:tc>
      </w:tr>
      <w:tr w:rsidR="005611F6" w:rsidRPr="00F0347B" w14:paraId="3A3ECAC6" w14:textId="77777777" w:rsidTr="00A44EE0">
        <w:trPr>
          <w:trHeight w:val="240"/>
          <w:jc w:val="center"/>
        </w:trPr>
        <w:tc>
          <w:tcPr>
            <w:tcW w:w="4876" w:type="dxa"/>
            <w:tcBorders>
              <w:top w:val="nil"/>
              <w:left w:val="nil"/>
              <w:bottom w:val="nil"/>
              <w:right w:val="nil"/>
            </w:tcBorders>
          </w:tcPr>
          <w:p w14:paraId="77EA6351"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75F1044C" w14:textId="77777777" w:rsidR="005611F6" w:rsidRPr="00F0347B" w:rsidRDefault="005611F6" w:rsidP="00A44EE0">
            <w:pPr>
              <w:pStyle w:val="AmColumnHeading"/>
            </w:pPr>
            <w:r w:rsidRPr="00F0347B">
              <w:t>Amendement</w:t>
            </w:r>
          </w:p>
        </w:tc>
      </w:tr>
      <w:tr w:rsidR="005611F6" w:rsidRPr="00F0347B" w14:paraId="62D9D945" w14:textId="77777777" w:rsidTr="00A44EE0">
        <w:trPr>
          <w:jc w:val="center"/>
        </w:trPr>
        <w:tc>
          <w:tcPr>
            <w:tcW w:w="4876" w:type="dxa"/>
            <w:tcBorders>
              <w:top w:val="nil"/>
              <w:left w:val="nil"/>
              <w:bottom w:val="nil"/>
              <w:right w:val="nil"/>
            </w:tcBorders>
          </w:tcPr>
          <w:p w14:paraId="15F5EED1" w14:textId="77777777" w:rsidR="005611F6" w:rsidRPr="00F0347B" w:rsidRDefault="005611F6" w:rsidP="00A44EE0">
            <w:pPr>
              <w:pStyle w:val="Normal6a"/>
            </w:pPr>
            <w:r w:rsidRPr="00F0347B">
              <w:t>H.</w:t>
            </w:r>
            <w:r w:rsidRPr="00F0347B">
              <w:tab/>
              <w:t xml:space="preserve">overwegende dat de lidstaten blijven beslissen over gevaarlijk hoge quota voor visbestanden die zich op of in de buurt van ongekend lage biomassaniveaus bevinden, </w:t>
            </w:r>
            <w:r w:rsidRPr="00F0347B">
              <w:rPr>
                <w:b/>
                <w:bCs/>
                <w:i/>
                <w:iCs/>
              </w:rPr>
              <w:t>zonder rekening te houden met de niveaus die vereist zijn op grond van</w:t>
            </w:r>
            <w:r w:rsidRPr="00F0347B">
              <w:t xml:space="preserve"> de verordening inzake het meerjarenplan voor de Oostzee en de kaderrichtlijn mariene strategie, die ook evenwichtige voedselketens en -bestanden van een gezonde omvang en met een gezonde leeftijdsverdeling vereisen;</w:t>
            </w:r>
          </w:p>
        </w:tc>
        <w:tc>
          <w:tcPr>
            <w:tcW w:w="4876" w:type="dxa"/>
            <w:tcBorders>
              <w:top w:val="nil"/>
              <w:left w:val="nil"/>
              <w:bottom w:val="nil"/>
              <w:right w:val="nil"/>
            </w:tcBorders>
          </w:tcPr>
          <w:p w14:paraId="16D77616" w14:textId="77777777" w:rsidR="005611F6" w:rsidRPr="00F0347B" w:rsidRDefault="005611F6" w:rsidP="00A44EE0">
            <w:pPr>
              <w:pStyle w:val="Normal6a"/>
            </w:pPr>
            <w:r w:rsidRPr="00F0347B">
              <w:t>H.</w:t>
            </w:r>
            <w:r w:rsidRPr="00F0347B">
              <w:tab/>
              <w:t xml:space="preserve">overwegende dat de lidstaten blijven beslissen over gevaarlijk hoge quota voor visbestanden die zich op of in de buurt van ongekend lage biomassaniveaus bevinden, </w:t>
            </w:r>
            <w:r w:rsidRPr="00F0347B">
              <w:rPr>
                <w:b/>
                <w:bCs/>
                <w:i/>
                <w:iCs/>
              </w:rPr>
              <w:t>waardoor de verenigbaarheid van die beslissingen met het desbetreffende EU-recht ernstig in twijfel wordt getrokken, zoals</w:t>
            </w:r>
            <w:r w:rsidRPr="00F0347B">
              <w:t xml:space="preserve"> de verordening inzake het meerjarenplan voor de Oostzee en de kaderrichtlijn mariene strategie, die ook evenwichtige voedselketens en -bestanden van een gezonde omvang en met een gezonde leeftijdsverdeling vereisen;</w:t>
            </w:r>
          </w:p>
        </w:tc>
      </w:tr>
    </w:tbl>
    <w:p w14:paraId="5A711D82"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4085DE37" w14:textId="77777777" w:rsidR="005611F6" w:rsidRPr="00F0347B" w:rsidRDefault="005611F6" w:rsidP="005611F6">
      <w:r w:rsidRPr="00F0347B">
        <w:rPr>
          <w:rStyle w:val="HideTWBExt"/>
        </w:rPr>
        <w:t>&lt;/Amend&gt;</w:t>
      </w:r>
    </w:p>
    <w:p w14:paraId="450E84A6"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93</w:t>
      </w:r>
      <w:r w:rsidRPr="00F0347B">
        <w:rPr>
          <w:rStyle w:val="HideTWBExt"/>
          <w:b w:val="0"/>
        </w:rPr>
        <w:t>&lt;/NumAm&gt;</w:t>
      </w:r>
    </w:p>
    <w:p w14:paraId="5903BDF4" w14:textId="77777777" w:rsidR="005611F6" w:rsidRPr="00F0347B" w:rsidRDefault="005611F6" w:rsidP="005611F6">
      <w:pPr>
        <w:pStyle w:val="NormalBold"/>
      </w:pPr>
      <w:r w:rsidRPr="00F0347B">
        <w:rPr>
          <w:rStyle w:val="HideTWBExt"/>
          <w:b w:val="0"/>
        </w:rPr>
        <w:t>&lt;RepeatBlock-By&gt;&lt;Members&gt;</w:t>
      </w:r>
      <w:r w:rsidRPr="00F0347B">
        <w:t>Magdalena Adamowicz</w:t>
      </w:r>
      <w:r w:rsidRPr="00F0347B">
        <w:rPr>
          <w:rStyle w:val="HideTWBExt"/>
          <w:b w:val="0"/>
        </w:rPr>
        <w:t>&lt;/Members&gt;</w:t>
      </w:r>
    </w:p>
    <w:p w14:paraId="7F9B17D2" w14:textId="77777777" w:rsidR="005611F6" w:rsidRPr="00F0347B" w:rsidRDefault="005611F6" w:rsidP="005611F6">
      <w:pPr>
        <w:pStyle w:val="NormalBold"/>
      </w:pPr>
      <w:r w:rsidRPr="00F0347B">
        <w:rPr>
          <w:rStyle w:val="HideTWBExt"/>
          <w:b w:val="0"/>
        </w:rPr>
        <w:t>&lt;/RepeatBlock-By&gt;</w:t>
      </w:r>
    </w:p>
    <w:p w14:paraId="7BEDDFDA"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6FB1A51B" w14:textId="77777777" w:rsidR="005611F6" w:rsidRPr="00F0347B" w:rsidRDefault="005611F6" w:rsidP="005611F6">
      <w:pPr>
        <w:pStyle w:val="NormalBold"/>
      </w:pPr>
      <w:r w:rsidRPr="00F0347B">
        <w:rPr>
          <w:rStyle w:val="HideTWBExt"/>
          <w:b w:val="0"/>
        </w:rPr>
        <w:t>&lt;Article&gt;</w:t>
      </w:r>
      <w:r w:rsidRPr="00F0347B">
        <w:t>Overweging H</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68195E76" w14:textId="77777777" w:rsidTr="00A44EE0">
        <w:trPr>
          <w:trHeight w:hRule="exact" w:val="240"/>
          <w:jc w:val="center"/>
        </w:trPr>
        <w:tc>
          <w:tcPr>
            <w:tcW w:w="9752" w:type="dxa"/>
            <w:gridSpan w:val="2"/>
            <w:tcBorders>
              <w:top w:val="nil"/>
              <w:left w:val="nil"/>
              <w:bottom w:val="nil"/>
              <w:right w:val="nil"/>
            </w:tcBorders>
          </w:tcPr>
          <w:p w14:paraId="0D17E0D7" w14:textId="77777777" w:rsidR="005611F6" w:rsidRPr="00F0347B" w:rsidRDefault="005611F6" w:rsidP="00A44EE0"/>
        </w:tc>
      </w:tr>
      <w:tr w:rsidR="005611F6" w:rsidRPr="00F0347B" w14:paraId="28A6109C" w14:textId="77777777" w:rsidTr="00A44EE0">
        <w:trPr>
          <w:trHeight w:val="240"/>
          <w:jc w:val="center"/>
        </w:trPr>
        <w:tc>
          <w:tcPr>
            <w:tcW w:w="4876" w:type="dxa"/>
            <w:tcBorders>
              <w:top w:val="nil"/>
              <w:left w:val="nil"/>
              <w:bottom w:val="nil"/>
              <w:right w:val="nil"/>
            </w:tcBorders>
          </w:tcPr>
          <w:p w14:paraId="3049C436"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18F92250" w14:textId="77777777" w:rsidR="005611F6" w:rsidRPr="00F0347B" w:rsidRDefault="005611F6" w:rsidP="00A44EE0">
            <w:pPr>
              <w:pStyle w:val="AmColumnHeading"/>
            </w:pPr>
            <w:r w:rsidRPr="00F0347B">
              <w:t>Amendement</w:t>
            </w:r>
          </w:p>
        </w:tc>
      </w:tr>
      <w:tr w:rsidR="005611F6" w:rsidRPr="00F0347B" w14:paraId="0C8AA0B9" w14:textId="77777777" w:rsidTr="00A44EE0">
        <w:trPr>
          <w:jc w:val="center"/>
        </w:trPr>
        <w:tc>
          <w:tcPr>
            <w:tcW w:w="4876" w:type="dxa"/>
            <w:tcBorders>
              <w:top w:val="nil"/>
              <w:left w:val="nil"/>
              <w:bottom w:val="nil"/>
              <w:right w:val="nil"/>
            </w:tcBorders>
          </w:tcPr>
          <w:p w14:paraId="05D7F755" w14:textId="45AE02D3" w:rsidR="005611F6" w:rsidRPr="00F0347B" w:rsidRDefault="005611F6" w:rsidP="00A44EE0">
            <w:pPr>
              <w:pStyle w:val="Normal6a"/>
            </w:pPr>
            <w:r w:rsidRPr="00F0347B">
              <w:t>H.</w:t>
            </w:r>
            <w:r w:rsidRPr="00F0347B">
              <w:tab/>
              <w:t xml:space="preserve">overwegende dat </w:t>
            </w:r>
            <w:r w:rsidRPr="00F0347B">
              <w:rPr>
                <w:b/>
                <w:bCs/>
                <w:i/>
                <w:iCs/>
              </w:rPr>
              <w:t xml:space="preserve">de lidstaten blijven beslissen over gevaarlijk hoge quota voor visbestanden die zich op of in de buurt van ongekend lage biomassaniveaus bevinden, zonder rekening te houden met de niveaus die vereist zijn op grond van de verordening inzake het meerjarenplan voor de Oostzee en de kaderrichtlijn mariene strategie, die ook evenwichtige voedselketens en </w:t>
            </w:r>
            <w:r w:rsidR="00F6095E">
              <w:rPr>
                <w:b/>
                <w:bCs/>
                <w:i/>
                <w:iCs/>
              </w:rPr>
              <w:noBreakHyphen/>
            </w:r>
            <w:r w:rsidRPr="00F0347B">
              <w:rPr>
                <w:b/>
                <w:bCs/>
                <w:i/>
                <w:iCs/>
              </w:rPr>
              <w:t>bestanden van een gezonde omvang en met een gezonde leeftijdsverdeling vereisen</w:t>
            </w:r>
            <w:r w:rsidRPr="00F0347B">
              <w:t>;</w:t>
            </w:r>
          </w:p>
        </w:tc>
        <w:tc>
          <w:tcPr>
            <w:tcW w:w="4876" w:type="dxa"/>
            <w:tcBorders>
              <w:top w:val="nil"/>
              <w:left w:val="nil"/>
              <w:bottom w:val="nil"/>
              <w:right w:val="nil"/>
            </w:tcBorders>
          </w:tcPr>
          <w:p w14:paraId="4938365E" w14:textId="77777777" w:rsidR="005611F6" w:rsidRPr="00F0347B" w:rsidRDefault="005611F6" w:rsidP="00A44EE0">
            <w:pPr>
              <w:pStyle w:val="Normal6a"/>
            </w:pPr>
            <w:r w:rsidRPr="00F0347B">
              <w:t>H.</w:t>
            </w:r>
            <w:r w:rsidRPr="00F0347B">
              <w:tab/>
              <w:t xml:space="preserve">overwegende dat </w:t>
            </w:r>
            <w:r w:rsidRPr="00F0347B">
              <w:rPr>
                <w:b/>
                <w:bCs/>
                <w:i/>
                <w:iCs/>
              </w:rPr>
              <w:t>het niet realistisch is om voor alle soorten tegelijkertijd het streefdoel voor de maximale duurzame opbrengst te halen en tegelijkertijd rekening te houden met kritieke afhankelijkheden tussen soorten, zoals die tussen sprot en kabeljauw, en dat dit negatieve sociaal-economische gevolgen heeft voor de visserijsector en kustgemeenschappen</w:t>
            </w:r>
            <w:r w:rsidRPr="00F0347B">
              <w:t>;</w:t>
            </w:r>
          </w:p>
        </w:tc>
      </w:tr>
    </w:tbl>
    <w:p w14:paraId="3D449440"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0AF83A30" w14:textId="77777777" w:rsidR="005611F6" w:rsidRPr="00F0347B" w:rsidRDefault="005611F6" w:rsidP="005611F6">
      <w:r w:rsidRPr="00F0347B">
        <w:rPr>
          <w:rStyle w:val="HideTWBExt"/>
        </w:rPr>
        <w:t>&lt;/Amend&gt;</w:t>
      </w:r>
    </w:p>
    <w:p w14:paraId="146331E0"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94</w:t>
      </w:r>
      <w:r w:rsidRPr="00F0347B">
        <w:rPr>
          <w:rStyle w:val="HideTWBExt"/>
          <w:b w:val="0"/>
        </w:rPr>
        <w:t>&lt;/NumAm&gt;</w:t>
      </w:r>
    </w:p>
    <w:p w14:paraId="3C7D09C2"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23EC37D6" w14:textId="77777777" w:rsidR="005611F6" w:rsidRPr="00F0347B" w:rsidRDefault="005611F6" w:rsidP="005611F6">
      <w:pPr>
        <w:pStyle w:val="NormalBold"/>
      </w:pPr>
      <w:r w:rsidRPr="00F0347B">
        <w:rPr>
          <w:rStyle w:val="HideTWBExt"/>
          <w:b w:val="0"/>
        </w:rPr>
        <w:t>&lt;/RepeatBlock-By&gt;</w:t>
      </w:r>
    </w:p>
    <w:p w14:paraId="3826D6D9"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450D0EF6" w14:textId="77777777" w:rsidR="005611F6" w:rsidRPr="00F0347B" w:rsidRDefault="005611F6" w:rsidP="005611F6">
      <w:pPr>
        <w:pStyle w:val="NormalBold"/>
      </w:pPr>
      <w:r w:rsidRPr="00F0347B">
        <w:rPr>
          <w:rStyle w:val="HideTWBExt"/>
          <w:b w:val="0"/>
        </w:rPr>
        <w:t>&lt;Article&gt;</w:t>
      </w:r>
      <w:r w:rsidRPr="00F0347B">
        <w:t>Overweging H</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274959EE" w14:textId="77777777" w:rsidTr="00A44EE0">
        <w:trPr>
          <w:trHeight w:hRule="exact" w:val="240"/>
          <w:jc w:val="center"/>
        </w:trPr>
        <w:tc>
          <w:tcPr>
            <w:tcW w:w="9752" w:type="dxa"/>
            <w:gridSpan w:val="2"/>
            <w:tcBorders>
              <w:top w:val="nil"/>
              <w:left w:val="nil"/>
              <w:bottom w:val="nil"/>
              <w:right w:val="nil"/>
            </w:tcBorders>
          </w:tcPr>
          <w:p w14:paraId="2103BBD3" w14:textId="77777777" w:rsidR="005611F6" w:rsidRPr="00F0347B" w:rsidRDefault="005611F6" w:rsidP="00A44EE0"/>
        </w:tc>
      </w:tr>
      <w:tr w:rsidR="005611F6" w:rsidRPr="00F0347B" w14:paraId="535BFC5C" w14:textId="77777777" w:rsidTr="00A44EE0">
        <w:trPr>
          <w:trHeight w:val="240"/>
          <w:jc w:val="center"/>
        </w:trPr>
        <w:tc>
          <w:tcPr>
            <w:tcW w:w="4876" w:type="dxa"/>
            <w:tcBorders>
              <w:top w:val="nil"/>
              <w:left w:val="nil"/>
              <w:bottom w:val="nil"/>
              <w:right w:val="nil"/>
            </w:tcBorders>
          </w:tcPr>
          <w:p w14:paraId="440BD5DA"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1517F699" w14:textId="77777777" w:rsidR="005611F6" w:rsidRPr="00F0347B" w:rsidRDefault="005611F6" w:rsidP="00A44EE0">
            <w:pPr>
              <w:pStyle w:val="AmColumnHeading"/>
            </w:pPr>
            <w:r w:rsidRPr="00F0347B">
              <w:t>Amendement</w:t>
            </w:r>
          </w:p>
        </w:tc>
      </w:tr>
      <w:tr w:rsidR="005611F6" w:rsidRPr="00F0347B" w14:paraId="4CDEA798" w14:textId="77777777" w:rsidTr="00A44EE0">
        <w:trPr>
          <w:jc w:val="center"/>
        </w:trPr>
        <w:tc>
          <w:tcPr>
            <w:tcW w:w="4876" w:type="dxa"/>
            <w:tcBorders>
              <w:top w:val="nil"/>
              <w:left w:val="nil"/>
              <w:bottom w:val="nil"/>
              <w:right w:val="nil"/>
            </w:tcBorders>
          </w:tcPr>
          <w:p w14:paraId="0AED38C8" w14:textId="77777777" w:rsidR="005611F6" w:rsidRPr="00F0347B" w:rsidRDefault="005611F6" w:rsidP="00A44EE0">
            <w:pPr>
              <w:pStyle w:val="Normal6a"/>
            </w:pPr>
            <w:r w:rsidRPr="00F0347B">
              <w:t>H.</w:t>
            </w:r>
            <w:r w:rsidRPr="00F0347B">
              <w:tab/>
              <w:t xml:space="preserve">overwegende dat </w:t>
            </w:r>
            <w:r w:rsidRPr="00F0347B">
              <w:rPr>
                <w:b/>
                <w:bCs/>
                <w:i/>
                <w:iCs/>
              </w:rPr>
              <w:t xml:space="preserve">de lidstaten blijven beslissen over gevaarlijk hoge </w:t>
            </w:r>
            <w:r w:rsidRPr="00F0347B">
              <w:t>quota voor visbestanden</w:t>
            </w:r>
            <w:r w:rsidRPr="00F0347B">
              <w:rPr>
                <w:b/>
                <w:bCs/>
                <w:i/>
                <w:iCs/>
              </w:rPr>
              <w:t xml:space="preserve"> die zich op of in de buurt van ongekend lage biomassaniveaus bevinden, zonder rekening te houden met de niveaus die vereist zijn op grond van de verordening inzake het meerjarenplan voor de Oostzee en de kaderrichtlijn mariene strategie, die ook evenwichtige voedselketens en -bestanden van</w:t>
            </w:r>
            <w:r w:rsidRPr="00F0347B">
              <w:rPr>
                <w:i/>
                <w:iCs/>
              </w:rPr>
              <w:t xml:space="preserve"> </w:t>
            </w:r>
            <w:r w:rsidRPr="00F0347B">
              <w:t xml:space="preserve">een gezonde omvang en </w:t>
            </w:r>
            <w:r w:rsidRPr="00F0347B">
              <w:rPr>
                <w:b/>
                <w:bCs/>
                <w:i/>
                <w:iCs/>
              </w:rPr>
              <w:t>met een gezonde</w:t>
            </w:r>
            <w:r w:rsidRPr="00F0347B">
              <w:t xml:space="preserve"> leeftijdsverdeling</w:t>
            </w:r>
            <w:r w:rsidRPr="00F0347B">
              <w:rPr>
                <w:b/>
                <w:bCs/>
                <w:i/>
                <w:iCs/>
              </w:rPr>
              <w:t xml:space="preserve"> vereisen</w:t>
            </w:r>
            <w:r w:rsidRPr="00F0347B">
              <w:t>;</w:t>
            </w:r>
          </w:p>
        </w:tc>
        <w:tc>
          <w:tcPr>
            <w:tcW w:w="4876" w:type="dxa"/>
            <w:tcBorders>
              <w:top w:val="nil"/>
              <w:left w:val="nil"/>
              <w:bottom w:val="nil"/>
              <w:right w:val="nil"/>
            </w:tcBorders>
          </w:tcPr>
          <w:p w14:paraId="49A7FE96" w14:textId="77777777" w:rsidR="005611F6" w:rsidRPr="00F0347B" w:rsidRDefault="005611F6" w:rsidP="00A44EE0">
            <w:pPr>
              <w:pStyle w:val="Normal6a"/>
            </w:pPr>
            <w:r w:rsidRPr="00F0347B">
              <w:t>H.</w:t>
            </w:r>
            <w:r w:rsidRPr="00F0347B">
              <w:tab/>
              <w:t xml:space="preserve">overwegende dat </w:t>
            </w:r>
            <w:r w:rsidRPr="00F0347B">
              <w:rPr>
                <w:b/>
                <w:bCs/>
                <w:i/>
                <w:iCs/>
              </w:rPr>
              <w:t xml:space="preserve">bij recente besluiten over </w:t>
            </w:r>
            <w:r w:rsidRPr="00F0347B">
              <w:t>quota voor visbestanden</w:t>
            </w:r>
            <w:r w:rsidRPr="00F0347B">
              <w:rPr>
                <w:b/>
                <w:bCs/>
                <w:i/>
                <w:iCs/>
              </w:rPr>
              <w:t xml:space="preserve"> een combinatie van wetenschappelijk advies, sociaal-economische overwegingen en regionale werkelijkheden in aanmerking is genomen, en dat het van cruciaal belang is dat zowel de biologische duurzaamheid als de levensvatbaarheid van visserijgemeenschappen in evenwicht is en dat de bestanden </w:t>
            </w:r>
            <w:r w:rsidRPr="00F0347B">
              <w:t xml:space="preserve">een gezonde omvang en leeftijdsverdeling </w:t>
            </w:r>
            <w:r w:rsidRPr="00F0347B">
              <w:rPr>
                <w:b/>
                <w:bCs/>
                <w:i/>
                <w:iCs/>
              </w:rPr>
              <w:t>hebben</w:t>
            </w:r>
            <w:r w:rsidRPr="00F0347B">
              <w:t>;</w:t>
            </w:r>
          </w:p>
        </w:tc>
      </w:tr>
    </w:tbl>
    <w:p w14:paraId="14D049AA"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15A6B143" w14:textId="77777777" w:rsidR="005611F6" w:rsidRPr="00F0347B" w:rsidRDefault="005611F6" w:rsidP="005611F6">
      <w:r w:rsidRPr="00F0347B">
        <w:rPr>
          <w:rStyle w:val="HideTWBExt"/>
        </w:rPr>
        <w:t>&lt;/Amend&gt;</w:t>
      </w:r>
    </w:p>
    <w:p w14:paraId="19621EDB"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95</w:t>
      </w:r>
      <w:r w:rsidRPr="00F0347B">
        <w:rPr>
          <w:rStyle w:val="HideTWBExt"/>
          <w:b w:val="0"/>
        </w:rPr>
        <w:t>&lt;/NumAm&gt;</w:t>
      </w:r>
    </w:p>
    <w:p w14:paraId="644671ED" w14:textId="77777777" w:rsidR="005611F6" w:rsidRPr="00F0347B" w:rsidRDefault="005611F6" w:rsidP="005611F6">
      <w:pPr>
        <w:pStyle w:val="NormalBold"/>
      </w:pPr>
      <w:r w:rsidRPr="00F0347B">
        <w:rPr>
          <w:rStyle w:val="HideTWBExt"/>
          <w:b w:val="0"/>
        </w:rPr>
        <w:t>&lt;RepeatBlock-By&gt;&lt;Members&gt;</w:t>
      </w:r>
      <w:r w:rsidRPr="00F0347B">
        <w:t>Anja Hazekamp, Sebastian Everding</w:t>
      </w:r>
      <w:r w:rsidRPr="00F0347B">
        <w:rPr>
          <w:rStyle w:val="HideTWBExt"/>
          <w:b w:val="0"/>
        </w:rPr>
        <w:t>&lt;/Members&gt;</w:t>
      </w:r>
    </w:p>
    <w:p w14:paraId="7D8D7E0A" w14:textId="77777777" w:rsidR="005611F6" w:rsidRPr="00F0347B" w:rsidRDefault="005611F6" w:rsidP="005611F6">
      <w:pPr>
        <w:pStyle w:val="NormalBold"/>
      </w:pPr>
      <w:r w:rsidRPr="00F0347B">
        <w:rPr>
          <w:rStyle w:val="HideTWBExt"/>
          <w:b w:val="0"/>
        </w:rPr>
        <w:t>&lt;/RepeatBlock-By&gt;</w:t>
      </w:r>
    </w:p>
    <w:p w14:paraId="382949E2"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23042D82" w14:textId="77777777" w:rsidR="005611F6" w:rsidRPr="00F0347B" w:rsidRDefault="005611F6" w:rsidP="005611F6">
      <w:pPr>
        <w:pStyle w:val="NormalBold"/>
      </w:pPr>
      <w:r w:rsidRPr="00F0347B">
        <w:rPr>
          <w:rStyle w:val="HideTWBExt"/>
          <w:b w:val="0"/>
        </w:rPr>
        <w:t>&lt;Article&gt;</w:t>
      </w:r>
      <w:r w:rsidRPr="00F0347B">
        <w:t>Overweging H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654C1D9E" w14:textId="77777777" w:rsidTr="00A44EE0">
        <w:trPr>
          <w:trHeight w:hRule="exact" w:val="240"/>
          <w:jc w:val="center"/>
        </w:trPr>
        <w:tc>
          <w:tcPr>
            <w:tcW w:w="9752" w:type="dxa"/>
            <w:gridSpan w:val="2"/>
            <w:tcBorders>
              <w:top w:val="nil"/>
              <w:left w:val="nil"/>
              <w:bottom w:val="nil"/>
              <w:right w:val="nil"/>
            </w:tcBorders>
          </w:tcPr>
          <w:p w14:paraId="725295DC" w14:textId="77777777" w:rsidR="005611F6" w:rsidRPr="00F0347B" w:rsidRDefault="005611F6" w:rsidP="00A44EE0"/>
        </w:tc>
      </w:tr>
      <w:tr w:rsidR="005611F6" w:rsidRPr="00F0347B" w14:paraId="2DD3EF49" w14:textId="77777777" w:rsidTr="00A44EE0">
        <w:trPr>
          <w:trHeight w:val="240"/>
          <w:jc w:val="center"/>
        </w:trPr>
        <w:tc>
          <w:tcPr>
            <w:tcW w:w="4876" w:type="dxa"/>
            <w:tcBorders>
              <w:top w:val="nil"/>
              <w:left w:val="nil"/>
              <w:bottom w:val="nil"/>
              <w:right w:val="nil"/>
            </w:tcBorders>
          </w:tcPr>
          <w:p w14:paraId="34192A9D"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4484984F" w14:textId="77777777" w:rsidR="005611F6" w:rsidRPr="00F0347B" w:rsidRDefault="005611F6" w:rsidP="00A44EE0">
            <w:pPr>
              <w:pStyle w:val="AmColumnHeading"/>
            </w:pPr>
            <w:r w:rsidRPr="00F0347B">
              <w:t>Amendement</w:t>
            </w:r>
          </w:p>
        </w:tc>
      </w:tr>
      <w:tr w:rsidR="005611F6" w:rsidRPr="00F0347B" w14:paraId="138EC88C" w14:textId="77777777" w:rsidTr="00A44EE0">
        <w:trPr>
          <w:jc w:val="center"/>
        </w:trPr>
        <w:tc>
          <w:tcPr>
            <w:tcW w:w="4876" w:type="dxa"/>
            <w:tcBorders>
              <w:top w:val="nil"/>
              <w:left w:val="nil"/>
              <w:bottom w:val="nil"/>
              <w:right w:val="nil"/>
            </w:tcBorders>
          </w:tcPr>
          <w:p w14:paraId="368F7C2B" w14:textId="77777777" w:rsidR="005611F6" w:rsidRPr="00F0347B" w:rsidRDefault="005611F6" w:rsidP="00A44EE0">
            <w:pPr>
              <w:pStyle w:val="Normal6a"/>
            </w:pPr>
          </w:p>
        </w:tc>
        <w:tc>
          <w:tcPr>
            <w:tcW w:w="4876" w:type="dxa"/>
            <w:tcBorders>
              <w:top w:val="nil"/>
              <w:left w:val="nil"/>
              <w:bottom w:val="nil"/>
              <w:right w:val="nil"/>
            </w:tcBorders>
          </w:tcPr>
          <w:p w14:paraId="399B3D63" w14:textId="77777777" w:rsidR="005611F6" w:rsidRPr="00F0347B" w:rsidRDefault="005611F6" w:rsidP="00A44EE0">
            <w:pPr>
              <w:pStyle w:val="Normal6a"/>
            </w:pPr>
            <w:r w:rsidRPr="00F0347B">
              <w:rPr>
                <w:b/>
                <w:i/>
              </w:rPr>
              <w:t>H bis.</w:t>
            </w:r>
            <w:r w:rsidRPr="00F0347B">
              <w:tab/>
            </w:r>
            <w:r w:rsidRPr="00F0347B">
              <w:rPr>
                <w:b/>
                <w:i/>
              </w:rPr>
              <w:t>overwegende dat de bruinvis in de Oostzee met uitsterven wordt bedreigd en dat er nog maar een paar honderd exemplaren resteren; overwegende dat deze soort voortdurend wordt bedreigd door bijvangst, milieuverontreiniging, uitputting van de prooidierbestanden en verstoring door onderwatergeluid;</w:t>
            </w:r>
          </w:p>
        </w:tc>
      </w:tr>
    </w:tbl>
    <w:p w14:paraId="67B06492"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750F1A57" w14:textId="77777777" w:rsidR="005611F6" w:rsidRPr="00F0347B" w:rsidRDefault="005611F6" w:rsidP="005611F6">
      <w:r w:rsidRPr="00F0347B">
        <w:rPr>
          <w:rStyle w:val="HideTWBExt"/>
        </w:rPr>
        <w:t>&lt;/Amend&gt;</w:t>
      </w:r>
    </w:p>
    <w:p w14:paraId="4C403D92"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96</w:t>
      </w:r>
      <w:r w:rsidRPr="00F0347B">
        <w:rPr>
          <w:rStyle w:val="HideTWBExt"/>
          <w:b w:val="0"/>
        </w:rPr>
        <w:t>&lt;/NumAm&gt;</w:t>
      </w:r>
    </w:p>
    <w:p w14:paraId="5786F509" w14:textId="77777777" w:rsidR="005611F6" w:rsidRPr="00F0347B" w:rsidRDefault="005611F6" w:rsidP="005611F6">
      <w:pPr>
        <w:pStyle w:val="NormalBold"/>
      </w:pPr>
      <w:r w:rsidRPr="00F0347B">
        <w:rPr>
          <w:rStyle w:val="HideTWBExt"/>
          <w:b w:val="0"/>
        </w:rPr>
        <w:t>&lt;RepeatBlock-By&gt;&lt;Members&gt;</w:t>
      </w:r>
      <w:r w:rsidRPr="00F0347B">
        <w:t>Magdalena Adamowicz</w:t>
      </w:r>
      <w:r w:rsidRPr="00F0347B">
        <w:rPr>
          <w:rStyle w:val="HideTWBExt"/>
          <w:b w:val="0"/>
        </w:rPr>
        <w:t>&lt;/Members&gt;</w:t>
      </w:r>
    </w:p>
    <w:p w14:paraId="6F7342CB" w14:textId="77777777" w:rsidR="005611F6" w:rsidRPr="00F0347B" w:rsidRDefault="005611F6" w:rsidP="005611F6">
      <w:pPr>
        <w:pStyle w:val="NormalBold"/>
      </w:pPr>
      <w:r w:rsidRPr="00F0347B">
        <w:rPr>
          <w:rStyle w:val="HideTWBExt"/>
          <w:b w:val="0"/>
        </w:rPr>
        <w:t>&lt;/RepeatBlock-By&gt;</w:t>
      </w:r>
    </w:p>
    <w:p w14:paraId="33D64E7F"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3F8E3594" w14:textId="77777777" w:rsidR="005611F6" w:rsidRPr="00F0347B" w:rsidRDefault="005611F6" w:rsidP="005611F6">
      <w:pPr>
        <w:pStyle w:val="NormalBold"/>
      </w:pPr>
      <w:r w:rsidRPr="00F0347B">
        <w:rPr>
          <w:rStyle w:val="HideTWBExt"/>
          <w:b w:val="0"/>
        </w:rPr>
        <w:t>&lt;Article&gt;</w:t>
      </w:r>
      <w:r w:rsidRPr="00F0347B">
        <w:t>Overweging H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188AD5AA" w14:textId="77777777" w:rsidTr="00A44EE0">
        <w:trPr>
          <w:trHeight w:hRule="exact" w:val="240"/>
          <w:jc w:val="center"/>
        </w:trPr>
        <w:tc>
          <w:tcPr>
            <w:tcW w:w="9752" w:type="dxa"/>
            <w:gridSpan w:val="2"/>
            <w:tcBorders>
              <w:top w:val="nil"/>
              <w:left w:val="nil"/>
              <w:bottom w:val="nil"/>
              <w:right w:val="nil"/>
            </w:tcBorders>
          </w:tcPr>
          <w:p w14:paraId="4DAA47A1" w14:textId="77777777" w:rsidR="005611F6" w:rsidRPr="00F0347B" w:rsidRDefault="005611F6" w:rsidP="00A44EE0"/>
        </w:tc>
      </w:tr>
      <w:tr w:rsidR="005611F6" w:rsidRPr="00F0347B" w14:paraId="1E450272" w14:textId="77777777" w:rsidTr="00A44EE0">
        <w:trPr>
          <w:trHeight w:val="240"/>
          <w:jc w:val="center"/>
        </w:trPr>
        <w:tc>
          <w:tcPr>
            <w:tcW w:w="4876" w:type="dxa"/>
            <w:tcBorders>
              <w:top w:val="nil"/>
              <w:left w:val="nil"/>
              <w:bottom w:val="nil"/>
              <w:right w:val="nil"/>
            </w:tcBorders>
          </w:tcPr>
          <w:p w14:paraId="21339CFF"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541AABFE" w14:textId="77777777" w:rsidR="005611F6" w:rsidRPr="00F0347B" w:rsidRDefault="005611F6" w:rsidP="00A44EE0">
            <w:pPr>
              <w:pStyle w:val="AmColumnHeading"/>
            </w:pPr>
            <w:r w:rsidRPr="00F0347B">
              <w:t>Amendement</w:t>
            </w:r>
          </w:p>
        </w:tc>
      </w:tr>
      <w:tr w:rsidR="005611F6" w:rsidRPr="00F0347B" w14:paraId="16042F20" w14:textId="77777777" w:rsidTr="00A44EE0">
        <w:trPr>
          <w:jc w:val="center"/>
        </w:trPr>
        <w:tc>
          <w:tcPr>
            <w:tcW w:w="4876" w:type="dxa"/>
            <w:tcBorders>
              <w:top w:val="nil"/>
              <w:left w:val="nil"/>
              <w:bottom w:val="nil"/>
              <w:right w:val="nil"/>
            </w:tcBorders>
          </w:tcPr>
          <w:p w14:paraId="587B9AB7" w14:textId="77777777" w:rsidR="005611F6" w:rsidRPr="00F0347B" w:rsidRDefault="005611F6" w:rsidP="00A44EE0">
            <w:pPr>
              <w:pStyle w:val="Normal6a"/>
            </w:pPr>
          </w:p>
        </w:tc>
        <w:tc>
          <w:tcPr>
            <w:tcW w:w="4876" w:type="dxa"/>
            <w:tcBorders>
              <w:top w:val="nil"/>
              <w:left w:val="nil"/>
              <w:bottom w:val="nil"/>
              <w:right w:val="nil"/>
            </w:tcBorders>
          </w:tcPr>
          <w:p w14:paraId="18EB4D61" w14:textId="77777777" w:rsidR="005611F6" w:rsidRPr="00F0347B" w:rsidRDefault="005611F6" w:rsidP="00A44EE0">
            <w:pPr>
              <w:pStyle w:val="Normal6a"/>
            </w:pPr>
            <w:r w:rsidRPr="00F0347B">
              <w:rPr>
                <w:b/>
                <w:i/>
              </w:rPr>
              <w:t>H bis.</w:t>
            </w:r>
            <w:r w:rsidRPr="00F0347B">
              <w:tab/>
            </w:r>
            <w:r w:rsidRPr="00F0347B">
              <w:rPr>
                <w:b/>
                <w:i/>
              </w:rPr>
              <w:t>overwegende dat de huidige uitvoering van het meerjarenplan er niet in is geslaagd doeltreffende regionale samenwerking te bevorderen en dat het succes ervan wordt ondermijnd door ontoereikende middelen op regionaal niveau;</w:t>
            </w:r>
          </w:p>
        </w:tc>
      </w:tr>
    </w:tbl>
    <w:p w14:paraId="39908A89"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791F6E2D" w14:textId="77777777" w:rsidR="005611F6" w:rsidRPr="00F0347B" w:rsidRDefault="005611F6" w:rsidP="005611F6">
      <w:r w:rsidRPr="00F0347B">
        <w:rPr>
          <w:rStyle w:val="HideTWBExt"/>
        </w:rPr>
        <w:t>&lt;/Amend&gt;</w:t>
      </w:r>
    </w:p>
    <w:p w14:paraId="600A595C"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97</w:t>
      </w:r>
      <w:r w:rsidRPr="00F0347B">
        <w:rPr>
          <w:rStyle w:val="HideTWBExt"/>
          <w:b w:val="0"/>
        </w:rPr>
        <w:t>&lt;/NumAm&gt;</w:t>
      </w:r>
    </w:p>
    <w:p w14:paraId="08131958" w14:textId="77777777" w:rsidR="005611F6" w:rsidRPr="00F0347B" w:rsidRDefault="005611F6" w:rsidP="005611F6">
      <w:pPr>
        <w:pStyle w:val="NormalBold"/>
      </w:pPr>
      <w:r w:rsidRPr="00F0347B">
        <w:rPr>
          <w:rStyle w:val="HideTWBExt"/>
          <w:b w:val="0"/>
        </w:rPr>
        <w:t>&lt;RepeatBlock-By&gt;&lt;Members&gt;</w:t>
      </w:r>
      <w:r w:rsidRPr="00F0347B">
        <w:t>Isabella Lövin</w:t>
      </w:r>
      <w:r w:rsidRPr="00F0347B">
        <w:rPr>
          <w:rStyle w:val="HideTWBExt"/>
          <w:b w:val="0"/>
        </w:rPr>
        <w:t>&lt;/Members&gt;</w:t>
      </w:r>
    </w:p>
    <w:p w14:paraId="5FC00AF3" w14:textId="77777777" w:rsidR="005611F6" w:rsidRPr="00F0347B" w:rsidRDefault="005611F6" w:rsidP="005611F6">
      <w:r w:rsidRPr="00F0347B">
        <w:rPr>
          <w:rStyle w:val="HideTWBExt"/>
        </w:rPr>
        <w:t>&lt;AuNomDe&gt;</w:t>
      </w:r>
      <w:r w:rsidRPr="00F0347B">
        <w:rPr>
          <w:rStyle w:val="HideTWBInt"/>
        </w:rPr>
        <w:t>{Verts/ALE}</w:t>
      </w:r>
      <w:r w:rsidRPr="00F0347B">
        <w:t>namens de Verts/ALE-Fractie</w:t>
      </w:r>
      <w:r w:rsidRPr="00F0347B">
        <w:rPr>
          <w:rStyle w:val="HideTWBExt"/>
        </w:rPr>
        <w:t>&lt;/AuNomDe&gt;</w:t>
      </w:r>
    </w:p>
    <w:p w14:paraId="6570FF24" w14:textId="77777777" w:rsidR="005611F6" w:rsidRPr="00F0347B" w:rsidRDefault="005611F6" w:rsidP="005611F6">
      <w:pPr>
        <w:pStyle w:val="NormalBold"/>
      </w:pPr>
      <w:r w:rsidRPr="00F0347B">
        <w:rPr>
          <w:rStyle w:val="HideTWBExt"/>
          <w:b w:val="0"/>
        </w:rPr>
        <w:t>&lt;/RepeatBlock-By&gt;</w:t>
      </w:r>
    </w:p>
    <w:p w14:paraId="3AF8F360"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7B9D87E8" w14:textId="77777777" w:rsidR="005611F6" w:rsidRPr="00F0347B" w:rsidRDefault="005611F6" w:rsidP="005611F6">
      <w:pPr>
        <w:pStyle w:val="NormalBold"/>
      </w:pPr>
      <w:r w:rsidRPr="00F0347B">
        <w:rPr>
          <w:rStyle w:val="HideTWBExt"/>
          <w:b w:val="0"/>
        </w:rPr>
        <w:t>&lt;Article&gt;</w:t>
      </w:r>
      <w:r w:rsidRPr="00F0347B">
        <w:t>Overweging H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26AF3C96" w14:textId="77777777" w:rsidTr="00A44EE0">
        <w:trPr>
          <w:trHeight w:hRule="exact" w:val="240"/>
          <w:jc w:val="center"/>
        </w:trPr>
        <w:tc>
          <w:tcPr>
            <w:tcW w:w="9752" w:type="dxa"/>
            <w:gridSpan w:val="2"/>
            <w:tcBorders>
              <w:top w:val="nil"/>
              <w:left w:val="nil"/>
              <w:bottom w:val="nil"/>
              <w:right w:val="nil"/>
            </w:tcBorders>
          </w:tcPr>
          <w:p w14:paraId="6573CDE8" w14:textId="77777777" w:rsidR="005611F6" w:rsidRPr="00F0347B" w:rsidRDefault="005611F6" w:rsidP="00A44EE0"/>
        </w:tc>
      </w:tr>
      <w:tr w:rsidR="005611F6" w:rsidRPr="00F0347B" w14:paraId="55428C96" w14:textId="77777777" w:rsidTr="00A44EE0">
        <w:trPr>
          <w:trHeight w:val="240"/>
          <w:jc w:val="center"/>
        </w:trPr>
        <w:tc>
          <w:tcPr>
            <w:tcW w:w="4876" w:type="dxa"/>
            <w:tcBorders>
              <w:top w:val="nil"/>
              <w:left w:val="nil"/>
              <w:bottom w:val="nil"/>
              <w:right w:val="nil"/>
            </w:tcBorders>
          </w:tcPr>
          <w:p w14:paraId="2BB41146"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3607688C" w14:textId="77777777" w:rsidR="005611F6" w:rsidRPr="00F0347B" w:rsidRDefault="005611F6" w:rsidP="00A44EE0">
            <w:pPr>
              <w:pStyle w:val="AmColumnHeading"/>
            </w:pPr>
            <w:r w:rsidRPr="00F0347B">
              <w:t>Amendement</w:t>
            </w:r>
          </w:p>
        </w:tc>
      </w:tr>
      <w:tr w:rsidR="005611F6" w:rsidRPr="00F0347B" w14:paraId="5157C7A7" w14:textId="77777777" w:rsidTr="00A44EE0">
        <w:trPr>
          <w:jc w:val="center"/>
        </w:trPr>
        <w:tc>
          <w:tcPr>
            <w:tcW w:w="4876" w:type="dxa"/>
            <w:tcBorders>
              <w:top w:val="nil"/>
              <w:left w:val="nil"/>
              <w:bottom w:val="nil"/>
              <w:right w:val="nil"/>
            </w:tcBorders>
          </w:tcPr>
          <w:p w14:paraId="75184C80" w14:textId="77777777" w:rsidR="005611F6" w:rsidRPr="00F0347B" w:rsidRDefault="005611F6" w:rsidP="00A44EE0">
            <w:pPr>
              <w:pStyle w:val="Normal6a"/>
            </w:pPr>
          </w:p>
        </w:tc>
        <w:tc>
          <w:tcPr>
            <w:tcW w:w="4876" w:type="dxa"/>
            <w:tcBorders>
              <w:top w:val="nil"/>
              <w:left w:val="nil"/>
              <w:bottom w:val="nil"/>
              <w:right w:val="nil"/>
            </w:tcBorders>
          </w:tcPr>
          <w:p w14:paraId="403BCDED" w14:textId="77777777" w:rsidR="005611F6" w:rsidRPr="00F0347B" w:rsidRDefault="005611F6" w:rsidP="00A44EE0">
            <w:pPr>
              <w:pStyle w:val="Normal6a"/>
            </w:pPr>
            <w:r w:rsidRPr="00F0347B">
              <w:rPr>
                <w:b/>
                <w:i/>
              </w:rPr>
              <w:t>H bis.</w:t>
            </w:r>
            <w:r w:rsidRPr="00F0347B">
              <w:tab/>
            </w:r>
            <w:r w:rsidRPr="00F0347B">
              <w:rPr>
                <w:b/>
                <w:i/>
              </w:rPr>
              <w:t>overwegende dat het Hof van Justitie stelt dat het bereiken van een exploitatie op het niveau van de maximale duurzame opbrengst zoals verankerd in het GVB strikt en zonder uitzondering van toepassing is op de vermelde doelbestanden;</w:t>
            </w:r>
          </w:p>
        </w:tc>
      </w:tr>
    </w:tbl>
    <w:p w14:paraId="2F93213E"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3A6F1D9E" w14:textId="77777777" w:rsidR="005611F6" w:rsidRPr="00F0347B" w:rsidRDefault="005611F6" w:rsidP="005611F6">
      <w:r w:rsidRPr="00F0347B">
        <w:rPr>
          <w:rStyle w:val="HideTWBExt"/>
        </w:rPr>
        <w:t>&lt;/Amend&gt;</w:t>
      </w:r>
    </w:p>
    <w:p w14:paraId="542F1D46"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98</w:t>
      </w:r>
      <w:r w:rsidRPr="00F0347B">
        <w:rPr>
          <w:rStyle w:val="HideTWBExt"/>
          <w:b w:val="0"/>
        </w:rPr>
        <w:t>&lt;/NumAm&gt;</w:t>
      </w:r>
    </w:p>
    <w:p w14:paraId="2E82D64E" w14:textId="77777777" w:rsidR="005611F6" w:rsidRPr="00F0347B" w:rsidRDefault="005611F6" w:rsidP="005611F6">
      <w:pPr>
        <w:pStyle w:val="NormalBold"/>
      </w:pPr>
      <w:r w:rsidRPr="00F0347B">
        <w:rPr>
          <w:rStyle w:val="HideTWBExt"/>
          <w:b w:val="0"/>
        </w:rPr>
        <w:t>&lt;RepeatBlock-By&gt;&lt;Members&gt;</w:t>
      </w:r>
      <w:r w:rsidRPr="00F0347B">
        <w:t>Isabella Lövin</w:t>
      </w:r>
      <w:r w:rsidRPr="00F0347B">
        <w:rPr>
          <w:rStyle w:val="HideTWBExt"/>
          <w:b w:val="0"/>
        </w:rPr>
        <w:t>&lt;/Members&gt;</w:t>
      </w:r>
    </w:p>
    <w:p w14:paraId="6C6439F0" w14:textId="77777777" w:rsidR="005611F6" w:rsidRPr="00F0347B" w:rsidRDefault="005611F6" w:rsidP="005611F6">
      <w:r w:rsidRPr="00F0347B">
        <w:rPr>
          <w:rStyle w:val="HideTWBExt"/>
        </w:rPr>
        <w:t>&lt;AuNomDe&gt;</w:t>
      </w:r>
      <w:r w:rsidRPr="00F0347B">
        <w:rPr>
          <w:rStyle w:val="HideTWBInt"/>
        </w:rPr>
        <w:t>{Verts/ALE}</w:t>
      </w:r>
      <w:r w:rsidRPr="00F0347B">
        <w:t>namens de Verts/ALE-Fractie</w:t>
      </w:r>
      <w:r w:rsidRPr="00F0347B">
        <w:rPr>
          <w:rStyle w:val="HideTWBExt"/>
        </w:rPr>
        <w:t>&lt;/AuNomDe&gt;</w:t>
      </w:r>
    </w:p>
    <w:p w14:paraId="5C0F9097" w14:textId="77777777" w:rsidR="005611F6" w:rsidRPr="00F0347B" w:rsidRDefault="005611F6" w:rsidP="005611F6">
      <w:pPr>
        <w:pStyle w:val="NormalBold"/>
      </w:pPr>
      <w:r w:rsidRPr="00F0347B">
        <w:rPr>
          <w:rStyle w:val="HideTWBExt"/>
          <w:b w:val="0"/>
        </w:rPr>
        <w:t>&lt;/RepeatBlock-By&gt;</w:t>
      </w:r>
    </w:p>
    <w:p w14:paraId="5C2AD9FA"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72F945F3" w14:textId="77777777" w:rsidR="005611F6" w:rsidRPr="00F0347B" w:rsidRDefault="005611F6" w:rsidP="005611F6">
      <w:pPr>
        <w:pStyle w:val="NormalBold"/>
      </w:pPr>
      <w:r w:rsidRPr="00F0347B">
        <w:rPr>
          <w:rStyle w:val="HideTWBExt"/>
          <w:b w:val="0"/>
        </w:rPr>
        <w:t>&lt;Article&gt;</w:t>
      </w:r>
      <w:r w:rsidRPr="00F0347B">
        <w:t>Overweging H ter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1AE42A85" w14:textId="77777777" w:rsidTr="00A44EE0">
        <w:trPr>
          <w:trHeight w:hRule="exact" w:val="240"/>
          <w:jc w:val="center"/>
        </w:trPr>
        <w:tc>
          <w:tcPr>
            <w:tcW w:w="9752" w:type="dxa"/>
            <w:gridSpan w:val="2"/>
            <w:tcBorders>
              <w:top w:val="nil"/>
              <w:left w:val="nil"/>
              <w:bottom w:val="nil"/>
              <w:right w:val="nil"/>
            </w:tcBorders>
          </w:tcPr>
          <w:p w14:paraId="5FFD7E53" w14:textId="77777777" w:rsidR="005611F6" w:rsidRPr="00F0347B" w:rsidRDefault="005611F6" w:rsidP="00A44EE0"/>
        </w:tc>
      </w:tr>
      <w:tr w:rsidR="005611F6" w:rsidRPr="00F0347B" w14:paraId="2F00E357" w14:textId="77777777" w:rsidTr="00A44EE0">
        <w:trPr>
          <w:trHeight w:val="240"/>
          <w:jc w:val="center"/>
        </w:trPr>
        <w:tc>
          <w:tcPr>
            <w:tcW w:w="4876" w:type="dxa"/>
            <w:tcBorders>
              <w:top w:val="nil"/>
              <w:left w:val="nil"/>
              <w:bottom w:val="nil"/>
              <w:right w:val="nil"/>
            </w:tcBorders>
          </w:tcPr>
          <w:p w14:paraId="3E3FE72A"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34940E99" w14:textId="77777777" w:rsidR="005611F6" w:rsidRPr="00F0347B" w:rsidRDefault="005611F6" w:rsidP="00A44EE0">
            <w:pPr>
              <w:pStyle w:val="AmColumnHeading"/>
            </w:pPr>
            <w:r w:rsidRPr="00F0347B">
              <w:t>Amendement</w:t>
            </w:r>
          </w:p>
        </w:tc>
      </w:tr>
      <w:tr w:rsidR="005611F6" w:rsidRPr="00F0347B" w14:paraId="02BEAEBB" w14:textId="77777777" w:rsidTr="00A44EE0">
        <w:trPr>
          <w:jc w:val="center"/>
        </w:trPr>
        <w:tc>
          <w:tcPr>
            <w:tcW w:w="4876" w:type="dxa"/>
            <w:tcBorders>
              <w:top w:val="nil"/>
              <w:left w:val="nil"/>
              <w:bottom w:val="nil"/>
              <w:right w:val="nil"/>
            </w:tcBorders>
          </w:tcPr>
          <w:p w14:paraId="501E5FB0" w14:textId="77777777" w:rsidR="005611F6" w:rsidRPr="00F0347B" w:rsidRDefault="005611F6" w:rsidP="00A44EE0">
            <w:pPr>
              <w:pStyle w:val="Normal6a"/>
            </w:pPr>
          </w:p>
        </w:tc>
        <w:tc>
          <w:tcPr>
            <w:tcW w:w="4876" w:type="dxa"/>
            <w:tcBorders>
              <w:top w:val="nil"/>
              <w:left w:val="nil"/>
              <w:bottom w:val="nil"/>
              <w:right w:val="nil"/>
            </w:tcBorders>
          </w:tcPr>
          <w:p w14:paraId="3849D009" w14:textId="77777777" w:rsidR="005611F6" w:rsidRPr="00F0347B" w:rsidRDefault="005611F6" w:rsidP="00A44EE0">
            <w:pPr>
              <w:pStyle w:val="Normal6a"/>
            </w:pPr>
            <w:r w:rsidRPr="00F0347B">
              <w:rPr>
                <w:b/>
                <w:i/>
              </w:rPr>
              <w:t>H ter.</w:t>
            </w:r>
            <w:r w:rsidRPr="00F0347B">
              <w:tab/>
            </w:r>
            <w:r w:rsidRPr="00F0347B">
              <w:rPr>
                <w:b/>
                <w:i/>
              </w:rPr>
              <w:t>overwegende dat de bestaande regels inzake flexibiliteit van jaar tot jaar, zoals verankerd in het GVB, zijn misbruikt en het quotabeheer ondermijnen; overwegende dat de Raad in een aantal gevallen heeft besloten deze mogelijkheid niet te benutten vanwege de kritieke toestand van bepaalde bestanden; overwegende dat er geen duidelijke regels zijn voor het gebruik van deze flexibiliteit voor dergelijke bestanden;</w:t>
            </w:r>
          </w:p>
        </w:tc>
      </w:tr>
    </w:tbl>
    <w:p w14:paraId="6841FE05"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46BAE79A" w14:textId="77777777" w:rsidR="005611F6" w:rsidRPr="00F0347B" w:rsidRDefault="005611F6" w:rsidP="005611F6">
      <w:r w:rsidRPr="00F0347B">
        <w:rPr>
          <w:rStyle w:val="HideTWBExt"/>
        </w:rPr>
        <w:t>&lt;/Amend&gt;</w:t>
      </w:r>
    </w:p>
    <w:p w14:paraId="5348F89B"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99</w:t>
      </w:r>
      <w:r w:rsidRPr="00F0347B">
        <w:rPr>
          <w:rStyle w:val="HideTWBExt"/>
          <w:b w:val="0"/>
        </w:rPr>
        <w:t>&lt;/NumAm&gt;</w:t>
      </w:r>
    </w:p>
    <w:p w14:paraId="31762209" w14:textId="77777777" w:rsidR="005611F6" w:rsidRPr="00F0347B" w:rsidRDefault="005611F6" w:rsidP="005611F6">
      <w:pPr>
        <w:pStyle w:val="NormalBold"/>
      </w:pPr>
      <w:r w:rsidRPr="00F0347B">
        <w:rPr>
          <w:rStyle w:val="HideTWBExt"/>
          <w:b w:val="0"/>
        </w:rPr>
        <w:t>&lt;RepeatBlock-By&gt;&lt;Members&gt;</w:t>
      </w:r>
      <w:r w:rsidRPr="00F0347B">
        <w:t>Magdalena Adamowicz</w:t>
      </w:r>
      <w:r w:rsidRPr="00F0347B">
        <w:rPr>
          <w:rStyle w:val="HideTWBExt"/>
          <w:b w:val="0"/>
        </w:rPr>
        <w:t>&lt;/Members&gt;</w:t>
      </w:r>
    </w:p>
    <w:p w14:paraId="1C0470F0" w14:textId="77777777" w:rsidR="005611F6" w:rsidRPr="00F0347B" w:rsidRDefault="005611F6" w:rsidP="005611F6">
      <w:pPr>
        <w:pStyle w:val="NormalBold"/>
      </w:pPr>
      <w:r w:rsidRPr="00F0347B">
        <w:rPr>
          <w:rStyle w:val="HideTWBExt"/>
          <w:b w:val="0"/>
        </w:rPr>
        <w:t>&lt;/RepeatBlock-By&gt;</w:t>
      </w:r>
    </w:p>
    <w:p w14:paraId="716D6D78"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0E0D7CF9" w14:textId="77777777" w:rsidR="005611F6" w:rsidRPr="00F0347B" w:rsidRDefault="005611F6" w:rsidP="005611F6">
      <w:pPr>
        <w:pStyle w:val="NormalBold"/>
      </w:pPr>
      <w:r w:rsidRPr="00F0347B">
        <w:rPr>
          <w:rStyle w:val="HideTWBExt"/>
          <w:b w:val="0"/>
        </w:rPr>
        <w:t>&lt;Article&gt;</w:t>
      </w:r>
      <w:r w:rsidRPr="00F0347B">
        <w:t>Overweging I</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6A1853AF" w14:textId="77777777" w:rsidTr="00A44EE0">
        <w:trPr>
          <w:trHeight w:hRule="exact" w:val="240"/>
          <w:jc w:val="center"/>
        </w:trPr>
        <w:tc>
          <w:tcPr>
            <w:tcW w:w="9752" w:type="dxa"/>
            <w:gridSpan w:val="2"/>
            <w:tcBorders>
              <w:top w:val="nil"/>
              <w:left w:val="nil"/>
              <w:bottom w:val="nil"/>
              <w:right w:val="nil"/>
            </w:tcBorders>
          </w:tcPr>
          <w:p w14:paraId="368010FC" w14:textId="77777777" w:rsidR="005611F6" w:rsidRPr="00F0347B" w:rsidRDefault="005611F6" w:rsidP="00A44EE0"/>
        </w:tc>
      </w:tr>
      <w:tr w:rsidR="005611F6" w:rsidRPr="00F0347B" w14:paraId="5F7640FC" w14:textId="77777777" w:rsidTr="00A44EE0">
        <w:trPr>
          <w:trHeight w:val="240"/>
          <w:jc w:val="center"/>
        </w:trPr>
        <w:tc>
          <w:tcPr>
            <w:tcW w:w="4876" w:type="dxa"/>
            <w:tcBorders>
              <w:top w:val="nil"/>
              <w:left w:val="nil"/>
              <w:bottom w:val="nil"/>
              <w:right w:val="nil"/>
            </w:tcBorders>
          </w:tcPr>
          <w:p w14:paraId="424F4CFF"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7749A61B" w14:textId="77777777" w:rsidR="005611F6" w:rsidRPr="00F0347B" w:rsidRDefault="005611F6" w:rsidP="00A44EE0">
            <w:pPr>
              <w:pStyle w:val="AmColumnHeading"/>
            </w:pPr>
            <w:r w:rsidRPr="00F0347B">
              <w:t>Amendement</w:t>
            </w:r>
          </w:p>
        </w:tc>
      </w:tr>
      <w:tr w:rsidR="005611F6" w:rsidRPr="00F0347B" w14:paraId="1EFE1BD4" w14:textId="77777777" w:rsidTr="00A44EE0">
        <w:trPr>
          <w:jc w:val="center"/>
        </w:trPr>
        <w:tc>
          <w:tcPr>
            <w:tcW w:w="4876" w:type="dxa"/>
            <w:tcBorders>
              <w:top w:val="nil"/>
              <w:left w:val="nil"/>
              <w:bottom w:val="nil"/>
              <w:right w:val="nil"/>
            </w:tcBorders>
          </w:tcPr>
          <w:p w14:paraId="56A7E208" w14:textId="77777777" w:rsidR="005611F6" w:rsidRPr="00F0347B" w:rsidRDefault="005611F6" w:rsidP="00A44EE0">
            <w:pPr>
              <w:pStyle w:val="Normal6a"/>
            </w:pPr>
            <w:r w:rsidRPr="00F0347B">
              <w:t>I.</w:t>
            </w:r>
            <w:r w:rsidRPr="00F0347B">
              <w:tab/>
              <w:t xml:space="preserve">overwegende dat de industriële visserij voor vismeel en visolie in 1995 in het Oostzeegebied is toegestaan en dat de visserij sindsdien via individueel overdraagbare quotaregelingen is omgevormd om plaats te bieden aan minder en grotere vaartuigen die de aanlanding van haring domineren; </w:t>
            </w:r>
            <w:r w:rsidRPr="00F0347B">
              <w:rPr>
                <w:b/>
                <w:i/>
              </w:rPr>
              <w:t>overwegende dat momenteel in Zweden en Finland slechts 10 % respectievelijk 17 % van de vangsten wordt gebruikt voor rechtstreekse menselijke consumptie;</w:t>
            </w:r>
          </w:p>
        </w:tc>
        <w:tc>
          <w:tcPr>
            <w:tcW w:w="4876" w:type="dxa"/>
            <w:tcBorders>
              <w:top w:val="nil"/>
              <w:left w:val="nil"/>
              <w:bottom w:val="nil"/>
              <w:right w:val="nil"/>
            </w:tcBorders>
          </w:tcPr>
          <w:p w14:paraId="0197289F" w14:textId="77777777" w:rsidR="005611F6" w:rsidRPr="00F0347B" w:rsidRDefault="005611F6" w:rsidP="00A44EE0">
            <w:pPr>
              <w:pStyle w:val="Normal6a"/>
            </w:pPr>
            <w:r w:rsidRPr="00F0347B">
              <w:t>I.</w:t>
            </w:r>
            <w:r w:rsidRPr="00F0347B">
              <w:tab/>
              <w:t>overwegende dat de industriële visserij voor vismeel en visolie in 1995 in het Oostzeegebied is toegestaan en dat de visserij sindsdien via individueel overdraagbare quotaregelingen is omgevormd om plaats te bieden aan minder en grotere vaartuigen die de aanlanding van haring domineren; </w:t>
            </w:r>
          </w:p>
        </w:tc>
      </w:tr>
    </w:tbl>
    <w:p w14:paraId="157E531C"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2A4715E7" w14:textId="77777777" w:rsidR="005611F6" w:rsidRPr="00F0347B" w:rsidRDefault="005611F6" w:rsidP="005611F6">
      <w:r w:rsidRPr="00F0347B">
        <w:rPr>
          <w:rStyle w:val="HideTWBExt"/>
        </w:rPr>
        <w:t>&lt;/Amend&gt;</w:t>
      </w:r>
    </w:p>
    <w:p w14:paraId="47933A91"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100</w:t>
      </w:r>
      <w:r w:rsidRPr="00F0347B">
        <w:rPr>
          <w:rStyle w:val="HideTWBExt"/>
          <w:b w:val="0"/>
        </w:rPr>
        <w:t>&lt;/NumAm&gt;</w:t>
      </w:r>
    </w:p>
    <w:p w14:paraId="763AAFBA"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447477B8" w14:textId="77777777" w:rsidR="005611F6" w:rsidRPr="00F0347B" w:rsidRDefault="005611F6" w:rsidP="005611F6">
      <w:pPr>
        <w:pStyle w:val="NormalBold"/>
      </w:pPr>
      <w:r w:rsidRPr="00F0347B">
        <w:rPr>
          <w:rStyle w:val="HideTWBExt"/>
          <w:b w:val="0"/>
        </w:rPr>
        <w:t>&lt;/RepeatBlock-By&gt;</w:t>
      </w:r>
    </w:p>
    <w:p w14:paraId="43219F24"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7BE304FC" w14:textId="77777777" w:rsidR="005611F6" w:rsidRPr="00F0347B" w:rsidRDefault="005611F6" w:rsidP="005611F6">
      <w:pPr>
        <w:pStyle w:val="NormalBold"/>
      </w:pPr>
      <w:r w:rsidRPr="00F0347B">
        <w:rPr>
          <w:rStyle w:val="HideTWBExt"/>
          <w:b w:val="0"/>
        </w:rPr>
        <w:t>&lt;Article&gt;</w:t>
      </w:r>
      <w:r w:rsidRPr="00F0347B">
        <w:t>Overweging I</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621782FA" w14:textId="77777777" w:rsidTr="00A44EE0">
        <w:trPr>
          <w:trHeight w:hRule="exact" w:val="240"/>
          <w:jc w:val="center"/>
        </w:trPr>
        <w:tc>
          <w:tcPr>
            <w:tcW w:w="9752" w:type="dxa"/>
            <w:gridSpan w:val="2"/>
            <w:tcBorders>
              <w:top w:val="nil"/>
              <w:left w:val="nil"/>
              <w:bottom w:val="nil"/>
              <w:right w:val="nil"/>
            </w:tcBorders>
          </w:tcPr>
          <w:p w14:paraId="4F4340BD" w14:textId="77777777" w:rsidR="005611F6" w:rsidRPr="00F0347B" w:rsidRDefault="005611F6" w:rsidP="00A44EE0"/>
        </w:tc>
      </w:tr>
      <w:tr w:rsidR="005611F6" w:rsidRPr="00F0347B" w14:paraId="585456EE" w14:textId="77777777" w:rsidTr="00A44EE0">
        <w:trPr>
          <w:trHeight w:val="240"/>
          <w:jc w:val="center"/>
        </w:trPr>
        <w:tc>
          <w:tcPr>
            <w:tcW w:w="4876" w:type="dxa"/>
            <w:tcBorders>
              <w:top w:val="nil"/>
              <w:left w:val="nil"/>
              <w:bottom w:val="nil"/>
              <w:right w:val="nil"/>
            </w:tcBorders>
          </w:tcPr>
          <w:p w14:paraId="3B089560"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53575492" w14:textId="77777777" w:rsidR="005611F6" w:rsidRPr="00F0347B" w:rsidRDefault="005611F6" w:rsidP="00A44EE0">
            <w:pPr>
              <w:pStyle w:val="AmColumnHeading"/>
            </w:pPr>
            <w:r w:rsidRPr="00F0347B">
              <w:t>Amendement</w:t>
            </w:r>
          </w:p>
        </w:tc>
      </w:tr>
      <w:tr w:rsidR="005611F6" w:rsidRPr="00F0347B" w14:paraId="6315CF15" w14:textId="77777777" w:rsidTr="00A44EE0">
        <w:trPr>
          <w:jc w:val="center"/>
        </w:trPr>
        <w:tc>
          <w:tcPr>
            <w:tcW w:w="4876" w:type="dxa"/>
            <w:tcBorders>
              <w:top w:val="nil"/>
              <w:left w:val="nil"/>
              <w:bottom w:val="nil"/>
              <w:right w:val="nil"/>
            </w:tcBorders>
          </w:tcPr>
          <w:p w14:paraId="3697C5E6" w14:textId="77777777" w:rsidR="005611F6" w:rsidRPr="00F0347B" w:rsidRDefault="005611F6" w:rsidP="00A44EE0">
            <w:pPr>
              <w:pStyle w:val="Normal6a"/>
            </w:pPr>
            <w:r w:rsidRPr="00F0347B">
              <w:t>I.</w:t>
            </w:r>
            <w:r w:rsidRPr="00F0347B">
              <w:tab/>
              <w:t xml:space="preserve">overwegende dat de industriële visserij voor vismeel en visolie in 1995 in het Oostzeegebied is toegestaan </w:t>
            </w:r>
            <w:r w:rsidRPr="00F0347B">
              <w:rPr>
                <w:b/>
                <w:bCs/>
                <w:i/>
                <w:iCs/>
              </w:rPr>
              <w:t>en dat de visserij sindsdien</w:t>
            </w:r>
            <w:r w:rsidRPr="00F0347B">
              <w:t xml:space="preserve"> </w:t>
            </w:r>
            <w:r w:rsidRPr="00F0347B">
              <w:rPr>
                <w:b/>
                <w:bCs/>
                <w:i/>
                <w:iCs/>
              </w:rPr>
              <w:t>via</w:t>
            </w:r>
            <w:r w:rsidRPr="00F0347B">
              <w:t xml:space="preserve"> individueel overdraagbare </w:t>
            </w:r>
            <w:r w:rsidRPr="00F0347B">
              <w:rPr>
                <w:b/>
                <w:bCs/>
                <w:i/>
                <w:iCs/>
              </w:rPr>
              <w:t>quotaregelingen</w:t>
            </w:r>
            <w:r w:rsidRPr="00F0347B">
              <w:t xml:space="preserve"> </w:t>
            </w:r>
            <w:r w:rsidRPr="00F0347B">
              <w:rPr>
                <w:b/>
                <w:bCs/>
                <w:i/>
                <w:iCs/>
              </w:rPr>
              <w:t>is omgevormd om plaats te bieden aan minder en grotere vaartuigen die de aanlanding van haring domineren</w:t>
            </w:r>
            <w:r w:rsidRPr="00F0347B">
              <w:t>; overwegende dat momenteel in Zweden en Finland slechts 10 % respectievelijk 17 % van de vangsten wordt gebruikt voor rechtstreekse menselijke consumptie;</w:t>
            </w:r>
          </w:p>
        </w:tc>
        <w:tc>
          <w:tcPr>
            <w:tcW w:w="4876" w:type="dxa"/>
            <w:tcBorders>
              <w:top w:val="nil"/>
              <w:left w:val="nil"/>
              <w:bottom w:val="nil"/>
              <w:right w:val="nil"/>
            </w:tcBorders>
          </w:tcPr>
          <w:p w14:paraId="778FCF6F" w14:textId="77777777" w:rsidR="005611F6" w:rsidRPr="00F0347B" w:rsidRDefault="005611F6" w:rsidP="00A44EE0">
            <w:pPr>
              <w:pStyle w:val="Normal6a"/>
            </w:pPr>
            <w:r w:rsidRPr="00F0347B">
              <w:t>I.</w:t>
            </w:r>
            <w:r w:rsidRPr="00F0347B">
              <w:tab/>
              <w:t>overwegende dat de industriële visserij voor vismeel en visolie in 1995 in het Oostzeegebied is toegestaan</w:t>
            </w:r>
            <w:r w:rsidRPr="00F0347B">
              <w:rPr>
                <w:b/>
                <w:bCs/>
                <w:i/>
                <w:iCs/>
              </w:rPr>
              <w:t>;</w:t>
            </w:r>
            <w:r w:rsidRPr="00F0347B">
              <w:rPr>
                <w:b/>
                <w:i/>
              </w:rPr>
              <w:t xml:space="preserve"> </w:t>
            </w:r>
            <w:r w:rsidRPr="00F0347B">
              <w:rPr>
                <w:b/>
                <w:bCs/>
                <w:i/>
                <w:iCs/>
              </w:rPr>
              <w:t xml:space="preserve">overwegende dat de lidstaten rond de Oostzee </w:t>
            </w:r>
            <w:r w:rsidRPr="00F0347B">
              <w:t xml:space="preserve">individueel overdraagbare </w:t>
            </w:r>
            <w:r w:rsidRPr="00F0347B">
              <w:rPr>
                <w:b/>
                <w:bCs/>
                <w:i/>
                <w:iCs/>
              </w:rPr>
              <w:t>quota</w:t>
            </w:r>
            <w:r w:rsidRPr="00F0347B">
              <w:t xml:space="preserve"> </w:t>
            </w:r>
            <w:r w:rsidRPr="00F0347B">
              <w:rPr>
                <w:b/>
                <w:bCs/>
                <w:i/>
                <w:iCs/>
              </w:rPr>
              <w:t>hebben ingevoerd</w:t>
            </w:r>
            <w:r w:rsidRPr="00F0347B">
              <w:t>; overwegende dat momenteel in Zweden en Finland slechts 10 % respectievelijk 17 % van de vangsten wordt gebruikt voor rechtstreekse menselijke consumptie;</w:t>
            </w:r>
          </w:p>
        </w:tc>
      </w:tr>
    </w:tbl>
    <w:p w14:paraId="56B638E9"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27B22C25" w14:textId="77777777" w:rsidR="005611F6" w:rsidRPr="00F0347B" w:rsidRDefault="005611F6" w:rsidP="005611F6">
      <w:r w:rsidRPr="00F0347B">
        <w:rPr>
          <w:rStyle w:val="HideTWBExt"/>
        </w:rPr>
        <w:t>&lt;/Amend&gt;</w:t>
      </w:r>
    </w:p>
    <w:p w14:paraId="4DF37FCA"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101</w:t>
      </w:r>
      <w:r w:rsidRPr="00F0347B">
        <w:rPr>
          <w:rStyle w:val="HideTWBExt"/>
          <w:b w:val="0"/>
        </w:rPr>
        <w:t>&lt;/NumAm&gt;</w:t>
      </w:r>
    </w:p>
    <w:p w14:paraId="117A5016" w14:textId="77777777" w:rsidR="005611F6" w:rsidRPr="00F0347B" w:rsidRDefault="005611F6" w:rsidP="005611F6">
      <w:pPr>
        <w:pStyle w:val="NormalBold"/>
      </w:pPr>
      <w:r w:rsidRPr="00F0347B">
        <w:rPr>
          <w:rStyle w:val="HideTWBExt"/>
          <w:b w:val="0"/>
        </w:rPr>
        <w:t>&lt;RepeatBlock-By&gt;&lt;Members&gt;</w:t>
      </w:r>
      <w:r w:rsidRPr="00F0347B">
        <w:t>Kristoffer Storm</w:t>
      </w:r>
      <w:r w:rsidRPr="00F0347B">
        <w:rPr>
          <w:rStyle w:val="HideTWBExt"/>
          <w:b w:val="0"/>
        </w:rPr>
        <w:t>&lt;/Members&gt;</w:t>
      </w:r>
    </w:p>
    <w:p w14:paraId="1C5F1E75" w14:textId="77777777" w:rsidR="005611F6" w:rsidRPr="00F0347B" w:rsidRDefault="005611F6" w:rsidP="005611F6">
      <w:pPr>
        <w:pStyle w:val="NormalBold"/>
      </w:pPr>
      <w:r w:rsidRPr="00F0347B">
        <w:rPr>
          <w:rStyle w:val="HideTWBExt"/>
          <w:b w:val="0"/>
        </w:rPr>
        <w:t>&lt;/RepeatBlock-By&gt;</w:t>
      </w:r>
    </w:p>
    <w:p w14:paraId="08202667"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546E0439" w14:textId="77777777" w:rsidR="005611F6" w:rsidRPr="00F0347B" w:rsidRDefault="005611F6" w:rsidP="005611F6">
      <w:pPr>
        <w:pStyle w:val="NormalBold"/>
      </w:pPr>
      <w:r w:rsidRPr="00F0347B">
        <w:rPr>
          <w:rStyle w:val="HideTWBExt"/>
          <w:b w:val="0"/>
        </w:rPr>
        <w:t>&lt;Article&gt;</w:t>
      </w:r>
      <w:r w:rsidRPr="00F0347B">
        <w:t>Overweging I</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21D17978" w14:textId="77777777" w:rsidTr="00A44EE0">
        <w:trPr>
          <w:trHeight w:hRule="exact" w:val="240"/>
          <w:jc w:val="center"/>
        </w:trPr>
        <w:tc>
          <w:tcPr>
            <w:tcW w:w="9752" w:type="dxa"/>
            <w:gridSpan w:val="2"/>
            <w:tcBorders>
              <w:top w:val="nil"/>
              <w:left w:val="nil"/>
              <w:bottom w:val="nil"/>
              <w:right w:val="nil"/>
            </w:tcBorders>
          </w:tcPr>
          <w:p w14:paraId="1BA4F180" w14:textId="77777777" w:rsidR="005611F6" w:rsidRPr="00F0347B" w:rsidRDefault="005611F6" w:rsidP="00A44EE0"/>
        </w:tc>
      </w:tr>
      <w:tr w:rsidR="005611F6" w:rsidRPr="00F0347B" w14:paraId="1BC192F3" w14:textId="77777777" w:rsidTr="00A44EE0">
        <w:trPr>
          <w:trHeight w:val="240"/>
          <w:jc w:val="center"/>
        </w:trPr>
        <w:tc>
          <w:tcPr>
            <w:tcW w:w="4876" w:type="dxa"/>
            <w:tcBorders>
              <w:top w:val="nil"/>
              <w:left w:val="nil"/>
              <w:bottom w:val="nil"/>
              <w:right w:val="nil"/>
            </w:tcBorders>
          </w:tcPr>
          <w:p w14:paraId="7C2DAC62"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7F3B29DA" w14:textId="77777777" w:rsidR="005611F6" w:rsidRPr="00F0347B" w:rsidRDefault="005611F6" w:rsidP="00A44EE0">
            <w:pPr>
              <w:pStyle w:val="AmColumnHeading"/>
            </w:pPr>
            <w:r w:rsidRPr="00F0347B">
              <w:t>Amendement</w:t>
            </w:r>
          </w:p>
        </w:tc>
      </w:tr>
      <w:tr w:rsidR="005611F6" w:rsidRPr="00F0347B" w14:paraId="443FCE61" w14:textId="77777777" w:rsidTr="00A44EE0">
        <w:trPr>
          <w:jc w:val="center"/>
        </w:trPr>
        <w:tc>
          <w:tcPr>
            <w:tcW w:w="4876" w:type="dxa"/>
            <w:tcBorders>
              <w:top w:val="nil"/>
              <w:left w:val="nil"/>
              <w:bottom w:val="nil"/>
              <w:right w:val="nil"/>
            </w:tcBorders>
          </w:tcPr>
          <w:p w14:paraId="6C2F2667" w14:textId="77777777" w:rsidR="005611F6" w:rsidRPr="00F0347B" w:rsidRDefault="005611F6" w:rsidP="00A44EE0">
            <w:pPr>
              <w:pStyle w:val="Normal6a"/>
            </w:pPr>
            <w:r w:rsidRPr="00F0347B">
              <w:t>I.</w:t>
            </w:r>
            <w:r w:rsidRPr="00F0347B">
              <w:tab/>
              <w:t xml:space="preserve">overwegende dat de industriële visserij voor vismeel en visolie in 1995 in het Oostzeegebied is toegestaan </w:t>
            </w:r>
            <w:r w:rsidRPr="00F0347B">
              <w:rPr>
                <w:b/>
                <w:bCs/>
                <w:i/>
                <w:iCs/>
              </w:rPr>
              <w:t>en dat de visserij sindsdien via</w:t>
            </w:r>
            <w:r w:rsidRPr="00F0347B">
              <w:t xml:space="preserve"> individueel overdraagbare quotaregelingen </w:t>
            </w:r>
            <w:r w:rsidRPr="00F0347B">
              <w:rPr>
                <w:b/>
                <w:bCs/>
                <w:i/>
                <w:iCs/>
              </w:rPr>
              <w:t>is omgevormd om plaats te bieden aan minder en grotere vaartuigen die de aanlanding van haring domineren</w:t>
            </w:r>
            <w:r w:rsidRPr="00F0347B">
              <w:t xml:space="preserve">; overwegende dat momenteel in Zweden en Finland </w:t>
            </w:r>
            <w:r w:rsidRPr="00F0347B">
              <w:rPr>
                <w:b/>
                <w:bCs/>
                <w:i/>
                <w:iCs/>
              </w:rPr>
              <w:t>slechts</w:t>
            </w:r>
            <w:r w:rsidRPr="00F0347B">
              <w:t xml:space="preserve"> 10 % respectievelijk 17 % van de vangsten wordt gebruikt voor rechtstreekse menselijke consumptie;</w:t>
            </w:r>
          </w:p>
        </w:tc>
        <w:tc>
          <w:tcPr>
            <w:tcW w:w="4876" w:type="dxa"/>
            <w:tcBorders>
              <w:top w:val="nil"/>
              <w:left w:val="nil"/>
              <w:bottom w:val="nil"/>
              <w:right w:val="nil"/>
            </w:tcBorders>
          </w:tcPr>
          <w:p w14:paraId="67E12B1C" w14:textId="77777777" w:rsidR="005611F6" w:rsidRPr="00F0347B" w:rsidRDefault="005611F6" w:rsidP="00A44EE0">
            <w:pPr>
              <w:pStyle w:val="Normal6a"/>
            </w:pPr>
            <w:r w:rsidRPr="00F0347B">
              <w:t>I.</w:t>
            </w:r>
            <w:r w:rsidRPr="00F0347B">
              <w:tab/>
              <w:t>overwegende dat de industriële visserij voor vismeel en visolie in 1995 in het Oostzeegebied is toegestaan</w:t>
            </w:r>
            <w:r w:rsidRPr="00F0347B">
              <w:rPr>
                <w:b/>
                <w:bCs/>
                <w:i/>
                <w:iCs/>
              </w:rPr>
              <w:t>;</w:t>
            </w:r>
            <w:r w:rsidRPr="00F0347B">
              <w:rPr>
                <w:b/>
                <w:i/>
              </w:rPr>
              <w:t xml:space="preserve"> </w:t>
            </w:r>
            <w:r w:rsidRPr="00F0347B">
              <w:rPr>
                <w:b/>
                <w:bCs/>
                <w:i/>
                <w:iCs/>
              </w:rPr>
              <w:t xml:space="preserve">overwegende dat de lidstaten rond de Oostzee </w:t>
            </w:r>
            <w:r w:rsidRPr="00F0347B">
              <w:t xml:space="preserve">individueel overdraagbare quotaregelingen </w:t>
            </w:r>
            <w:r w:rsidRPr="00F0347B">
              <w:rPr>
                <w:b/>
                <w:bCs/>
                <w:i/>
                <w:iCs/>
              </w:rPr>
              <w:t>hebben ingevoerd</w:t>
            </w:r>
            <w:r w:rsidRPr="00F0347B">
              <w:t>; overwegende dat momenteel in Zweden en Finland 10 % respectievelijk 17 % van de vangsten wordt gebruikt voor rechtstreekse menselijke consumptie;</w:t>
            </w:r>
          </w:p>
        </w:tc>
      </w:tr>
    </w:tbl>
    <w:p w14:paraId="5EDD26B8"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6523459F" w14:textId="77777777" w:rsidR="005611F6" w:rsidRPr="00F0347B" w:rsidRDefault="005611F6" w:rsidP="005611F6">
      <w:r w:rsidRPr="00F0347B">
        <w:rPr>
          <w:rStyle w:val="HideTWBExt"/>
        </w:rPr>
        <w:t>&lt;/Amend&gt;</w:t>
      </w:r>
    </w:p>
    <w:p w14:paraId="5B1407B5"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102</w:t>
      </w:r>
      <w:r w:rsidRPr="00F0347B">
        <w:rPr>
          <w:rStyle w:val="HideTWBExt"/>
          <w:b w:val="0"/>
        </w:rPr>
        <w:t>&lt;/NumAm&gt;</w:t>
      </w:r>
    </w:p>
    <w:p w14:paraId="2A788B1D" w14:textId="77777777" w:rsidR="005611F6" w:rsidRPr="00F0347B" w:rsidRDefault="005611F6" w:rsidP="005611F6">
      <w:pPr>
        <w:pStyle w:val="NormalBold"/>
      </w:pPr>
      <w:r w:rsidRPr="00F0347B">
        <w:rPr>
          <w:rStyle w:val="HideTWBExt"/>
          <w:b w:val="0"/>
        </w:rPr>
        <w:t>&lt;RepeatBlock-By&gt;&lt;Members&gt;</w:t>
      </w:r>
      <w:r w:rsidRPr="00F0347B">
        <w:t>Aurelijus Veryga, Nora Junco García, Stephen Nikola Bartulica, Piotr Müller</w:t>
      </w:r>
      <w:r w:rsidRPr="00F0347B">
        <w:rPr>
          <w:rStyle w:val="HideTWBExt"/>
          <w:b w:val="0"/>
        </w:rPr>
        <w:t>&lt;/Members&gt;</w:t>
      </w:r>
    </w:p>
    <w:p w14:paraId="6D7DA1A3" w14:textId="77777777" w:rsidR="005611F6" w:rsidRPr="00F0347B" w:rsidRDefault="005611F6" w:rsidP="005611F6">
      <w:pPr>
        <w:pStyle w:val="NormalBold"/>
      </w:pPr>
      <w:r w:rsidRPr="00F0347B">
        <w:rPr>
          <w:rStyle w:val="HideTWBExt"/>
          <w:b w:val="0"/>
        </w:rPr>
        <w:t>&lt;/RepeatBlock-By&gt;</w:t>
      </w:r>
    </w:p>
    <w:p w14:paraId="07AEDCB6"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5A55D435" w14:textId="77777777" w:rsidR="005611F6" w:rsidRPr="00F0347B" w:rsidRDefault="005611F6" w:rsidP="005611F6">
      <w:pPr>
        <w:pStyle w:val="NormalBold"/>
      </w:pPr>
      <w:r w:rsidRPr="00F0347B">
        <w:rPr>
          <w:rStyle w:val="HideTWBExt"/>
          <w:b w:val="0"/>
        </w:rPr>
        <w:t>&lt;Article&gt;</w:t>
      </w:r>
      <w:r w:rsidRPr="00F0347B">
        <w:t>Overweging I</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025F1296" w14:textId="77777777" w:rsidTr="00A44EE0">
        <w:trPr>
          <w:trHeight w:hRule="exact" w:val="240"/>
          <w:jc w:val="center"/>
        </w:trPr>
        <w:tc>
          <w:tcPr>
            <w:tcW w:w="9752" w:type="dxa"/>
            <w:gridSpan w:val="2"/>
            <w:tcBorders>
              <w:top w:val="nil"/>
              <w:left w:val="nil"/>
              <w:bottom w:val="nil"/>
              <w:right w:val="nil"/>
            </w:tcBorders>
          </w:tcPr>
          <w:p w14:paraId="29BAE7E5" w14:textId="77777777" w:rsidR="005611F6" w:rsidRPr="00F0347B" w:rsidRDefault="005611F6" w:rsidP="00A44EE0"/>
        </w:tc>
      </w:tr>
      <w:tr w:rsidR="005611F6" w:rsidRPr="00F0347B" w14:paraId="1C20976F" w14:textId="77777777" w:rsidTr="00A44EE0">
        <w:trPr>
          <w:trHeight w:val="240"/>
          <w:jc w:val="center"/>
        </w:trPr>
        <w:tc>
          <w:tcPr>
            <w:tcW w:w="4876" w:type="dxa"/>
            <w:tcBorders>
              <w:top w:val="nil"/>
              <w:left w:val="nil"/>
              <w:bottom w:val="nil"/>
              <w:right w:val="nil"/>
            </w:tcBorders>
          </w:tcPr>
          <w:p w14:paraId="1458C888"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2D11BA30" w14:textId="77777777" w:rsidR="005611F6" w:rsidRPr="00F0347B" w:rsidRDefault="005611F6" w:rsidP="00A44EE0">
            <w:pPr>
              <w:pStyle w:val="AmColumnHeading"/>
            </w:pPr>
            <w:r w:rsidRPr="00F0347B">
              <w:t>Amendement</w:t>
            </w:r>
          </w:p>
        </w:tc>
      </w:tr>
      <w:tr w:rsidR="005611F6" w:rsidRPr="00F0347B" w14:paraId="51F4562C" w14:textId="77777777" w:rsidTr="00A44EE0">
        <w:trPr>
          <w:jc w:val="center"/>
        </w:trPr>
        <w:tc>
          <w:tcPr>
            <w:tcW w:w="4876" w:type="dxa"/>
            <w:tcBorders>
              <w:top w:val="nil"/>
              <w:left w:val="nil"/>
              <w:bottom w:val="nil"/>
              <w:right w:val="nil"/>
            </w:tcBorders>
          </w:tcPr>
          <w:p w14:paraId="295E488E" w14:textId="77777777" w:rsidR="005611F6" w:rsidRPr="00F0347B" w:rsidRDefault="005611F6" w:rsidP="00A44EE0">
            <w:pPr>
              <w:pStyle w:val="Normal6a"/>
            </w:pPr>
            <w:r w:rsidRPr="00F0347B">
              <w:t>I.</w:t>
            </w:r>
            <w:r w:rsidRPr="00F0347B">
              <w:tab/>
              <w:t xml:space="preserve">overwegende dat de industriële visserij voor vismeel en visolie in 1995 in het Oostzeegebied is toegestaan </w:t>
            </w:r>
            <w:r w:rsidRPr="00F0347B">
              <w:rPr>
                <w:b/>
                <w:bCs/>
                <w:i/>
                <w:iCs/>
              </w:rPr>
              <w:t>en dat de visserij sindsdien via</w:t>
            </w:r>
            <w:r w:rsidRPr="00F0347B">
              <w:t xml:space="preserve"> individueel overdraagbare quotaregelingen </w:t>
            </w:r>
            <w:r w:rsidRPr="00F0347B">
              <w:rPr>
                <w:b/>
                <w:bCs/>
                <w:i/>
                <w:iCs/>
              </w:rPr>
              <w:t>is omgevormd om plaats te bieden aan minder en grotere vaartuigen die de aanlanding van haring domineren</w:t>
            </w:r>
            <w:r w:rsidRPr="00F0347B">
              <w:t xml:space="preserve">; overwegende dat momenteel in Zweden en Finland </w:t>
            </w:r>
            <w:r w:rsidRPr="00F0347B">
              <w:rPr>
                <w:b/>
                <w:bCs/>
                <w:i/>
                <w:iCs/>
              </w:rPr>
              <w:t>slechts</w:t>
            </w:r>
            <w:r w:rsidRPr="00F0347B">
              <w:t xml:space="preserve"> 10 % respectievelijk 17 % van de vangsten wordt gebruikt voor rechtstreekse menselijke consumptie;</w:t>
            </w:r>
          </w:p>
        </w:tc>
        <w:tc>
          <w:tcPr>
            <w:tcW w:w="4876" w:type="dxa"/>
            <w:tcBorders>
              <w:top w:val="nil"/>
              <w:left w:val="nil"/>
              <w:bottom w:val="nil"/>
              <w:right w:val="nil"/>
            </w:tcBorders>
          </w:tcPr>
          <w:p w14:paraId="21123127" w14:textId="77777777" w:rsidR="005611F6" w:rsidRPr="00F0347B" w:rsidRDefault="005611F6" w:rsidP="00A44EE0">
            <w:pPr>
              <w:pStyle w:val="Normal6a"/>
            </w:pPr>
            <w:r w:rsidRPr="00F0347B">
              <w:t>I.</w:t>
            </w:r>
            <w:r w:rsidRPr="00F0347B">
              <w:tab/>
              <w:t>overwegende dat de industriële visserij voor vismeel en visolie in 1995 in het Oostzeegebied is toegestaan</w:t>
            </w:r>
            <w:r w:rsidRPr="00F0347B">
              <w:rPr>
                <w:b/>
                <w:bCs/>
                <w:i/>
                <w:iCs/>
              </w:rPr>
              <w:t>;</w:t>
            </w:r>
            <w:r w:rsidRPr="00F0347B">
              <w:rPr>
                <w:b/>
                <w:i/>
              </w:rPr>
              <w:t xml:space="preserve"> </w:t>
            </w:r>
            <w:r w:rsidRPr="00F0347B">
              <w:rPr>
                <w:b/>
                <w:bCs/>
                <w:i/>
                <w:iCs/>
              </w:rPr>
              <w:t xml:space="preserve">overwegende dat de lidstaten rond de Oostzee </w:t>
            </w:r>
            <w:r w:rsidRPr="00F0347B">
              <w:t xml:space="preserve">individueel overdraagbare quotaregelingen </w:t>
            </w:r>
            <w:r w:rsidRPr="00F0347B">
              <w:rPr>
                <w:b/>
                <w:bCs/>
                <w:i/>
                <w:iCs/>
              </w:rPr>
              <w:t>hebben ingevoerd</w:t>
            </w:r>
            <w:r w:rsidRPr="00F0347B">
              <w:t>; overwegende dat momenteel in Zweden en Finland 10 % respectievelijk 17 % van de vangsten wordt gebruikt voor rechtstreekse menselijke consumptie;</w:t>
            </w:r>
          </w:p>
        </w:tc>
      </w:tr>
    </w:tbl>
    <w:p w14:paraId="259AA7E2"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39275109" w14:textId="77777777" w:rsidR="005611F6" w:rsidRPr="00F0347B" w:rsidRDefault="005611F6" w:rsidP="005611F6">
      <w:r w:rsidRPr="00F0347B">
        <w:rPr>
          <w:rStyle w:val="HideTWBExt"/>
        </w:rPr>
        <w:t>&lt;/Amend&gt;</w:t>
      </w:r>
    </w:p>
    <w:p w14:paraId="60B58D73"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103</w:t>
      </w:r>
      <w:r w:rsidRPr="00F0347B">
        <w:rPr>
          <w:rStyle w:val="HideTWBExt"/>
          <w:b w:val="0"/>
        </w:rPr>
        <w:t>&lt;/NumAm&gt;</w:t>
      </w:r>
    </w:p>
    <w:p w14:paraId="30005C7B" w14:textId="77777777" w:rsidR="005611F6" w:rsidRPr="00F0347B" w:rsidRDefault="005611F6" w:rsidP="005611F6">
      <w:pPr>
        <w:pStyle w:val="NormalBold"/>
      </w:pPr>
      <w:r w:rsidRPr="00F0347B">
        <w:rPr>
          <w:rStyle w:val="HideTWBExt"/>
          <w:b w:val="0"/>
        </w:rPr>
        <w:t>&lt;RepeatBlock-By&gt;&lt;Members&gt;</w:t>
      </w:r>
      <w:r w:rsidRPr="00F0347B">
        <w:t>Asger Christensen</w:t>
      </w:r>
      <w:r w:rsidRPr="00F0347B">
        <w:rPr>
          <w:rStyle w:val="HideTWBExt"/>
          <w:b w:val="0"/>
        </w:rPr>
        <w:t>&lt;/Members&gt;</w:t>
      </w:r>
    </w:p>
    <w:p w14:paraId="18E89D26" w14:textId="77777777" w:rsidR="005611F6" w:rsidRPr="00F0347B" w:rsidRDefault="005611F6" w:rsidP="005611F6">
      <w:pPr>
        <w:pStyle w:val="NormalBold"/>
      </w:pPr>
      <w:r w:rsidRPr="00F0347B">
        <w:rPr>
          <w:rStyle w:val="HideTWBExt"/>
          <w:b w:val="0"/>
        </w:rPr>
        <w:t>&lt;/RepeatBlock-By&gt;</w:t>
      </w:r>
    </w:p>
    <w:p w14:paraId="2EE172B4"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9FA2A33" w14:textId="77777777" w:rsidR="005611F6" w:rsidRPr="00F0347B" w:rsidRDefault="005611F6" w:rsidP="005611F6">
      <w:pPr>
        <w:pStyle w:val="NormalBold"/>
      </w:pPr>
      <w:r w:rsidRPr="00F0347B">
        <w:rPr>
          <w:rStyle w:val="HideTWBExt"/>
          <w:b w:val="0"/>
        </w:rPr>
        <w:t>&lt;Article&gt;</w:t>
      </w:r>
      <w:r w:rsidRPr="00F0347B">
        <w:t>Overweging I</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66AB1EF8" w14:textId="77777777" w:rsidTr="00A44EE0">
        <w:trPr>
          <w:trHeight w:hRule="exact" w:val="240"/>
          <w:jc w:val="center"/>
        </w:trPr>
        <w:tc>
          <w:tcPr>
            <w:tcW w:w="9752" w:type="dxa"/>
            <w:gridSpan w:val="2"/>
            <w:tcBorders>
              <w:top w:val="nil"/>
              <w:left w:val="nil"/>
              <w:bottom w:val="nil"/>
              <w:right w:val="nil"/>
            </w:tcBorders>
          </w:tcPr>
          <w:p w14:paraId="2D31B2F5" w14:textId="77777777" w:rsidR="005611F6" w:rsidRPr="00F0347B" w:rsidRDefault="005611F6" w:rsidP="00A44EE0"/>
        </w:tc>
      </w:tr>
      <w:tr w:rsidR="005611F6" w:rsidRPr="00F0347B" w14:paraId="72A19663" w14:textId="77777777" w:rsidTr="00A44EE0">
        <w:trPr>
          <w:trHeight w:val="240"/>
          <w:jc w:val="center"/>
        </w:trPr>
        <w:tc>
          <w:tcPr>
            <w:tcW w:w="4876" w:type="dxa"/>
            <w:tcBorders>
              <w:top w:val="nil"/>
              <w:left w:val="nil"/>
              <w:bottom w:val="nil"/>
              <w:right w:val="nil"/>
            </w:tcBorders>
          </w:tcPr>
          <w:p w14:paraId="4DCFF240"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3D8D5924" w14:textId="77777777" w:rsidR="005611F6" w:rsidRPr="00F0347B" w:rsidRDefault="005611F6" w:rsidP="00A44EE0">
            <w:pPr>
              <w:pStyle w:val="AmColumnHeading"/>
            </w:pPr>
            <w:r w:rsidRPr="00F0347B">
              <w:t>Amendement</w:t>
            </w:r>
          </w:p>
        </w:tc>
      </w:tr>
      <w:tr w:rsidR="005611F6" w:rsidRPr="00F0347B" w14:paraId="2A6EEDC1" w14:textId="77777777" w:rsidTr="00A44EE0">
        <w:trPr>
          <w:jc w:val="center"/>
        </w:trPr>
        <w:tc>
          <w:tcPr>
            <w:tcW w:w="4876" w:type="dxa"/>
            <w:tcBorders>
              <w:top w:val="nil"/>
              <w:left w:val="nil"/>
              <w:bottom w:val="nil"/>
              <w:right w:val="nil"/>
            </w:tcBorders>
          </w:tcPr>
          <w:p w14:paraId="3C134BC7" w14:textId="77777777" w:rsidR="005611F6" w:rsidRPr="00F0347B" w:rsidRDefault="005611F6" w:rsidP="00A44EE0">
            <w:pPr>
              <w:pStyle w:val="Normal6a"/>
            </w:pPr>
            <w:r w:rsidRPr="00F0347B">
              <w:t>I.</w:t>
            </w:r>
            <w:r w:rsidRPr="00F0347B">
              <w:tab/>
              <w:t xml:space="preserve">overwegende dat de industriële visserij voor vismeel en visolie in 1995 in het Oostzeegebied is toegestaan </w:t>
            </w:r>
            <w:r w:rsidRPr="00F0347B">
              <w:rPr>
                <w:b/>
                <w:bCs/>
                <w:i/>
                <w:iCs/>
              </w:rPr>
              <w:t>en dat de visserij sindsdien via</w:t>
            </w:r>
            <w:r w:rsidRPr="00F0347B">
              <w:t xml:space="preserve"> individueel overdraagbare quotaregelingen </w:t>
            </w:r>
            <w:r w:rsidRPr="00F0347B">
              <w:rPr>
                <w:b/>
                <w:bCs/>
                <w:i/>
                <w:iCs/>
              </w:rPr>
              <w:t>is omgevormd om plaats te bieden aan minder en grotere vaartuigen die de aanlanding van haring domineren</w:t>
            </w:r>
            <w:r w:rsidRPr="00F0347B">
              <w:t xml:space="preserve">; overwegende dat momenteel in Zweden en Finland </w:t>
            </w:r>
            <w:r w:rsidRPr="00F0347B">
              <w:rPr>
                <w:b/>
                <w:bCs/>
                <w:i/>
                <w:iCs/>
              </w:rPr>
              <w:t>slechts</w:t>
            </w:r>
            <w:r w:rsidRPr="00F0347B">
              <w:t xml:space="preserve"> 10 % respectievelijk 17 % van de vangsten wordt gebruikt voor rechtstreekse menselijke consumptie;</w:t>
            </w:r>
          </w:p>
        </w:tc>
        <w:tc>
          <w:tcPr>
            <w:tcW w:w="4876" w:type="dxa"/>
            <w:tcBorders>
              <w:top w:val="nil"/>
              <w:left w:val="nil"/>
              <w:bottom w:val="nil"/>
              <w:right w:val="nil"/>
            </w:tcBorders>
          </w:tcPr>
          <w:p w14:paraId="4B4ED5DA" w14:textId="77777777" w:rsidR="005611F6" w:rsidRPr="00F0347B" w:rsidRDefault="005611F6" w:rsidP="00A44EE0">
            <w:pPr>
              <w:pStyle w:val="Normal6a"/>
            </w:pPr>
            <w:r w:rsidRPr="00F0347B">
              <w:t>I.</w:t>
            </w:r>
            <w:r w:rsidRPr="00F0347B">
              <w:tab/>
              <w:t>overwegende dat de industriële visserij voor vismeel en visolie in 1995 in het Oostzeegebied is toegestaan</w:t>
            </w:r>
            <w:r w:rsidRPr="00F0347B">
              <w:rPr>
                <w:b/>
                <w:bCs/>
                <w:i/>
                <w:iCs/>
              </w:rPr>
              <w:t>;</w:t>
            </w:r>
            <w:r w:rsidRPr="00F0347B">
              <w:rPr>
                <w:b/>
                <w:i/>
              </w:rPr>
              <w:t xml:space="preserve"> </w:t>
            </w:r>
            <w:r w:rsidRPr="00F0347B">
              <w:rPr>
                <w:b/>
                <w:bCs/>
                <w:i/>
                <w:iCs/>
              </w:rPr>
              <w:t xml:space="preserve">overwegende dat de lidstaten rond de Oostzee </w:t>
            </w:r>
            <w:r w:rsidRPr="00F0347B">
              <w:t xml:space="preserve">individueel overdraagbare quotaregelingen </w:t>
            </w:r>
            <w:r w:rsidRPr="00F0347B">
              <w:rPr>
                <w:b/>
                <w:bCs/>
                <w:i/>
                <w:iCs/>
              </w:rPr>
              <w:t>hebben ingevoerd</w:t>
            </w:r>
            <w:r w:rsidRPr="00F0347B">
              <w:t>; overwegende dat momenteel in Zweden en Finland 10 % respectievelijk 17 % van de vangsten wordt gebruikt voor rechtstreekse menselijke consumptie;</w:t>
            </w:r>
          </w:p>
        </w:tc>
      </w:tr>
    </w:tbl>
    <w:p w14:paraId="7CA3CB9E"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32C769AE" w14:textId="77777777" w:rsidR="005611F6" w:rsidRPr="00F0347B" w:rsidRDefault="005611F6" w:rsidP="005611F6">
      <w:r w:rsidRPr="00F0347B">
        <w:rPr>
          <w:rStyle w:val="HideTWBExt"/>
        </w:rPr>
        <w:t>&lt;/Amend&gt;</w:t>
      </w:r>
    </w:p>
    <w:p w14:paraId="3EEE2C91"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104</w:t>
      </w:r>
      <w:r w:rsidRPr="00F0347B">
        <w:rPr>
          <w:rStyle w:val="HideTWBExt"/>
          <w:b w:val="0"/>
        </w:rPr>
        <w:t>&lt;/NumAm&gt;</w:t>
      </w:r>
    </w:p>
    <w:p w14:paraId="52307BFC" w14:textId="77777777" w:rsidR="005611F6" w:rsidRPr="00F0347B" w:rsidRDefault="005611F6" w:rsidP="005611F6">
      <w:pPr>
        <w:pStyle w:val="NormalBold"/>
      </w:pPr>
      <w:r w:rsidRPr="00F0347B">
        <w:rPr>
          <w:rStyle w:val="HideTWBExt"/>
          <w:b w:val="0"/>
        </w:rPr>
        <w:t>&lt;RepeatBlock-By&gt;&lt;Members&gt;</w:t>
      </w:r>
      <w:r w:rsidRPr="00F0347B">
        <w:t>Bert-Jan Ruissen</w:t>
      </w:r>
      <w:r w:rsidRPr="00F0347B">
        <w:rPr>
          <w:rStyle w:val="HideTWBExt"/>
          <w:b w:val="0"/>
        </w:rPr>
        <w:t>&lt;/Members&gt;</w:t>
      </w:r>
    </w:p>
    <w:p w14:paraId="29114D10" w14:textId="77777777" w:rsidR="005611F6" w:rsidRPr="00F0347B" w:rsidRDefault="005611F6" w:rsidP="005611F6">
      <w:pPr>
        <w:pStyle w:val="NormalBold"/>
      </w:pPr>
      <w:r w:rsidRPr="00F0347B">
        <w:rPr>
          <w:rStyle w:val="HideTWBExt"/>
          <w:b w:val="0"/>
        </w:rPr>
        <w:t>&lt;/RepeatBlock-By&gt;</w:t>
      </w:r>
    </w:p>
    <w:p w14:paraId="17C6227A"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2725569F" w14:textId="77777777" w:rsidR="005611F6" w:rsidRPr="00F0347B" w:rsidRDefault="005611F6" w:rsidP="005611F6">
      <w:pPr>
        <w:pStyle w:val="NormalBold"/>
      </w:pPr>
      <w:r w:rsidRPr="00F0347B">
        <w:rPr>
          <w:rStyle w:val="HideTWBExt"/>
          <w:b w:val="0"/>
        </w:rPr>
        <w:t>&lt;Article&gt;</w:t>
      </w:r>
      <w:r w:rsidRPr="00F0347B">
        <w:t>Overweging I</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5EB712D7" w14:textId="77777777" w:rsidTr="00A44EE0">
        <w:trPr>
          <w:trHeight w:hRule="exact" w:val="240"/>
          <w:jc w:val="center"/>
        </w:trPr>
        <w:tc>
          <w:tcPr>
            <w:tcW w:w="9752" w:type="dxa"/>
            <w:gridSpan w:val="2"/>
            <w:tcBorders>
              <w:top w:val="nil"/>
              <w:left w:val="nil"/>
              <w:bottom w:val="nil"/>
              <w:right w:val="nil"/>
            </w:tcBorders>
          </w:tcPr>
          <w:p w14:paraId="5E78E35B" w14:textId="77777777" w:rsidR="005611F6" w:rsidRPr="00F0347B" w:rsidRDefault="005611F6" w:rsidP="00A44EE0"/>
        </w:tc>
      </w:tr>
      <w:tr w:rsidR="005611F6" w:rsidRPr="00F0347B" w14:paraId="3EFB12D6" w14:textId="77777777" w:rsidTr="00A44EE0">
        <w:trPr>
          <w:trHeight w:val="240"/>
          <w:jc w:val="center"/>
        </w:trPr>
        <w:tc>
          <w:tcPr>
            <w:tcW w:w="4876" w:type="dxa"/>
            <w:tcBorders>
              <w:top w:val="nil"/>
              <w:left w:val="nil"/>
              <w:bottom w:val="nil"/>
              <w:right w:val="nil"/>
            </w:tcBorders>
          </w:tcPr>
          <w:p w14:paraId="305ABAD1"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23BDAF4E" w14:textId="77777777" w:rsidR="005611F6" w:rsidRPr="00F0347B" w:rsidRDefault="005611F6" w:rsidP="00A44EE0">
            <w:pPr>
              <w:pStyle w:val="AmColumnHeading"/>
            </w:pPr>
            <w:r w:rsidRPr="00F0347B">
              <w:t>Amendement</w:t>
            </w:r>
          </w:p>
        </w:tc>
      </w:tr>
      <w:tr w:rsidR="005611F6" w:rsidRPr="00F0347B" w14:paraId="20D3B980" w14:textId="77777777" w:rsidTr="00A44EE0">
        <w:trPr>
          <w:jc w:val="center"/>
        </w:trPr>
        <w:tc>
          <w:tcPr>
            <w:tcW w:w="4876" w:type="dxa"/>
            <w:tcBorders>
              <w:top w:val="nil"/>
              <w:left w:val="nil"/>
              <w:bottom w:val="nil"/>
              <w:right w:val="nil"/>
            </w:tcBorders>
          </w:tcPr>
          <w:p w14:paraId="410E6ADE" w14:textId="77777777" w:rsidR="005611F6" w:rsidRPr="00F0347B" w:rsidRDefault="005611F6" w:rsidP="00A44EE0">
            <w:pPr>
              <w:pStyle w:val="Normal6a"/>
            </w:pPr>
            <w:r w:rsidRPr="00F0347B">
              <w:t>I.</w:t>
            </w:r>
            <w:r w:rsidRPr="00F0347B">
              <w:tab/>
              <w:t xml:space="preserve">overwegende dat de industriële visserij voor vismeel en visolie in 1995 in het Oostzeegebied is toegestaan </w:t>
            </w:r>
            <w:r w:rsidRPr="00F0347B">
              <w:rPr>
                <w:b/>
                <w:bCs/>
                <w:i/>
                <w:iCs/>
              </w:rPr>
              <w:t>en dat de visserij sindsdien via</w:t>
            </w:r>
            <w:r w:rsidRPr="00F0347B">
              <w:t xml:space="preserve"> individueel overdraagbare quotaregelingen </w:t>
            </w:r>
            <w:r w:rsidRPr="00F0347B">
              <w:rPr>
                <w:b/>
                <w:bCs/>
                <w:i/>
                <w:iCs/>
              </w:rPr>
              <w:t>is omgevormd om plaats te bieden aan minder en grotere vaartuigen die de aanlanding van haring domineren</w:t>
            </w:r>
            <w:r w:rsidRPr="00F0347B">
              <w:t>; overwegende dat momenteel in Zweden en Finland slechts 10 % respectievelijk 17 % van de vangsten wordt gebruikt voor rechtstreekse menselijke consumptie;</w:t>
            </w:r>
          </w:p>
        </w:tc>
        <w:tc>
          <w:tcPr>
            <w:tcW w:w="4876" w:type="dxa"/>
            <w:tcBorders>
              <w:top w:val="nil"/>
              <w:left w:val="nil"/>
              <w:bottom w:val="nil"/>
              <w:right w:val="nil"/>
            </w:tcBorders>
          </w:tcPr>
          <w:p w14:paraId="6126994B" w14:textId="77777777" w:rsidR="005611F6" w:rsidRPr="00F0347B" w:rsidRDefault="005611F6" w:rsidP="00A44EE0">
            <w:pPr>
              <w:pStyle w:val="Normal6a"/>
            </w:pPr>
            <w:r w:rsidRPr="00F0347B">
              <w:t>I.</w:t>
            </w:r>
            <w:r w:rsidRPr="00F0347B">
              <w:tab/>
              <w:t>overwegende dat de industriële visserij voor vismeel en visolie in 1995 in het Oostzeegebied is toegestaan</w:t>
            </w:r>
            <w:r w:rsidRPr="00F0347B">
              <w:rPr>
                <w:b/>
                <w:bCs/>
                <w:i/>
                <w:iCs/>
              </w:rPr>
              <w:t>;</w:t>
            </w:r>
            <w:r w:rsidRPr="00F0347B">
              <w:rPr>
                <w:b/>
                <w:i/>
              </w:rPr>
              <w:t xml:space="preserve"> </w:t>
            </w:r>
            <w:r w:rsidRPr="00F0347B">
              <w:rPr>
                <w:b/>
                <w:bCs/>
                <w:i/>
                <w:iCs/>
              </w:rPr>
              <w:t xml:space="preserve">overwegende dat de lidstaten rond de Oostzee </w:t>
            </w:r>
            <w:r w:rsidRPr="00F0347B">
              <w:t xml:space="preserve">individueel overdraagbare quotaregelingen </w:t>
            </w:r>
            <w:r w:rsidRPr="00F0347B">
              <w:rPr>
                <w:b/>
                <w:bCs/>
                <w:i/>
                <w:iCs/>
              </w:rPr>
              <w:t>hebben ingevoerd</w:t>
            </w:r>
            <w:r w:rsidRPr="00F0347B">
              <w:t>; overwegende dat momenteel in Zweden en Finland slechts 10 % respectievelijk 17 % van de vangsten wordt gebruikt voor rechtstreekse menselijke consumptie;</w:t>
            </w:r>
          </w:p>
        </w:tc>
      </w:tr>
    </w:tbl>
    <w:p w14:paraId="75802283"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4FB8F293" w14:textId="77777777" w:rsidR="005611F6" w:rsidRPr="00F0347B" w:rsidRDefault="005611F6" w:rsidP="005611F6">
      <w:r w:rsidRPr="00F0347B">
        <w:rPr>
          <w:rStyle w:val="HideTWBExt"/>
        </w:rPr>
        <w:t>&lt;/Amend&gt;</w:t>
      </w:r>
    </w:p>
    <w:p w14:paraId="6C9B086B"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105</w:t>
      </w:r>
      <w:r w:rsidRPr="00F0347B">
        <w:rPr>
          <w:rStyle w:val="HideTWBExt"/>
          <w:b w:val="0"/>
        </w:rPr>
        <w:t>&lt;/NumAm&gt;</w:t>
      </w:r>
    </w:p>
    <w:p w14:paraId="129EE65D" w14:textId="77777777" w:rsidR="005611F6" w:rsidRPr="00F0347B" w:rsidRDefault="005611F6" w:rsidP="005611F6">
      <w:pPr>
        <w:pStyle w:val="NormalBold"/>
      </w:pPr>
      <w:r w:rsidRPr="00F0347B">
        <w:rPr>
          <w:rStyle w:val="HideTWBExt"/>
          <w:b w:val="0"/>
        </w:rPr>
        <w:t>&lt;RepeatBlock-By&gt;&lt;Members&gt;</w:t>
      </w:r>
      <w:r w:rsidRPr="00F0347B">
        <w:t>Anja Hazekamp, Sebastian Everding</w:t>
      </w:r>
      <w:r w:rsidRPr="00F0347B">
        <w:rPr>
          <w:rStyle w:val="HideTWBExt"/>
          <w:b w:val="0"/>
        </w:rPr>
        <w:t>&lt;/Members&gt;</w:t>
      </w:r>
    </w:p>
    <w:p w14:paraId="74F82A11" w14:textId="77777777" w:rsidR="005611F6" w:rsidRPr="00F0347B" w:rsidRDefault="005611F6" w:rsidP="005611F6">
      <w:pPr>
        <w:pStyle w:val="NormalBold"/>
      </w:pPr>
      <w:r w:rsidRPr="00F0347B">
        <w:rPr>
          <w:rStyle w:val="HideTWBExt"/>
          <w:b w:val="0"/>
        </w:rPr>
        <w:t>&lt;/RepeatBlock-By&gt;</w:t>
      </w:r>
    </w:p>
    <w:p w14:paraId="6F72B56D"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EA6FC21" w14:textId="77777777" w:rsidR="005611F6" w:rsidRPr="00F0347B" w:rsidRDefault="005611F6" w:rsidP="005611F6">
      <w:pPr>
        <w:pStyle w:val="NormalBold"/>
      </w:pPr>
      <w:r w:rsidRPr="00F0347B">
        <w:rPr>
          <w:rStyle w:val="HideTWBExt"/>
          <w:b w:val="0"/>
        </w:rPr>
        <w:t>&lt;Article&gt;</w:t>
      </w:r>
      <w:r w:rsidRPr="00F0347B">
        <w:t>Overweging I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6CE56B9F" w14:textId="77777777" w:rsidTr="00A44EE0">
        <w:trPr>
          <w:trHeight w:hRule="exact" w:val="240"/>
          <w:jc w:val="center"/>
        </w:trPr>
        <w:tc>
          <w:tcPr>
            <w:tcW w:w="9752" w:type="dxa"/>
            <w:gridSpan w:val="2"/>
            <w:tcBorders>
              <w:top w:val="nil"/>
              <w:left w:val="nil"/>
              <w:bottom w:val="nil"/>
              <w:right w:val="nil"/>
            </w:tcBorders>
          </w:tcPr>
          <w:p w14:paraId="07233643" w14:textId="77777777" w:rsidR="005611F6" w:rsidRPr="00F0347B" w:rsidRDefault="005611F6" w:rsidP="00A44EE0"/>
        </w:tc>
      </w:tr>
      <w:tr w:rsidR="005611F6" w:rsidRPr="00F0347B" w14:paraId="578F4956" w14:textId="77777777" w:rsidTr="00A44EE0">
        <w:trPr>
          <w:trHeight w:val="240"/>
          <w:jc w:val="center"/>
        </w:trPr>
        <w:tc>
          <w:tcPr>
            <w:tcW w:w="4876" w:type="dxa"/>
            <w:tcBorders>
              <w:top w:val="nil"/>
              <w:left w:val="nil"/>
              <w:bottom w:val="nil"/>
              <w:right w:val="nil"/>
            </w:tcBorders>
          </w:tcPr>
          <w:p w14:paraId="385EB750"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24AB37FA" w14:textId="77777777" w:rsidR="005611F6" w:rsidRPr="00F0347B" w:rsidRDefault="005611F6" w:rsidP="00A44EE0">
            <w:pPr>
              <w:pStyle w:val="AmColumnHeading"/>
            </w:pPr>
            <w:r w:rsidRPr="00F0347B">
              <w:t>Amendement</w:t>
            </w:r>
          </w:p>
        </w:tc>
      </w:tr>
      <w:tr w:rsidR="005611F6" w:rsidRPr="00F0347B" w14:paraId="6123079D" w14:textId="77777777" w:rsidTr="00A44EE0">
        <w:trPr>
          <w:jc w:val="center"/>
        </w:trPr>
        <w:tc>
          <w:tcPr>
            <w:tcW w:w="4876" w:type="dxa"/>
            <w:tcBorders>
              <w:top w:val="nil"/>
              <w:left w:val="nil"/>
              <w:bottom w:val="nil"/>
              <w:right w:val="nil"/>
            </w:tcBorders>
          </w:tcPr>
          <w:p w14:paraId="2EFD4814" w14:textId="77777777" w:rsidR="005611F6" w:rsidRPr="00F0347B" w:rsidRDefault="005611F6" w:rsidP="00A44EE0">
            <w:pPr>
              <w:pStyle w:val="Normal6a"/>
            </w:pPr>
          </w:p>
        </w:tc>
        <w:tc>
          <w:tcPr>
            <w:tcW w:w="4876" w:type="dxa"/>
            <w:tcBorders>
              <w:top w:val="nil"/>
              <w:left w:val="nil"/>
              <w:bottom w:val="nil"/>
              <w:right w:val="nil"/>
            </w:tcBorders>
          </w:tcPr>
          <w:p w14:paraId="45C2E6F4" w14:textId="77777777" w:rsidR="005611F6" w:rsidRPr="00F0347B" w:rsidRDefault="005611F6" w:rsidP="00A44EE0">
            <w:pPr>
              <w:pStyle w:val="Normal6a"/>
            </w:pPr>
            <w:r w:rsidRPr="00F0347B">
              <w:rPr>
                <w:b/>
                <w:i/>
              </w:rPr>
              <w:t>I bis.</w:t>
            </w:r>
            <w:r w:rsidRPr="00F0347B">
              <w:tab/>
            </w:r>
            <w:r w:rsidRPr="00F0347B">
              <w:rPr>
                <w:b/>
                <w:i/>
              </w:rPr>
              <w:t>overwegende dat het wijdverbreide gebruik van individuele overdraagbare quota grote industriële activiteiten heeft begunstigd ten koste van de vispopulaties en kleinschalige vissers;</w:t>
            </w:r>
          </w:p>
        </w:tc>
      </w:tr>
    </w:tbl>
    <w:p w14:paraId="17E7FE3C"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3A11025D" w14:textId="77777777" w:rsidR="005611F6" w:rsidRPr="00F0347B" w:rsidRDefault="005611F6" w:rsidP="005611F6">
      <w:r w:rsidRPr="00F0347B">
        <w:rPr>
          <w:rStyle w:val="HideTWBExt"/>
        </w:rPr>
        <w:t>&lt;/Amend&gt;</w:t>
      </w:r>
    </w:p>
    <w:p w14:paraId="63664A98"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106</w:t>
      </w:r>
      <w:r w:rsidRPr="00F0347B">
        <w:rPr>
          <w:rStyle w:val="HideTWBExt"/>
          <w:b w:val="0"/>
        </w:rPr>
        <w:t>&lt;/NumAm&gt;</w:t>
      </w:r>
    </w:p>
    <w:p w14:paraId="66489F3B"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0B117780" w14:textId="77777777" w:rsidR="005611F6" w:rsidRPr="00F0347B" w:rsidRDefault="005611F6" w:rsidP="005611F6">
      <w:pPr>
        <w:pStyle w:val="NormalBold"/>
      </w:pPr>
      <w:r w:rsidRPr="00F0347B">
        <w:rPr>
          <w:rStyle w:val="HideTWBExt"/>
          <w:b w:val="0"/>
        </w:rPr>
        <w:t>&lt;/RepeatBlock-By&gt;</w:t>
      </w:r>
    </w:p>
    <w:p w14:paraId="38220D8B"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0D6E4F23" w14:textId="77777777" w:rsidR="005611F6" w:rsidRPr="00F0347B" w:rsidRDefault="005611F6" w:rsidP="005611F6">
      <w:pPr>
        <w:pStyle w:val="NormalBold"/>
      </w:pPr>
      <w:r w:rsidRPr="00F0347B">
        <w:rPr>
          <w:rStyle w:val="HideTWBExt"/>
          <w:b w:val="0"/>
        </w:rPr>
        <w:t>&lt;Article&gt;</w:t>
      </w:r>
      <w:r w:rsidRPr="00F0347B">
        <w:t>Overweging I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082092B8" w14:textId="77777777" w:rsidTr="00A44EE0">
        <w:trPr>
          <w:trHeight w:hRule="exact" w:val="240"/>
          <w:jc w:val="center"/>
        </w:trPr>
        <w:tc>
          <w:tcPr>
            <w:tcW w:w="9752" w:type="dxa"/>
            <w:gridSpan w:val="2"/>
            <w:tcBorders>
              <w:top w:val="nil"/>
              <w:left w:val="nil"/>
              <w:bottom w:val="nil"/>
              <w:right w:val="nil"/>
            </w:tcBorders>
          </w:tcPr>
          <w:p w14:paraId="5BDEA9AF" w14:textId="77777777" w:rsidR="005611F6" w:rsidRPr="00F0347B" w:rsidRDefault="005611F6" w:rsidP="00A44EE0"/>
        </w:tc>
      </w:tr>
      <w:tr w:rsidR="005611F6" w:rsidRPr="00F0347B" w14:paraId="19E25CD8" w14:textId="77777777" w:rsidTr="00A44EE0">
        <w:trPr>
          <w:trHeight w:val="240"/>
          <w:jc w:val="center"/>
        </w:trPr>
        <w:tc>
          <w:tcPr>
            <w:tcW w:w="4876" w:type="dxa"/>
            <w:tcBorders>
              <w:top w:val="nil"/>
              <w:left w:val="nil"/>
              <w:bottom w:val="nil"/>
              <w:right w:val="nil"/>
            </w:tcBorders>
          </w:tcPr>
          <w:p w14:paraId="64A93EC9"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4BDA89B9" w14:textId="77777777" w:rsidR="005611F6" w:rsidRPr="00F0347B" w:rsidRDefault="005611F6" w:rsidP="00A44EE0">
            <w:pPr>
              <w:pStyle w:val="AmColumnHeading"/>
            </w:pPr>
            <w:r w:rsidRPr="00F0347B">
              <w:t>Amendement</w:t>
            </w:r>
          </w:p>
        </w:tc>
      </w:tr>
      <w:tr w:rsidR="005611F6" w:rsidRPr="00F0347B" w14:paraId="215A60D0" w14:textId="77777777" w:rsidTr="00A44EE0">
        <w:trPr>
          <w:jc w:val="center"/>
        </w:trPr>
        <w:tc>
          <w:tcPr>
            <w:tcW w:w="4876" w:type="dxa"/>
            <w:tcBorders>
              <w:top w:val="nil"/>
              <w:left w:val="nil"/>
              <w:bottom w:val="nil"/>
              <w:right w:val="nil"/>
            </w:tcBorders>
          </w:tcPr>
          <w:p w14:paraId="1C108DC2" w14:textId="77777777" w:rsidR="005611F6" w:rsidRPr="00F0347B" w:rsidRDefault="005611F6" w:rsidP="00A44EE0">
            <w:pPr>
              <w:pStyle w:val="Normal6a"/>
            </w:pPr>
          </w:p>
        </w:tc>
        <w:tc>
          <w:tcPr>
            <w:tcW w:w="4876" w:type="dxa"/>
            <w:tcBorders>
              <w:top w:val="nil"/>
              <w:left w:val="nil"/>
              <w:bottom w:val="nil"/>
              <w:right w:val="nil"/>
            </w:tcBorders>
          </w:tcPr>
          <w:p w14:paraId="421B034C" w14:textId="77777777" w:rsidR="005611F6" w:rsidRPr="00F0347B" w:rsidRDefault="005611F6" w:rsidP="00A44EE0">
            <w:pPr>
              <w:pStyle w:val="Normal6a"/>
            </w:pPr>
            <w:r w:rsidRPr="00F0347B">
              <w:rPr>
                <w:b/>
                <w:i/>
              </w:rPr>
              <w:t>I bis.</w:t>
            </w:r>
            <w:r w:rsidRPr="00F0347B">
              <w:tab/>
            </w:r>
            <w:r w:rsidRPr="00F0347B">
              <w:rPr>
                <w:b/>
                <w:i/>
              </w:rPr>
              <w:t>overwegende dat de impact op de structuur van de visbestanden hoofdzakelijk afhangt van het vistuig en de visserijtechnieken die worden gebruikt, ongeacht het gebruik dat daarna van de vangst wordt gemaakt;</w:t>
            </w:r>
          </w:p>
        </w:tc>
      </w:tr>
    </w:tbl>
    <w:p w14:paraId="2340DC1D"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0A490221" w14:textId="77777777" w:rsidR="005611F6" w:rsidRPr="00F0347B" w:rsidRDefault="005611F6" w:rsidP="005611F6">
      <w:r w:rsidRPr="00F0347B">
        <w:rPr>
          <w:rStyle w:val="HideTWBExt"/>
        </w:rPr>
        <w:t>&lt;/Amend&gt;</w:t>
      </w:r>
    </w:p>
    <w:p w14:paraId="62C03C27"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107</w:t>
      </w:r>
      <w:r w:rsidRPr="00F0347B">
        <w:rPr>
          <w:rStyle w:val="HideTWBExt"/>
          <w:b w:val="0"/>
        </w:rPr>
        <w:t>&lt;/NumAm&gt;</w:t>
      </w:r>
    </w:p>
    <w:p w14:paraId="03D09730" w14:textId="77777777" w:rsidR="005611F6" w:rsidRPr="00F0347B" w:rsidRDefault="005611F6" w:rsidP="005611F6">
      <w:pPr>
        <w:pStyle w:val="NormalBold"/>
      </w:pPr>
      <w:r w:rsidRPr="00F0347B">
        <w:rPr>
          <w:rStyle w:val="HideTWBExt"/>
          <w:b w:val="0"/>
        </w:rPr>
        <w:t>&lt;RepeatBlock-By&gt;&lt;Members&gt;</w:t>
      </w:r>
      <w:r w:rsidRPr="00F0347B">
        <w:t>Emma Wiesner, Michal Wiezik, Karin Karlsbro</w:t>
      </w:r>
      <w:r w:rsidRPr="00F0347B">
        <w:rPr>
          <w:rStyle w:val="HideTWBExt"/>
          <w:b w:val="0"/>
        </w:rPr>
        <w:t>&lt;/Members&gt;</w:t>
      </w:r>
    </w:p>
    <w:p w14:paraId="7444B8F1" w14:textId="77777777" w:rsidR="005611F6" w:rsidRPr="00F0347B" w:rsidRDefault="005611F6" w:rsidP="005611F6">
      <w:pPr>
        <w:pStyle w:val="NormalBold"/>
      </w:pPr>
      <w:r w:rsidRPr="00F0347B">
        <w:rPr>
          <w:rStyle w:val="HideTWBExt"/>
          <w:b w:val="0"/>
        </w:rPr>
        <w:t>&lt;/RepeatBlock-By&gt;</w:t>
      </w:r>
    </w:p>
    <w:p w14:paraId="0B77F1B6"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38085D9" w14:textId="77777777" w:rsidR="005611F6" w:rsidRPr="00F0347B" w:rsidRDefault="005611F6" w:rsidP="005611F6">
      <w:pPr>
        <w:pStyle w:val="NormalBold"/>
      </w:pPr>
      <w:r w:rsidRPr="00F0347B">
        <w:rPr>
          <w:rStyle w:val="HideTWBExt"/>
          <w:b w:val="0"/>
        </w:rPr>
        <w:t>&lt;Article&gt;</w:t>
      </w:r>
      <w:r w:rsidRPr="00F0347B">
        <w:t>Overweging J</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1DC44F50" w14:textId="77777777" w:rsidTr="00A44EE0">
        <w:trPr>
          <w:trHeight w:hRule="exact" w:val="240"/>
          <w:jc w:val="center"/>
        </w:trPr>
        <w:tc>
          <w:tcPr>
            <w:tcW w:w="9752" w:type="dxa"/>
            <w:gridSpan w:val="2"/>
            <w:tcBorders>
              <w:top w:val="nil"/>
              <w:left w:val="nil"/>
              <w:bottom w:val="nil"/>
              <w:right w:val="nil"/>
            </w:tcBorders>
          </w:tcPr>
          <w:p w14:paraId="449B882F" w14:textId="77777777" w:rsidR="005611F6" w:rsidRPr="00F0347B" w:rsidRDefault="005611F6" w:rsidP="00A44EE0"/>
        </w:tc>
      </w:tr>
      <w:tr w:rsidR="005611F6" w:rsidRPr="00F0347B" w14:paraId="0D8192AA" w14:textId="77777777" w:rsidTr="00A44EE0">
        <w:trPr>
          <w:trHeight w:val="240"/>
          <w:jc w:val="center"/>
        </w:trPr>
        <w:tc>
          <w:tcPr>
            <w:tcW w:w="4876" w:type="dxa"/>
            <w:tcBorders>
              <w:top w:val="nil"/>
              <w:left w:val="nil"/>
              <w:bottom w:val="nil"/>
              <w:right w:val="nil"/>
            </w:tcBorders>
          </w:tcPr>
          <w:p w14:paraId="0F237A8B"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5F20EF1A" w14:textId="77777777" w:rsidR="005611F6" w:rsidRPr="00F0347B" w:rsidRDefault="005611F6" w:rsidP="00A44EE0">
            <w:pPr>
              <w:pStyle w:val="AmColumnHeading"/>
            </w:pPr>
            <w:r w:rsidRPr="00F0347B">
              <w:t>Amendement</w:t>
            </w:r>
          </w:p>
        </w:tc>
      </w:tr>
      <w:tr w:rsidR="005611F6" w:rsidRPr="00F0347B" w14:paraId="62A6B00A" w14:textId="77777777" w:rsidTr="00A44EE0">
        <w:trPr>
          <w:jc w:val="center"/>
        </w:trPr>
        <w:tc>
          <w:tcPr>
            <w:tcW w:w="4876" w:type="dxa"/>
            <w:tcBorders>
              <w:top w:val="nil"/>
              <w:left w:val="nil"/>
              <w:bottom w:val="nil"/>
              <w:right w:val="nil"/>
            </w:tcBorders>
          </w:tcPr>
          <w:p w14:paraId="3EE42B8C" w14:textId="77777777" w:rsidR="005611F6" w:rsidRPr="00F0347B" w:rsidRDefault="005611F6" w:rsidP="00A44EE0">
            <w:pPr>
              <w:pStyle w:val="Normal6a"/>
            </w:pPr>
            <w:r w:rsidRPr="00F0347B">
              <w:t>J.</w:t>
            </w:r>
            <w:r w:rsidRPr="00F0347B">
              <w:tab/>
              <w:t xml:space="preserve">overwegende dat beoordelingen van afzonderlijke soorten en wetenschappelijk advies in de </w:t>
            </w:r>
            <w:r w:rsidRPr="00F0347B">
              <w:rPr>
                <w:b/>
                <w:bCs/>
                <w:i/>
                <w:iCs/>
              </w:rPr>
              <w:t>huidige</w:t>
            </w:r>
            <w:r w:rsidRPr="00F0347B">
              <w:t xml:space="preserve"> milieuomstandigheden hebben geleid tot een structurele overschatting van de reproductiecapaciteit en de totale omvang van de bestanden;</w:t>
            </w:r>
          </w:p>
        </w:tc>
        <w:tc>
          <w:tcPr>
            <w:tcW w:w="4876" w:type="dxa"/>
            <w:tcBorders>
              <w:top w:val="nil"/>
              <w:left w:val="nil"/>
              <w:bottom w:val="nil"/>
              <w:right w:val="nil"/>
            </w:tcBorders>
          </w:tcPr>
          <w:p w14:paraId="52675EA5" w14:textId="77777777" w:rsidR="005611F6" w:rsidRPr="00F0347B" w:rsidRDefault="005611F6" w:rsidP="00A44EE0">
            <w:pPr>
              <w:pStyle w:val="Normal6a"/>
            </w:pPr>
            <w:r w:rsidRPr="00F0347B">
              <w:t>J.</w:t>
            </w:r>
            <w:r w:rsidRPr="00F0347B">
              <w:tab/>
              <w:t xml:space="preserve">overwegende dat beoordelingen van afzonderlijke soorten en wetenschappelijk advies in </w:t>
            </w:r>
            <w:r w:rsidRPr="00F0347B">
              <w:rPr>
                <w:b/>
                <w:bCs/>
                <w:i/>
                <w:iCs/>
              </w:rPr>
              <w:t xml:space="preserve">het kader van </w:t>
            </w:r>
            <w:r w:rsidRPr="00F0347B">
              <w:t xml:space="preserve">de </w:t>
            </w:r>
            <w:r w:rsidRPr="00F0347B">
              <w:rPr>
                <w:b/>
                <w:bCs/>
                <w:i/>
                <w:iCs/>
              </w:rPr>
              <w:t xml:space="preserve">specifieke </w:t>
            </w:r>
            <w:r w:rsidRPr="00F0347B">
              <w:t xml:space="preserve">milieuomstandigheden </w:t>
            </w:r>
            <w:r w:rsidRPr="00F0347B">
              <w:rPr>
                <w:b/>
                <w:bCs/>
                <w:i/>
                <w:iCs/>
              </w:rPr>
              <w:t xml:space="preserve">in de Oostzee </w:t>
            </w:r>
            <w:r w:rsidRPr="00F0347B">
              <w:t>hebben geleid tot een structurele overschatting van de reproductiecapaciteit en de totale omvang van de bestanden</w:t>
            </w:r>
            <w:r w:rsidRPr="00F0347B">
              <w:rPr>
                <w:b/>
                <w:bCs/>
                <w:i/>
                <w:iCs/>
              </w:rPr>
              <w:t>, waaruit blijkt dat er behoefte is aan een specifiekere aanpak per zeebekken</w:t>
            </w:r>
            <w:r w:rsidRPr="00F0347B">
              <w:t>;</w:t>
            </w:r>
          </w:p>
        </w:tc>
      </w:tr>
    </w:tbl>
    <w:p w14:paraId="2FBC5024"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665B4D1E" w14:textId="77777777" w:rsidR="005611F6" w:rsidRPr="00F0347B" w:rsidRDefault="005611F6" w:rsidP="005611F6">
      <w:r w:rsidRPr="00F0347B">
        <w:rPr>
          <w:rStyle w:val="HideTWBExt"/>
        </w:rPr>
        <w:t>&lt;/Amend&gt;</w:t>
      </w:r>
    </w:p>
    <w:p w14:paraId="4A3B9DEA"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108</w:t>
      </w:r>
      <w:r w:rsidRPr="00F0347B">
        <w:rPr>
          <w:rStyle w:val="HideTWBExt"/>
          <w:b w:val="0"/>
        </w:rPr>
        <w:t>&lt;/NumAm&gt;</w:t>
      </w:r>
    </w:p>
    <w:p w14:paraId="6C25FB7D" w14:textId="77777777" w:rsidR="005611F6" w:rsidRPr="00F0347B" w:rsidRDefault="005611F6" w:rsidP="005611F6">
      <w:pPr>
        <w:pStyle w:val="NormalBold"/>
      </w:pPr>
      <w:r w:rsidRPr="00F0347B">
        <w:rPr>
          <w:rStyle w:val="HideTWBExt"/>
          <w:b w:val="0"/>
        </w:rPr>
        <w:t>&lt;RepeatBlock-By&gt;&lt;Members&gt;</w:t>
      </w:r>
      <w:r w:rsidRPr="00F0347B">
        <w:t>Aurelijus Veryga, Nora Junco García, Stephen Nikola Bartulica</w:t>
      </w:r>
      <w:r w:rsidRPr="00F0347B">
        <w:rPr>
          <w:rStyle w:val="HideTWBExt"/>
          <w:b w:val="0"/>
        </w:rPr>
        <w:t>&lt;/Members&gt;</w:t>
      </w:r>
    </w:p>
    <w:p w14:paraId="082DDEB4" w14:textId="77777777" w:rsidR="005611F6" w:rsidRPr="00F0347B" w:rsidRDefault="005611F6" w:rsidP="005611F6">
      <w:pPr>
        <w:pStyle w:val="NormalBold"/>
      </w:pPr>
      <w:r w:rsidRPr="00F0347B">
        <w:rPr>
          <w:rStyle w:val="HideTWBExt"/>
          <w:b w:val="0"/>
        </w:rPr>
        <w:t>&lt;/RepeatBlock-By&gt;</w:t>
      </w:r>
    </w:p>
    <w:p w14:paraId="62C54F45"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467EE687" w14:textId="77777777" w:rsidR="005611F6" w:rsidRPr="00F0347B" w:rsidRDefault="005611F6" w:rsidP="005611F6">
      <w:pPr>
        <w:pStyle w:val="NormalBold"/>
      </w:pPr>
      <w:r w:rsidRPr="00F0347B">
        <w:rPr>
          <w:rStyle w:val="HideTWBExt"/>
          <w:b w:val="0"/>
        </w:rPr>
        <w:t>&lt;Article&gt;</w:t>
      </w:r>
      <w:r w:rsidRPr="00F0347B">
        <w:t>Overweging J</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03704035" w14:textId="77777777" w:rsidTr="00A44EE0">
        <w:trPr>
          <w:trHeight w:hRule="exact" w:val="240"/>
          <w:jc w:val="center"/>
        </w:trPr>
        <w:tc>
          <w:tcPr>
            <w:tcW w:w="9752" w:type="dxa"/>
            <w:gridSpan w:val="2"/>
            <w:tcBorders>
              <w:top w:val="nil"/>
              <w:left w:val="nil"/>
              <w:bottom w:val="nil"/>
              <w:right w:val="nil"/>
            </w:tcBorders>
          </w:tcPr>
          <w:p w14:paraId="0D5EA86E" w14:textId="77777777" w:rsidR="005611F6" w:rsidRPr="00F0347B" w:rsidRDefault="005611F6" w:rsidP="00A44EE0"/>
        </w:tc>
      </w:tr>
      <w:tr w:rsidR="005611F6" w:rsidRPr="00F0347B" w14:paraId="05DE7884" w14:textId="77777777" w:rsidTr="00A44EE0">
        <w:trPr>
          <w:trHeight w:val="240"/>
          <w:jc w:val="center"/>
        </w:trPr>
        <w:tc>
          <w:tcPr>
            <w:tcW w:w="4876" w:type="dxa"/>
            <w:tcBorders>
              <w:top w:val="nil"/>
              <w:left w:val="nil"/>
              <w:bottom w:val="nil"/>
              <w:right w:val="nil"/>
            </w:tcBorders>
          </w:tcPr>
          <w:p w14:paraId="045BE63B"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549C2905" w14:textId="77777777" w:rsidR="005611F6" w:rsidRPr="00F0347B" w:rsidRDefault="005611F6" w:rsidP="00A44EE0">
            <w:pPr>
              <w:pStyle w:val="AmColumnHeading"/>
            </w:pPr>
            <w:r w:rsidRPr="00F0347B">
              <w:t>Amendement</w:t>
            </w:r>
          </w:p>
        </w:tc>
      </w:tr>
      <w:tr w:rsidR="005611F6" w:rsidRPr="00F0347B" w14:paraId="7C7F4440" w14:textId="77777777" w:rsidTr="00A44EE0">
        <w:trPr>
          <w:jc w:val="center"/>
        </w:trPr>
        <w:tc>
          <w:tcPr>
            <w:tcW w:w="4876" w:type="dxa"/>
            <w:tcBorders>
              <w:top w:val="nil"/>
              <w:left w:val="nil"/>
              <w:bottom w:val="nil"/>
              <w:right w:val="nil"/>
            </w:tcBorders>
          </w:tcPr>
          <w:p w14:paraId="42C20F4F" w14:textId="77777777" w:rsidR="005611F6" w:rsidRPr="00F0347B" w:rsidRDefault="005611F6" w:rsidP="00A44EE0">
            <w:pPr>
              <w:pStyle w:val="Normal6a"/>
            </w:pPr>
            <w:r w:rsidRPr="00F0347B">
              <w:t>J.</w:t>
            </w:r>
            <w:r w:rsidRPr="00F0347B">
              <w:tab/>
              <w:t xml:space="preserve">overwegende dat beoordelingen van </w:t>
            </w:r>
            <w:r w:rsidRPr="00F0347B">
              <w:rPr>
                <w:b/>
                <w:bCs/>
                <w:i/>
                <w:iCs/>
              </w:rPr>
              <w:t>afzonderlijke</w:t>
            </w:r>
            <w:r w:rsidRPr="00F0347B">
              <w:t xml:space="preserve"> soorten en wetenschappelijk advies</w:t>
            </w:r>
            <w:r w:rsidRPr="00F0347B">
              <w:rPr>
                <w:b/>
                <w:bCs/>
                <w:i/>
                <w:iCs/>
              </w:rPr>
              <w:t xml:space="preserve"> in de huidige milieuomstandigheden</w:t>
            </w:r>
            <w:r w:rsidRPr="00F0347B">
              <w:t xml:space="preserve"> hebben geleid tot een structurele overschatting van de reproductiecapaciteit en de totale omvang van de bestanden;</w:t>
            </w:r>
          </w:p>
        </w:tc>
        <w:tc>
          <w:tcPr>
            <w:tcW w:w="4876" w:type="dxa"/>
            <w:tcBorders>
              <w:top w:val="nil"/>
              <w:left w:val="nil"/>
              <w:bottom w:val="nil"/>
              <w:right w:val="nil"/>
            </w:tcBorders>
          </w:tcPr>
          <w:p w14:paraId="29D21BBF" w14:textId="77777777" w:rsidR="005611F6" w:rsidRPr="00F0347B" w:rsidRDefault="005611F6" w:rsidP="00A44EE0">
            <w:pPr>
              <w:pStyle w:val="Normal6a"/>
            </w:pPr>
            <w:r w:rsidRPr="00F0347B">
              <w:t>J.</w:t>
            </w:r>
            <w:r w:rsidRPr="00F0347B">
              <w:tab/>
              <w:t xml:space="preserve">overwegende dat beoordelingen van </w:t>
            </w:r>
            <w:r w:rsidRPr="00F0347B">
              <w:rPr>
                <w:b/>
                <w:bCs/>
                <w:i/>
                <w:iCs/>
              </w:rPr>
              <w:t>bepaalde</w:t>
            </w:r>
            <w:r w:rsidRPr="00F0347B">
              <w:t xml:space="preserve"> soorten en wetenschappelijk advies hebben geleid tot een structurele overschatting van de reproductiecapaciteit en de totale omvang van de bestanden</w:t>
            </w:r>
            <w:r w:rsidRPr="00F0347B">
              <w:rPr>
                <w:b/>
                <w:bCs/>
              </w:rPr>
              <w:t>,</w:t>
            </w:r>
            <w:r w:rsidRPr="00F0347B">
              <w:rPr>
                <w:b/>
                <w:bCs/>
                <w:i/>
                <w:iCs/>
              </w:rPr>
              <w:t xml:space="preserve"> met ernstige gevolgen voor de visbestanden en de beheers- en operationele capaciteit van de visserijsector in de Oostzee</w:t>
            </w:r>
            <w:r w:rsidRPr="00F0347B">
              <w:t>;</w:t>
            </w:r>
          </w:p>
        </w:tc>
      </w:tr>
    </w:tbl>
    <w:p w14:paraId="396A5199"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3EC92848" w14:textId="77777777" w:rsidR="005611F6" w:rsidRPr="00F0347B" w:rsidRDefault="005611F6" w:rsidP="005611F6">
      <w:r w:rsidRPr="00F0347B">
        <w:rPr>
          <w:rStyle w:val="HideTWBExt"/>
        </w:rPr>
        <w:t>&lt;/Amend&gt;</w:t>
      </w:r>
    </w:p>
    <w:p w14:paraId="3ABC8F74"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109</w:t>
      </w:r>
      <w:r w:rsidRPr="00F0347B">
        <w:rPr>
          <w:rStyle w:val="HideTWBExt"/>
          <w:b w:val="0"/>
        </w:rPr>
        <w:t>&lt;/NumAm&gt;</w:t>
      </w:r>
    </w:p>
    <w:p w14:paraId="6ED822C4" w14:textId="77777777" w:rsidR="005611F6" w:rsidRPr="00F0347B" w:rsidRDefault="005611F6" w:rsidP="005611F6">
      <w:pPr>
        <w:pStyle w:val="NormalBold"/>
      </w:pPr>
      <w:r w:rsidRPr="00F0347B">
        <w:rPr>
          <w:rStyle w:val="HideTWBExt"/>
          <w:b w:val="0"/>
        </w:rPr>
        <w:t>&lt;RepeatBlock-By&gt;&lt;Members&gt;</w:t>
      </w:r>
      <w:r w:rsidRPr="00F0347B">
        <w:t>Anja Hazekamp, Sebastian Everding</w:t>
      </w:r>
      <w:r w:rsidRPr="00F0347B">
        <w:rPr>
          <w:rStyle w:val="HideTWBExt"/>
          <w:b w:val="0"/>
        </w:rPr>
        <w:t>&lt;/Members&gt;</w:t>
      </w:r>
    </w:p>
    <w:p w14:paraId="74BA99EF" w14:textId="77777777" w:rsidR="005611F6" w:rsidRPr="00F0347B" w:rsidRDefault="005611F6" w:rsidP="005611F6">
      <w:pPr>
        <w:pStyle w:val="NormalBold"/>
      </w:pPr>
      <w:r w:rsidRPr="00F0347B">
        <w:rPr>
          <w:rStyle w:val="HideTWBExt"/>
          <w:b w:val="0"/>
        </w:rPr>
        <w:t>&lt;/RepeatBlock-By&gt;</w:t>
      </w:r>
    </w:p>
    <w:p w14:paraId="35B052D9"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48670D66" w14:textId="77777777" w:rsidR="005611F6" w:rsidRPr="00F0347B" w:rsidRDefault="005611F6" w:rsidP="005611F6">
      <w:pPr>
        <w:pStyle w:val="NormalBold"/>
      </w:pPr>
      <w:r w:rsidRPr="00F0347B">
        <w:rPr>
          <w:rStyle w:val="HideTWBExt"/>
          <w:b w:val="0"/>
        </w:rPr>
        <w:t>&lt;Article&gt;</w:t>
      </w:r>
      <w:r w:rsidRPr="00F0347B">
        <w:t>Overweging J</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400FE7B8" w14:textId="77777777" w:rsidTr="00A44EE0">
        <w:trPr>
          <w:trHeight w:hRule="exact" w:val="240"/>
          <w:jc w:val="center"/>
        </w:trPr>
        <w:tc>
          <w:tcPr>
            <w:tcW w:w="9752" w:type="dxa"/>
            <w:gridSpan w:val="2"/>
            <w:tcBorders>
              <w:top w:val="nil"/>
              <w:left w:val="nil"/>
              <w:bottom w:val="nil"/>
              <w:right w:val="nil"/>
            </w:tcBorders>
          </w:tcPr>
          <w:p w14:paraId="3479CF3B" w14:textId="77777777" w:rsidR="005611F6" w:rsidRPr="00F0347B" w:rsidRDefault="005611F6" w:rsidP="00A44EE0"/>
        </w:tc>
      </w:tr>
      <w:tr w:rsidR="005611F6" w:rsidRPr="00F0347B" w14:paraId="063BCA4C" w14:textId="77777777" w:rsidTr="00A44EE0">
        <w:trPr>
          <w:trHeight w:val="240"/>
          <w:jc w:val="center"/>
        </w:trPr>
        <w:tc>
          <w:tcPr>
            <w:tcW w:w="4876" w:type="dxa"/>
            <w:tcBorders>
              <w:top w:val="nil"/>
              <w:left w:val="nil"/>
              <w:bottom w:val="nil"/>
              <w:right w:val="nil"/>
            </w:tcBorders>
          </w:tcPr>
          <w:p w14:paraId="3D395D27"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5CB77CCE" w14:textId="77777777" w:rsidR="005611F6" w:rsidRPr="00F0347B" w:rsidRDefault="005611F6" w:rsidP="00A44EE0">
            <w:pPr>
              <w:pStyle w:val="AmColumnHeading"/>
            </w:pPr>
            <w:r w:rsidRPr="00F0347B">
              <w:t>Amendement</w:t>
            </w:r>
          </w:p>
        </w:tc>
      </w:tr>
      <w:tr w:rsidR="005611F6" w:rsidRPr="00F0347B" w14:paraId="54F1BA30" w14:textId="77777777" w:rsidTr="00A44EE0">
        <w:trPr>
          <w:jc w:val="center"/>
        </w:trPr>
        <w:tc>
          <w:tcPr>
            <w:tcW w:w="4876" w:type="dxa"/>
            <w:tcBorders>
              <w:top w:val="nil"/>
              <w:left w:val="nil"/>
              <w:bottom w:val="nil"/>
              <w:right w:val="nil"/>
            </w:tcBorders>
          </w:tcPr>
          <w:p w14:paraId="3ECC88D2" w14:textId="77777777" w:rsidR="005611F6" w:rsidRPr="00F0347B" w:rsidRDefault="005611F6" w:rsidP="00A44EE0">
            <w:pPr>
              <w:pStyle w:val="Normal6a"/>
            </w:pPr>
            <w:r w:rsidRPr="00F0347B">
              <w:t>J.</w:t>
            </w:r>
            <w:r w:rsidRPr="00F0347B">
              <w:tab/>
              <w:t>overwegende dat beoordelingen van afzonderlijke soorten en wetenschappelijk advies in de huidige milieuomstandigheden hebben geleid tot een structurele overschatting van de reproductiecapaciteit en de totale omvang van de bestanden;</w:t>
            </w:r>
          </w:p>
        </w:tc>
        <w:tc>
          <w:tcPr>
            <w:tcW w:w="4876" w:type="dxa"/>
            <w:tcBorders>
              <w:top w:val="nil"/>
              <w:left w:val="nil"/>
              <w:bottom w:val="nil"/>
              <w:right w:val="nil"/>
            </w:tcBorders>
          </w:tcPr>
          <w:p w14:paraId="47A9B781" w14:textId="77777777" w:rsidR="005611F6" w:rsidRPr="00F0347B" w:rsidRDefault="005611F6" w:rsidP="00A44EE0">
            <w:pPr>
              <w:pStyle w:val="Normal6a"/>
            </w:pPr>
            <w:r w:rsidRPr="00F0347B">
              <w:t>J.</w:t>
            </w:r>
            <w:r w:rsidRPr="00F0347B">
              <w:tab/>
              <w:t xml:space="preserve">overwegende dat beoordelingen van afzonderlijke soorten en wetenschappelijk advies in de huidige milieuomstandigheden hebben geleid tot een structurele overschatting van de reproductiecapaciteit en de totale omvang van de bestanden; </w:t>
            </w:r>
            <w:r w:rsidRPr="00F0347B">
              <w:rPr>
                <w:b/>
                <w:i/>
              </w:rPr>
              <w:t>overwegende dat onjuiste rapportage een aanhoudend probleem is in de visserij in de Oostzee;</w:t>
            </w:r>
          </w:p>
        </w:tc>
      </w:tr>
    </w:tbl>
    <w:p w14:paraId="5880939C"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57ABAF26" w14:textId="77777777" w:rsidR="005611F6" w:rsidRPr="00F0347B" w:rsidRDefault="005611F6" w:rsidP="005611F6">
      <w:r w:rsidRPr="00F0347B">
        <w:rPr>
          <w:rStyle w:val="HideTWBExt"/>
        </w:rPr>
        <w:t>&lt;/Amend&gt;</w:t>
      </w:r>
    </w:p>
    <w:p w14:paraId="2C347931"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110</w:t>
      </w:r>
      <w:r w:rsidRPr="00F0347B">
        <w:rPr>
          <w:rStyle w:val="HideTWBExt"/>
          <w:b w:val="0"/>
        </w:rPr>
        <w:t>&lt;/NumAm&gt;</w:t>
      </w:r>
    </w:p>
    <w:p w14:paraId="741A08AA"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25CB66FB" w14:textId="77777777" w:rsidR="005611F6" w:rsidRPr="00F0347B" w:rsidRDefault="005611F6" w:rsidP="005611F6">
      <w:pPr>
        <w:pStyle w:val="NormalBold"/>
      </w:pPr>
      <w:r w:rsidRPr="00F0347B">
        <w:rPr>
          <w:rStyle w:val="HideTWBExt"/>
          <w:b w:val="0"/>
        </w:rPr>
        <w:t>&lt;/RepeatBlock-By&gt;</w:t>
      </w:r>
    </w:p>
    <w:p w14:paraId="073A8387"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6AD48B70" w14:textId="77777777" w:rsidR="005611F6" w:rsidRPr="00F0347B" w:rsidRDefault="005611F6" w:rsidP="005611F6">
      <w:pPr>
        <w:pStyle w:val="NormalBold"/>
      </w:pPr>
      <w:r w:rsidRPr="00F0347B">
        <w:rPr>
          <w:rStyle w:val="HideTWBExt"/>
          <w:b w:val="0"/>
        </w:rPr>
        <w:t>&lt;Article&gt;</w:t>
      </w:r>
      <w:r w:rsidRPr="00F0347B">
        <w:t>Overweging J</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5C3A40BC" w14:textId="77777777" w:rsidTr="00A44EE0">
        <w:trPr>
          <w:trHeight w:hRule="exact" w:val="240"/>
          <w:jc w:val="center"/>
        </w:trPr>
        <w:tc>
          <w:tcPr>
            <w:tcW w:w="9752" w:type="dxa"/>
            <w:gridSpan w:val="2"/>
            <w:tcBorders>
              <w:top w:val="nil"/>
              <w:left w:val="nil"/>
              <w:bottom w:val="nil"/>
              <w:right w:val="nil"/>
            </w:tcBorders>
          </w:tcPr>
          <w:p w14:paraId="76F626C5" w14:textId="77777777" w:rsidR="005611F6" w:rsidRPr="00F0347B" w:rsidRDefault="005611F6" w:rsidP="00A44EE0"/>
        </w:tc>
      </w:tr>
      <w:tr w:rsidR="005611F6" w:rsidRPr="00F0347B" w14:paraId="24B09CD6" w14:textId="77777777" w:rsidTr="00A44EE0">
        <w:trPr>
          <w:trHeight w:val="240"/>
          <w:jc w:val="center"/>
        </w:trPr>
        <w:tc>
          <w:tcPr>
            <w:tcW w:w="4876" w:type="dxa"/>
            <w:tcBorders>
              <w:top w:val="nil"/>
              <w:left w:val="nil"/>
              <w:bottom w:val="nil"/>
              <w:right w:val="nil"/>
            </w:tcBorders>
          </w:tcPr>
          <w:p w14:paraId="41D25F2A"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3E999331" w14:textId="77777777" w:rsidR="005611F6" w:rsidRPr="00F0347B" w:rsidRDefault="005611F6" w:rsidP="00A44EE0">
            <w:pPr>
              <w:pStyle w:val="AmColumnHeading"/>
            </w:pPr>
            <w:r w:rsidRPr="00F0347B">
              <w:t>Amendement</w:t>
            </w:r>
          </w:p>
        </w:tc>
      </w:tr>
      <w:tr w:rsidR="005611F6" w:rsidRPr="00F0347B" w14:paraId="3CBDE229" w14:textId="77777777" w:rsidTr="00A44EE0">
        <w:trPr>
          <w:jc w:val="center"/>
        </w:trPr>
        <w:tc>
          <w:tcPr>
            <w:tcW w:w="4876" w:type="dxa"/>
            <w:tcBorders>
              <w:top w:val="nil"/>
              <w:left w:val="nil"/>
              <w:bottom w:val="nil"/>
              <w:right w:val="nil"/>
            </w:tcBorders>
          </w:tcPr>
          <w:p w14:paraId="267D9602" w14:textId="77777777" w:rsidR="005611F6" w:rsidRPr="00F0347B" w:rsidRDefault="005611F6" w:rsidP="00A44EE0">
            <w:pPr>
              <w:pStyle w:val="Normal6a"/>
            </w:pPr>
            <w:r w:rsidRPr="00F0347B">
              <w:t>J.</w:t>
            </w:r>
            <w:r w:rsidRPr="00F0347B">
              <w:tab/>
              <w:t xml:space="preserve">overwegende dat </w:t>
            </w:r>
            <w:r w:rsidRPr="00F0347B">
              <w:rPr>
                <w:b/>
                <w:i/>
              </w:rPr>
              <w:t>beoordelingen van afzonderlijke soorten en wetenschappelijk advies</w:t>
            </w:r>
            <w:r w:rsidRPr="00F0347B">
              <w:t xml:space="preserve"> in de huidige milieuomstandigheden </w:t>
            </w:r>
            <w:r w:rsidRPr="00F0347B">
              <w:rPr>
                <w:b/>
                <w:i/>
              </w:rPr>
              <w:t>hebben geleid</w:t>
            </w:r>
            <w:r w:rsidRPr="00F0347B">
              <w:t xml:space="preserve"> tot een </w:t>
            </w:r>
            <w:r w:rsidRPr="00F0347B">
              <w:rPr>
                <w:b/>
                <w:i/>
              </w:rPr>
              <w:t>structurele overschatting</w:t>
            </w:r>
            <w:r w:rsidRPr="00F0347B">
              <w:t xml:space="preserve"> van de reproductiecapaciteit en de totale </w:t>
            </w:r>
            <w:r w:rsidRPr="00F0347B">
              <w:rPr>
                <w:b/>
                <w:i/>
              </w:rPr>
              <w:t>omvang van de bestanden</w:t>
            </w:r>
            <w:r w:rsidRPr="00F0347B">
              <w:t>;</w:t>
            </w:r>
          </w:p>
        </w:tc>
        <w:tc>
          <w:tcPr>
            <w:tcW w:w="4876" w:type="dxa"/>
            <w:tcBorders>
              <w:top w:val="nil"/>
              <w:left w:val="nil"/>
              <w:bottom w:val="nil"/>
              <w:right w:val="nil"/>
            </w:tcBorders>
          </w:tcPr>
          <w:p w14:paraId="3AF0A384" w14:textId="77777777" w:rsidR="005611F6" w:rsidRPr="00F0347B" w:rsidRDefault="005611F6" w:rsidP="00A44EE0">
            <w:pPr>
              <w:pStyle w:val="Normal6a"/>
            </w:pPr>
            <w:r w:rsidRPr="00F0347B">
              <w:t>J.</w:t>
            </w:r>
            <w:r w:rsidRPr="00F0347B">
              <w:tab/>
              <w:t xml:space="preserve">overwegende dat in de huidige </w:t>
            </w:r>
            <w:r w:rsidRPr="00F0347B">
              <w:rPr>
                <w:b/>
                <w:i/>
              </w:rPr>
              <w:t>snel veranderende</w:t>
            </w:r>
            <w:r w:rsidRPr="00F0347B">
              <w:t xml:space="preserve"> milieuomstandigheden</w:t>
            </w:r>
            <w:r w:rsidRPr="00F0347B">
              <w:rPr>
                <w:b/>
                <w:i/>
              </w:rPr>
              <w:t>, met toenemende zuurstof- en trofische druk, het gebruik van wetenschappelijke beoordelingen die uitsluitend zijn gebaseerd op analyses van afzonderlijke soorten, leidt</w:t>
            </w:r>
            <w:r w:rsidRPr="00F0347B">
              <w:t xml:space="preserve"> tot een </w:t>
            </w:r>
            <w:r w:rsidRPr="00F0347B">
              <w:rPr>
                <w:b/>
                <w:i/>
              </w:rPr>
              <w:t>onjuiste beoordeling</w:t>
            </w:r>
            <w:r w:rsidRPr="00F0347B">
              <w:t xml:space="preserve"> van de reproductiecapaciteit en de totale </w:t>
            </w:r>
            <w:r w:rsidRPr="00F0347B">
              <w:rPr>
                <w:b/>
                <w:i/>
              </w:rPr>
              <w:t>biomassa</w:t>
            </w:r>
            <w:r w:rsidRPr="00F0347B">
              <w:t>;</w:t>
            </w:r>
          </w:p>
        </w:tc>
      </w:tr>
    </w:tbl>
    <w:p w14:paraId="5B9A0540"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3EC85798" w14:textId="77777777" w:rsidR="005611F6" w:rsidRPr="00F0347B" w:rsidRDefault="005611F6" w:rsidP="005611F6">
      <w:r w:rsidRPr="00F0347B">
        <w:rPr>
          <w:rStyle w:val="HideTWBExt"/>
        </w:rPr>
        <w:t>&lt;/Amend&gt;</w:t>
      </w:r>
    </w:p>
    <w:p w14:paraId="24D00184"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111</w:t>
      </w:r>
      <w:r w:rsidRPr="00F0347B">
        <w:rPr>
          <w:rStyle w:val="HideTWBExt"/>
          <w:b w:val="0"/>
        </w:rPr>
        <w:t>&lt;/NumAm&gt;</w:t>
      </w:r>
    </w:p>
    <w:p w14:paraId="5AD6F367"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03449714" w14:textId="77777777" w:rsidR="005611F6" w:rsidRPr="00F0347B" w:rsidRDefault="005611F6" w:rsidP="005611F6">
      <w:pPr>
        <w:pStyle w:val="NormalBold"/>
      </w:pPr>
      <w:r w:rsidRPr="00F0347B">
        <w:rPr>
          <w:rStyle w:val="HideTWBExt"/>
          <w:b w:val="0"/>
        </w:rPr>
        <w:t>&lt;/RepeatBlock-By&gt;</w:t>
      </w:r>
    </w:p>
    <w:p w14:paraId="796499E0"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23702EC0" w14:textId="77777777" w:rsidR="005611F6" w:rsidRPr="00F0347B" w:rsidRDefault="005611F6" w:rsidP="005611F6">
      <w:pPr>
        <w:pStyle w:val="NormalBold"/>
      </w:pPr>
      <w:r w:rsidRPr="00F0347B">
        <w:rPr>
          <w:rStyle w:val="HideTWBExt"/>
          <w:b w:val="0"/>
        </w:rPr>
        <w:t>&lt;Article&gt;</w:t>
      </w:r>
      <w:r w:rsidRPr="00F0347B">
        <w:t>Overweging J</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193A8954" w14:textId="77777777" w:rsidTr="00A44EE0">
        <w:trPr>
          <w:trHeight w:hRule="exact" w:val="240"/>
          <w:jc w:val="center"/>
        </w:trPr>
        <w:tc>
          <w:tcPr>
            <w:tcW w:w="9752" w:type="dxa"/>
            <w:gridSpan w:val="2"/>
            <w:tcBorders>
              <w:top w:val="nil"/>
              <w:left w:val="nil"/>
              <w:bottom w:val="nil"/>
              <w:right w:val="nil"/>
            </w:tcBorders>
          </w:tcPr>
          <w:p w14:paraId="21BE366C" w14:textId="77777777" w:rsidR="005611F6" w:rsidRPr="00F0347B" w:rsidRDefault="005611F6" w:rsidP="00A44EE0"/>
        </w:tc>
      </w:tr>
      <w:tr w:rsidR="005611F6" w:rsidRPr="00F0347B" w14:paraId="2229F67A" w14:textId="77777777" w:rsidTr="00A44EE0">
        <w:trPr>
          <w:trHeight w:val="240"/>
          <w:jc w:val="center"/>
        </w:trPr>
        <w:tc>
          <w:tcPr>
            <w:tcW w:w="4876" w:type="dxa"/>
            <w:tcBorders>
              <w:top w:val="nil"/>
              <w:left w:val="nil"/>
              <w:bottom w:val="nil"/>
              <w:right w:val="nil"/>
            </w:tcBorders>
          </w:tcPr>
          <w:p w14:paraId="75B328EA"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75358B32" w14:textId="77777777" w:rsidR="005611F6" w:rsidRPr="00F0347B" w:rsidRDefault="005611F6" w:rsidP="00A44EE0">
            <w:pPr>
              <w:pStyle w:val="AmColumnHeading"/>
            </w:pPr>
            <w:r w:rsidRPr="00F0347B">
              <w:t>Amendement</w:t>
            </w:r>
          </w:p>
        </w:tc>
      </w:tr>
      <w:tr w:rsidR="005611F6" w:rsidRPr="00F0347B" w14:paraId="4A4435AC" w14:textId="77777777" w:rsidTr="00A44EE0">
        <w:trPr>
          <w:jc w:val="center"/>
        </w:trPr>
        <w:tc>
          <w:tcPr>
            <w:tcW w:w="4876" w:type="dxa"/>
            <w:tcBorders>
              <w:top w:val="nil"/>
              <w:left w:val="nil"/>
              <w:bottom w:val="nil"/>
              <w:right w:val="nil"/>
            </w:tcBorders>
          </w:tcPr>
          <w:p w14:paraId="3EE15CCB" w14:textId="77777777" w:rsidR="005611F6" w:rsidRPr="00F0347B" w:rsidRDefault="005611F6" w:rsidP="00A44EE0">
            <w:pPr>
              <w:pStyle w:val="Normal6a"/>
            </w:pPr>
            <w:r w:rsidRPr="00F0347B">
              <w:t>J.</w:t>
            </w:r>
            <w:r w:rsidRPr="00F0347B">
              <w:tab/>
              <w:t xml:space="preserve">overwegende dat beoordelingen van </w:t>
            </w:r>
            <w:r w:rsidRPr="00F0347B">
              <w:rPr>
                <w:b/>
                <w:bCs/>
                <w:i/>
                <w:iCs/>
              </w:rPr>
              <w:t>afzonderlijke</w:t>
            </w:r>
            <w:r w:rsidRPr="00F0347B">
              <w:t xml:space="preserve"> soorten en wetenschappelijk advies</w:t>
            </w:r>
            <w:r w:rsidRPr="00F0347B">
              <w:rPr>
                <w:b/>
                <w:bCs/>
                <w:i/>
                <w:iCs/>
              </w:rPr>
              <w:t xml:space="preserve"> in de huidige milieuomstandigheden</w:t>
            </w:r>
            <w:r w:rsidRPr="00F0347B">
              <w:t xml:space="preserve"> hebben geleid tot een structurele overschatting van de reproductiecapaciteit en de totale omvang van de bestanden;</w:t>
            </w:r>
          </w:p>
        </w:tc>
        <w:tc>
          <w:tcPr>
            <w:tcW w:w="4876" w:type="dxa"/>
            <w:tcBorders>
              <w:top w:val="nil"/>
              <w:left w:val="nil"/>
              <w:bottom w:val="nil"/>
              <w:right w:val="nil"/>
            </w:tcBorders>
          </w:tcPr>
          <w:p w14:paraId="66B1B39B" w14:textId="77777777" w:rsidR="005611F6" w:rsidRPr="00F0347B" w:rsidRDefault="005611F6" w:rsidP="00A44EE0">
            <w:pPr>
              <w:pStyle w:val="Normal6a"/>
            </w:pPr>
            <w:r w:rsidRPr="00F0347B">
              <w:t>J.</w:t>
            </w:r>
            <w:r w:rsidRPr="00F0347B">
              <w:tab/>
              <w:t xml:space="preserve">overwegende dat beoordelingen van </w:t>
            </w:r>
            <w:r w:rsidRPr="00F0347B">
              <w:rPr>
                <w:b/>
                <w:bCs/>
                <w:i/>
                <w:iCs/>
              </w:rPr>
              <w:t>bepaalde</w:t>
            </w:r>
            <w:r w:rsidRPr="00F0347B">
              <w:t xml:space="preserve"> soorten en wetenschappelijk advies hebben geleid tot een structurele overschatting van de reproductiecapaciteit en de totale omvang van de bestanden</w:t>
            </w:r>
            <w:r w:rsidRPr="00F0347B">
              <w:rPr>
                <w:b/>
                <w:bCs/>
                <w:i/>
                <w:iCs/>
              </w:rPr>
              <w:t xml:space="preserve"> en instabiliteit hebben veroorzaakt in de bedrijfsvoering van visserijbedrijven die actief zijn in de Oostzee</w:t>
            </w:r>
            <w:r w:rsidRPr="00F0347B">
              <w:t>;</w:t>
            </w:r>
          </w:p>
        </w:tc>
      </w:tr>
    </w:tbl>
    <w:p w14:paraId="35CBE4B2"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6A115901" w14:textId="77777777" w:rsidR="005611F6" w:rsidRPr="00F0347B" w:rsidRDefault="005611F6" w:rsidP="005611F6">
      <w:r w:rsidRPr="00F0347B">
        <w:rPr>
          <w:rStyle w:val="HideTWBExt"/>
        </w:rPr>
        <w:t>&lt;/Amend&gt;</w:t>
      </w:r>
    </w:p>
    <w:p w14:paraId="4628D7FF"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112</w:t>
      </w:r>
      <w:r w:rsidRPr="00F0347B">
        <w:rPr>
          <w:rStyle w:val="HideTWBExt"/>
          <w:b w:val="0"/>
        </w:rPr>
        <w:t>&lt;/NumAm&gt;</w:t>
      </w:r>
    </w:p>
    <w:p w14:paraId="27F3269B" w14:textId="77777777" w:rsidR="005611F6" w:rsidRPr="00F0347B" w:rsidRDefault="005611F6" w:rsidP="005611F6">
      <w:pPr>
        <w:pStyle w:val="NormalBold"/>
      </w:pPr>
      <w:r w:rsidRPr="00F0347B">
        <w:rPr>
          <w:rStyle w:val="HideTWBExt"/>
          <w:b w:val="0"/>
        </w:rPr>
        <w:t>&lt;RepeatBlock-By&gt;&lt;Members&gt;</w:t>
      </w:r>
      <w:r w:rsidRPr="00F0347B">
        <w:t>Bert-Jan Ruissen</w:t>
      </w:r>
      <w:r w:rsidRPr="00F0347B">
        <w:rPr>
          <w:rStyle w:val="HideTWBExt"/>
          <w:b w:val="0"/>
        </w:rPr>
        <w:t>&lt;/Members&gt;</w:t>
      </w:r>
    </w:p>
    <w:p w14:paraId="361CE166" w14:textId="77777777" w:rsidR="005611F6" w:rsidRPr="00F0347B" w:rsidRDefault="005611F6" w:rsidP="005611F6">
      <w:pPr>
        <w:pStyle w:val="NormalBold"/>
      </w:pPr>
      <w:r w:rsidRPr="00F0347B">
        <w:rPr>
          <w:rStyle w:val="HideTWBExt"/>
          <w:b w:val="0"/>
        </w:rPr>
        <w:t>&lt;/RepeatBlock-By&gt;</w:t>
      </w:r>
    </w:p>
    <w:p w14:paraId="0CFFDEC6"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4F1207CD" w14:textId="77777777" w:rsidR="005611F6" w:rsidRPr="00F0347B" w:rsidRDefault="005611F6" w:rsidP="005611F6">
      <w:pPr>
        <w:pStyle w:val="NormalBold"/>
      </w:pPr>
      <w:r w:rsidRPr="00F0347B">
        <w:rPr>
          <w:rStyle w:val="HideTWBExt"/>
          <w:b w:val="0"/>
        </w:rPr>
        <w:t>&lt;Article&gt;</w:t>
      </w:r>
      <w:r w:rsidRPr="00F0347B">
        <w:t>Overweging J</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125DD009" w14:textId="77777777" w:rsidTr="00A44EE0">
        <w:trPr>
          <w:trHeight w:hRule="exact" w:val="240"/>
          <w:jc w:val="center"/>
        </w:trPr>
        <w:tc>
          <w:tcPr>
            <w:tcW w:w="9752" w:type="dxa"/>
            <w:gridSpan w:val="2"/>
            <w:tcBorders>
              <w:top w:val="nil"/>
              <w:left w:val="nil"/>
              <w:bottom w:val="nil"/>
              <w:right w:val="nil"/>
            </w:tcBorders>
          </w:tcPr>
          <w:p w14:paraId="01C23452" w14:textId="77777777" w:rsidR="005611F6" w:rsidRPr="00F0347B" w:rsidRDefault="005611F6" w:rsidP="00A44EE0"/>
        </w:tc>
      </w:tr>
      <w:tr w:rsidR="005611F6" w:rsidRPr="00F0347B" w14:paraId="71EE2B96" w14:textId="77777777" w:rsidTr="00A44EE0">
        <w:trPr>
          <w:trHeight w:val="240"/>
          <w:jc w:val="center"/>
        </w:trPr>
        <w:tc>
          <w:tcPr>
            <w:tcW w:w="4876" w:type="dxa"/>
            <w:tcBorders>
              <w:top w:val="nil"/>
              <w:left w:val="nil"/>
              <w:bottom w:val="nil"/>
              <w:right w:val="nil"/>
            </w:tcBorders>
          </w:tcPr>
          <w:p w14:paraId="34029D20"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352936A" w14:textId="77777777" w:rsidR="005611F6" w:rsidRPr="00F0347B" w:rsidRDefault="005611F6" w:rsidP="00A44EE0">
            <w:pPr>
              <w:pStyle w:val="AmColumnHeading"/>
            </w:pPr>
            <w:r w:rsidRPr="00F0347B">
              <w:t>Amendement</w:t>
            </w:r>
          </w:p>
        </w:tc>
      </w:tr>
      <w:tr w:rsidR="005611F6" w:rsidRPr="00F0347B" w14:paraId="5496EAA4" w14:textId="77777777" w:rsidTr="00A44EE0">
        <w:trPr>
          <w:jc w:val="center"/>
        </w:trPr>
        <w:tc>
          <w:tcPr>
            <w:tcW w:w="4876" w:type="dxa"/>
            <w:tcBorders>
              <w:top w:val="nil"/>
              <w:left w:val="nil"/>
              <w:bottom w:val="nil"/>
              <w:right w:val="nil"/>
            </w:tcBorders>
          </w:tcPr>
          <w:p w14:paraId="590B10C7" w14:textId="77777777" w:rsidR="005611F6" w:rsidRPr="00F0347B" w:rsidRDefault="005611F6" w:rsidP="00A44EE0">
            <w:pPr>
              <w:pStyle w:val="Normal6a"/>
            </w:pPr>
            <w:r w:rsidRPr="00F0347B">
              <w:t>J.</w:t>
            </w:r>
            <w:r w:rsidRPr="00F0347B">
              <w:tab/>
              <w:t>overwegende dat beoordelingen van afzonderlijke soorten en wetenschappelijk advies in de huidige milieuomstandigheden hebben geleid tot een structurele overschatting van de reproductiecapaciteit en de totale omvang van de bestanden;</w:t>
            </w:r>
          </w:p>
        </w:tc>
        <w:tc>
          <w:tcPr>
            <w:tcW w:w="4876" w:type="dxa"/>
            <w:tcBorders>
              <w:top w:val="nil"/>
              <w:left w:val="nil"/>
              <w:bottom w:val="nil"/>
              <w:right w:val="nil"/>
            </w:tcBorders>
          </w:tcPr>
          <w:p w14:paraId="188F82BA" w14:textId="77777777" w:rsidR="005611F6" w:rsidRPr="00F0347B" w:rsidRDefault="005611F6" w:rsidP="00A44EE0">
            <w:pPr>
              <w:pStyle w:val="Normal6a"/>
            </w:pPr>
            <w:r w:rsidRPr="00F0347B">
              <w:t>J.</w:t>
            </w:r>
            <w:r w:rsidRPr="00F0347B">
              <w:tab/>
              <w:t xml:space="preserve">overwegende dat beoordelingen van </w:t>
            </w:r>
            <w:r w:rsidRPr="00F0347B">
              <w:rPr>
                <w:b/>
                <w:bCs/>
                <w:i/>
                <w:iCs/>
              </w:rPr>
              <w:t xml:space="preserve">bepaalde </w:t>
            </w:r>
            <w:r w:rsidRPr="00F0347B">
              <w:t>afzonderlijke soorten en wetenschappelijk advies in de huidige milieuomstandigheden hebben geleid tot een structurele overschatting van de reproductiecapaciteit en de totale omvang van de bestanden;</w:t>
            </w:r>
          </w:p>
        </w:tc>
      </w:tr>
    </w:tbl>
    <w:p w14:paraId="3CB483F3"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7436CA1B" w14:textId="77777777" w:rsidR="005611F6" w:rsidRPr="00F0347B" w:rsidRDefault="005611F6" w:rsidP="005611F6">
      <w:r w:rsidRPr="00F0347B">
        <w:rPr>
          <w:rStyle w:val="HideTWBExt"/>
        </w:rPr>
        <w:t>&lt;/Amend&gt;</w:t>
      </w:r>
    </w:p>
    <w:p w14:paraId="7C713889"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113</w:t>
      </w:r>
      <w:r w:rsidRPr="00F0347B">
        <w:rPr>
          <w:rStyle w:val="HideTWBExt"/>
          <w:b w:val="0"/>
        </w:rPr>
        <w:t>&lt;/NumAm&gt;</w:t>
      </w:r>
    </w:p>
    <w:p w14:paraId="1E92EBD0" w14:textId="77777777" w:rsidR="005611F6" w:rsidRPr="00F0347B" w:rsidRDefault="005611F6" w:rsidP="005611F6">
      <w:pPr>
        <w:pStyle w:val="NormalBold"/>
      </w:pPr>
      <w:r w:rsidRPr="00F0347B">
        <w:rPr>
          <w:rStyle w:val="HideTWBExt"/>
          <w:b w:val="0"/>
        </w:rPr>
        <w:t>&lt;RepeatBlock-By&gt;&lt;Members&gt;</w:t>
      </w:r>
      <w:r w:rsidRPr="00F0347B">
        <w:t>Anja Hazekamp, Sebastian Everding</w:t>
      </w:r>
      <w:r w:rsidRPr="00F0347B">
        <w:rPr>
          <w:rStyle w:val="HideTWBExt"/>
          <w:b w:val="0"/>
        </w:rPr>
        <w:t>&lt;/Members&gt;</w:t>
      </w:r>
    </w:p>
    <w:p w14:paraId="056D50C6" w14:textId="77777777" w:rsidR="005611F6" w:rsidRPr="00F0347B" w:rsidRDefault="005611F6" w:rsidP="005611F6">
      <w:pPr>
        <w:pStyle w:val="NormalBold"/>
      </w:pPr>
      <w:r w:rsidRPr="00F0347B">
        <w:rPr>
          <w:rStyle w:val="HideTWBExt"/>
          <w:b w:val="0"/>
        </w:rPr>
        <w:t>&lt;/RepeatBlock-By&gt;</w:t>
      </w:r>
    </w:p>
    <w:p w14:paraId="4DC076F9"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6BA10D64" w14:textId="77777777" w:rsidR="005611F6" w:rsidRPr="00F0347B" w:rsidRDefault="005611F6" w:rsidP="005611F6">
      <w:pPr>
        <w:pStyle w:val="NormalBold"/>
      </w:pPr>
      <w:r w:rsidRPr="00F0347B">
        <w:rPr>
          <w:rStyle w:val="HideTWBExt"/>
          <w:b w:val="0"/>
        </w:rPr>
        <w:t>&lt;Article&gt;</w:t>
      </w:r>
      <w:r w:rsidRPr="00F0347B">
        <w:t>Overweging J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31CC4D43" w14:textId="77777777" w:rsidTr="00A44EE0">
        <w:trPr>
          <w:trHeight w:hRule="exact" w:val="240"/>
          <w:jc w:val="center"/>
        </w:trPr>
        <w:tc>
          <w:tcPr>
            <w:tcW w:w="9752" w:type="dxa"/>
            <w:gridSpan w:val="2"/>
            <w:tcBorders>
              <w:top w:val="nil"/>
              <w:left w:val="nil"/>
              <w:bottom w:val="nil"/>
              <w:right w:val="nil"/>
            </w:tcBorders>
          </w:tcPr>
          <w:p w14:paraId="1C8B947D" w14:textId="77777777" w:rsidR="005611F6" w:rsidRPr="00F0347B" w:rsidRDefault="005611F6" w:rsidP="00A44EE0"/>
        </w:tc>
      </w:tr>
      <w:tr w:rsidR="005611F6" w:rsidRPr="00F0347B" w14:paraId="74F2D968" w14:textId="77777777" w:rsidTr="00A44EE0">
        <w:trPr>
          <w:trHeight w:val="240"/>
          <w:jc w:val="center"/>
        </w:trPr>
        <w:tc>
          <w:tcPr>
            <w:tcW w:w="4876" w:type="dxa"/>
            <w:tcBorders>
              <w:top w:val="nil"/>
              <w:left w:val="nil"/>
              <w:bottom w:val="nil"/>
              <w:right w:val="nil"/>
            </w:tcBorders>
          </w:tcPr>
          <w:p w14:paraId="05BCD29E"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37E8B19E" w14:textId="77777777" w:rsidR="005611F6" w:rsidRPr="00F0347B" w:rsidRDefault="005611F6" w:rsidP="00A44EE0">
            <w:pPr>
              <w:pStyle w:val="AmColumnHeading"/>
            </w:pPr>
            <w:r w:rsidRPr="00F0347B">
              <w:t>Amendement</w:t>
            </w:r>
          </w:p>
        </w:tc>
      </w:tr>
      <w:tr w:rsidR="005611F6" w:rsidRPr="00F0347B" w14:paraId="029686A8" w14:textId="77777777" w:rsidTr="00A44EE0">
        <w:trPr>
          <w:jc w:val="center"/>
        </w:trPr>
        <w:tc>
          <w:tcPr>
            <w:tcW w:w="4876" w:type="dxa"/>
            <w:tcBorders>
              <w:top w:val="nil"/>
              <w:left w:val="nil"/>
              <w:bottom w:val="nil"/>
              <w:right w:val="nil"/>
            </w:tcBorders>
          </w:tcPr>
          <w:p w14:paraId="238B50E9" w14:textId="77777777" w:rsidR="005611F6" w:rsidRPr="00F0347B" w:rsidRDefault="005611F6" w:rsidP="00A44EE0">
            <w:pPr>
              <w:pStyle w:val="Normal6a"/>
            </w:pPr>
          </w:p>
        </w:tc>
        <w:tc>
          <w:tcPr>
            <w:tcW w:w="4876" w:type="dxa"/>
            <w:tcBorders>
              <w:top w:val="nil"/>
              <w:left w:val="nil"/>
              <w:bottom w:val="nil"/>
              <w:right w:val="nil"/>
            </w:tcBorders>
          </w:tcPr>
          <w:p w14:paraId="32ABC44D" w14:textId="77777777" w:rsidR="005611F6" w:rsidRPr="00F0347B" w:rsidRDefault="005611F6" w:rsidP="00A44EE0">
            <w:pPr>
              <w:pStyle w:val="Normal6a"/>
            </w:pPr>
            <w:r w:rsidRPr="00F0347B">
              <w:rPr>
                <w:b/>
                <w:i/>
              </w:rPr>
              <w:t>J bis.</w:t>
            </w:r>
            <w:r w:rsidRPr="00F0347B">
              <w:tab/>
            </w:r>
            <w:r w:rsidRPr="00F0347B">
              <w:rPr>
                <w:b/>
                <w:i/>
              </w:rPr>
              <w:t>overwegende dat de doeltreffendheid van de aanlandingsverplichting in de Oostzee nog steeds wordt belemmerd door een gebrekkige uitvoering; overwegende dat de lidstaten ervoor moeten zorgen dat visserijvaartuigen van de Unie die de aanlandingsverplichting niet dreigen na te leven, een operationeel REM-systeem aan boord hebben geïnstalleerd en deze maatregel ook kunnen toepassen op kleinere vaartuigen op basis van het risico dat zij de aanlandingsverplichting niet naleven;</w:t>
            </w:r>
          </w:p>
        </w:tc>
      </w:tr>
    </w:tbl>
    <w:p w14:paraId="63B895D9"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3B59963A" w14:textId="77777777" w:rsidR="005611F6" w:rsidRPr="00F0347B" w:rsidRDefault="005611F6" w:rsidP="005611F6">
      <w:r w:rsidRPr="00F0347B">
        <w:rPr>
          <w:rStyle w:val="HideTWBExt"/>
        </w:rPr>
        <w:t>&lt;/Amend&gt;</w:t>
      </w:r>
    </w:p>
    <w:p w14:paraId="52487E80"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114</w:t>
      </w:r>
      <w:r w:rsidRPr="00F0347B">
        <w:rPr>
          <w:rStyle w:val="HideTWBExt"/>
          <w:b w:val="0"/>
        </w:rPr>
        <w:t>&lt;/NumAm&gt;</w:t>
      </w:r>
    </w:p>
    <w:p w14:paraId="4229D9BA"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5A929D9E" w14:textId="77777777" w:rsidR="005611F6" w:rsidRPr="00F0347B" w:rsidRDefault="005611F6" w:rsidP="005611F6">
      <w:pPr>
        <w:pStyle w:val="NormalBold"/>
      </w:pPr>
      <w:r w:rsidRPr="00F0347B">
        <w:rPr>
          <w:rStyle w:val="HideTWBExt"/>
          <w:b w:val="0"/>
        </w:rPr>
        <w:t>&lt;/RepeatBlock-By&gt;</w:t>
      </w:r>
    </w:p>
    <w:p w14:paraId="45B5A990"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6536DA1E" w14:textId="77777777" w:rsidR="005611F6" w:rsidRPr="00F0347B" w:rsidRDefault="005611F6" w:rsidP="005611F6">
      <w:pPr>
        <w:pStyle w:val="NormalBold"/>
      </w:pPr>
      <w:r w:rsidRPr="00F0347B">
        <w:rPr>
          <w:rStyle w:val="HideTWBExt"/>
          <w:b w:val="0"/>
        </w:rPr>
        <w:t>&lt;Article&gt;</w:t>
      </w:r>
      <w:r w:rsidRPr="00F0347B">
        <w:t>Overweging K</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24719954" w14:textId="77777777" w:rsidTr="00A44EE0">
        <w:trPr>
          <w:trHeight w:hRule="exact" w:val="240"/>
          <w:jc w:val="center"/>
        </w:trPr>
        <w:tc>
          <w:tcPr>
            <w:tcW w:w="9752" w:type="dxa"/>
            <w:gridSpan w:val="2"/>
            <w:tcBorders>
              <w:top w:val="nil"/>
              <w:left w:val="nil"/>
              <w:bottom w:val="nil"/>
              <w:right w:val="nil"/>
            </w:tcBorders>
          </w:tcPr>
          <w:p w14:paraId="045AA4D1" w14:textId="77777777" w:rsidR="005611F6" w:rsidRPr="00F0347B" w:rsidRDefault="005611F6" w:rsidP="00A44EE0"/>
        </w:tc>
      </w:tr>
      <w:tr w:rsidR="005611F6" w:rsidRPr="00F0347B" w14:paraId="0CD6626A" w14:textId="77777777" w:rsidTr="00A44EE0">
        <w:trPr>
          <w:trHeight w:val="240"/>
          <w:jc w:val="center"/>
        </w:trPr>
        <w:tc>
          <w:tcPr>
            <w:tcW w:w="4876" w:type="dxa"/>
            <w:tcBorders>
              <w:top w:val="nil"/>
              <w:left w:val="nil"/>
              <w:bottom w:val="nil"/>
              <w:right w:val="nil"/>
            </w:tcBorders>
          </w:tcPr>
          <w:p w14:paraId="3513F638"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59D99FDA" w14:textId="77777777" w:rsidR="005611F6" w:rsidRPr="00F0347B" w:rsidRDefault="005611F6" w:rsidP="00A44EE0">
            <w:pPr>
              <w:pStyle w:val="AmColumnHeading"/>
            </w:pPr>
            <w:r w:rsidRPr="00F0347B">
              <w:t>Amendement</w:t>
            </w:r>
          </w:p>
        </w:tc>
      </w:tr>
      <w:tr w:rsidR="005611F6" w:rsidRPr="00F0347B" w14:paraId="52FCF326" w14:textId="77777777" w:rsidTr="00A44EE0">
        <w:trPr>
          <w:jc w:val="center"/>
        </w:trPr>
        <w:tc>
          <w:tcPr>
            <w:tcW w:w="4876" w:type="dxa"/>
            <w:tcBorders>
              <w:top w:val="nil"/>
              <w:left w:val="nil"/>
              <w:bottom w:val="nil"/>
              <w:right w:val="nil"/>
            </w:tcBorders>
          </w:tcPr>
          <w:p w14:paraId="178A256C" w14:textId="77777777" w:rsidR="005611F6" w:rsidRPr="00F0347B" w:rsidRDefault="005611F6" w:rsidP="00A44EE0">
            <w:pPr>
              <w:pStyle w:val="Normal6a"/>
            </w:pPr>
            <w:r w:rsidRPr="00F0347B">
              <w:t>K.</w:t>
            </w:r>
            <w:r w:rsidRPr="00F0347B">
              <w:tab/>
              <w:t xml:space="preserve">overwegende dat in </w:t>
            </w:r>
            <w:r w:rsidRPr="00F0347B">
              <w:rPr>
                <w:b/>
                <w:i/>
              </w:rPr>
              <w:t>het advies</w:t>
            </w:r>
            <w:r w:rsidRPr="00F0347B">
              <w:t xml:space="preserve"> van de ICES onvoldoende </w:t>
            </w:r>
            <w:r w:rsidRPr="00F0347B">
              <w:rPr>
                <w:b/>
                <w:i/>
              </w:rPr>
              <w:t>aandacht wordt besteed aan risico-overwegingen</w:t>
            </w:r>
            <w:r w:rsidRPr="00F0347B">
              <w:t xml:space="preserve"> en dat dit moet worden verbeterd om de kwaliteit van de beoordelingen </w:t>
            </w:r>
            <w:r w:rsidRPr="00F0347B">
              <w:rPr>
                <w:b/>
                <w:i/>
              </w:rPr>
              <w:t>en relevante kwesties</w:t>
            </w:r>
            <w:r w:rsidRPr="00F0347B">
              <w:t xml:space="preserve"> beter weer te geven;</w:t>
            </w:r>
          </w:p>
        </w:tc>
        <w:tc>
          <w:tcPr>
            <w:tcW w:w="4876" w:type="dxa"/>
            <w:tcBorders>
              <w:top w:val="nil"/>
              <w:left w:val="nil"/>
              <w:bottom w:val="nil"/>
              <w:right w:val="nil"/>
            </w:tcBorders>
          </w:tcPr>
          <w:p w14:paraId="29CA5A75" w14:textId="77777777" w:rsidR="005611F6" w:rsidRPr="00F0347B" w:rsidRDefault="005611F6" w:rsidP="00A44EE0">
            <w:pPr>
              <w:pStyle w:val="Normal6a"/>
            </w:pPr>
            <w:r w:rsidRPr="00F0347B">
              <w:t>K.</w:t>
            </w:r>
            <w:r w:rsidRPr="00F0347B">
              <w:tab/>
              <w:t xml:space="preserve">overwegende dat in </w:t>
            </w:r>
            <w:r w:rsidRPr="00F0347B">
              <w:rPr>
                <w:b/>
                <w:i/>
              </w:rPr>
              <w:t>eerdere aanbevelingen</w:t>
            </w:r>
            <w:r w:rsidRPr="00F0347B">
              <w:t xml:space="preserve"> van de ICES onvoldoende </w:t>
            </w:r>
            <w:r w:rsidRPr="00F0347B">
              <w:rPr>
                <w:b/>
                <w:i/>
              </w:rPr>
              <w:t>rekening is gehouden met onzekerheden en milieufactoren die van invloed zijn op de toestand van de bestanden, zoals zuurstoftekorten, beschikbaarheid van voedsel en relaties tussen soorten,</w:t>
            </w:r>
            <w:r w:rsidRPr="00F0347B">
              <w:t xml:space="preserve"> en dat dit moet worden verbeterd om de kwaliteit van de beoordelingen beter weer te geven;</w:t>
            </w:r>
          </w:p>
        </w:tc>
      </w:tr>
    </w:tbl>
    <w:p w14:paraId="4D08DEEE"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685D4067" w14:textId="77777777" w:rsidR="005611F6" w:rsidRPr="00F0347B" w:rsidRDefault="005611F6" w:rsidP="005611F6">
      <w:r w:rsidRPr="00F0347B">
        <w:rPr>
          <w:rStyle w:val="HideTWBExt"/>
        </w:rPr>
        <w:t>&lt;/Amend&gt;</w:t>
      </w:r>
    </w:p>
    <w:p w14:paraId="7DF8C36F" w14:textId="77777777" w:rsidR="005611F6" w:rsidRPr="00F0347B" w:rsidRDefault="005611F6" w:rsidP="00F6095E">
      <w:pPr>
        <w:pStyle w:val="AmNumberTabs"/>
        <w:keepNext/>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115</w:t>
      </w:r>
      <w:r w:rsidRPr="00F0347B">
        <w:rPr>
          <w:rStyle w:val="HideTWBExt"/>
          <w:b w:val="0"/>
        </w:rPr>
        <w:t>&lt;/NumAm&gt;</w:t>
      </w:r>
    </w:p>
    <w:p w14:paraId="4B6E8058" w14:textId="77777777" w:rsidR="005611F6" w:rsidRPr="00F0347B" w:rsidRDefault="005611F6" w:rsidP="005611F6">
      <w:pPr>
        <w:pStyle w:val="NormalBold"/>
      </w:pPr>
      <w:r w:rsidRPr="00F0347B">
        <w:rPr>
          <w:rStyle w:val="HideTWBExt"/>
          <w:b w:val="0"/>
        </w:rPr>
        <w:t>&lt;RepeatBlock-By&gt;&lt;Members&gt;</w:t>
      </w:r>
      <w:r w:rsidRPr="00F0347B">
        <w:t>Emma Wiesner, Michal Wiezik, Karin Karlsbro</w:t>
      </w:r>
      <w:r w:rsidRPr="00F0347B">
        <w:rPr>
          <w:rStyle w:val="HideTWBExt"/>
          <w:b w:val="0"/>
        </w:rPr>
        <w:t>&lt;/Members&gt;</w:t>
      </w:r>
    </w:p>
    <w:p w14:paraId="693E9618" w14:textId="77777777" w:rsidR="005611F6" w:rsidRPr="00F0347B" w:rsidRDefault="005611F6" w:rsidP="005611F6">
      <w:pPr>
        <w:pStyle w:val="NormalBold"/>
      </w:pPr>
      <w:r w:rsidRPr="00F0347B">
        <w:rPr>
          <w:rStyle w:val="HideTWBExt"/>
          <w:b w:val="0"/>
        </w:rPr>
        <w:t>&lt;/RepeatBlock-By&gt;</w:t>
      </w:r>
    </w:p>
    <w:p w14:paraId="211106AA"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25396979" w14:textId="77777777" w:rsidR="005611F6" w:rsidRPr="00F0347B" w:rsidRDefault="005611F6" w:rsidP="005611F6">
      <w:pPr>
        <w:pStyle w:val="NormalBold"/>
      </w:pPr>
      <w:r w:rsidRPr="00F0347B">
        <w:rPr>
          <w:rStyle w:val="HideTWBExt"/>
          <w:b w:val="0"/>
        </w:rPr>
        <w:t>&lt;Article&gt;</w:t>
      </w:r>
      <w:r w:rsidRPr="00F0347B">
        <w:t>Overweging K</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7E3F1235" w14:textId="77777777" w:rsidTr="00A44EE0">
        <w:trPr>
          <w:trHeight w:hRule="exact" w:val="240"/>
          <w:jc w:val="center"/>
        </w:trPr>
        <w:tc>
          <w:tcPr>
            <w:tcW w:w="9752" w:type="dxa"/>
            <w:gridSpan w:val="2"/>
            <w:tcBorders>
              <w:top w:val="nil"/>
              <w:left w:val="nil"/>
              <w:bottom w:val="nil"/>
              <w:right w:val="nil"/>
            </w:tcBorders>
          </w:tcPr>
          <w:p w14:paraId="269005E6" w14:textId="77777777" w:rsidR="005611F6" w:rsidRPr="00F0347B" w:rsidRDefault="005611F6" w:rsidP="00A44EE0"/>
        </w:tc>
      </w:tr>
      <w:tr w:rsidR="005611F6" w:rsidRPr="00F0347B" w14:paraId="6D28E384" w14:textId="77777777" w:rsidTr="00A44EE0">
        <w:trPr>
          <w:trHeight w:val="240"/>
          <w:jc w:val="center"/>
        </w:trPr>
        <w:tc>
          <w:tcPr>
            <w:tcW w:w="4876" w:type="dxa"/>
            <w:tcBorders>
              <w:top w:val="nil"/>
              <w:left w:val="nil"/>
              <w:bottom w:val="nil"/>
              <w:right w:val="nil"/>
            </w:tcBorders>
          </w:tcPr>
          <w:p w14:paraId="54AA6A4C"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28BCC6F1" w14:textId="77777777" w:rsidR="005611F6" w:rsidRPr="00F0347B" w:rsidRDefault="005611F6" w:rsidP="00A44EE0">
            <w:pPr>
              <w:pStyle w:val="AmColumnHeading"/>
            </w:pPr>
            <w:r w:rsidRPr="00F0347B">
              <w:t>Amendement</w:t>
            </w:r>
          </w:p>
        </w:tc>
      </w:tr>
      <w:tr w:rsidR="005611F6" w:rsidRPr="00F0347B" w14:paraId="5A2AE15A" w14:textId="77777777" w:rsidTr="00A44EE0">
        <w:trPr>
          <w:jc w:val="center"/>
        </w:trPr>
        <w:tc>
          <w:tcPr>
            <w:tcW w:w="4876" w:type="dxa"/>
            <w:tcBorders>
              <w:top w:val="nil"/>
              <w:left w:val="nil"/>
              <w:bottom w:val="nil"/>
              <w:right w:val="nil"/>
            </w:tcBorders>
          </w:tcPr>
          <w:p w14:paraId="54AD223B" w14:textId="77777777" w:rsidR="005611F6" w:rsidRPr="00F0347B" w:rsidRDefault="005611F6" w:rsidP="00A44EE0">
            <w:pPr>
              <w:pStyle w:val="Normal6a"/>
            </w:pPr>
            <w:r w:rsidRPr="00F0347B">
              <w:t>K.</w:t>
            </w:r>
            <w:r w:rsidRPr="00F0347B">
              <w:tab/>
              <w:t xml:space="preserve">overwegende dat in </w:t>
            </w:r>
            <w:r w:rsidRPr="00F0347B">
              <w:rPr>
                <w:b/>
                <w:bCs/>
                <w:i/>
                <w:iCs/>
              </w:rPr>
              <w:t>het</w:t>
            </w:r>
            <w:r w:rsidRPr="00F0347B">
              <w:t xml:space="preserve"> advies van de ICES onvoldoende aandacht </w:t>
            </w:r>
            <w:r w:rsidRPr="00F0347B">
              <w:rPr>
                <w:b/>
                <w:bCs/>
                <w:i/>
                <w:iCs/>
              </w:rPr>
              <w:t>wordt besteed</w:t>
            </w:r>
            <w:r w:rsidRPr="00F0347B">
              <w:t xml:space="preserve"> aan risico-overwegingen en dat </w:t>
            </w:r>
            <w:r w:rsidRPr="00F0347B">
              <w:rPr>
                <w:b/>
                <w:bCs/>
                <w:i/>
                <w:iCs/>
              </w:rPr>
              <w:t>dit</w:t>
            </w:r>
            <w:r w:rsidRPr="00F0347B">
              <w:t xml:space="preserve"> moet worden verbeterd om de kwaliteit van de beoordelingen en relevante kwesties beter weer te geven;</w:t>
            </w:r>
          </w:p>
        </w:tc>
        <w:tc>
          <w:tcPr>
            <w:tcW w:w="4876" w:type="dxa"/>
            <w:tcBorders>
              <w:top w:val="nil"/>
              <w:left w:val="nil"/>
              <w:bottom w:val="nil"/>
              <w:right w:val="nil"/>
            </w:tcBorders>
          </w:tcPr>
          <w:p w14:paraId="11072533" w14:textId="77777777" w:rsidR="005611F6" w:rsidRPr="00F0347B" w:rsidRDefault="005611F6" w:rsidP="00A44EE0">
            <w:pPr>
              <w:pStyle w:val="Normal6a"/>
            </w:pPr>
            <w:r w:rsidRPr="00F0347B">
              <w:t>K.</w:t>
            </w:r>
            <w:r w:rsidRPr="00F0347B">
              <w:tab/>
              <w:t xml:space="preserve">overwegende dat in </w:t>
            </w:r>
            <w:r w:rsidRPr="00F0347B">
              <w:rPr>
                <w:b/>
                <w:bCs/>
                <w:i/>
                <w:iCs/>
              </w:rPr>
              <w:t xml:space="preserve">de verzoeken van de Commissie om </w:t>
            </w:r>
            <w:r w:rsidRPr="00F0347B">
              <w:t xml:space="preserve">advies van de ICES onvoldoende </w:t>
            </w:r>
            <w:r w:rsidRPr="00F0347B">
              <w:rPr>
                <w:b/>
                <w:bCs/>
                <w:i/>
                <w:iCs/>
              </w:rPr>
              <w:t xml:space="preserve">wordt gewezen op de noodzaak om </w:t>
            </w:r>
            <w:r w:rsidRPr="00F0347B">
              <w:t xml:space="preserve">aandacht </w:t>
            </w:r>
            <w:r w:rsidRPr="00F0347B">
              <w:rPr>
                <w:b/>
                <w:bCs/>
                <w:i/>
                <w:iCs/>
              </w:rPr>
              <w:t>te besteden</w:t>
            </w:r>
            <w:r w:rsidRPr="00F0347B">
              <w:t xml:space="preserve"> aan risico-overwegingen en dat </w:t>
            </w:r>
            <w:r w:rsidRPr="00F0347B">
              <w:rPr>
                <w:b/>
                <w:bCs/>
                <w:i/>
                <w:iCs/>
              </w:rPr>
              <w:t>het verzoek</w:t>
            </w:r>
            <w:r w:rsidRPr="00F0347B">
              <w:t xml:space="preserve"> moet worden verbeterd om de kwaliteit van de beoordelingen en relevante kwesties beter weer te geven;</w:t>
            </w:r>
          </w:p>
        </w:tc>
      </w:tr>
    </w:tbl>
    <w:p w14:paraId="3A143301"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33F58A20" w14:textId="77777777" w:rsidR="005611F6" w:rsidRPr="00F0347B" w:rsidRDefault="005611F6" w:rsidP="005611F6">
      <w:r w:rsidRPr="00F0347B">
        <w:rPr>
          <w:rStyle w:val="HideTWBExt"/>
        </w:rPr>
        <w:t>&lt;/Amend&gt;</w:t>
      </w:r>
    </w:p>
    <w:p w14:paraId="75D6B5FF"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116</w:t>
      </w:r>
      <w:r w:rsidRPr="00F0347B">
        <w:rPr>
          <w:rStyle w:val="HideTWBExt"/>
          <w:b w:val="0"/>
        </w:rPr>
        <w:t>&lt;/NumAm&gt;</w:t>
      </w:r>
    </w:p>
    <w:p w14:paraId="49110061"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2C48761C" w14:textId="77777777" w:rsidR="005611F6" w:rsidRPr="00F0347B" w:rsidRDefault="005611F6" w:rsidP="005611F6">
      <w:pPr>
        <w:pStyle w:val="NormalBold"/>
      </w:pPr>
      <w:r w:rsidRPr="00F0347B">
        <w:rPr>
          <w:rStyle w:val="HideTWBExt"/>
          <w:b w:val="0"/>
        </w:rPr>
        <w:t>&lt;/RepeatBlock-By&gt;</w:t>
      </w:r>
    </w:p>
    <w:p w14:paraId="72E7E716"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45992BCE" w14:textId="77777777" w:rsidR="005611F6" w:rsidRPr="00F0347B" w:rsidRDefault="005611F6" w:rsidP="005611F6">
      <w:pPr>
        <w:pStyle w:val="NormalBold"/>
      </w:pPr>
      <w:r w:rsidRPr="00F0347B">
        <w:rPr>
          <w:rStyle w:val="HideTWBExt"/>
          <w:b w:val="0"/>
        </w:rPr>
        <w:t>&lt;Article&gt;</w:t>
      </w:r>
      <w:r w:rsidRPr="00F0347B">
        <w:t>Overweging K</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4762CD9F" w14:textId="77777777" w:rsidTr="00A44EE0">
        <w:trPr>
          <w:trHeight w:hRule="exact" w:val="240"/>
          <w:jc w:val="center"/>
        </w:trPr>
        <w:tc>
          <w:tcPr>
            <w:tcW w:w="9752" w:type="dxa"/>
            <w:gridSpan w:val="2"/>
            <w:tcBorders>
              <w:top w:val="nil"/>
              <w:left w:val="nil"/>
              <w:bottom w:val="nil"/>
              <w:right w:val="nil"/>
            </w:tcBorders>
          </w:tcPr>
          <w:p w14:paraId="20325E92" w14:textId="77777777" w:rsidR="005611F6" w:rsidRPr="00F0347B" w:rsidRDefault="005611F6" w:rsidP="00A44EE0"/>
        </w:tc>
      </w:tr>
      <w:tr w:rsidR="005611F6" w:rsidRPr="00F0347B" w14:paraId="10A1E3E3" w14:textId="77777777" w:rsidTr="00A44EE0">
        <w:trPr>
          <w:trHeight w:val="240"/>
          <w:jc w:val="center"/>
        </w:trPr>
        <w:tc>
          <w:tcPr>
            <w:tcW w:w="4876" w:type="dxa"/>
            <w:tcBorders>
              <w:top w:val="nil"/>
              <w:left w:val="nil"/>
              <w:bottom w:val="nil"/>
              <w:right w:val="nil"/>
            </w:tcBorders>
          </w:tcPr>
          <w:p w14:paraId="34772AA6"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5AABECA2" w14:textId="77777777" w:rsidR="005611F6" w:rsidRPr="00F0347B" w:rsidRDefault="005611F6" w:rsidP="00A44EE0">
            <w:pPr>
              <w:pStyle w:val="AmColumnHeading"/>
            </w:pPr>
            <w:r w:rsidRPr="00F0347B">
              <w:t>Amendement</w:t>
            </w:r>
          </w:p>
        </w:tc>
      </w:tr>
      <w:tr w:rsidR="005611F6" w:rsidRPr="00F0347B" w14:paraId="0C41E687" w14:textId="77777777" w:rsidTr="00A44EE0">
        <w:trPr>
          <w:jc w:val="center"/>
        </w:trPr>
        <w:tc>
          <w:tcPr>
            <w:tcW w:w="4876" w:type="dxa"/>
            <w:tcBorders>
              <w:top w:val="nil"/>
              <w:left w:val="nil"/>
              <w:bottom w:val="nil"/>
              <w:right w:val="nil"/>
            </w:tcBorders>
          </w:tcPr>
          <w:p w14:paraId="2DB0378F" w14:textId="77777777" w:rsidR="005611F6" w:rsidRPr="00F0347B" w:rsidRDefault="005611F6" w:rsidP="00A44EE0">
            <w:pPr>
              <w:pStyle w:val="Normal6a"/>
            </w:pPr>
            <w:r w:rsidRPr="00F0347B">
              <w:t>K.</w:t>
            </w:r>
            <w:r w:rsidRPr="00F0347B">
              <w:tab/>
              <w:t xml:space="preserve">overwegende dat in het advies van de ICES onvoldoende aandacht wordt besteed aan risico-overwegingen en dat dit moet worden </w:t>
            </w:r>
            <w:r w:rsidRPr="00F0347B">
              <w:rPr>
                <w:b/>
                <w:bCs/>
                <w:i/>
                <w:iCs/>
              </w:rPr>
              <w:t>verbeterd</w:t>
            </w:r>
            <w:r w:rsidRPr="00F0347B">
              <w:t xml:space="preserve"> om de kwaliteit van de beoordelingen en relevante kwesties beter weer te geven;</w:t>
            </w:r>
          </w:p>
        </w:tc>
        <w:tc>
          <w:tcPr>
            <w:tcW w:w="4876" w:type="dxa"/>
            <w:tcBorders>
              <w:top w:val="nil"/>
              <w:left w:val="nil"/>
              <w:bottom w:val="nil"/>
              <w:right w:val="nil"/>
            </w:tcBorders>
          </w:tcPr>
          <w:p w14:paraId="5C503659" w14:textId="77777777" w:rsidR="005611F6" w:rsidRPr="00F0347B" w:rsidRDefault="005611F6" w:rsidP="00A44EE0">
            <w:pPr>
              <w:pStyle w:val="Normal6a"/>
            </w:pPr>
            <w:r w:rsidRPr="00F0347B">
              <w:t>K.</w:t>
            </w:r>
            <w:r w:rsidRPr="00F0347B">
              <w:tab/>
              <w:t xml:space="preserve">overwegende dat in het advies van de ICES onvoldoende aandacht wordt besteed aan risico-overwegingen en dat dit </w:t>
            </w:r>
            <w:r w:rsidRPr="00F0347B">
              <w:rPr>
                <w:b/>
                <w:bCs/>
                <w:i/>
                <w:iCs/>
              </w:rPr>
              <w:t xml:space="preserve">verder </w:t>
            </w:r>
            <w:r w:rsidRPr="00F0347B">
              <w:t xml:space="preserve">moet worden </w:t>
            </w:r>
            <w:r w:rsidRPr="00F0347B">
              <w:rPr>
                <w:b/>
                <w:bCs/>
                <w:i/>
                <w:iCs/>
              </w:rPr>
              <w:t>ontwikkeld, onder meer door betere communicatie over de onzekerheid van de gegevens,</w:t>
            </w:r>
            <w:r w:rsidRPr="00F0347B">
              <w:t xml:space="preserve"> om de kwaliteit van de beoordelingen en relevante kwesties beter weer te geven;</w:t>
            </w:r>
          </w:p>
        </w:tc>
      </w:tr>
    </w:tbl>
    <w:p w14:paraId="573575A0"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38EE57E3" w14:textId="77777777" w:rsidR="005611F6" w:rsidRPr="00F0347B" w:rsidRDefault="005611F6" w:rsidP="005611F6">
      <w:r w:rsidRPr="00F0347B">
        <w:rPr>
          <w:rStyle w:val="HideTWBExt"/>
        </w:rPr>
        <w:t>&lt;/Amend&gt;</w:t>
      </w:r>
    </w:p>
    <w:p w14:paraId="230F65C0"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117</w:t>
      </w:r>
      <w:r w:rsidRPr="00F0347B">
        <w:rPr>
          <w:rStyle w:val="HideTWBExt"/>
          <w:b w:val="0"/>
        </w:rPr>
        <w:t>&lt;/NumAm&gt;</w:t>
      </w:r>
    </w:p>
    <w:p w14:paraId="20BF37B7" w14:textId="77777777" w:rsidR="005611F6" w:rsidRPr="00F0347B" w:rsidRDefault="005611F6" w:rsidP="005611F6">
      <w:pPr>
        <w:pStyle w:val="NormalBold"/>
      </w:pPr>
      <w:r w:rsidRPr="00F0347B">
        <w:rPr>
          <w:rStyle w:val="HideTWBExt"/>
          <w:b w:val="0"/>
        </w:rPr>
        <w:t>&lt;RepeatBlock-By&gt;&lt;Members&gt;</w:t>
      </w:r>
      <w:r w:rsidRPr="00F0347B">
        <w:t>Bert-Jan Ruissen</w:t>
      </w:r>
      <w:r w:rsidRPr="00F0347B">
        <w:rPr>
          <w:rStyle w:val="HideTWBExt"/>
          <w:b w:val="0"/>
        </w:rPr>
        <w:t>&lt;/Members&gt;</w:t>
      </w:r>
    </w:p>
    <w:p w14:paraId="62C92D76" w14:textId="77777777" w:rsidR="005611F6" w:rsidRPr="00F0347B" w:rsidRDefault="005611F6" w:rsidP="005611F6">
      <w:pPr>
        <w:pStyle w:val="NormalBold"/>
      </w:pPr>
      <w:r w:rsidRPr="00F0347B">
        <w:rPr>
          <w:rStyle w:val="HideTWBExt"/>
          <w:b w:val="0"/>
        </w:rPr>
        <w:t>&lt;/RepeatBlock-By&gt;</w:t>
      </w:r>
    </w:p>
    <w:p w14:paraId="5AE1FABB"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2A5CC33C" w14:textId="77777777" w:rsidR="005611F6" w:rsidRPr="00F0347B" w:rsidRDefault="005611F6" w:rsidP="005611F6">
      <w:pPr>
        <w:pStyle w:val="NormalBold"/>
      </w:pPr>
      <w:r w:rsidRPr="00F0347B">
        <w:rPr>
          <w:rStyle w:val="HideTWBExt"/>
          <w:b w:val="0"/>
        </w:rPr>
        <w:t>&lt;Article&gt;</w:t>
      </w:r>
      <w:r w:rsidRPr="00F0347B">
        <w:t>Overweging K</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66ABAFDB" w14:textId="77777777" w:rsidTr="00A44EE0">
        <w:trPr>
          <w:trHeight w:hRule="exact" w:val="240"/>
          <w:jc w:val="center"/>
        </w:trPr>
        <w:tc>
          <w:tcPr>
            <w:tcW w:w="9752" w:type="dxa"/>
            <w:gridSpan w:val="2"/>
            <w:tcBorders>
              <w:top w:val="nil"/>
              <w:left w:val="nil"/>
              <w:bottom w:val="nil"/>
              <w:right w:val="nil"/>
            </w:tcBorders>
          </w:tcPr>
          <w:p w14:paraId="43BA8C78" w14:textId="77777777" w:rsidR="005611F6" w:rsidRPr="00F0347B" w:rsidRDefault="005611F6" w:rsidP="00A44EE0"/>
        </w:tc>
      </w:tr>
      <w:tr w:rsidR="005611F6" w:rsidRPr="00F0347B" w14:paraId="2760D683" w14:textId="77777777" w:rsidTr="00A44EE0">
        <w:trPr>
          <w:trHeight w:val="240"/>
          <w:jc w:val="center"/>
        </w:trPr>
        <w:tc>
          <w:tcPr>
            <w:tcW w:w="4876" w:type="dxa"/>
            <w:tcBorders>
              <w:top w:val="nil"/>
              <w:left w:val="nil"/>
              <w:bottom w:val="nil"/>
              <w:right w:val="nil"/>
            </w:tcBorders>
          </w:tcPr>
          <w:p w14:paraId="638663B6" w14:textId="77777777" w:rsidR="005611F6" w:rsidRPr="00F0347B" w:rsidRDefault="005611F6" w:rsidP="00F6095E">
            <w:pPr>
              <w:pStyle w:val="AmColumnHeading"/>
              <w:keepNext/>
            </w:pPr>
            <w:r w:rsidRPr="00F0347B">
              <w:t>Ontwerpresolutie</w:t>
            </w:r>
          </w:p>
        </w:tc>
        <w:tc>
          <w:tcPr>
            <w:tcW w:w="4876" w:type="dxa"/>
            <w:tcBorders>
              <w:top w:val="nil"/>
              <w:left w:val="nil"/>
              <w:bottom w:val="nil"/>
              <w:right w:val="nil"/>
            </w:tcBorders>
          </w:tcPr>
          <w:p w14:paraId="35AC2053" w14:textId="77777777" w:rsidR="005611F6" w:rsidRPr="00F0347B" w:rsidRDefault="005611F6" w:rsidP="00A44EE0">
            <w:pPr>
              <w:pStyle w:val="AmColumnHeading"/>
            </w:pPr>
            <w:r w:rsidRPr="00F0347B">
              <w:t>Amendement</w:t>
            </w:r>
          </w:p>
        </w:tc>
      </w:tr>
      <w:tr w:rsidR="005611F6" w:rsidRPr="00F0347B" w14:paraId="3CB8C8D8" w14:textId="77777777" w:rsidTr="00A44EE0">
        <w:trPr>
          <w:jc w:val="center"/>
        </w:trPr>
        <w:tc>
          <w:tcPr>
            <w:tcW w:w="4876" w:type="dxa"/>
            <w:tcBorders>
              <w:top w:val="nil"/>
              <w:left w:val="nil"/>
              <w:bottom w:val="nil"/>
              <w:right w:val="nil"/>
            </w:tcBorders>
          </w:tcPr>
          <w:p w14:paraId="49122892" w14:textId="77777777" w:rsidR="005611F6" w:rsidRPr="00F0347B" w:rsidRDefault="005611F6" w:rsidP="00A44EE0">
            <w:pPr>
              <w:pStyle w:val="Normal6a"/>
            </w:pPr>
            <w:r w:rsidRPr="00F0347B">
              <w:t>K.</w:t>
            </w:r>
            <w:r w:rsidRPr="00F0347B">
              <w:tab/>
              <w:t xml:space="preserve">overwegende dat </w:t>
            </w:r>
            <w:r w:rsidRPr="00F0347B">
              <w:rPr>
                <w:b/>
                <w:bCs/>
                <w:i/>
                <w:iCs/>
              </w:rPr>
              <w:t>in</w:t>
            </w:r>
            <w:r w:rsidRPr="00F0347B">
              <w:t xml:space="preserve"> het advies van de ICES </w:t>
            </w:r>
            <w:r w:rsidRPr="00F0347B">
              <w:rPr>
                <w:b/>
                <w:bCs/>
                <w:i/>
                <w:iCs/>
              </w:rPr>
              <w:t>onvoldoende aandacht wordt besteed aan risico-overwegingen en dat dit</w:t>
            </w:r>
            <w:r w:rsidRPr="00F0347B">
              <w:t xml:space="preserve"> moet worden verbeterd om de kwaliteit van de beoordelingen en relevante kwesties beter weer te geven;</w:t>
            </w:r>
          </w:p>
        </w:tc>
        <w:tc>
          <w:tcPr>
            <w:tcW w:w="4876" w:type="dxa"/>
            <w:tcBorders>
              <w:top w:val="nil"/>
              <w:left w:val="nil"/>
              <w:bottom w:val="nil"/>
              <w:right w:val="nil"/>
            </w:tcBorders>
          </w:tcPr>
          <w:p w14:paraId="58AB3FBB" w14:textId="77777777" w:rsidR="005611F6" w:rsidRPr="00F0347B" w:rsidRDefault="005611F6" w:rsidP="00A44EE0">
            <w:pPr>
              <w:pStyle w:val="Normal6a"/>
            </w:pPr>
            <w:r w:rsidRPr="00F0347B">
              <w:t>K.</w:t>
            </w:r>
            <w:r w:rsidRPr="00F0347B">
              <w:tab/>
              <w:t>overwegende dat het advies van de ICES moet worden verbeterd om de kwaliteit van de beoordelingen en relevante kwesties beter weer te geven;</w:t>
            </w:r>
          </w:p>
        </w:tc>
      </w:tr>
    </w:tbl>
    <w:p w14:paraId="17FDCD21"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7EB3297A" w14:textId="77777777" w:rsidR="005611F6" w:rsidRPr="00F0347B" w:rsidRDefault="005611F6" w:rsidP="005611F6">
      <w:r w:rsidRPr="00F0347B">
        <w:rPr>
          <w:rStyle w:val="HideTWBExt"/>
        </w:rPr>
        <w:t>&lt;/Amend&gt;</w:t>
      </w:r>
    </w:p>
    <w:p w14:paraId="00978009"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118</w:t>
      </w:r>
      <w:r w:rsidRPr="00F0347B">
        <w:rPr>
          <w:rStyle w:val="HideTWBExt"/>
          <w:b w:val="0"/>
        </w:rPr>
        <w:t>&lt;/NumAm&gt;</w:t>
      </w:r>
    </w:p>
    <w:p w14:paraId="4F179C41" w14:textId="77777777" w:rsidR="005611F6" w:rsidRPr="00F0347B" w:rsidRDefault="005611F6" w:rsidP="005611F6">
      <w:pPr>
        <w:pStyle w:val="NormalBold"/>
      </w:pPr>
      <w:r w:rsidRPr="00F0347B">
        <w:rPr>
          <w:rStyle w:val="HideTWBExt"/>
          <w:b w:val="0"/>
        </w:rPr>
        <w:t>&lt;RepeatBlock-By&gt;&lt;Members&gt;</w:t>
      </w:r>
      <w:r w:rsidRPr="00F0347B">
        <w:t>Aurelijus Veryga, Nora Junco García, Stephen Nikola Bartulica</w:t>
      </w:r>
      <w:r w:rsidRPr="00F0347B">
        <w:rPr>
          <w:rStyle w:val="HideTWBExt"/>
          <w:b w:val="0"/>
        </w:rPr>
        <w:t>&lt;/Members&gt;</w:t>
      </w:r>
    </w:p>
    <w:p w14:paraId="57D2524A" w14:textId="77777777" w:rsidR="005611F6" w:rsidRPr="00F0347B" w:rsidRDefault="005611F6" w:rsidP="005611F6">
      <w:pPr>
        <w:pStyle w:val="NormalBold"/>
      </w:pPr>
      <w:r w:rsidRPr="00F0347B">
        <w:rPr>
          <w:rStyle w:val="HideTWBExt"/>
          <w:b w:val="0"/>
        </w:rPr>
        <w:t>&lt;/RepeatBlock-By&gt;</w:t>
      </w:r>
    </w:p>
    <w:p w14:paraId="3AABBCAC"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6971D984" w14:textId="77777777" w:rsidR="005611F6" w:rsidRPr="00F0347B" w:rsidRDefault="005611F6" w:rsidP="005611F6">
      <w:pPr>
        <w:pStyle w:val="NormalBold"/>
      </w:pPr>
      <w:r w:rsidRPr="00F0347B">
        <w:rPr>
          <w:rStyle w:val="HideTWBExt"/>
          <w:b w:val="0"/>
        </w:rPr>
        <w:t>&lt;Article&gt;</w:t>
      </w:r>
      <w:r w:rsidRPr="00F0347B">
        <w:t>Overweging K</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0DA38E7D" w14:textId="77777777" w:rsidTr="00A44EE0">
        <w:trPr>
          <w:trHeight w:hRule="exact" w:val="240"/>
          <w:jc w:val="center"/>
        </w:trPr>
        <w:tc>
          <w:tcPr>
            <w:tcW w:w="9752" w:type="dxa"/>
            <w:gridSpan w:val="2"/>
            <w:tcBorders>
              <w:top w:val="nil"/>
              <w:left w:val="nil"/>
              <w:bottom w:val="nil"/>
              <w:right w:val="nil"/>
            </w:tcBorders>
          </w:tcPr>
          <w:p w14:paraId="4FB27E49" w14:textId="77777777" w:rsidR="005611F6" w:rsidRPr="00F0347B" w:rsidRDefault="005611F6" w:rsidP="00A44EE0"/>
        </w:tc>
      </w:tr>
      <w:tr w:rsidR="005611F6" w:rsidRPr="00F0347B" w14:paraId="5C871854" w14:textId="77777777" w:rsidTr="00A44EE0">
        <w:trPr>
          <w:trHeight w:val="240"/>
          <w:jc w:val="center"/>
        </w:trPr>
        <w:tc>
          <w:tcPr>
            <w:tcW w:w="4876" w:type="dxa"/>
            <w:tcBorders>
              <w:top w:val="nil"/>
              <w:left w:val="nil"/>
              <w:bottom w:val="nil"/>
              <w:right w:val="nil"/>
            </w:tcBorders>
          </w:tcPr>
          <w:p w14:paraId="569E0E53"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089879D8" w14:textId="77777777" w:rsidR="005611F6" w:rsidRPr="00F0347B" w:rsidRDefault="005611F6" w:rsidP="00A44EE0">
            <w:pPr>
              <w:pStyle w:val="AmColumnHeading"/>
            </w:pPr>
            <w:r w:rsidRPr="00F0347B">
              <w:t>Amendement</w:t>
            </w:r>
          </w:p>
        </w:tc>
      </w:tr>
      <w:tr w:rsidR="005611F6" w:rsidRPr="00F0347B" w14:paraId="30DC1D5F" w14:textId="77777777" w:rsidTr="00A44EE0">
        <w:trPr>
          <w:jc w:val="center"/>
        </w:trPr>
        <w:tc>
          <w:tcPr>
            <w:tcW w:w="4876" w:type="dxa"/>
            <w:tcBorders>
              <w:top w:val="nil"/>
              <w:left w:val="nil"/>
              <w:bottom w:val="nil"/>
              <w:right w:val="nil"/>
            </w:tcBorders>
          </w:tcPr>
          <w:p w14:paraId="45BD2595" w14:textId="77777777" w:rsidR="005611F6" w:rsidRPr="00F0347B" w:rsidRDefault="005611F6" w:rsidP="00A44EE0">
            <w:pPr>
              <w:pStyle w:val="Normal6a"/>
            </w:pPr>
            <w:r w:rsidRPr="00F0347B">
              <w:t>K.</w:t>
            </w:r>
            <w:r w:rsidRPr="00F0347B">
              <w:tab/>
              <w:t xml:space="preserve">overwegende dat </w:t>
            </w:r>
            <w:r w:rsidRPr="00F0347B">
              <w:rPr>
                <w:b/>
                <w:bCs/>
                <w:i/>
                <w:iCs/>
              </w:rPr>
              <w:t>in</w:t>
            </w:r>
            <w:r w:rsidRPr="00F0347B">
              <w:t xml:space="preserve"> het advies van de ICES </w:t>
            </w:r>
            <w:r w:rsidRPr="00F0347B">
              <w:rPr>
                <w:b/>
                <w:bCs/>
                <w:i/>
                <w:iCs/>
              </w:rPr>
              <w:t>onvoldoende aandacht wordt besteed aan risico-overwegingen en dat dit</w:t>
            </w:r>
            <w:r w:rsidRPr="00F0347B">
              <w:t xml:space="preserve"> moet worden verbeterd om de kwaliteit van de beoordelingen en relevante kwesties beter weer te geven;</w:t>
            </w:r>
          </w:p>
        </w:tc>
        <w:tc>
          <w:tcPr>
            <w:tcW w:w="4876" w:type="dxa"/>
            <w:tcBorders>
              <w:top w:val="nil"/>
              <w:left w:val="nil"/>
              <w:bottom w:val="nil"/>
              <w:right w:val="nil"/>
            </w:tcBorders>
          </w:tcPr>
          <w:p w14:paraId="0457A185" w14:textId="77777777" w:rsidR="005611F6" w:rsidRPr="00F0347B" w:rsidRDefault="005611F6" w:rsidP="00A44EE0">
            <w:pPr>
              <w:pStyle w:val="Normal6a"/>
            </w:pPr>
            <w:r w:rsidRPr="00F0347B">
              <w:t>K.</w:t>
            </w:r>
            <w:r w:rsidRPr="00F0347B">
              <w:tab/>
              <w:t>overwegende dat het advies van de ICES moet worden verbeterd om de kwaliteit van de beoordelingen en relevante kwesties beter weer te geven;</w:t>
            </w:r>
          </w:p>
        </w:tc>
      </w:tr>
    </w:tbl>
    <w:p w14:paraId="075F85E1"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769FBD56" w14:textId="77777777" w:rsidR="005611F6" w:rsidRPr="00F0347B" w:rsidRDefault="005611F6" w:rsidP="005611F6">
      <w:r w:rsidRPr="00F0347B">
        <w:rPr>
          <w:rStyle w:val="HideTWBExt"/>
        </w:rPr>
        <w:t>&lt;/Amend&gt;</w:t>
      </w:r>
    </w:p>
    <w:p w14:paraId="35DA72B0"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119</w:t>
      </w:r>
      <w:r w:rsidRPr="00F0347B">
        <w:rPr>
          <w:rStyle w:val="HideTWBExt"/>
          <w:b w:val="0"/>
        </w:rPr>
        <w:t>&lt;/NumAm&gt;</w:t>
      </w:r>
    </w:p>
    <w:p w14:paraId="186E8F66" w14:textId="77777777" w:rsidR="005611F6" w:rsidRPr="00F0347B" w:rsidRDefault="005611F6" w:rsidP="005611F6">
      <w:pPr>
        <w:pStyle w:val="NormalBold"/>
      </w:pPr>
      <w:r w:rsidRPr="00F0347B">
        <w:rPr>
          <w:rStyle w:val="HideTWBExt"/>
          <w:b w:val="0"/>
        </w:rPr>
        <w:t>&lt;RepeatBlock-By&gt;&lt;Members&gt;</w:t>
      </w:r>
      <w:r w:rsidRPr="00F0347B">
        <w:t>Kristoffer Storm</w:t>
      </w:r>
      <w:r w:rsidRPr="00F0347B">
        <w:rPr>
          <w:rStyle w:val="HideTWBExt"/>
          <w:b w:val="0"/>
        </w:rPr>
        <w:t>&lt;/Members&gt;</w:t>
      </w:r>
    </w:p>
    <w:p w14:paraId="647FFE24" w14:textId="77777777" w:rsidR="005611F6" w:rsidRPr="00F0347B" w:rsidRDefault="005611F6" w:rsidP="005611F6">
      <w:pPr>
        <w:pStyle w:val="NormalBold"/>
      </w:pPr>
      <w:r w:rsidRPr="00F0347B">
        <w:rPr>
          <w:rStyle w:val="HideTWBExt"/>
          <w:b w:val="0"/>
        </w:rPr>
        <w:t>&lt;/RepeatBlock-By&gt;</w:t>
      </w:r>
    </w:p>
    <w:p w14:paraId="1D458CDD"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039AF56" w14:textId="77777777" w:rsidR="005611F6" w:rsidRPr="00F0347B" w:rsidRDefault="005611F6" w:rsidP="005611F6">
      <w:pPr>
        <w:pStyle w:val="NormalBold"/>
      </w:pPr>
      <w:r w:rsidRPr="00F0347B">
        <w:rPr>
          <w:rStyle w:val="HideTWBExt"/>
          <w:b w:val="0"/>
        </w:rPr>
        <w:t>&lt;Article&gt;</w:t>
      </w:r>
      <w:r w:rsidRPr="00F0347B">
        <w:t>Overweging K</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27AAA1AF" w14:textId="77777777" w:rsidTr="00A44EE0">
        <w:trPr>
          <w:trHeight w:hRule="exact" w:val="240"/>
          <w:jc w:val="center"/>
        </w:trPr>
        <w:tc>
          <w:tcPr>
            <w:tcW w:w="9752" w:type="dxa"/>
            <w:gridSpan w:val="2"/>
            <w:tcBorders>
              <w:top w:val="nil"/>
              <w:left w:val="nil"/>
              <w:bottom w:val="nil"/>
              <w:right w:val="nil"/>
            </w:tcBorders>
          </w:tcPr>
          <w:p w14:paraId="100840CD" w14:textId="77777777" w:rsidR="005611F6" w:rsidRPr="00F0347B" w:rsidRDefault="005611F6" w:rsidP="00A44EE0"/>
        </w:tc>
      </w:tr>
      <w:tr w:rsidR="005611F6" w:rsidRPr="00F0347B" w14:paraId="4C4A8391" w14:textId="77777777" w:rsidTr="00A44EE0">
        <w:trPr>
          <w:trHeight w:val="240"/>
          <w:jc w:val="center"/>
        </w:trPr>
        <w:tc>
          <w:tcPr>
            <w:tcW w:w="4876" w:type="dxa"/>
            <w:tcBorders>
              <w:top w:val="nil"/>
              <w:left w:val="nil"/>
              <w:bottom w:val="nil"/>
              <w:right w:val="nil"/>
            </w:tcBorders>
          </w:tcPr>
          <w:p w14:paraId="58098CAA"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01664AA6" w14:textId="77777777" w:rsidR="005611F6" w:rsidRPr="00F0347B" w:rsidRDefault="005611F6" w:rsidP="00A44EE0">
            <w:pPr>
              <w:pStyle w:val="AmColumnHeading"/>
            </w:pPr>
            <w:r w:rsidRPr="00F0347B">
              <w:t>Amendement</w:t>
            </w:r>
          </w:p>
        </w:tc>
      </w:tr>
      <w:tr w:rsidR="005611F6" w:rsidRPr="00F0347B" w14:paraId="540F3A07" w14:textId="77777777" w:rsidTr="00A44EE0">
        <w:trPr>
          <w:jc w:val="center"/>
        </w:trPr>
        <w:tc>
          <w:tcPr>
            <w:tcW w:w="4876" w:type="dxa"/>
            <w:tcBorders>
              <w:top w:val="nil"/>
              <w:left w:val="nil"/>
              <w:bottom w:val="nil"/>
              <w:right w:val="nil"/>
            </w:tcBorders>
          </w:tcPr>
          <w:p w14:paraId="61A63388" w14:textId="77777777" w:rsidR="005611F6" w:rsidRPr="00F0347B" w:rsidRDefault="005611F6" w:rsidP="00A44EE0">
            <w:pPr>
              <w:pStyle w:val="Normal6a"/>
            </w:pPr>
            <w:r w:rsidRPr="00F0347B">
              <w:t>K.</w:t>
            </w:r>
            <w:r w:rsidRPr="00F0347B">
              <w:tab/>
              <w:t xml:space="preserve">overwegende dat in het advies van de ICES </w:t>
            </w:r>
            <w:r w:rsidRPr="00F0347B">
              <w:rPr>
                <w:b/>
                <w:bCs/>
                <w:i/>
                <w:iCs/>
              </w:rPr>
              <w:t>onvoldoende</w:t>
            </w:r>
            <w:r w:rsidRPr="00F0347B">
              <w:t xml:space="preserve"> aandacht wordt besteed aan risico-overwegingen en dat </w:t>
            </w:r>
            <w:r w:rsidRPr="00F0347B">
              <w:rPr>
                <w:b/>
                <w:bCs/>
                <w:i/>
                <w:iCs/>
              </w:rPr>
              <w:t>dit moet worden verbeterd om</w:t>
            </w:r>
            <w:r w:rsidRPr="00F0347B">
              <w:t xml:space="preserve"> de kwaliteit van de beoordelingen en relevante kwesties </w:t>
            </w:r>
            <w:r w:rsidRPr="00F0347B">
              <w:rPr>
                <w:b/>
                <w:bCs/>
                <w:i/>
                <w:iCs/>
              </w:rPr>
              <w:t>beter weer te geven</w:t>
            </w:r>
            <w:r w:rsidRPr="00F0347B">
              <w:t>;</w:t>
            </w:r>
          </w:p>
        </w:tc>
        <w:tc>
          <w:tcPr>
            <w:tcW w:w="4876" w:type="dxa"/>
            <w:tcBorders>
              <w:top w:val="nil"/>
              <w:left w:val="nil"/>
              <w:bottom w:val="nil"/>
              <w:right w:val="nil"/>
            </w:tcBorders>
          </w:tcPr>
          <w:p w14:paraId="4013D640" w14:textId="77777777" w:rsidR="005611F6" w:rsidRPr="00F0347B" w:rsidRDefault="005611F6" w:rsidP="00A44EE0">
            <w:pPr>
              <w:pStyle w:val="Normal6a"/>
            </w:pPr>
            <w:r w:rsidRPr="00F0347B">
              <w:t>K.</w:t>
            </w:r>
            <w:r w:rsidRPr="00F0347B">
              <w:tab/>
              <w:t xml:space="preserve">overwegende dat in het advies van de ICES </w:t>
            </w:r>
            <w:r w:rsidRPr="00F0347B">
              <w:rPr>
                <w:b/>
                <w:bCs/>
                <w:i/>
                <w:iCs/>
              </w:rPr>
              <w:t>voldoende</w:t>
            </w:r>
            <w:r w:rsidRPr="00F0347B">
              <w:t xml:space="preserve"> aandacht wordt besteed aan risico-overwegingen en dat </w:t>
            </w:r>
            <w:r w:rsidRPr="00F0347B">
              <w:rPr>
                <w:b/>
                <w:bCs/>
                <w:i/>
                <w:iCs/>
              </w:rPr>
              <w:t xml:space="preserve">het </w:t>
            </w:r>
            <w:r w:rsidRPr="00F0347B">
              <w:t xml:space="preserve">de kwaliteit van de beoordelingen en relevante kwesties </w:t>
            </w:r>
            <w:r w:rsidRPr="00F0347B">
              <w:rPr>
                <w:b/>
                <w:bCs/>
                <w:i/>
                <w:iCs/>
              </w:rPr>
              <w:t>weergeeft</w:t>
            </w:r>
            <w:r w:rsidRPr="00F0347B">
              <w:t>;</w:t>
            </w:r>
          </w:p>
        </w:tc>
      </w:tr>
    </w:tbl>
    <w:p w14:paraId="67320425"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04D5E4F9" w14:textId="77777777" w:rsidR="005611F6" w:rsidRPr="00F0347B" w:rsidRDefault="005611F6" w:rsidP="005611F6">
      <w:r w:rsidRPr="00F0347B">
        <w:rPr>
          <w:rStyle w:val="HideTWBExt"/>
        </w:rPr>
        <w:t>&lt;/Amend&gt;</w:t>
      </w:r>
    </w:p>
    <w:p w14:paraId="1C15B150"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120</w:t>
      </w:r>
      <w:r w:rsidRPr="00F0347B">
        <w:rPr>
          <w:rStyle w:val="HideTWBExt"/>
          <w:b w:val="0"/>
        </w:rPr>
        <w:t>&lt;/NumAm&gt;</w:t>
      </w:r>
    </w:p>
    <w:p w14:paraId="07401C7D" w14:textId="77777777" w:rsidR="005611F6" w:rsidRPr="00F0347B" w:rsidRDefault="005611F6" w:rsidP="005611F6">
      <w:pPr>
        <w:pStyle w:val="NormalBold"/>
      </w:pPr>
      <w:r w:rsidRPr="00F0347B">
        <w:rPr>
          <w:rStyle w:val="HideTWBExt"/>
          <w:b w:val="0"/>
        </w:rPr>
        <w:t>&lt;RepeatBlock-By&gt;&lt;Members&gt;</w:t>
      </w:r>
      <w:r w:rsidRPr="00F0347B">
        <w:t>Isabella Lövin</w:t>
      </w:r>
      <w:r w:rsidRPr="00F0347B">
        <w:rPr>
          <w:rStyle w:val="HideTWBExt"/>
          <w:b w:val="0"/>
        </w:rPr>
        <w:t>&lt;/Members&gt;</w:t>
      </w:r>
    </w:p>
    <w:p w14:paraId="41919365" w14:textId="77777777" w:rsidR="005611F6" w:rsidRPr="00F0347B" w:rsidRDefault="005611F6" w:rsidP="005611F6">
      <w:r w:rsidRPr="00F0347B">
        <w:rPr>
          <w:rStyle w:val="HideTWBExt"/>
        </w:rPr>
        <w:t>&lt;AuNomDe&gt;</w:t>
      </w:r>
      <w:r w:rsidRPr="00F0347B">
        <w:rPr>
          <w:rStyle w:val="HideTWBInt"/>
        </w:rPr>
        <w:t>{Verts/ALE}</w:t>
      </w:r>
      <w:r w:rsidRPr="00F0347B">
        <w:t>namens de Verts/ALE-Fractie</w:t>
      </w:r>
      <w:r w:rsidRPr="00F0347B">
        <w:rPr>
          <w:rStyle w:val="HideTWBExt"/>
        </w:rPr>
        <w:t>&lt;/AuNomDe&gt;</w:t>
      </w:r>
    </w:p>
    <w:p w14:paraId="08D05513" w14:textId="77777777" w:rsidR="005611F6" w:rsidRPr="00F0347B" w:rsidRDefault="005611F6" w:rsidP="005611F6">
      <w:pPr>
        <w:pStyle w:val="NormalBold"/>
      </w:pPr>
      <w:r w:rsidRPr="00F0347B">
        <w:rPr>
          <w:rStyle w:val="HideTWBExt"/>
          <w:b w:val="0"/>
        </w:rPr>
        <w:t>&lt;/RepeatBlock-By&gt;</w:t>
      </w:r>
    </w:p>
    <w:p w14:paraId="3B5C630A"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625045C1" w14:textId="77777777" w:rsidR="005611F6" w:rsidRPr="00F0347B" w:rsidRDefault="005611F6" w:rsidP="005611F6">
      <w:pPr>
        <w:pStyle w:val="NormalBold"/>
      </w:pPr>
      <w:r w:rsidRPr="00F0347B">
        <w:rPr>
          <w:rStyle w:val="HideTWBExt"/>
          <w:b w:val="0"/>
        </w:rPr>
        <w:t>&lt;Article&gt;</w:t>
      </w:r>
      <w:r w:rsidRPr="00F0347B">
        <w:t>Overweging K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203EEA84" w14:textId="77777777" w:rsidTr="00A44EE0">
        <w:trPr>
          <w:trHeight w:hRule="exact" w:val="240"/>
          <w:jc w:val="center"/>
        </w:trPr>
        <w:tc>
          <w:tcPr>
            <w:tcW w:w="9752" w:type="dxa"/>
            <w:gridSpan w:val="2"/>
            <w:tcBorders>
              <w:top w:val="nil"/>
              <w:left w:val="nil"/>
              <w:bottom w:val="nil"/>
              <w:right w:val="nil"/>
            </w:tcBorders>
          </w:tcPr>
          <w:p w14:paraId="3C90F61F" w14:textId="77777777" w:rsidR="005611F6" w:rsidRPr="00F0347B" w:rsidRDefault="005611F6" w:rsidP="00A44EE0"/>
        </w:tc>
      </w:tr>
      <w:tr w:rsidR="005611F6" w:rsidRPr="00F0347B" w14:paraId="56EDF167" w14:textId="77777777" w:rsidTr="00A44EE0">
        <w:trPr>
          <w:trHeight w:val="240"/>
          <w:jc w:val="center"/>
        </w:trPr>
        <w:tc>
          <w:tcPr>
            <w:tcW w:w="4876" w:type="dxa"/>
            <w:tcBorders>
              <w:top w:val="nil"/>
              <w:left w:val="nil"/>
              <w:bottom w:val="nil"/>
              <w:right w:val="nil"/>
            </w:tcBorders>
          </w:tcPr>
          <w:p w14:paraId="28B788F8"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240E62B8" w14:textId="77777777" w:rsidR="005611F6" w:rsidRPr="00F0347B" w:rsidRDefault="005611F6" w:rsidP="00A44EE0">
            <w:pPr>
              <w:pStyle w:val="AmColumnHeading"/>
            </w:pPr>
            <w:r w:rsidRPr="00F0347B">
              <w:t>Amendement</w:t>
            </w:r>
          </w:p>
        </w:tc>
      </w:tr>
      <w:tr w:rsidR="005611F6" w:rsidRPr="00F0347B" w14:paraId="0BA01B70" w14:textId="77777777" w:rsidTr="00A44EE0">
        <w:trPr>
          <w:jc w:val="center"/>
        </w:trPr>
        <w:tc>
          <w:tcPr>
            <w:tcW w:w="4876" w:type="dxa"/>
            <w:tcBorders>
              <w:top w:val="nil"/>
              <w:left w:val="nil"/>
              <w:bottom w:val="nil"/>
              <w:right w:val="nil"/>
            </w:tcBorders>
          </w:tcPr>
          <w:p w14:paraId="0152DDFB" w14:textId="77777777" w:rsidR="005611F6" w:rsidRPr="00F0347B" w:rsidRDefault="005611F6" w:rsidP="00A44EE0">
            <w:pPr>
              <w:pStyle w:val="Normal6a"/>
            </w:pPr>
          </w:p>
        </w:tc>
        <w:tc>
          <w:tcPr>
            <w:tcW w:w="4876" w:type="dxa"/>
            <w:tcBorders>
              <w:top w:val="nil"/>
              <w:left w:val="nil"/>
              <w:bottom w:val="nil"/>
              <w:right w:val="nil"/>
            </w:tcBorders>
          </w:tcPr>
          <w:p w14:paraId="631A8653" w14:textId="77777777" w:rsidR="005611F6" w:rsidRPr="00F0347B" w:rsidRDefault="005611F6" w:rsidP="00A44EE0">
            <w:pPr>
              <w:pStyle w:val="Normal6a"/>
            </w:pPr>
            <w:r w:rsidRPr="00F0347B">
              <w:rPr>
                <w:b/>
                <w:i/>
              </w:rPr>
              <w:t>K bis.</w:t>
            </w:r>
            <w:r w:rsidRPr="00F0347B">
              <w:tab/>
            </w:r>
            <w:r w:rsidRPr="00F0347B">
              <w:rPr>
                <w:b/>
                <w:i/>
              </w:rPr>
              <w:t>overwegende dat de genetische structuur van populaties en subpopulaties van commercieel geëxploiteerde bestanden niet volledig bekend is;</w:t>
            </w:r>
          </w:p>
        </w:tc>
      </w:tr>
    </w:tbl>
    <w:p w14:paraId="18494B3E"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4ED83BCD" w14:textId="77777777" w:rsidR="005611F6" w:rsidRPr="00F0347B" w:rsidRDefault="005611F6" w:rsidP="005611F6">
      <w:r w:rsidRPr="00F0347B">
        <w:rPr>
          <w:rStyle w:val="HideTWBExt"/>
        </w:rPr>
        <w:t>&lt;/Amend&gt;</w:t>
      </w:r>
    </w:p>
    <w:p w14:paraId="207859B8"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121</w:t>
      </w:r>
      <w:r w:rsidRPr="00F0347B">
        <w:rPr>
          <w:rStyle w:val="HideTWBExt"/>
          <w:b w:val="0"/>
        </w:rPr>
        <w:t>&lt;/NumAm&gt;</w:t>
      </w:r>
    </w:p>
    <w:p w14:paraId="4416BE63" w14:textId="77777777" w:rsidR="005611F6" w:rsidRPr="00F0347B" w:rsidRDefault="005611F6" w:rsidP="005611F6">
      <w:pPr>
        <w:pStyle w:val="NormalBold"/>
      </w:pPr>
      <w:r w:rsidRPr="00F0347B">
        <w:rPr>
          <w:rStyle w:val="HideTWBExt"/>
          <w:b w:val="0"/>
        </w:rPr>
        <w:t>&lt;RepeatBlock-By&gt;&lt;Members&gt;</w:t>
      </w:r>
      <w:r w:rsidRPr="00F0347B">
        <w:t>Sofie Eriksson, André Rodrigues</w:t>
      </w:r>
      <w:r w:rsidRPr="00F0347B">
        <w:rPr>
          <w:rStyle w:val="HideTWBExt"/>
          <w:b w:val="0"/>
        </w:rPr>
        <w:t>&lt;/Members&gt;</w:t>
      </w:r>
    </w:p>
    <w:p w14:paraId="3792ADF0" w14:textId="77777777" w:rsidR="005611F6" w:rsidRPr="00F0347B" w:rsidRDefault="005611F6" w:rsidP="005611F6">
      <w:pPr>
        <w:pStyle w:val="NormalBold"/>
      </w:pPr>
      <w:r w:rsidRPr="00F0347B">
        <w:rPr>
          <w:rStyle w:val="HideTWBExt"/>
          <w:b w:val="0"/>
        </w:rPr>
        <w:t>&lt;/RepeatBlock-By&gt;</w:t>
      </w:r>
    </w:p>
    <w:p w14:paraId="11279F17"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380EF319" w14:textId="77777777" w:rsidR="005611F6" w:rsidRPr="00F0347B" w:rsidRDefault="005611F6" w:rsidP="005611F6">
      <w:pPr>
        <w:pStyle w:val="NormalBold"/>
      </w:pPr>
      <w:r w:rsidRPr="00F0347B">
        <w:rPr>
          <w:rStyle w:val="HideTWBExt"/>
          <w:b w:val="0"/>
        </w:rPr>
        <w:t>&lt;Article&gt;</w:t>
      </w:r>
      <w:r w:rsidRPr="00F0347B">
        <w:t>Overweging L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3F084822" w14:textId="77777777" w:rsidTr="00A44EE0">
        <w:trPr>
          <w:trHeight w:hRule="exact" w:val="240"/>
          <w:jc w:val="center"/>
        </w:trPr>
        <w:tc>
          <w:tcPr>
            <w:tcW w:w="9752" w:type="dxa"/>
            <w:gridSpan w:val="2"/>
            <w:tcBorders>
              <w:top w:val="nil"/>
              <w:left w:val="nil"/>
              <w:bottom w:val="nil"/>
              <w:right w:val="nil"/>
            </w:tcBorders>
          </w:tcPr>
          <w:p w14:paraId="3090D356" w14:textId="77777777" w:rsidR="005611F6" w:rsidRPr="00F0347B" w:rsidRDefault="005611F6" w:rsidP="00A44EE0"/>
        </w:tc>
      </w:tr>
      <w:tr w:rsidR="005611F6" w:rsidRPr="00F0347B" w14:paraId="4AA5BC61" w14:textId="77777777" w:rsidTr="00A44EE0">
        <w:trPr>
          <w:trHeight w:val="240"/>
          <w:jc w:val="center"/>
        </w:trPr>
        <w:tc>
          <w:tcPr>
            <w:tcW w:w="4876" w:type="dxa"/>
            <w:tcBorders>
              <w:top w:val="nil"/>
              <w:left w:val="nil"/>
              <w:bottom w:val="nil"/>
              <w:right w:val="nil"/>
            </w:tcBorders>
          </w:tcPr>
          <w:p w14:paraId="3BC41B8A"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D615924" w14:textId="77777777" w:rsidR="005611F6" w:rsidRPr="00F0347B" w:rsidRDefault="005611F6" w:rsidP="00A44EE0">
            <w:pPr>
              <w:pStyle w:val="AmColumnHeading"/>
            </w:pPr>
            <w:r w:rsidRPr="00F0347B">
              <w:t>Amendement</w:t>
            </w:r>
          </w:p>
        </w:tc>
      </w:tr>
      <w:tr w:rsidR="005611F6" w:rsidRPr="00F0347B" w14:paraId="78E94E92" w14:textId="77777777" w:rsidTr="00A44EE0">
        <w:trPr>
          <w:jc w:val="center"/>
        </w:trPr>
        <w:tc>
          <w:tcPr>
            <w:tcW w:w="4876" w:type="dxa"/>
            <w:tcBorders>
              <w:top w:val="nil"/>
              <w:left w:val="nil"/>
              <w:bottom w:val="nil"/>
              <w:right w:val="nil"/>
            </w:tcBorders>
          </w:tcPr>
          <w:p w14:paraId="5338AA48" w14:textId="77777777" w:rsidR="005611F6" w:rsidRPr="00F0347B" w:rsidRDefault="005611F6" w:rsidP="00A44EE0">
            <w:pPr>
              <w:pStyle w:val="Normal6a"/>
            </w:pPr>
          </w:p>
        </w:tc>
        <w:tc>
          <w:tcPr>
            <w:tcW w:w="4876" w:type="dxa"/>
            <w:tcBorders>
              <w:top w:val="nil"/>
              <w:left w:val="nil"/>
              <w:bottom w:val="nil"/>
              <w:right w:val="nil"/>
            </w:tcBorders>
          </w:tcPr>
          <w:p w14:paraId="3FE96C37" w14:textId="77777777" w:rsidR="005611F6" w:rsidRPr="00F0347B" w:rsidRDefault="005611F6" w:rsidP="00A44EE0">
            <w:pPr>
              <w:pStyle w:val="Normal6a"/>
            </w:pPr>
            <w:r w:rsidRPr="00F0347B">
              <w:rPr>
                <w:b/>
                <w:i/>
              </w:rPr>
              <w:t>L bis.</w:t>
            </w:r>
            <w:r w:rsidRPr="00F0347B">
              <w:tab/>
            </w:r>
            <w:r w:rsidRPr="00F0347B">
              <w:rPr>
                <w:b/>
                <w:i/>
              </w:rPr>
              <w:t>overwegende dat de sector van de recreatievisserij in het Oostzeegebied een sociaal-economische factor van belang is waaraan naar schatting 8 tot 10 miljoen EU-burgers actief deelnemen</w:t>
            </w:r>
            <w:r w:rsidRPr="00F0347B">
              <w:rPr>
                <w:b/>
                <w:i/>
                <w:vertAlign w:val="superscript"/>
              </w:rPr>
              <w:t>1 bis</w:t>
            </w:r>
            <w:r w:rsidRPr="00F0347B">
              <w:rPr>
                <w:b/>
                <w:i/>
              </w:rPr>
              <w:t>, die goed is voor een economische bijdrage van 1 558 miljoen EUR in het Oostzeegebied;</w:t>
            </w:r>
          </w:p>
        </w:tc>
      </w:tr>
      <w:tr w:rsidR="005611F6" w:rsidRPr="00F0347B" w14:paraId="03700083" w14:textId="77777777" w:rsidTr="00A44EE0">
        <w:trPr>
          <w:jc w:val="center"/>
        </w:trPr>
        <w:tc>
          <w:tcPr>
            <w:tcW w:w="4876" w:type="dxa"/>
            <w:tcBorders>
              <w:top w:val="nil"/>
              <w:left w:val="nil"/>
              <w:bottom w:val="nil"/>
              <w:right w:val="nil"/>
            </w:tcBorders>
          </w:tcPr>
          <w:p w14:paraId="29783A04" w14:textId="77777777" w:rsidR="005611F6" w:rsidRPr="00F0347B" w:rsidRDefault="005611F6" w:rsidP="00A44EE0"/>
        </w:tc>
        <w:tc>
          <w:tcPr>
            <w:tcW w:w="4876" w:type="dxa"/>
            <w:tcBorders>
              <w:top w:val="nil"/>
              <w:left w:val="nil"/>
              <w:bottom w:val="nil"/>
              <w:right w:val="nil"/>
            </w:tcBorders>
          </w:tcPr>
          <w:p w14:paraId="0456726A" w14:textId="77777777" w:rsidR="005611F6" w:rsidRPr="00F0347B" w:rsidRDefault="005611F6" w:rsidP="00A44EE0">
            <w:pPr>
              <w:pStyle w:val="Normal6a"/>
            </w:pPr>
            <w:r w:rsidRPr="00F0347B">
              <w:rPr>
                <w:b/>
                <w:i/>
              </w:rPr>
              <w:t>_________________</w:t>
            </w:r>
          </w:p>
        </w:tc>
      </w:tr>
      <w:tr w:rsidR="005611F6" w:rsidRPr="00F0347B" w14:paraId="4B244CF1" w14:textId="77777777" w:rsidTr="00A44EE0">
        <w:trPr>
          <w:jc w:val="center"/>
        </w:trPr>
        <w:tc>
          <w:tcPr>
            <w:tcW w:w="4876" w:type="dxa"/>
            <w:tcBorders>
              <w:top w:val="nil"/>
              <w:left w:val="nil"/>
              <w:bottom w:val="nil"/>
              <w:right w:val="nil"/>
            </w:tcBorders>
          </w:tcPr>
          <w:p w14:paraId="7AD0574F" w14:textId="77777777" w:rsidR="005611F6" w:rsidRPr="00F0347B" w:rsidRDefault="005611F6" w:rsidP="00A44EE0"/>
        </w:tc>
        <w:tc>
          <w:tcPr>
            <w:tcW w:w="4876" w:type="dxa"/>
            <w:tcBorders>
              <w:top w:val="nil"/>
              <w:left w:val="nil"/>
              <w:bottom w:val="nil"/>
              <w:right w:val="nil"/>
            </w:tcBorders>
          </w:tcPr>
          <w:p w14:paraId="25B27AF8" w14:textId="77777777" w:rsidR="005611F6" w:rsidRPr="00F0347B" w:rsidRDefault="005611F6" w:rsidP="00A44EE0">
            <w:pPr>
              <w:pStyle w:val="Normal6a"/>
            </w:pPr>
            <w:r w:rsidRPr="00F0347B">
              <w:rPr>
                <w:b/>
                <w:i/>
                <w:vertAlign w:val="superscript"/>
              </w:rPr>
              <w:t>1 bis</w:t>
            </w:r>
            <w:r w:rsidRPr="00F0347B">
              <w:t xml:space="preserve"> </w:t>
            </w:r>
            <w:r w:rsidRPr="00F0347B">
              <w:rPr>
                <w:b/>
                <w:i/>
              </w:rPr>
              <w:t xml:space="preserve">Coalition Clean Baltic (CCB) | Recreational fishing in the Baltic Sea region | 2017 (blz. 6). </w:t>
            </w:r>
          </w:p>
        </w:tc>
      </w:tr>
    </w:tbl>
    <w:p w14:paraId="4AA89304"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401CD5A6" w14:textId="77777777" w:rsidR="005611F6" w:rsidRPr="00F0347B" w:rsidRDefault="005611F6" w:rsidP="005611F6">
      <w:r w:rsidRPr="00F0347B">
        <w:rPr>
          <w:rStyle w:val="HideTWBExt"/>
        </w:rPr>
        <w:t>&lt;/Amend&gt;</w:t>
      </w:r>
    </w:p>
    <w:p w14:paraId="53FA971E"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122</w:t>
      </w:r>
      <w:r w:rsidRPr="00F0347B">
        <w:rPr>
          <w:rStyle w:val="HideTWBExt"/>
          <w:b w:val="0"/>
        </w:rPr>
        <w:t>&lt;/NumAm&gt;</w:t>
      </w:r>
    </w:p>
    <w:p w14:paraId="4F843157"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1D65AF79" w14:textId="77777777" w:rsidR="005611F6" w:rsidRPr="00F0347B" w:rsidRDefault="005611F6" w:rsidP="005611F6">
      <w:pPr>
        <w:pStyle w:val="NormalBold"/>
      </w:pPr>
      <w:r w:rsidRPr="00F0347B">
        <w:rPr>
          <w:rStyle w:val="HideTWBExt"/>
          <w:b w:val="0"/>
        </w:rPr>
        <w:t>&lt;/RepeatBlock-By&gt;</w:t>
      </w:r>
    </w:p>
    <w:p w14:paraId="610978C4"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436ADFCE" w14:textId="77777777" w:rsidR="005611F6" w:rsidRPr="00F0347B" w:rsidRDefault="005611F6" w:rsidP="005611F6">
      <w:pPr>
        <w:pStyle w:val="NormalBold"/>
      </w:pPr>
      <w:r w:rsidRPr="00F0347B">
        <w:rPr>
          <w:rStyle w:val="HideTWBExt"/>
          <w:b w:val="0"/>
        </w:rPr>
        <w:t>&lt;Article&gt;</w:t>
      </w:r>
      <w:r w:rsidRPr="00F0347B">
        <w:t>Overweging M</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2B6C49F9" w14:textId="77777777" w:rsidTr="00A44EE0">
        <w:trPr>
          <w:trHeight w:hRule="exact" w:val="240"/>
          <w:jc w:val="center"/>
        </w:trPr>
        <w:tc>
          <w:tcPr>
            <w:tcW w:w="9752" w:type="dxa"/>
            <w:gridSpan w:val="2"/>
            <w:tcBorders>
              <w:top w:val="nil"/>
              <w:left w:val="nil"/>
              <w:bottom w:val="nil"/>
              <w:right w:val="nil"/>
            </w:tcBorders>
          </w:tcPr>
          <w:p w14:paraId="7618AB30" w14:textId="77777777" w:rsidR="005611F6" w:rsidRPr="00F0347B" w:rsidRDefault="005611F6" w:rsidP="00A44EE0"/>
        </w:tc>
      </w:tr>
      <w:tr w:rsidR="005611F6" w:rsidRPr="00F0347B" w14:paraId="2C7BE0B1" w14:textId="77777777" w:rsidTr="00A44EE0">
        <w:trPr>
          <w:trHeight w:val="240"/>
          <w:jc w:val="center"/>
        </w:trPr>
        <w:tc>
          <w:tcPr>
            <w:tcW w:w="4876" w:type="dxa"/>
            <w:tcBorders>
              <w:top w:val="nil"/>
              <w:left w:val="nil"/>
              <w:bottom w:val="nil"/>
              <w:right w:val="nil"/>
            </w:tcBorders>
          </w:tcPr>
          <w:p w14:paraId="745EA0E8"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D4FE11C" w14:textId="77777777" w:rsidR="005611F6" w:rsidRPr="00F0347B" w:rsidRDefault="005611F6" w:rsidP="00A44EE0">
            <w:pPr>
              <w:pStyle w:val="AmColumnHeading"/>
            </w:pPr>
            <w:r w:rsidRPr="00F0347B">
              <w:t>Amendement</w:t>
            </w:r>
          </w:p>
        </w:tc>
      </w:tr>
      <w:tr w:rsidR="005611F6" w:rsidRPr="00F0347B" w14:paraId="3B94EAA0" w14:textId="77777777" w:rsidTr="00A44EE0">
        <w:trPr>
          <w:jc w:val="center"/>
        </w:trPr>
        <w:tc>
          <w:tcPr>
            <w:tcW w:w="4876" w:type="dxa"/>
            <w:tcBorders>
              <w:top w:val="nil"/>
              <w:left w:val="nil"/>
              <w:bottom w:val="nil"/>
              <w:right w:val="nil"/>
            </w:tcBorders>
          </w:tcPr>
          <w:p w14:paraId="2767A0F9" w14:textId="77777777" w:rsidR="005611F6" w:rsidRPr="00F0347B" w:rsidRDefault="005611F6" w:rsidP="00A44EE0">
            <w:pPr>
              <w:pStyle w:val="Normal6a"/>
            </w:pPr>
            <w:r w:rsidRPr="00F0347B">
              <w:rPr>
                <w:b/>
                <w:i/>
              </w:rPr>
              <w:t>M.</w:t>
            </w:r>
            <w:r w:rsidRPr="00F0347B">
              <w:tab/>
            </w:r>
            <w:r w:rsidRPr="00F0347B">
              <w:rPr>
                <w:b/>
                <w:i/>
              </w:rPr>
              <w:t>overwegende dat de Verenigde Staten, Canada, Nieuw-Zeeland en Australië een voorzichtigere aanpak hanteren om quota vast te stellen dan de EU en expliciete onzekerheidsbuffers gebruiken en automatisch herstelplannen in gang zetten wanneer de grenswaarden worden overschreden;</w:t>
            </w:r>
          </w:p>
        </w:tc>
        <w:tc>
          <w:tcPr>
            <w:tcW w:w="4876" w:type="dxa"/>
            <w:tcBorders>
              <w:top w:val="nil"/>
              <w:left w:val="nil"/>
              <w:bottom w:val="nil"/>
              <w:right w:val="nil"/>
            </w:tcBorders>
          </w:tcPr>
          <w:p w14:paraId="4D972C8D" w14:textId="77777777" w:rsidR="005611F6" w:rsidRPr="00F0347B" w:rsidRDefault="005611F6" w:rsidP="00A44EE0">
            <w:pPr>
              <w:pStyle w:val="Normal6a"/>
            </w:pPr>
            <w:r w:rsidRPr="00F0347B">
              <w:rPr>
                <w:b/>
                <w:i/>
              </w:rPr>
              <w:t>Schrappen</w:t>
            </w:r>
          </w:p>
        </w:tc>
      </w:tr>
    </w:tbl>
    <w:p w14:paraId="5AF9C7F3"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3B78AE96" w14:textId="77777777" w:rsidR="005611F6" w:rsidRPr="00F0347B" w:rsidRDefault="005611F6" w:rsidP="005611F6">
      <w:r w:rsidRPr="00F0347B">
        <w:rPr>
          <w:rStyle w:val="HideTWBExt"/>
        </w:rPr>
        <w:t>&lt;/Amend&gt;</w:t>
      </w:r>
    </w:p>
    <w:p w14:paraId="67BCDAE1"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123</w:t>
      </w:r>
      <w:r w:rsidRPr="00F0347B">
        <w:rPr>
          <w:rStyle w:val="HideTWBExt"/>
          <w:b w:val="0"/>
        </w:rPr>
        <w:t>&lt;/NumAm&gt;</w:t>
      </w:r>
    </w:p>
    <w:p w14:paraId="5325CA3F" w14:textId="77777777" w:rsidR="005611F6" w:rsidRPr="00F0347B" w:rsidRDefault="005611F6" w:rsidP="005611F6">
      <w:pPr>
        <w:pStyle w:val="NormalBold"/>
      </w:pPr>
      <w:r w:rsidRPr="00F0347B">
        <w:rPr>
          <w:rStyle w:val="HideTWBExt"/>
          <w:b w:val="0"/>
        </w:rPr>
        <w:t>&lt;RepeatBlock-By&gt;&lt;Members&gt;</w:t>
      </w:r>
      <w:r w:rsidRPr="00F0347B">
        <w:t>Sofie Eriksson, André Rodrigues, Eric Sargiacomo</w:t>
      </w:r>
      <w:r w:rsidRPr="00F0347B">
        <w:rPr>
          <w:rStyle w:val="HideTWBExt"/>
          <w:b w:val="0"/>
        </w:rPr>
        <w:t>&lt;/Members&gt;</w:t>
      </w:r>
    </w:p>
    <w:p w14:paraId="6BCCAAED" w14:textId="77777777" w:rsidR="005611F6" w:rsidRPr="00F0347B" w:rsidRDefault="005611F6" w:rsidP="005611F6">
      <w:pPr>
        <w:pStyle w:val="NormalBold"/>
      </w:pPr>
      <w:r w:rsidRPr="00F0347B">
        <w:rPr>
          <w:rStyle w:val="HideTWBExt"/>
          <w:b w:val="0"/>
        </w:rPr>
        <w:t>&lt;/RepeatBlock-By&gt;</w:t>
      </w:r>
    </w:p>
    <w:p w14:paraId="25C63059"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3F398FB0" w14:textId="77777777" w:rsidR="005611F6" w:rsidRPr="00F0347B" w:rsidRDefault="005611F6" w:rsidP="005611F6">
      <w:pPr>
        <w:pStyle w:val="NormalBold"/>
      </w:pPr>
      <w:r w:rsidRPr="00F0347B">
        <w:rPr>
          <w:rStyle w:val="HideTWBExt"/>
          <w:b w:val="0"/>
        </w:rPr>
        <w:t>&lt;Article&gt;</w:t>
      </w:r>
      <w:r w:rsidRPr="00F0347B">
        <w:t>Overweging M</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1DA4CB7A" w14:textId="77777777" w:rsidTr="00A44EE0">
        <w:trPr>
          <w:trHeight w:hRule="exact" w:val="240"/>
          <w:jc w:val="center"/>
        </w:trPr>
        <w:tc>
          <w:tcPr>
            <w:tcW w:w="9752" w:type="dxa"/>
            <w:gridSpan w:val="2"/>
            <w:tcBorders>
              <w:top w:val="nil"/>
              <w:left w:val="nil"/>
              <w:bottom w:val="nil"/>
              <w:right w:val="nil"/>
            </w:tcBorders>
          </w:tcPr>
          <w:p w14:paraId="1E4A261C" w14:textId="77777777" w:rsidR="005611F6" w:rsidRPr="00F0347B" w:rsidRDefault="005611F6" w:rsidP="00A44EE0"/>
        </w:tc>
      </w:tr>
      <w:tr w:rsidR="005611F6" w:rsidRPr="00F0347B" w14:paraId="095C0E53" w14:textId="77777777" w:rsidTr="00A44EE0">
        <w:trPr>
          <w:trHeight w:val="240"/>
          <w:jc w:val="center"/>
        </w:trPr>
        <w:tc>
          <w:tcPr>
            <w:tcW w:w="4876" w:type="dxa"/>
            <w:tcBorders>
              <w:top w:val="nil"/>
              <w:left w:val="nil"/>
              <w:bottom w:val="nil"/>
              <w:right w:val="nil"/>
            </w:tcBorders>
          </w:tcPr>
          <w:p w14:paraId="561ECFDA"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7718B170" w14:textId="77777777" w:rsidR="005611F6" w:rsidRPr="00F0347B" w:rsidRDefault="005611F6" w:rsidP="00A44EE0">
            <w:pPr>
              <w:pStyle w:val="AmColumnHeading"/>
            </w:pPr>
            <w:r w:rsidRPr="00F0347B">
              <w:t>Amendement</w:t>
            </w:r>
          </w:p>
        </w:tc>
      </w:tr>
      <w:tr w:rsidR="005611F6" w:rsidRPr="00F0347B" w14:paraId="4070F85B" w14:textId="77777777" w:rsidTr="00A44EE0">
        <w:trPr>
          <w:jc w:val="center"/>
        </w:trPr>
        <w:tc>
          <w:tcPr>
            <w:tcW w:w="4876" w:type="dxa"/>
            <w:tcBorders>
              <w:top w:val="nil"/>
              <w:left w:val="nil"/>
              <w:bottom w:val="nil"/>
              <w:right w:val="nil"/>
            </w:tcBorders>
          </w:tcPr>
          <w:p w14:paraId="2B9E4AB7" w14:textId="77777777" w:rsidR="005611F6" w:rsidRPr="00F0347B" w:rsidRDefault="005611F6" w:rsidP="00A44EE0">
            <w:pPr>
              <w:pStyle w:val="Normal6a"/>
            </w:pPr>
            <w:r w:rsidRPr="00F0347B">
              <w:rPr>
                <w:b/>
                <w:i/>
              </w:rPr>
              <w:t>M.</w:t>
            </w:r>
            <w:r w:rsidRPr="00F0347B">
              <w:tab/>
            </w:r>
            <w:r w:rsidRPr="00F0347B">
              <w:rPr>
                <w:b/>
                <w:i/>
              </w:rPr>
              <w:t>overwegende dat de Verenigde Staten, Canada, Nieuw-Zeeland en Australië een voorzichtigere aanpak hanteren om quota vast te stellen dan de EU en expliciete onzekerheidsbuffers gebruiken en automatisch herstelplannen in gang zetten wanneer de grenswaarden worden overschreden;</w:t>
            </w:r>
          </w:p>
        </w:tc>
        <w:tc>
          <w:tcPr>
            <w:tcW w:w="4876" w:type="dxa"/>
            <w:tcBorders>
              <w:top w:val="nil"/>
              <w:left w:val="nil"/>
              <w:bottom w:val="nil"/>
              <w:right w:val="nil"/>
            </w:tcBorders>
          </w:tcPr>
          <w:p w14:paraId="72A509AC" w14:textId="77777777" w:rsidR="005611F6" w:rsidRPr="00F0347B" w:rsidRDefault="005611F6" w:rsidP="00A44EE0">
            <w:pPr>
              <w:pStyle w:val="Normal6a"/>
            </w:pPr>
            <w:r w:rsidRPr="00F0347B">
              <w:rPr>
                <w:b/>
                <w:i/>
              </w:rPr>
              <w:t>Schrappen</w:t>
            </w:r>
          </w:p>
        </w:tc>
      </w:tr>
    </w:tbl>
    <w:p w14:paraId="48F4920D"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6993D224" w14:textId="77777777" w:rsidR="005611F6" w:rsidRPr="00F0347B" w:rsidRDefault="005611F6" w:rsidP="005611F6">
      <w:r w:rsidRPr="00F0347B">
        <w:rPr>
          <w:rStyle w:val="HideTWBExt"/>
        </w:rPr>
        <w:t>&lt;/Amend&gt;</w:t>
      </w:r>
    </w:p>
    <w:p w14:paraId="6845B92C"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124</w:t>
      </w:r>
      <w:r w:rsidRPr="00F0347B">
        <w:rPr>
          <w:rStyle w:val="HideTWBExt"/>
          <w:b w:val="0"/>
        </w:rPr>
        <w:t>&lt;/NumAm&gt;</w:t>
      </w:r>
    </w:p>
    <w:p w14:paraId="55DDC10C"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3743D110" w14:textId="77777777" w:rsidR="005611F6" w:rsidRPr="00F0347B" w:rsidRDefault="005611F6" w:rsidP="005611F6">
      <w:pPr>
        <w:pStyle w:val="NormalBold"/>
      </w:pPr>
      <w:r w:rsidRPr="00F0347B">
        <w:rPr>
          <w:rStyle w:val="HideTWBExt"/>
          <w:b w:val="0"/>
        </w:rPr>
        <w:t>&lt;/RepeatBlock-By&gt;</w:t>
      </w:r>
    </w:p>
    <w:p w14:paraId="3FB81546"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414FCB1" w14:textId="77777777" w:rsidR="005611F6" w:rsidRPr="00F0347B" w:rsidRDefault="005611F6" w:rsidP="005611F6">
      <w:pPr>
        <w:pStyle w:val="NormalBold"/>
      </w:pPr>
      <w:r w:rsidRPr="00F0347B">
        <w:rPr>
          <w:rStyle w:val="HideTWBExt"/>
          <w:b w:val="0"/>
        </w:rPr>
        <w:t>&lt;Article&gt;</w:t>
      </w:r>
      <w:r w:rsidRPr="00F0347B">
        <w:t>Overweging M</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144BD39A" w14:textId="77777777" w:rsidTr="00A44EE0">
        <w:trPr>
          <w:trHeight w:hRule="exact" w:val="240"/>
          <w:jc w:val="center"/>
        </w:trPr>
        <w:tc>
          <w:tcPr>
            <w:tcW w:w="9752" w:type="dxa"/>
            <w:gridSpan w:val="2"/>
            <w:tcBorders>
              <w:top w:val="nil"/>
              <w:left w:val="nil"/>
              <w:bottom w:val="nil"/>
              <w:right w:val="nil"/>
            </w:tcBorders>
          </w:tcPr>
          <w:p w14:paraId="042ED91D" w14:textId="77777777" w:rsidR="005611F6" w:rsidRPr="00F0347B" w:rsidRDefault="005611F6" w:rsidP="00A44EE0"/>
        </w:tc>
      </w:tr>
      <w:tr w:rsidR="005611F6" w:rsidRPr="00F0347B" w14:paraId="4E8FE45D" w14:textId="77777777" w:rsidTr="00A44EE0">
        <w:trPr>
          <w:trHeight w:val="240"/>
          <w:jc w:val="center"/>
        </w:trPr>
        <w:tc>
          <w:tcPr>
            <w:tcW w:w="4876" w:type="dxa"/>
            <w:tcBorders>
              <w:top w:val="nil"/>
              <w:left w:val="nil"/>
              <w:bottom w:val="nil"/>
              <w:right w:val="nil"/>
            </w:tcBorders>
          </w:tcPr>
          <w:p w14:paraId="3C0178E9"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1F8864CE" w14:textId="77777777" w:rsidR="005611F6" w:rsidRPr="00F0347B" w:rsidRDefault="005611F6" w:rsidP="00A44EE0">
            <w:pPr>
              <w:pStyle w:val="AmColumnHeading"/>
            </w:pPr>
            <w:r w:rsidRPr="00F0347B">
              <w:t>Amendement</w:t>
            </w:r>
          </w:p>
        </w:tc>
      </w:tr>
      <w:tr w:rsidR="005611F6" w:rsidRPr="00F0347B" w14:paraId="091B15E5" w14:textId="77777777" w:rsidTr="00A44EE0">
        <w:trPr>
          <w:jc w:val="center"/>
        </w:trPr>
        <w:tc>
          <w:tcPr>
            <w:tcW w:w="4876" w:type="dxa"/>
            <w:tcBorders>
              <w:top w:val="nil"/>
              <w:left w:val="nil"/>
              <w:bottom w:val="nil"/>
              <w:right w:val="nil"/>
            </w:tcBorders>
          </w:tcPr>
          <w:p w14:paraId="0138A01A" w14:textId="77777777" w:rsidR="005611F6" w:rsidRPr="00F0347B" w:rsidRDefault="005611F6" w:rsidP="00A44EE0">
            <w:pPr>
              <w:pStyle w:val="Normal6a"/>
            </w:pPr>
            <w:r w:rsidRPr="00F0347B">
              <w:t>M.</w:t>
            </w:r>
            <w:r w:rsidRPr="00F0347B">
              <w:tab/>
              <w:t xml:space="preserve">overwegende dat de Verenigde Staten, Canada, Nieuw-Zeeland en Australië </w:t>
            </w:r>
            <w:r w:rsidRPr="00F0347B">
              <w:rPr>
                <w:b/>
                <w:bCs/>
                <w:i/>
                <w:iCs/>
              </w:rPr>
              <w:t>een voorzichtigere aanpak hanteren om quota vast te stellen dan de EU en expliciete onzekerheidsbuffers gebruiken en automatisch herstelplannen in gang zetten wanneer de grenswaarden worden overschreden</w:t>
            </w:r>
            <w:r w:rsidRPr="00F0347B">
              <w:t>;</w:t>
            </w:r>
          </w:p>
        </w:tc>
        <w:tc>
          <w:tcPr>
            <w:tcW w:w="4876" w:type="dxa"/>
            <w:tcBorders>
              <w:top w:val="nil"/>
              <w:left w:val="nil"/>
              <w:bottom w:val="nil"/>
              <w:right w:val="nil"/>
            </w:tcBorders>
          </w:tcPr>
          <w:p w14:paraId="7462B087" w14:textId="77777777" w:rsidR="005611F6" w:rsidRPr="00F0347B" w:rsidRDefault="005611F6" w:rsidP="00A44EE0">
            <w:pPr>
              <w:pStyle w:val="Normal6a"/>
            </w:pPr>
            <w:r w:rsidRPr="00F0347B">
              <w:t>M.</w:t>
            </w:r>
            <w:r w:rsidRPr="00F0347B">
              <w:tab/>
              <w:t xml:space="preserve">overwegende dat </w:t>
            </w:r>
            <w:r w:rsidRPr="00F0347B">
              <w:rPr>
                <w:b/>
                <w:bCs/>
                <w:i/>
                <w:iCs/>
              </w:rPr>
              <w:t xml:space="preserve">andere visserijlanden, waaronder </w:t>
            </w:r>
            <w:r w:rsidRPr="00F0347B">
              <w:t>de Verenigde Staten, Canada, Nieuw-Zeeland en Australië</w:t>
            </w:r>
            <w:r w:rsidRPr="00F0347B">
              <w:rPr>
                <w:b/>
                <w:bCs/>
                <w:i/>
                <w:iCs/>
              </w:rPr>
              <w:t>, verschillende wetenschappelijk onderbouwde beheerssystemen toepassen met een verschillende mate van voorzichtigheid en automatische herstelmechanismen</w:t>
            </w:r>
            <w:r w:rsidRPr="00F0347B">
              <w:t>;</w:t>
            </w:r>
          </w:p>
        </w:tc>
      </w:tr>
    </w:tbl>
    <w:p w14:paraId="6F23B1F4"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476ECD95" w14:textId="77777777" w:rsidR="005611F6" w:rsidRPr="00F0347B" w:rsidRDefault="005611F6" w:rsidP="005611F6">
      <w:r w:rsidRPr="00F0347B">
        <w:rPr>
          <w:rStyle w:val="HideTWBExt"/>
        </w:rPr>
        <w:t>&lt;/Amend&gt;</w:t>
      </w:r>
    </w:p>
    <w:p w14:paraId="7B5053FA"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125</w:t>
      </w:r>
      <w:r w:rsidRPr="00F0347B">
        <w:rPr>
          <w:rStyle w:val="HideTWBExt"/>
          <w:b w:val="0"/>
        </w:rPr>
        <w:t>&lt;/NumAm&gt;</w:t>
      </w:r>
    </w:p>
    <w:p w14:paraId="53B29CAC" w14:textId="77777777" w:rsidR="005611F6" w:rsidRPr="00F0347B" w:rsidRDefault="005611F6" w:rsidP="005611F6">
      <w:pPr>
        <w:pStyle w:val="NormalBold"/>
      </w:pPr>
      <w:r w:rsidRPr="00F0347B">
        <w:rPr>
          <w:rStyle w:val="HideTWBExt"/>
          <w:b w:val="0"/>
        </w:rPr>
        <w:t>&lt;RepeatBlock-By&gt;&lt;Members&gt;</w:t>
      </w:r>
      <w:r w:rsidRPr="00F0347B">
        <w:t>Isabella Lövin</w:t>
      </w:r>
      <w:r w:rsidRPr="00F0347B">
        <w:rPr>
          <w:rStyle w:val="HideTWBExt"/>
          <w:b w:val="0"/>
        </w:rPr>
        <w:t>&lt;/Members&gt;</w:t>
      </w:r>
    </w:p>
    <w:p w14:paraId="06316042" w14:textId="77777777" w:rsidR="005611F6" w:rsidRPr="00F0347B" w:rsidRDefault="005611F6" w:rsidP="005611F6">
      <w:r w:rsidRPr="00F0347B">
        <w:rPr>
          <w:rStyle w:val="HideTWBExt"/>
        </w:rPr>
        <w:t>&lt;AuNomDe&gt;</w:t>
      </w:r>
      <w:r w:rsidRPr="00F0347B">
        <w:rPr>
          <w:rStyle w:val="HideTWBInt"/>
        </w:rPr>
        <w:t>{Verts/ALE}</w:t>
      </w:r>
      <w:r w:rsidRPr="00F0347B">
        <w:t>namens de Verts/ALE-Fractie</w:t>
      </w:r>
      <w:r w:rsidRPr="00F0347B">
        <w:rPr>
          <w:rStyle w:val="HideTWBExt"/>
        </w:rPr>
        <w:t>&lt;/AuNomDe&gt;</w:t>
      </w:r>
    </w:p>
    <w:p w14:paraId="2F467B6D" w14:textId="77777777" w:rsidR="005611F6" w:rsidRPr="00F0347B" w:rsidRDefault="005611F6" w:rsidP="005611F6">
      <w:pPr>
        <w:pStyle w:val="NormalBold"/>
      </w:pPr>
      <w:r w:rsidRPr="00F0347B">
        <w:rPr>
          <w:rStyle w:val="HideTWBExt"/>
          <w:b w:val="0"/>
        </w:rPr>
        <w:t>&lt;/RepeatBlock-By&gt;</w:t>
      </w:r>
    </w:p>
    <w:p w14:paraId="3DF9C7F5"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3278E729" w14:textId="77777777" w:rsidR="005611F6" w:rsidRPr="00F0347B" w:rsidRDefault="005611F6" w:rsidP="005611F6">
      <w:pPr>
        <w:pStyle w:val="NormalBold"/>
      </w:pPr>
      <w:r w:rsidRPr="00F0347B">
        <w:rPr>
          <w:rStyle w:val="HideTWBExt"/>
          <w:b w:val="0"/>
        </w:rPr>
        <w:t>&lt;Article&gt;</w:t>
      </w:r>
      <w:r w:rsidRPr="00F0347B">
        <w:t>Overweging M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7AB816F4" w14:textId="77777777" w:rsidTr="00A44EE0">
        <w:trPr>
          <w:trHeight w:hRule="exact" w:val="240"/>
          <w:jc w:val="center"/>
        </w:trPr>
        <w:tc>
          <w:tcPr>
            <w:tcW w:w="9752" w:type="dxa"/>
            <w:gridSpan w:val="2"/>
            <w:tcBorders>
              <w:top w:val="nil"/>
              <w:left w:val="nil"/>
              <w:bottom w:val="nil"/>
              <w:right w:val="nil"/>
            </w:tcBorders>
          </w:tcPr>
          <w:p w14:paraId="6348CB9C" w14:textId="77777777" w:rsidR="005611F6" w:rsidRPr="00F0347B" w:rsidRDefault="005611F6" w:rsidP="00A44EE0"/>
        </w:tc>
      </w:tr>
      <w:tr w:rsidR="005611F6" w:rsidRPr="00F0347B" w14:paraId="51D672B7" w14:textId="77777777" w:rsidTr="00A44EE0">
        <w:trPr>
          <w:trHeight w:val="240"/>
          <w:jc w:val="center"/>
        </w:trPr>
        <w:tc>
          <w:tcPr>
            <w:tcW w:w="4876" w:type="dxa"/>
            <w:tcBorders>
              <w:top w:val="nil"/>
              <w:left w:val="nil"/>
              <w:bottom w:val="nil"/>
              <w:right w:val="nil"/>
            </w:tcBorders>
          </w:tcPr>
          <w:p w14:paraId="03559571"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0552BAD7" w14:textId="77777777" w:rsidR="005611F6" w:rsidRPr="00F0347B" w:rsidRDefault="005611F6" w:rsidP="00A44EE0">
            <w:pPr>
              <w:pStyle w:val="AmColumnHeading"/>
            </w:pPr>
            <w:r w:rsidRPr="00F0347B">
              <w:t>Amendement</w:t>
            </w:r>
          </w:p>
        </w:tc>
      </w:tr>
      <w:tr w:rsidR="005611F6" w:rsidRPr="00F0347B" w14:paraId="210FAA1D" w14:textId="77777777" w:rsidTr="00A44EE0">
        <w:trPr>
          <w:jc w:val="center"/>
        </w:trPr>
        <w:tc>
          <w:tcPr>
            <w:tcW w:w="4876" w:type="dxa"/>
            <w:tcBorders>
              <w:top w:val="nil"/>
              <w:left w:val="nil"/>
              <w:bottom w:val="nil"/>
              <w:right w:val="nil"/>
            </w:tcBorders>
          </w:tcPr>
          <w:p w14:paraId="2AFBC18E" w14:textId="77777777" w:rsidR="005611F6" w:rsidRPr="00F0347B" w:rsidRDefault="005611F6" w:rsidP="00A44EE0">
            <w:pPr>
              <w:pStyle w:val="Normal6a"/>
            </w:pPr>
          </w:p>
        </w:tc>
        <w:tc>
          <w:tcPr>
            <w:tcW w:w="4876" w:type="dxa"/>
            <w:tcBorders>
              <w:top w:val="nil"/>
              <w:left w:val="nil"/>
              <w:bottom w:val="nil"/>
              <w:right w:val="nil"/>
            </w:tcBorders>
          </w:tcPr>
          <w:p w14:paraId="173D2DB8" w14:textId="77777777" w:rsidR="005611F6" w:rsidRPr="00F0347B" w:rsidRDefault="005611F6" w:rsidP="00A44EE0">
            <w:pPr>
              <w:pStyle w:val="Normal6a"/>
            </w:pPr>
            <w:r w:rsidRPr="00F0347B">
              <w:rPr>
                <w:b/>
                <w:i/>
              </w:rPr>
              <w:t>M bis.</w:t>
            </w:r>
            <w:r w:rsidRPr="00F0347B">
              <w:tab/>
            </w:r>
            <w:r w:rsidRPr="00F0347B">
              <w:rPr>
                <w:b/>
                <w:i/>
              </w:rPr>
              <w:t>overwegende dat doeltreffend beschermde en goed verbonden beschermde mariene gebieden worden erkend als belangrijke instrumenten voor klimaatmitigatie alsook voor bredere doelstellingen zoals biodiversiteit, veerkracht en de gezondheid van ecosystemen; overwegende dat het herstel van begroeide kustecosystemen, zoals kwelders en zeegrasweiden (de “blauwe-koolstofecosystemen” aan de kust) door middel van toenemende koolstofopname en -opslag kan bijdragen aan klimaatmitigatie;</w:t>
            </w:r>
          </w:p>
        </w:tc>
      </w:tr>
    </w:tbl>
    <w:p w14:paraId="70FDCBD6"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5381BE83" w14:textId="77777777" w:rsidR="005611F6" w:rsidRPr="00F0347B" w:rsidRDefault="005611F6" w:rsidP="005611F6">
      <w:r w:rsidRPr="00F0347B">
        <w:rPr>
          <w:rStyle w:val="HideTWBExt"/>
        </w:rPr>
        <w:t>&lt;/Amend&gt;</w:t>
      </w:r>
    </w:p>
    <w:p w14:paraId="4382EB17"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126</w:t>
      </w:r>
      <w:r w:rsidRPr="00F0347B">
        <w:rPr>
          <w:rStyle w:val="HideTWBExt"/>
          <w:b w:val="0"/>
        </w:rPr>
        <w:t>&lt;/NumAm&gt;</w:t>
      </w:r>
    </w:p>
    <w:p w14:paraId="1081B803"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5B7CF8B8" w14:textId="77777777" w:rsidR="005611F6" w:rsidRPr="00F0347B" w:rsidRDefault="005611F6" w:rsidP="005611F6">
      <w:pPr>
        <w:pStyle w:val="NormalBold"/>
      </w:pPr>
      <w:r w:rsidRPr="00F0347B">
        <w:rPr>
          <w:rStyle w:val="HideTWBExt"/>
          <w:b w:val="0"/>
        </w:rPr>
        <w:t>&lt;/RepeatBlock-By&gt;</w:t>
      </w:r>
    </w:p>
    <w:p w14:paraId="645E9C6F"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CA43641" w14:textId="77777777" w:rsidR="005611F6" w:rsidRPr="00F0347B" w:rsidRDefault="005611F6" w:rsidP="005611F6">
      <w:pPr>
        <w:pStyle w:val="NormalBold"/>
      </w:pPr>
      <w:r w:rsidRPr="00F0347B">
        <w:rPr>
          <w:rStyle w:val="HideTWBExt"/>
          <w:b w:val="0"/>
        </w:rPr>
        <w:t>&lt;Article&gt;</w:t>
      </w:r>
      <w:r w:rsidRPr="00F0347B">
        <w:t>Overweging N</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496ADB4B" w14:textId="77777777" w:rsidTr="00A44EE0">
        <w:trPr>
          <w:trHeight w:hRule="exact" w:val="240"/>
          <w:jc w:val="center"/>
        </w:trPr>
        <w:tc>
          <w:tcPr>
            <w:tcW w:w="9752" w:type="dxa"/>
            <w:gridSpan w:val="2"/>
            <w:tcBorders>
              <w:top w:val="nil"/>
              <w:left w:val="nil"/>
              <w:bottom w:val="nil"/>
              <w:right w:val="nil"/>
            </w:tcBorders>
          </w:tcPr>
          <w:p w14:paraId="62C20C9D" w14:textId="77777777" w:rsidR="005611F6" w:rsidRPr="00F0347B" w:rsidRDefault="005611F6" w:rsidP="00A44EE0"/>
        </w:tc>
      </w:tr>
      <w:tr w:rsidR="005611F6" w:rsidRPr="00F0347B" w14:paraId="10791E4D" w14:textId="77777777" w:rsidTr="00A44EE0">
        <w:trPr>
          <w:trHeight w:val="240"/>
          <w:jc w:val="center"/>
        </w:trPr>
        <w:tc>
          <w:tcPr>
            <w:tcW w:w="4876" w:type="dxa"/>
            <w:tcBorders>
              <w:top w:val="nil"/>
              <w:left w:val="nil"/>
              <w:bottom w:val="nil"/>
              <w:right w:val="nil"/>
            </w:tcBorders>
          </w:tcPr>
          <w:p w14:paraId="236BBA8B"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76E0285B" w14:textId="77777777" w:rsidR="005611F6" w:rsidRPr="00F0347B" w:rsidRDefault="005611F6" w:rsidP="00A44EE0">
            <w:pPr>
              <w:pStyle w:val="AmColumnHeading"/>
            </w:pPr>
            <w:r w:rsidRPr="00F0347B">
              <w:t>Amendement</w:t>
            </w:r>
          </w:p>
        </w:tc>
      </w:tr>
      <w:tr w:rsidR="005611F6" w:rsidRPr="00F0347B" w14:paraId="408B0C9D" w14:textId="77777777" w:rsidTr="00A44EE0">
        <w:trPr>
          <w:jc w:val="center"/>
        </w:trPr>
        <w:tc>
          <w:tcPr>
            <w:tcW w:w="4876" w:type="dxa"/>
            <w:tcBorders>
              <w:top w:val="nil"/>
              <w:left w:val="nil"/>
              <w:bottom w:val="nil"/>
              <w:right w:val="nil"/>
            </w:tcBorders>
          </w:tcPr>
          <w:p w14:paraId="118C318A" w14:textId="77777777" w:rsidR="005611F6" w:rsidRPr="00F0347B" w:rsidRDefault="005611F6" w:rsidP="00A44EE0">
            <w:pPr>
              <w:pStyle w:val="Normal6a"/>
            </w:pPr>
            <w:r w:rsidRPr="00F0347B">
              <w:rPr>
                <w:b/>
                <w:i/>
              </w:rPr>
              <w:t>N.</w:t>
            </w:r>
            <w:r w:rsidRPr="00F0347B">
              <w:tab/>
            </w:r>
            <w:r w:rsidRPr="00F0347B">
              <w:rPr>
                <w:b/>
                <w:i/>
              </w:rPr>
              <w:t>overwegende dat besluiten inzake totale toegestane vangsten (TAC’s), technische voorschriften en herstelmaatregelen niet in overeenstemming zijn met het vereiste van artikel 5 van de verordening inzake het meerjarenplan voor de Oostzee om maatregelen vast te stellen om ervoor te zorgen dat het betrokken bestand snel terugkeert boven het niveau dat de MDO kan opleveren;</w:t>
            </w:r>
          </w:p>
        </w:tc>
        <w:tc>
          <w:tcPr>
            <w:tcW w:w="4876" w:type="dxa"/>
            <w:tcBorders>
              <w:top w:val="nil"/>
              <w:left w:val="nil"/>
              <w:bottom w:val="nil"/>
              <w:right w:val="nil"/>
            </w:tcBorders>
          </w:tcPr>
          <w:p w14:paraId="4A552C23" w14:textId="77777777" w:rsidR="005611F6" w:rsidRPr="00F0347B" w:rsidRDefault="005611F6" w:rsidP="00A44EE0">
            <w:pPr>
              <w:pStyle w:val="Normal6a"/>
            </w:pPr>
            <w:r w:rsidRPr="00F0347B">
              <w:rPr>
                <w:b/>
                <w:i/>
              </w:rPr>
              <w:t>Schrappen</w:t>
            </w:r>
          </w:p>
        </w:tc>
      </w:tr>
    </w:tbl>
    <w:p w14:paraId="316FAAF8"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23FEADF5" w14:textId="77777777" w:rsidR="005611F6" w:rsidRPr="00F0347B" w:rsidRDefault="005611F6" w:rsidP="005611F6">
      <w:r w:rsidRPr="00F0347B">
        <w:rPr>
          <w:rStyle w:val="HideTWBExt"/>
        </w:rPr>
        <w:t>&lt;/Amend&gt;</w:t>
      </w:r>
    </w:p>
    <w:p w14:paraId="274D4819"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127</w:t>
      </w:r>
      <w:r w:rsidRPr="00F0347B">
        <w:rPr>
          <w:rStyle w:val="HideTWBExt"/>
          <w:b w:val="0"/>
        </w:rPr>
        <w:t>&lt;/NumAm&gt;</w:t>
      </w:r>
    </w:p>
    <w:p w14:paraId="5AD3B7C7" w14:textId="77777777" w:rsidR="005611F6" w:rsidRPr="00F0347B" w:rsidRDefault="005611F6" w:rsidP="005611F6">
      <w:pPr>
        <w:pStyle w:val="NormalBold"/>
      </w:pPr>
      <w:r w:rsidRPr="00F0347B">
        <w:rPr>
          <w:rStyle w:val="HideTWBExt"/>
          <w:b w:val="0"/>
        </w:rPr>
        <w:t>&lt;RepeatBlock-By&gt;&lt;Members&gt;</w:t>
      </w:r>
      <w:r w:rsidRPr="00F0347B">
        <w:t>Bert-Jan Ruissen</w:t>
      </w:r>
      <w:r w:rsidRPr="00F0347B">
        <w:rPr>
          <w:rStyle w:val="HideTWBExt"/>
          <w:b w:val="0"/>
        </w:rPr>
        <w:t>&lt;/Members&gt;</w:t>
      </w:r>
    </w:p>
    <w:p w14:paraId="073E3F30" w14:textId="77777777" w:rsidR="005611F6" w:rsidRPr="00F0347B" w:rsidRDefault="005611F6" w:rsidP="005611F6">
      <w:pPr>
        <w:pStyle w:val="NormalBold"/>
      </w:pPr>
      <w:r w:rsidRPr="00F0347B">
        <w:rPr>
          <w:rStyle w:val="HideTWBExt"/>
          <w:b w:val="0"/>
        </w:rPr>
        <w:t>&lt;/RepeatBlock-By&gt;</w:t>
      </w:r>
    </w:p>
    <w:p w14:paraId="7A0ACB82"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0B2E277A" w14:textId="77777777" w:rsidR="005611F6" w:rsidRPr="00F0347B" w:rsidRDefault="005611F6" w:rsidP="005611F6">
      <w:pPr>
        <w:pStyle w:val="NormalBold"/>
      </w:pPr>
      <w:r w:rsidRPr="00F0347B">
        <w:rPr>
          <w:rStyle w:val="HideTWBExt"/>
          <w:b w:val="0"/>
        </w:rPr>
        <w:t>&lt;Article&gt;</w:t>
      </w:r>
      <w:r w:rsidRPr="00F0347B">
        <w:t>Overweging N</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00C4BCA6" w14:textId="77777777" w:rsidTr="00A44EE0">
        <w:trPr>
          <w:trHeight w:hRule="exact" w:val="240"/>
          <w:jc w:val="center"/>
        </w:trPr>
        <w:tc>
          <w:tcPr>
            <w:tcW w:w="9752" w:type="dxa"/>
            <w:gridSpan w:val="2"/>
            <w:tcBorders>
              <w:top w:val="nil"/>
              <w:left w:val="nil"/>
              <w:bottom w:val="nil"/>
              <w:right w:val="nil"/>
            </w:tcBorders>
          </w:tcPr>
          <w:p w14:paraId="04AD2082" w14:textId="77777777" w:rsidR="005611F6" w:rsidRPr="00F0347B" w:rsidRDefault="005611F6" w:rsidP="00A44EE0"/>
        </w:tc>
      </w:tr>
      <w:tr w:rsidR="005611F6" w:rsidRPr="00F0347B" w14:paraId="4F066FC0" w14:textId="77777777" w:rsidTr="00A44EE0">
        <w:trPr>
          <w:trHeight w:val="240"/>
          <w:jc w:val="center"/>
        </w:trPr>
        <w:tc>
          <w:tcPr>
            <w:tcW w:w="4876" w:type="dxa"/>
            <w:tcBorders>
              <w:top w:val="nil"/>
              <w:left w:val="nil"/>
              <w:bottom w:val="nil"/>
              <w:right w:val="nil"/>
            </w:tcBorders>
          </w:tcPr>
          <w:p w14:paraId="1685E03C"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28F80C8E" w14:textId="77777777" w:rsidR="005611F6" w:rsidRPr="00F0347B" w:rsidRDefault="005611F6" w:rsidP="00A44EE0">
            <w:pPr>
              <w:pStyle w:val="AmColumnHeading"/>
            </w:pPr>
            <w:r w:rsidRPr="00F0347B">
              <w:t>Amendement</w:t>
            </w:r>
          </w:p>
        </w:tc>
      </w:tr>
      <w:tr w:rsidR="005611F6" w:rsidRPr="00F0347B" w14:paraId="563939CA" w14:textId="77777777" w:rsidTr="00A44EE0">
        <w:trPr>
          <w:jc w:val="center"/>
        </w:trPr>
        <w:tc>
          <w:tcPr>
            <w:tcW w:w="4876" w:type="dxa"/>
            <w:tcBorders>
              <w:top w:val="nil"/>
              <w:left w:val="nil"/>
              <w:bottom w:val="nil"/>
              <w:right w:val="nil"/>
            </w:tcBorders>
          </w:tcPr>
          <w:p w14:paraId="44F9F7DF" w14:textId="77777777" w:rsidR="005611F6" w:rsidRPr="00F0347B" w:rsidRDefault="005611F6" w:rsidP="00A44EE0">
            <w:pPr>
              <w:pStyle w:val="Normal6a"/>
            </w:pPr>
            <w:r w:rsidRPr="00F0347B">
              <w:rPr>
                <w:b/>
                <w:i/>
              </w:rPr>
              <w:t>N.</w:t>
            </w:r>
            <w:r w:rsidRPr="00F0347B">
              <w:tab/>
            </w:r>
            <w:r w:rsidRPr="00F0347B">
              <w:rPr>
                <w:b/>
                <w:i/>
              </w:rPr>
              <w:t>overwegende dat besluiten inzake totale toegestane vangsten (TAC’s), technische voorschriften en herstelmaatregelen niet in overeenstemming zijn met het vereiste van artikel 5 van de verordening inzake het meerjarenplan voor de Oostzee om maatregelen vast te stellen om ervoor te zorgen dat het betrokken bestand snel terugkeert boven het niveau dat de MDO kan opleveren;</w:t>
            </w:r>
          </w:p>
        </w:tc>
        <w:tc>
          <w:tcPr>
            <w:tcW w:w="4876" w:type="dxa"/>
            <w:tcBorders>
              <w:top w:val="nil"/>
              <w:left w:val="nil"/>
              <w:bottom w:val="nil"/>
              <w:right w:val="nil"/>
            </w:tcBorders>
          </w:tcPr>
          <w:p w14:paraId="44A7035F" w14:textId="77777777" w:rsidR="005611F6" w:rsidRPr="00F0347B" w:rsidRDefault="005611F6" w:rsidP="00A44EE0">
            <w:pPr>
              <w:pStyle w:val="Normal6a"/>
            </w:pPr>
            <w:r w:rsidRPr="00F0347B">
              <w:rPr>
                <w:b/>
                <w:i/>
              </w:rPr>
              <w:t>Schrappen</w:t>
            </w:r>
          </w:p>
        </w:tc>
      </w:tr>
    </w:tbl>
    <w:p w14:paraId="6C6AD1E6"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59034463" w14:textId="77777777" w:rsidR="005611F6" w:rsidRPr="00F0347B" w:rsidRDefault="005611F6" w:rsidP="005611F6">
      <w:r w:rsidRPr="00F0347B">
        <w:rPr>
          <w:rStyle w:val="HideTWBExt"/>
        </w:rPr>
        <w:t>&lt;/Amend&gt;</w:t>
      </w:r>
    </w:p>
    <w:p w14:paraId="6CFB842D"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128</w:t>
      </w:r>
      <w:r w:rsidRPr="00F0347B">
        <w:rPr>
          <w:rStyle w:val="HideTWBExt"/>
          <w:b w:val="0"/>
        </w:rPr>
        <w:t>&lt;/NumAm&gt;</w:t>
      </w:r>
    </w:p>
    <w:p w14:paraId="080AB57A" w14:textId="77777777" w:rsidR="005611F6" w:rsidRPr="00F0347B" w:rsidRDefault="005611F6" w:rsidP="005611F6">
      <w:pPr>
        <w:pStyle w:val="NormalBold"/>
      </w:pPr>
      <w:r w:rsidRPr="00F0347B">
        <w:rPr>
          <w:rStyle w:val="HideTWBExt"/>
          <w:b w:val="0"/>
        </w:rPr>
        <w:t>&lt;RepeatBlock-By&gt;&lt;Members&gt;</w:t>
      </w:r>
      <w:r w:rsidRPr="00F0347B">
        <w:t>Aurelijus Veryga, Nora Junco García, Stephen Nikola Bartulica</w:t>
      </w:r>
      <w:r w:rsidRPr="00F0347B">
        <w:rPr>
          <w:rStyle w:val="HideTWBExt"/>
          <w:b w:val="0"/>
        </w:rPr>
        <w:t>&lt;/Members&gt;</w:t>
      </w:r>
    </w:p>
    <w:p w14:paraId="1DE0B801" w14:textId="77777777" w:rsidR="005611F6" w:rsidRPr="00F0347B" w:rsidRDefault="005611F6" w:rsidP="005611F6">
      <w:pPr>
        <w:pStyle w:val="NormalBold"/>
      </w:pPr>
      <w:r w:rsidRPr="00F0347B">
        <w:rPr>
          <w:rStyle w:val="HideTWBExt"/>
          <w:b w:val="0"/>
        </w:rPr>
        <w:t>&lt;/RepeatBlock-By&gt;</w:t>
      </w:r>
    </w:p>
    <w:p w14:paraId="50FFB80F"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7D44EC0A" w14:textId="77777777" w:rsidR="005611F6" w:rsidRPr="00F0347B" w:rsidRDefault="005611F6" w:rsidP="005611F6">
      <w:pPr>
        <w:pStyle w:val="NormalBold"/>
      </w:pPr>
      <w:r w:rsidRPr="00F0347B">
        <w:rPr>
          <w:rStyle w:val="HideTWBExt"/>
          <w:b w:val="0"/>
        </w:rPr>
        <w:t>&lt;Article&gt;</w:t>
      </w:r>
      <w:r w:rsidRPr="00F0347B">
        <w:t>Overweging N</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680EADA0" w14:textId="77777777" w:rsidTr="00A44EE0">
        <w:trPr>
          <w:trHeight w:hRule="exact" w:val="240"/>
          <w:jc w:val="center"/>
        </w:trPr>
        <w:tc>
          <w:tcPr>
            <w:tcW w:w="9752" w:type="dxa"/>
            <w:gridSpan w:val="2"/>
            <w:tcBorders>
              <w:top w:val="nil"/>
              <w:left w:val="nil"/>
              <w:bottom w:val="nil"/>
              <w:right w:val="nil"/>
            </w:tcBorders>
          </w:tcPr>
          <w:p w14:paraId="58203E9B" w14:textId="77777777" w:rsidR="005611F6" w:rsidRPr="00F0347B" w:rsidRDefault="005611F6" w:rsidP="00A44EE0"/>
        </w:tc>
      </w:tr>
      <w:tr w:rsidR="005611F6" w:rsidRPr="00F0347B" w14:paraId="75B7630F" w14:textId="77777777" w:rsidTr="00A44EE0">
        <w:trPr>
          <w:trHeight w:val="240"/>
          <w:jc w:val="center"/>
        </w:trPr>
        <w:tc>
          <w:tcPr>
            <w:tcW w:w="4876" w:type="dxa"/>
            <w:tcBorders>
              <w:top w:val="nil"/>
              <w:left w:val="nil"/>
              <w:bottom w:val="nil"/>
              <w:right w:val="nil"/>
            </w:tcBorders>
          </w:tcPr>
          <w:p w14:paraId="1627D3DB"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10F72E49" w14:textId="77777777" w:rsidR="005611F6" w:rsidRPr="00F0347B" w:rsidRDefault="005611F6" w:rsidP="00A44EE0">
            <w:pPr>
              <w:pStyle w:val="AmColumnHeading"/>
            </w:pPr>
            <w:r w:rsidRPr="00F0347B">
              <w:t>Amendement</w:t>
            </w:r>
          </w:p>
        </w:tc>
      </w:tr>
      <w:tr w:rsidR="005611F6" w:rsidRPr="00F0347B" w14:paraId="1152FDFD" w14:textId="77777777" w:rsidTr="00A44EE0">
        <w:trPr>
          <w:jc w:val="center"/>
        </w:trPr>
        <w:tc>
          <w:tcPr>
            <w:tcW w:w="4876" w:type="dxa"/>
            <w:tcBorders>
              <w:top w:val="nil"/>
              <w:left w:val="nil"/>
              <w:bottom w:val="nil"/>
              <w:right w:val="nil"/>
            </w:tcBorders>
          </w:tcPr>
          <w:p w14:paraId="17602DAA" w14:textId="77777777" w:rsidR="005611F6" w:rsidRPr="00F0347B" w:rsidRDefault="005611F6" w:rsidP="00A44EE0">
            <w:pPr>
              <w:pStyle w:val="Normal6a"/>
            </w:pPr>
            <w:r w:rsidRPr="00F0347B">
              <w:rPr>
                <w:b/>
                <w:i/>
              </w:rPr>
              <w:t>N.</w:t>
            </w:r>
            <w:r w:rsidRPr="00F0347B">
              <w:tab/>
            </w:r>
            <w:r w:rsidRPr="00F0347B">
              <w:rPr>
                <w:b/>
                <w:i/>
              </w:rPr>
              <w:t>overwegende dat besluiten inzake totale toegestane vangsten (TAC’s), technische voorschriften en herstelmaatregelen niet in overeenstemming zijn met het vereiste van artikel 5 van de verordening inzake het meerjarenplan voor de Oostzee om maatregelen vast te stellen om ervoor te zorgen dat het betrokken bestand snel terugkeert boven het niveau dat de MDO kan opleveren;</w:t>
            </w:r>
          </w:p>
        </w:tc>
        <w:tc>
          <w:tcPr>
            <w:tcW w:w="4876" w:type="dxa"/>
            <w:tcBorders>
              <w:top w:val="nil"/>
              <w:left w:val="nil"/>
              <w:bottom w:val="nil"/>
              <w:right w:val="nil"/>
            </w:tcBorders>
          </w:tcPr>
          <w:p w14:paraId="5FC485EF" w14:textId="77777777" w:rsidR="005611F6" w:rsidRPr="00F0347B" w:rsidRDefault="005611F6" w:rsidP="00A44EE0">
            <w:pPr>
              <w:pStyle w:val="Normal6a"/>
            </w:pPr>
            <w:r w:rsidRPr="00F0347B">
              <w:rPr>
                <w:b/>
                <w:i/>
              </w:rPr>
              <w:t>Schrappen</w:t>
            </w:r>
          </w:p>
        </w:tc>
      </w:tr>
    </w:tbl>
    <w:p w14:paraId="37E6966C"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242579F7" w14:textId="77777777" w:rsidR="005611F6" w:rsidRPr="00F0347B" w:rsidRDefault="005611F6" w:rsidP="005611F6">
      <w:r w:rsidRPr="00F0347B">
        <w:rPr>
          <w:rStyle w:val="HideTWBExt"/>
        </w:rPr>
        <w:t>&lt;/Amend&gt;</w:t>
      </w:r>
    </w:p>
    <w:p w14:paraId="0505CF56"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129</w:t>
      </w:r>
      <w:r w:rsidRPr="00F0347B">
        <w:rPr>
          <w:rStyle w:val="HideTWBExt"/>
          <w:b w:val="0"/>
        </w:rPr>
        <w:t>&lt;/NumAm&gt;</w:t>
      </w:r>
    </w:p>
    <w:p w14:paraId="4AEFBDE1" w14:textId="77777777" w:rsidR="005611F6" w:rsidRPr="00F0347B" w:rsidRDefault="005611F6" w:rsidP="005611F6">
      <w:pPr>
        <w:pStyle w:val="NormalBold"/>
      </w:pPr>
      <w:r w:rsidRPr="00F0347B">
        <w:rPr>
          <w:rStyle w:val="HideTWBExt"/>
          <w:b w:val="0"/>
        </w:rPr>
        <w:t>&lt;RepeatBlock-By&gt;&lt;Members&gt;</w:t>
      </w:r>
      <w:r w:rsidRPr="00F0347B">
        <w:t>Emma Wiesner, Michal Wiezik, Karin Karlsbro</w:t>
      </w:r>
      <w:r w:rsidRPr="00F0347B">
        <w:rPr>
          <w:rStyle w:val="HideTWBExt"/>
          <w:b w:val="0"/>
        </w:rPr>
        <w:t>&lt;/Members&gt;</w:t>
      </w:r>
    </w:p>
    <w:p w14:paraId="6A543DF2" w14:textId="77777777" w:rsidR="005611F6" w:rsidRPr="00F0347B" w:rsidRDefault="005611F6" w:rsidP="005611F6">
      <w:pPr>
        <w:pStyle w:val="NormalBold"/>
      </w:pPr>
      <w:r w:rsidRPr="00F0347B">
        <w:rPr>
          <w:rStyle w:val="HideTWBExt"/>
          <w:b w:val="0"/>
        </w:rPr>
        <w:t>&lt;/RepeatBlock-By&gt;</w:t>
      </w:r>
    </w:p>
    <w:p w14:paraId="3CD96B9E"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7C026C27" w14:textId="77777777" w:rsidR="005611F6" w:rsidRPr="00F0347B" w:rsidRDefault="005611F6" w:rsidP="005611F6">
      <w:pPr>
        <w:pStyle w:val="NormalBold"/>
      </w:pPr>
      <w:r w:rsidRPr="00F0347B">
        <w:rPr>
          <w:rStyle w:val="HideTWBExt"/>
          <w:b w:val="0"/>
        </w:rPr>
        <w:t>&lt;Article&gt;</w:t>
      </w:r>
      <w:r w:rsidRPr="00F0347B">
        <w:t>Overweging N</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796F8934" w14:textId="77777777" w:rsidTr="00A44EE0">
        <w:trPr>
          <w:trHeight w:hRule="exact" w:val="240"/>
          <w:jc w:val="center"/>
        </w:trPr>
        <w:tc>
          <w:tcPr>
            <w:tcW w:w="9752" w:type="dxa"/>
            <w:gridSpan w:val="2"/>
            <w:tcBorders>
              <w:top w:val="nil"/>
              <w:left w:val="nil"/>
              <w:bottom w:val="nil"/>
              <w:right w:val="nil"/>
            </w:tcBorders>
          </w:tcPr>
          <w:p w14:paraId="03FC199F" w14:textId="77777777" w:rsidR="005611F6" w:rsidRPr="00F0347B" w:rsidRDefault="005611F6" w:rsidP="00A44EE0"/>
        </w:tc>
      </w:tr>
      <w:tr w:rsidR="005611F6" w:rsidRPr="00F0347B" w14:paraId="43FA5D4A" w14:textId="77777777" w:rsidTr="00A44EE0">
        <w:trPr>
          <w:trHeight w:val="240"/>
          <w:jc w:val="center"/>
        </w:trPr>
        <w:tc>
          <w:tcPr>
            <w:tcW w:w="4876" w:type="dxa"/>
            <w:tcBorders>
              <w:top w:val="nil"/>
              <w:left w:val="nil"/>
              <w:bottom w:val="nil"/>
              <w:right w:val="nil"/>
            </w:tcBorders>
          </w:tcPr>
          <w:p w14:paraId="46EF82AE"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D75318A" w14:textId="77777777" w:rsidR="005611F6" w:rsidRPr="00F0347B" w:rsidRDefault="005611F6" w:rsidP="00A44EE0">
            <w:pPr>
              <w:pStyle w:val="AmColumnHeading"/>
            </w:pPr>
            <w:r w:rsidRPr="00F0347B">
              <w:t>Amendement</w:t>
            </w:r>
          </w:p>
        </w:tc>
      </w:tr>
      <w:tr w:rsidR="005611F6" w:rsidRPr="00F0347B" w14:paraId="3C5206E7" w14:textId="77777777" w:rsidTr="00A44EE0">
        <w:trPr>
          <w:jc w:val="center"/>
        </w:trPr>
        <w:tc>
          <w:tcPr>
            <w:tcW w:w="4876" w:type="dxa"/>
            <w:tcBorders>
              <w:top w:val="nil"/>
              <w:left w:val="nil"/>
              <w:bottom w:val="nil"/>
              <w:right w:val="nil"/>
            </w:tcBorders>
          </w:tcPr>
          <w:p w14:paraId="76D9B7EC" w14:textId="77777777" w:rsidR="005611F6" w:rsidRPr="00F0347B" w:rsidRDefault="005611F6" w:rsidP="00A44EE0">
            <w:pPr>
              <w:pStyle w:val="Normal6a"/>
            </w:pPr>
            <w:r w:rsidRPr="00F0347B">
              <w:t>N.</w:t>
            </w:r>
            <w:r w:rsidRPr="00F0347B">
              <w:tab/>
              <w:t xml:space="preserve">overwegende dat </w:t>
            </w:r>
            <w:r w:rsidRPr="00F0347B">
              <w:rPr>
                <w:b/>
                <w:bCs/>
                <w:i/>
                <w:iCs/>
              </w:rPr>
              <w:t>besluiten inzake totale toegestane vangsten (TAC’s), technische voorschriften en herstelmaatregelen niet in overeenstemming zijn met het vereiste</w:t>
            </w:r>
            <w:r w:rsidRPr="00F0347B">
              <w:t xml:space="preserve"> van artikel 5 van de verordening inzake het meerjarenplan voor de Oostzee </w:t>
            </w:r>
            <w:r w:rsidRPr="00F0347B">
              <w:rPr>
                <w:b/>
                <w:bCs/>
                <w:i/>
                <w:iCs/>
              </w:rPr>
              <w:t>om</w:t>
            </w:r>
            <w:r w:rsidRPr="00F0347B">
              <w:t xml:space="preserve"> maatregelen </w:t>
            </w:r>
            <w:r w:rsidRPr="00F0347B">
              <w:rPr>
                <w:b/>
                <w:bCs/>
                <w:i/>
                <w:iCs/>
              </w:rPr>
              <w:t>vast te stellen</w:t>
            </w:r>
            <w:r w:rsidRPr="00F0347B">
              <w:t xml:space="preserve"> om ervoor te zorgen dat het betrokken bestand snel terugkeert boven het niveau dat de MDO kan opleveren;</w:t>
            </w:r>
          </w:p>
        </w:tc>
        <w:tc>
          <w:tcPr>
            <w:tcW w:w="4876" w:type="dxa"/>
            <w:tcBorders>
              <w:top w:val="nil"/>
              <w:left w:val="nil"/>
              <w:bottom w:val="nil"/>
              <w:right w:val="nil"/>
            </w:tcBorders>
          </w:tcPr>
          <w:p w14:paraId="1971C2FC" w14:textId="77777777" w:rsidR="005611F6" w:rsidRPr="00F0347B" w:rsidRDefault="005611F6" w:rsidP="00A44EE0">
            <w:pPr>
              <w:pStyle w:val="Normal6a"/>
            </w:pPr>
            <w:r w:rsidRPr="00F0347B">
              <w:t>N.</w:t>
            </w:r>
            <w:r w:rsidRPr="00F0347B">
              <w:tab/>
              <w:t xml:space="preserve">overwegende dat </w:t>
            </w:r>
            <w:r w:rsidRPr="00F0347B">
              <w:rPr>
                <w:b/>
                <w:bCs/>
                <w:i/>
                <w:iCs/>
              </w:rPr>
              <w:t xml:space="preserve">de uitvoering </w:t>
            </w:r>
            <w:r w:rsidRPr="00F0347B">
              <w:t xml:space="preserve">van artikel 5 van de verordening inzake het meerjarenplan voor de Oostzee </w:t>
            </w:r>
            <w:r w:rsidRPr="00F0347B">
              <w:rPr>
                <w:b/>
                <w:bCs/>
                <w:i/>
                <w:iCs/>
              </w:rPr>
              <w:t xml:space="preserve">ontoereikend is geweest en dat de </w:t>
            </w:r>
            <w:r w:rsidRPr="00F0347B">
              <w:t xml:space="preserve">maatregelen </w:t>
            </w:r>
            <w:r w:rsidRPr="00F0347B">
              <w:rPr>
                <w:b/>
                <w:bCs/>
                <w:i/>
                <w:iCs/>
              </w:rPr>
              <w:t xml:space="preserve">die zijn genomen </w:t>
            </w:r>
            <w:r w:rsidRPr="00F0347B">
              <w:t>om ervoor te zorgen dat het betrokken bestand snel terugkeert boven het niveau dat de MDO kan opleveren</w:t>
            </w:r>
            <w:r w:rsidRPr="00F0347B">
              <w:rPr>
                <w:b/>
                <w:bCs/>
                <w:i/>
                <w:iCs/>
              </w:rPr>
              <w:t>, hun doelen niet hebben bereikt, zoals besluiten inzake totale toegestane vangst (TAC), maatregelen inzake technische voorschriften en andere herstelmaatregelen</w:t>
            </w:r>
            <w:r w:rsidRPr="00F0347B">
              <w:t>;</w:t>
            </w:r>
          </w:p>
        </w:tc>
      </w:tr>
    </w:tbl>
    <w:p w14:paraId="31DF9F17"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6AE700A8" w14:textId="77777777" w:rsidR="005611F6" w:rsidRPr="00F0347B" w:rsidRDefault="005611F6" w:rsidP="005611F6">
      <w:r w:rsidRPr="00F0347B">
        <w:rPr>
          <w:rStyle w:val="HideTWBExt"/>
        </w:rPr>
        <w:t>&lt;/Amend&gt;</w:t>
      </w:r>
    </w:p>
    <w:p w14:paraId="5C8FD14D"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130</w:t>
      </w:r>
      <w:r w:rsidRPr="00F0347B">
        <w:rPr>
          <w:rStyle w:val="HideTWBExt"/>
          <w:b w:val="0"/>
        </w:rPr>
        <w:t>&lt;/NumAm&gt;</w:t>
      </w:r>
    </w:p>
    <w:p w14:paraId="145D5C6E" w14:textId="77777777" w:rsidR="005611F6" w:rsidRPr="00F0347B" w:rsidRDefault="005611F6" w:rsidP="005611F6">
      <w:pPr>
        <w:pStyle w:val="NormalBold"/>
      </w:pPr>
      <w:r w:rsidRPr="00F0347B">
        <w:rPr>
          <w:rStyle w:val="HideTWBExt"/>
          <w:b w:val="0"/>
        </w:rPr>
        <w:t>&lt;RepeatBlock-By&gt;&lt;Members&gt;</w:t>
      </w:r>
      <w:r w:rsidRPr="00F0347B">
        <w:t>Bert-Jan Ruissen</w:t>
      </w:r>
      <w:r w:rsidRPr="00F0347B">
        <w:rPr>
          <w:rStyle w:val="HideTWBExt"/>
          <w:b w:val="0"/>
        </w:rPr>
        <w:t>&lt;/Members&gt;</w:t>
      </w:r>
    </w:p>
    <w:p w14:paraId="5CAF9930" w14:textId="77777777" w:rsidR="005611F6" w:rsidRPr="00F0347B" w:rsidRDefault="005611F6" w:rsidP="005611F6">
      <w:pPr>
        <w:pStyle w:val="NormalBold"/>
      </w:pPr>
      <w:r w:rsidRPr="00F0347B">
        <w:rPr>
          <w:rStyle w:val="HideTWBExt"/>
          <w:b w:val="0"/>
        </w:rPr>
        <w:t>&lt;/RepeatBlock-By&gt;</w:t>
      </w:r>
    </w:p>
    <w:p w14:paraId="5794AD3D"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7DC6DF17" w14:textId="77777777" w:rsidR="005611F6" w:rsidRPr="00F0347B" w:rsidRDefault="005611F6" w:rsidP="005611F6">
      <w:pPr>
        <w:pStyle w:val="NormalBold"/>
      </w:pPr>
      <w:r w:rsidRPr="00F0347B">
        <w:rPr>
          <w:rStyle w:val="HideTWBExt"/>
          <w:b w:val="0"/>
        </w:rPr>
        <w:t>&lt;Article&gt;</w:t>
      </w:r>
      <w:r w:rsidRPr="00F0347B">
        <w:t>Overweging N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52630837" w14:textId="77777777" w:rsidTr="00A44EE0">
        <w:trPr>
          <w:trHeight w:hRule="exact" w:val="240"/>
          <w:jc w:val="center"/>
        </w:trPr>
        <w:tc>
          <w:tcPr>
            <w:tcW w:w="9752" w:type="dxa"/>
            <w:gridSpan w:val="2"/>
            <w:tcBorders>
              <w:top w:val="nil"/>
              <w:left w:val="nil"/>
              <w:bottom w:val="nil"/>
              <w:right w:val="nil"/>
            </w:tcBorders>
          </w:tcPr>
          <w:p w14:paraId="51695EB4" w14:textId="77777777" w:rsidR="005611F6" w:rsidRPr="00F0347B" w:rsidRDefault="005611F6" w:rsidP="00A44EE0"/>
        </w:tc>
      </w:tr>
      <w:tr w:rsidR="005611F6" w:rsidRPr="00F0347B" w14:paraId="0811DA4F" w14:textId="77777777" w:rsidTr="00A44EE0">
        <w:trPr>
          <w:trHeight w:val="240"/>
          <w:jc w:val="center"/>
        </w:trPr>
        <w:tc>
          <w:tcPr>
            <w:tcW w:w="4876" w:type="dxa"/>
            <w:tcBorders>
              <w:top w:val="nil"/>
              <w:left w:val="nil"/>
              <w:bottom w:val="nil"/>
              <w:right w:val="nil"/>
            </w:tcBorders>
          </w:tcPr>
          <w:p w14:paraId="3C3F043E"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58928554" w14:textId="77777777" w:rsidR="005611F6" w:rsidRPr="00F0347B" w:rsidRDefault="005611F6" w:rsidP="00A44EE0">
            <w:pPr>
              <w:pStyle w:val="AmColumnHeading"/>
            </w:pPr>
            <w:r w:rsidRPr="00F0347B">
              <w:t>Amendement</w:t>
            </w:r>
          </w:p>
        </w:tc>
      </w:tr>
      <w:tr w:rsidR="005611F6" w:rsidRPr="00F0347B" w14:paraId="49DA6DE6" w14:textId="77777777" w:rsidTr="00A44EE0">
        <w:trPr>
          <w:jc w:val="center"/>
        </w:trPr>
        <w:tc>
          <w:tcPr>
            <w:tcW w:w="4876" w:type="dxa"/>
            <w:tcBorders>
              <w:top w:val="nil"/>
              <w:left w:val="nil"/>
              <w:bottom w:val="nil"/>
              <w:right w:val="nil"/>
            </w:tcBorders>
          </w:tcPr>
          <w:p w14:paraId="2FF0C6AB" w14:textId="77777777" w:rsidR="005611F6" w:rsidRPr="00F0347B" w:rsidRDefault="005611F6" w:rsidP="00A44EE0">
            <w:pPr>
              <w:pStyle w:val="Normal6a"/>
            </w:pPr>
          </w:p>
        </w:tc>
        <w:tc>
          <w:tcPr>
            <w:tcW w:w="4876" w:type="dxa"/>
            <w:tcBorders>
              <w:top w:val="nil"/>
              <w:left w:val="nil"/>
              <w:bottom w:val="nil"/>
              <w:right w:val="nil"/>
            </w:tcBorders>
          </w:tcPr>
          <w:p w14:paraId="430249EA" w14:textId="77777777" w:rsidR="005611F6" w:rsidRPr="00F0347B" w:rsidRDefault="005611F6" w:rsidP="00A44EE0">
            <w:pPr>
              <w:pStyle w:val="Normal6a"/>
            </w:pPr>
            <w:r w:rsidRPr="00F0347B">
              <w:rPr>
                <w:b/>
                <w:i/>
              </w:rPr>
              <w:t>N bis.</w:t>
            </w:r>
            <w:r w:rsidRPr="00F0347B">
              <w:tab/>
            </w:r>
            <w:r w:rsidRPr="00F0347B">
              <w:rPr>
                <w:b/>
                <w:i/>
              </w:rPr>
              <w:t>overwegende dat er een duidelijke ambiguïteit bestaat tussen artikel 4, lid 6, en artikel 5 van de verordening inzake het meerjarenplan voor de Oostzee, die leidt tot rechtsonzekerheid over de toepasselijkheid ervan; overwegende dat er behoefte is aan meer juridische duidelijkheid en consistentie met betrekking tot de maatregelen die de Raad mag en moet nemen bij het bepalen van de vangstmogelijkheden;</w:t>
            </w:r>
          </w:p>
        </w:tc>
      </w:tr>
    </w:tbl>
    <w:p w14:paraId="5BB6ECDD"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13A9D219" w14:textId="77777777" w:rsidR="005611F6" w:rsidRPr="00F0347B" w:rsidRDefault="005611F6" w:rsidP="005611F6">
      <w:r w:rsidRPr="00F0347B">
        <w:rPr>
          <w:rStyle w:val="HideTWBExt"/>
        </w:rPr>
        <w:t>&lt;/Amend&gt;</w:t>
      </w:r>
    </w:p>
    <w:p w14:paraId="01C82C9B"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131</w:t>
      </w:r>
      <w:r w:rsidRPr="00F0347B">
        <w:rPr>
          <w:rStyle w:val="HideTWBExt"/>
          <w:b w:val="0"/>
        </w:rPr>
        <w:t>&lt;/NumAm&gt;</w:t>
      </w:r>
    </w:p>
    <w:p w14:paraId="7763E6B6" w14:textId="77777777" w:rsidR="005611F6" w:rsidRPr="00F0347B" w:rsidRDefault="005611F6" w:rsidP="005611F6">
      <w:pPr>
        <w:pStyle w:val="NormalBold"/>
      </w:pPr>
      <w:r w:rsidRPr="00F0347B">
        <w:rPr>
          <w:rStyle w:val="HideTWBExt"/>
          <w:b w:val="0"/>
        </w:rPr>
        <w:t>&lt;RepeatBlock-By&gt;&lt;Members&gt;</w:t>
      </w:r>
      <w:r w:rsidRPr="00F0347B">
        <w:t>Emma Wiesner, Michal Wiezik, Karin Karlsbro</w:t>
      </w:r>
      <w:r w:rsidRPr="00F0347B">
        <w:rPr>
          <w:rStyle w:val="HideTWBExt"/>
          <w:b w:val="0"/>
        </w:rPr>
        <w:t>&lt;/Members&gt;</w:t>
      </w:r>
    </w:p>
    <w:p w14:paraId="4E96BAFF" w14:textId="77777777" w:rsidR="005611F6" w:rsidRPr="00F0347B" w:rsidRDefault="005611F6" w:rsidP="005611F6">
      <w:pPr>
        <w:pStyle w:val="NormalBold"/>
      </w:pPr>
      <w:r w:rsidRPr="00F0347B">
        <w:rPr>
          <w:rStyle w:val="HideTWBExt"/>
          <w:b w:val="0"/>
        </w:rPr>
        <w:t>&lt;/RepeatBlock-By&gt;</w:t>
      </w:r>
    </w:p>
    <w:p w14:paraId="0790A22E"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52AA7482" w14:textId="77777777" w:rsidR="005611F6" w:rsidRPr="00F0347B" w:rsidRDefault="005611F6" w:rsidP="005611F6">
      <w:pPr>
        <w:pStyle w:val="NormalBold"/>
      </w:pPr>
      <w:r w:rsidRPr="00F0347B">
        <w:rPr>
          <w:rStyle w:val="HideTWBExt"/>
          <w:b w:val="0"/>
        </w:rPr>
        <w:t>&lt;Article&gt;</w:t>
      </w:r>
      <w:r w:rsidRPr="00F0347B">
        <w:t>Overweging O</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104C772D" w14:textId="77777777" w:rsidTr="00A44EE0">
        <w:trPr>
          <w:trHeight w:hRule="exact" w:val="240"/>
          <w:jc w:val="center"/>
        </w:trPr>
        <w:tc>
          <w:tcPr>
            <w:tcW w:w="9752" w:type="dxa"/>
            <w:gridSpan w:val="2"/>
            <w:tcBorders>
              <w:top w:val="nil"/>
              <w:left w:val="nil"/>
              <w:bottom w:val="nil"/>
              <w:right w:val="nil"/>
            </w:tcBorders>
          </w:tcPr>
          <w:p w14:paraId="70448919" w14:textId="77777777" w:rsidR="005611F6" w:rsidRPr="00F0347B" w:rsidRDefault="005611F6" w:rsidP="00A44EE0"/>
        </w:tc>
      </w:tr>
      <w:tr w:rsidR="005611F6" w:rsidRPr="00F0347B" w14:paraId="2205058B" w14:textId="77777777" w:rsidTr="00A44EE0">
        <w:trPr>
          <w:trHeight w:val="240"/>
          <w:jc w:val="center"/>
        </w:trPr>
        <w:tc>
          <w:tcPr>
            <w:tcW w:w="4876" w:type="dxa"/>
            <w:tcBorders>
              <w:top w:val="nil"/>
              <w:left w:val="nil"/>
              <w:bottom w:val="nil"/>
              <w:right w:val="nil"/>
            </w:tcBorders>
          </w:tcPr>
          <w:p w14:paraId="6084ACD2"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5CE6EC53" w14:textId="77777777" w:rsidR="005611F6" w:rsidRPr="00F0347B" w:rsidRDefault="005611F6" w:rsidP="00A44EE0">
            <w:pPr>
              <w:pStyle w:val="AmColumnHeading"/>
            </w:pPr>
            <w:r w:rsidRPr="00F0347B">
              <w:t>Amendement</w:t>
            </w:r>
          </w:p>
        </w:tc>
      </w:tr>
      <w:tr w:rsidR="005611F6" w:rsidRPr="00F0347B" w14:paraId="3184E858" w14:textId="77777777" w:rsidTr="00A44EE0">
        <w:trPr>
          <w:jc w:val="center"/>
        </w:trPr>
        <w:tc>
          <w:tcPr>
            <w:tcW w:w="4876" w:type="dxa"/>
            <w:tcBorders>
              <w:top w:val="nil"/>
              <w:left w:val="nil"/>
              <w:bottom w:val="nil"/>
              <w:right w:val="nil"/>
            </w:tcBorders>
          </w:tcPr>
          <w:p w14:paraId="35B273B9" w14:textId="77777777" w:rsidR="005611F6" w:rsidRPr="00F0347B" w:rsidRDefault="005611F6" w:rsidP="00A44EE0">
            <w:pPr>
              <w:pStyle w:val="Normal6a"/>
            </w:pPr>
            <w:r w:rsidRPr="00F0347B">
              <w:t>O.</w:t>
            </w:r>
            <w:r w:rsidRPr="00F0347B">
              <w:tab/>
              <w:t>overwegende dat de verordening inzake het meerjarenplan voor de Oostzee weliswaar bedoeld was als een flexibel kader dat volgens een geregionaliseerde aanpak moest worden aangepast, maar dat dergelijke aanpassingen slechts een beperkt succes hebben gehad;</w:t>
            </w:r>
          </w:p>
        </w:tc>
        <w:tc>
          <w:tcPr>
            <w:tcW w:w="4876" w:type="dxa"/>
            <w:tcBorders>
              <w:top w:val="nil"/>
              <w:left w:val="nil"/>
              <w:bottom w:val="nil"/>
              <w:right w:val="nil"/>
            </w:tcBorders>
          </w:tcPr>
          <w:p w14:paraId="1A0E4BF6" w14:textId="77777777" w:rsidR="005611F6" w:rsidRPr="00F0347B" w:rsidRDefault="005611F6" w:rsidP="00A44EE0">
            <w:pPr>
              <w:pStyle w:val="Normal6a"/>
            </w:pPr>
            <w:r w:rsidRPr="00F0347B">
              <w:t>O.</w:t>
            </w:r>
            <w:r w:rsidRPr="00F0347B">
              <w:tab/>
              <w:t>overwegende dat de verordening inzake het meerjarenplan voor de Oostzee weliswaar bedoeld was als een flexibel kader dat volgens een geregionaliseerde aanpak moest worden aangepast, maar dat dergelijke aanpassingen slechts een beperkt succes hebben gehad</w:t>
            </w:r>
            <w:r w:rsidRPr="00F0347B">
              <w:rPr>
                <w:b/>
                <w:bCs/>
                <w:i/>
                <w:iCs/>
              </w:rPr>
              <w:t>, met name omdat de lidstaten weinig actie hebben ondernomen</w:t>
            </w:r>
            <w:r w:rsidRPr="00F0347B">
              <w:t>;</w:t>
            </w:r>
          </w:p>
        </w:tc>
      </w:tr>
    </w:tbl>
    <w:p w14:paraId="52D258DA"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6AA777B6" w14:textId="77777777" w:rsidR="005611F6" w:rsidRPr="00F0347B" w:rsidRDefault="005611F6" w:rsidP="005611F6">
      <w:r w:rsidRPr="00F0347B">
        <w:rPr>
          <w:rStyle w:val="HideTWBExt"/>
        </w:rPr>
        <w:t>&lt;/Amend&gt;</w:t>
      </w:r>
    </w:p>
    <w:p w14:paraId="24DD97BE"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132</w:t>
      </w:r>
      <w:r w:rsidRPr="00F0347B">
        <w:rPr>
          <w:rStyle w:val="HideTWBExt"/>
          <w:b w:val="0"/>
        </w:rPr>
        <w:t>&lt;/NumAm&gt;</w:t>
      </w:r>
    </w:p>
    <w:p w14:paraId="6413240C"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4D5AB9E6" w14:textId="77777777" w:rsidR="005611F6" w:rsidRPr="00F0347B" w:rsidRDefault="005611F6" w:rsidP="005611F6">
      <w:pPr>
        <w:pStyle w:val="NormalBold"/>
      </w:pPr>
      <w:r w:rsidRPr="00F0347B">
        <w:rPr>
          <w:rStyle w:val="HideTWBExt"/>
          <w:b w:val="0"/>
        </w:rPr>
        <w:t>&lt;/RepeatBlock-By&gt;</w:t>
      </w:r>
    </w:p>
    <w:p w14:paraId="2C9A88B8"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3F7BBE5B" w14:textId="77777777" w:rsidR="005611F6" w:rsidRPr="00F0347B" w:rsidRDefault="005611F6" w:rsidP="005611F6">
      <w:pPr>
        <w:pStyle w:val="NormalBold"/>
      </w:pPr>
      <w:r w:rsidRPr="00F0347B">
        <w:rPr>
          <w:rStyle w:val="HideTWBExt"/>
          <w:b w:val="0"/>
        </w:rPr>
        <w:t>&lt;Article&gt;</w:t>
      </w:r>
      <w:r w:rsidRPr="00F0347B">
        <w:t>Overweging O</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55AD79DC" w14:textId="77777777" w:rsidTr="00A44EE0">
        <w:trPr>
          <w:trHeight w:hRule="exact" w:val="240"/>
          <w:jc w:val="center"/>
        </w:trPr>
        <w:tc>
          <w:tcPr>
            <w:tcW w:w="9752" w:type="dxa"/>
            <w:gridSpan w:val="2"/>
            <w:tcBorders>
              <w:top w:val="nil"/>
              <w:left w:val="nil"/>
              <w:bottom w:val="nil"/>
              <w:right w:val="nil"/>
            </w:tcBorders>
          </w:tcPr>
          <w:p w14:paraId="094275CA" w14:textId="77777777" w:rsidR="005611F6" w:rsidRPr="00F0347B" w:rsidRDefault="005611F6" w:rsidP="00A44EE0"/>
        </w:tc>
      </w:tr>
      <w:tr w:rsidR="005611F6" w:rsidRPr="00F0347B" w14:paraId="4A187CF9" w14:textId="77777777" w:rsidTr="00A44EE0">
        <w:trPr>
          <w:trHeight w:val="240"/>
          <w:jc w:val="center"/>
        </w:trPr>
        <w:tc>
          <w:tcPr>
            <w:tcW w:w="4876" w:type="dxa"/>
            <w:tcBorders>
              <w:top w:val="nil"/>
              <w:left w:val="nil"/>
              <w:bottom w:val="nil"/>
              <w:right w:val="nil"/>
            </w:tcBorders>
          </w:tcPr>
          <w:p w14:paraId="7B28BE97"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524A69B" w14:textId="77777777" w:rsidR="005611F6" w:rsidRPr="00F0347B" w:rsidRDefault="005611F6" w:rsidP="00A44EE0">
            <w:pPr>
              <w:pStyle w:val="AmColumnHeading"/>
            </w:pPr>
            <w:r w:rsidRPr="00F0347B">
              <w:t>Amendement</w:t>
            </w:r>
          </w:p>
        </w:tc>
      </w:tr>
      <w:tr w:rsidR="005611F6" w:rsidRPr="00F0347B" w14:paraId="1F5EFEEF" w14:textId="77777777" w:rsidTr="00A44EE0">
        <w:trPr>
          <w:jc w:val="center"/>
        </w:trPr>
        <w:tc>
          <w:tcPr>
            <w:tcW w:w="4876" w:type="dxa"/>
            <w:tcBorders>
              <w:top w:val="nil"/>
              <w:left w:val="nil"/>
              <w:bottom w:val="nil"/>
              <w:right w:val="nil"/>
            </w:tcBorders>
          </w:tcPr>
          <w:p w14:paraId="287F2F2E" w14:textId="77777777" w:rsidR="005611F6" w:rsidRPr="00F0347B" w:rsidRDefault="005611F6" w:rsidP="00A44EE0">
            <w:pPr>
              <w:pStyle w:val="Normal6a"/>
            </w:pPr>
            <w:r w:rsidRPr="00F0347B">
              <w:t>O.</w:t>
            </w:r>
            <w:r w:rsidRPr="00F0347B">
              <w:tab/>
              <w:t xml:space="preserve">overwegende dat de verordening inzake het meerjarenplan voor de Oostzee </w:t>
            </w:r>
            <w:r w:rsidRPr="00F0347B">
              <w:rPr>
                <w:b/>
                <w:bCs/>
                <w:i/>
                <w:iCs/>
              </w:rPr>
              <w:t>weliswaar</w:t>
            </w:r>
            <w:r w:rsidRPr="00F0347B">
              <w:t xml:space="preserve"> bedoeld </w:t>
            </w:r>
            <w:r w:rsidRPr="00F0347B">
              <w:rPr>
                <w:b/>
                <w:bCs/>
                <w:i/>
                <w:iCs/>
              </w:rPr>
              <w:t>was</w:t>
            </w:r>
            <w:r w:rsidRPr="00F0347B">
              <w:t xml:space="preserve"> als een flexibel kader dat volgens een geregionaliseerde aanpak </w:t>
            </w:r>
            <w:r w:rsidRPr="00F0347B">
              <w:rPr>
                <w:b/>
                <w:bCs/>
                <w:i/>
                <w:iCs/>
              </w:rPr>
              <w:t>moest</w:t>
            </w:r>
            <w:r w:rsidRPr="00F0347B">
              <w:t xml:space="preserve"> worden aangepast</w:t>
            </w:r>
            <w:r w:rsidRPr="00F0347B">
              <w:rPr>
                <w:b/>
                <w:bCs/>
                <w:i/>
                <w:iCs/>
              </w:rPr>
              <w:t>, maar dat dergelijke aanpassingen slechts een beperkt succes hebben gehad</w:t>
            </w:r>
            <w:r w:rsidRPr="00F0347B">
              <w:t>;</w:t>
            </w:r>
          </w:p>
        </w:tc>
        <w:tc>
          <w:tcPr>
            <w:tcW w:w="4876" w:type="dxa"/>
            <w:tcBorders>
              <w:top w:val="nil"/>
              <w:left w:val="nil"/>
              <w:bottom w:val="nil"/>
              <w:right w:val="nil"/>
            </w:tcBorders>
          </w:tcPr>
          <w:p w14:paraId="3241BF91" w14:textId="77777777" w:rsidR="005611F6" w:rsidRPr="00F0347B" w:rsidRDefault="005611F6" w:rsidP="00A44EE0">
            <w:pPr>
              <w:pStyle w:val="Normal6a"/>
            </w:pPr>
            <w:r w:rsidRPr="00F0347B">
              <w:t>O.</w:t>
            </w:r>
            <w:r w:rsidRPr="00F0347B">
              <w:tab/>
              <w:t xml:space="preserve">overwegende dat de verordening inzake het meerjarenplan voor de Oostzee bedoeld </w:t>
            </w:r>
            <w:r w:rsidRPr="00F0347B">
              <w:rPr>
                <w:b/>
                <w:bCs/>
                <w:i/>
                <w:iCs/>
              </w:rPr>
              <w:t>is</w:t>
            </w:r>
            <w:r w:rsidRPr="00F0347B">
              <w:t xml:space="preserve"> als een flexibel kader dat volgens een geregionaliseerde aanpak </w:t>
            </w:r>
            <w:r w:rsidRPr="00F0347B">
              <w:rPr>
                <w:b/>
                <w:bCs/>
                <w:i/>
                <w:iCs/>
              </w:rPr>
              <w:t>moet</w:t>
            </w:r>
            <w:r w:rsidRPr="00F0347B">
              <w:t xml:space="preserve"> worden aangepast;</w:t>
            </w:r>
          </w:p>
        </w:tc>
      </w:tr>
    </w:tbl>
    <w:p w14:paraId="1A66E7D3"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78D84AB0" w14:textId="77777777" w:rsidR="005611F6" w:rsidRPr="00F0347B" w:rsidRDefault="005611F6" w:rsidP="005611F6">
      <w:r w:rsidRPr="00F0347B">
        <w:rPr>
          <w:rStyle w:val="HideTWBExt"/>
        </w:rPr>
        <w:t>&lt;/Amend&gt;</w:t>
      </w:r>
    </w:p>
    <w:p w14:paraId="1951A8D3" w14:textId="77777777" w:rsidR="005611F6" w:rsidRPr="00F0347B" w:rsidRDefault="005611F6" w:rsidP="00F6095E">
      <w:pPr>
        <w:pStyle w:val="AmNumberTabs"/>
        <w:keepNext/>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133</w:t>
      </w:r>
      <w:r w:rsidRPr="00F0347B">
        <w:rPr>
          <w:rStyle w:val="HideTWBExt"/>
          <w:b w:val="0"/>
        </w:rPr>
        <w:t>&lt;/NumAm&gt;</w:t>
      </w:r>
    </w:p>
    <w:p w14:paraId="6CC66058" w14:textId="77777777" w:rsidR="005611F6" w:rsidRPr="00F0347B" w:rsidRDefault="005611F6" w:rsidP="005611F6">
      <w:pPr>
        <w:pStyle w:val="NormalBold"/>
      </w:pPr>
      <w:r w:rsidRPr="00F0347B">
        <w:rPr>
          <w:rStyle w:val="HideTWBExt"/>
          <w:b w:val="0"/>
        </w:rPr>
        <w:t>&lt;RepeatBlock-By&gt;&lt;Members&gt;</w:t>
      </w:r>
      <w:r w:rsidRPr="00F0347B">
        <w:t>Aurelijus Veryga, Nora Junco García, Stephen Nikola Bartulica</w:t>
      </w:r>
      <w:r w:rsidRPr="00F0347B">
        <w:rPr>
          <w:rStyle w:val="HideTWBExt"/>
          <w:b w:val="0"/>
        </w:rPr>
        <w:t>&lt;/Members&gt;</w:t>
      </w:r>
    </w:p>
    <w:p w14:paraId="116B0AEE" w14:textId="77777777" w:rsidR="005611F6" w:rsidRPr="00F0347B" w:rsidRDefault="005611F6" w:rsidP="005611F6">
      <w:pPr>
        <w:pStyle w:val="NormalBold"/>
      </w:pPr>
      <w:r w:rsidRPr="00F0347B">
        <w:rPr>
          <w:rStyle w:val="HideTWBExt"/>
          <w:b w:val="0"/>
        </w:rPr>
        <w:t>&lt;/RepeatBlock-By&gt;</w:t>
      </w:r>
    </w:p>
    <w:p w14:paraId="528F02C8"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536AA6F2" w14:textId="77777777" w:rsidR="005611F6" w:rsidRPr="00F0347B" w:rsidRDefault="005611F6" w:rsidP="005611F6">
      <w:pPr>
        <w:pStyle w:val="NormalBold"/>
      </w:pPr>
      <w:r w:rsidRPr="00F0347B">
        <w:rPr>
          <w:rStyle w:val="HideTWBExt"/>
          <w:b w:val="0"/>
        </w:rPr>
        <w:t>&lt;Article&gt;</w:t>
      </w:r>
      <w:r w:rsidRPr="00F0347B">
        <w:t>Overweging O</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5B0FA2FE" w14:textId="77777777" w:rsidTr="00A44EE0">
        <w:trPr>
          <w:trHeight w:hRule="exact" w:val="240"/>
          <w:jc w:val="center"/>
        </w:trPr>
        <w:tc>
          <w:tcPr>
            <w:tcW w:w="9752" w:type="dxa"/>
            <w:gridSpan w:val="2"/>
            <w:tcBorders>
              <w:top w:val="nil"/>
              <w:left w:val="nil"/>
              <w:bottom w:val="nil"/>
              <w:right w:val="nil"/>
            </w:tcBorders>
          </w:tcPr>
          <w:p w14:paraId="3D936828" w14:textId="77777777" w:rsidR="005611F6" w:rsidRPr="00F0347B" w:rsidRDefault="005611F6" w:rsidP="00A44EE0"/>
        </w:tc>
      </w:tr>
      <w:tr w:rsidR="005611F6" w:rsidRPr="00F0347B" w14:paraId="68818C8D" w14:textId="77777777" w:rsidTr="00A44EE0">
        <w:trPr>
          <w:trHeight w:val="240"/>
          <w:jc w:val="center"/>
        </w:trPr>
        <w:tc>
          <w:tcPr>
            <w:tcW w:w="4876" w:type="dxa"/>
            <w:tcBorders>
              <w:top w:val="nil"/>
              <w:left w:val="nil"/>
              <w:bottom w:val="nil"/>
              <w:right w:val="nil"/>
            </w:tcBorders>
          </w:tcPr>
          <w:p w14:paraId="01ECC9A9"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740114A2" w14:textId="77777777" w:rsidR="005611F6" w:rsidRPr="00F0347B" w:rsidRDefault="005611F6" w:rsidP="00A44EE0">
            <w:pPr>
              <w:pStyle w:val="AmColumnHeading"/>
            </w:pPr>
            <w:r w:rsidRPr="00F0347B">
              <w:t>Amendement</w:t>
            </w:r>
          </w:p>
        </w:tc>
      </w:tr>
      <w:tr w:rsidR="005611F6" w:rsidRPr="00F0347B" w14:paraId="5A49235C" w14:textId="77777777" w:rsidTr="00A44EE0">
        <w:trPr>
          <w:jc w:val="center"/>
        </w:trPr>
        <w:tc>
          <w:tcPr>
            <w:tcW w:w="4876" w:type="dxa"/>
            <w:tcBorders>
              <w:top w:val="nil"/>
              <w:left w:val="nil"/>
              <w:bottom w:val="nil"/>
              <w:right w:val="nil"/>
            </w:tcBorders>
          </w:tcPr>
          <w:p w14:paraId="4CF9FE2C" w14:textId="77777777" w:rsidR="005611F6" w:rsidRPr="00F0347B" w:rsidRDefault="005611F6" w:rsidP="00A44EE0">
            <w:pPr>
              <w:pStyle w:val="Normal6a"/>
            </w:pPr>
            <w:r w:rsidRPr="00F0347B">
              <w:t>O.</w:t>
            </w:r>
            <w:r w:rsidRPr="00F0347B">
              <w:tab/>
              <w:t xml:space="preserve">overwegende dat de verordening inzake het meerjarenplan voor de Oostzee </w:t>
            </w:r>
            <w:r w:rsidRPr="00F0347B">
              <w:rPr>
                <w:b/>
                <w:bCs/>
                <w:i/>
                <w:iCs/>
              </w:rPr>
              <w:t>weliswaar</w:t>
            </w:r>
            <w:r w:rsidRPr="00F0347B">
              <w:t xml:space="preserve"> bedoeld </w:t>
            </w:r>
            <w:r w:rsidRPr="00F0347B">
              <w:rPr>
                <w:b/>
                <w:bCs/>
                <w:i/>
                <w:iCs/>
              </w:rPr>
              <w:t>was</w:t>
            </w:r>
            <w:r w:rsidRPr="00F0347B">
              <w:t xml:space="preserve"> als een flexibel kader dat volgens een geregionaliseerde aanpak </w:t>
            </w:r>
            <w:r w:rsidRPr="00F0347B">
              <w:rPr>
                <w:b/>
                <w:bCs/>
                <w:i/>
                <w:iCs/>
              </w:rPr>
              <w:t>moest</w:t>
            </w:r>
            <w:r w:rsidRPr="00F0347B">
              <w:t xml:space="preserve"> worden aangepast</w:t>
            </w:r>
            <w:r w:rsidRPr="00F0347B">
              <w:rPr>
                <w:b/>
                <w:bCs/>
                <w:i/>
                <w:iCs/>
              </w:rPr>
              <w:t>, maar dat dergelijke aanpassingen slechts een beperkt succes hebben gehad</w:t>
            </w:r>
            <w:r w:rsidRPr="00F0347B">
              <w:t>;</w:t>
            </w:r>
          </w:p>
        </w:tc>
        <w:tc>
          <w:tcPr>
            <w:tcW w:w="4876" w:type="dxa"/>
            <w:tcBorders>
              <w:top w:val="nil"/>
              <w:left w:val="nil"/>
              <w:bottom w:val="nil"/>
              <w:right w:val="nil"/>
            </w:tcBorders>
          </w:tcPr>
          <w:p w14:paraId="2D98CEFA" w14:textId="77777777" w:rsidR="005611F6" w:rsidRPr="00F0347B" w:rsidRDefault="005611F6" w:rsidP="00A44EE0">
            <w:pPr>
              <w:pStyle w:val="Normal6a"/>
            </w:pPr>
            <w:r w:rsidRPr="00F0347B">
              <w:t>O.</w:t>
            </w:r>
            <w:r w:rsidRPr="00F0347B">
              <w:tab/>
              <w:t xml:space="preserve">overwegende dat de verordening inzake het meerjarenplan voor de Oostzee bedoeld </w:t>
            </w:r>
            <w:r w:rsidRPr="00F0347B">
              <w:rPr>
                <w:b/>
                <w:bCs/>
                <w:i/>
                <w:iCs/>
              </w:rPr>
              <w:t>is</w:t>
            </w:r>
            <w:r w:rsidRPr="00F0347B">
              <w:t xml:space="preserve"> als een flexibel kader dat volgens een geregionaliseerde aanpak </w:t>
            </w:r>
            <w:r w:rsidRPr="00F0347B">
              <w:rPr>
                <w:b/>
                <w:bCs/>
                <w:i/>
                <w:iCs/>
              </w:rPr>
              <w:t>moet</w:t>
            </w:r>
            <w:r w:rsidRPr="00F0347B">
              <w:t xml:space="preserve"> worden aangepast;</w:t>
            </w:r>
          </w:p>
        </w:tc>
      </w:tr>
    </w:tbl>
    <w:p w14:paraId="42DE78C2"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6BCB7960" w14:textId="77777777" w:rsidR="005611F6" w:rsidRPr="00F0347B" w:rsidRDefault="005611F6" w:rsidP="005611F6">
      <w:r w:rsidRPr="00F0347B">
        <w:rPr>
          <w:rStyle w:val="HideTWBExt"/>
        </w:rPr>
        <w:t>&lt;/Amend&gt;</w:t>
      </w:r>
    </w:p>
    <w:p w14:paraId="6497500E"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134</w:t>
      </w:r>
      <w:r w:rsidRPr="00F0347B">
        <w:rPr>
          <w:rStyle w:val="HideTWBExt"/>
          <w:b w:val="0"/>
        </w:rPr>
        <w:t>&lt;/NumAm&gt;</w:t>
      </w:r>
    </w:p>
    <w:p w14:paraId="1BE721DF" w14:textId="77777777" w:rsidR="005611F6" w:rsidRPr="00F0347B" w:rsidRDefault="005611F6" w:rsidP="005611F6">
      <w:pPr>
        <w:pStyle w:val="NormalBold"/>
      </w:pPr>
      <w:r w:rsidRPr="00F0347B">
        <w:rPr>
          <w:rStyle w:val="HideTWBExt"/>
          <w:b w:val="0"/>
        </w:rPr>
        <w:t>&lt;RepeatBlock-By&gt;&lt;Members&gt;</w:t>
      </w:r>
      <w:r w:rsidRPr="00F0347B">
        <w:t>Kristoffer Storm</w:t>
      </w:r>
      <w:r w:rsidRPr="00F0347B">
        <w:rPr>
          <w:rStyle w:val="HideTWBExt"/>
          <w:b w:val="0"/>
        </w:rPr>
        <w:t>&lt;/Members&gt;</w:t>
      </w:r>
    </w:p>
    <w:p w14:paraId="0D0B3A5D" w14:textId="77777777" w:rsidR="005611F6" w:rsidRPr="00F0347B" w:rsidRDefault="005611F6" w:rsidP="005611F6">
      <w:pPr>
        <w:pStyle w:val="NormalBold"/>
      </w:pPr>
      <w:r w:rsidRPr="00F0347B">
        <w:rPr>
          <w:rStyle w:val="HideTWBExt"/>
          <w:b w:val="0"/>
        </w:rPr>
        <w:t>&lt;/RepeatBlock-By&gt;</w:t>
      </w:r>
    </w:p>
    <w:p w14:paraId="02CAA6CE"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336DD5F9" w14:textId="77777777" w:rsidR="005611F6" w:rsidRPr="00F0347B" w:rsidRDefault="005611F6" w:rsidP="005611F6">
      <w:pPr>
        <w:pStyle w:val="NormalBold"/>
      </w:pPr>
      <w:r w:rsidRPr="00F0347B">
        <w:rPr>
          <w:rStyle w:val="HideTWBExt"/>
          <w:b w:val="0"/>
        </w:rPr>
        <w:t>&lt;Article&gt;</w:t>
      </w:r>
      <w:r w:rsidRPr="00F0347B">
        <w:t>Overweging O</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4F6FBDC7" w14:textId="77777777" w:rsidTr="00A44EE0">
        <w:trPr>
          <w:trHeight w:hRule="exact" w:val="240"/>
          <w:jc w:val="center"/>
        </w:trPr>
        <w:tc>
          <w:tcPr>
            <w:tcW w:w="9752" w:type="dxa"/>
            <w:gridSpan w:val="2"/>
            <w:tcBorders>
              <w:top w:val="nil"/>
              <w:left w:val="nil"/>
              <w:bottom w:val="nil"/>
              <w:right w:val="nil"/>
            </w:tcBorders>
          </w:tcPr>
          <w:p w14:paraId="17B68096" w14:textId="77777777" w:rsidR="005611F6" w:rsidRPr="00F0347B" w:rsidRDefault="005611F6" w:rsidP="00A44EE0"/>
        </w:tc>
      </w:tr>
      <w:tr w:rsidR="005611F6" w:rsidRPr="00F0347B" w14:paraId="5E937C3A" w14:textId="77777777" w:rsidTr="00A44EE0">
        <w:trPr>
          <w:trHeight w:val="240"/>
          <w:jc w:val="center"/>
        </w:trPr>
        <w:tc>
          <w:tcPr>
            <w:tcW w:w="4876" w:type="dxa"/>
            <w:tcBorders>
              <w:top w:val="nil"/>
              <w:left w:val="nil"/>
              <w:bottom w:val="nil"/>
              <w:right w:val="nil"/>
            </w:tcBorders>
          </w:tcPr>
          <w:p w14:paraId="0CD0597B"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30058386" w14:textId="77777777" w:rsidR="005611F6" w:rsidRPr="00F0347B" w:rsidRDefault="005611F6" w:rsidP="00A44EE0">
            <w:pPr>
              <w:pStyle w:val="AmColumnHeading"/>
            </w:pPr>
            <w:r w:rsidRPr="00F0347B">
              <w:t>Amendement</w:t>
            </w:r>
          </w:p>
        </w:tc>
      </w:tr>
      <w:tr w:rsidR="005611F6" w:rsidRPr="00F0347B" w14:paraId="1F06E60F" w14:textId="77777777" w:rsidTr="00A44EE0">
        <w:trPr>
          <w:jc w:val="center"/>
        </w:trPr>
        <w:tc>
          <w:tcPr>
            <w:tcW w:w="4876" w:type="dxa"/>
            <w:tcBorders>
              <w:top w:val="nil"/>
              <w:left w:val="nil"/>
              <w:bottom w:val="nil"/>
              <w:right w:val="nil"/>
            </w:tcBorders>
          </w:tcPr>
          <w:p w14:paraId="5B11A106" w14:textId="77777777" w:rsidR="005611F6" w:rsidRPr="00F0347B" w:rsidRDefault="005611F6" w:rsidP="00A44EE0">
            <w:pPr>
              <w:pStyle w:val="Normal6a"/>
            </w:pPr>
            <w:r w:rsidRPr="00F0347B">
              <w:t>O.</w:t>
            </w:r>
            <w:r w:rsidRPr="00F0347B">
              <w:tab/>
              <w:t xml:space="preserve">overwegende dat de verordening inzake het meerjarenplan voor de Oostzee </w:t>
            </w:r>
            <w:r w:rsidRPr="00F0347B">
              <w:rPr>
                <w:b/>
                <w:bCs/>
                <w:i/>
                <w:iCs/>
              </w:rPr>
              <w:t>weliswaar</w:t>
            </w:r>
            <w:r w:rsidRPr="00F0347B">
              <w:t xml:space="preserve"> bedoeld </w:t>
            </w:r>
            <w:r w:rsidRPr="00F0347B">
              <w:rPr>
                <w:b/>
                <w:bCs/>
                <w:i/>
                <w:iCs/>
              </w:rPr>
              <w:t>was</w:t>
            </w:r>
            <w:r w:rsidRPr="00F0347B">
              <w:t xml:space="preserve"> als een flexibel kader dat volgens een geregionaliseerde aanpak </w:t>
            </w:r>
            <w:r w:rsidRPr="00F0347B">
              <w:rPr>
                <w:b/>
                <w:bCs/>
                <w:i/>
                <w:iCs/>
              </w:rPr>
              <w:t>moest</w:t>
            </w:r>
            <w:r w:rsidRPr="00F0347B">
              <w:t xml:space="preserve"> worden aangepast</w:t>
            </w:r>
            <w:r w:rsidRPr="00F0347B">
              <w:rPr>
                <w:b/>
                <w:bCs/>
                <w:i/>
                <w:iCs/>
              </w:rPr>
              <w:t>, maar dat dergelijke aanpassingen slechts een beperkt succes hebben gehad</w:t>
            </w:r>
            <w:r w:rsidRPr="00F0347B">
              <w:t>;</w:t>
            </w:r>
          </w:p>
        </w:tc>
        <w:tc>
          <w:tcPr>
            <w:tcW w:w="4876" w:type="dxa"/>
            <w:tcBorders>
              <w:top w:val="nil"/>
              <w:left w:val="nil"/>
              <w:bottom w:val="nil"/>
              <w:right w:val="nil"/>
            </w:tcBorders>
          </w:tcPr>
          <w:p w14:paraId="4E5B48DB" w14:textId="77777777" w:rsidR="005611F6" w:rsidRPr="00F0347B" w:rsidRDefault="005611F6" w:rsidP="00A44EE0">
            <w:pPr>
              <w:pStyle w:val="Normal6a"/>
            </w:pPr>
            <w:r w:rsidRPr="00F0347B">
              <w:t>O.</w:t>
            </w:r>
            <w:r w:rsidRPr="00F0347B">
              <w:tab/>
              <w:t xml:space="preserve">overwegende dat de verordening inzake het meerjarenplan voor de Oostzee bedoeld </w:t>
            </w:r>
            <w:r w:rsidRPr="00F0347B">
              <w:rPr>
                <w:b/>
                <w:bCs/>
                <w:i/>
                <w:iCs/>
              </w:rPr>
              <w:t>is</w:t>
            </w:r>
            <w:r w:rsidRPr="00F0347B">
              <w:t xml:space="preserve"> als een flexibel kader dat volgens een geregionaliseerde aanpak </w:t>
            </w:r>
            <w:r w:rsidRPr="00F0347B">
              <w:rPr>
                <w:b/>
                <w:bCs/>
                <w:i/>
                <w:iCs/>
              </w:rPr>
              <w:t>moet</w:t>
            </w:r>
            <w:r w:rsidRPr="00F0347B">
              <w:t xml:space="preserve"> worden aangepast;</w:t>
            </w:r>
          </w:p>
        </w:tc>
      </w:tr>
    </w:tbl>
    <w:p w14:paraId="66B48186"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35D9D4BC" w14:textId="77777777" w:rsidR="005611F6" w:rsidRPr="00F0347B" w:rsidRDefault="005611F6" w:rsidP="005611F6">
      <w:r w:rsidRPr="00F0347B">
        <w:rPr>
          <w:rStyle w:val="HideTWBExt"/>
        </w:rPr>
        <w:t>&lt;/Amend&gt;</w:t>
      </w:r>
    </w:p>
    <w:p w14:paraId="36A4B810"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135</w:t>
      </w:r>
      <w:r w:rsidRPr="00F0347B">
        <w:rPr>
          <w:rStyle w:val="HideTWBExt"/>
          <w:b w:val="0"/>
        </w:rPr>
        <w:t>&lt;/NumAm&gt;</w:t>
      </w:r>
    </w:p>
    <w:p w14:paraId="68360D76" w14:textId="77777777" w:rsidR="005611F6" w:rsidRPr="00F0347B" w:rsidRDefault="005611F6" w:rsidP="005611F6">
      <w:pPr>
        <w:pStyle w:val="NormalBold"/>
      </w:pPr>
      <w:r w:rsidRPr="00F0347B">
        <w:rPr>
          <w:rStyle w:val="HideTWBExt"/>
          <w:b w:val="0"/>
        </w:rPr>
        <w:t>&lt;RepeatBlock-By&gt;&lt;Members&gt;</w:t>
      </w:r>
      <w:r w:rsidRPr="00F0347B">
        <w:t>Bert-Jan Ruissen</w:t>
      </w:r>
      <w:r w:rsidRPr="00F0347B">
        <w:rPr>
          <w:rStyle w:val="HideTWBExt"/>
          <w:b w:val="0"/>
        </w:rPr>
        <w:t>&lt;/Members&gt;</w:t>
      </w:r>
    </w:p>
    <w:p w14:paraId="7CAF44ED" w14:textId="77777777" w:rsidR="005611F6" w:rsidRPr="00F0347B" w:rsidRDefault="005611F6" w:rsidP="005611F6">
      <w:pPr>
        <w:pStyle w:val="NormalBold"/>
      </w:pPr>
      <w:r w:rsidRPr="00F0347B">
        <w:rPr>
          <w:rStyle w:val="HideTWBExt"/>
          <w:b w:val="0"/>
        </w:rPr>
        <w:t>&lt;/RepeatBlock-By&gt;</w:t>
      </w:r>
    </w:p>
    <w:p w14:paraId="6AF428DD"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33D08E5D" w14:textId="77777777" w:rsidR="005611F6" w:rsidRPr="00F0347B" w:rsidRDefault="005611F6" w:rsidP="005611F6">
      <w:pPr>
        <w:pStyle w:val="NormalBold"/>
      </w:pPr>
      <w:r w:rsidRPr="00F0347B">
        <w:rPr>
          <w:rStyle w:val="HideTWBExt"/>
          <w:b w:val="0"/>
        </w:rPr>
        <w:t>&lt;Article&gt;</w:t>
      </w:r>
      <w:r w:rsidRPr="00F0347B">
        <w:t>Overweging O</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03463D19" w14:textId="77777777" w:rsidTr="00A44EE0">
        <w:trPr>
          <w:trHeight w:hRule="exact" w:val="240"/>
          <w:jc w:val="center"/>
        </w:trPr>
        <w:tc>
          <w:tcPr>
            <w:tcW w:w="9752" w:type="dxa"/>
            <w:gridSpan w:val="2"/>
            <w:tcBorders>
              <w:top w:val="nil"/>
              <w:left w:val="nil"/>
              <w:bottom w:val="nil"/>
              <w:right w:val="nil"/>
            </w:tcBorders>
          </w:tcPr>
          <w:p w14:paraId="62F244CC" w14:textId="77777777" w:rsidR="005611F6" w:rsidRPr="00F0347B" w:rsidRDefault="005611F6" w:rsidP="00A44EE0"/>
        </w:tc>
      </w:tr>
      <w:tr w:rsidR="005611F6" w:rsidRPr="00F0347B" w14:paraId="6BC0A939" w14:textId="77777777" w:rsidTr="00A44EE0">
        <w:trPr>
          <w:trHeight w:val="240"/>
          <w:jc w:val="center"/>
        </w:trPr>
        <w:tc>
          <w:tcPr>
            <w:tcW w:w="4876" w:type="dxa"/>
            <w:tcBorders>
              <w:top w:val="nil"/>
              <w:left w:val="nil"/>
              <w:bottom w:val="nil"/>
              <w:right w:val="nil"/>
            </w:tcBorders>
          </w:tcPr>
          <w:p w14:paraId="38A2ACA4"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53C5F123" w14:textId="77777777" w:rsidR="005611F6" w:rsidRPr="00F0347B" w:rsidRDefault="005611F6" w:rsidP="00A44EE0">
            <w:pPr>
              <w:pStyle w:val="AmColumnHeading"/>
            </w:pPr>
            <w:r w:rsidRPr="00F0347B">
              <w:t>Amendement</w:t>
            </w:r>
          </w:p>
        </w:tc>
      </w:tr>
      <w:tr w:rsidR="005611F6" w:rsidRPr="00F0347B" w14:paraId="2FEFA12E" w14:textId="77777777" w:rsidTr="00A44EE0">
        <w:trPr>
          <w:jc w:val="center"/>
        </w:trPr>
        <w:tc>
          <w:tcPr>
            <w:tcW w:w="4876" w:type="dxa"/>
            <w:tcBorders>
              <w:top w:val="nil"/>
              <w:left w:val="nil"/>
              <w:bottom w:val="nil"/>
              <w:right w:val="nil"/>
            </w:tcBorders>
          </w:tcPr>
          <w:p w14:paraId="5928E3EB" w14:textId="77777777" w:rsidR="005611F6" w:rsidRPr="00F0347B" w:rsidRDefault="005611F6" w:rsidP="00A44EE0">
            <w:pPr>
              <w:pStyle w:val="Normal6a"/>
            </w:pPr>
            <w:r w:rsidRPr="00F0347B">
              <w:t>O.</w:t>
            </w:r>
            <w:r w:rsidRPr="00F0347B">
              <w:tab/>
              <w:t xml:space="preserve">overwegende dat de verordening inzake het meerjarenplan voor de Oostzee </w:t>
            </w:r>
            <w:r w:rsidRPr="00F0347B">
              <w:rPr>
                <w:b/>
                <w:bCs/>
                <w:i/>
                <w:iCs/>
              </w:rPr>
              <w:t>weliswaar</w:t>
            </w:r>
            <w:r w:rsidRPr="00F0347B">
              <w:t xml:space="preserve"> bedoeld was als een flexibel kader dat volgens een geregionaliseerde aanpak moest worden aangepast</w:t>
            </w:r>
            <w:r w:rsidRPr="00F0347B">
              <w:rPr>
                <w:b/>
                <w:bCs/>
                <w:i/>
                <w:iCs/>
              </w:rPr>
              <w:t>, maar dat dergelijke aanpassingen slechts een beperkt succes hebben gehad</w:t>
            </w:r>
            <w:r w:rsidRPr="00F0347B">
              <w:t>;</w:t>
            </w:r>
          </w:p>
        </w:tc>
        <w:tc>
          <w:tcPr>
            <w:tcW w:w="4876" w:type="dxa"/>
            <w:tcBorders>
              <w:top w:val="nil"/>
              <w:left w:val="nil"/>
              <w:bottom w:val="nil"/>
              <w:right w:val="nil"/>
            </w:tcBorders>
          </w:tcPr>
          <w:p w14:paraId="10BCA416" w14:textId="77777777" w:rsidR="005611F6" w:rsidRPr="00F0347B" w:rsidRDefault="005611F6" w:rsidP="00A44EE0">
            <w:pPr>
              <w:pStyle w:val="Normal6a"/>
            </w:pPr>
            <w:r w:rsidRPr="00F0347B">
              <w:t>O.</w:t>
            </w:r>
            <w:r w:rsidRPr="00F0347B">
              <w:tab/>
              <w:t>overwegende dat de verordening inzake het meerjarenplan voor de Oostzee bedoeld was als een flexibel kader dat volgens een geregionaliseerde aanpak moest worden aangepast;</w:t>
            </w:r>
          </w:p>
        </w:tc>
      </w:tr>
    </w:tbl>
    <w:p w14:paraId="17073C9A"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0BACA016" w14:textId="77777777" w:rsidR="005611F6" w:rsidRPr="00F0347B" w:rsidRDefault="005611F6" w:rsidP="005611F6">
      <w:r w:rsidRPr="00F0347B">
        <w:rPr>
          <w:rStyle w:val="HideTWBExt"/>
        </w:rPr>
        <w:t>&lt;/Amend&gt;</w:t>
      </w:r>
    </w:p>
    <w:p w14:paraId="0872025F"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136</w:t>
      </w:r>
      <w:r w:rsidRPr="00F0347B">
        <w:rPr>
          <w:rStyle w:val="HideTWBExt"/>
          <w:b w:val="0"/>
        </w:rPr>
        <w:t>&lt;/NumAm&gt;</w:t>
      </w:r>
    </w:p>
    <w:p w14:paraId="18D1BA1A"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40DD24C7" w14:textId="77777777" w:rsidR="005611F6" w:rsidRPr="00F0347B" w:rsidRDefault="005611F6" w:rsidP="005611F6">
      <w:pPr>
        <w:pStyle w:val="NormalBold"/>
      </w:pPr>
      <w:r w:rsidRPr="00F0347B">
        <w:rPr>
          <w:rStyle w:val="HideTWBExt"/>
          <w:b w:val="0"/>
        </w:rPr>
        <w:t>&lt;/RepeatBlock-By&gt;</w:t>
      </w:r>
    </w:p>
    <w:p w14:paraId="7ED8BC02"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5BB19123" w14:textId="77777777" w:rsidR="005611F6" w:rsidRPr="00F0347B" w:rsidRDefault="005611F6" w:rsidP="005611F6">
      <w:pPr>
        <w:pStyle w:val="NormalBold"/>
      </w:pPr>
      <w:r w:rsidRPr="00F0347B">
        <w:rPr>
          <w:rStyle w:val="HideTWBExt"/>
          <w:b w:val="0"/>
        </w:rPr>
        <w:t>&lt;Article&gt;</w:t>
      </w:r>
      <w:r w:rsidRPr="00F0347B">
        <w:t>Overweging O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652730FB" w14:textId="77777777" w:rsidTr="00A44EE0">
        <w:trPr>
          <w:trHeight w:hRule="exact" w:val="240"/>
          <w:jc w:val="center"/>
        </w:trPr>
        <w:tc>
          <w:tcPr>
            <w:tcW w:w="9752" w:type="dxa"/>
            <w:gridSpan w:val="2"/>
            <w:tcBorders>
              <w:top w:val="nil"/>
              <w:left w:val="nil"/>
              <w:bottom w:val="nil"/>
              <w:right w:val="nil"/>
            </w:tcBorders>
          </w:tcPr>
          <w:p w14:paraId="4619C1A8" w14:textId="77777777" w:rsidR="005611F6" w:rsidRPr="00F0347B" w:rsidRDefault="005611F6" w:rsidP="00A44EE0"/>
        </w:tc>
      </w:tr>
      <w:tr w:rsidR="005611F6" w:rsidRPr="00F0347B" w14:paraId="29EEFA71" w14:textId="77777777" w:rsidTr="00A44EE0">
        <w:trPr>
          <w:trHeight w:val="240"/>
          <w:jc w:val="center"/>
        </w:trPr>
        <w:tc>
          <w:tcPr>
            <w:tcW w:w="4876" w:type="dxa"/>
            <w:tcBorders>
              <w:top w:val="nil"/>
              <w:left w:val="nil"/>
              <w:bottom w:val="nil"/>
              <w:right w:val="nil"/>
            </w:tcBorders>
          </w:tcPr>
          <w:p w14:paraId="2B8EFD0E"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278EBCD5" w14:textId="77777777" w:rsidR="005611F6" w:rsidRPr="00F0347B" w:rsidRDefault="005611F6" w:rsidP="00A44EE0">
            <w:pPr>
              <w:pStyle w:val="AmColumnHeading"/>
            </w:pPr>
            <w:r w:rsidRPr="00F0347B">
              <w:t>Amendement</w:t>
            </w:r>
          </w:p>
        </w:tc>
      </w:tr>
      <w:tr w:rsidR="005611F6" w:rsidRPr="00F0347B" w14:paraId="53D5140D" w14:textId="77777777" w:rsidTr="00A44EE0">
        <w:trPr>
          <w:jc w:val="center"/>
        </w:trPr>
        <w:tc>
          <w:tcPr>
            <w:tcW w:w="4876" w:type="dxa"/>
            <w:tcBorders>
              <w:top w:val="nil"/>
              <w:left w:val="nil"/>
              <w:bottom w:val="nil"/>
              <w:right w:val="nil"/>
            </w:tcBorders>
          </w:tcPr>
          <w:p w14:paraId="500A8A54" w14:textId="77777777" w:rsidR="005611F6" w:rsidRPr="00F0347B" w:rsidRDefault="005611F6" w:rsidP="00A44EE0">
            <w:pPr>
              <w:pStyle w:val="Normal6a"/>
            </w:pPr>
          </w:p>
        </w:tc>
        <w:tc>
          <w:tcPr>
            <w:tcW w:w="4876" w:type="dxa"/>
            <w:tcBorders>
              <w:top w:val="nil"/>
              <w:left w:val="nil"/>
              <w:bottom w:val="nil"/>
              <w:right w:val="nil"/>
            </w:tcBorders>
          </w:tcPr>
          <w:p w14:paraId="3F69AB15" w14:textId="77777777" w:rsidR="005611F6" w:rsidRPr="00F0347B" w:rsidRDefault="005611F6" w:rsidP="00A44EE0">
            <w:pPr>
              <w:pStyle w:val="Normal6a"/>
            </w:pPr>
            <w:r w:rsidRPr="00F0347B">
              <w:rPr>
                <w:b/>
                <w:i/>
              </w:rPr>
              <w:t>O bis.</w:t>
            </w:r>
            <w:r w:rsidRPr="00F0347B">
              <w:tab/>
            </w:r>
            <w:r w:rsidRPr="00F0347B">
              <w:rPr>
                <w:b/>
                <w:i/>
              </w:rPr>
              <w:t>overwegende dat de traditionele visserij een eeuwenoude activiteit is, gebaseerd op van generatie op generatie doorgegeven kennis, en dat de ervaring van de vissers, die zijn vervuld met een diepe eerbied voor de zee en de natuurlijke hulpbronnen, een heel belangrijk element vormt bij het uitstippelen van beleid en het uitwerken van beheerplannen en maatregelen om het mariene milieu te beschermen;</w:t>
            </w:r>
          </w:p>
        </w:tc>
      </w:tr>
    </w:tbl>
    <w:p w14:paraId="306F253E"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32F4924B" w14:textId="77777777" w:rsidR="005611F6" w:rsidRPr="00F0347B" w:rsidRDefault="005611F6" w:rsidP="005611F6">
      <w:r w:rsidRPr="00F0347B">
        <w:rPr>
          <w:rStyle w:val="HideTWBExt"/>
        </w:rPr>
        <w:t>&lt;/Amend&gt;</w:t>
      </w:r>
    </w:p>
    <w:p w14:paraId="7448E14E"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137</w:t>
      </w:r>
      <w:r w:rsidRPr="00F0347B">
        <w:rPr>
          <w:rStyle w:val="HideTWBExt"/>
          <w:b w:val="0"/>
        </w:rPr>
        <w:t>&lt;/NumAm&gt;</w:t>
      </w:r>
    </w:p>
    <w:p w14:paraId="2AF8745C"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1894AD30" w14:textId="77777777" w:rsidR="005611F6" w:rsidRPr="00F0347B" w:rsidRDefault="005611F6" w:rsidP="005611F6">
      <w:pPr>
        <w:pStyle w:val="NormalBold"/>
      </w:pPr>
      <w:r w:rsidRPr="00F0347B">
        <w:rPr>
          <w:rStyle w:val="HideTWBExt"/>
          <w:b w:val="0"/>
        </w:rPr>
        <w:t>&lt;/RepeatBlock-By&gt;</w:t>
      </w:r>
    </w:p>
    <w:p w14:paraId="1AC4D405"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0C068588" w14:textId="77777777" w:rsidR="005611F6" w:rsidRPr="00F0347B" w:rsidRDefault="005611F6" w:rsidP="005611F6">
      <w:pPr>
        <w:pStyle w:val="NormalBold"/>
      </w:pPr>
      <w:r w:rsidRPr="00F0347B">
        <w:rPr>
          <w:rStyle w:val="HideTWBExt"/>
          <w:b w:val="0"/>
        </w:rPr>
        <w:t>&lt;Article&gt;</w:t>
      </w:r>
      <w:r w:rsidRPr="00F0347B">
        <w:t>Overweging P</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5D322CFC" w14:textId="77777777" w:rsidTr="00A44EE0">
        <w:trPr>
          <w:trHeight w:hRule="exact" w:val="240"/>
          <w:jc w:val="center"/>
        </w:trPr>
        <w:tc>
          <w:tcPr>
            <w:tcW w:w="9752" w:type="dxa"/>
            <w:gridSpan w:val="2"/>
            <w:tcBorders>
              <w:top w:val="nil"/>
              <w:left w:val="nil"/>
              <w:bottom w:val="nil"/>
              <w:right w:val="nil"/>
            </w:tcBorders>
          </w:tcPr>
          <w:p w14:paraId="713D7158" w14:textId="77777777" w:rsidR="005611F6" w:rsidRPr="00F0347B" w:rsidRDefault="005611F6" w:rsidP="00A44EE0"/>
        </w:tc>
      </w:tr>
      <w:tr w:rsidR="005611F6" w:rsidRPr="00F0347B" w14:paraId="09198B8E" w14:textId="77777777" w:rsidTr="00A44EE0">
        <w:trPr>
          <w:trHeight w:val="240"/>
          <w:jc w:val="center"/>
        </w:trPr>
        <w:tc>
          <w:tcPr>
            <w:tcW w:w="4876" w:type="dxa"/>
            <w:tcBorders>
              <w:top w:val="nil"/>
              <w:left w:val="nil"/>
              <w:bottom w:val="nil"/>
              <w:right w:val="nil"/>
            </w:tcBorders>
          </w:tcPr>
          <w:p w14:paraId="68F4AEAA"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0DDD97E9" w14:textId="77777777" w:rsidR="005611F6" w:rsidRPr="00F0347B" w:rsidRDefault="005611F6" w:rsidP="00A44EE0">
            <w:pPr>
              <w:pStyle w:val="AmColumnHeading"/>
            </w:pPr>
            <w:r w:rsidRPr="00F0347B">
              <w:t>Amendement</w:t>
            </w:r>
          </w:p>
        </w:tc>
      </w:tr>
      <w:tr w:rsidR="005611F6" w:rsidRPr="00F0347B" w14:paraId="5E2EE316" w14:textId="77777777" w:rsidTr="00A44EE0">
        <w:trPr>
          <w:jc w:val="center"/>
        </w:trPr>
        <w:tc>
          <w:tcPr>
            <w:tcW w:w="4876" w:type="dxa"/>
            <w:tcBorders>
              <w:top w:val="nil"/>
              <w:left w:val="nil"/>
              <w:bottom w:val="nil"/>
              <w:right w:val="nil"/>
            </w:tcBorders>
          </w:tcPr>
          <w:p w14:paraId="340B8C1F" w14:textId="7024836E" w:rsidR="005611F6" w:rsidRPr="00F0347B" w:rsidRDefault="005611F6" w:rsidP="00A44EE0">
            <w:pPr>
              <w:pStyle w:val="Normal6a"/>
            </w:pPr>
            <w:r w:rsidRPr="00F0347B">
              <w:t>P.</w:t>
            </w:r>
            <w:r w:rsidRPr="00F0347B">
              <w:tab/>
              <w:t>overwegende dat verschillende EU</w:t>
            </w:r>
            <w:r w:rsidR="00F6095E">
              <w:noBreakHyphen/>
            </w:r>
            <w:r w:rsidRPr="00F0347B">
              <w:t>verordeningen waarnaar wordt verwezen in de verordening inzake het meerjarenplan voor de Oostzee bepalen hoe risico’s kunnen worden vermeden en gezonde bestanden en bestanddelen van het ecosysteem kunnen worden beoordeeld</w:t>
            </w:r>
            <w:r w:rsidRPr="00F0347B">
              <w:rPr>
                <w:b/>
                <w:i/>
              </w:rPr>
              <w:t>, maar dat de beheersbesluiten deze onvoldoende hebben gevolgd</w:t>
            </w:r>
            <w:r w:rsidRPr="00F0347B">
              <w:t>;</w:t>
            </w:r>
          </w:p>
        </w:tc>
        <w:tc>
          <w:tcPr>
            <w:tcW w:w="4876" w:type="dxa"/>
            <w:tcBorders>
              <w:top w:val="nil"/>
              <w:left w:val="nil"/>
              <w:bottom w:val="nil"/>
              <w:right w:val="nil"/>
            </w:tcBorders>
          </w:tcPr>
          <w:p w14:paraId="3A0B4A51" w14:textId="108AE6ED" w:rsidR="005611F6" w:rsidRPr="00F0347B" w:rsidRDefault="005611F6" w:rsidP="00A44EE0">
            <w:pPr>
              <w:pStyle w:val="Normal6a"/>
            </w:pPr>
            <w:r w:rsidRPr="00F0347B">
              <w:t>P.</w:t>
            </w:r>
            <w:r w:rsidRPr="00F0347B">
              <w:tab/>
              <w:t>overwegende dat verschillende EU</w:t>
            </w:r>
            <w:r w:rsidR="00F6095E">
              <w:noBreakHyphen/>
            </w:r>
            <w:r w:rsidRPr="00F0347B">
              <w:t>verordeningen waarnaar wordt verwezen in de verordening inzake het meerjarenplan voor de Oostzee bepalen hoe risico’s kunnen worden vermeden en gezonde bestanden en bestanddelen van het ecosysteem kunnen worden beoordeeld;</w:t>
            </w:r>
          </w:p>
        </w:tc>
      </w:tr>
    </w:tbl>
    <w:p w14:paraId="47CA9EC7"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433A25B0" w14:textId="77777777" w:rsidR="005611F6" w:rsidRPr="00F0347B" w:rsidRDefault="005611F6" w:rsidP="005611F6">
      <w:r w:rsidRPr="00F0347B">
        <w:rPr>
          <w:rStyle w:val="HideTWBExt"/>
        </w:rPr>
        <w:t>&lt;/Amend&gt;</w:t>
      </w:r>
    </w:p>
    <w:p w14:paraId="2AEAB65D"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138</w:t>
      </w:r>
      <w:r w:rsidRPr="00F0347B">
        <w:rPr>
          <w:rStyle w:val="HideTWBExt"/>
          <w:b w:val="0"/>
        </w:rPr>
        <w:t>&lt;/NumAm&gt;</w:t>
      </w:r>
    </w:p>
    <w:p w14:paraId="0962CFE0"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2ECD7FCB" w14:textId="77777777" w:rsidR="005611F6" w:rsidRPr="00F0347B" w:rsidRDefault="005611F6" w:rsidP="005611F6">
      <w:pPr>
        <w:pStyle w:val="NormalBold"/>
      </w:pPr>
      <w:r w:rsidRPr="00F0347B">
        <w:rPr>
          <w:rStyle w:val="HideTWBExt"/>
          <w:b w:val="0"/>
        </w:rPr>
        <w:t>&lt;/RepeatBlock-By&gt;</w:t>
      </w:r>
    </w:p>
    <w:p w14:paraId="1CAC6A29"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D717173" w14:textId="77777777" w:rsidR="005611F6" w:rsidRPr="00F0347B" w:rsidRDefault="005611F6" w:rsidP="005611F6">
      <w:pPr>
        <w:pStyle w:val="NormalBold"/>
      </w:pPr>
      <w:r w:rsidRPr="00F0347B">
        <w:rPr>
          <w:rStyle w:val="HideTWBExt"/>
          <w:b w:val="0"/>
        </w:rPr>
        <w:t>&lt;Article&gt;</w:t>
      </w:r>
      <w:r w:rsidRPr="00F0347B">
        <w:t>Overweging P</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18250ACA" w14:textId="77777777" w:rsidTr="00A44EE0">
        <w:trPr>
          <w:trHeight w:hRule="exact" w:val="240"/>
          <w:jc w:val="center"/>
        </w:trPr>
        <w:tc>
          <w:tcPr>
            <w:tcW w:w="9752" w:type="dxa"/>
            <w:gridSpan w:val="2"/>
            <w:tcBorders>
              <w:top w:val="nil"/>
              <w:left w:val="nil"/>
              <w:bottom w:val="nil"/>
              <w:right w:val="nil"/>
            </w:tcBorders>
          </w:tcPr>
          <w:p w14:paraId="241A185A" w14:textId="77777777" w:rsidR="005611F6" w:rsidRPr="00F0347B" w:rsidRDefault="005611F6" w:rsidP="00A44EE0"/>
        </w:tc>
      </w:tr>
      <w:tr w:rsidR="005611F6" w:rsidRPr="00F0347B" w14:paraId="0444E224" w14:textId="77777777" w:rsidTr="00A44EE0">
        <w:trPr>
          <w:trHeight w:val="240"/>
          <w:jc w:val="center"/>
        </w:trPr>
        <w:tc>
          <w:tcPr>
            <w:tcW w:w="4876" w:type="dxa"/>
            <w:tcBorders>
              <w:top w:val="nil"/>
              <w:left w:val="nil"/>
              <w:bottom w:val="nil"/>
              <w:right w:val="nil"/>
            </w:tcBorders>
          </w:tcPr>
          <w:p w14:paraId="601BB5E8"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221E6CE9" w14:textId="77777777" w:rsidR="005611F6" w:rsidRPr="00F0347B" w:rsidRDefault="005611F6" w:rsidP="00A44EE0">
            <w:pPr>
              <w:pStyle w:val="AmColumnHeading"/>
            </w:pPr>
            <w:r w:rsidRPr="00F0347B">
              <w:t>Amendement</w:t>
            </w:r>
          </w:p>
        </w:tc>
      </w:tr>
      <w:tr w:rsidR="005611F6" w:rsidRPr="00F0347B" w14:paraId="52603BE7" w14:textId="77777777" w:rsidTr="00A44EE0">
        <w:trPr>
          <w:jc w:val="center"/>
        </w:trPr>
        <w:tc>
          <w:tcPr>
            <w:tcW w:w="4876" w:type="dxa"/>
            <w:tcBorders>
              <w:top w:val="nil"/>
              <w:left w:val="nil"/>
              <w:bottom w:val="nil"/>
              <w:right w:val="nil"/>
            </w:tcBorders>
          </w:tcPr>
          <w:p w14:paraId="61A43B18" w14:textId="47AD3E90" w:rsidR="005611F6" w:rsidRPr="00F0347B" w:rsidRDefault="005611F6" w:rsidP="00A44EE0">
            <w:pPr>
              <w:pStyle w:val="Normal6a"/>
            </w:pPr>
            <w:r w:rsidRPr="00F0347B">
              <w:t>P.</w:t>
            </w:r>
            <w:r w:rsidRPr="00F0347B">
              <w:tab/>
              <w:t>overwegende dat verschillende EU</w:t>
            </w:r>
            <w:r w:rsidR="00F6095E">
              <w:noBreakHyphen/>
            </w:r>
            <w:r w:rsidRPr="00F0347B">
              <w:t>verordeningen waarnaar wordt verwezen in de verordening inzake het meerjarenplan voor de Oostzee bepalen hoe risico’s kunnen worden vermeden en gezonde bestanden en bestanddelen van het ecosysteem kunnen worden beoordeeld</w:t>
            </w:r>
            <w:r w:rsidRPr="00F0347B">
              <w:rPr>
                <w:b/>
                <w:bCs/>
                <w:i/>
                <w:iCs/>
              </w:rPr>
              <w:t>, maar dat de beheersbesluiten deze onvoldoende hebben gevolgd</w:t>
            </w:r>
            <w:r w:rsidRPr="00F0347B">
              <w:t>;</w:t>
            </w:r>
          </w:p>
        </w:tc>
        <w:tc>
          <w:tcPr>
            <w:tcW w:w="4876" w:type="dxa"/>
            <w:tcBorders>
              <w:top w:val="nil"/>
              <w:left w:val="nil"/>
              <w:bottom w:val="nil"/>
              <w:right w:val="nil"/>
            </w:tcBorders>
          </w:tcPr>
          <w:p w14:paraId="747BF483" w14:textId="0529D185" w:rsidR="005611F6" w:rsidRPr="00F0347B" w:rsidRDefault="005611F6" w:rsidP="00A44EE0">
            <w:pPr>
              <w:pStyle w:val="Normal6a"/>
            </w:pPr>
            <w:r w:rsidRPr="00F0347B">
              <w:t>P.</w:t>
            </w:r>
            <w:r w:rsidRPr="00F0347B">
              <w:tab/>
              <w:t>overwegende dat verschillende EU</w:t>
            </w:r>
            <w:r w:rsidR="00F6095E">
              <w:noBreakHyphen/>
            </w:r>
            <w:r w:rsidRPr="00F0347B">
              <w:t>verordeningen waarnaar wordt verwezen in de verordening inzake het meerjarenplan voor de Oostzee bepalen hoe risico’s kunnen worden vermeden en gezonde bestanden en bestanddelen van het ecosysteem kunnen worden beoordeeld;</w:t>
            </w:r>
          </w:p>
        </w:tc>
      </w:tr>
    </w:tbl>
    <w:p w14:paraId="50E6DF90"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441B7E90" w14:textId="77777777" w:rsidR="005611F6" w:rsidRPr="00F0347B" w:rsidRDefault="005611F6" w:rsidP="005611F6">
      <w:r w:rsidRPr="00F0347B">
        <w:rPr>
          <w:rStyle w:val="HideTWBExt"/>
        </w:rPr>
        <w:t>&lt;/Amend&gt;</w:t>
      </w:r>
    </w:p>
    <w:p w14:paraId="278E1653"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139</w:t>
      </w:r>
      <w:r w:rsidRPr="00F0347B">
        <w:rPr>
          <w:rStyle w:val="HideTWBExt"/>
          <w:b w:val="0"/>
        </w:rPr>
        <w:t>&lt;/NumAm&gt;</w:t>
      </w:r>
    </w:p>
    <w:p w14:paraId="10FB3603" w14:textId="77777777" w:rsidR="005611F6" w:rsidRPr="00F0347B" w:rsidRDefault="005611F6" w:rsidP="005611F6">
      <w:pPr>
        <w:pStyle w:val="NormalBold"/>
      </w:pPr>
      <w:r w:rsidRPr="00F0347B">
        <w:rPr>
          <w:rStyle w:val="HideTWBExt"/>
          <w:b w:val="0"/>
        </w:rPr>
        <w:t>&lt;RepeatBlock-By&gt;&lt;Members&gt;</w:t>
      </w:r>
      <w:r w:rsidRPr="00F0347B">
        <w:t>Aurelijus Veryga, Nora Junco García, Stephen Nikola Bartulica</w:t>
      </w:r>
      <w:r w:rsidRPr="00F0347B">
        <w:rPr>
          <w:rStyle w:val="HideTWBExt"/>
          <w:b w:val="0"/>
        </w:rPr>
        <w:t>&lt;/Members&gt;</w:t>
      </w:r>
    </w:p>
    <w:p w14:paraId="1053CBFD" w14:textId="77777777" w:rsidR="005611F6" w:rsidRPr="00F0347B" w:rsidRDefault="005611F6" w:rsidP="005611F6">
      <w:pPr>
        <w:pStyle w:val="NormalBold"/>
      </w:pPr>
      <w:r w:rsidRPr="00F0347B">
        <w:rPr>
          <w:rStyle w:val="HideTWBExt"/>
          <w:b w:val="0"/>
        </w:rPr>
        <w:t>&lt;/RepeatBlock-By&gt;</w:t>
      </w:r>
    </w:p>
    <w:p w14:paraId="79C5538B"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2222E2E6" w14:textId="77777777" w:rsidR="005611F6" w:rsidRPr="00F0347B" w:rsidRDefault="005611F6" w:rsidP="005611F6">
      <w:pPr>
        <w:pStyle w:val="NormalBold"/>
      </w:pPr>
      <w:r w:rsidRPr="00F0347B">
        <w:rPr>
          <w:rStyle w:val="HideTWBExt"/>
          <w:b w:val="0"/>
        </w:rPr>
        <w:t>&lt;Article&gt;</w:t>
      </w:r>
      <w:r w:rsidRPr="00F0347B">
        <w:t>Overweging P</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2BA1699C" w14:textId="77777777" w:rsidTr="00A44EE0">
        <w:trPr>
          <w:trHeight w:hRule="exact" w:val="240"/>
          <w:jc w:val="center"/>
        </w:trPr>
        <w:tc>
          <w:tcPr>
            <w:tcW w:w="9752" w:type="dxa"/>
            <w:gridSpan w:val="2"/>
            <w:tcBorders>
              <w:top w:val="nil"/>
              <w:left w:val="nil"/>
              <w:bottom w:val="nil"/>
              <w:right w:val="nil"/>
            </w:tcBorders>
          </w:tcPr>
          <w:p w14:paraId="2F675E82" w14:textId="77777777" w:rsidR="005611F6" w:rsidRPr="00F0347B" w:rsidRDefault="005611F6" w:rsidP="00A44EE0"/>
        </w:tc>
      </w:tr>
      <w:tr w:rsidR="005611F6" w:rsidRPr="00F0347B" w14:paraId="1307EBB1" w14:textId="77777777" w:rsidTr="00A44EE0">
        <w:trPr>
          <w:trHeight w:val="240"/>
          <w:jc w:val="center"/>
        </w:trPr>
        <w:tc>
          <w:tcPr>
            <w:tcW w:w="4876" w:type="dxa"/>
            <w:tcBorders>
              <w:top w:val="nil"/>
              <w:left w:val="nil"/>
              <w:bottom w:val="nil"/>
              <w:right w:val="nil"/>
            </w:tcBorders>
          </w:tcPr>
          <w:p w14:paraId="6A5D4AFA"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181259B3" w14:textId="77777777" w:rsidR="005611F6" w:rsidRPr="00F0347B" w:rsidRDefault="005611F6" w:rsidP="00A44EE0">
            <w:pPr>
              <w:pStyle w:val="AmColumnHeading"/>
            </w:pPr>
            <w:r w:rsidRPr="00F0347B">
              <w:t>Amendement</w:t>
            </w:r>
          </w:p>
        </w:tc>
      </w:tr>
      <w:tr w:rsidR="005611F6" w:rsidRPr="00F0347B" w14:paraId="1887F8EC" w14:textId="77777777" w:rsidTr="00A44EE0">
        <w:trPr>
          <w:jc w:val="center"/>
        </w:trPr>
        <w:tc>
          <w:tcPr>
            <w:tcW w:w="4876" w:type="dxa"/>
            <w:tcBorders>
              <w:top w:val="nil"/>
              <w:left w:val="nil"/>
              <w:bottom w:val="nil"/>
              <w:right w:val="nil"/>
            </w:tcBorders>
          </w:tcPr>
          <w:p w14:paraId="31E9999A" w14:textId="2CB714C5" w:rsidR="005611F6" w:rsidRPr="00F0347B" w:rsidRDefault="005611F6" w:rsidP="00A44EE0">
            <w:pPr>
              <w:pStyle w:val="Normal6a"/>
            </w:pPr>
            <w:r w:rsidRPr="00F0347B">
              <w:t>P.</w:t>
            </w:r>
            <w:r w:rsidRPr="00F0347B">
              <w:tab/>
              <w:t>overwegende dat verschillende EU</w:t>
            </w:r>
            <w:r w:rsidR="00F6095E">
              <w:noBreakHyphen/>
            </w:r>
            <w:r w:rsidRPr="00F0347B">
              <w:t>verordeningen waarnaar wordt verwezen in de verordening inzake het meerjarenplan voor de Oostzee bepalen hoe risico’s kunnen worden vermeden en gezonde bestanden en bestanddelen van het ecosysteem kunnen worden beoordeeld</w:t>
            </w:r>
            <w:r w:rsidRPr="00F0347B">
              <w:rPr>
                <w:b/>
                <w:bCs/>
                <w:i/>
                <w:iCs/>
              </w:rPr>
              <w:t>, maar dat de beheersbesluiten deze onvoldoende hebben gevolgd</w:t>
            </w:r>
            <w:r w:rsidRPr="00F0347B">
              <w:t>;</w:t>
            </w:r>
          </w:p>
        </w:tc>
        <w:tc>
          <w:tcPr>
            <w:tcW w:w="4876" w:type="dxa"/>
            <w:tcBorders>
              <w:top w:val="nil"/>
              <w:left w:val="nil"/>
              <w:bottom w:val="nil"/>
              <w:right w:val="nil"/>
            </w:tcBorders>
          </w:tcPr>
          <w:p w14:paraId="69B67A8A" w14:textId="7268DD9E" w:rsidR="005611F6" w:rsidRPr="00F0347B" w:rsidRDefault="005611F6" w:rsidP="00A44EE0">
            <w:pPr>
              <w:pStyle w:val="Normal6a"/>
            </w:pPr>
            <w:r w:rsidRPr="00F0347B">
              <w:t>P.</w:t>
            </w:r>
            <w:r w:rsidRPr="00F0347B">
              <w:tab/>
              <w:t>overwegende dat verschillende EU</w:t>
            </w:r>
            <w:r w:rsidR="00F6095E">
              <w:noBreakHyphen/>
            </w:r>
            <w:r w:rsidRPr="00F0347B">
              <w:t>verordeningen waarnaar wordt verwezen in de verordening inzake het meerjarenplan voor de Oostzee bepalen hoe risico’s kunnen worden vermeden en gezonde bestanden en bestanddelen van het ecosysteem kunnen worden beoordeeld;</w:t>
            </w:r>
          </w:p>
        </w:tc>
      </w:tr>
    </w:tbl>
    <w:p w14:paraId="336521B8"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49CB5B39" w14:textId="77777777" w:rsidR="005611F6" w:rsidRPr="00F0347B" w:rsidRDefault="005611F6" w:rsidP="005611F6">
      <w:r w:rsidRPr="00F0347B">
        <w:rPr>
          <w:rStyle w:val="HideTWBExt"/>
        </w:rPr>
        <w:t>&lt;/Amend&gt;</w:t>
      </w:r>
    </w:p>
    <w:p w14:paraId="1FDF8C91"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140</w:t>
      </w:r>
      <w:r w:rsidRPr="00F0347B">
        <w:rPr>
          <w:rStyle w:val="HideTWBExt"/>
          <w:b w:val="0"/>
        </w:rPr>
        <w:t>&lt;/NumAm&gt;</w:t>
      </w:r>
    </w:p>
    <w:p w14:paraId="5E2055B0" w14:textId="77777777" w:rsidR="005611F6" w:rsidRPr="00F0347B" w:rsidRDefault="005611F6" w:rsidP="005611F6">
      <w:pPr>
        <w:pStyle w:val="NormalBold"/>
      </w:pPr>
      <w:r w:rsidRPr="00F0347B">
        <w:rPr>
          <w:rStyle w:val="HideTWBExt"/>
          <w:b w:val="0"/>
        </w:rPr>
        <w:t>&lt;RepeatBlock-By&gt;&lt;Members&gt;</w:t>
      </w:r>
      <w:r w:rsidRPr="00F0347B">
        <w:t>Kristoffer Storm</w:t>
      </w:r>
      <w:r w:rsidRPr="00F0347B">
        <w:rPr>
          <w:rStyle w:val="HideTWBExt"/>
          <w:b w:val="0"/>
        </w:rPr>
        <w:t>&lt;/Members&gt;</w:t>
      </w:r>
    </w:p>
    <w:p w14:paraId="198437ED" w14:textId="77777777" w:rsidR="005611F6" w:rsidRPr="00F0347B" w:rsidRDefault="005611F6" w:rsidP="005611F6">
      <w:pPr>
        <w:pStyle w:val="NormalBold"/>
      </w:pPr>
      <w:r w:rsidRPr="00F0347B">
        <w:rPr>
          <w:rStyle w:val="HideTWBExt"/>
          <w:b w:val="0"/>
        </w:rPr>
        <w:t>&lt;/RepeatBlock-By&gt;</w:t>
      </w:r>
    </w:p>
    <w:p w14:paraId="006243A9"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54CA6596" w14:textId="77777777" w:rsidR="005611F6" w:rsidRPr="00F0347B" w:rsidRDefault="005611F6" w:rsidP="005611F6">
      <w:pPr>
        <w:pStyle w:val="NormalBold"/>
      </w:pPr>
      <w:r w:rsidRPr="00F0347B">
        <w:rPr>
          <w:rStyle w:val="HideTWBExt"/>
          <w:b w:val="0"/>
        </w:rPr>
        <w:t>&lt;Article&gt;</w:t>
      </w:r>
      <w:r w:rsidRPr="00F0347B">
        <w:t>Overweging P</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12BB8D17" w14:textId="77777777" w:rsidTr="00A44EE0">
        <w:trPr>
          <w:trHeight w:hRule="exact" w:val="240"/>
          <w:jc w:val="center"/>
        </w:trPr>
        <w:tc>
          <w:tcPr>
            <w:tcW w:w="9752" w:type="dxa"/>
            <w:gridSpan w:val="2"/>
            <w:tcBorders>
              <w:top w:val="nil"/>
              <w:left w:val="nil"/>
              <w:bottom w:val="nil"/>
              <w:right w:val="nil"/>
            </w:tcBorders>
          </w:tcPr>
          <w:p w14:paraId="73A8185D" w14:textId="77777777" w:rsidR="005611F6" w:rsidRPr="00F0347B" w:rsidRDefault="005611F6" w:rsidP="00A44EE0"/>
        </w:tc>
      </w:tr>
      <w:tr w:rsidR="005611F6" w:rsidRPr="00F0347B" w14:paraId="0097B2C1" w14:textId="77777777" w:rsidTr="00A44EE0">
        <w:trPr>
          <w:trHeight w:val="240"/>
          <w:jc w:val="center"/>
        </w:trPr>
        <w:tc>
          <w:tcPr>
            <w:tcW w:w="4876" w:type="dxa"/>
            <w:tcBorders>
              <w:top w:val="nil"/>
              <w:left w:val="nil"/>
              <w:bottom w:val="nil"/>
              <w:right w:val="nil"/>
            </w:tcBorders>
          </w:tcPr>
          <w:p w14:paraId="40207503"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3835BCC5" w14:textId="77777777" w:rsidR="005611F6" w:rsidRPr="00F0347B" w:rsidRDefault="005611F6" w:rsidP="00A44EE0">
            <w:pPr>
              <w:pStyle w:val="AmColumnHeading"/>
            </w:pPr>
            <w:r w:rsidRPr="00F0347B">
              <w:t>Amendement</w:t>
            </w:r>
          </w:p>
        </w:tc>
      </w:tr>
      <w:tr w:rsidR="005611F6" w:rsidRPr="00F0347B" w14:paraId="40FB93F7" w14:textId="77777777" w:rsidTr="00A44EE0">
        <w:trPr>
          <w:jc w:val="center"/>
        </w:trPr>
        <w:tc>
          <w:tcPr>
            <w:tcW w:w="4876" w:type="dxa"/>
            <w:tcBorders>
              <w:top w:val="nil"/>
              <w:left w:val="nil"/>
              <w:bottom w:val="nil"/>
              <w:right w:val="nil"/>
            </w:tcBorders>
          </w:tcPr>
          <w:p w14:paraId="56B139C7" w14:textId="0AEE2BC5" w:rsidR="005611F6" w:rsidRPr="00F0347B" w:rsidRDefault="005611F6" w:rsidP="00A44EE0">
            <w:pPr>
              <w:pStyle w:val="Normal6a"/>
            </w:pPr>
            <w:r w:rsidRPr="00F0347B">
              <w:t>P.</w:t>
            </w:r>
            <w:r w:rsidRPr="00F0347B">
              <w:tab/>
              <w:t>overwegende dat verschillende EU</w:t>
            </w:r>
            <w:r w:rsidR="00F6095E">
              <w:noBreakHyphen/>
            </w:r>
            <w:r w:rsidRPr="00F0347B">
              <w:t>verordeningen waarnaar wordt verwezen in de verordening inzake het meerjarenplan voor de Oostzee bepalen hoe risico’s kunnen worden vermeden en gezonde bestanden en bestanddelen van het ecosysteem kunnen worden beoordeeld</w:t>
            </w:r>
            <w:r w:rsidRPr="00F0347B">
              <w:rPr>
                <w:b/>
                <w:bCs/>
                <w:i/>
                <w:iCs/>
              </w:rPr>
              <w:t>, maar dat de beheersbesluiten deze onvoldoende hebben gevolgd</w:t>
            </w:r>
            <w:r w:rsidRPr="00F0347B">
              <w:t>;</w:t>
            </w:r>
          </w:p>
        </w:tc>
        <w:tc>
          <w:tcPr>
            <w:tcW w:w="4876" w:type="dxa"/>
            <w:tcBorders>
              <w:top w:val="nil"/>
              <w:left w:val="nil"/>
              <w:bottom w:val="nil"/>
              <w:right w:val="nil"/>
            </w:tcBorders>
          </w:tcPr>
          <w:p w14:paraId="680272D0" w14:textId="3C329FD6" w:rsidR="005611F6" w:rsidRPr="00F0347B" w:rsidRDefault="005611F6" w:rsidP="00A44EE0">
            <w:pPr>
              <w:pStyle w:val="Normal6a"/>
            </w:pPr>
            <w:r w:rsidRPr="00F0347B">
              <w:t>P.</w:t>
            </w:r>
            <w:r w:rsidRPr="00F0347B">
              <w:tab/>
              <w:t>overwegende dat verschillende EU</w:t>
            </w:r>
            <w:r w:rsidR="00F6095E">
              <w:noBreakHyphen/>
            </w:r>
            <w:r w:rsidRPr="00F0347B">
              <w:t>verordeningen waarnaar wordt verwezen in de verordening inzake het meerjarenplan voor de Oostzee bepalen hoe risico’s kunnen worden vermeden en gezonde bestanden en bestanddelen van het ecosysteem kunnen worden beoordeeld;</w:t>
            </w:r>
          </w:p>
        </w:tc>
      </w:tr>
    </w:tbl>
    <w:p w14:paraId="0E6854FB"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5390EA63" w14:textId="77777777" w:rsidR="005611F6" w:rsidRPr="00F0347B" w:rsidRDefault="005611F6" w:rsidP="005611F6">
      <w:r w:rsidRPr="00F0347B">
        <w:rPr>
          <w:rStyle w:val="HideTWBExt"/>
        </w:rPr>
        <w:t>&lt;/Amend&gt;</w:t>
      </w:r>
    </w:p>
    <w:p w14:paraId="16314C62"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141</w:t>
      </w:r>
      <w:r w:rsidRPr="00F0347B">
        <w:rPr>
          <w:rStyle w:val="HideTWBExt"/>
          <w:b w:val="0"/>
        </w:rPr>
        <w:t>&lt;/NumAm&gt;</w:t>
      </w:r>
    </w:p>
    <w:p w14:paraId="7C4BF6AF" w14:textId="77777777" w:rsidR="005611F6" w:rsidRPr="00F0347B" w:rsidRDefault="005611F6" w:rsidP="005611F6">
      <w:pPr>
        <w:pStyle w:val="NormalBold"/>
      </w:pPr>
      <w:r w:rsidRPr="00F0347B">
        <w:rPr>
          <w:rStyle w:val="HideTWBExt"/>
          <w:b w:val="0"/>
        </w:rPr>
        <w:t>&lt;RepeatBlock-By&gt;&lt;Members&gt;</w:t>
      </w:r>
      <w:r w:rsidRPr="00F0347B">
        <w:t>Bert-Jan Ruissen</w:t>
      </w:r>
      <w:r w:rsidRPr="00F0347B">
        <w:rPr>
          <w:rStyle w:val="HideTWBExt"/>
          <w:b w:val="0"/>
        </w:rPr>
        <w:t>&lt;/Members&gt;</w:t>
      </w:r>
    </w:p>
    <w:p w14:paraId="0943826D" w14:textId="77777777" w:rsidR="005611F6" w:rsidRPr="00F0347B" w:rsidRDefault="005611F6" w:rsidP="005611F6">
      <w:pPr>
        <w:pStyle w:val="NormalBold"/>
      </w:pPr>
      <w:r w:rsidRPr="00F0347B">
        <w:rPr>
          <w:rStyle w:val="HideTWBExt"/>
          <w:b w:val="0"/>
        </w:rPr>
        <w:t>&lt;/RepeatBlock-By&gt;</w:t>
      </w:r>
    </w:p>
    <w:p w14:paraId="7DEF43F8"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5F0F8005" w14:textId="77777777" w:rsidR="005611F6" w:rsidRPr="00F0347B" w:rsidRDefault="005611F6" w:rsidP="005611F6">
      <w:pPr>
        <w:pStyle w:val="NormalBold"/>
      </w:pPr>
      <w:r w:rsidRPr="00F0347B">
        <w:rPr>
          <w:rStyle w:val="HideTWBExt"/>
          <w:b w:val="0"/>
        </w:rPr>
        <w:t>&lt;Article&gt;</w:t>
      </w:r>
      <w:r w:rsidRPr="00F0347B">
        <w:t>Overweging P</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0C82E526" w14:textId="77777777" w:rsidTr="00A44EE0">
        <w:trPr>
          <w:trHeight w:hRule="exact" w:val="240"/>
          <w:jc w:val="center"/>
        </w:trPr>
        <w:tc>
          <w:tcPr>
            <w:tcW w:w="9752" w:type="dxa"/>
            <w:gridSpan w:val="2"/>
            <w:tcBorders>
              <w:top w:val="nil"/>
              <w:left w:val="nil"/>
              <w:bottom w:val="nil"/>
              <w:right w:val="nil"/>
            </w:tcBorders>
          </w:tcPr>
          <w:p w14:paraId="70AF34A1" w14:textId="77777777" w:rsidR="005611F6" w:rsidRPr="00F0347B" w:rsidRDefault="005611F6" w:rsidP="00A44EE0"/>
        </w:tc>
      </w:tr>
      <w:tr w:rsidR="005611F6" w:rsidRPr="00F0347B" w14:paraId="0A56897A" w14:textId="77777777" w:rsidTr="00A44EE0">
        <w:trPr>
          <w:trHeight w:val="240"/>
          <w:jc w:val="center"/>
        </w:trPr>
        <w:tc>
          <w:tcPr>
            <w:tcW w:w="4876" w:type="dxa"/>
            <w:tcBorders>
              <w:top w:val="nil"/>
              <w:left w:val="nil"/>
              <w:bottom w:val="nil"/>
              <w:right w:val="nil"/>
            </w:tcBorders>
          </w:tcPr>
          <w:p w14:paraId="149DA292"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7E72849D" w14:textId="77777777" w:rsidR="005611F6" w:rsidRPr="00F0347B" w:rsidRDefault="005611F6" w:rsidP="00A44EE0">
            <w:pPr>
              <w:pStyle w:val="AmColumnHeading"/>
            </w:pPr>
            <w:r w:rsidRPr="00F0347B">
              <w:t>Amendement</w:t>
            </w:r>
          </w:p>
        </w:tc>
      </w:tr>
      <w:tr w:rsidR="005611F6" w:rsidRPr="00F0347B" w14:paraId="6A563C35" w14:textId="77777777" w:rsidTr="00A44EE0">
        <w:trPr>
          <w:jc w:val="center"/>
        </w:trPr>
        <w:tc>
          <w:tcPr>
            <w:tcW w:w="4876" w:type="dxa"/>
            <w:tcBorders>
              <w:top w:val="nil"/>
              <w:left w:val="nil"/>
              <w:bottom w:val="nil"/>
              <w:right w:val="nil"/>
            </w:tcBorders>
          </w:tcPr>
          <w:p w14:paraId="34E4CC56" w14:textId="661FC256" w:rsidR="005611F6" w:rsidRPr="00F0347B" w:rsidRDefault="005611F6" w:rsidP="00A44EE0">
            <w:pPr>
              <w:pStyle w:val="Normal6a"/>
            </w:pPr>
            <w:r w:rsidRPr="00F0347B">
              <w:t>P.</w:t>
            </w:r>
            <w:r w:rsidRPr="00F0347B">
              <w:tab/>
              <w:t>overwegende dat verschillende EU</w:t>
            </w:r>
            <w:r w:rsidR="00F6095E">
              <w:noBreakHyphen/>
            </w:r>
            <w:r w:rsidRPr="00F0347B">
              <w:t>verordeningen waarnaar wordt verwezen in de verordening inzake het meerjarenplan voor de Oostzee bepalen hoe risico’s kunnen worden vermeden en gezonde bestanden en bestanddelen van het ecosysteem kunnen worden beoordeeld</w:t>
            </w:r>
            <w:r w:rsidRPr="00F0347B">
              <w:rPr>
                <w:b/>
                <w:bCs/>
                <w:i/>
                <w:iCs/>
              </w:rPr>
              <w:t>, maar dat de beheersbesluiten deze onvoldoende hebben gevolgd</w:t>
            </w:r>
            <w:r w:rsidRPr="00F0347B">
              <w:t>;</w:t>
            </w:r>
          </w:p>
        </w:tc>
        <w:tc>
          <w:tcPr>
            <w:tcW w:w="4876" w:type="dxa"/>
            <w:tcBorders>
              <w:top w:val="nil"/>
              <w:left w:val="nil"/>
              <w:bottom w:val="nil"/>
              <w:right w:val="nil"/>
            </w:tcBorders>
          </w:tcPr>
          <w:p w14:paraId="487FCFDD" w14:textId="2A60B016" w:rsidR="005611F6" w:rsidRPr="00F0347B" w:rsidRDefault="005611F6" w:rsidP="00A44EE0">
            <w:pPr>
              <w:pStyle w:val="Normal6a"/>
            </w:pPr>
            <w:r w:rsidRPr="00F0347B">
              <w:t>P.</w:t>
            </w:r>
            <w:r w:rsidRPr="00F0347B">
              <w:tab/>
              <w:t>overwegende dat verschillende EU</w:t>
            </w:r>
            <w:r w:rsidR="00F6095E">
              <w:noBreakHyphen/>
            </w:r>
            <w:r w:rsidRPr="00F0347B">
              <w:t>verordeningen waarnaar wordt verwezen in de verordening inzake het meerjarenplan voor de Oostzee bepalen hoe risico’s kunnen worden vermeden en gezonde bestanden en bestanddelen van het ecosysteem kunnen worden beoordeeld;</w:t>
            </w:r>
          </w:p>
        </w:tc>
      </w:tr>
    </w:tbl>
    <w:p w14:paraId="09509ED0"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74E95811" w14:textId="77777777" w:rsidR="005611F6" w:rsidRPr="00F0347B" w:rsidRDefault="005611F6" w:rsidP="005611F6">
      <w:r w:rsidRPr="00F0347B">
        <w:rPr>
          <w:rStyle w:val="HideTWBExt"/>
        </w:rPr>
        <w:t>&lt;/Amend&gt;</w:t>
      </w:r>
    </w:p>
    <w:p w14:paraId="4794C9C7"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142</w:t>
      </w:r>
      <w:r w:rsidRPr="00F0347B">
        <w:rPr>
          <w:rStyle w:val="HideTWBExt"/>
          <w:b w:val="0"/>
        </w:rPr>
        <w:t>&lt;/NumAm&gt;</w:t>
      </w:r>
    </w:p>
    <w:p w14:paraId="320DAFC9"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521D795A" w14:textId="77777777" w:rsidR="005611F6" w:rsidRPr="00F0347B" w:rsidRDefault="005611F6" w:rsidP="005611F6">
      <w:pPr>
        <w:pStyle w:val="NormalBold"/>
      </w:pPr>
      <w:r w:rsidRPr="00F0347B">
        <w:rPr>
          <w:rStyle w:val="HideTWBExt"/>
          <w:b w:val="0"/>
        </w:rPr>
        <w:t>&lt;/RepeatBlock-By&gt;</w:t>
      </w:r>
    </w:p>
    <w:p w14:paraId="4FC54889"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5E7C9D9D" w14:textId="77777777" w:rsidR="005611F6" w:rsidRPr="00F0347B" w:rsidRDefault="005611F6" w:rsidP="005611F6">
      <w:pPr>
        <w:pStyle w:val="NormalBold"/>
      </w:pPr>
      <w:r w:rsidRPr="00F0347B">
        <w:rPr>
          <w:rStyle w:val="HideTWBExt"/>
          <w:b w:val="0"/>
        </w:rPr>
        <w:t>&lt;Article&gt;</w:t>
      </w:r>
      <w:r w:rsidRPr="00F0347B">
        <w:t>Overweging P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3209352B" w14:textId="77777777" w:rsidTr="00A44EE0">
        <w:trPr>
          <w:trHeight w:hRule="exact" w:val="240"/>
          <w:jc w:val="center"/>
        </w:trPr>
        <w:tc>
          <w:tcPr>
            <w:tcW w:w="9752" w:type="dxa"/>
            <w:gridSpan w:val="2"/>
            <w:tcBorders>
              <w:top w:val="nil"/>
              <w:left w:val="nil"/>
              <w:bottom w:val="nil"/>
              <w:right w:val="nil"/>
            </w:tcBorders>
          </w:tcPr>
          <w:p w14:paraId="6DB774D0" w14:textId="77777777" w:rsidR="005611F6" w:rsidRPr="00F0347B" w:rsidRDefault="005611F6" w:rsidP="00A44EE0"/>
        </w:tc>
      </w:tr>
      <w:tr w:rsidR="005611F6" w:rsidRPr="00F0347B" w14:paraId="7265B272" w14:textId="77777777" w:rsidTr="00A44EE0">
        <w:trPr>
          <w:trHeight w:val="240"/>
          <w:jc w:val="center"/>
        </w:trPr>
        <w:tc>
          <w:tcPr>
            <w:tcW w:w="4876" w:type="dxa"/>
            <w:tcBorders>
              <w:top w:val="nil"/>
              <w:left w:val="nil"/>
              <w:bottom w:val="nil"/>
              <w:right w:val="nil"/>
            </w:tcBorders>
          </w:tcPr>
          <w:p w14:paraId="264971CA"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A9F0A94" w14:textId="77777777" w:rsidR="005611F6" w:rsidRPr="00F0347B" w:rsidRDefault="005611F6" w:rsidP="00A44EE0">
            <w:pPr>
              <w:pStyle w:val="AmColumnHeading"/>
            </w:pPr>
            <w:r w:rsidRPr="00F0347B">
              <w:t>Amendement</w:t>
            </w:r>
          </w:p>
        </w:tc>
      </w:tr>
      <w:tr w:rsidR="005611F6" w:rsidRPr="00F0347B" w14:paraId="12989B8F" w14:textId="77777777" w:rsidTr="00A44EE0">
        <w:trPr>
          <w:jc w:val="center"/>
        </w:trPr>
        <w:tc>
          <w:tcPr>
            <w:tcW w:w="4876" w:type="dxa"/>
            <w:tcBorders>
              <w:top w:val="nil"/>
              <w:left w:val="nil"/>
              <w:bottom w:val="nil"/>
              <w:right w:val="nil"/>
            </w:tcBorders>
          </w:tcPr>
          <w:p w14:paraId="427BA1B8" w14:textId="77777777" w:rsidR="005611F6" w:rsidRPr="00F0347B" w:rsidRDefault="005611F6" w:rsidP="00A44EE0">
            <w:pPr>
              <w:pStyle w:val="Normal6a"/>
            </w:pPr>
          </w:p>
        </w:tc>
        <w:tc>
          <w:tcPr>
            <w:tcW w:w="4876" w:type="dxa"/>
            <w:tcBorders>
              <w:top w:val="nil"/>
              <w:left w:val="nil"/>
              <w:bottom w:val="nil"/>
              <w:right w:val="nil"/>
            </w:tcBorders>
          </w:tcPr>
          <w:p w14:paraId="1BF7F5AC" w14:textId="77777777" w:rsidR="005611F6" w:rsidRPr="00F0347B" w:rsidRDefault="005611F6" w:rsidP="00A44EE0">
            <w:pPr>
              <w:pStyle w:val="Normal6a"/>
            </w:pPr>
            <w:r w:rsidRPr="00F0347B">
              <w:rPr>
                <w:b/>
                <w:i/>
              </w:rPr>
              <w:t>P bis.</w:t>
            </w:r>
            <w:r w:rsidRPr="00F0347B">
              <w:tab/>
            </w:r>
            <w:r w:rsidRPr="00F0347B">
              <w:rPr>
                <w:b/>
                <w:i/>
              </w:rPr>
              <w:t>overwegende dat indien pelagische vissoorten worden bevist in de winter, wanneer zij sterk groeien en energiereserves opbouwen vóór het paaien, de reproductiecapaciteit van de bestanden wordt aangetast, aangezien vrouwelijke vissen die geschikte voeding ontberen, minder en minder goed ontwikkelde eitjes produceren, wat het voortplantingssucces beperkt en het herstel van de populatie belemmert;</w:t>
            </w:r>
          </w:p>
        </w:tc>
      </w:tr>
    </w:tbl>
    <w:p w14:paraId="039468C9"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6F84A475" w14:textId="77777777" w:rsidR="005611F6" w:rsidRPr="00F0347B" w:rsidRDefault="005611F6" w:rsidP="005611F6">
      <w:r w:rsidRPr="00F0347B">
        <w:rPr>
          <w:rStyle w:val="HideTWBExt"/>
        </w:rPr>
        <w:t>&lt;/Amend&gt;</w:t>
      </w:r>
    </w:p>
    <w:p w14:paraId="3FA990EB"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143</w:t>
      </w:r>
      <w:r w:rsidRPr="00F0347B">
        <w:rPr>
          <w:rStyle w:val="HideTWBExt"/>
          <w:b w:val="0"/>
        </w:rPr>
        <w:t>&lt;/NumAm&gt;</w:t>
      </w:r>
    </w:p>
    <w:p w14:paraId="67294DA7"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3694E80B" w14:textId="77777777" w:rsidR="005611F6" w:rsidRPr="00F0347B" w:rsidRDefault="005611F6" w:rsidP="005611F6">
      <w:pPr>
        <w:pStyle w:val="NormalBold"/>
      </w:pPr>
      <w:r w:rsidRPr="00F0347B">
        <w:rPr>
          <w:rStyle w:val="HideTWBExt"/>
          <w:b w:val="0"/>
        </w:rPr>
        <w:t>&lt;/RepeatBlock-By&gt;</w:t>
      </w:r>
    </w:p>
    <w:p w14:paraId="0996C8D0"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78A28CBB" w14:textId="77777777" w:rsidR="005611F6" w:rsidRPr="00F0347B" w:rsidRDefault="005611F6" w:rsidP="005611F6">
      <w:pPr>
        <w:pStyle w:val="NormalBold"/>
      </w:pPr>
      <w:r w:rsidRPr="00F0347B">
        <w:rPr>
          <w:rStyle w:val="HideTWBExt"/>
          <w:b w:val="0"/>
        </w:rPr>
        <w:t>&lt;Article&gt;</w:t>
      </w:r>
      <w:r w:rsidRPr="00F0347B">
        <w:t>Overweging Q</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3A806591" w14:textId="77777777" w:rsidTr="00A44EE0">
        <w:trPr>
          <w:trHeight w:hRule="exact" w:val="240"/>
          <w:jc w:val="center"/>
        </w:trPr>
        <w:tc>
          <w:tcPr>
            <w:tcW w:w="9752" w:type="dxa"/>
            <w:gridSpan w:val="2"/>
            <w:tcBorders>
              <w:top w:val="nil"/>
              <w:left w:val="nil"/>
              <w:bottom w:val="nil"/>
              <w:right w:val="nil"/>
            </w:tcBorders>
          </w:tcPr>
          <w:p w14:paraId="0EFDD27B" w14:textId="77777777" w:rsidR="005611F6" w:rsidRPr="00F0347B" w:rsidRDefault="005611F6" w:rsidP="00A44EE0"/>
        </w:tc>
      </w:tr>
      <w:tr w:rsidR="005611F6" w:rsidRPr="00F0347B" w14:paraId="3EBECEA2" w14:textId="77777777" w:rsidTr="00A44EE0">
        <w:trPr>
          <w:trHeight w:val="240"/>
          <w:jc w:val="center"/>
        </w:trPr>
        <w:tc>
          <w:tcPr>
            <w:tcW w:w="4876" w:type="dxa"/>
            <w:tcBorders>
              <w:top w:val="nil"/>
              <w:left w:val="nil"/>
              <w:bottom w:val="nil"/>
              <w:right w:val="nil"/>
            </w:tcBorders>
          </w:tcPr>
          <w:p w14:paraId="6AC53DF2"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2BE657B0" w14:textId="77777777" w:rsidR="005611F6" w:rsidRPr="00F0347B" w:rsidRDefault="005611F6" w:rsidP="00A44EE0">
            <w:pPr>
              <w:pStyle w:val="AmColumnHeading"/>
            </w:pPr>
            <w:r w:rsidRPr="00F0347B">
              <w:t>Amendement</w:t>
            </w:r>
          </w:p>
        </w:tc>
      </w:tr>
      <w:tr w:rsidR="005611F6" w:rsidRPr="00F0347B" w14:paraId="4BB62ADC" w14:textId="77777777" w:rsidTr="00A44EE0">
        <w:trPr>
          <w:jc w:val="center"/>
        </w:trPr>
        <w:tc>
          <w:tcPr>
            <w:tcW w:w="4876" w:type="dxa"/>
            <w:tcBorders>
              <w:top w:val="nil"/>
              <w:left w:val="nil"/>
              <w:bottom w:val="nil"/>
              <w:right w:val="nil"/>
            </w:tcBorders>
          </w:tcPr>
          <w:p w14:paraId="3909F292" w14:textId="4D56DE91" w:rsidR="005611F6" w:rsidRPr="00F0347B" w:rsidRDefault="005611F6" w:rsidP="00A44EE0">
            <w:pPr>
              <w:pStyle w:val="Normal6a"/>
            </w:pPr>
            <w:r w:rsidRPr="00F0347B">
              <w:rPr>
                <w:b/>
                <w:i/>
              </w:rPr>
              <w:t>Q.</w:t>
            </w:r>
            <w:r w:rsidRPr="00F0347B">
              <w:tab/>
            </w:r>
            <w:r w:rsidRPr="00F0347B">
              <w:rPr>
                <w:b/>
                <w:i/>
              </w:rPr>
              <w:t>overwegende dat het EU</w:t>
            </w:r>
            <w:r w:rsidR="00F6095E">
              <w:rPr>
                <w:b/>
                <w:i/>
              </w:rPr>
              <w:noBreakHyphen/>
            </w:r>
            <w:r w:rsidRPr="00F0347B">
              <w:rPr>
                <w:b/>
                <w:i/>
              </w:rPr>
              <w:t>besluitvormingssysteem inzake TAC’s momenteel een onderscheid maakt tussen het beheer van doelsoorten en de beschermingsbehoeften van andere soorten, ondanks het feit dat zij deel uitmaken van één ecosysteem en dezelfde vereisten hebben om een gezonde toestand te bereiken;</w:t>
            </w:r>
          </w:p>
        </w:tc>
        <w:tc>
          <w:tcPr>
            <w:tcW w:w="4876" w:type="dxa"/>
            <w:tcBorders>
              <w:top w:val="nil"/>
              <w:left w:val="nil"/>
              <w:bottom w:val="nil"/>
              <w:right w:val="nil"/>
            </w:tcBorders>
          </w:tcPr>
          <w:p w14:paraId="4DAB9D16" w14:textId="77777777" w:rsidR="005611F6" w:rsidRPr="00F0347B" w:rsidRDefault="005611F6" w:rsidP="00A44EE0">
            <w:pPr>
              <w:pStyle w:val="Normal6a"/>
            </w:pPr>
            <w:r w:rsidRPr="00F0347B">
              <w:rPr>
                <w:b/>
                <w:i/>
              </w:rPr>
              <w:t>Schrappen</w:t>
            </w:r>
          </w:p>
        </w:tc>
      </w:tr>
    </w:tbl>
    <w:p w14:paraId="269719E8"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0DC9A6E9" w14:textId="77777777" w:rsidR="005611F6" w:rsidRPr="00F0347B" w:rsidRDefault="005611F6" w:rsidP="005611F6">
      <w:r w:rsidRPr="00F0347B">
        <w:rPr>
          <w:rStyle w:val="HideTWBExt"/>
        </w:rPr>
        <w:t>&lt;/Amend&gt;</w:t>
      </w:r>
    </w:p>
    <w:p w14:paraId="708D73D7"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144</w:t>
      </w:r>
      <w:r w:rsidRPr="00F0347B">
        <w:rPr>
          <w:rStyle w:val="HideTWBExt"/>
          <w:b w:val="0"/>
        </w:rPr>
        <w:t>&lt;/NumAm&gt;</w:t>
      </w:r>
    </w:p>
    <w:p w14:paraId="7DA1F749"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4998B935" w14:textId="77777777" w:rsidR="005611F6" w:rsidRPr="00F0347B" w:rsidRDefault="005611F6" w:rsidP="005611F6">
      <w:pPr>
        <w:pStyle w:val="NormalBold"/>
      </w:pPr>
      <w:r w:rsidRPr="00F0347B">
        <w:rPr>
          <w:rStyle w:val="HideTWBExt"/>
          <w:b w:val="0"/>
        </w:rPr>
        <w:t>&lt;/RepeatBlock-By&gt;</w:t>
      </w:r>
    </w:p>
    <w:p w14:paraId="030612AE"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B074A52" w14:textId="77777777" w:rsidR="005611F6" w:rsidRPr="00F0347B" w:rsidRDefault="005611F6" w:rsidP="005611F6">
      <w:pPr>
        <w:pStyle w:val="NormalBold"/>
      </w:pPr>
      <w:r w:rsidRPr="00F0347B">
        <w:rPr>
          <w:rStyle w:val="HideTWBExt"/>
          <w:b w:val="0"/>
        </w:rPr>
        <w:t>&lt;Article&gt;</w:t>
      </w:r>
      <w:r w:rsidRPr="00F0347B">
        <w:t>Overweging Q</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7B13C55B" w14:textId="77777777" w:rsidTr="00A44EE0">
        <w:trPr>
          <w:trHeight w:hRule="exact" w:val="240"/>
          <w:jc w:val="center"/>
        </w:trPr>
        <w:tc>
          <w:tcPr>
            <w:tcW w:w="9752" w:type="dxa"/>
            <w:gridSpan w:val="2"/>
            <w:tcBorders>
              <w:top w:val="nil"/>
              <w:left w:val="nil"/>
              <w:bottom w:val="nil"/>
              <w:right w:val="nil"/>
            </w:tcBorders>
          </w:tcPr>
          <w:p w14:paraId="01BAEC9C" w14:textId="77777777" w:rsidR="005611F6" w:rsidRPr="00F0347B" w:rsidRDefault="005611F6" w:rsidP="00A44EE0"/>
        </w:tc>
      </w:tr>
      <w:tr w:rsidR="005611F6" w:rsidRPr="00F0347B" w14:paraId="38083750" w14:textId="77777777" w:rsidTr="00A44EE0">
        <w:trPr>
          <w:trHeight w:val="240"/>
          <w:jc w:val="center"/>
        </w:trPr>
        <w:tc>
          <w:tcPr>
            <w:tcW w:w="4876" w:type="dxa"/>
            <w:tcBorders>
              <w:top w:val="nil"/>
              <w:left w:val="nil"/>
              <w:bottom w:val="nil"/>
              <w:right w:val="nil"/>
            </w:tcBorders>
          </w:tcPr>
          <w:p w14:paraId="4087261A" w14:textId="77777777" w:rsidR="005611F6" w:rsidRPr="00F0347B" w:rsidRDefault="005611F6" w:rsidP="00F6095E">
            <w:pPr>
              <w:pStyle w:val="AmColumnHeading"/>
              <w:keepNext/>
            </w:pPr>
            <w:r w:rsidRPr="00F0347B">
              <w:t>Ontwerpresolutie</w:t>
            </w:r>
          </w:p>
        </w:tc>
        <w:tc>
          <w:tcPr>
            <w:tcW w:w="4876" w:type="dxa"/>
            <w:tcBorders>
              <w:top w:val="nil"/>
              <w:left w:val="nil"/>
              <w:bottom w:val="nil"/>
              <w:right w:val="nil"/>
            </w:tcBorders>
          </w:tcPr>
          <w:p w14:paraId="1BCD8F89" w14:textId="77777777" w:rsidR="005611F6" w:rsidRPr="00F0347B" w:rsidRDefault="005611F6" w:rsidP="00A44EE0">
            <w:pPr>
              <w:pStyle w:val="AmColumnHeading"/>
            </w:pPr>
            <w:r w:rsidRPr="00F0347B">
              <w:t>Amendement</w:t>
            </w:r>
          </w:p>
        </w:tc>
      </w:tr>
      <w:tr w:rsidR="005611F6" w:rsidRPr="00F0347B" w14:paraId="7376435D" w14:textId="77777777" w:rsidTr="00A44EE0">
        <w:trPr>
          <w:jc w:val="center"/>
        </w:trPr>
        <w:tc>
          <w:tcPr>
            <w:tcW w:w="4876" w:type="dxa"/>
            <w:tcBorders>
              <w:top w:val="nil"/>
              <w:left w:val="nil"/>
              <w:bottom w:val="nil"/>
              <w:right w:val="nil"/>
            </w:tcBorders>
          </w:tcPr>
          <w:p w14:paraId="2E3EC8E9" w14:textId="77777777" w:rsidR="005611F6" w:rsidRPr="00F0347B" w:rsidRDefault="005611F6" w:rsidP="00A44EE0">
            <w:pPr>
              <w:pStyle w:val="Normal6a"/>
            </w:pPr>
            <w:r w:rsidRPr="00F0347B">
              <w:t>Q.</w:t>
            </w:r>
            <w:r w:rsidRPr="00F0347B">
              <w:tab/>
              <w:t xml:space="preserve">overwegende dat het EU-besluitvormingssysteem inzake TAC’s momenteel een onderscheid maakt tussen het beheer van doelsoorten en </w:t>
            </w:r>
            <w:r w:rsidRPr="00F0347B">
              <w:rPr>
                <w:b/>
                <w:bCs/>
                <w:i/>
                <w:iCs/>
              </w:rPr>
              <w:t>de beschermingsbehoeften van</w:t>
            </w:r>
            <w:r w:rsidRPr="00F0347B">
              <w:t xml:space="preserve"> andere soorten, </w:t>
            </w:r>
            <w:r w:rsidRPr="00F0347B">
              <w:rPr>
                <w:b/>
                <w:bCs/>
                <w:i/>
                <w:iCs/>
              </w:rPr>
              <w:t>ondanks het feit dat zij deel uitmaken van één ecosysteem en dezelfde vereisten hebben</w:t>
            </w:r>
            <w:r w:rsidRPr="00F0347B">
              <w:t xml:space="preserve"> om een gezonde toestand </w:t>
            </w:r>
            <w:r w:rsidRPr="00F0347B">
              <w:rPr>
                <w:b/>
                <w:bCs/>
                <w:i/>
                <w:iCs/>
              </w:rPr>
              <w:t>te bereiken</w:t>
            </w:r>
            <w:r w:rsidRPr="00F0347B">
              <w:t>;</w:t>
            </w:r>
          </w:p>
        </w:tc>
        <w:tc>
          <w:tcPr>
            <w:tcW w:w="4876" w:type="dxa"/>
            <w:tcBorders>
              <w:top w:val="nil"/>
              <w:left w:val="nil"/>
              <w:bottom w:val="nil"/>
              <w:right w:val="nil"/>
            </w:tcBorders>
          </w:tcPr>
          <w:p w14:paraId="39AE6C1C" w14:textId="77777777" w:rsidR="005611F6" w:rsidRPr="00F0347B" w:rsidRDefault="005611F6" w:rsidP="00A44EE0">
            <w:pPr>
              <w:pStyle w:val="Normal6a"/>
            </w:pPr>
            <w:r w:rsidRPr="00F0347B">
              <w:t>Q.</w:t>
            </w:r>
            <w:r w:rsidRPr="00F0347B">
              <w:tab/>
              <w:t xml:space="preserve">overwegende dat het EU-besluitvormingssysteem inzake TAC’s momenteel een onderscheid maakt tussen het beheer van doelsoorten en </w:t>
            </w:r>
            <w:r w:rsidRPr="00F0347B">
              <w:rPr>
                <w:b/>
                <w:bCs/>
                <w:i/>
                <w:iCs/>
              </w:rPr>
              <w:t>een voorzorgsbenadering hanteert voor</w:t>
            </w:r>
            <w:r w:rsidRPr="00F0347B">
              <w:t xml:space="preserve"> andere soorten, om een gezonde toestand </w:t>
            </w:r>
            <w:r w:rsidRPr="00F0347B">
              <w:rPr>
                <w:b/>
                <w:bCs/>
                <w:i/>
                <w:iCs/>
              </w:rPr>
              <w:t>in stand te houden</w:t>
            </w:r>
            <w:r w:rsidRPr="00F0347B">
              <w:t>;</w:t>
            </w:r>
          </w:p>
        </w:tc>
      </w:tr>
    </w:tbl>
    <w:p w14:paraId="1B0334C8"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650CA902" w14:textId="77777777" w:rsidR="005611F6" w:rsidRPr="00F0347B" w:rsidRDefault="005611F6" w:rsidP="005611F6">
      <w:r w:rsidRPr="00F0347B">
        <w:rPr>
          <w:rStyle w:val="HideTWBExt"/>
        </w:rPr>
        <w:t>&lt;/Amend&gt;</w:t>
      </w:r>
    </w:p>
    <w:p w14:paraId="3E3F7E6B"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145</w:t>
      </w:r>
      <w:r w:rsidRPr="00F0347B">
        <w:rPr>
          <w:rStyle w:val="HideTWBExt"/>
          <w:b w:val="0"/>
        </w:rPr>
        <w:t>&lt;/NumAm&gt;</w:t>
      </w:r>
    </w:p>
    <w:p w14:paraId="24E1AC1F" w14:textId="77777777" w:rsidR="005611F6" w:rsidRPr="00F0347B" w:rsidRDefault="005611F6" w:rsidP="005611F6">
      <w:pPr>
        <w:pStyle w:val="NormalBold"/>
      </w:pPr>
      <w:r w:rsidRPr="00F0347B">
        <w:rPr>
          <w:rStyle w:val="HideTWBExt"/>
          <w:b w:val="0"/>
        </w:rPr>
        <w:t>&lt;RepeatBlock-By&gt;&lt;Members&gt;</w:t>
      </w:r>
      <w:r w:rsidRPr="00F0347B">
        <w:t>Bert-Jan Ruissen</w:t>
      </w:r>
      <w:r w:rsidRPr="00F0347B">
        <w:rPr>
          <w:rStyle w:val="HideTWBExt"/>
          <w:b w:val="0"/>
        </w:rPr>
        <w:t>&lt;/Members&gt;</w:t>
      </w:r>
    </w:p>
    <w:p w14:paraId="0094E9F2" w14:textId="77777777" w:rsidR="005611F6" w:rsidRPr="00F0347B" w:rsidRDefault="005611F6" w:rsidP="005611F6">
      <w:pPr>
        <w:pStyle w:val="NormalBold"/>
      </w:pPr>
      <w:r w:rsidRPr="00F0347B">
        <w:rPr>
          <w:rStyle w:val="HideTWBExt"/>
          <w:b w:val="0"/>
        </w:rPr>
        <w:t>&lt;/RepeatBlock-By&gt;</w:t>
      </w:r>
    </w:p>
    <w:p w14:paraId="6BDFA3BB"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7D992D53" w14:textId="77777777" w:rsidR="005611F6" w:rsidRPr="00F0347B" w:rsidRDefault="005611F6" w:rsidP="005611F6">
      <w:pPr>
        <w:pStyle w:val="NormalBold"/>
      </w:pPr>
      <w:r w:rsidRPr="00F0347B">
        <w:rPr>
          <w:rStyle w:val="HideTWBExt"/>
          <w:b w:val="0"/>
        </w:rPr>
        <w:t>&lt;Article&gt;</w:t>
      </w:r>
      <w:r w:rsidRPr="00F0347B">
        <w:t>Overweging Q</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7F16C994" w14:textId="77777777" w:rsidTr="00A44EE0">
        <w:trPr>
          <w:trHeight w:hRule="exact" w:val="240"/>
          <w:jc w:val="center"/>
        </w:trPr>
        <w:tc>
          <w:tcPr>
            <w:tcW w:w="9752" w:type="dxa"/>
            <w:gridSpan w:val="2"/>
            <w:tcBorders>
              <w:top w:val="nil"/>
              <w:left w:val="nil"/>
              <w:bottom w:val="nil"/>
              <w:right w:val="nil"/>
            </w:tcBorders>
          </w:tcPr>
          <w:p w14:paraId="786CC036" w14:textId="77777777" w:rsidR="005611F6" w:rsidRPr="00F0347B" w:rsidRDefault="005611F6" w:rsidP="00A44EE0"/>
        </w:tc>
      </w:tr>
      <w:tr w:rsidR="005611F6" w:rsidRPr="00F0347B" w14:paraId="5FF745F0" w14:textId="77777777" w:rsidTr="00A44EE0">
        <w:trPr>
          <w:trHeight w:val="240"/>
          <w:jc w:val="center"/>
        </w:trPr>
        <w:tc>
          <w:tcPr>
            <w:tcW w:w="4876" w:type="dxa"/>
            <w:tcBorders>
              <w:top w:val="nil"/>
              <w:left w:val="nil"/>
              <w:bottom w:val="nil"/>
              <w:right w:val="nil"/>
            </w:tcBorders>
          </w:tcPr>
          <w:p w14:paraId="28403D9C"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4388537A" w14:textId="77777777" w:rsidR="005611F6" w:rsidRPr="00F0347B" w:rsidRDefault="005611F6" w:rsidP="00A44EE0">
            <w:pPr>
              <w:pStyle w:val="AmColumnHeading"/>
            </w:pPr>
            <w:r w:rsidRPr="00F0347B">
              <w:t>Amendement</w:t>
            </w:r>
          </w:p>
        </w:tc>
      </w:tr>
      <w:tr w:rsidR="005611F6" w:rsidRPr="00F0347B" w14:paraId="122338AF" w14:textId="77777777" w:rsidTr="00A44EE0">
        <w:trPr>
          <w:jc w:val="center"/>
        </w:trPr>
        <w:tc>
          <w:tcPr>
            <w:tcW w:w="4876" w:type="dxa"/>
            <w:tcBorders>
              <w:top w:val="nil"/>
              <w:left w:val="nil"/>
              <w:bottom w:val="nil"/>
              <w:right w:val="nil"/>
            </w:tcBorders>
          </w:tcPr>
          <w:p w14:paraId="2C42E121" w14:textId="77777777" w:rsidR="005611F6" w:rsidRPr="00F0347B" w:rsidRDefault="005611F6" w:rsidP="00A44EE0">
            <w:pPr>
              <w:pStyle w:val="Normal6a"/>
            </w:pPr>
            <w:r w:rsidRPr="00F0347B">
              <w:t>Q.</w:t>
            </w:r>
            <w:r w:rsidRPr="00F0347B">
              <w:tab/>
              <w:t xml:space="preserve">overwegende dat het EU-besluitvormingssysteem inzake TAC’s momenteel een onderscheid maakt tussen het beheer van doelsoorten en de beschermingsbehoeften van andere soorten, </w:t>
            </w:r>
            <w:r w:rsidRPr="00F0347B">
              <w:rPr>
                <w:b/>
                <w:bCs/>
                <w:i/>
                <w:iCs/>
              </w:rPr>
              <w:t>ondanks het feit dat zij</w:t>
            </w:r>
            <w:r w:rsidRPr="00F0347B">
              <w:t xml:space="preserve"> deel uitmaken van één ecosysteem</w:t>
            </w:r>
            <w:r w:rsidRPr="00F0347B">
              <w:rPr>
                <w:b/>
                <w:bCs/>
                <w:i/>
                <w:iCs/>
              </w:rPr>
              <w:t xml:space="preserve"> en dezelfde vereisten hebben om een gezonde toestand te bereiken</w:t>
            </w:r>
            <w:r w:rsidRPr="00F0347B">
              <w:t>;</w:t>
            </w:r>
          </w:p>
        </w:tc>
        <w:tc>
          <w:tcPr>
            <w:tcW w:w="4876" w:type="dxa"/>
            <w:tcBorders>
              <w:top w:val="nil"/>
              <w:left w:val="nil"/>
              <w:bottom w:val="nil"/>
              <w:right w:val="nil"/>
            </w:tcBorders>
          </w:tcPr>
          <w:p w14:paraId="1CC379C5" w14:textId="77777777" w:rsidR="005611F6" w:rsidRPr="00F0347B" w:rsidRDefault="005611F6" w:rsidP="00A44EE0">
            <w:pPr>
              <w:pStyle w:val="Normal6a"/>
            </w:pPr>
            <w:r w:rsidRPr="00F0347B">
              <w:t>Q.</w:t>
            </w:r>
            <w:r w:rsidRPr="00F0347B">
              <w:tab/>
              <w:t xml:space="preserve">overwegende dat het EU-besluitvormingssysteem inzake TAC’s momenteel een onderscheid maakt tussen het beheer van doelsoorten en de beschermingsbehoeften van andere soorten, </w:t>
            </w:r>
            <w:r w:rsidRPr="00F0347B">
              <w:rPr>
                <w:b/>
                <w:bCs/>
                <w:i/>
                <w:iCs/>
              </w:rPr>
              <w:t>die</w:t>
            </w:r>
            <w:r w:rsidRPr="00F0347B">
              <w:t xml:space="preserve"> deel uitmaken van één ecosysteem;</w:t>
            </w:r>
          </w:p>
        </w:tc>
      </w:tr>
    </w:tbl>
    <w:p w14:paraId="6C425B4D"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48B58EFC" w14:textId="77777777" w:rsidR="005611F6" w:rsidRPr="00F0347B" w:rsidRDefault="005611F6" w:rsidP="005611F6">
      <w:r w:rsidRPr="00F0347B">
        <w:rPr>
          <w:rStyle w:val="HideTWBExt"/>
        </w:rPr>
        <w:t>&lt;/Amend&gt;</w:t>
      </w:r>
    </w:p>
    <w:p w14:paraId="43462CA6"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146</w:t>
      </w:r>
      <w:r w:rsidRPr="00F0347B">
        <w:rPr>
          <w:rStyle w:val="HideTWBExt"/>
          <w:b w:val="0"/>
        </w:rPr>
        <w:t>&lt;/NumAm&gt;</w:t>
      </w:r>
    </w:p>
    <w:p w14:paraId="762BC2EA" w14:textId="77777777" w:rsidR="005611F6" w:rsidRPr="00F0347B" w:rsidRDefault="005611F6" w:rsidP="005611F6">
      <w:pPr>
        <w:pStyle w:val="NormalBold"/>
      </w:pPr>
      <w:r w:rsidRPr="00F0347B">
        <w:rPr>
          <w:rStyle w:val="HideTWBExt"/>
          <w:b w:val="0"/>
        </w:rPr>
        <w:t>&lt;RepeatBlock-By&gt;&lt;Members&gt;</w:t>
      </w:r>
      <w:r w:rsidRPr="00F0347B">
        <w:t>Aurelijus Veryga, Nora Junco García, Stephen Nikola Bartulica</w:t>
      </w:r>
      <w:r w:rsidRPr="00F0347B">
        <w:rPr>
          <w:rStyle w:val="HideTWBExt"/>
          <w:b w:val="0"/>
        </w:rPr>
        <w:t>&lt;/Members&gt;</w:t>
      </w:r>
    </w:p>
    <w:p w14:paraId="07E19508" w14:textId="77777777" w:rsidR="005611F6" w:rsidRPr="00F0347B" w:rsidRDefault="005611F6" w:rsidP="005611F6">
      <w:pPr>
        <w:pStyle w:val="NormalBold"/>
      </w:pPr>
      <w:r w:rsidRPr="00F0347B">
        <w:rPr>
          <w:rStyle w:val="HideTWBExt"/>
          <w:b w:val="0"/>
        </w:rPr>
        <w:t>&lt;/RepeatBlock-By&gt;</w:t>
      </w:r>
    </w:p>
    <w:p w14:paraId="741EF77F"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6309A7B0" w14:textId="77777777" w:rsidR="005611F6" w:rsidRPr="00F0347B" w:rsidRDefault="005611F6" w:rsidP="005611F6">
      <w:pPr>
        <w:pStyle w:val="NormalBold"/>
      </w:pPr>
      <w:r w:rsidRPr="00F0347B">
        <w:rPr>
          <w:rStyle w:val="HideTWBExt"/>
          <w:b w:val="0"/>
        </w:rPr>
        <w:t>&lt;Article&gt;</w:t>
      </w:r>
      <w:r w:rsidRPr="00F0347B">
        <w:t>Overweging Q</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4B264545" w14:textId="77777777" w:rsidTr="00A44EE0">
        <w:trPr>
          <w:trHeight w:hRule="exact" w:val="240"/>
          <w:jc w:val="center"/>
        </w:trPr>
        <w:tc>
          <w:tcPr>
            <w:tcW w:w="9752" w:type="dxa"/>
            <w:gridSpan w:val="2"/>
            <w:tcBorders>
              <w:top w:val="nil"/>
              <w:left w:val="nil"/>
              <w:bottom w:val="nil"/>
              <w:right w:val="nil"/>
            </w:tcBorders>
          </w:tcPr>
          <w:p w14:paraId="04730227" w14:textId="77777777" w:rsidR="005611F6" w:rsidRPr="00F0347B" w:rsidRDefault="005611F6" w:rsidP="00A44EE0"/>
        </w:tc>
      </w:tr>
      <w:tr w:rsidR="005611F6" w:rsidRPr="00F0347B" w14:paraId="46D6EECF" w14:textId="77777777" w:rsidTr="00A44EE0">
        <w:trPr>
          <w:trHeight w:val="240"/>
          <w:jc w:val="center"/>
        </w:trPr>
        <w:tc>
          <w:tcPr>
            <w:tcW w:w="4876" w:type="dxa"/>
            <w:tcBorders>
              <w:top w:val="nil"/>
              <w:left w:val="nil"/>
              <w:bottom w:val="nil"/>
              <w:right w:val="nil"/>
            </w:tcBorders>
          </w:tcPr>
          <w:p w14:paraId="163C3D43"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2006FAF9" w14:textId="77777777" w:rsidR="005611F6" w:rsidRPr="00F0347B" w:rsidRDefault="005611F6" w:rsidP="00A44EE0">
            <w:pPr>
              <w:pStyle w:val="AmColumnHeading"/>
            </w:pPr>
            <w:r w:rsidRPr="00F0347B">
              <w:t>Amendement</w:t>
            </w:r>
          </w:p>
        </w:tc>
      </w:tr>
      <w:tr w:rsidR="005611F6" w:rsidRPr="00F0347B" w14:paraId="5E772496" w14:textId="77777777" w:rsidTr="00A44EE0">
        <w:trPr>
          <w:jc w:val="center"/>
        </w:trPr>
        <w:tc>
          <w:tcPr>
            <w:tcW w:w="4876" w:type="dxa"/>
            <w:tcBorders>
              <w:top w:val="nil"/>
              <w:left w:val="nil"/>
              <w:bottom w:val="nil"/>
              <w:right w:val="nil"/>
            </w:tcBorders>
          </w:tcPr>
          <w:p w14:paraId="3E94588F" w14:textId="77777777" w:rsidR="005611F6" w:rsidRPr="00F0347B" w:rsidRDefault="005611F6" w:rsidP="00A44EE0">
            <w:pPr>
              <w:pStyle w:val="Normal6a"/>
            </w:pPr>
            <w:r w:rsidRPr="00F0347B">
              <w:t>Q.</w:t>
            </w:r>
            <w:r w:rsidRPr="00F0347B">
              <w:tab/>
              <w:t xml:space="preserve">overwegende dat het EU-besluitvormingssysteem inzake TAC’s momenteel een onderscheid maakt tussen het beheer van doelsoorten en </w:t>
            </w:r>
            <w:r w:rsidRPr="00F0347B">
              <w:rPr>
                <w:b/>
                <w:bCs/>
                <w:i/>
                <w:iCs/>
              </w:rPr>
              <w:t>de beschermingsbehoeften van</w:t>
            </w:r>
            <w:r w:rsidRPr="00F0347B">
              <w:t xml:space="preserve"> andere soorten, </w:t>
            </w:r>
            <w:r w:rsidRPr="00F0347B">
              <w:rPr>
                <w:b/>
                <w:bCs/>
                <w:i/>
                <w:iCs/>
              </w:rPr>
              <w:t>ondanks het feit dat zij deel uitmaken van één ecosysteem en dezelfde vereisten hebben</w:t>
            </w:r>
            <w:r w:rsidRPr="00F0347B">
              <w:t xml:space="preserve"> om een gezonde toestand te bereiken;</w:t>
            </w:r>
          </w:p>
        </w:tc>
        <w:tc>
          <w:tcPr>
            <w:tcW w:w="4876" w:type="dxa"/>
            <w:tcBorders>
              <w:top w:val="nil"/>
              <w:left w:val="nil"/>
              <w:bottom w:val="nil"/>
              <w:right w:val="nil"/>
            </w:tcBorders>
          </w:tcPr>
          <w:p w14:paraId="5C164C3A" w14:textId="77777777" w:rsidR="005611F6" w:rsidRPr="00F0347B" w:rsidRDefault="005611F6" w:rsidP="00A44EE0">
            <w:pPr>
              <w:pStyle w:val="Normal6a"/>
            </w:pPr>
            <w:r w:rsidRPr="00F0347B">
              <w:t>Q.</w:t>
            </w:r>
            <w:r w:rsidRPr="00F0347B">
              <w:tab/>
              <w:t xml:space="preserve">overwegende dat het EU-besluitvormingssysteem inzake TAC’s momenteel een onderscheid maakt tussen het beheer van doelsoorten en </w:t>
            </w:r>
            <w:r w:rsidRPr="00F0347B">
              <w:rPr>
                <w:b/>
                <w:bCs/>
                <w:i/>
                <w:iCs/>
              </w:rPr>
              <w:t>een voorzorgsbenadering hanteert voor</w:t>
            </w:r>
            <w:r w:rsidRPr="00F0347B">
              <w:t xml:space="preserve"> andere soorten, om een gezonde toestand te bereiken </w:t>
            </w:r>
            <w:r w:rsidRPr="00F0347B">
              <w:rPr>
                <w:b/>
                <w:bCs/>
                <w:i/>
                <w:iCs/>
              </w:rPr>
              <w:t>of in stand te houden</w:t>
            </w:r>
            <w:r w:rsidRPr="00F0347B">
              <w:t>;</w:t>
            </w:r>
          </w:p>
        </w:tc>
      </w:tr>
    </w:tbl>
    <w:p w14:paraId="1BC36E54"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336C4C35" w14:textId="77777777" w:rsidR="005611F6" w:rsidRPr="00F0347B" w:rsidRDefault="005611F6" w:rsidP="005611F6">
      <w:r w:rsidRPr="00F0347B">
        <w:rPr>
          <w:rStyle w:val="HideTWBExt"/>
        </w:rPr>
        <w:t>&lt;/Amend&gt;</w:t>
      </w:r>
    </w:p>
    <w:p w14:paraId="48E884BC"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147</w:t>
      </w:r>
      <w:r w:rsidRPr="00F0347B">
        <w:rPr>
          <w:rStyle w:val="HideTWBExt"/>
          <w:b w:val="0"/>
        </w:rPr>
        <w:t>&lt;/NumAm&gt;</w:t>
      </w:r>
    </w:p>
    <w:p w14:paraId="1B38FE09" w14:textId="77777777" w:rsidR="005611F6" w:rsidRPr="00F0347B" w:rsidRDefault="005611F6" w:rsidP="005611F6">
      <w:pPr>
        <w:pStyle w:val="NormalBold"/>
      </w:pPr>
      <w:r w:rsidRPr="00F0347B">
        <w:rPr>
          <w:rStyle w:val="HideTWBExt"/>
          <w:b w:val="0"/>
        </w:rPr>
        <w:t>&lt;RepeatBlock-By&gt;&lt;Members&gt;</w:t>
      </w:r>
      <w:r w:rsidRPr="00F0347B">
        <w:t>Isabella Lövin</w:t>
      </w:r>
      <w:r w:rsidRPr="00F0347B">
        <w:rPr>
          <w:rStyle w:val="HideTWBExt"/>
          <w:b w:val="0"/>
        </w:rPr>
        <w:t>&lt;/Members&gt;</w:t>
      </w:r>
    </w:p>
    <w:p w14:paraId="74765BA9" w14:textId="77777777" w:rsidR="005611F6" w:rsidRPr="00F0347B" w:rsidRDefault="005611F6" w:rsidP="005611F6">
      <w:r w:rsidRPr="00F0347B">
        <w:rPr>
          <w:rStyle w:val="HideTWBExt"/>
        </w:rPr>
        <w:t>&lt;AuNomDe&gt;</w:t>
      </w:r>
      <w:r w:rsidRPr="00F0347B">
        <w:rPr>
          <w:rStyle w:val="HideTWBInt"/>
        </w:rPr>
        <w:t>{Verts/ALE}</w:t>
      </w:r>
      <w:r w:rsidRPr="00F0347B">
        <w:t>namens de Verts/ALE-Fractie</w:t>
      </w:r>
      <w:r w:rsidRPr="00F0347B">
        <w:rPr>
          <w:rStyle w:val="HideTWBExt"/>
        </w:rPr>
        <w:t>&lt;/AuNomDe&gt;</w:t>
      </w:r>
    </w:p>
    <w:p w14:paraId="7BA74BAA" w14:textId="77777777" w:rsidR="005611F6" w:rsidRPr="00F0347B" w:rsidRDefault="005611F6" w:rsidP="005611F6">
      <w:pPr>
        <w:pStyle w:val="NormalBold"/>
      </w:pPr>
      <w:r w:rsidRPr="00F0347B">
        <w:rPr>
          <w:rStyle w:val="HideTWBExt"/>
          <w:b w:val="0"/>
        </w:rPr>
        <w:t>&lt;/RepeatBlock-By&gt;</w:t>
      </w:r>
    </w:p>
    <w:p w14:paraId="5C0EC0E7"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3D0B3968" w14:textId="77777777" w:rsidR="005611F6" w:rsidRPr="00F0347B" w:rsidRDefault="005611F6" w:rsidP="005611F6">
      <w:pPr>
        <w:pStyle w:val="NormalBold"/>
      </w:pPr>
      <w:r w:rsidRPr="00F0347B">
        <w:rPr>
          <w:rStyle w:val="HideTWBExt"/>
          <w:b w:val="0"/>
        </w:rPr>
        <w:t>&lt;Article&gt;</w:t>
      </w:r>
      <w:r w:rsidRPr="00F0347B">
        <w:t>Overweging Q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6998A7C9" w14:textId="77777777" w:rsidTr="00A44EE0">
        <w:trPr>
          <w:trHeight w:hRule="exact" w:val="240"/>
          <w:jc w:val="center"/>
        </w:trPr>
        <w:tc>
          <w:tcPr>
            <w:tcW w:w="9752" w:type="dxa"/>
            <w:gridSpan w:val="2"/>
            <w:tcBorders>
              <w:top w:val="nil"/>
              <w:left w:val="nil"/>
              <w:bottom w:val="nil"/>
              <w:right w:val="nil"/>
            </w:tcBorders>
          </w:tcPr>
          <w:p w14:paraId="72A61C4D" w14:textId="77777777" w:rsidR="005611F6" w:rsidRPr="00F0347B" w:rsidRDefault="005611F6" w:rsidP="00A44EE0"/>
        </w:tc>
      </w:tr>
      <w:tr w:rsidR="005611F6" w:rsidRPr="00F0347B" w14:paraId="6C9D3570" w14:textId="77777777" w:rsidTr="00A44EE0">
        <w:trPr>
          <w:trHeight w:val="240"/>
          <w:jc w:val="center"/>
        </w:trPr>
        <w:tc>
          <w:tcPr>
            <w:tcW w:w="4876" w:type="dxa"/>
            <w:tcBorders>
              <w:top w:val="nil"/>
              <w:left w:val="nil"/>
              <w:bottom w:val="nil"/>
              <w:right w:val="nil"/>
            </w:tcBorders>
          </w:tcPr>
          <w:p w14:paraId="2069C6ED"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15014412" w14:textId="77777777" w:rsidR="005611F6" w:rsidRPr="00F0347B" w:rsidRDefault="005611F6" w:rsidP="00A44EE0">
            <w:pPr>
              <w:pStyle w:val="AmColumnHeading"/>
            </w:pPr>
            <w:r w:rsidRPr="00F0347B">
              <w:t>Amendement</w:t>
            </w:r>
          </w:p>
        </w:tc>
      </w:tr>
      <w:tr w:rsidR="005611F6" w:rsidRPr="00F0347B" w14:paraId="09F887E5" w14:textId="77777777" w:rsidTr="00A44EE0">
        <w:trPr>
          <w:jc w:val="center"/>
        </w:trPr>
        <w:tc>
          <w:tcPr>
            <w:tcW w:w="4876" w:type="dxa"/>
            <w:tcBorders>
              <w:top w:val="nil"/>
              <w:left w:val="nil"/>
              <w:bottom w:val="nil"/>
              <w:right w:val="nil"/>
            </w:tcBorders>
          </w:tcPr>
          <w:p w14:paraId="6617EDCA" w14:textId="77777777" w:rsidR="005611F6" w:rsidRPr="00F0347B" w:rsidRDefault="005611F6" w:rsidP="00A44EE0">
            <w:pPr>
              <w:pStyle w:val="Normal6a"/>
            </w:pPr>
          </w:p>
        </w:tc>
        <w:tc>
          <w:tcPr>
            <w:tcW w:w="4876" w:type="dxa"/>
            <w:tcBorders>
              <w:top w:val="nil"/>
              <w:left w:val="nil"/>
              <w:bottom w:val="nil"/>
              <w:right w:val="nil"/>
            </w:tcBorders>
          </w:tcPr>
          <w:p w14:paraId="3F0A51FF" w14:textId="77777777" w:rsidR="005611F6" w:rsidRPr="00F0347B" w:rsidRDefault="005611F6" w:rsidP="00A44EE0">
            <w:pPr>
              <w:pStyle w:val="Normal6a"/>
            </w:pPr>
            <w:r w:rsidRPr="00F0347B">
              <w:rPr>
                <w:b/>
                <w:i/>
              </w:rPr>
              <w:t>Q bis.</w:t>
            </w:r>
            <w:r w:rsidRPr="00F0347B">
              <w:tab/>
            </w:r>
            <w:r w:rsidRPr="00F0347B">
              <w:rPr>
                <w:b/>
                <w:i/>
              </w:rPr>
              <w:t>overwegende dat een werkend ecosysteem duidelijk is omschreven in de kaderrichtlijn mariene strategie en vereist dat alle elementen van de mariene voedselketens, voor zover deze bekend zijn, voorkomen in normale dichtheden en diversiteit en op niveaus die de dichtheid van de soorten op lange termijn en het behoud van hun volledige reproductiecapaciteit garanderen;</w:t>
            </w:r>
          </w:p>
        </w:tc>
      </w:tr>
    </w:tbl>
    <w:p w14:paraId="1E821105"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7ED3A276" w14:textId="77777777" w:rsidR="005611F6" w:rsidRPr="00F0347B" w:rsidRDefault="005611F6" w:rsidP="005611F6">
      <w:r w:rsidRPr="00F0347B">
        <w:rPr>
          <w:rStyle w:val="HideTWBExt"/>
        </w:rPr>
        <w:t>&lt;/Amend&gt;</w:t>
      </w:r>
    </w:p>
    <w:p w14:paraId="4B560B76"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148</w:t>
      </w:r>
      <w:r w:rsidRPr="00F0347B">
        <w:rPr>
          <w:rStyle w:val="HideTWBExt"/>
          <w:b w:val="0"/>
        </w:rPr>
        <w:t>&lt;/NumAm&gt;</w:t>
      </w:r>
    </w:p>
    <w:p w14:paraId="3F027B45" w14:textId="77777777" w:rsidR="005611F6" w:rsidRPr="00F0347B" w:rsidRDefault="005611F6" w:rsidP="005611F6">
      <w:pPr>
        <w:pStyle w:val="NormalBold"/>
      </w:pPr>
      <w:r w:rsidRPr="00F0347B">
        <w:rPr>
          <w:rStyle w:val="HideTWBExt"/>
          <w:b w:val="0"/>
        </w:rPr>
        <w:t>&lt;RepeatBlock-By&gt;&lt;Members&gt;</w:t>
      </w:r>
      <w:r w:rsidRPr="00F0347B">
        <w:t>Isabella Lövin</w:t>
      </w:r>
      <w:r w:rsidRPr="00F0347B">
        <w:rPr>
          <w:rStyle w:val="HideTWBExt"/>
          <w:b w:val="0"/>
        </w:rPr>
        <w:t>&lt;/Members&gt;</w:t>
      </w:r>
    </w:p>
    <w:p w14:paraId="5D3FD1E4" w14:textId="77777777" w:rsidR="005611F6" w:rsidRPr="00F0347B" w:rsidRDefault="005611F6" w:rsidP="005611F6">
      <w:r w:rsidRPr="00F0347B">
        <w:rPr>
          <w:rStyle w:val="HideTWBExt"/>
        </w:rPr>
        <w:t>&lt;AuNomDe&gt;</w:t>
      </w:r>
      <w:r w:rsidRPr="00F0347B">
        <w:rPr>
          <w:rStyle w:val="HideTWBInt"/>
        </w:rPr>
        <w:t>{Verts/ALE}</w:t>
      </w:r>
      <w:r w:rsidRPr="00F0347B">
        <w:t>namens de Verts/ALE-Fractie</w:t>
      </w:r>
      <w:r w:rsidRPr="00F0347B">
        <w:rPr>
          <w:rStyle w:val="HideTWBExt"/>
        </w:rPr>
        <w:t>&lt;/AuNomDe&gt;</w:t>
      </w:r>
    </w:p>
    <w:p w14:paraId="74641122" w14:textId="77777777" w:rsidR="005611F6" w:rsidRPr="00F0347B" w:rsidRDefault="005611F6" w:rsidP="005611F6">
      <w:pPr>
        <w:pStyle w:val="NormalBold"/>
      </w:pPr>
      <w:r w:rsidRPr="00F0347B">
        <w:rPr>
          <w:rStyle w:val="HideTWBExt"/>
          <w:b w:val="0"/>
        </w:rPr>
        <w:t>&lt;/RepeatBlock-By&gt;</w:t>
      </w:r>
    </w:p>
    <w:p w14:paraId="3DF2487A"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2D3455E" w14:textId="77777777" w:rsidR="005611F6" w:rsidRPr="00F0347B" w:rsidRDefault="005611F6" w:rsidP="005611F6">
      <w:pPr>
        <w:pStyle w:val="NormalBold"/>
      </w:pPr>
      <w:r w:rsidRPr="00F0347B">
        <w:rPr>
          <w:rStyle w:val="HideTWBExt"/>
          <w:b w:val="0"/>
        </w:rPr>
        <w:t>&lt;Article&gt;</w:t>
      </w:r>
      <w:r w:rsidRPr="00F0347B">
        <w:t>Overweging Q ter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2B769310" w14:textId="77777777" w:rsidTr="00A44EE0">
        <w:trPr>
          <w:trHeight w:hRule="exact" w:val="240"/>
          <w:jc w:val="center"/>
        </w:trPr>
        <w:tc>
          <w:tcPr>
            <w:tcW w:w="9752" w:type="dxa"/>
            <w:gridSpan w:val="2"/>
            <w:tcBorders>
              <w:top w:val="nil"/>
              <w:left w:val="nil"/>
              <w:bottom w:val="nil"/>
              <w:right w:val="nil"/>
            </w:tcBorders>
          </w:tcPr>
          <w:p w14:paraId="4E18E0D8" w14:textId="77777777" w:rsidR="005611F6" w:rsidRPr="00F0347B" w:rsidRDefault="005611F6" w:rsidP="00A44EE0"/>
        </w:tc>
      </w:tr>
      <w:tr w:rsidR="005611F6" w:rsidRPr="00F0347B" w14:paraId="2CBAFF07" w14:textId="77777777" w:rsidTr="00A44EE0">
        <w:trPr>
          <w:trHeight w:val="240"/>
          <w:jc w:val="center"/>
        </w:trPr>
        <w:tc>
          <w:tcPr>
            <w:tcW w:w="4876" w:type="dxa"/>
            <w:tcBorders>
              <w:top w:val="nil"/>
              <w:left w:val="nil"/>
              <w:bottom w:val="nil"/>
              <w:right w:val="nil"/>
            </w:tcBorders>
          </w:tcPr>
          <w:p w14:paraId="7EF4A96C"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0B14818F" w14:textId="77777777" w:rsidR="005611F6" w:rsidRPr="00F0347B" w:rsidRDefault="005611F6" w:rsidP="00A44EE0">
            <w:pPr>
              <w:pStyle w:val="AmColumnHeading"/>
            </w:pPr>
            <w:r w:rsidRPr="00F0347B">
              <w:t>Amendement</w:t>
            </w:r>
          </w:p>
        </w:tc>
      </w:tr>
      <w:tr w:rsidR="005611F6" w:rsidRPr="00F0347B" w14:paraId="36D2DD5A" w14:textId="77777777" w:rsidTr="00A44EE0">
        <w:trPr>
          <w:jc w:val="center"/>
        </w:trPr>
        <w:tc>
          <w:tcPr>
            <w:tcW w:w="4876" w:type="dxa"/>
            <w:tcBorders>
              <w:top w:val="nil"/>
              <w:left w:val="nil"/>
              <w:bottom w:val="nil"/>
              <w:right w:val="nil"/>
            </w:tcBorders>
          </w:tcPr>
          <w:p w14:paraId="1CD66C3D" w14:textId="77777777" w:rsidR="005611F6" w:rsidRPr="00F0347B" w:rsidRDefault="005611F6" w:rsidP="00A44EE0">
            <w:pPr>
              <w:pStyle w:val="Normal6a"/>
            </w:pPr>
          </w:p>
        </w:tc>
        <w:tc>
          <w:tcPr>
            <w:tcW w:w="4876" w:type="dxa"/>
            <w:tcBorders>
              <w:top w:val="nil"/>
              <w:left w:val="nil"/>
              <w:bottom w:val="nil"/>
              <w:right w:val="nil"/>
            </w:tcBorders>
          </w:tcPr>
          <w:p w14:paraId="69031894" w14:textId="77777777" w:rsidR="005611F6" w:rsidRPr="00F0347B" w:rsidRDefault="005611F6" w:rsidP="00A44EE0">
            <w:pPr>
              <w:pStyle w:val="Normal6a"/>
            </w:pPr>
            <w:r w:rsidRPr="00F0347B">
              <w:rPr>
                <w:b/>
                <w:i/>
              </w:rPr>
              <w:t>Q ter.</w:t>
            </w:r>
            <w:r w:rsidRPr="00F0347B">
              <w:tab/>
            </w:r>
            <w:r w:rsidRPr="00F0347B">
              <w:rPr>
                <w:b/>
                <w:i/>
              </w:rPr>
              <w:t>overwegende dat ecosysteemgericht beheer door het VN-Milieuprogramma wordt gedefinieerd als het beheer van menselijke activiteiten en de effecten ervan op ecosystemen en natuurlijke hulpbronnen op basis van een beoordeling van het hele ecosysteem;</w:t>
            </w:r>
          </w:p>
        </w:tc>
      </w:tr>
    </w:tbl>
    <w:p w14:paraId="52829BA3"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7799A32A" w14:textId="77777777" w:rsidR="005611F6" w:rsidRPr="00F0347B" w:rsidRDefault="005611F6" w:rsidP="005611F6">
      <w:r w:rsidRPr="00F0347B">
        <w:rPr>
          <w:rStyle w:val="HideTWBExt"/>
        </w:rPr>
        <w:t>&lt;/Amend&gt;</w:t>
      </w:r>
    </w:p>
    <w:p w14:paraId="5E056F1C"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149</w:t>
      </w:r>
      <w:r w:rsidRPr="00F0347B">
        <w:rPr>
          <w:rStyle w:val="HideTWBExt"/>
          <w:b w:val="0"/>
        </w:rPr>
        <w:t>&lt;/NumAm&gt;</w:t>
      </w:r>
    </w:p>
    <w:p w14:paraId="118470FF"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20EFA8BA" w14:textId="77777777" w:rsidR="005611F6" w:rsidRPr="00F0347B" w:rsidRDefault="005611F6" w:rsidP="005611F6">
      <w:pPr>
        <w:pStyle w:val="NormalBold"/>
      </w:pPr>
      <w:r w:rsidRPr="00F0347B">
        <w:rPr>
          <w:rStyle w:val="HideTWBExt"/>
          <w:b w:val="0"/>
        </w:rPr>
        <w:t>&lt;/RepeatBlock-By&gt;</w:t>
      </w:r>
    </w:p>
    <w:p w14:paraId="2528A2FE"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23019F53" w14:textId="77777777" w:rsidR="005611F6" w:rsidRPr="00F0347B" w:rsidRDefault="005611F6" w:rsidP="005611F6">
      <w:pPr>
        <w:pStyle w:val="NormalBold"/>
      </w:pPr>
      <w:r w:rsidRPr="00F0347B">
        <w:rPr>
          <w:rStyle w:val="HideTWBExt"/>
          <w:b w:val="0"/>
        </w:rPr>
        <w:t>&lt;Article&gt;</w:t>
      </w:r>
      <w:r w:rsidRPr="00F0347B">
        <w:t>Overweging R</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0196D855" w14:textId="77777777" w:rsidTr="00A44EE0">
        <w:trPr>
          <w:trHeight w:hRule="exact" w:val="240"/>
          <w:jc w:val="center"/>
        </w:trPr>
        <w:tc>
          <w:tcPr>
            <w:tcW w:w="9752" w:type="dxa"/>
            <w:gridSpan w:val="2"/>
            <w:tcBorders>
              <w:top w:val="nil"/>
              <w:left w:val="nil"/>
              <w:bottom w:val="nil"/>
              <w:right w:val="nil"/>
            </w:tcBorders>
          </w:tcPr>
          <w:p w14:paraId="1049FDB6" w14:textId="77777777" w:rsidR="005611F6" w:rsidRPr="00F0347B" w:rsidRDefault="005611F6" w:rsidP="00A44EE0"/>
        </w:tc>
      </w:tr>
      <w:tr w:rsidR="005611F6" w:rsidRPr="00F0347B" w14:paraId="5E97884A" w14:textId="77777777" w:rsidTr="00A44EE0">
        <w:trPr>
          <w:trHeight w:val="240"/>
          <w:jc w:val="center"/>
        </w:trPr>
        <w:tc>
          <w:tcPr>
            <w:tcW w:w="4876" w:type="dxa"/>
            <w:tcBorders>
              <w:top w:val="nil"/>
              <w:left w:val="nil"/>
              <w:bottom w:val="nil"/>
              <w:right w:val="nil"/>
            </w:tcBorders>
          </w:tcPr>
          <w:p w14:paraId="12F5E49C"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7E500332" w14:textId="77777777" w:rsidR="005611F6" w:rsidRPr="00F0347B" w:rsidRDefault="005611F6" w:rsidP="00A44EE0">
            <w:pPr>
              <w:pStyle w:val="AmColumnHeading"/>
            </w:pPr>
            <w:r w:rsidRPr="00F0347B">
              <w:t>Amendement</w:t>
            </w:r>
          </w:p>
        </w:tc>
      </w:tr>
      <w:tr w:rsidR="005611F6" w:rsidRPr="00F0347B" w14:paraId="46338A0A" w14:textId="77777777" w:rsidTr="00A44EE0">
        <w:trPr>
          <w:jc w:val="center"/>
        </w:trPr>
        <w:tc>
          <w:tcPr>
            <w:tcW w:w="4876" w:type="dxa"/>
            <w:tcBorders>
              <w:top w:val="nil"/>
              <w:left w:val="nil"/>
              <w:bottom w:val="nil"/>
              <w:right w:val="nil"/>
            </w:tcBorders>
          </w:tcPr>
          <w:p w14:paraId="76546F7F" w14:textId="77777777" w:rsidR="005611F6" w:rsidRPr="00F0347B" w:rsidRDefault="005611F6" w:rsidP="00A44EE0">
            <w:pPr>
              <w:pStyle w:val="Normal6a"/>
            </w:pPr>
            <w:r w:rsidRPr="00F0347B">
              <w:t>R.</w:t>
            </w:r>
            <w:r w:rsidRPr="00F0347B">
              <w:tab/>
              <w:t xml:space="preserve">overwegende dat predatie door inheemse soorten een natuurlijk onderdeel van het ecosysteem van de Oostzee is; overwegende dat </w:t>
            </w:r>
            <w:r w:rsidRPr="00F0347B">
              <w:rPr>
                <w:b/>
                <w:i/>
              </w:rPr>
              <w:t>wetenschappelijk bewijs aantoont dat</w:t>
            </w:r>
            <w:r w:rsidRPr="00F0347B">
              <w:t xml:space="preserve"> de gevolgen </w:t>
            </w:r>
            <w:r w:rsidRPr="00F0347B">
              <w:rPr>
                <w:b/>
                <w:i/>
              </w:rPr>
              <w:t>ervan</w:t>
            </w:r>
            <w:r w:rsidRPr="00F0347B">
              <w:t xml:space="preserve"> voor </w:t>
            </w:r>
            <w:r w:rsidRPr="00F0347B">
              <w:rPr>
                <w:b/>
                <w:i/>
              </w:rPr>
              <w:t>vispopulaties plaatselijk en contextspecifiek zijn en dat de algemene effecten beperkt blijven</w:t>
            </w:r>
            <w:r w:rsidRPr="00F0347B">
              <w:t>;</w:t>
            </w:r>
          </w:p>
        </w:tc>
        <w:tc>
          <w:tcPr>
            <w:tcW w:w="4876" w:type="dxa"/>
            <w:tcBorders>
              <w:top w:val="nil"/>
              <w:left w:val="nil"/>
              <w:bottom w:val="nil"/>
              <w:right w:val="nil"/>
            </w:tcBorders>
          </w:tcPr>
          <w:p w14:paraId="20465B91" w14:textId="77777777" w:rsidR="005611F6" w:rsidRPr="00F0347B" w:rsidRDefault="005611F6" w:rsidP="00A44EE0">
            <w:pPr>
              <w:pStyle w:val="Normal6a"/>
            </w:pPr>
            <w:r w:rsidRPr="00F0347B">
              <w:t>R.</w:t>
            </w:r>
            <w:r w:rsidRPr="00F0347B">
              <w:tab/>
              <w:t>overwegende dat</w:t>
            </w:r>
            <w:r w:rsidRPr="00F0347B">
              <w:rPr>
                <w:b/>
                <w:i/>
              </w:rPr>
              <w:t>, hoewel</w:t>
            </w:r>
            <w:r w:rsidRPr="00F0347B">
              <w:t xml:space="preserve"> predatie door inheemse soorten een natuurlijk onderdeel van het ecosysteem van de Oostzee is</w:t>
            </w:r>
            <w:r w:rsidRPr="00F0347B">
              <w:rPr>
                <w:b/>
                <w:i/>
              </w:rPr>
              <w:t>, de negatieve gevolgen van roofdieren voor de kabeljauwbestanden wordt onderschat, aangezien de grotere aantallen roofdieren op dramatische wijze hebben bijgedragen tot de toename van parasitisme van kabeljauwlevers door nematoden, wat heeft geleid tot een aanzienlijke verslechtering van de toestand en een waarschijnlijke toename van de natuurlijke sterftegraad bij geïnfecteerde kabeljauwen</w:t>
            </w:r>
            <w:r w:rsidRPr="00F0347B">
              <w:t xml:space="preserve">; overwegende dat </w:t>
            </w:r>
            <w:r w:rsidRPr="00F0347B">
              <w:rPr>
                <w:b/>
                <w:i/>
              </w:rPr>
              <w:t>de groeiende populatie aalscholvers (Phalacrocorax carbo sinensis) in heel Europa de biodiversiteit van de vissoorten ernstig onder druk zet, omdat deze vogels – aangezien zij heel mobiele en extreem vraatzuchtige roofdieren zijn – schade berokkenen aan de lijnvisserij, visserij en aquacultuur, en</w:t>
            </w:r>
            <w:r w:rsidRPr="00F0347B">
              <w:t xml:space="preserve"> de </w:t>
            </w:r>
            <w:r w:rsidRPr="00F0347B">
              <w:rPr>
                <w:b/>
                <w:i/>
              </w:rPr>
              <w:t>predatie ervan, zoals wordt bevestigd door telemetrische onderzoeken, snel alarmerend negatieve</w:t>
            </w:r>
            <w:r w:rsidRPr="00F0347B">
              <w:t xml:space="preserve"> gevolgen voor </w:t>
            </w:r>
            <w:r w:rsidRPr="00F0347B">
              <w:rPr>
                <w:b/>
                <w:i/>
              </w:rPr>
              <w:t>de visbestanden heeft, zowel in mariene als binnenwateren</w:t>
            </w:r>
            <w:r w:rsidRPr="00F0347B">
              <w:t>;</w:t>
            </w:r>
          </w:p>
        </w:tc>
      </w:tr>
    </w:tbl>
    <w:p w14:paraId="42437C99"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320FC0B1" w14:textId="77777777" w:rsidR="005611F6" w:rsidRPr="00F0347B" w:rsidRDefault="005611F6" w:rsidP="005611F6">
      <w:r w:rsidRPr="00F0347B">
        <w:rPr>
          <w:rStyle w:val="HideTWBExt"/>
        </w:rPr>
        <w:t>&lt;/Amend&gt;</w:t>
      </w:r>
    </w:p>
    <w:p w14:paraId="652E8B98"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150</w:t>
      </w:r>
      <w:r w:rsidRPr="00F0347B">
        <w:rPr>
          <w:rStyle w:val="HideTWBExt"/>
          <w:b w:val="0"/>
        </w:rPr>
        <w:t>&lt;/NumAm&gt;</w:t>
      </w:r>
    </w:p>
    <w:p w14:paraId="45AE43A6" w14:textId="77777777" w:rsidR="005611F6" w:rsidRPr="00F0347B" w:rsidRDefault="005611F6" w:rsidP="005611F6">
      <w:pPr>
        <w:pStyle w:val="NormalBold"/>
      </w:pPr>
      <w:r w:rsidRPr="00F0347B">
        <w:rPr>
          <w:rStyle w:val="HideTWBExt"/>
          <w:b w:val="0"/>
        </w:rPr>
        <w:t>&lt;RepeatBlock-By&gt;&lt;Members&gt;</w:t>
      </w:r>
      <w:r w:rsidRPr="00F0347B">
        <w:t>Magdalena Adamowicz</w:t>
      </w:r>
      <w:r w:rsidRPr="00F0347B">
        <w:rPr>
          <w:rStyle w:val="HideTWBExt"/>
          <w:b w:val="0"/>
        </w:rPr>
        <w:t>&lt;/Members&gt;</w:t>
      </w:r>
    </w:p>
    <w:p w14:paraId="496613B1" w14:textId="77777777" w:rsidR="005611F6" w:rsidRPr="00F0347B" w:rsidRDefault="005611F6" w:rsidP="005611F6">
      <w:pPr>
        <w:pStyle w:val="NormalBold"/>
      </w:pPr>
      <w:r w:rsidRPr="00F0347B">
        <w:rPr>
          <w:rStyle w:val="HideTWBExt"/>
          <w:b w:val="0"/>
        </w:rPr>
        <w:t>&lt;/RepeatBlock-By&gt;</w:t>
      </w:r>
    </w:p>
    <w:p w14:paraId="6C0E45B7"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7A956434" w14:textId="77777777" w:rsidR="005611F6" w:rsidRPr="00F0347B" w:rsidRDefault="005611F6" w:rsidP="005611F6">
      <w:pPr>
        <w:pStyle w:val="NormalBold"/>
      </w:pPr>
      <w:r w:rsidRPr="00F0347B">
        <w:rPr>
          <w:rStyle w:val="HideTWBExt"/>
          <w:b w:val="0"/>
        </w:rPr>
        <w:t>&lt;Article&gt;</w:t>
      </w:r>
      <w:r w:rsidRPr="00F0347B">
        <w:t>Overweging R</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2E0DAB66" w14:textId="77777777" w:rsidTr="00A44EE0">
        <w:trPr>
          <w:trHeight w:hRule="exact" w:val="240"/>
          <w:jc w:val="center"/>
        </w:trPr>
        <w:tc>
          <w:tcPr>
            <w:tcW w:w="9752" w:type="dxa"/>
            <w:gridSpan w:val="2"/>
            <w:tcBorders>
              <w:top w:val="nil"/>
              <w:left w:val="nil"/>
              <w:bottom w:val="nil"/>
              <w:right w:val="nil"/>
            </w:tcBorders>
          </w:tcPr>
          <w:p w14:paraId="5032204B" w14:textId="77777777" w:rsidR="005611F6" w:rsidRPr="00F0347B" w:rsidRDefault="005611F6" w:rsidP="00A44EE0"/>
        </w:tc>
      </w:tr>
      <w:tr w:rsidR="005611F6" w:rsidRPr="00F0347B" w14:paraId="601C1F66" w14:textId="77777777" w:rsidTr="00A44EE0">
        <w:trPr>
          <w:trHeight w:val="240"/>
          <w:jc w:val="center"/>
        </w:trPr>
        <w:tc>
          <w:tcPr>
            <w:tcW w:w="4876" w:type="dxa"/>
            <w:tcBorders>
              <w:top w:val="nil"/>
              <w:left w:val="nil"/>
              <w:bottom w:val="nil"/>
              <w:right w:val="nil"/>
            </w:tcBorders>
          </w:tcPr>
          <w:p w14:paraId="5D752CD6"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73460433" w14:textId="77777777" w:rsidR="005611F6" w:rsidRPr="00F0347B" w:rsidRDefault="005611F6" w:rsidP="00A44EE0">
            <w:pPr>
              <w:pStyle w:val="AmColumnHeading"/>
            </w:pPr>
            <w:r w:rsidRPr="00F0347B">
              <w:t>Amendement</w:t>
            </w:r>
          </w:p>
        </w:tc>
      </w:tr>
      <w:tr w:rsidR="005611F6" w:rsidRPr="00F0347B" w14:paraId="75B4B14C" w14:textId="77777777" w:rsidTr="00A44EE0">
        <w:trPr>
          <w:jc w:val="center"/>
        </w:trPr>
        <w:tc>
          <w:tcPr>
            <w:tcW w:w="4876" w:type="dxa"/>
            <w:tcBorders>
              <w:top w:val="nil"/>
              <w:left w:val="nil"/>
              <w:bottom w:val="nil"/>
              <w:right w:val="nil"/>
            </w:tcBorders>
          </w:tcPr>
          <w:p w14:paraId="31ED6419" w14:textId="77777777" w:rsidR="005611F6" w:rsidRPr="00F0347B" w:rsidRDefault="005611F6" w:rsidP="00A44EE0">
            <w:pPr>
              <w:pStyle w:val="Normal6a"/>
            </w:pPr>
            <w:r w:rsidRPr="00F0347B">
              <w:t>R.</w:t>
            </w:r>
            <w:r w:rsidRPr="00F0347B">
              <w:tab/>
              <w:t xml:space="preserve">overwegende dat </w:t>
            </w:r>
            <w:r w:rsidRPr="00F0347B">
              <w:rPr>
                <w:b/>
                <w:bCs/>
                <w:i/>
                <w:iCs/>
              </w:rPr>
              <w:t xml:space="preserve">predatie door inheemse </w:t>
            </w:r>
            <w:r w:rsidRPr="00F0347B">
              <w:t xml:space="preserve">soorten </w:t>
            </w:r>
            <w:r w:rsidRPr="00F0347B">
              <w:rPr>
                <w:b/>
                <w:bCs/>
                <w:i/>
                <w:iCs/>
              </w:rPr>
              <w:t>een natuurlijk onderdeel van het ecosysteem van de Oostzee is</w:t>
            </w:r>
            <w:r w:rsidRPr="00F0347B">
              <w:t xml:space="preserve">; overwegende dat </w:t>
            </w:r>
            <w:r w:rsidRPr="00F0347B">
              <w:rPr>
                <w:b/>
                <w:bCs/>
                <w:i/>
                <w:iCs/>
              </w:rPr>
              <w:t>wetenschappelijk bewijs aantoont dat de gevolgen ervan voor vispopulaties plaatselijk en contextspecifiek zijn en dat de algemene effecten beperkt blijven</w:t>
            </w:r>
            <w:r w:rsidRPr="00F0347B">
              <w:t>;</w:t>
            </w:r>
          </w:p>
        </w:tc>
        <w:tc>
          <w:tcPr>
            <w:tcW w:w="4876" w:type="dxa"/>
            <w:tcBorders>
              <w:top w:val="nil"/>
              <w:left w:val="nil"/>
              <w:bottom w:val="nil"/>
              <w:right w:val="nil"/>
            </w:tcBorders>
          </w:tcPr>
          <w:p w14:paraId="7B25D6F7" w14:textId="77777777" w:rsidR="005611F6" w:rsidRPr="00F0347B" w:rsidRDefault="005611F6" w:rsidP="00A44EE0">
            <w:pPr>
              <w:pStyle w:val="Normal6a"/>
            </w:pPr>
            <w:r w:rsidRPr="00F0347B">
              <w:t>R.</w:t>
            </w:r>
            <w:r w:rsidRPr="00F0347B">
              <w:tab/>
              <w:t xml:space="preserve">overwegende dat </w:t>
            </w:r>
            <w:r w:rsidRPr="00F0347B">
              <w:rPr>
                <w:b/>
                <w:bCs/>
                <w:i/>
                <w:iCs/>
              </w:rPr>
              <w:t xml:space="preserve">de huidige uitvoering van het meerjarenplan niet heeft geresulteerd in doeltreffende ondersteuning van ecosysteemgericht visserijbeheer, waarin milieufactoren en interacties tussen </w:t>
            </w:r>
            <w:r w:rsidRPr="00F0347B">
              <w:t xml:space="preserve">soorten </w:t>
            </w:r>
            <w:r w:rsidRPr="00F0347B">
              <w:rPr>
                <w:b/>
                <w:bCs/>
                <w:i/>
                <w:iCs/>
              </w:rPr>
              <w:t>als fundamentele componenten moeten worden geïntegreerd</w:t>
            </w:r>
            <w:r w:rsidRPr="00F0347B">
              <w:t>; overwegende dat</w:t>
            </w:r>
            <w:r w:rsidRPr="00F0347B">
              <w:rPr>
                <w:b/>
                <w:bCs/>
                <w:i/>
                <w:iCs/>
              </w:rPr>
              <w:t xml:space="preserve"> het meerjarenplan voorbijgaat aan de kritieke rol van de onderlinge afhankelijkheid tussen soorten en aan de leeftijdsopbouw van visbestanden</w:t>
            </w:r>
            <w:r w:rsidRPr="00F0347B">
              <w:t>;</w:t>
            </w:r>
            <w:r w:rsidRPr="00F0347B">
              <w:rPr>
                <w:b/>
                <w:i/>
              </w:rPr>
              <w:t xml:space="preserve"> </w:t>
            </w:r>
            <w:r w:rsidRPr="00F0347B">
              <w:rPr>
                <w:b/>
                <w:bCs/>
                <w:i/>
                <w:iCs/>
              </w:rPr>
              <w:t>overwegende dat de impact van roofdieren anders dan vissen, zoals zeehonden en aalscholvers, en de overdracht van ziekten door deze soorten onvoldoende aan de orde worden gesteld, ondanks de aanzienlijke effecten ervan op de visbestanden;</w:t>
            </w:r>
          </w:p>
        </w:tc>
      </w:tr>
    </w:tbl>
    <w:p w14:paraId="30029C48"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6F3250BE" w14:textId="77777777" w:rsidR="005611F6" w:rsidRPr="00F0347B" w:rsidRDefault="005611F6" w:rsidP="005611F6">
      <w:r w:rsidRPr="00F0347B">
        <w:rPr>
          <w:rStyle w:val="HideTWBExt"/>
        </w:rPr>
        <w:t>&lt;/Amend&gt;</w:t>
      </w:r>
    </w:p>
    <w:p w14:paraId="7C1BEB9E"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151</w:t>
      </w:r>
      <w:r w:rsidRPr="00F0347B">
        <w:rPr>
          <w:rStyle w:val="HideTWBExt"/>
          <w:b w:val="0"/>
        </w:rPr>
        <w:t>&lt;/NumAm&gt;</w:t>
      </w:r>
    </w:p>
    <w:p w14:paraId="562B09FA" w14:textId="77777777" w:rsidR="005611F6" w:rsidRPr="00F0347B" w:rsidRDefault="005611F6" w:rsidP="005611F6">
      <w:pPr>
        <w:pStyle w:val="NormalBold"/>
      </w:pPr>
      <w:r w:rsidRPr="00F0347B">
        <w:rPr>
          <w:rStyle w:val="HideTWBExt"/>
          <w:b w:val="0"/>
        </w:rPr>
        <w:t>&lt;RepeatBlock-By&gt;&lt;Members&gt;</w:t>
      </w:r>
      <w:r w:rsidRPr="00F0347B">
        <w:t>Jessica Polfjärd</w:t>
      </w:r>
      <w:r w:rsidRPr="00F0347B">
        <w:rPr>
          <w:rStyle w:val="HideTWBExt"/>
          <w:b w:val="0"/>
        </w:rPr>
        <w:t>&lt;/Members&gt;</w:t>
      </w:r>
    </w:p>
    <w:p w14:paraId="4C2AA625" w14:textId="77777777" w:rsidR="005611F6" w:rsidRPr="00F0347B" w:rsidRDefault="005611F6" w:rsidP="005611F6">
      <w:pPr>
        <w:pStyle w:val="NormalBold"/>
      </w:pPr>
      <w:r w:rsidRPr="00F0347B">
        <w:rPr>
          <w:rStyle w:val="HideTWBExt"/>
          <w:b w:val="0"/>
        </w:rPr>
        <w:t>&lt;/RepeatBlock-By&gt;</w:t>
      </w:r>
    </w:p>
    <w:p w14:paraId="1B34A99E"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4E5BD383" w14:textId="77777777" w:rsidR="005611F6" w:rsidRPr="00F0347B" w:rsidRDefault="005611F6" w:rsidP="005611F6">
      <w:pPr>
        <w:pStyle w:val="NormalBold"/>
      </w:pPr>
      <w:r w:rsidRPr="00F0347B">
        <w:rPr>
          <w:rStyle w:val="HideTWBExt"/>
          <w:b w:val="0"/>
        </w:rPr>
        <w:t>&lt;Article&gt;</w:t>
      </w:r>
      <w:r w:rsidRPr="00F0347B">
        <w:t>Overweging R</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052891DA" w14:textId="77777777" w:rsidTr="00A44EE0">
        <w:trPr>
          <w:trHeight w:hRule="exact" w:val="240"/>
          <w:jc w:val="center"/>
        </w:trPr>
        <w:tc>
          <w:tcPr>
            <w:tcW w:w="9752" w:type="dxa"/>
            <w:gridSpan w:val="2"/>
            <w:tcBorders>
              <w:top w:val="nil"/>
              <w:left w:val="nil"/>
              <w:bottom w:val="nil"/>
              <w:right w:val="nil"/>
            </w:tcBorders>
          </w:tcPr>
          <w:p w14:paraId="33CE1C83" w14:textId="77777777" w:rsidR="005611F6" w:rsidRPr="00F0347B" w:rsidRDefault="005611F6" w:rsidP="00A44EE0"/>
        </w:tc>
      </w:tr>
      <w:tr w:rsidR="005611F6" w:rsidRPr="00F0347B" w14:paraId="2496365B" w14:textId="77777777" w:rsidTr="00A44EE0">
        <w:trPr>
          <w:trHeight w:val="240"/>
          <w:jc w:val="center"/>
        </w:trPr>
        <w:tc>
          <w:tcPr>
            <w:tcW w:w="4876" w:type="dxa"/>
            <w:tcBorders>
              <w:top w:val="nil"/>
              <w:left w:val="nil"/>
              <w:bottom w:val="nil"/>
              <w:right w:val="nil"/>
            </w:tcBorders>
          </w:tcPr>
          <w:p w14:paraId="00701DE2"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83717BA" w14:textId="77777777" w:rsidR="005611F6" w:rsidRPr="00F0347B" w:rsidRDefault="005611F6" w:rsidP="00A44EE0">
            <w:pPr>
              <w:pStyle w:val="AmColumnHeading"/>
            </w:pPr>
            <w:r w:rsidRPr="00F0347B">
              <w:t>Amendement</w:t>
            </w:r>
          </w:p>
        </w:tc>
      </w:tr>
      <w:tr w:rsidR="005611F6" w:rsidRPr="00F0347B" w14:paraId="49B7DEC6" w14:textId="77777777" w:rsidTr="00A44EE0">
        <w:trPr>
          <w:jc w:val="center"/>
        </w:trPr>
        <w:tc>
          <w:tcPr>
            <w:tcW w:w="4876" w:type="dxa"/>
            <w:tcBorders>
              <w:top w:val="nil"/>
              <w:left w:val="nil"/>
              <w:bottom w:val="nil"/>
              <w:right w:val="nil"/>
            </w:tcBorders>
          </w:tcPr>
          <w:p w14:paraId="31B002B2" w14:textId="77777777" w:rsidR="005611F6" w:rsidRPr="00F0347B" w:rsidRDefault="005611F6" w:rsidP="00A44EE0">
            <w:pPr>
              <w:pStyle w:val="Normal6a"/>
            </w:pPr>
            <w:r w:rsidRPr="00F0347B">
              <w:t>R.</w:t>
            </w:r>
            <w:r w:rsidRPr="00F0347B">
              <w:tab/>
              <w:t xml:space="preserve">overwegende dat predatie door inheemse soorten een natuurlijk onderdeel van het ecosysteem van de Oostzee is; overwegende dat wetenschappelijk bewijs aantoont dat </w:t>
            </w:r>
            <w:r w:rsidRPr="00F0347B">
              <w:rPr>
                <w:b/>
                <w:bCs/>
                <w:i/>
                <w:iCs/>
              </w:rPr>
              <w:t>de</w:t>
            </w:r>
            <w:r w:rsidRPr="00F0347B">
              <w:t xml:space="preserve"> gevolgen </w:t>
            </w:r>
            <w:r w:rsidRPr="00F0347B">
              <w:rPr>
                <w:b/>
                <w:bCs/>
                <w:i/>
                <w:iCs/>
              </w:rPr>
              <w:t>ervan</w:t>
            </w:r>
            <w:r w:rsidRPr="00F0347B">
              <w:t xml:space="preserve"> voor vispopulaties </w:t>
            </w:r>
            <w:r w:rsidRPr="00F0347B">
              <w:rPr>
                <w:b/>
                <w:bCs/>
                <w:i/>
                <w:iCs/>
              </w:rPr>
              <w:t xml:space="preserve">plaatselijk en contextspecifiek zijn en dat de algemene </w:t>
            </w:r>
            <w:r w:rsidRPr="00F0347B">
              <w:t xml:space="preserve">effecten beperkt </w:t>
            </w:r>
            <w:r w:rsidRPr="00F0347B">
              <w:rPr>
                <w:b/>
                <w:bCs/>
                <w:i/>
                <w:iCs/>
              </w:rPr>
              <w:t>blijven</w:t>
            </w:r>
            <w:r w:rsidRPr="00F0347B">
              <w:t>;</w:t>
            </w:r>
          </w:p>
        </w:tc>
        <w:tc>
          <w:tcPr>
            <w:tcW w:w="4876" w:type="dxa"/>
            <w:tcBorders>
              <w:top w:val="nil"/>
              <w:left w:val="nil"/>
              <w:bottom w:val="nil"/>
              <w:right w:val="nil"/>
            </w:tcBorders>
          </w:tcPr>
          <w:p w14:paraId="48644500" w14:textId="77777777" w:rsidR="005611F6" w:rsidRPr="00F0347B" w:rsidRDefault="005611F6" w:rsidP="00A44EE0">
            <w:pPr>
              <w:pStyle w:val="Normal6a"/>
            </w:pPr>
            <w:r w:rsidRPr="00F0347B">
              <w:t>R.</w:t>
            </w:r>
            <w:r w:rsidRPr="00F0347B">
              <w:tab/>
              <w:t xml:space="preserve">overwegende dat predatie door inheemse soorten een natuurlijk onderdeel van het ecosysteem van de Oostzee is; </w:t>
            </w:r>
            <w:r w:rsidRPr="00F0347B">
              <w:rPr>
                <w:b/>
                <w:bCs/>
                <w:i/>
                <w:iCs/>
              </w:rPr>
              <w:t>overwegende dat de populatie roofdieren in de Oostzee, waaronder aalscholvers en zeehonden, groeit;</w:t>
            </w:r>
            <w:r w:rsidRPr="00F0347B">
              <w:rPr>
                <w:b/>
                <w:i/>
              </w:rPr>
              <w:t xml:space="preserve"> </w:t>
            </w:r>
            <w:r w:rsidRPr="00F0347B">
              <w:t xml:space="preserve">overwegende dat wetenschappelijk bewijs aantoont dat </w:t>
            </w:r>
            <w:r w:rsidRPr="00F0347B">
              <w:rPr>
                <w:b/>
                <w:bCs/>
                <w:i/>
                <w:iCs/>
              </w:rPr>
              <w:t xml:space="preserve">zij </w:t>
            </w:r>
            <w:r w:rsidRPr="00F0347B">
              <w:t xml:space="preserve">gevolgen </w:t>
            </w:r>
            <w:r w:rsidRPr="00F0347B">
              <w:rPr>
                <w:b/>
                <w:bCs/>
                <w:i/>
                <w:iCs/>
              </w:rPr>
              <w:t xml:space="preserve">hebben </w:t>
            </w:r>
            <w:r w:rsidRPr="00F0347B">
              <w:t>voor vispopulaties</w:t>
            </w:r>
            <w:r w:rsidRPr="00F0347B">
              <w:rPr>
                <w:b/>
                <w:bCs/>
                <w:i/>
                <w:iCs/>
              </w:rPr>
              <w:t xml:space="preserve">, hoewel de gegevens over de omvang van de </w:t>
            </w:r>
            <w:r w:rsidRPr="00F0347B">
              <w:t xml:space="preserve">effecten beperkt </w:t>
            </w:r>
            <w:r w:rsidRPr="00F0347B">
              <w:rPr>
                <w:b/>
                <w:bCs/>
                <w:i/>
                <w:iCs/>
              </w:rPr>
              <w:t>zijn</w:t>
            </w:r>
            <w:r w:rsidRPr="00F0347B">
              <w:t>;</w:t>
            </w:r>
            <w:r w:rsidRPr="00F0347B">
              <w:rPr>
                <w:b/>
                <w:i/>
              </w:rPr>
              <w:t> overwegende dat alle factoren die van invloed zijn op de vispopulaties in aanmerking moeten worden genomen om de visbestanden in de Oostzee te herstellen;</w:t>
            </w:r>
          </w:p>
        </w:tc>
      </w:tr>
    </w:tbl>
    <w:p w14:paraId="2DEA409A"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0EBD124A" w14:textId="77777777" w:rsidR="005611F6" w:rsidRPr="00F0347B" w:rsidRDefault="005611F6" w:rsidP="005611F6">
      <w:r w:rsidRPr="00F0347B">
        <w:rPr>
          <w:rStyle w:val="HideTWBExt"/>
        </w:rPr>
        <w:t>&lt;/Amend&gt;</w:t>
      </w:r>
    </w:p>
    <w:p w14:paraId="1626B8A4"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152</w:t>
      </w:r>
      <w:r w:rsidRPr="00F0347B">
        <w:rPr>
          <w:rStyle w:val="HideTWBExt"/>
          <w:b w:val="0"/>
        </w:rPr>
        <w:t>&lt;/NumAm&gt;</w:t>
      </w:r>
    </w:p>
    <w:p w14:paraId="66861FEA"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42833C45" w14:textId="77777777" w:rsidR="005611F6" w:rsidRPr="00F0347B" w:rsidRDefault="005611F6" w:rsidP="005611F6">
      <w:pPr>
        <w:pStyle w:val="NormalBold"/>
      </w:pPr>
      <w:r w:rsidRPr="00F0347B">
        <w:rPr>
          <w:rStyle w:val="HideTWBExt"/>
          <w:b w:val="0"/>
        </w:rPr>
        <w:t>&lt;/RepeatBlock-By&gt;</w:t>
      </w:r>
    </w:p>
    <w:p w14:paraId="3FAC0692"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4584F145" w14:textId="77777777" w:rsidR="005611F6" w:rsidRPr="00F0347B" w:rsidRDefault="005611F6" w:rsidP="005611F6">
      <w:pPr>
        <w:pStyle w:val="NormalBold"/>
      </w:pPr>
      <w:r w:rsidRPr="00F0347B">
        <w:rPr>
          <w:rStyle w:val="HideTWBExt"/>
          <w:b w:val="0"/>
        </w:rPr>
        <w:t>&lt;Article&gt;</w:t>
      </w:r>
      <w:r w:rsidRPr="00F0347B">
        <w:t>Overweging R</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6ECAD649" w14:textId="77777777" w:rsidTr="00A44EE0">
        <w:trPr>
          <w:trHeight w:hRule="exact" w:val="240"/>
          <w:jc w:val="center"/>
        </w:trPr>
        <w:tc>
          <w:tcPr>
            <w:tcW w:w="9752" w:type="dxa"/>
            <w:gridSpan w:val="2"/>
            <w:tcBorders>
              <w:top w:val="nil"/>
              <w:left w:val="nil"/>
              <w:bottom w:val="nil"/>
              <w:right w:val="nil"/>
            </w:tcBorders>
          </w:tcPr>
          <w:p w14:paraId="1828C2EE" w14:textId="77777777" w:rsidR="005611F6" w:rsidRPr="00F0347B" w:rsidRDefault="005611F6" w:rsidP="00A44EE0"/>
        </w:tc>
      </w:tr>
      <w:tr w:rsidR="005611F6" w:rsidRPr="00F0347B" w14:paraId="6B180EE6" w14:textId="77777777" w:rsidTr="00A44EE0">
        <w:trPr>
          <w:trHeight w:val="240"/>
          <w:jc w:val="center"/>
        </w:trPr>
        <w:tc>
          <w:tcPr>
            <w:tcW w:w="4876" w:type="dxa"/>
            <w:tcBorders>
              <w:top w:val="nil"/>
              <w:left w:val="nil"/>
              <w:bottom w:val="nil"/>
              <w:right w:val="nil"/>
            </w:tcBorders>
          </w:tcPr>
          <w:p w14:paraId="768BA6B4"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6872EB7" w14:textId="77777777" w:rsidR="005611F6" w:rsidRPr="00F0347B" w:rsidRDefault="005611F6" w:rsidP="00A44EE0">
            <w:pPr>
              <w:pStyle w:val="AmColumnHeading"/>
            </w:pPr>
            <w:r w:rsidRPr="00F0347B">
              <w:t>Amendement</w:t>
            </w:r>
          </w:p>
        </w:tc>
      </w:tr>
      <w:tr w:rsidR="005611F6" w:rsidRPr="00F0347B" w14:paraId="2C4EAB3B" w14:textId="77777777" w:rsidTr="00A44EE0">
        <w:trPr>
          <w:jc w:val="center"/>
        </w:trPr>
        <w:tc>
          <w:tcPr>
            <w:tcW w:w="4876" w:type="dxa"/>
            <w:tcBorders>
              <w:top w:val="nil"/>
              <w:left w:val="nil"/>
              <w:bottom w:val="nil"/>
              <w:right w:val="nil"/>
            </w:tcBorders>
          </w:tcPr>
          <w:p w14:paraId="15008764" w14:textId="77777777" w:rsidR="005611F6" w:rsidRPr="00F0347B" w:rsidRDefault="005611F6" w:rsidP="00A44EE0">
            <w:pPr>
              <w:pStyle w:val="Normal6a"/>
            </w:pPr>
            <w:r w:rsidRPr="00F0347B">
              <w:t>R.</w:t>
            </w:r>
            <w:r w:rsidRPr="00F0347B">
              <w:tab/>
              <w:t xml:space="preserve">overwegende dat predatie </w:t>
            </w:r>
            <w:r w:rsidRPr="00F0347B">
              <w:rPr>
                <w:b/>
                <w:bCs/>
                <w:i/>
                <w:iCs/>
              </w:rPr>
              <w:t>door inheemse soorten een natuurlijk onderdeel</w:t>
            </w:r>
            <w:r w:rsidRPr="00F0347B">
              <w:t xml:space="preserve"> van het ecosysteem van de Oostzee </w:t>
            </w:r>
            <w:r w:rsidRPr="00F0347B">
              <w:rPr>
                <w:b/>
                <w:bCs/>
                <w:i/>
                <w:iCs/>
              </w:rPr>
              <w:t>is;</w:t>
            </w:r>
            <w:r w:rsidRPr="00F0347B">
              <w:rPr>
                <w:b/>
                <w:i/>
              </w:rPr>
              <w:t xml:space="preserve"> </w:t>
            </w:r>
            <w:r w:rsidRPr="00F0347B">
              <w:rPr>
                <w:b/>
                <w:bCs/>
                <w:i/>
                <w:iCs/>
              </w:rPr>
              <w:t>overwegende dat</w:t>
            </w:r>
            <w:r w:rsidRPr="00F0347B">
              <w:rPr>
                <w:i/>
                <w:iCs/>
              </w:rPr>
              <w:t xml:space="preserve"> </w:t>
            </w:r>
            <w:r w:rsidRPr="00F0347B">
              <w:rPr>
                <w:b/>
                <w:bCs/>
                <w:i/>
                <w:iCs/>
              </w:rPr>
              <w:t xml:space="preserve">wetenschappelijk bewijs aantoont dat de </w:t>
            </w:r>
            <w:r w:rsidRPr="00F0347B">
              <w:t xml:space="preserve">gevolgen </w:t>
            </w:r>
            <w:r w:rsidRPr="00F0347B">
              <w:rPr>
                <w:b/>
                <w:bCs/>
                <w:i/>
                <w:iCs/>
              </w:rPr>
              <w:t>ervan voor vispopulaties plaatselijk en contextspecifiek zijn en dat de algemene effecten beperkt blijven</w:t>
            </w:r>
            <w:r w:rsidRPr="00F0347B">
              <w:t>;</w:t>
            </w:r>
          </w:p>
        </w:tc>
        <w:tc>
          <w:tcPr>
            <w:tcW w:w="4876" w:type="dxa"/>
            <w:tcBorders>
              <w:top w:val="nil"/>
              <w:left w:val="nil"/>
              <w:bottom w:val="nil"/>
              <w:right w:val="nil"/>
            </w:tcBorders>
          </w:tcPr>
          <w:p w14:paraId="5056C84A" w14:textId="77777777" w:rsidR="005611F6" w:rsidRPr="00F0347B" w:rsidRDefault="005611F6" w:rsidP="00A44EE0">
            <w:pPr>
              <w:pStyle w:val="Normal6a"/>
            </w:pPr>
            <w:r w:rsidRPr="00F0347B">
              <w:t>R.</w:t>
            </w:r>
            <w:r w:rsidRPr="00F0347B">
              <w:tab/>
              <w:t>overwegende dat</w:t>
            </w:r>
            <w:r w:rsidRPr="00F0347B">
              <w:rPr>
                <w:b/>
                <w:bCs/>
                <w:i/>
                <w:iCs/>
              </w:rPr>
              <w:t xml:space="preserve"> natuurlijke </w:t>
            </w:r>
            <w:r w:rsidRPr="00F0347B">
              <w:t xml:space="preserve">predatie </w:t>
            </w:r>
            <w:r w:rsidRPr="00F0347B">
              <w:rPr>
                <w:b/>
                <w:bCs/>
                <w:i/>
                <w:iCs/>
              </w:rPr>
              <w:t xml:space="preserve">deel uitmaakt </w:t>
            </w:r>
            <w:r w:rsidRPr="00F0347B">
              <w:t>van het ecosysteem van de Oostzee</w:t>
            </w:r>
            <w:r w:rsidRPr="00F0347B">
              <w:rPr>
                <w:b/>
                <w:bCs/>
                <w:i/>
                <w:iCs/>
              </w:rPr>
              <w:t xml:space="preserve">, maar dat de groeiende populaties van bepaalde beschermde soorten, zoals grijze zeehonden en aalscholvers, de plaatselijke </w:t>
            </w:r>
            <w:r w:rsidRPr="00F0347B">
              <w:t xml:space="preserve">gevolgen </w:t>
            </w:r>
            <w:r w:rsidRPr="00F0347B">
              <w:rPr>
                <w:b/>
                <w:bCs/>
                <w:i/>
                <w:iCs/>
              </w:rPr>
              <w:t>voor de visbestanden, het vistuig en de vangsten</w:t>
            </w:r>
            <w:r w:rsidRPr="00F0347B">
              <w:rPr>
                <w:i/>
                <w:iCs/>
              </w:rPr>
              <w:t xml:space="preserve"> </w:t>
            </w:r>
            <w:r w:rsidRPr="00F0347B">
              <w:rPr>
                <w:b/>
                <w:bCs/>
                <w:i/>
                <w:iCs/>
              </w:rPr>
              <w:t>hebben verergerd</w:t>
            </w:r>
            <w:r w:rsidRPr="00F0347B">
              <w:t>;</w:t>
            </w:r>
            <w:r w:rsidRPr="00F0347B">
              <w:rPr>
                <w:b/>
                <w:i/>
              </w:rPr>
              <w:t xml:space="preserve"> </w:t>
            </w:r>
            <w:r w:rsidRPr="00F0347B">
              <w:rPr>
                <w:b/>
                <w:bCs/>
                <w:i/>
                <w:iCs/>
              </w:rPr>
              <w:t>overwegende dat het aanpakken van deze wisselwerkingen gerichte en doeltreffende beheersmaatregelen vereist die wetenschappelijk onderbouwd zijn en stoelen op overleg met de betrokken visserijgemeenschappen;</w:t>
            </w:r>
          </w:p>
        </w:tc>
      </w:tr>
    </w:tbl>
    <w:p w14:paraId="610BC2EF"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1B423620" w14:textId="77777777" w:rsidR="005611F6" w:rsidRPr="00F0347B" w:rsidRDefault="005611F6" w:rsidP="005611F6">
      <w:r w:rsidRPr="00F0347B">
        <w:rPr>
          <w:rStyle w:val="HideTWBExt"/>
        </w:rPr>
        <w:t>&lt;/Amend&gt;</w:t>
      </w:r>
    </w:p>
    <w:p w14:paraId="06D11F6F"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153</w:t>
      </w:r>
      <w:r w:rsidRPr="00F0347B">
        <w:rPr>
          <w:rStyle w:val="HideTWBExt"/>
          <w:b w:val="0"/>
        </w:rPr>
        <w:t>&lt;/NumAm&gt;</w:t>
      </w:r>
    </w:p>
    <w:p w14:paraId="1FAF9B0D" w14:textId="77777777" w:rsidR="005611F6" w:rsidRPr="00F0347B" w:rsidRDefault="005611F6" w:rsidP="005611F6">
      <w:pPr>
        <w:pStyle w:val="NormalBold"/>
      </w:pPr>
      <w:r w:rsidRPr="00F0347B">
        <w:rPr>
          <w:rStyle w:val="HideTWBExt"/>
          <w:b w:val="0"/>
        </w:rPr>
        <w:t>&lt;RepeatBlock-By&gt;&lt;Members&gt;</w:t>
      </w:r>
      <w:r w:rsidRPr="00F0347B">
        <w:t>Emma Wiesner</w:t>
      </w:r>
      <w:r w:rsidRPr="00F0347B">
        <w:rPr>
          <w:rStyle w:val="HideTWBExt"/>
          <w:b w:val="0"/>
        </w:rPr>
        <w:t>&lt;/Members&gt;</w:t>
      </w:r>
    </w:p>
    <w:p w14:paraId="2EDBFE44" w14:textId="77777777" w:rsidR="005611F6" w:rsidRPr="00F0347B" w:rsidRDefault="005611F6" w:rsidP="005611F6">
      <w:pPr>
        <w:pStyle w:val="NormalBold"/>
      </w:pPr>
      <w:r w:rsidRPr="00F0347B">
        <w:rPr>
          <w:rStyle w:val="HideTWBExt"/>
          <w:b w:val="0"/>
        </w:rPr>
        <w:t>&lt;/RepeatBlock-By&gt;</w:t>
      </w:r>
    </w:p>
    <w:p w14:paraId="48B6478D"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3E3C5B1" w14:textId="77777777" w:rsidR="005611F6" w:rsidRPr="00F0347B" w:rsidRDefault="005611F6" w:rsidP="005611F6">
      <w:pPr>
        <w:pStyle w:val="NormalBold"/>
      </w:pPr>
      <w:r w:rsidRPr="00F0347B">
        <w:rPr>
          <w:rStyle w:val="HideTWBExt"/>
          <w:b w:val="0"/>
        </w:rPr>
        <w:t>&lt;Article&gt;</w:t>
      </w:r>
      <w:r w:rsidRPr="00F0347B">
        <w:t>Overweging R</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0B74CDFD" w14:textId="77777777" w:rsidTr="00A44EE0">
        <w:trPr>
          <w:trHeight w:hRule="exact" w:val="240"/>
          <w:jc w:val="center"/>
        </w:trPr>
        <w:tc>
          <w:tcPr>
            <w:tcW w:w="9752" w:type="dxa"/>
            <w:gridSpan w:val="2"/>
            <w:tcBorders>
              <w:top w:val="nil"/>
              <w:left w:val="nil"/>
              <w:bottom w:val="nil"/>
              <w:right w:val="nil"/>
            </w:tcBorders>
          </w:tcPr>
          <w:p w14:paraId="2423C622" w14:textId="77777777" w:rsidR="005611F6" w:rsidRPr="00F0347B" w:rsidRDefault="005611F6" w:rsidP="00A44EE0"/>
        </w:tc>
      </w:tr>
      <w:tr w:rsidR="005611F6" w:rsidRPr="00F0347B" w14:paraId="518EC349" w14:textId="77777777" w:rsidTr="00A44EE0">
        <w:trPr>
          <w:trHeight w:val="240"/>
          <w:jc w:val="center"/>
        </w:trPr>
        <w:tc>
          <w:tcPr>
            <w:tcW w:w="4876" w:type="dxa"/>
            <w:tcBorders>
              <w:top w:val="nil"/>
              <w:left w:val="nil"/>
              <w:bottom w:val="nil"/>
              <w:right w:val="nil"/>
            </w:tcBorders>
          </w:tcPr>
          <w:p w14:paraId="1B0F08E7"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2AD53CEB" w14:textId="77777777" w:rsidR="005611F6" w:rsidRPr="00F0347B" w:rsidRDefault="005611F6" w:rsidP="00A44EE0">
            <w:pPr>
              <w:pStyle w:val="AmColumnHeading"/>
            </w:pPr>
            <w:r w:rsidRPr="00F0347B">
              <w:t>Amendement</w:t>
            </w:r>
          </w:p>
        </w:tc>
      </w:tr>
      <w:tr w:rsidR="005611F6" w:rsidRPr="00F0347B" w14:paraId="71275792" w14:textId="77777777" w:rsidTr="00A44EE0">
        <w:trPr>
          <w:jc w:val="center"/>
        </w:trPr>
        <w:tc>
          <w:tcPr>
            <w:tcW w:w="4876" w:type="dxa"/>
            <w:tcBorders>
              <w:top w:val="nil"/>
              <w:left w:val="nil"/>
              <w:bottom w:val="nil"/>
              <w:right w:val="nil"/>
            </w:tcBorders>
          </w:tcPr>
          <w:p w14:paraId="6CE69F09" w14:textId="77777777" w:rsidR="005611F6" w:rsidRPr="00F0347B" w:rsidRDefault="005611F6" w:rsidP="00A44EE0">
            <w:pPr>
              <w:pStyle w:val="Normal6a"/>
            </w:pPr>
            <w:r w:rsidRPr="00F0347B">
              <w:t>R.</w:t>
            </w:r>
            <w:r w:rsidRPr="00F0347B">
              <w:tab/>
              <w:t xml:space="preserve">overwegende dat predatie door inheemse soorten een natuurlijk onderdeel van het ecosysteem van de Oostzee is; overwegende dat wetenschappelijk bewijs aantoont dat de gevolgen ervan voor vispopulaties plaatselijk en contextspecifiek zijn </w:t>
            </w:r>
            <w:r w:rsidRPr="00F0347B">
              <w:rPr>
                <w:b/>
                <w:bCs/>
                <w:i/>
                <w:iCs/>
              </w:rPr>
              <w:t>en dat de algemene effecten beperkt blijven</w:t>
            </w:r>
            <w:r w:rsidRPr="00F0347B">
              <w:t>;</w:t>
            </w:r>
          </w:p>
        </w:tc>
        <w:tc>
          <w:tcPr>
            <w:tcW w:w="4876" w:type="dxa"/>
            <w:tcBorders>
              <w:top w:val="nil"/>
              <w:left w:val="nil"/>
              <w:bottom w:val="nil"/>
              <w:right w:val="nil"/>
            </w:tcBorders>
          </w:tcPr>
          <w:p w14:paraId="666FFC1A" w14:textId="77777777" w:rsidR="005611F6" w:rsidRPr="00F0347B" w:rsidRDefault="005611F6" w:rsidP="00A44EE0">
            <w:pPr>
              <w:pStyle w:val="Normal6a"/>
            </w:pPr>
            <w:r w:rsidRPr="00F0347B">
              <w:t>R.</w:t>
            </w:r>
            <w:r w:rsidRPr="00F0347B">
              <w:tab/>
              <w:t xml:space="preserve">overwegende dat predatie door inheemse soorten een natuurlijk onderdeel van het ecosysteem van de Oostzee is; </w:t>
            </w:r>
            <w:r w:rsidRPr="00F0347B">
              <w:rPr>
                <w:b/>
                <w:bCs/>
                <w:i/>
                <w:iCs/>
              </w:rPr>
              <w:t>overwegende dat predatie door groeiende zeehonden- en aalscholverpopulaties ook aanzienlijke gevolgen kan hebben voor de overlevingskansen van jonge kabeljauw, met name in het westelijk deel van de Oostzee;</w:t>
            </w:r>
            <w:r w:rsidRPr="00F0347B">
              <w:rPr>
                <w:b/>
                <w:i/>
              </w:rPr>
              <w:t xml:space="preserve"> </w:t>
            </w:r>
            <w:r w:rsidRPr="00F0347B">
              <w:t xml:space="preserve">overwegende dat wetenschappelijk bewijs aantoont dat de gevolgen ervan voor vispopulaties </w:t>
            </w:r>
            <w:r w:rsidRPr="00F0347B">
              <w:rPr>
                <w:b/>
                <w:bCs/>
                <w:i/>
                <w:iCs/>
              </w:rPr>
              <w:t xml:space="preserve">voornamelijk </w:t>
            </w:r>
            <w:r w:rsidRPr="00F0347B">
              <w:t>plaatselijk en contextspecifiek zijn;</w:t>
            </w:r>
          </w:p>
        </w:tc>
      </w:tr>
    </w:tbl>
    <w:p w14:paraId="0D576BFC"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6DD66468" w14:textId="77777777" w:rsidR="005611F6" w:rsidRPr="00F0347B" w:rsidRDefault="005611F6" w:rsidP="005611F6">
      <w:r w:rsidRPr="00F0347B">
        <w:rPr>
          <w:rStyle w:val="HideTWBExt"/>
        </w:rPr>
        <w:t>&lt;/Amend&gt;</w:t>
      </w:r>
    </w:p>
    <w:p w14:paraId="7A75AB38"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154</w:t>
      </w:r>
      <w:r w:rsidRPr="00F0347B">
        <w:rPr>
          <w:rStyle w:val="HideTWBExt"/>
          <w:b w:val="0"/>
        </w:rPr>
        <w:t>&lt;/NumAm&gt;</w:t>
      </w:r>
    </w:p>
    <w:p w14:paraId="0F367BFB" w14:textId="77777777" w:rsidR="005611F6" w:rsidRPr="00F0347B" w:rsidRDefault="005611F6" w:rsidP="005611F6">
      <w:pPr>
        <w:pStyle w:val="NormalBold"/>
      </w:pPr>
      <w:r w:rsidRPr="00F0347B">
        <w:rPr>
          <w:rStyle w:val="HideTWBExt"/>
          <w:b w:val="0"/>
        </w:rPr>
        <w:t>&lt;RepeatBlock-By&gt;&lt;Members&gt;</w:t>
      </w:r>
      <w:r w:rsidRPr="00F0347B">
        <w:t>Bert-Jan Ruissen</w:t>
      </w:r>
      <w:r w:rsidRPr="00F0347B">
        <w:rPr>
          <w:rStyle w:val="HideTWBExt"/>
          <w:b w:val="0"/>
        </w:rPr>
        <w:t>&lt;/Members&gt;</w:t>
      </w:r>
    </w:p>
    <w:p w14:paraId="383F10BE" w14:textId="77777777" w:rsidR="005611F6" w:rsidRPr="00F0347B" w:rsidRDefault="005611F6" w:rsidP="005611F6">
      <w:pPr>
        <w:pStyle w:val="NormalBold"/>
      </w:pPr>
      <w:r w:rsidRPr="00F0347B">
        <w:rPr>
          <w:rStyle w:val="HideTWBExt"/>
          <w:b w:val="0"/>
        </w:rPr>
        <w:t>&lt;/RepeatBlock-By&gt;</w:t>
      </w:r>
    </w:p>
    <w:p w14:paraId="66722A94"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44D85CA3" w14:textId="77777777" w:rsidR="005611F6" w:rsidRPr="00F0347B" w:rsidRDefault="005611F6" w:rsidP="005611F6">
      <w:pPr>
        <w:pStyle w:val="NormalBold"/>
      </w:pPr>
      <w:r w:rsidRPr="00F0347B">
        <w:rPr>
          <w:rStyle w:val="HideTWBExt"/>
          <w:b w:val="0"/>
        </w:rPr>
        <w:t>&lt;Article&gt;</w:t>
      </w:r>
      <w:r w:rsidRPr="00F0347B">
        <w:t>Overweging R</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6D7FD6CD" w14:textId="77777777" w:rsidTr="00A44EE0">
        <w:trPr>
          <w:trHeight w:hRule="exact" w:val="240"/>
          <w:jc w:val="center"/>
        </w:trPr>
        <w:tc>
          <w:tcPr>
            <w:tcW w:w="9752" w:type="dxa"/>
            <w:gridSpan w:val="2"/>
            <w:tcBorders>
              <w:top w:val="nil"/>
              <w:left w:val="nil"/>
              <w:bottom w:val="nil"/>
              <w:right w:val="nil"/>
            </w:tcBorders>
          </w:tcPr>
          <w:p w14:paraId="3B66B022" w14:textId="77777777" w:rsidR="005611F6" w:rsidRPr="00F0347B" w:rsidRDefault="005611F6" w:rsidP="00A44EE0"/>
        </w:tc>
      </w:tr>
      <w:tr w:rsidR="005611F6" w:rsidRPr="00F0347B" w14:paraId="277C0F7B" w14:textId="77777777" w:rsidTr="00A44EE0">
        <w:trPr>
          <w:trHeight w:val="240"/>
          <w:jc w:val="center"/>
        </w:trPr>
        <w:tc>
          <w:tcPr>
            <w:tcW w:w="4876" w:type="dxa"/>
            <w:tcBorders>
              <w:top w:val="nil"/>
              <w:left w:val="nil"/>
              <w:bottom w:val="nil"/>
              <w:right w:val="nil"/>
            </w:tcBorders>
          </w:tcPr>
          <w:p w14:paraId="5C605721"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76FB731D" w14:textId="77777777" w:rsidR="005611F6" w:rsidRPr="00F0347B" w:rsidRDefault="005611F6" w:rsidP="00A44EE0">
            <w:pPr>
              <w:pStyle w:val="AmColumnHeading"/>
            </w:pPr>
            <w:r w:rsidRPr="00F0347B">
              <w:t>Amendement</w:t>
            </w:r>
          </w:p>
        </w:tc>
      </w:tr>
      <w:tr w:rsidR="005611F6" w:rsidRPr="00F0347B" w14:paraId="2A095A13" w14:textId="77777777" w:rsidTr="00A44EE0">
        <w:trPr>
          <w:jc w:val="center"/>
        </w:trPr>
        <w:tc>
          <w:tcPr>
            <w:tcW w:w="4876" w:type="dxa"/>
            <w:tcBorders>
              <w:top w:val="nil"/>
              <w:left w:val="nil"/>
              <w:bottom w:val="nil"/>
              <w:right w:val="nil"/>
            </w:tcBorders>
          </w:tcPr>
          <w:p w14:paraId="5D6AA38B" w14:textId="77777777" w:rsidR="005611F6" w:rsidRPr="00F0347B" w:rsidRDefault="005611F6" w:rsidP="00A44EE0">
            <w:pPr>
              <w:pStyle w:val="Normal6a"/>
            </w:pPr>
            <w:r w:rsidRPr="00F0347B">
              <w:t>R.</w:t>
            </w:r>
            <w:r w:rsidRPr="00F0347B">
              <w:tab/>
              <w:t xml:space="preserve">overwegende dat </w:t>
            </w:r>
            <w:r w:rsidRPr="00F0347B">
              <w:rPr>
                <w:b/>
                <w:bCs/>
                <w:i/>
                <w:iCs/>
              </w:rPr>
              <w:t>predatie door inheemse soorten een natuurlijk onderdeel van het ecosysteem van de Oostzee is</w:t>
            </w:r>
            <w:r w:rsidRPr="00F0347B">
              <w:t>;</w:t>
            </w:r>
            <w:r w:rsidRPr="00F0347B">
              <w:rPr>
                <w:b/>
                <w:i/>
              </w:rPr>
              <w:t xml:space="preserve"> </w:t>
            </w:r>
            <w:r w:rsidRPr="00F0347B">
              <w:rPr>
                <w:b/>
                <w:bCs/>
                <w:i/>
                <w:iCs/>
              </w:rPr>
              <w:t>overwegende dat wetenschappelijk bewijs aantoont dat de gevolgen ervan voor vispopulaties plaatselijk en contextspecifiek zijn en dat de algemene effecten beperkt blijven;</w:t>
            </w:r>
          </w:p>
        </w:tc>
        <w:tc>
          <w:tcPr>
            <w:tcW w:w="4876" w:type="dxa"/>
            <w:tcBorders>
              <w:top w:val="nil"/>
              <w:left w:val="nil"/>
              <w:bottom w:val="nil"/>
              <w:right w:val="nil"/>
            </w:tcBorders>
          </w:tcPr>
          <w:p w14:paraId="5F10FEBC" w14:textId="77777777" w:rsidR="005611F6" w:rsidRPr="00F0347B" w:rsidRDefault="005611F6" w:rsidP="00A44EE0">
            <w:pPr>
              <w:pStyle w:val="Normal6a"/>
            </w:pPr>
            <w:r w:rsidRPr="00F0347B">
              <w:t>R.</w:t>
            </w:r>
            <w:r w:rsidRPr="00F0347B">
              <w:tab/>
              <w:t>overwegende dat</w:t>
            </w:r>
            <w:r w:rsidRPr="00F0347B">
              <w:rPr>
                <w:b/>
                <w:bCs/>
                <w:i/>
                <w:iCs/>
              </w:rPr>
              <w:t xml:space="preserve"> de aalscholverpopulatie de afgelopen jaren aanzienlijk is toegenomen, waardoor de visbestanden onder grote druk zijn komen te staan, met name in het Oostzeegebied, wat de noodzaak onderstreept van een Europees beheersplan voor de aalscholver, zoals onlangs voorgesteld door de EIFAAC in haar kader voor een Europees beheersplan voor de aalscholver</w:t>
            </w:r>
            <w:r w:rsidRPr="00F0347B">
              <w:t>;</w:t>
            </w:r>
          </w:p>
        </w:tc>
      </w:tr>
    </w:tbl>
    <w:p w14:paraId="43D15455"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509D1B04" w14:textId="77777777" w:rsidR="005611F6" w:rsidRPr="00F0347B" w:rsidRDefault="005611F6" w:rsidP="005611F6">
      <w:r w:rsidRPr="00F0347B">
        <w:rPr>
          <w:rStyle w:val="HideTWBExt"/>
        </w:rPr>
        <w:t>&lt;/Amend&gt;</w:t>
      </w:r>
    </w:p>
    <w:p w14:paraId="6D9AA1D6"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155</w:t>
      </w:r>
      <w:r w:rsidRPr="00F0347B">
        <w:rPr>
          <w:rStyle w:val="HideTWBExt"/>
          <w:b w:val="0"/>
        </w:rPr>
        <w:t>&lt;/NumAm&gt;</w:t>
      </w:r>
    </w:p>
    <w:p w14:paraId="603F8368" w14:textId="77777777" w:rsidR="005611F6" w:rsidRPr="00F0347B" w:rsidRDefault="005611F6" w:rsidP="005611F6">
      <w:pPr>
        <w:pStyle w:val="NormalBold"/>
      </w:pPr>
      <w:r w:rsidRPr="00F0347B">
        <w:rPr>
          <w:rStyle w:val="HideTWBExt"/>
          <w:b w:val="0"/>
        </w:rPr>
        <w:t>&lt;RepeatBlock-By&gt;&lt;Members&gt;</w:t>
      </w:r>
      <w:r w:rsidRPr="00F0347B">
        <w:t>Carmen Crespo Díaz, Juan Ignacio Zoido Álvarez, Riho Terras</w:t>
      </w:r>
      <w:r w:rsidRPr="00F0347B">
        <w:rPr>
          <w:rStyle w:val="HideTWBExt"/>
          <w:b w:val="0"/>
        </w:rPr>
        <w:t>&lt;/Members&gt;</w:t>
      </w:r>
    </w:p>
    <w:p w14:paraId="7FA10B1D" w14:textId="77777777" w:rsidR="005611F6" w:rsidRPr="00F0347B" w:rsidRDefault="005611F6" w:rsidP="005611F6">
      <w:pPr>
        <w:pStyle w:val="NormalBold"/>
      </w:pPr>
      <w:r w:rsidRPr="00F0347B">
        <w:rPr>
          <w:rStyle w:val="HideTWBExt"/>
          <w:b w:val="0"/>
        </w:rPr>
        <w:t>&lt;/RepeatBlock-By&gt;</w:t>
      </w:r>
    </w:p>
    <w:p w14:paraId="60344BAC"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5147F44D" w14:textId="77777777" w:rsidR="005611F6" w:rsidRPr="00F0347B" w:rsidRDefault="005611F6" w:rsidP="005611F6">
      <w:pPr>
        <w:pStyle w:val="NormalBold"/>
      </w:pPr>
      <w:r w:rsidRPr="00F0347B">
        <w:rPr>
          <w:rStyle w:val="HideTWBExt"/>
          <w:b w:val="0"/>
        </w:rPr>
        <w:t>&lt;Article&gt;</w:t>
      </w:r>
      <w:r w:rsidRPr="00F0347B">
        <w:t>Overweging R</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1213FD6E" w14:textId="77777777" w:rsidTr="00A44EE0">
        <w:trPr>
          <w:trHeight w:hRule="exact" w:val="240"/>
          <w:jc w:val="center"/>
        </w:trPr>
        <w:tc>
          <w:tcPr>
            <w:tcW w:w="9752" w:type="dxa"/>
            <w:gridSpan w:val="2"/>
            <w:tcBorders>
              <w:top w:val="nil"/>
              <w:left w:val="nil"/>
              <w:bottom w:val="nil"/>
              <w:right w:val="nil"/>
            </w:tcBorders>
          </w:tcPr>
          <w:p w14:paraId="5074209D" w14:textId="77777777" w:rsidR="005611F6" w:rsidRPr="00F0347B" w:rsidRDefault="005611F6" w:rsidP="00A44EE0"/>
        </w:tc>
      </w:tr>
      <w:tr w:rsidR="005611F6" w:rsidRPr="00F0347B" w14:paraId="7229D6A5" w14:textId="77777777" w:rsidTr="00A44EE0">
        <w:trPr>
          <w:trHeight w:val="240"/>
          <w:jc w:val="center"/>
        </w:trPr>
        <w:tc>
          <w:tcPr>
            <w:tcW w:w="4876" w:type="dxa"/>
            <w:tcBorders>
              <w:top w:val="nil"/>
              <w:left w:val="nil"/>
              <w:bottom w:val="nil"/>
              <w:right w:val="nil"/>
            </w:tcBorders>
          </w:tcPr>
          <w:p w14:paraId="23EE28FF"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02A795C8" w14:textId="77777777" w:rsidR="005611F6" w:rsidRPr="00F0347B" w:rsidRDefault="005611F6" w:rsidP="00A44EE0">
            <w:pPr>
              <w:pStyle w:val="AmColumnHeading"/>
            </w:pPr>
            <w:r w:rsidRPr="00F0347B">
              <w:t>Amendement</w:t>
            </w:r>
          </w:p>
        </w:tc>
      </w:tr>
      <w:tr w:rsidR="005611F6" w:rsidRPr="00F0347B" w14:paraId="0A950F51" w14:textId="77777777" w:rsidTr="00A44EE0">
        <w:trPr>
          <w:jc w:val="center"/>
        </w:trPr>
        <w:tc>
          <w:tcPr>
            <w:tcW w:w="4876" w:type="dxa"/>
            <w:tcBorders>
              <w:top w:val="nil"/>
              <w:left w:val="nil"/>
              <w:bottom w:val="nil"/>
              <w:right w:val="nil"/>
            </w:tcBorders>
          </w:tcPr>
          <w:p w14:paraId="4A1C729A" w14:textId="77777777" w:rsidR="005611F6" w:rsidRPr="00F0347B" w:rsidRDefault="005611F6" w:rsidP="00A44EE0">
            <w:pPr>
              <w:pStyle w:val="Normal6a"/>
            </w:pPr>
            <w:r w:rsidRPr="00F0347B">
              <w:t>R.</w:t>
            </w:r>
            <w:r w:rsidRPr="00F0347B">
              <w:tab/>
              <w:t xml:space="preserve">overwegende dat predatie door inheemse soorten een natuurlijk onderdeel van het ecosysteem van de Oostzee is; overwegende dat </w:t>
            </w:r>
            <w:r w:rsidRPr="00F0347B">
              <w:rPr>
                <w:b/>
                <w:bCs/>
                <w:i/>
                <w:iCs/>
              </w:rPr>
              <w:t>wetenschappelijk bewijs aantoont dat</w:t>
            </w:r>
            <w:r w:rsidRPr="00F0347B">
              <w:t xml:space="preserve"> de </w:t>
            </w:r>
            <w:r w:rsidRPr="00F0347B">
              <w:rPr>
                <w:b/>
                <w:bCs/>
                <w:i/>
                <w:iCs/>
              </w:rPr>
              <w:t>gevolgen ervan voor</w:t>
            </w:r>
            <w:r w:rsidRPr="00F0347B">
              <w:t xml:space="preserve"> vispopulaties </w:t>
            </w:r>
            <w:r w:rsidRPr="00F0347B">
              <w:rPr>
                <w:b/>
                <w:bCs/>
                <w:i/>
                <w:iCs/>
              </w:rPr>
              <w:t>plaatselijk en contextspecifiek zijn en dat de algemene effecten beperkt blijven</w:t>
            </w:r>
            <w:r w:rsidRPr="00F0347B">
              <w:t>;</w:t>
            </w:r>
          </w:p>
        </w:tc>
        <w:tc>
          <w:tcPr>
            <w:tcW w:w="4876" w:type="dxa"/>
            <w:tcBorders>
              <w:top w:val="nil"/>
              <w:left w:val="nil"/>
              <w:bottom w:val="nil"/>
              <w:right w:val="nil"/>
            </w:tcBorders>
          </w:tcPr>
          <w:p w14:paraId="406555B0" w14:textId="77777777" w:rsidR="005611F6" w:rsidRPr="00F0347B" w:rsidRDefault="005611F6" w:rsidP="00A44EE0">
            <w:pPr>
              <w:pStyle w:val="Normal6a"/>
            </w:pPr>
            <w:r w:rsidRPr="00F0347B">
              <w:t>R.</w:t>
            </w:r>
            <w:r w:rsidRPr="00F0347B">
              <w:tab/>
              <w:t>overwegende dat predatie door inheemse soorten een natuurlijk onderdeel van het ecosysteem van de Oostzee is; overwegende dat</w:t>
            </w:r>
            <w:r w:rsidRPr="00F0347B">
              <w:rPr>
                <w:b/>
                <w:bCs/>
                <w:i/>
                <w:iCs/>
              </w:rPr>
              <w:t xml:space="preserve"> </w:t>
            </w:r>
            <w:r w:rsidRPr="00F0347B">
              <w:t xml:space="preserve">de </w:t>
            </w:r>
            <w:r w:rsidRPr="00F0347B">
              <w:rPr>
                <w:b/>
                <w:bCs/>
                <w:i/>
                <w:iCs/>
              </w:rPr>
              <w:t xml:space="preserve">ongecontroleerde toename van de populatie van zeehonden en aalscholvers echter tot een ernstige verstoring van het ecologisch evenwicht leidt en het herstel van de </w:t>
            </w:r>
            <w:r w:rsidRPr="00F0347B">
              <w:t xml:space="preserve">vispopulaties </w:t>
            </w:r>
            <w:r w:rsidRPr="00F0347B">
              <w:rPr>
                <w:b/>
                <w:bCs/>
                <w:i/>
                <w:iCs/>
              </w:rPr>
              <w:t>bedreigt, terwijl ze tegelijkertijd de problemen van de visserijsector in de regio verergert</w:t>
            </w:r>
            <w:r w:rsidRPr="00F0347B">
              <w:t>;</w:t>
            </w:r>
          </w:p>
        </w:tc>
      </w:tr>
    </w:tbl>
    <w:p w14:paraId="137949C1"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{ES}</w:t>
      </w:r>
      <w:r w:rsidRPr="00F0347B">
        <w:t>es</w:t>
      </w:r>
      <w:r w:rsidRPr="00F0347B">
        <w:rPr>
          <w:rStyle w:val="HideTWBExt"/>
        </w:rPr>
        <w:t>&lt;/Original&gt;</w:t>
      </w:r>
    </w:p>
    <w:p w14:paraId="43AACCEA" w14:textId="067A7F56" w:rsidR="005611F6" w:rsidRPr="00F0347B" w:rsidRDefault="005611F6" w:rsidP="005611F6">
      <w:r w:rsidRPr="00F0347B">
        <w:rPr>
          <w:rStyle w:val="HideTWBExt"/>
        </w:rPr>
        <w:t>&lt;/Amend&gt;</w:t>
      </w:r>
    </w:p>
    <w:p w14:paraId="29FDAD65"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156</w:t>
      </w:r>
      <w:r w:rsidRPr="00F0347B">
        <w:rPr>
          <w:rStyle w:val="HideTWBExt"/>
          <w:b w:val="0"/>
        </w:rPr>
        <w:t>&lt;/NumAm&gt;</w:t>
      </w:r>
    </w:p>
    <w:p w14:paraId="03F1D070" w14:textId="77777777" w:rsidR="005611F6" w:rsidRPr="00F0347B" w:rsidRDefault="005611F6" w:rsidP="005611F6">
      <w:pPr>
        <w:pStyle w:val="NormalBold"/>
      </w:pPr>
      <w:r w:rsidRPr="00F0347B">
        <w:rPr>
          <w:rStyle w:val="HideTWBExt"/>
          <w:b w:val="0"/>
        </w:rPr>
        <w:t>&lt;RepeatBlock-By&gt;&lt;Members&gt;</w:t>
      </w:r>
      <w:r w:rsidRPr="00F0347B">
        <w:t>Asger Christensen, Elsi Katainen</w:t>
      </w:r>
      <w:r w:rsidRPr="00F0347B">
        <w:rPr>
          <w:rStyle w:val="HideTWBExt"/>
          <w:b w:val="0"/>
        </w:rPr>
        <w:t>&lt;/Members&gt;</w:t>
      </w:r>
    </w:p>
    <w:p w14:paraId="6ED61CDF" w14:textId="77777777" w:rsidR="005611F6" w:rsidRPr="00F0347B" w:rsidRDefault="005611F6" w:rsidP="005611F6">
      <w:pPr>
        <w:pStyle w:val="NormalBold"/>
      </w:pPr>
      <w:r w:rsidRPr="00F0347B">
        <w:rPr>
          <w:rStyle w:val="HideTWBExt"/>
          <w:b w:val="0"/>
        </w:rPr>
        <w:t>&lt;/RepeatBlock-By&gt;</w:t>
      </w:r>
    </w:p>
    <w:p w14:paraId="271E7C18"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578B598B" w14:textId="77777777" w:rsidR="005611F6" w:rsidRPr="00F0347B" w:rsidRDefault="005611F6" w:rsidP="005611F6">
      <w:pPr>
        <w:pStyle w:val="NormalBold"/>
      </w:pPr>
      <w:r w:rsidRPr="00F0347B">
        <w:rPr>
          <w:rStyle w:val="HideTWBExt"/>
          <w:b w:val="0"/>
        </w:rPr>
        <w:t>&lt;Article&gt;</w:t>
      </w:r>
      <w:r w:rsidRPr="00F0347B">
        <w:t>Overweging R</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7A9B2829" w14:textId="77777777" w:rsidTr="00A44EE0">
        <w:trPr>
          <w:trHeight w:hRule="exact" w:val="240"/>
          <w:jc w:val="center"/>
        </w:trPr>
        <w:tc>
          <w:tcPr>
            <w:tcW w:w="9752" w:type="dxa"/>
            <w:gridSpan w:val="2"/>
            <w:tcBorders>
              <w:top w:val="nil"/>
              <w:left w:val="nil"/>
              <w:bottom w:val="nil"/>
              <w:right w:val="nil"/>
            </w:tcBorders>
          </w:tcPr>
          <w:p w14:paraId="17F70583" w14:textId="77777777" w:rsidR="005611F6" w:rsidRPr="00F0347B" w:rsidRDefault="005611F6" w:rsidP="00A44EE0"/>
        </w:tc>
      </w:tr>
      <w:tr w:rsidR="005611F6" w:rsidRPr="00F0347B" w14:paraId="7953C759" w14:textId="77777777" w:rsidTr="00A44EE0">
        <w:trPr>
          <w:trHeight w:val="240"/>
          <w:jc w:val="center"/>
        </w:trPr>
        <w:tc>
          <w:tcPr>
            <w:tcW w:w="4876" w:type="dxa"/>
            <w:tcBorders>
              <w:top w:val="nil"/>
              <w:left w:val="nil"/>
              <w:bottom w:val="nil"/>
              <w:right w:val="nil"/>
            </w:tcBorders>
          </w:tcPr>
          <w:p w14:paraId="2D60A83A"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7022924F" w14:textId="77777777" w:rsidR="005611F6" w:rsidRPr="00F0347B" w:rsidRDefault="005611F6" w:rsidP="00A44EE0">
            <w:pPr>
              <w:pStyle w:val="AmColumnHeading"/>
            </w:pPr>
            <w:r w:rsidRPr="00F0347B">
              <w:t>Amendement</w:t>
            </w:r>
          </w:p>
        </w:tc>
      </w:tr>
      <w:tr w:rsidR="005611F6" w:rsidRPr="00F0347B" w14:paraId="66D2F69E" w14:textId="77777777" w:rsidTr="00A44EE0">
        <w:trPr>
          <w:jc w:val="center"/>
        </w:trPr>
        <w:tc>
          <w:tcPr>
            <w:tcW w:w="4876" w:type="dxa"/>
            <w:tcBorders>
              <w:top w:val="nil"/>
              <w:left w:val="nil"/>
              <w:bottom w:val="nil"/>
              <w:right w:val="nil"/>
            </w:tcBorders>
          </w:tcPr>
          <w:p w14:paraId="1E139BD8" w14:textId="77777777" w:rsidR="005611F6" w:rsidRPr="00F0347B" w:rsidRDefault="005611F6" w:rsidP="00A44EE0">
            <w:pPr>
              <w:pStyle w:val="Normal6a"/>
            </w:pPr>
            <w:r w:rsidRPr="00F0347B">
              <w:t>R.</w:t>
            </w:r>
            <w:r w:rsidRPr="00F0347B">
              <w:tab/>
              <w:t xml:space="preserve">overwegende dat predatie door </w:t>
            </w:r>
            <w:r w:rsidRPr="00F0347B">
              <w:rPr>
                <w:b/>
                <w:bCs/>
                <w:i/>
                <w:iCs/>
              </w:rPr>
              <w:t xml:space="preserve">inheemse soorten een natuurlijk onderdeel van het ecosysteem </w:t>
            </w:r>
            <w:r w:rsidRPr="00F0347B">
              <w:t>van de Oostzee</w:t>
            </w:r>
            <w:r w:rsidRPr="00F0347B">
              <w:rPr>
                <w:b/>
                <w:bCs/>
                <w:i/>
                <w:iCs/>
              </w:rPr>
              <w:t xml:space="preserve"> is</w:t>
            </w:r>
            <w:r w:rsidRPr="00F0347B">
              <w:t xml:space="preserve">; overwegende dat wetenschappelijk bewijs aantoont dat de gevolgen ervan voor vispopulaties </w:t>
            </w:r>
            <w:r w:rsidRPr="00F0347B">
              <w:rPr>
                <w:b/>
                <w:bCs/>
                <w:i/>
                <w:iCs/>
              </w:rPr>
              <w:t>plaatselijk en contextspecifiek zijn en dat de algemene effecten beperkt blijven</w:t>
            </w:r>
            <w:r w:rsidRPr="00F0347B">
              <w:t>;</w:t>
            </w:r>
          </w:p>
        </w:tc>
        <w:tc>
          <w:tcPr>
            <w:tcW w:w="4876" w:type="dxa"/>
            <w:tcBorders>
              <w:top w:val="nil"/>
              <w:left w:val="nil"/>
              <w:bottom w:val="nil"/>
              <w:right w:val="nil"/>
            </w:tcBorders>
          </w:tcPr>
          <w:p w14:paraId="714E6058" w14:textId="77777777" w:rsidR="005611F6" w:rsidRPr="00F0347B" w:rsidRDefault="005611F6" w:rsidP="00A44EE0">
            <w:pPr>
              <w:pStyle w:val="Normal6a"/>
            </w:pPr>
            <w:r w:rsidRPr="00F0347B">
              <w:t>R.</w:t>
            </w:r>
            <w:r w:rsidRPr="00F0347B">
              <w:tab/>
              <w:t>overwegende dat predatie door</w:t>
            </w:r>
            <w:r w:rsidRPr="00F0347B">
              <w:rPr>
                <w:b/>
                <w:bCs/>
                <w:i/>
                <w:iCs/>
              </w:rPr>
              <w:t xml:space="preserve"> groeiende zeehonden- en aalscholverpopulaties ook aanzienlijke gevolgen heeft voor de overlevingskansen van jonge kabeljauw, met name in het westelijk deel </w:t>
            </w:r>
            <w:r w:rsidRPr="00F0347B">
              <w:t xml:space="preserve">van de Oostzee; overwegende dat wetenschappelijk bewijs aantoont dat de gevolgen ervan voor vispopulaties </w:t>
            </w:r>
            <w:r w:rsidRPr="00F0347B">
              <w:rPr>
                <w:b/>
                <w:bCs/>
                <w:i/>
                <w:iCs/>
              </w:rPr>
              <w:t>zijn dat de visbestanden afnemen en dat het herstel ervan wordt verhinderd</w:t>
            </w:r>
            <w:r w:rsidRPr="00F0347B">
              <w:t>;</w:t>
            </w:r>
          </w:p>
        </w:tc>
      </w:tr>
    </w:tbl>
    <w:p w14:paraId="464C05E8"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6D8B6E72" w14:textId="77777777" w:rsidR="005611F6" w:rsidRPr="00F0347B" w:rsidRDefault="005611F6" w:rsidP="005611F6">
      <w:r w:rsidRPr="00F0347B">
        <w:rPr>
          <w:rStyle w:val="HideTWBExt"/>
        </w:rPr>
        <w:t>&lt;/Amend&gt;</w:t>
      </w:r>
    </w:p>
    <w:p w14:paraId="291997C6"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157</w:t>
      </w:r>
      <w:r w:rsidRPr="00F0347B">
        <w:rPr>
          <w:rStyle w:val="HideTWBExt"/>
          <w:b w:val="0"/>
        </w:rPr>
        <w:t>&lt;/NumAm&gt;</w:t>
      </w:r>
    </w:p>
    <w:p w14:paraId="55E04665" w14:textId="77777777" w:rsidR="005611F6" w:rsidRPr="00F0347B" w:rsidRDefault="005611F6" w:rsidP="005611F6">
      <w:pPr>
        <w:pStyle w:val="NormalBold"/>
      </w:pPr>
      <w:r w:rsidRPr="00F0347B">
        <w:rPr>
          <w:rStyle w:val="HideTWBExt"/>
          <w:b w:val="0"/>
        </w:rPr>
        <w:t>&lt;RepeatBlock-By&gt;&lt;Members&gt;</w:t>
      </w:r>
      <w:r w:rsidRPr="00F0347B">
        <w:t>Aurelijus Veryga, Nora Junco García, Stephen Nikola Bartulica</w:t>
      </w:r>
      <w:r w:rsidRPr="00F0347B">
        <w:rPr>
          <w:rStyle w:val="HideTWBExt"/>
          <w:b w:val="0"/>
        </w:rPr>
        <w:t>&lt;/Members&gt;</w:t>
      </w:r>
    </w:p>
    <w:p w14:paraId="17F964C4" w14:textId="77777777" w:rsidR="005611F6" w:rsidRPr="00F0347B" w:rsidRDefault="005611F6" w:rsidP="005611F6">
      <w:pPr>
        <w:pStyle w:val="NormalBold"/>
      </w:pPr>
      <w:r w:rsidRPr="00F0347B">
        <w:rPr>
          <w:rStyle w:val="HideTWBExt"/>
          <w:b w:val="0"/>
        </w:rPr>
        <w:t>&lt;/RepeatBlock-By&gt;</w:t>
      </w:r>
    </w:p>
    <w:p w14:paraId="559B5F09"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4499C013" w14:textId="77777777" w:rsidR="005611F6" w:rsidRPr="00F0347B" w:rsidRDefault="005611F6" w:rsidP="005611F6">
      <w:pPr>
        <w:pStyle w:val="NormalBold"/>
      </w:pPr>
      <w:r w:rsidRPr="00F0347B">
        <w:rPr>
          <w:rStyle w:val="HideTWBExt"/>
          <w:b w:val="0"/>
        </w:rPr>
        <w:t>&lt;Article&gt;</w:t>
      </w:r>
      <w:r w:rsidRPr="00F0347B">
        <w:t>Overweging R</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63703851" w14:textId="77777777" w:rsidTr="00A44EE0">
        <w:trPr>
          <w:trHeight w:hRule="exact" w:val="240"/>
          <w:jc w:val="center"/>
        </w:trPr>
        <w:tc>
          <w:tcPr>
            <w:tcW w:w="9752" w:type="dxa"/>
            <w:gridSpan w:val="2"/>
            <w:tcBorders>
              <w:top w:val="nil"/>
              <w:left w:val="nil"/>
              <w:bottom w:val="nil"/>
              <w:right w:val="nil"/>
            </w:tcBorders>
          </w:tcPr>
          <w:p w14:paraId="596A70A4" w14:textId="77777777" w:rsidR="005611F6" w:rsidRPr="00F0347B" w:rsidRDefault="005611F6" w:rsidP="00A44EE0"/>
        </w:tc>
      </w:tr>
      <w:tr w:rsidR="005611F6" w:rsidRPr="00F0347B" w14:paraId="418EDF7C" w14:textId="77777777" w:rsidTr="00A44EE0">
        <w:trPr>
          <w:trHeight w:val="240"/>
          <w:jc w:val="center"/>
        </w:trPr>
        <w:tc>
          <w:tcPr>
            <w:tcW w:w="4876" w:type="dxa"/>
            <w:tcBorders>
              <w:top w:val="nil"/>
              <w:left w:val="nil"/>
              <w:bottom w:val="nil"/>
              <w:right w:val="nil"/>
            </w:tcBorders>
          </w:tcPr>
          <w:p w14:paraId="632D551D"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5D2723A2" w14:textId="77777777" w:rsidR="005611F6" w:rsidRPr="00F0347B" w:rsidRDefault="005611F6" w:rsidP="00A44EE0">
            <w:pPr>
              <w:pStyle w:val="AmColumnHeading"/>
            </w:pPr>
            <w:r w:rsidRPr="00F0347B">
              <w:t>Amendement</w:t>
            </w:r>
          </w:p>
        </w:tc>
      </w:tr>
      <w:tr w:rsidR="005611F6" w:rsidRPr="00F0347B" w14:paraId="205D4F26" w14:textId="77777777" w:rsidTr="00A44EE0">
        <w:trPr>
          <w:jc w:val="center"/>
        </w:trPr>
        <w:tc>
          <w:tcPr>
            <w:tcW w:w="4876" w:type="dxa"/>
            <w:tcBorders>
              <w:top w:val="nil"/>
              <w:left w:val="nil"/>
              <w:bottom w:val="nil"/>
              <w:right w:val="nil"/>
            </w:tcBorders>
          </w:tcPr>
          <w:p w14:paraId="21206586" w14:textId="77777777" w:rsidR="005611F6" w:rsidRPr="00F0347B" w:rsidRDefault="005611F6" w:rsidP="00A44EE0">
            <w:pPr>
              <w:pStyle w:val="Normal6a"/>
            </w:pPr>
            <w:r w:rsidRPr="00F0347B">
              <w:t>R.</w:t>
            </w:r>
            <w:r w:rsidRPr="00F0347B">
              <w:tab/>
              <w:t xml:space="preserve">overwegende dat predatie door inheemse soorten een natuurlijk onderdeel van het ecosysteem van de Oostzee is; overwegende dat wetenschappelijk bewijs aantoont dat de gevolgen ervan voor vispopulaties </w:t>
            </w:r>
            <w:r w:rsidRPr="00F0347B">
              <w:rPr>
                <w:b/>
                <w:bCs/>
                <w:i/>
                <w:iCs/>
              </w:rPr>
              <w:t>plaatselijk en contextspecifiek zijn en dat de algemene effecten beperkt blijven</w:t>
            </w:r>
            <w:r w:rsidRPr="00F0347B">
              <w:t>;</w:t>
            </w:r>
          </w:p>
        </w:tc>
        <w:tc>
          <w:tcPr>
            <w:tcW w:w="4876" w:type="dxa"/>
            <w:tcBorders>
              <w:top w:val="nil"/>
              <w:left w:val="nil"/>
              <w:bottom w:val="nil"/>
              <w:right w:val="nil"/>
            </w:tcBorders>
          </w:tcPr>
          <w:p w14:paraId="72E39879" w14:textId="77777777" w:rsidR="005611F6" w:rsidRPr="00F0347B" w:rsidRDefault="005611F6" w:rsidP="00A44EE0">
            <w:pPr>
              <w:pStyle w:val="Normal6a"/>
            </w:pPr>
            <w:r w:rsidRPr="00F0347B">
              <w:t>R.</w:t>
            </w:r>
            <w:r w:rsidRPr="00F0347B">
              <w:tab/>
              <w:t xml:space="preserve">overwegende dat predatie door inheemse soorten </w:t>
            </w:r>
            <w:r w:rsidRPr="00F0347B">
              <w:rPr>
                <w:b/>
                <w:bCs/>
                <w:i/>
                <w:iCs/>
              </w:rPr>
              <w:t xml:space="preserve">zoals zeehonden en aalscholvers </w:t>
            </w:r>
            <w:r w:rsidRPr="00F0347B">
              <w:t xml:space="preserve">een natuurlijk onderdeel van het ecosysteem van de Oostzee is; overwegende dat wetenschappelijk bewijs aantoont dat de </w:t>
            </w:r>
            <w:r w:rsidRPr="00F0347B">
              <w:rPr>
                <w:b/>
                <w:bCs/>
                <w:i/>
                <w:iCs/>
              </w:rPr>
              <w:t xml:space="preserve">toenemende </w:t>
            </w:r>
            <w:r w:rsidRPr="00F0347B">
              <w:t xml:space="preserve">gevolgen ervan voor vispopulaties </w:t>
            </w:r>
            <w:r w:rsidRPr="00F0347B">
              <w:rPr>
                <w:b/>
                <w:bCs/>
                <w:i/>
                <w:iCs/>
              </w:rPr>
              <w:t>zorgen voor grote achteruitgang en het herstel van de bestanden in de weg staan</w:t>
            </w:r>
            <w:r w:rsidRPr="00F0347B">
              <w:t>;</w:t>
            </w:r>
          </w:p>
        </w:tc>
      </w:tr>
    </w:tbl>
    <w:p w14:paraId="36B21B94"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69D8CE23" w14:textId="77777777" w:rsidR="005611F6" w:rsidRPr="00F0347B" w:rsidRDefault="005611F6" w:rsidP="005611F6">
      <w:r w:rsidRPr="00F0347B">
        <w:rPr>
          <w:rStyle w:val="HideTWBExt"/>
        </w:rPr>
        <w:t>&lt;/Amend&gt;</w:t>
      </w:r>
    </w:p>
    <w:p w14:paraId="29A886E8"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158</w:t>
      </w:r>
      <w:r w:rsidRPr="00F0347B">
        <w:rPr>
          <w:rStyle w:val="HideTWBExt"/>
          <w:b w:val="0"/>
        </w:rPr>
        <w:t>&lt;/NumAm&gt;</w:t>
      </w:r>
    </w:p>
    <w:p w14:paraId="414C3A96" w14:textId="77777777" w:rsidR="005611F6" w:rsidRPr="00F0347B" w:rsidRDefault="005611F6" w:rsidP="005611F6">
      <w:pPr>
        <w:pStyle w:val="NormalBold"/>
      </w:pPr>
      <w:r w:rsidRPr="00F0347B">
        <w:rPr>
          <w:rStyle w:val="HideTWBExt"/>
          <w:b w:val="0"/>
        </w:rPr>
        <w:t>&lt;RepeatBlock-By&gt;&lt;Members&gt;</w:t>
      </w:r>
      <w:r w:rsidRPr="00F0347B">
        <w:t>Isabella Lövin</w:t>
      </w:r>
      <w:r w:rsidRPr="00F0347B">
        <w:rPr>
          <w:rStyle w:val="HideTWBExt"/>
          <w:b w:val="0"/>
        </w:rPr>
        <w:t>&lt;/Members&gt;</w:t>
      </w:r>
    </w:p>
    <w:p w14:paraId="24707133" w14:textId="77777777" w:rsidR="005611F6" w:rsidRPr="00F0347B" w:rsidRDefault="005611F6" w:rsidP="005611F6">
      <w:r w:rsidRPr="00F0347B">
        <w:rPr>
          <w:rStyle w:val="HideTWBExt"/>
        </w:rPr>
        <w:t>&lt;AuNomDe&gt;</w:t>
      </w:r>
      <w:r w:rsidRPr="00F0347B">
        <w:rPr>
          <w:rStyle w:val="HideTWBInt"/>
        </w:rPr>
        <w:t>{Verts/ALE}</w:t>
      </w:r>
      <w:r w:rsidRPr="00F0347B">
        <w:t>namens de Verts/ALE-Fractie</w:t>
      </w:r>
      <w:r w:rsidRPr="00F0347B">
        <w:rPr>
          <w:rStyle w:val="HideTWBExt"/>
        </w:rPr>
        <w:t>&lt;/AuNomDe&gt;</w:t>
      </w:r>
    </w:p>
    <w:p w14:paraId="08B369CD" w14:textId="77777777" w:rsidR="005611F6" w:rsidRPr="00F0347B" w:rsidRDefault="005611F6" w:rsidP="005611F6">
      <w:pPr>
        <w:pStyle w:val="NormalBold"/>
      </w:pPr>
      <w:r w:rsidRPr="00F0347B">
        <w:rPr>
          <w:rStyle w:val="HideTWBExt"/>
          <w:b w:val="0"/>
        </w:rPr>
        <w:t>&lt;/RepeatBlock-By&gt;</w:t>
      </w:r>
    </w:p>
    <w:p w14:paraId="65EEA0C2"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0E9A10AA" w14:textId="77777777" w:rsidR="005611F6" w:rsidRPr="00F0347B" w:rsidRDefault="005611F6" w:rsidP="005611F6">
      <w:pPr>
        <w:pStyle w:val="NormalBold"/>
      </w:pPr>
      <w:r w:rsidRPr="00F0347B">
        <w:rPr>
          <w:rStyle w:val="HideTWBExt"/>
          <w:b w:val="0"/>
        </w:rPr>
        <w:t>&lt;Article&gt;</w:t>
      </w:r>
      <w:r w:rsidRPr="00F0347B">
        <w:t>Overweging R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49430321" w14:textId="77777777" w:rsidTr="00A44EE0">
        <w:trPr>
          <w:trHeight w:hRule="exact" w:val="240"/>
          <w:jc w:val="center"/>
        </w:trPr>
        <w:tc>
          <w:tcPr>
            <w:tcW w:w="9752" w:type="dxa"/>
            <w:gridSpan w:val="2"/>
            <w:tcBorders>
              <w:top w:val="nil"/>
              <w:left w:val="nil"/>
              <w:bottom w:val="nil"/>
              <w:right w:val="nil"/>
            </w:tcBorders>
          </w:tcPr>
          <w:p w14:paraId="477E0999" w14:textId="77777777" w:rsidR="005611F6" w:rsidRPr="00F0347B" w:rsidRDefault="005611F6" w:rsidP="00A44EE0"/>
        </w:tc>
      </w:tr>
      <w:tr w:rsidR="005611F6" w:rsidRPr="00F0347B" w14:paraId="5A3E0091" w14:textId="77777777" w:rsidTr="00A44EE0">
        <w:trPr>
          <w:trHeight w:val="240"/>
          <w:jc w:val="center"/>
        </w:trPr>
        <w:tc>
          <w:tcPr>
            <w:tcW w:w="4876" w:type="dxa"/>
            <w:tcBorders>
              <w:top w:val="nil"/>
              <w:left w:val="nil"/>
              <w:bottom w:val="nil"/>
              <w:right w:val="nil"/>
            </w:tcBorders>
          </w:tcPr>
          <w:p w14:paraId="2ADBECF2"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521DBF3A" w14:textId="77777777" w:rsidR="005611F6" w:rsidRPr="00F0347B" w:rsidRDefault="005611F6" w:rsidP="00A44EE0">
            <w:pPr>
              <w:pStyle w:val="AmColumnHeading"/>
            </w:pPr>
            <w:r w:rsidRPr="00F0347B">
              <w:t>Amendement</w:t>
            </w:r>
          </w:p>
        </w:tc>
      </w:tr>
      <w:tr w:rsidR="005611F6" w:rsidRPr="00F0347B" w14:paraId="3385EBA4" w14:textId="77777777" w:rsidTr="00A44EE0">
        <w:trPr>
          <w:jc w:val="center"/>
        </w:trPr>
        <w:tc>
          <w:tcPr>
            <w:tcW w:w="4876" w:type="dxa"/>
            <w:tcBorders>
              <w:top w:val="nil"/>
              <w:left w:val="nil"/>
              <w:bottom w:val="nil"/>
              <w:right w:val="nil"/>
            </w:tcBorders>
          </w:tcPr>
          <w:p w14:paraId="17A8951E" w14:textId="77777777" w:rsidR="005611F6" w:rsidRPr="00F0347B" w:rsidRDefault="005611F6" w:rsidP="00A44EE0">
            <w:pPr>
              <w:pStyle w:val="Normal6a"/>
            </w:pPr>
          </w:p>
        </w:tc>
        <w:tc>
          <w:tcPr>
            <w:tcW w:w="4876" w:type="dxa"/>
            <w:tcBorders>
              <w:top w:val="nil"/>
              <w:left w:val="nil"/>
              <w:bottom w:val="nil"/>
              <w:right w:val="nil"/>
            </w:tcBorders>
          </w:tcPr>
          <w:p w14:paraId="396D5C97" w14:textId="77777777" w:rsidR="005611F6" w:rsidRPr="00F0347B" w:rsidRDefault="005611F6" w:rsidP="00A44EE0">
            <w:pPr>
              <w:pStyle w:val="Normal6a"/>
            </w:pPr>
            <w:r w:rsidRPr="00F0347B">
              <w:rPr>
                <w:b/>
                <w:i/>
              </w:rPr>
              <w:t>R bis.</w:t>
            </w:r>
            <w:r w:rsidRPr="00F0347B">
              <w:tab/>
            </w:r>
            <w:r w:rsidRPr="00F0347B">
              <w:rPr>
                <w:b/>
                <w:bCs/>
                <w:i/>
                <w:iCs/>
              </w:rPr>
              <w:t>overwegende dat de recreatievisserij ook in niet-monetair opzicht een aanzienlijke sociale en economische waarde vertegenwoordigt en dat sportvissers bijdragen tot herstel en natuurbescherming;</w:t>
            </w:r>
            <w:r w:rsidRPr="00F0347B">
              <w:rPr>
                <w:b/>
                <w:i/>
              </w:rPr>
              <w:t xml:space="preserve"> overwegende dat recreatievisserij een significante impact kan hebben op de visbestanden, en dat de lidstaten er daarom op moeten toezien dat zij wordt uitgevoerd op een wijze die strookt met de doelstellingen van het gemeenschappelijk visserijbeleid; </w:t>
            </w:r>
            <w:r w:rsidRPr="00F0347B">
              <w:rPr>
                <w:b/>
                <w:bCs/>
                <w:i/>
                <w:iCs/>
              </w:rPr>
              <w:t>overwegende dat recreatievissers ook legitieme gebruikers van mariene biologische hulpbronnen zijn;</w:t>
            </w:r>
          </w:p>
        </w:tc>
      </w:tr>
    </w:tbl>
    <w:p w14:paraId="33ADC3CD"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2C3D656B" w14:textId="77777777" w:rsidR="005611F6" w:rsidRPr="00F0347B" w:rsidRDefault="005611F6" w:rsidP="005611F6">
      <w:r w:rsidRPr="00F0347B">
        <w:rPr>
          <w:rStyle w:val="HideTWBExt"/>
        </w:rPr>
        <w:t>&lt;/Amend&gt;</w:t>
      </w:r>
    </w:p>
    <w:p w14:paraId="6F4A951E"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159</w:t>
      </w:r>
      <w:r w:rsidRPr="00F0347B">
        <w:rPr>
          <w:rStyle w:val="HideTWBExt"/>
          <w:b w:val="0"/>
        </w:rPr>
        <w:t>&lt;/NumAm&gt;</w:t>
      </w:r>
    </w:p>
    <w:p w14:paraId="1B479D7B" w14:textId="77777777" w:rsidR="005611F6" w:rsidRPr="00F0347B" w:rsidRDefault="005611F6" w:rsidP="005611F6">
      <w:pPr>
        <w:pStyle w:val="NormalBold"/>
      </w:pPr>
      <w:r w:rsidRPr="00F0347B">
        <w:rPr>
          <w:rStyle w:val="HideTWBExt"/>
          <w:b w:val="0"/>
        </w:rPr>
        <w:t>&lt;RepeatBlock-By&gt;&lt;Members&gt;</w:t>
      </w:r>
      <w:r w:rsidRPr="00F0347B">
        <w:t>Magdalena Adamowicz</w:t>
      </w:r>
      <w:r w:rsidRPr="00F0347B">
        <w:rPr>
          <w:rStyle w:val="HideTWBExt"/>
          <w:b w:val="0"/>
        </w:rPr>
        <w:t>&lt;/Members&gt;</w:t>
      </w:r>
    </w:p>
    <w:p w14:paraId="25713BA5" w14:textId="77777777" w:rsidR="005611F6" w:rsidRPr="00F0347B" w:rsidRDefault="005611F6" w:rsidP="005611F6">
      <w:pPr>
        <w:pStyle w:val="NormalBold"/>
      </w:pPr>
      <w:r w:rsidRPr="00F0347B">
        <w:rPr>
          <w:rStyle w:val="HideTWBExt"/>
          <w:b w:val="0"/>
        </w:rPr>
        <w:t>&lt;/RepeatBlock-By&gt;</w:t>
      </w:r>
    </w:p>
    <w:p w14:paraId="0409F91E"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0DA6B504" w14:textId="77777777" w:rsidR="005611F6" w:rsidRPr="00F0347B" w:rsidRDefault="005611F6" w:rsidP="005611F6">
      <w:pPr>
        <w:pStyle w:val="NormalBold"/>
      </w:pPr>
      <w:r w:rsidRPr="00F0347B">
        <w:rPr>
          <w:rStyle w:val="HideTWBExt"/>
          <w:b w:val="0"/>
        </w:rPr>
        <w:t>&lt;Article&gt;</w:t>
      </w:r>
      <w:r w:rsidRPr="00F0347B">
        <w:t>Overweging R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3DEF1F5A" w14:textId="77777777" w:rsidTr="00A44EE0">
        <w:trPr>
          <w:trHeight w:hRule="exact" w:val="240"/>
          <w:jc w:val="center"/>
        </w:trPr>
        <w:tc>
          <w:tcPr>
            <w:tcW w:w="9752" w:type="dxa"/>
            <w:gridSpan w:val="2"/>
            <w:tcBorders>
              <w:top w:val="nil"/>
              <w:left w:val="nil"/>
              <w:bottom w:val="nil"/>
              <w:right w:val="nil"/>
            </w:tcBorders>
          </w:tcPr>
          <w:p w14:paraId="4F7B0802" w14:textId="77777777" w:rsidR="005611F6" w:rsidRPr="00F0347B" w:rsidRDefault="005611F6" w:rsidP="00A44EE0"/>
        </w:tc>
      </w:tr>
      <w:tr w:rsidR="005611F6" w:rsidRPr="00F0347B" w14:paraId="7F82F9D9" w14:textId="77777777" w:rsidTr="00A44EE0">
        <w:trPr>
          <w:trHeight w:val="240"/>
          <w:jc w:val="center"/>
        </w:trPr>
        <w:tc>
          <w:tcPr>
            <w:tcW w:w="4876" w:type="dxa"/>
            <w:tcBorders>
              <w:top w:val="nil"/>
              <w:left w:val="nil"/>
              <w:bottom w:val="nil"/>
              <w:right w:val="nil"/>
            </w:tcBorders>
          </w:tcPr>
          <w:p w14:paraId="19928562"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2513B13B" w14:textId="77777777" w:rsidR="005611F6" w:rsidRPr="00F0347B" w:rsidRDefault="005611F6" w:rsidP="00A44EE0">
            <w:pPr>
              <w:pStyle w:val="AmColumnHeading"/>
            </w:pPr>
            <w:r w:rsidRPr="00F0347B">
              <w:t>Amendement</w:t>
            </w:r>
          </w:p>
        </w:tc>
      </w:tr>
      <w:tr w:rsidR="005611F6" w:rsidRPr="00F0347B" w14:paraId="438146E0" w14:textId="77777777" w:rsidTr="00A44EE0">
        <w:trPr>
          <w:jc w:val="center"/>
        </w:trPr>
        <w:tc>
          <w:tcPr>
            <w:tcW w:w="4876" w:type="dxa"/>
            <w:tcBorders>
              <w:top w:val="nil"/>
              <w:left w:val="nil"/>
              <w:bottom w:val="nil"/>
              <w:right w:val="nil"/>
            </w:tcBorders>
          </w:tcPr>
          <w:p w14:paraId="5EB7FCBB" w14:textId="77777777" w:rsidR="005611F6" w:rsidRPr="00F0347B" w:rsidRDefault="005611F6" w:rsidP="00A44EE0">
            <w:pPr>
              <w:pStyle w:val="Normal6a"/>
            </w:pPr>
          </w:p>
        </w:tc>
        <w:tc>
          <w:tcPr>
            <w:tcW w:w="4876" w:type="dxa"/>
            <w:tcBorders>
              <w:top w:val="nil"/>
              <w:left w:val="nil"/>
              <w:bottom w:val="nil"/>
              <w:right w:val="nil"/>
            </w:tcBorders>
          </w:tcPr>
          <w:p w14:paraId="5367785C" w14:textId="77777777" w:rsidR="005611F6" w:rsidRPr="00F0347B" w:rsidRDefault="005611F6" w:rsidP="00A44EE0">
            <w:pPr>
              <w:pStyle w:val="Normal6a"/>
            </w:pPr>
            <w:r w:rsidRPr="00F0347B">
              <w:rPr>
                <w:b/>
                <w:i/>
              </w:rPr>
              <w:t>R bis.</w:t>
            </w:r>
            <w:r w:rsidRPr="00F0347B">
              <w:tab/>
            </w:r>
            <w:r w:rsidRPr="00F0347B">
              <w:rPr>
                <w:b/>
                <w:bCs/>
                <w:i/>
                <w:iCs/>
              </w:rPr>
              <w:t>overwegende dat roofdierbeheer, met name wat betreft de impact van roofdieren zoals zeehonden en aalscholvers op de natuurlijke sterftecijfers van bepaalde vissoorten, een cruciaal vraagstuk is dat in het meerjarenplan onvoldoende aan de orde is gekomen;</w:t>
            </w:r>
            <w:r w:rsidRPr="00F0347B">
              <w:rPr>
                <w:b/>
                <w:i/>
              </w:rPr>
              <w:t xml:space="preserve"> </w:t>
            </w:r>
            <w:r w:rsidRPr="00F0347B">
              <w:rPr>
                <w:b/>
                <w:bCs/>
                <w:i/>
                <w:iCs/>
              </w:rPr>
              <w:t>overwegende dat het meerjarenplan er niet in is geslaagd doeltreffende regionale samenwerking te bevorderen bij het beheer van deze onderling samenhangende uitdagingen, die essentieel zijn met het oog op duurzame visbestanden en de economische levensvatbaarheid van de sector;</w:t>
            </w:r>
          </w:p>
        </w:tc>
      </w:tr>
    </w:tbl>
    <w:p w14:paraId="5188D6F7"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09ABA889" w14:textId="77777777" w:rsidR="005611F6" w:rsidRPr="00F0347B" w:rsidRDefault="005611F6" w:rsidP="005611F6">
      <w:r w:rsidRPr="00F0347B">
        <w:rPr>
          <w:rStyle w:val="HideTWBExt"/>
        </w:rPr>
        <w:t>&lt;/Amend&gt;</w:t>
      </w:r>
    </w:p>
    <w:p w14:paraId="659E1FE2"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160</w:t>
      </w:r>
      <w:r w:rsidRPr="00F0347B">
        <w:rPr>
          <w:rStyle w:val="HideTWBExt"/>
          <w:b w:val="0"/>
        </w:rPr>
        <w:t>&lt;/NumAm&gt;</w:t>
      </w:r>
    </w:p>
    <w:p w14:paraId="7E3A0DAB"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142B60E5" w14:textId="77777777" w:rsidR="005611F6" w:rsidRPr="00F0347B" w:rsidRDefault="005611F6" w:rsidP="005611F6">
      <w:pPr>
        <w:pStyle w:val="NormalBold"/>
      </w:pPr>
      <w:r w:rsidRPr="00F0347B">
        <w:rPr>
          <w:rStyle w:val="HideTWBExt"/>
          <w:b w:val="0"/>
        </w:rPr>
        <w:t>&lt;/RepeatBlock-By&gt;</w:t>
      </w:r>
    </w:p>
    <w:p w14:paraId="5F30E9C3"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7284BCFF" w14:textId="77777777" w:rsidR="005611F6" w:rsidRPr="00F0347B" w:rsidRDefault="005611F6" w:rsidP="005611F6">
      <w:pPr>
        <w:pStyle w:val="NormalBold"/>
      </w:pPr>
      <w:r w:rsidRPr="00F0347B">
        <w:rPr>
          <w:rStyle w:val="HideTWBExt"/>
          <w:b w:val="0"/>
        </w:rPr>
        <w:t>&lt;Article&gt;</w:t>
      </w:r>
      <w:r w:rsidRPr="00F0347B">
        <w:t>Overweging R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41FD98CE" w14:textId="77777777" w:rsidTr="00A44EE0">
        <w:trPr>
          <w:trHeight w:hRule="exact" w:val="240"/>
          <w:jc w:val="center"/>
        </w:trPr>
        <w:tc>
          <w:tcPr>
            <w:tcW w:w="9752" w:type="dxa"/>
            <w:gridSpan w:val="2"/>
            <w:tcBorders>
              <w:top w:val="nil"/>
              <w:left w:val="nil"/>
              <w:bottom w:val="nil"/>
              <w:right w:val="nil"/>
            </w:tcBorders>
          </w:tcPr>
          <w:p w14:paraId="695376B3" w14:textId="77777777" w:rsidR="005611F6" w:rsidRPr="00F0347B" w:rsidRDefault="005611F6" w:rsidP="00A44EE0"/>
        </w:tc>
      </w:tr>
      <w:tr w:rsidR="005611F6" w:rsidRPr="00F0347B" w14:paraId="770AA7A6" w14:textId="77777777" w:rsidTr="00A44EE0">
        <w:trPr>
          <w:trHeight w:val="240"/>
          <w:jc w:val="center"/>
        </w:trPr>
        <w:tc>
          <w:tcPr>
            <w:tcW w:w="4876" w:type="dxa"/>
            <w:tcBorders>
              <w:top w:val="nil"/>
              <w:left w:val="nil"/>
              <w:bottom w:val="nil"/>
              <w:right w:val="nil"/>
            </w:tcBorders>
          </w:tcPr>
          <w:p w14:paraId="38DBE044"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6376AD7" w14:textId="77777777" w:rsidR="005611F6" w:rsidRPr="00F0347B" w:rsidRDefault="005611F6" w:rsidP="00A44EE0">
            <w:pPr>
              <w:pStyle w:val="AmColumnHeading"/>
            </w:pPr>
            <w:r w:rsidRPr="00F0347B">
              <w:t>Amendement</w:t>
            </w:r>
          </w:p>
        </w:tc>
      </w:tr>
      <w:tr w:rsidR="005611F6" w:rsidRPr="00F0347B" w14:paraId="18D6749A" w14:textId="77777777" w:rsidTr="00A44EE0">
        <w:trPr>
          <w:jc w:val="center"/>
        </w:trPr>
        <w:tc>
          <w:tcPr>
            <w:tcW w:w="4876" w:type="dxa"/>
            <w:tcBorders>
              <w:top w:val="nil"/>
              <w:left w:val="nil"/>
              <w:bottom w:val="nil"/>
              <w:right w:val="nil"/>
            </w:tcBorders>
          </w:tcPr>
          <w:p w14:paraId="6ECE7A92" w14:textId="77777777" w:rsidR="005611F6" w:rsidRPr="00F0347B" w:rsidRDefault="005611F6" w:rsidP="00A44EE0">
            <w:pPr>
              <w:pStyle w:val="Normal6a"/>
            </w:pPr>
          </w:p>
        </w:tc>
        <w:tc>
          <w:tcPr>
            <w:tcW w:w="4876" w:type="dxa"/>
            <w:tcBorders>
              <w:top w:val="nil"/>
              <w:left w:val="nil"/>
              <w:bottom w:val="nil"/>
              <w:right w:val="nil"/>
            </w:tcBorders>
          </w:tcPr>
          <w:p w14:paraId="02412934" w14:textId="77777777" w:rsidR="005611F6" w:rsidRPr="00F0347B" w:rsidRDefault="005611F6" w:rsidP="00A44EE0">
            <w:pPr>
              <w:pStyle w:val="Normal6a"/>
            </w:pPr>
            <w:r w:rsidRPr="00F0347B">
              <w:rPr>
                <w:b/>
                <w:i/>
              </w:rPr>
              <w:t>R bis.</w:t>
            </w:r>
            <w:r w:rsidRPr="00F0347B">
              <w:tab/>
            </w:r>
            <w:r w:rsidRPr="00F0347B">
              <w:rPr>
                <w:b/>
                <w:i/>
              </w:rPr>
              <w:t>overwegende dat</w:t>
            </w:r>
            <w:r w:rsidRPr="00F0347B">
              <w:rPr>
                <w:b/>
                <w:bCs/>
                <w:i/>
                <w:iCs/>
              </w:rPr>
              <w:t xml:space="preserve"> de aalscholverpopulatie de afgelopen jaren aanzienlijk is toegenomen, waardoor de visbestanden onder grote druk zijn komen te staan, met name in het Oostzeegebied, wat de noodzaak onderstreept van een Europees beheersplan voor de aalscholver, zoals onlangs voorgesteld door de Europese Adviescommissie binnenvisserij (EIFAAC) van de FAO in haar kader voor een Europees beheersplan voor de aalscholver</w:t>
            </w:r>
            <w:r w:rsidRPr="00F0347B">
              <w:rPr>
                <w:b/>
                <w:i/>
                <w:vertAlign w:val="superscript"/>
              </w:rPr>
              <w:t>1 bis</w:t>
            </w:r>
            <w:r w:rsidRPr="00F0347B">
              <w:rPr>
                <w:b/>
                <w:i/>
              </w:rPr>
              <w:t>;</w:t>
            </w:r>
          </w:p>
        </w:tc>
      </w:tr>
      <w:tr w:rsidR="005611F6" w:rsidRPr="00F0347B" w14:paraId="187B2386" w14:textId="77777777" w:rsidTr="00A44EE0">
        <w:trPr>
          <w:jc w:val="center"/>
        </w:trPr>
        <w:tc>
          <w:tcPr>
            <w:tcW w:w="4876" w:type="dxa"/>
            <w:tcBorders>
              <w:top w:val="nil"/>
              <w:left w:val="nil"/>
              <w:bottom w:val="nil"/>
              <w:right w:val="nil"/>
            </w:tcBorders>
          </w:tcPr>
          <w:p w14:paraId="76440113" w14:textId="77777777" w:rsidR="005611F6" w:rsidRPr="00F0347B" w:rsidRDefault="005611F6" w:rsidP="00A44EE0"/>
        </w:tc>
        <w:tc>
          <w:tcPr>
            <w:tcW w:w="4876" w:type="dxa"/>
            <w:tcBorders>
              <w:top w:val="nil"/>
              <w:left w:val="nil"/>
              <w:bottom w:val="nil"/>
              <w:right w:val="nil"/>
            </w:tcBorders>
          </w:tcPr>
          <w:p w14:paraId="29EA3189" w14:textId="77777777" w:rsidR="005611F6" w:rsidRPr="00F0347B" w:rsidRDefault="005611F6" w:rsidP="00A44EE0">
            <w:pPr>
              <w:pStyle w:val="Normal6a"/>
            </w:pPr>
            <w:r w:rsidRPr="00F0347B">
              <w:rPr>
                <w:b/>
                <w:i/>
              </w:rPr>
              <w:t>_________________</w:t>
            </w:r>
          </w:p>
        </w:tc>
      </w:tr>
      <w:tr w:rsidR="005611F6" w:rsidRPr="00F0347B" w14:paraId="5F74A6A3" w14:textId="77777777" w:rsidTr="00A44EE0">
        <w:trPr>
          <w:jc w:val="center"/>
        </w:trPr>
        <w:tc>
          <w:tcPr>
            <w:tcW w:w="4876" w:type="dxa"/>
            <w:tcBorders>
              <w:top w:val="nil"/>
              <w:left w:val="nil"/>
              <w:bottom w:val="nil"/>
              <w:right w:val="nil"/>
            </w:tcBorders>
          </w:tcPr>
          <w:p w14:paraId="470E7B7C" w14:textId="77777777" w:rsidR="005611F6" w:rsidRPr="00F0347B" w:rsidRDefault="005611F6" w:rsidP="00A44EE0"/>
        </w:tc>
        <w:tc>
          <w:tcPr>
            <w:tcW w:w="4876" w:type="dxa"/>
            <w:tcBorders>
              <w:top w:val="nil"/>
              <w:left w:val="nil"/>
              <w:bottom w:val="nil"/>
              <w:right w:val="nil"/>
            </w:tcBorders>
          </w:tcPr>
          <w:p w14:paraId="11A4198B" w14:textId="77777777" w:rsidR="005611F6" w:rsidRPr="00F0347B" w:rsidRDefault="005611F6" w:rsidP="00A44EE0">
            <w:pPr>
              <w:pStyle w:val="Normal6a"/>
            </w:pPr>
            <w:r w:rsidRPr="00F0347B">
              <w:rPr>
                <w:b/>
                <w:bCs/>
                <w:i/>
                <w:iCs/>
                <w:vertAlign w:val="superscript"/>
              </w:rPr>
              <w:t>1 bis</w:t>
            </w:r>
            <w:r w:rsidRPr="00F0347B">
              <w:rPr>
                <w:b/>
                <w:bCs/>
                <w:i/>
                <w:iCs/>
              </w:rPr>
              <w:t xml:space="preserve"> https://www.fao.org/fishery/services/storage/fs/fishery/documents/EIFAAC/cormorantsplan/EuropeanManagementPlanforCormorants-April2025.pdf.</w:t>
            </w:r>
            <w:r w:rsidRPr="00F0347B">
              <w:rPr>
                <w:b/>
                <w:i/>
              </w:rPr>
              <w:t xml:space="preserve"> </w:t>
            </w:r>
          </w:p>
        </w:tc>
      </w:tr>
    </w:tbl>
    <w:p w14:paraId="19299D73"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6C89FD45" w14:textId="77777777" w:rsidR="005611F6" w:rsidRPr="00F0347B" w:rsidRDefault="005611F6" w:rsidP="005611F6">
      <w:r w:rsidRPr="00F0347B">
        <w:rPr>
          <w:rStyle w:val="HideTWBExt"/>
        </w:rPr>
        <w:t>&lt;/Amend&gt;</w:t>
      </w:r>
    </w:p>
    <w:p w14:paraId="4BB508B7"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161</w:t>
      </w:r>
      <w:r w:rsidRPr="00F0347B">
        <w:rPr>
          <w:rStyle w:val="HideTWBExt"/>
          <w:b w:val="0"/>
        </w:rPr>
        <w:t>&lt;/NumAm&gt;</w:t>
      </w:r>
    </w:p>
    <w:p w14:paraId="7B1C2759" w14:textId="77777777" w:rsidR="005611F6" w:rsidRPr="00F0347B" w:rsidRDefault="005611F6" w:rsidP="005611F6">
      <w:pPr>
        <w:pStyle w:val="NormalBold"/>
      </w:pPr>
      <w:r w:rsidRPr="00F0347B">
        <w:rPr>
          <w:rStyle w:val="HideTWBExt"/>
          <w:b w:val="0"/>
        </w:rPr>
        <w:t>&lt;RepeatBlock-By&gt;&lt;Members&gt;</w:t>
      </w:r>
      <w:r w:rsidRPr="00F0347B">
        <w:t>Emma Wiesner, Michal Wiezik, Karin Karlsbro</w:t>
      </w:r>
      <w:r w:rsidRPr="00F0347B">
        <w:rPr>
          <w:rStyle w:val="HideTWBExt"/>
          <w:b w:val="0"/>
        </w:rPr>
        <w:t>&lt;/Members&gt;</w:t>
      </w:r>
    </w:p>
    <w:p w14:paraId="021E7D7E" w14:textId="77777777" w:rsidR="005611F6" w:rsidRPr="00F0347B" w:rsidRDefault="005611F6" w:rsidP="005611F6">
      <w:pPr>
        <w:pStyle w:val="NormalBold"/>
      </w:pPr>
      <w:r w:rsidRPr="00F0347B">
        <w:rPr>
          <w:rStyle w:val="HideTWBExt"/>
          <w:b w:val="0"/>
        </w:rPr>
        <w:t>&lt;/RepeatBlock-By&gt;</w:t>
      </w:r>
    </w:p>
    <w:p w14:paraId="66C0FD7F"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4C9F038" w14:textId="77777777" w:rsidR="005611F6" w:rsidRPr="00F0347B" w:rsidRDefault="005611F6" w:rsidP="005611F6">
      <w:pPr>
        <w:pStyle w:val="NormalBold"/>
      </w:pPr>
      <w:r w:rsidRPr="00F0347B">
        <w:rPr>
          <w:rStyle w:val="HideTWBExt"/>
          <w:b w:val="0"/>
        </w:rPr>
        <w:t>&lt;Article&gt;</w:t>
      </w:r>
      <w:r w:rsidRPr="00F0347B">
        <w:t>Overweging R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0FCB891F" w14:textId="77777777" w:rsidTr="00A44EE0">
        <w:trPr>
          <w:trHeight w:hRule="exact" w:val="240"/>
          <w:jc w:val="center"/>
        </w:trPr>
        <w:tc>
          <w:tcPr>
            <w:tcW w:w="9752" w:type="dxa"/>
            <w:gridSpan w:val="2"/>
            <w:tcBorders>
              <w:top w:val="nil"/>
              <w:left w:val="nil"/>
              <w:bottom w:val="nil"/>
              <w:right w:val="nil"/>
            </w:tcBorders>
          </w:tcPr>
          <w:p w14:paraId="22116139" w14:textId="77777777" w:rsidR="005611F6" w:rsidRPr="00F0347B" w:rsidRDefault="005611F6" w:rsidP="00A44EE0"/>
        </w:tc>
      </w:tr>
      <w:tr w:rsidR="005611F6" w:rsidRPr="00F0347B" w14:paraId="3E92A13C" w14:textId="77777777" w:rsidTr="00A44EE0">
        <w:trPr>
          <w:trHeight w:val="240"/>
          <w:jc w:val="center"/>
        </w:trPr>
        <w:tc>
          <w:tcPr>
            <w:tcW w:w="4876" w:type="dxa"/>
            <w:tcBorders>
              <w:top w:val="nil"/>
              <w:left w:val="nil"/>
              <w:bottom w:val="nil"/>
              <w:right w:val="nil"/>
            </w:tcBorders>
          </w:tcPr>
          <w:p w14:paraId="0E5833B2" w14:textId="77777777" w:rsidR="005611F6" w:rsidRPr="00F0347B" w:rsidRDefault="005611F6" w:rsidP="00F6095E">
            <w:pPr>
              <w:pStyle w:val="AmColumnHeading"/>
              <w:keepNext/>
            </w:pPr>
            <w:r w:rsidRPr="00F0347B">
              <w:t>Ontwerpresolutie</w:t>
            </w:r>
          </w:p>
        </w:tc>
        <w:tc>
          <w:tcPr>
            <w:tcW w:w="4876" w:type="dxa"/>
            <w:tcBorders>
              <w:top w:val="nil"/>
              <w:left w:val="nil"/>
              <w:bottom w:val="nil"/>
              <w:right w:val="nil"/>
            </w:tcBorders>
          </w:tcPr>
          <w:p w14:paraId="68C3E770" w14:textId="77777777" w:rsidR="005611F6" w:rsidRPr="00F0347B" w:rsidRDefault="005611F6" w:rsidP="00A44EE0">
            <w:pPr>
              <w:pStyle w:val="AmColumnHeading"/>
            </w:pPr>
            <w:r w:rsidRPr="00F0347B">
              <w:t>Amendement</w:t>
            </w:r>
          </w:p>
        </w:tc>
      </w:tr>
      <w:tr w:rsidR="005611F6" w:rsidRPr="00F0347B" w14:paraId="6B46DC90" w14:textId="77777777" w:rsidTr="00A44EE0">
        <w:trPr>
          <w:jc w:val="center"/>
        </w:trPr>
        <w:tc>
          <w:tcPr>
            <w:tcW w:w="4876" w:type="dxa"/>
            <w:tcBorders>
              <w:top w:val="nil"/>
              <w:left w:val="nil"/>
              <w:bottom w:val="nil"/>
              <w:right w:val="nil"/>
            </w:tcBorders>
          </w:tcPr>
          <w:p w14:paraId="1A4043B4" w14:textId="77777777" w:rsidR="005611F6" w:rsidRPr="00F0347B" w:rsidRDefault="005611F6" w:rsidP="00A44EE0">
            <w:pPr>
              <w:pStyle w:val="Normal6a"/>
            </w:pPr>
          </w:p>
        </w:tc>
        <w:tc>
          <w:tcPr>
            <w:tcW w:w="4876" w:type="dxa"/>
            <w:tcBorders>
              <w:top w:val="nil"/>
              <w:left w:val="nil"/>
              <w:bottom w:val="nil"/>
              <w:right w:val="nil"/>
            </w:tcBorders>
          </w:tcPr>
          <w:p w14:paraId="2E72201E" w14:textId="77777777" w:rsidR="005611F6" w:rsidRPr="00F0347B" w:rsidRDefault="005611F6" w:rsidP="00A44EE0">
            <w:pPr>
              <w:pStyle w:val="Normal6a"/>
            </w:pPr>
            <w:r w:rsidRPr="00F0347B">
              <w:rPr>
                <w:b/>
                <w:i/>
              </w:rPr>
              <w:t>R bis.</w:t>
            </w:r>
            <w:r w:rsidRPr="00F0347B">
              <w:tab/>
            </w:r>
            <w:r w:rsidRPr="00F0347B">
              <w:rPr>
                <w:b/>
                <w:i/>
              </w:rPr>
              <w:t>overwegende dat een meer holistische benadering van de situatie in de Oostzee het doel was van de ministeriële verklaring van de “Our Baltic”-conferenties; overwegende dat met deze conferenties en de verklaring beperkte resultaten zijn geboekt, met name wat betreft de vooruitgang op het gebied van de milieuwetgeving;</w:t>
            </w:r>
          </w:p>
        </w:tc>
      </w:tr>
    </w:tbl>
    <w:p w14:paraId="18886CF6"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44C8DB87" w14:textId="77777777" w:rsidR="005611F6" w:rsidRPr="00F0347B" w:rsidRDefault="005611F6" w:rsidP="005611F6">
      <w:r w:rsidRPr="00F0347B">
        <w:rPr>
          <w:rStyle w:val="HideTWBExt"/>
        </w:rPr>
        <w:t>&lt;/Amend&gt;</w:t>
      </w:r>
    </w:p>
    <w:p w14:paraId="3FC00328"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162</w:t>
      </w:r>
      <w:r w:rsidRPr="00F0347B">
        <w:rPr>
          <w:rStyle w:val="HideTWBExt"/>
          <w:b w:val="0"/>
        </w:rPr>
        <w:t>&lt;/NumAm&gt;</w:t>
      </w:r>
    </w:p>
    <w:p w14:paraId="4445DFDC"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47A9DBF4" w14:textId="77777777" w:rsidR="005611F6" w:rsidRPr="00F0347B" w:rsidRDefault="005611F6" w:rsidP="005611F6">
      <w:pPr>
        <w:pStyle w:val="NormalBold"/>
      </w:pPr>
      <w:r w:rsidRPr="00F0347B">
        <w:rPr>
          <w:rStyle w:val="HideTWBExt"/>
          <w:b w:val="0"/>
        </w:rPr>
        <w:t>&lt;/RepeatBlock-By&gt;</w:t>
      </w:r>
    </w:p>
    <w:p w14:paraId="5A680218"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6325467B" w14:textId="77777777" w:rsidR="005611F6" w:rsidRPr="00F0347B" w:rsidRDefault="005611F6" w:rsidP="005611F6">
      <w:pPr>
        <w:pStyle w:val="NormalBold"/>
      </w:pPr>
      <w:r w:rsidRPr="00F0347B">
        <w:rPr>
          <w:rStyle w:val="HideTWBExt"/>
          <w:b w:val="0"/>
        </w:rPr>
        <w:t>&lt;Article&gt;</w:t>
      </w:r>
      <w:r w:rsidRPr="00F0347B">
        <w:t>Overweging R ter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34C63A52" w14:textId="77777777" w:rsidTr="00A44EE0">
        <w:trPr>
          <w:trHeight w:hRule="exact" w:val="240"/>
          <w:jc w:val="center"/>
        </w:trPr>
        <w:tc>
          <w:tcPr>
            <w:tcW w:w="9752" w:type="dxa"/>
            <w:gridSpan w:val="2"/>
            <w:tcBorders>
              <w:top w:val="nil"/>
              <w:left w:val="nil"/>
              <w:bottom w:val="nil"/>
              <w:right w:val="nil"/>
            </w:tcBorders>
          </w:tcPr>
          <w:p w14:paraId="280DCEE0" w14:textId="77777777" w:rsidR="005611F6" w:rsidRPr="00F0347B" w:rsidRDefault="005611F6" w:rsidP="00A44EE0"/>
        </w:tc>
      </w:tr>
      <w:tr w:rsidR="005611F6" w:rsidRPr="00F0347B" w14:paraId="65E7A705" w14:textId="77777777" w:rsidTr="00A44EE0">
        <w:trPr>
          <w:trHeight w:val="240"/>
          <w:jc w:val="center"/>
        </w:trPr>
        <w:tc>
          <w:tcPr>
            <w:tcW w:w="4876" w:type="dxa"/>
            <w:tcBorders>
              <w:top w:val="nil"/>
              <w:left w:val="nil"/>
              <w:bottom w:val="nil"/>
              <w:right w:val="nil"/>
            </w:tcBorders>
          </w:tcPr>
          <w:p w14:paraId="33B8388D"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3D5E4E1E" w14:textId="77777777" w:rsidR="005611F6" w:rsidRPr="00F0347B" w:rsidRDefault="005611F6" w:rsidP="00A44EE0">
            <w:pPr>
              <w:pStyle w:val="AmColumnHeading"/>
            </w:pPr>
            <w:r w:rsidRPr="00F0347B">
              <w:t>Amendement</w:t>
            </w:r>
          </w:p>
        </w:tc>
      </w:tr>
      <w:tr w:rsidR="005611F6" w:rsidRPr="00F0347B" w14:paraId="624A0868" w14:textId="77777777" w:rsidTr="00A44EE0">
        <w:trPr>
          <w:jc w:val="center"/>
        </w:trPr>
        <w:tc>
          <w:tcPr>
            <w:tcW w:w="4876" w:type="dxa"/>
            <w:tcBorders>
              <w:top w:val="nil"/>
              <w:left w:val="nil"/>
              <w:bottom w:val="nil"/>
              <w:right w:val="nil"/>
            </w:tcBorders>
          </w:tcPr>
          <w:p w14:paraId="02FF47A8" w14:textId="77777777" w:rsidR="005611F6" w:rsidRPr="00F0347B" w:rsidRDefault="005611F6" w:rsidP="00A44EE0">
            <w:pPr>
              <w:pStyle w:val="Normal6a"/>
            </w:pPr>
          </w:p>
        </w:tc>
        <w:tc>
          <w:tcPr>
            <w:tcW w:w="4876" w:type="dxa"/>
            <w:tcBorders>
              <w:top w:val="nil"/>
              <w:left w:val="nil"/>
              <w:bottom w:val="nil"/>
              <w:right w:val="nil"/>
            </w:tcBorders>
          </w:tcPr>
          <w:p w14:paraId="166CAD88" w14:textId="77777777" w:rsidR="005611F6" w:rsidRPr="00F0347B" w:rsidRDefault="005611F6" w:rsidP="00A44EE0">
            <w:pPr>
              <w:pStyle w:val="Normal6a"/>
            </w:pPr>
            <w:r w:rsidRPr="00F0347B">
              <w:rPr>
                <w:b/>
                <w:i/>
              </w:rPr>
              <w:t>R ter.</w:t>
            </w:r>
            <w:r w:rsidRPr="00F0347B">
              <w:tab/>
            </w:r>
            <w:r w:rsidRPr="00F0347B">
              <w:rPr>
                <w:b/>
                <w:i/>
              </w:rPr>
              <w:t>overwegende dat het Parlement bij de goedkeuring van een Europees beheersplan voor aalscholvers, dat tot doel heeft de toenemende impact van aalscholvers op visbestanden, visserij en aquacultuur te verminderen, een reeks mogelijke maatregelen heeft geschetst om de aanhoudende uitdagingen van de aalscholverpopulaties aan te pakken;</w:t>
            </w:r>
          </w:p>
        </w:tc>
      </w:tr>
    </w:tbl>
    <w:p w14:paraId="4D3171FF"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7CEF12E8" w14:textId="77777777" w:rsidR="005611F6" w:rsidRPr="00F0347B" w:rsidRDefault="005611F6" w:rsidP="005611F6">
      <w:r w:rsidRPr="00F0347B">
        <w:rPr>
          <w:rStyle w:val="HideTWBExt"/>
        </w:rPr>
        <w:t>&lt;/Amend&gt;</w:t>
      </w:r>
    </w:p>
    <w:p w14:paraId="533BBA1E"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163</w:t>
      </w:r>
      <w:r w:rsidRPr="00F0347B">
        <w:rPr>
          <w:rStyle w:val="HideTWBExt"/>
          <w:b w:val="0"/>
        </w:rPr>
        <w:t>&lt;/NumAm&gt;</w:t>
      </w:r>
    </w:p>
    <w:p w14:paraId="355FF348" w14:textId="77777777" w:rsidR="005611F6" w:rsidRPr="00F0347B" w:rsidRDefault="005611F6" w:rsidP="005611F6">
      <w:pPr>
        <w:pStyle w:val="NormalBold"/>
      </w:pPr>
      <w:r w:rsidRPr="00F0347B">
        <w:rPr>
          <w:rStyle w:val="HideTWBExt"/>
          <w:b w:val="0"/>
        </w:rPr>
        <w:t>&lt;RepeatBlock-By&gt;&lt;Members&gt;</w:t>
      </w:r>
      <w:r w:rsidRPr="00F0347B">
        <w:t>Isabella Lövin</w:t>
      </w:r>
      <w:r w:rsidRPr="00F0347B">
        <w:rPr>
          <w:rStyle w:val="HideTWBExt"/>
          <w:b w:val="0"/>
        </w:rPr>
        <w:t>&lt;/Members&gt;</w:t>
      </w:r>
    </w:p>
    <w:p w14:paraId="3D04E30E" w14:textId="77777777" w:rsidR="005611F6" w:rsidRPr="00F0347B" w:rsidRDefault="005611F6" w:rsidP="005611F6">
      <w:r w:rsidRPr="00F0347B">
        <w:rPr>
          <w:rStyle w:val="HideTWBExt"/>
        </w:rPr>
        <w:t>&lt;AuNomDe&gt;</w:t>
      </w:r>
      <w:r w:rsidRPr="00F0347B">
        <w:rPr>
          <w:rStyle w:val="HideTWBInt"/>
        </w:rPr>
        <w:t>{Verts/ALE}</w:t>
      </w:r>
      <w:r w:rsidRPr="00F0347B">
        <w:t>namens de Verts/ALE-Fractie</w:t>
      </w:r>
      <w:r w:rsidRPr="00F0347B">
        <w:rPr>
          <w:rStyle w:val="HideTWBExt"/>
        </w:rPr>
        <w:t>&lt;/AuNomDe&gt;</w:t>
      </w:r>
    </w:p>
    <w:p w14:paraId="7F875803" w14:textId="77777777" w:rsidR="005611F6" w:rsidRPr="00F0347B" w:rsidRDefault="005611F6" w:rsidP="005611F6">
      <w:pPr>
        <w:pStyle w:val="NormalBold"/>
      </w:pPr>
      <w:r w:rsidRPr="00F0347B">
        <w:rPr>
          <w:rStyle w:val="HideTWBExt"/>
          <w:b w:val="0"/>
        </w:rPr>
        <w:t>&lt;/RepeatBlock-By&gt;</w:t>
      </w:r>
    </w:p>
    <w:p w14:paraId="064879AF"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2570D52A" w14:textId="77777777" w:rsidR="005611F6" w:rsidRPr="00F0347B" w:rsidRDefault="005611F6" w:rsidP="005611F6">
      <w:pPr>
        <w:pStyle w:val="NormalBold"/>
      </w:pPr>
      <w:r w:rsidRPr="00F0347B">
        <w:rPr>
          <w:rStyle w:val="HideTWBExt"/>
          <w:b w:val="0"/>
        </w:rPr>
        <w:t>&lt;Article&gt;</w:t>
      </w:r>
      <w:r w:rsidRPr="00F0347B">
        <w:t>Overweging R ter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63BD7CE3" w14:textId="77777777" w:rsidTr="00A44EE0">
        <w:trPr>
          <w:trHeight w:hRule="exact" w:val="240"/>
          <w:jc w:val="center"/>
        </w:trPr>
        <w:tc>
          <w:tcPr>
            <w:tcW w:w="9752" w:type="dxa"/>
            <w:gridSpan w:val="2"/>
            <w:tcBorders>
              <w:top w:val="nil"/>
              <w:left w:val="nil"/>
              <w:bottom w:val="nil"/>
              <w:right w:val="nil"/>
            </w:tcBorders>
          </w:tcPr>
          <w:p w14:paraId="74AE74A3" w14:textId="77777777" w:rsidR="005611F6" w:rsidRPr="00F0347B" w:rsidRDefault="005611F6" w:rsidP="00A44EE0"/>
        </w:tc>
      </w:tr>
      <w:tr w:rsidR="005611F6" w:rsidRPr="00F0347B" w14:paraId="28463D06" w14:textId="77777777" w:rsidTr="00A44EE0">
        <w:trPr>
          <w:trHeight w:val="240"/>
          <w:jc w:val="center"/>
        </w:trPr>
        <w:tc>
          <w:tcPr>
            <w:tcW w:w="4876" w:type="dxa"/>
            <w:tcBorders>
              <w:top w:val="nil"/>
              <w:left w:val="nil"/>
              <w:bottom w:val="nil"/>
              <w:right w:val="nil"/>
            </w:tcBorders>
          </w:tcPr>
          <w:p w14:paraId="776CEB0D"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288242B7" w14:textId="77777777" w:rsidR="005611F6" w:rsidRPr="00F0347B" w:rsidRDefault="005611F6" w:rsidP="00A44EE0">
            <w:pPr>
              <w:pStyle w:val="AmColumnHeading"/>
            </w:pPr>
            <w:r w:rsidRPr="00F0347B">
              <w:t>Amendement</w:t>
            </w:r>
          </w:p>
        </w:tc>
      </w:tr>
      <w:tr w:rsidR="005611F6" w:rsidRPr="00F0347B" w14:paraId="4C44C448" w14:textId="77777777" w:rsidTr="00A44EE0">
        <w:trPr>
          <w:jc w:val="center"/>
        </w:trPr>
        <w:tc>
          <w:tcPr>
            <w:tcW w:w="4876" w:type="dxa"/>
            <w:tcBorders>
              <w:top w:val="nil"/>
              <w:left w:val="nil"/>
              <w:bottom w:val="nil"/>
              <w:right w:val="nil"/>
            </w:tcBorders>
          </w:tcPr>
          <w:p w14:paraId="299FE127" w14:textId="77777777" w:rsidR="005611F6" w:rsidRPr="00F0347B" w:rsidRDefault="005611F6" w:rsidP="00A44EE0">
            <w:pPr>
              <w:pStyle w:val="Normal6a"/>
            </w:pPr>
          </w:p>
        </w:tc>
        <w:tc>
          <w:tcPr>
            <w:tcW w:w="4876" w:type="dxa"/>
            <w:tcBorders>
              <w:top w:val="nil"/>
              <w:left w:val="nil"/>
              <w:bottom w:val="nil"/>
              <w:right w:val="nil"/>
            </w:tcBorders>
          </w:tcPr>
          <w:p w14:paraId="758D6411" w14:textId="77777777" w:rsidR="005611F6" w:rsidRPr="00F0347B" w:rsidRDefault="005611F6" w:rsidP="00A44EE0">
            <w:pPr>
              <w:pStyle w:val="Normal6a"/>
            </w:pPr>
            <w:r w:rsidRPr="00F0347B">
              <w:rPr>
                <w:b/>
                <w:i/>
              </w:rPr>
              <w:t>R ter.</w:t>
            </w:r>
            <w:r w:rsidRPr="00F0347B">
              <w:tab/>
            </w:r>
            <w:r w:rsidRPr="00F0347B">
              <w:rPr>
                <w:b/>
                <w:i/>
              </w:rPr>
              <w:t>overwegende dat de ICES sinds 2022 adviseert om alle commerciële en recreatieve zalmvangst in het hoofdbekken stop te zetten vanwege de gemengde visserij, waarbij zalm uit meerdere rivierbestanden wordt gevangen, met inbegrip van bedreigde bestanden;</w:t>
            </w:r>
          </w:p>
        </w:tc>
      </w:tr>
    </w:tbl>
    <w:p w14:paraId="052ACB69"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55CA3909" w14:textId="77777777" w:rsidR="005611F6" w:rsidRPr="00F0347B" w:rsidRDefault="005611F6" w:rsidP="005611F6">
      <w:r w:rsidRPr="00F0347B">
        <w:rPr>
          <w:rStyle w:val="HideTWBExt"/>
        </w:rPr>
        <w:t>&lt;/Amend&gt;</w:t>
      </w:r>
    </w:p>
    <w:p w14:paraId="6798D562"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164</w:t>
      </w:r>
      <w:r w:rsidRPr="00F0347B">
        <w:rPr>
          <w:rStyle w:val="HideTWBExt"/>
          <w:b w:val="0"/>
        </w:rPr>
        <w:t>&lt;/NumAm&gt;</w:t>
      </w:r>
    </w:p>
    <w:p w14:paraId="6D3F0377"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2574D788" w14:textId="77777777" w:rsidR="005611F6" w:rsidRPr="00F0347B" w:rsidRDefault="005611F6" w:rsidP="005611F6">
      <w:pPr>
        <w:pStyle w:val="NormalBold"/>
      </w:pPr>
      <w:r w:rsidRPr="00F0347B">
        <w:rPr>
          <w:rStyle w:val="HideTWBExt"/>
          <w:b w:val="0"/>
        </w:rPr>
        <w:t>&lt;/RepeatBlock-By&gt;</w:t>
      </w:r>
    </w:p>
    <w:p w14:paraId="0E7D3415"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7443BB87" w14:textId="77777777" w:rsidR="005611F6" w:rsidRPr="00F0347B" w:rsidRDefault="005611F6" w:rsidP="005611F6">
      <w:pPr>
        <w:pStyle w:val="NormalBold"/>
      </w:pPr>
      <w:r w:rsidRPr="00F0347B">
        <w:rPr>
          <w:rStyle w:val="HideTWBExt"/>
          <w:b w:val="0"/>
        </w:rPr>
        <w:t>&lt;Article&gt;</w:t>
      </w:r>
      <w:r w:rsidRPr="00F0347B">
        <w:t>Overweging R quater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33FF4672" w14:textId="77777777" w:rsidTr="00A44EE0">
        <w:trPr>
          <w:trHeight w:hRule="exact" w:val="240"/>
          <w:jc w:val="center"/>
        </w:trPr>
        <w:tc>
          <w:tcPr>
            <w:tcW w:w="9752" w:type="dxa"/>
            <w:gridSpan w:val="2"/>
            <w:tcBorders>
              <w:top w:val="nil"/>
              <w:left w:val="nil"/>
              <w:bottom w:val="nil"/>
              <w:right w:val="nil"/>
            </w:tcBorders>
          </w:tcPr>
          <w:p w14:paraId="657E2932" w14:textId="77777777" w:rsidR="005611F6" w:rsidRPr="00F0347B" w:rsidRDefault="005611F6" w:rsidP="00A44EE0"/>
        </w:tc>
      </w:tr>
      <w:tr w:rsidR="005611F6" w:rsidRPr="00F0347B" w14:paraId="3534AE2B" w14:textId="77777777" w:rsidTr="00A44EE0">
        <w:trPr>
          <w:trHeight w:val="240"/>
          <w:jc w:val="center"/>
        </w:trPr>
        <w:tc>
          <w:tcPr>
            <w:tcW w:w="4876" w:type="dxa"/>
            <w:tcBorders>
              <w:top w:val="nil"/>
              <w:left w:val="nil"/>
              <w:bottom w:val="nil"/>
              <w:right w:val="nil"/>
            </w:tcBorders>
          </w:tcPr>
          <w:p w14:paraId="633E50BD"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8AC4DE1" w14:textId="77777777" w:rsidR="005611F6" w:rsidRPr="00F0347B" w:rsidRDefault="005611F6" w:rsidP="00A44EE0">
            <w:pPr>
              <w:pStyle w:val="AmColumnHeading"/>
            </w:pPr>
            <w:r w:rsidRPr="00F0347B">
              <w:t>Amendement</w:t>
            </w:r>
          </w:p>
        </w:tc>
      </w:tr>
      <w:tr w:rsidR="005611F6" w:rsidRPr="00F0347B" w14:paraId="330C60CE" w14:textId="77777777" w:rsidTr="00A44EE0">
        <w:trPr>
          <w:jc w:val="center"/>
        </w:trPr>
        <w:tc>
          <w:tcPr>
            <w:tcW w:w="4876" w:type="dxa"/>
            <w:tcBorders>
              <w:top w:val="nil"/>
              <w:left w:val="nil"/>
              <w:bottom w:val="nil"/>
              <w:right w:val="nil"/>
            </w:tcBorders>
          </w:tcPr>
          <w:p w14:paraId="410A8402" w14:textId="77777777" w:rsidR="005611F6" w:rsidRPr="00F0347B" w:rsidRDefault="005611F6" w:rsidP="00A44EE0">
            <w:pPr>
              <w:pStyle w:val="Normal6a"/>
            </w:pPr>
          </w:p>
        </w:tc>
        <w:tc>
          <w:tcPr>
            <w:tcW w:w="4876" w:type="dxa"/>
            <w:tcBorders>
              <w:top w:val="nil"/>
              <w:left w:val="nil"/>
              <w:bottom w:val="nil"/>
              <w:right w:val="nil"/>
            </w:tcBorders>
          </w:tcPr>
          <w:p w14:paraId="4B771924" w14:textId="77777777" w:rsidR="005611F6" w:rsidRPr="00F0347B" w:rsidRDefault="005611F6" w:rsidP="00A44EE0">
            <w:pPr>
              <w:pStyle w:val="Normal6a"/>
            </w:pPr>
            <w:r w:rsidRPr="00F0347B">
              <w:rPr>
                <w:b/>
                <w:i/>
              </w:rPr>
              <w:t>R quater.</w:t>
            </w:r>
            <w:r w:rsidRPr="00F0347B">
              <w:tab/>
            </w:r>
            <w:r w:rsidRPr="00F0347B">
              <w:rPr>
                <w:b/>
                <w:i/>
              </w:rPr>
              <w:t>overwegende dat de toename van de populaties grijze zeehonden en aalscholvers heeft geleid tot een hogere predatiedruk, schade aan vistuig en economische verliezen voor de kustvisserij, wat gevolgen heeft voor de levensvatbaarheid van kleinschalige vissers op lange termijn en het sociale weefsel van visserijgemeenschappen;</w:t>
            </w:r>
          </w:p>
        </w:tc>
      </w:tr>
    </w:tbl>
    <w:p w14:paraId="7CEA99CC"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4F1B1494" w14:textId="77777777" w:rsidR="005611F6" w:rsidRPr="00F0347B" w:rsidRDefault="005611F6" w:rsidP="005611F6">
      <w:r w:rsidRPr="00F0347B">
        <w:rPr>
          <w:rStyle w:val="HideTWBExt"/>
        </w:rPr>
        <w:t>&lt;/Amend&gt;</w:t>
      </w:r>
    </w:p>
    <w:p w14:paraId="4056787C"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165</w:t>
      </w:r>
      <w:r w:rsidRPr="00F0347B">
        <w:rPr>
          <w:rStyle w:val="HideTWBExt"/>
          <w:b w:val="0"/>
        </w:rPr>
        <w:t>&lt;/NumAm&gt;</w:t>
      </w:r>
    </w:p>
    <w:p w14:paraId="5059089C"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02AC212B" w14:textId="77777777" w:rsidR="005611F6" w:rsidRPr="00F0347B" w:rsidRDefault="005611F6" w:rsidP="005611F6">
      <w:pPr>
        <w:pStyle w:val="NormalBold"/>
      </w:pPr>
      <w:r w:rsidRPr="00F0347B">
        <w:rPr>
          <w:rStyle w:val="HideTWBExt"/>
          <w:b w:val="0"/>
        </w:rPr>
        <w:t>&lt;/RepeatBlock-By&gt;</w:t>
      </w:r>
    </w:p>
    <w:p w14:paraId="20810F97"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23FEAB4" w14:textId="77777777" w:rsidR="005611F6" w:rsidRPr="00F0347B" w:rsidRDefault="005611F6" w:rsidP="005611F6">
      <w:pPr>
        <w:pStyle w:val="NormalBold"/>
      </w:pPr>
      <w:r w:rsidRPr="00F0347B">
        <w:rPr>
          <w:rStyle w:val="HideTWBExt"/>
          <w:b w:val="0"/>
        </w:rPr>
        <w:t>&lt;Article&gt;</w:t>
      </w:r>
      <w:r w:rsidRPr="00F0347B">
        <w:t>Overweging S</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76C2844D" w14:textId="77777777" w:rsidTr="00A44EE0">
        <w:trPr>
          <w:trHeight w:hRule="exact" w:val="240"/>
          <w:jc w:val="center"/>
        </w:trPr>
        <w:tc>
          <w:tcPr>
            <w:tcW w:w="9752" w:type="dxa"/>
            <w:gridSpan w:val="2"/>
            <w:tcBorders>
              <w:top w:val="nil"/>
              <w:left w:val="nil"/>
              <w:bottom w:val="nil"/>
              <w:right w:val="nil"/>
            </w:tcBorders>
          </w:tcPr>
          <w:p w14:paraId="391BB383" w14:textId="77777777" w:rsidR="005611F6" w:rsidRPr="00F0347B" w:rsidRDefault="005611F6" w:rsidP="00A44EE0"/>
        </w:tc>
      </w:tr>
      <w:tr w:rsidR="005611F6" w:rsidRPr="00F0347B" w14:paraId="19006CB1" w14:textId="77777777" w:rsidTr="00A44EE0">
        <w:trPr>
          <w:trHeight w:val="240"/>
          <w:jc w:val="center"/>
        </w:trPr>
        <w:tc>
          <w:tcPr>
            <w:tcW w:w="4876" w:type="dxa"/>
            <w:tcBorders>
              <w:top w:val="nil"/>
              <w:left w:val="nil"/>
              <w:bottom w:val="nil"/>
              <w:right w:val="nil"/>
            </w:tcBorders>
          </w:tcPr>
          <w:p w14:paraId="1F5A6467"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9CA8295" w14:textId="77777777" w:rsidR="005611F6" w:rsidRPr="00F0347B" w:rsidRDefault="005611F6" w:rsidP="00A44EE0">
            <w:pPr>
              <w:pStyle w:val="AmColumnHeading"/>
            </w:pPr>
            <w:r w:rsidRPr="00F0347B">
              <w:t>Amendement</w:t>
            </w:r>
          </w:p>
        </w:tc>
      </w:tr>
      <w:tr w:rsidR="005611F6" w:rsidRPr="00F0347B" w14:paraId="4598C038" w14:textId="77777777" w:rsidTr="00A44EE0">
        <w:trPr>
          <w:jc w:val="center"/>
        </w:trPr>
        <w:tc>
          <w:tcPr>
            <w:tcW w:w="4876" w:type="dxa"/>
            <w:tcBorders>
              <w:top w:val="nil"/>
              <w:left w:val="nil"/>
              <w:bottom w:val="nil"/>
              <w:right w:val="nil"/>
            </w:tcBorders>
          </w:tcPr>
          <w:p w14:paraId="40567E9E" w14:textId="77777777" w:rsidR="005611F6" w:rsidRPr="00F0347B" w:rsidRDefault="005611F6" w:rsidP="00A44EE0">
            <w:pPr>
              <w:pStyle w:val="Normal6a"/>
            </w:pPr>
            <w:r w:rsidRPr="00F0347B">
              <w:t>S.</w:t>
            </w:r>
            <w:r w:rsidRPr="00F0347B">
              <w:tab/>
              <w:t>overwegende dat voorbereidende besprekingen over TAC-besluiten plaatsvinden in het forum voor de visserij in de Oostzee (BALTFISH), een groep die niet transparant is in vergelijking met andere voorbereidende instanties en werkgroepen van de EU;</w:t>
            </w:r>
          </w:p>
        </w:tc>
        <w:tc>
          <w:tcPr>
            <w:tcW w:w="4876" w:type="dxa"/>
            <w:tcBorders>
              <w:top w:val="nil"/>
              <w:left w:val="nil"/>
              <w:bottom w:val="nil"/>
              <w:right w:val="nil"/>
            </w:tcBorders>
          </w:tcPr>
          <w:p w14:paraId="514455B4" w14:textId="77777777" w:rsidR="005611F6" w:rsidRPr="00F0347B" w:rsidRDefault="005611F6" w:rsidP="00A44EE0">
            <w:pPr>
              <w:pStyle w:val="Normal6a"/>
            </w:pPr>
            <w:r w:rsidRPr="00F0347B">
              <w:t>S.</w:t>
            </w:r>
            <w:r w:rsidRPr="00F0347B">
              <w:tab/>
              <w:t xml:space="preserve">overwegende dat voorbereidende besprekingen over TAC-besluiten plaatsvinden in het forum voor de visserij in de Oostzee (BALTFISH), een groep die niet transparant is in vergelijking met andere voorbereidende instanties en werkgroepen van de EU; </w:t>
            </w:r>
            <w:r w:rsidRPr="00F0347B">
              <w:rPr>
                <w:b/>
                <w:i/>
              </w:rPr>
              <w:t>overwegende dat BALTFISH in het kader van de regionalisering en met het oog op een flexibel beheer, “gezamenlijke aanbevelingen” kan doen over specifieke maatregelen die moeten worden gestroomlijnd;</w:t>
            </w:r>
          </w:p>
        </w:tc>
      </w:tr>
    </w:tbl>
    <w:p w14:paraId="1012F86B"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42D0CCB4" w14:textId="77777777" w:rsidR="005611F6" w:rsidRPr="00F0347B" w:rsidRDefault="005611F6" w:rsidP="005611F6">
      <w:r w:rsidRPr="00F0347B">
        <w:rPr>
          <w:rStyle w:val="HideTWBExt"/>
        </w:rPr>
        <w:t>&lt;/Amend&gt;</w:t>
      </w:r>
    </w:p>
    <w:p w14:paraId="6DC006BB"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166</w:t>
      </w:r>
      <w:r w:rsidRPr="00F0347B">
        <w:rPr>
          <w:rStyle w:val="HideTWBExt"/>
          <w:b w:val="0"/>
        </w:rPr>
        <w:t>&lt;/NumAm&gt;</w:t>
      </w:r>
    </w:p>
    <w:p w14:paraId="7ACF1796" w14:textId="77777777" w:rsidR="005611F6" w:rsidRPr="00F0347B" w:rsidRDefault="005611F6" w:rsidP="005611F6">
      <w:pPr>
        <w:pStyle w:val="NormalBold"/>
      </w:pPr>
      <w:r w:rsidRPr="00F0347B">
        <w:rPr>
          <w:rStyle w:val="HideTWBExt"/>
          <w:b w:val="0"/>
        </w:rPr>
        <w:t>&lt;RepeatBlock-By&gt;&lt;Members&gt;</w:t>
      </w:r>
      <w:r w:rsidRPr="00F0347B">
        <w:t>Bert-Jan Ruissen</w:t>
      </w:r>
      <w:r w:rsidRPr="00F0347B">
        <w:rPr>
          <w:rStyle w:val="HideTWBExt"/>
          <w:b w:val="0"/>
        </w:rPr>
        <w:t>&lt;/Members&gt;</w:t>
      </w:r>
    </w:p>
    <w:p w14:paraId="75C8C5CF" w14:textId="77777777" w:rsidR="005611F6" w:rsidRPr="00F0347B" w:rsidRDefault="005611F6" w:rsidP="005611F6">
      <w:pPr>
        <w:pStyle w:val="NormalBold"/>
      </w:pPr>
      <w:r w:rsidRPr="00F0347B">
        <w:rPr>
          <w:rStyle w:val="HideTWBExt"/>
          <w:b w:val="0"/>
        </w:rPr>
        <w:t>&lt;/RepeatBlock-By&gt;</w:t>
      </w:r>
    </w:p>
    <w:p w14:paraId="32597AD4"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2DC9EEC2" w14:textId="77777777" w:rsidR="005611F6" w:rsidRPr="00F0347B" w:rsidRDefault="005611F6" w:rsidP="005611F6">
      <w:pPr>
        <w:pStyle w:val="NormalBold"/>
      </w:pPr>
      <w:r w:rsidRPr="00F0347B">
        <w:rPr>
          <w:rStyle w:val="HideTWBExt"/>
          <w:b w:val="0"/>
        </w:rPr>
        <w:t>&lt;Article&gt;</w:t>
      </w:r>
      <w:r w:rsidRPr="00F0347B">
        <w:t>Overweging S</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4AE5C2E2" w14:textId="77777777" w:rsidTr="00A44EE0">
        <w:trPr>
          <w:trHeight w:hRule="exact" w:val="240"/>
          <w:jc w:val="center"/>
        </w:trPr>
        <w:tc>
          <w:tcPr>
            <w:tcW w:w="9752" w:type="dxa"/>
            <w:gridSpan w:val="2"/>
            <w:tcBorders>
              <w:top w:val="nil"/>
              <w:left w:val="nil"/>
              <w:bottom w:val="nil"/>
              <w:right w:val="nil"/>
            </w:tcBorders>
          </w:tcPr>
          <w:p w14:paraId="36D956DA" w14:textId="77777777" w:rsidR="005611F6" w:rsidRPr="00F0347B" w:rsidRDefault="005611F6" w:rsidP="00A44EE0"/>
        </w:tc>
      </w:tr>
      <w:tr w:rsidR="005611F6" w:rsidRPr="00F0347B" w14:paraId="72DB7271" w14:textId="77777777" w:rsidTr="00A44EE0">
        <w:trPr>
          <w:trHeight w:val="240"/>
          <w:jc w:val="center"/>
        </w:trPr>
        <w:tc>
          <w:tcPr>
            <w:tcW w:w="4876" w:type="dxa"/>
            <w:tcBorders>
              <w:top w:val="nil"/>
              <w:left w:val="nil"/>
              <w:bottom w:val="nil"/>
              <w:right w:val="nil"/>
            </w:tcBorders>
          </w:tcPr>
          <w:p w14:paraId="6B724233"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19628029" w14:textId="77777777" w:rsidR="005611F6" w:rsidRPr="00F0347B" w:rsidRDefault="005611F6" w:rsidP="00A44EE0">
            <w:pPr>
              <w:pStyle w:val="AmColumnHeading"/>
            </w:pPr>
            <w:r w:rsidRPr="00F0347B">
              <w:t>Amendement</w:t>
            </w:r>
          </w:p>
        </w:tc>
      </w:tr>
      <w:tr w:rsidR="005611F6" w:rsidRPr="00F0347B" w14:paraId="378FF3C3" w14:textId="77777777" w:rsidTr="00A44EE0">
        <w:trPr>
          <w:jc w:val="center"/>
        </w:trPr>
        <w:tc>
          <w:tcPr>
            <w:tcW w:w="4876" w:type="dxa"/>
            <w:tcBorders>
              <w:top w:val="nil"/>
              <w:left w:val="nil"/>
              <w:bottom w:val="nil"/>
              <w:right w:val="nil"/>
            </w:tcBorders>
          </w:tcPr>
          <w:p w14:paraId="67C2592D" w14:textId="77777777" w:rsidR="005611F6" w:rsidRPr="00F0347B" w:rsidRDefault="005611F6" w:rsidP="00A44EE0">
            <w:pPr>
              <w:pStyle w:val="Normal6a"/>
            </w:pPr>
            <w:r w:rsidRPr="00F0347B">
              <w:t>S.</w:t>
            </w:r>
            <w:r w:rsidRPr="00F0347B">
              <w:tab/>
              <w:t>overwegende dat voorbereidende besprekingen over TAC-besluiten plaatsvinden in het forum voor de visserij in de Oostzee (BALTFISH)</w:t>
            </w:r>
            <w:r w:rsidRPr="00F0347B">
              <w:rPr>
                <w:b/>
                <w:bCs/>
                <w:i/>
                <w:iCs/>
              </w:rPr>
              <w:t>, een groep die niet transparant is in vergelijking met andere voorbereidende instanties en werkgroepen van de EU</w:t>
            </w:r>
            <w:r w:rsidRPr="00F0347B">
              <w:t>;</w:t>
            </w:r>
          </w:p>
        </w:tc>
        <w:tc>
          <w:tcPr>
            <w:tcW w:w="4876" w:type="dxa"/>
            <w:tcBorders>
              <w:top w:val="nil"/>
              <w:left w:val="nil"/>
              <w:bottom w:val="nil"/>
              <w:right w:val="nil"/>
            </w:tcBorders>
          </w:tcPr>
          <w:p w14:paraId="25E40491" w14:textId="77777777" w:rsidR="005611F6" w:rsidRPr="00F0347B" w:rsidRDefault="005611F6" w:rsidP="00A44EE0">
            <w:pPr>
              <w:pStyle w:val="Normal6a"/>
            </w:pPr>
            <w:r w:rsidRPr="00F0347B">
              <w:t>S.</w:t>
            </w:r>
            <w:r w:rsidRPr="00F0347B">
              <w:tab/>
              <w:t>overwegende dat voorbereidende besprekingen over TAC-besluiten plaatsvinden in het forum voor de visserij in de Oostzee (BALTFISH);</w:t>
            </w:r>
          </w:p>
        </w:tc>
      </w:tr>
    </w:tbl>
    <w:p w14:paraId="28874573"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68801CCC" w14:textId="77777777" w:rsidR="005611F6" w:rsidRPr="00F0347B" w:rsidRDefault="005611F6" w:rsidP="005611F6">
      <w:r w:rsidRPr="00F0347B">
        <w:rPr>
          <w:rStyle w:val="HideTWBExt"/>
        </w:rPr>
        <w:t>&lt;/Amend&gt;</w:t>
      </w:r>
    </w:p>
    <w:p w14:paraId="640FE7B5"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167</w:t>
      </w:r>
      <w:r w:rsidRPr="00F0347B">
        <w:rPr>
          <w:rStyle w:val="HideTWBExt"/>
          <w:b w:val="0"/>
        </w:rPr>
        <w:t>&lt;/NumAm&gt;</w:t>
      </w:r>
    </w:p>
    <w:p w14:paraId="5138FD2B" w14:textId="77777777" w:rsidR="005611F6" w:rsidRPr="00F0347B" w:rsidRDefault="005611F6" w:rsidP="005611F6">
      <w:pPr>
        <w:pStyle w:val="NormalBold"/>
      </w:pPr>
      <w:r w:rsidRPr="00F0347B">
        <w:rPr>
          <w:rStyle w:val="HideTWBExt"/>
          <w:b w:val="0"/>
        </w:rPr>
        <w:t>&lt;RepeatBlock-By&gt;&lt;Members&gt;</w:t>
      </w:r>
      <w:r w:rsidRPr="00F0347B">
        <w:t>Aurelijus Veryga, Nora Junco García, Stephen Nikola Bartulica</w:t>
      </w:r>
      <w:r w:rsidRPr="00F0347B">
        <w:rPr>
          <w:rStyle w:val="HideTWBExt"/>
          <w:b w:val="0"/>
        </w:rPr>
        <w:t>&lt;/Members&gt;</w:t>
      </w:r>
    </w:p>
    <w:p w14:paraId="1255427A" w14:textId="77777777" w:rsidR="005611F6" w:rsidRPr="00F0347B" w:rsidRDefault="005611F6" w:rsidP="005611F6">
      <w:pPr>
        <w:pStyle w:val="NormalBold"/>
      </w:pPr>
      <w:r w:rsidRPr="00F0347B">
        <w:rPr>
          <w:rStyle w:val="HideTWBExt"/>
          <w:b w:val="0"/>
        </w:rPr>
        <w:t>&lt;/RepeatBlock-By&gt;</w:t>
      </w:r>
    </w:p>
    <w:p w14:paraId="6BE3EC5A"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21EF3514" w14:textId="77777777" w:rsidR="005611F6" w:rsidRPr="00F0347B" w:rsidRDefault="005611F6" w:rsidP="005611F6">
      <w:pPr>
        <w:pStyle w:val="NormalBold"/>
      </w:pPr>
      <w:r w:rsidRPr="00F0347B">
        <w:rPr>
          <w:rStyle w:val="HideTWBExt"/>
          <w:b w:val="0"/>
        </w:rPr>
        <w:t>&lt;Article&gt;</w:t>
      </w:r>
      <w:r w:rsidRPr="00F0347B">
        <w:t>Overweging S</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113CEF0A" w14:textId="77777777" w:rsidTr="00A44EE0">
        <w:trPr>
          <w:trHeight w:hRule="exact" w:val="240"/>
          <w:jc w:val="center"/>
        </w:trPr>
        <w:tc>
          <w:tcPr>
            <w:tcW w:w="9752" w:type="dxa"/>
            <w:gridSpan w:val="2"/>
            <w:tcBorders>
              <w:top w:val="nil"/>
              <w:left w:val="nil"/>
              <w:bottom w:val="nil"/>
              <w:right w:val="nil"/>
            </w:tcBorders>
          </w:tcPr>
          <w:p w14:paraId="70D407D2" w14:textId="77777777" w:rsidR="005611F6" w:rsidRPr="00F0347B" w:rsidRDefault="005611F6" w:rsidP="00A44EE0"/>
        </w:tc>
      </w:tr>
      <w:tr w:rsidR="005611F6" w:rsidRPr="00F0347B" w14:paraId="781E097C" w14:textId="77777777" w:rsidTr="00A44EE0">
        <w:trPr>
          <w:trHeight w:val="240"/>
          <w:jc w:val="center"/>
        </w:trPr>
        <w:tc>
          <w:tcPr>
            <w:tcW w:w="4876" w:type="dxa"/>
            <w:tcBorders>
              <w:top w:val="nil"/>
              <w:left w:val="nil"/>
              <w:bottom w:val="nil"/>
              <w:right w:val="nil"/>
            </w:tcBorders>
          </w:tcPr>
          <w:p w14:paraId="69AB0DE6"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2412464" w14:textId="77777777" w:rsidR="005611F6" w:rsidRPr="00F0347B" w:rsidRDefault="005611F6" w:rsidP="00A44EE0">
            <w:pPr>
              <w:pStyle w:val="AmColumnHeading"/>
            </w:pPr>
            <w:r w:rsidRPr="00F0347B">
              <w:t>Amendement</w:t>
            </w:r>
          </w:p>
        </w:tc>
      </w:tr>
      <w:tr w:rsidR="005611F6" w:rsidRPr="00F0347B" w14:paraId="75C05B32" w14:textId="77777777" w:rsidTr="00A44EE0">
        <w:trPr>
          <w:jc w:val="center"/>
        </w:trPr>
        <w:tc>
          <w:tcPr>
            <w:tcW w:w="4876" w:type="dxa"/>
            <w:tcBorders>
              <w:top w:val="nil"/>
              <w:left w:val="nil"/>
              <w:bottom w:val="nil"/>
              <w:right w:val="nil"/>
            </w:tcBorders>
          </w:tcPr>
          <w:p w14:paraId="335ECF3C" w14:textId="77777777" w:rsidR="005611F6" w:rsidRPr="00F0347B" w:rsidRDefault="005611F6" w:rsidP="00A44EE0">
            <w:pPr>
              <w:pStyle w:val="Normal6a"/>
            </w:pPr>
            <w:r w:rsidRPr="00F0347B">
              <w:t>S.</w:t>
            </w:r>
            <w:r w:rsidRPr="00F0347B">
              <w:tab/>
              <w:t>overwegende dat voorbereidende besprekingen over TAC-besluiten plaatsvinden in het forum voor de visserij in de Oostzee (BALTFISH)</w:t>
            </w:r>
            <w:r w:rsidRPr="00F0347B">
              <w:rPr>
                <w:b/>
                <w:bCs/>
                <w:i/>
                <w:iCs/>
              </w:rPr>
              <w:t>, een groep die niet transparant is in vergelijking met andere voorbereidende instanties en werkgroepen van de EU</w:t>
            </w:r>
            <w:r w:rsidRPr="00F0347B">
              <w:t>;</w:t>
            </w:r>
          </w:p>
        </w:tc>
        <w:tc>
          <w:tcPr>
            <w:tcW w:w="4876" w:type="dxa"/>
            <w:tcBorders>
              <w:top w:val="nil"/>
              <w:left w:val="nil"/>
              <w:bottom w:val="nil"/>
              <w:right w:val="nil"/>
            </w:tcBorders>
          </w:tcPr>
          <w:p w14:paraId="57410DEF" w14:textId="77777777" w:rsidR="005611F6" w:rsidRPr="00F0347B" w:rsidRDefault="005611F6" w:rsidP="00A44EE0">
            <w:pPr>
              <w:pStyle w:val="Normal6a"/>
            </w:pPr>
            <w:r w:rsidRPr="00F0347B">
              <w:t>S.</w:t>
            </w:r>
            <w:r w:rsidRPr="00F0347B">
              <w:tab/>
              <w:t>overwegende dat voorbereidende besprekingen over TAC-besluiten plaatsvinden in het forum voor de visserij in de Oostzee (BALTFISH);</w:t>
            </w:r>
          </w:p>
        </w:tc>
      </w:tr>
    </w:tbl>
    <w:p w14:paraId="6F77710A"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543891C8" w14:textId="77777777" w:rsidR="005611F6" w:rsidRPr="00F0347B" w:rsidRDefault="005611F6" w:rsidP="005611F6">
      <w:r w:rsidRPr="00F0347B">
        <w:rPr>
          <w:rStyle w:val="HideTWBExt"/>
        </w:rPr>
        <w:t>&lt;/Amend&gt;</w:t>
      </w:r>
    </w:p>
    <w:p w14:paraId="14AC70CD" w14:textId="77777777" w:rsidR="005611F6" w:rsidRPr="00F0347B" w:rsidRDefault="005611F6" w:rsidP="00F6095E">
      <w:pPr>
        <w:pStyle w:val="AmNumberTabs"/>
        <w:keepNext/>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168</w:t>
      </w:r>
      <w:r w:rsidRPr="00F0347B">
        <w:rPr>
          <w:rStyle w:val="HideTWBExt"/>
          <w:b w:val="0"/>
        </w:rPr>
        <w:t>&lt;/NumAm&gt;</w:t>
      </w:r>
    </w:p>
    <w:p w14:paraId="36702BD6" w14:textId="77777777" w:rsidR="005611F6" w:rsidRPr="00F0347B" w:rsidRDefault="005611F6" w:rsidP="005611F6">
      <w:pPr>
        <w:pStyle w:val="NormalBold"/>
      </w:pPr>
      <w:r w:rsidRPr="00F0347B">
        <w:rPr>
          <w:rStyle w:val="HideTWBExt"/>
          <w:b w:val="0"/>
        </w:rPr>
        <w:t>&lt;RepeatBlock-By&gt;&lt;Members&gt;</w:t>
      </w:r>
      <w:r w:rsidRPr="00F0347B">
        <w:t>Kristoffer Storm</w:t>
      </w:r>
      <w:r w:rsidRPr="00F0347B">
        <w:rPr>
          <w:rStyle w:val="HideTWBExt"/>
          <w:b w:val="0"/>
        </w:rPr>
        <w:t>&lt;/Members&gt;</w:t>
      </w:r>
    </w:p>
    <w:p w14:paraId="084E6F89" w14:textId="77777777" w:rsidR="005611F6" w:rsidRPr="00F0347B" w:rsidRDefault="005611F6" w:rsidP="005611F6">
      <w:pPr>
        <w:pStyle w:val="NormalBold"/>
      </w:pPr>
      <w:r w:rsidRPr="00F0347B">
        <w:rPr>
          <w:rStyle w:val="HideTWBExt"/>
          <w:b w:val="0"/>
        </w:rPr>
        <w:t>&lt;/RepeatBlock-By&gt;</w:t>
      </w:r>
    </w:p>
    <w:p w14:paraId="4419967D"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24AF0A56" w14:textId="77777777" w:rsidR="005611F6" w:rsidRPr="00F0347B" w:rsidRDefault="005611F6" w:rsidP="005611F6">
      <w:pPr>
        <w:pStyle w:val="NormalBold"/>
      </w:pPr>
      <w:r w:rsidRPr="00F0347B">
        <w:rPr>
          <w:rStyle w:val="HideTWBExt"/>
          <w:b w:val="0"/>
        </w:rPr>
        <w:t>&lt;Article&gt;</w:t>
      </w:r>
      <w:r w:rsidRPr="00F0347B">
        <w:t>Overweging S</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3E85B123" w14:textId="77777777" w:rsidTr="00A44EE0">
        <w:trPr>
          <w:trHeight w:hRule="exact" w:val="240"/>
          <w:jc w:val="center"/>
        </w:trPr>
        <w:tc>
          <w:tcPr>
            <w:tcW w:w="9752" w:type="dxa"/>
            <w:gridSpan w:val="2"/>
            <w:tcBorders>
              <w:top w:val="nil"/>
              <w:left w:val="nil"/>
              <w:bottom w:val="nil"/>
              <w:right w:val="nil"/>
            </w:tcBorders>
          </w:tcPr>
          <w:p w14:paraId="6A2C3F4F" w14:textId="77777777" w:rsidR="005611F6" w:rsidRPr="00F0347B" w:rsidRDefault="005611F6" w:rsidP="00A44EE0"/>
        </w:tc>
      </w:tr>
      <w:tr w:rsidR="005611F6" w:rsidRPr="00F0347B" w14:paraId="138AAD64" w14:textId="77777777" w:rsidTr="00A44EE0">
        <w:trPr>
          <w:trHeight w:val="240"/>
          <w:jc w:val="center"/>
        </w:trPr>
        <w:tc>
          <w:tcPr>
            <w:tcW w:w="4876" w:type="dxa"/>
            <w:tcBorders>
              <w:top w:val="nil"/>
              <w:left w:val="nil"/>
              <w:bottom w:val="nil"/>
              <w:right w:val="nil"/>
            </w:tcBorders>
          </w:tcPr>
          <w:p w14:paraId="29E953B9"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773DA909" w14:textId="77777777" w:rsidR="005611F6" w:rsidRPr="00F0347B" w:rsidRDefault="005611F6" w:rsidP="00A44EE0">
            <w:pPr>
              <w:pStyle w:val="AmColumnHeading"/>
            </w:pPr>
            <w:r w:rsidRPr="00F0347B">
              <w:t>Amendement</w:t>
            </w:r>
          </w:p>
        </w:tc>
      </w:tr>
      <w:tr w:rsidR="005611F6" w:rsidRPr="00F0347B" w14:paraId="44BB77A0" w14:textId="77777777" w:rsidTr="00A44EE0">
        <w:trPr>
          <w:jc w:val="center"/>
        </w:trPr>
        <w:tc>
          <w:tcPr>
            <w:tcW w:w="4876" w:type="dxa"/>
            <w:tcBorders>
              <w:top w:val="nil"/>
              <w:left w:val="nil"/>
              <w:bottom w:val="nil"/>
              <w:right w:val="nil"/>
            </w:tcBorders>
          </w:tcPr>
          <w:p w14:paraId="4A2A9731" w14:textId="77777777" w:rsidR="005611F6" w:rsidRPr="00F0347B" w:rsidRDefault="005611F6" w:rsidP="00A44EE0">
            <w:pPr>
              <w:pStyle w:val="Normal6a"/>
            </w:pPr>
            <w:r w:rsidRPr="00F0347B">
              <w:t>S.</w:t>
            </w:r>
            <w:r w:rsidRPr="00F0347B">
              <w:tab/>
              <w:t>overwegende dat voorbereidende besprekingen over TAC-besluiten plaatsvinden in het forum voor de visserij in de Oostzee (BALTFISH)</w:t>
            </w:r>
            <w:r w:rsidRPr="00F0347B">
              <w:rPr>
                <w:b/>
                <w:bCs/>
                <w:i/>
                <w:iCs/>
              </w:rPr>
              <w:t>, een groep die niet transparant is in vergelijking met andere voorbereidende instanties en werkgroepen van de EU</w:t>
            </w:r>
            <w:r w:rsidRPr="00F0347B">
              <w:t>;</w:t>
            </w:r>
          </w:p>
        </w:tc>
        <w:tc>
          <w:tcPr>
            <w:tcW w:w="4876" w:type="dxa"/>
            <w:tcBorders>
              <w:top w:val="nil"/>
              <w:left w:val="nil"/>
              <w:bottom w:val="nil"/>
              <w:right w:val="nil"/>
            </w:tcBorders>
          </w:tcPr>
          <w:p w14:paraId="5EF6FFAD" w14:textId="77777777" w:rsidR="005611F6" w:rsidRPr="00F0347B" w:rsidRDefault="005611F6" w:rsidP="00A44EE0">
            <w:pPr>
              <w:pStyle w:val="Normal6a"/>
            </w:pPr>
            <w:r w:rsidRPr="00F0347B">
              <w:t>S.</w:t>
            </w:r>
            <w:r w:rsidRPr="00F0347B">
              <w:tab/>
              <w:t>overwegende dat voorbereidende besprekingen over TAC-besluiten plaatsvinden in het forum voor de visserij in de Oostzee (BALTFISH);</w:t>
            </w:r>
          </w:p>
        </w:tc>
      </w:tr>
    </w:tbl>
    <w:p w14:paraId="66E8FE8D"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137A67BA" w14:textId="77777777" w:rsidR="005611F6" w:rsidRPr="00F0347B" w:rsidRDefault="005611F6" w:rsidP="005611F6">
      <w:r w:rsidRPr="00F0347B">
        <w:rPr>
          <w:rStyle w:val="HideTWBExt"/>
        </w:rPr>
        <w:t>&lt;/Amend&gt;</w:t>
      </w:r>
    </w:p>
    <w:p w14:paraId="07636704"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169</w:t>
      </w:r>
      <w:r w:rsidRPr="00F0347B">
        <w:rPr>
          <w:rStyle w:val="HideTWBExt"/>
          <w:b w:val="0"/>
        </w:rPr>
        <w:t>&lt;/NumAm&gt;</w:t>
      </w:r>
    </w:p>
    <w:p w14:paraId="0B73C5CB"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7377BF34" w14:textId="77777777" w:rsidR="005611F6" w:rsidRPr="00F0347B" w:rsidRDefault="005611F6" w:rsidP="005611F6">
      <w:pPr>
        <w:pStyle w:val="NormalBold"/>
      </w:pPr>
      <w:r w:rsidRPr="00F0347B">
        <w:rPr>
          <w:rStyle w:val="HideTWBExt"/>
          <w:b w:val="0"/>
        </w:rPr>
        <w:t>&lt;/RepeatBlock-By&gt;</w:t>
      </w:r>
    </w:p>
    <w:p w14:paraId="53EF3283"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A71B8EA" w14:textId="77777777" w:rsidR="005611F6" w:rsidRPr="00F0347B" w:rsidRDefault="005611F6" w:rsidP="005611F6">
      <w:pPr>
        <w:pStyle w:val="NormalBold"/>
      </w:pPr>
      <w:r w:rsidRPr="00F0347B">
        <w:rPr>
          <w:rStyle w:val="HideTWBExt"/>
          <w:b w:val="0"/>
        </w:rPr>
        <w:t>&lt;Article&gt;</w:t>
      </w:r>
      <w:r w:rsidRPr="00F0347B">
        <w:t>Overweging S</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12C731D1" w14:textId="77777777" w:rsidTr="00A44EE0">
        <w:trPr>
          <w:trHeight w:hRule="exact" w:val="240"/>
          <w:jc w:val="center"/>
        </w:trPr>
        <w:tc>
          <w:tcPr>
            <w:tcW w:w="9752" w:type="dxa"/>
            <w:gridSpan w:val="2"/>
            <w:tcBorders>
              <w:top w:val="nil"/>
              <w:left w:val="nil"/>
              <w:bottom w:val="nil"/>
              <w:right w:val="nil"/>
            </w:tcBorders>
          </w:tcPr>
          <w:p w14:paraId="17CF9D03" w14:textId="77777777" w:rsidR="005611F6" w:rsidRPr="00F0347B" w:rsidRDefault="005611F6" w:rsidP="00A44EE0"/>
        </w:tc>
      </w:tr>
      <w:tr w:rsidR="005611F6" w:rsidRPr="00F0347B" w14:paraId="34AED797" w14:textId="77777777" w:rsidTr="00A44EE0">
        <w:trPr>
          <w:trHeight w:val="240"/>
          <w:jc w:val="center"/>
        </w:trPr>
        <w:tc>
          <w:tcPr>
            <w:tcW w:w="4876" w:type="dxa"/>
            <w:tcBorders>
              <w:top w:val="nil"/>
              <w:left w:val="nil"/>
              <w:bottom w:val="nil"/>
              <w:right w:val="nil"/>
            </w:tcBorders>
          </w:tcPr>
          <w:p w14:paraId="7ECEDB77"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0C65B71" w14:textId="77777777" w:rsidR="005611F6" w:rsidRPr="00F0347B" w:rsidRDefault="005611F6" w:rsidP="00A44EE0">
            <w:pPr>
              <w:pStyle w:val="AmColumnHeading"/>
            </w:pPr>
            <w:r w:rsidRPr="00F0347B">
              <w:t>Amendement</w:t>
            </w:r>
          </w:p>
        </w:tc>
      </w:tr>
      <w:tr w:rsidR="005611F6" w:rsidRPr="00F0347B" w14:paraId="09FC523F" w14:textId="77777777" w:rsidTr="00A44EE0">
        <w:trPr>
          <w:jc w:val="center"/>
        </w:trPr>
        <w:tc>
          <w:tcPr>
            <w:tcW w:w="4876" w:type="dxa"/>
            <w:tcBorders>
              <w:top w:val="nil"/>
              <w:left w:val="nil"/>
              <w:bottom w:val="nil"/>
              <w:right w:val="nil"/>
            </w:tcBorders>
          </w:tcPr>
          <w:p w14:paraId="32919805" w14:textId="77777777" w:rsidR="005611F6" w:rsidRPr="00F0347B" w:rsidRDefault="005611F6" w:rsidP="00A44EE0">
            <w:pPr>
              <w:pStyle w:val="Normal6a"/>
            </w:pPr>
            <w:r w:rsidRPr="00F0347B">
              <w:t>S.</w:t>
            </w:r>
            <w:r w:rsidRPr="00F0347B">
              <w:tab/>
              <w:t>overwegende dat voorbereidende besprekingen over TAC-besluiten plaatsvinden in het forum voor de visserij in de Oostzee (BALTFISH)</w:t>
            </w:r>
            <w:r w:rsidRPr="00F0347B">
              <w:rPr>
                <w:b/>
                <w:bCs/>
                <w:i/>
                <w:iCs/>
              </w:rPr>
              <w:t>, een groep die niet transparant is in vergelijking met andere voorbereidende instanties en werkgroepen van de EU</w:t>
            </w:r>
            <w:r w:rsidRPr="00F0347B">
              <w:t>;</w:t>
            </w:r>
          </w:p>
        </w:tc>
        <w:tc>
          <w:tcPr>
            <w:tcW w:w="4876" w:type="dxa"/>
            <w:tcBorders>
              <w:top w:val="nil"/>
              <w:left w:val="nil"/>
              <w:bottom w:val="nil"/>
              <w:right w:val="nil"/>
            </w:tcBorders>
          </w:tcPr>
          <w:p w14:paraId="1681BB54" w14:textId="77777777" w:rsidR="005611F6" w:rsidRPr="00F0347B" w:rsidRDefault="005611F6" w:rsidP="00A44EE0">
            <w:pPr>
              <w:pStyle w:val="Normal6a"/>
            </w:pPr>
            <w:r w:rsidRPr="00F0347B">
              <w:t>S.</w:t>
            </w:r>
            <w:r w:rsidRPr="00F0347B">
              <w:tab/>
              <w:t>overwegende dat voorbereidende besprekingen over TAC-besluiten plaatsvinden in het forum voor de visserij in de Oostzee (BALTFISH);</w:t>
            </w:r>
          </w:p>
        </w:tc>
      </w:tr>
    </w:tbl>
    <w:p w14:paraId="2FEBEE5D"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09243776" w14:textId="77777777" w:rsidR="005611F6" w:rsidRPr="00F0347B" w:rsidRDefault="005611F6" w:rsidP="005611F6">
      <w:r w:rsidRPr="00F0347B">
        <w:rPr>
          <w:rStyle w:val="HideTWBExt"/>
        </w:rPr>
        <w:t>&lt;/Amend&gt;</w:t>
      </w:r>
    </w:p>
    <w:p w14:paraId="2264C292"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170</w:t>
      </w:r>
      <w:r w:rsidRPr="00F0347B">
        <w:rPr>
          <w:rStyle w:val="HideTWBExt"/>
          <w:b w:val="0"/>
        </w:rPr>
        <w:t>&lt;/NumAm&gt;</w:t>
      </w:r>
    </w:p>
    <w:p w14:paraId="0E892020" w14:textId="77777777" w:rsidR="005611F6" w:rsidRPr="00F0347B" w:rsidRDefault="005611F6" w:rsidP="005611F6">
      <w:pPr>
        <w:pStyle w:val="NormalBold"/>
      </w:pPr>
      <w:r w:rsidRPr="00F0347B">
        <w:rPr>
          <w:rStyle w:val="HideTWBExt"/>
          <w:b w:val="0"/>
        </w:rPr>
        <w:t>&lt;RepeatBlock-By&gt;&lt;Members&gt;</w:t>
      </w:r>
      <w:r w:rsidRPr="00F0347B">
        <w:t>Siegbert Frank Droese, Volker Schnurrbusch</w:t>
      </w:r>
      <w:r w:rsidRPr="00F0347B">
        <w:rPr>
          <w:rStyle w:val="HideTWBExt"/>
          <w:b w:val="0"/>
        </w:rPr>
        <w:t>&lt;/Members&gt;</w:t>
      </w:r>
    </w:p>
    <w:p w14:paraId="3DA2313C" w14:textId="77777777" w:rsidR="005611F6" w:rsidRPr="00F0347B" w:rsidRDefault="005611F6" w:rsidP="005611F6">
      <w:pPr>
        <w:pStyle w:val="NormalBold"/>
      </w:pPr>
      <w:r w:rsidRPr="00F0347B">
        <w:rPr>
          <w:rStyle w:val="HideTWBExt"/>
          <w:b w:val="0"/>
        </w:rPr>
        <w:t>&lt;/RepeatBlock-By&gt;</w:t>
      </w:r>
    </w:p>
    <w:p w14:paraId="12479AD3"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600B43D4" w14:textId="77777777" w:rsidR="005611F6" w:rsidRPr="00F0347B" w:rsidRDefault="005611F6" w:rsidP="005611F6">
      <w:pPr>
        <w:pStyle w:val="NormalBold"/>
      </w:pPr>
      <w:r w:rsidRPr="00F0347B">
        <w:rPr>
          <w:rStyle w:val="HideTWBExt"/>
          <w:b w:val="0"/>
        </w:rPr>
        <w:t>&lt;Article&gt;</w:t>
      </w:r>
      <w:r w:rsidRPr="00F0347B">
        <w:t>Overweging S</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507EC038" w14:textId="77777777" w:rsidTr="00A44EE0">
        <w:trPr>
          <w:trHeight w:hRule="exact" w:val="240"/>
          <w:jc w:val="center"/>
        </w:trPr>
        <w:tc>
          <w:tcPr>
            <w:tcW w:w="9752" w:type="dxa"/>
            <w:gridSpan w:val="2"/>
            <w:tcBorders>
              <w:top w:val="nil"/>
              <w:left w:val="nil"/>
              <w:bottom w:val="nil"/>
              <w:right w:val="nil"/>
            </w:tcBorders>
          </w:tcPr>
          <w:p w14:paraId="2B35F82E" w14:textId="77777777" w:rsidR="005611F6" w:rsidRPr="00F0347B" w:rsidRDefault="005611F6" w:rsidP="00A44EE0"/>
        </w:tc>
      </w:tr>
      <w:tr w:rsidR="005611F6" w:rsidRPr="00F0347B" w14:paraId="1BA737EF" w14:textId="77777777" w:rsidTr="00A44EE0">
        <w:trPr>
          <w:trHeight w:val="240"/>
          <w:jc w:val="center"/>
        </w:trPr>
        <w:tc>
          <w:tcPr>
            <w:tcW w:w="4876" w:type="dxa"/>
            <w:tcBorders>
              <w:top w:val="nil"/>
              <w:left w:val="nil"/>
              <w:bottom w:val="nil"/>
              <w:right w:val="nil"/>
            </w:tcBorders>
          </w:tcPr>
          <w:p w14:paraId="29A1176F"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240CD72A" w14:textId="77777777" w:rsidR="005611F6" w:rsidRPr="00F0347B" w:rsidRDefault="005611F6" w:rsidP="00A44EE0">
            <w:pPr>
              <w:pStyle w:val="AmColumnHeading"/>
            </w:pPr>
            <w:r w:rsidRPr="00F0347B">
              <w:t>Amendement</w:t>
            </w:r>
          </w:p>
        </w:tc>
      </w:tr>
      <w:tr w:rsidR="005611F6" w:rsidRPr="00F0347B" w14:paraId="23A1DDFD" w14:textId="77777777" w:rsidTr="00A44EE0">
        <w:trPr>
          <w:jc w:val="center"/>
        </w:trPr>
        <w:tc>
          <w:tcPr>
            <w:tcW w:w="4876" w:type="dxa"/>
            <w:tcBorders>
              <w:top w:val="nil"/>
              <w:left w:val="nil"/>
              <w:bottom w:val="nil"/>
              <w:right w:val="nil"/>
            </w:tcBorders>
          </w:tcPr>
          <w:p w14:paraId="79197ED9" w14:textId="77777777" w:rsidR="005611F6" w:rsidRPr="00F0347B" w:rsidRDefault="005611F6" w:rsidP="00A44EE0">
            <w:pPr>
              <w:pStyle w:val="Normal6a"/>
            </w:pPr>
            <w:r w:rsidRPr="00F0347B">
              <w:t>S.</w:t>
            </w:r>
            <w:r w:rsidRPr="00F0347B">
              <w:tab/>
              <w:t>overwegende dat voorbereidende besprekingen over TAC-besluiten plaatsvinden in het forum voor de visserij in de Oostzee (BALTFISH)</w:t>
            </w:r>
            <w:r w:rsidRPr="00F0347B">
              <w:rPr>
                <w:b/>
                <w:bCs/>
                <w:i/>
                <w:iCs/>
              </w:rPr>
              <w:t>,</w:t>
            </w:r>
            <w:r w:rsidRPr="00F0347B">
              <w:rPr>
                <w:i/>
                <w:iCs/>
              </w:rPr>
              <w:t xml:space="preserve"> </w:t>
            </w:r>
            <w:r w:rsidRPr="00F0347B">
              <w:rPr>
                <w:b/>
                <w:bCs/>
                <w:i/>
                <w:iCs/>
              </w:rPr>
              <w:t>een groep die niet transparant is in vergelijking met andere voorbereidende instanties en werkgroepen van de EU</w:t>
            </w:r>
            <w:r w:rsidRPr="00F0347B">
              <w:t>;</w:t>
            </w:r>
          </w:p>
        </w:tc>
        <w:tc>
          <w:tcPr>
            <w:tcW w:w="4876" w:type="dxa"/>
            <w:tcBorders>
              <w:top w:val="nil"/>
              <w:left w:val="nil"/>
              <w:bottom w:val="nil"/>
              <w:right w:val="nil"/>
            </w:tcBorders>
          </w:tcPr>
          <w:p w14:paraId="62243F6B" w14:textId="77777777" w:rsidR="005611F6" w:rsidRPr="00F0347B" w:rsidRDefault="005611F6" w:rsidP="00A44EE0">
            <w:pPr>
              <w:pStyle w:val="Normal6a"/>
            </w:pPr>
            <w:r w:rsidRPr="00F0347B">
              <w:t>S.</w:t>
            </w:r>
            <w:r w:rsidRPr="00F0347B">
              <w:tab/>
              <w:t>overwegende dat voorbereidende besprekingen over TAC-besluiten plaatsvinden in het forum voor de visserij in de Oostzee (BALTFISH)</w:t>
            </w:r>
            <w:r w:rsidRPr="00F0347B">
              <w:rPr>
                <w:b/>
                <w:bCs/>
                <w:i/>
                <w:iCs/>
              </w:rPr>
              <w:t xml:space="preserve"> en dat meer transparantie en openheid zouden helpen om het vertrouwen van de belanghebbenden te vergroten en te zorgen voor duidelijkere communicatie over de standpunten van de lidstaten</w:t>
            </w:r>
            <w:r w:rsidRPr="00F0347B">
              <w:t>;</w:t>
            </w:r>
          </w:p>
        </w:tc>
      </w:tr>
    </w:tbl>
    <w:p w14:paraId="13CDFEE4"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60B82B58" w14:textId="77777777" w:rsidR="005611F6" w:rsidRPr="00F0347B" w:rsidRDefault="005611F6" w:rsidP="005611F6">
      <w:r w:rsidRPr="00F0347B">
        <w:rPr>
          <w:rStyle w:val="HideTWBExt"/>
        </w:rPr>
        <w:t>&lt;/Amend&gt;</w:t>
      </w:r>
    </w:p>
    <w:p w14:paraId="5C068039"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171</w:t>
      </w:r>
      <w:r w:rsidRPr="00F0347B">
        <w:rPr>
          <w:rStyle w:val="HideTWBExt"/>
          <w:b w:val="0"/>
        </w:rPr>
        <w:t>&lt;/NumAm&gt;</w:t>
      </w:r>
    </w:p>
    <w:p w14:paraId="0071E214"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2BFAC4CD" w14:textId="77777777" w:rsidR="005611F6" w:rsidRPr="00F0347B" w:rsidRDefault="005611F6" w:rsidP="005611F6">
      <w:pPr>
        <w:pStyle w:val="NormalBold"/>
      </w:pPr>
      <w:r w:rsidRPr="00F0347B">
        <w:rPr>
          <w:rStyle w:val="HideTWBExt"/>
          <w:b w:val="0"/>
        </w:rPr>
        <w:t>&lt;/RepeatBlock-By&gt;</w:t>
      </w:r>
    </w:p>
    <w:p w14:paraId="4E5CB468"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5581C725" w14:textId="77777777" w:rsidR="005611F6" w:rsidRPr="00F0347B" w:rsidRDefault="005611F6" w:rsidP="005611F6">
      <w:pPr>
        <w:pStyle w:val="NormalBold"/>
      </w:pPr>
      <w:r w:rsidRPr="00F0347B">
        <w:rPr>
          <w:rStyle w:val="HideTWBExt"/>
          <w:b w:val="0"/>
        </w:rPr>
        <w:t>&lt;Article&gt;</w:t>
      </w:r>
      <w:r w:rsidRPr="00F0347B">
        <w:t>Overweging S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17D6A8DB" w14:textId="77777777" w:rsidTr="00A44EE0">
        <w:trPr>
          <w:trHeight w:hRule="exact" w:val="240"/>
          <w:jc w:val="center"/>
        </w:trPr>
        <w:tc>
          <w:tcPr>
            <w:tcW w:w="9752" w:type="dxa"/>
            <w:gridSpan w:val="2"/>
            <w:tcBorders>
              <w:top w:val="nil"/>
              <w:left w:val="nil"/>
              <w:bottom w:val="nil"/>
              <w:right w:val="nil"/>
            </w:tcBorders>
          </w:tcPr>
          <w:p w14:paraId="6EC1B200" w14:textId="77777777" w:rsidR="005611F6" w:rsidRPr="00F0347B" w:rsidRDefault="005611F6" w:rsidP="00A44EE0"/>
        </w:tc>
      </w:tr>
      <w:tr w:rsidR="005611F6" w:rsidRPr="00F0347B" w14:paraId="6E1BF4DB" w14:textId="77777777" w:rsidTr="00A44EE0">
        <w:trPr>
          <w:trHeight w:val="240"/>
          <w:jc w:val="center"/>
        </w:trPr>
        <w:tc>
          <w:tcPr>
            <w:tcW w:w="4876" w:type="dxa"/>
            <w:tcBorders>
              <w:top w:val="nil"/>
              <w:left w:val="nil"/>
              <w:bottom w:val="nil"/>
              <w:right w:val="nil"/>
            </w:tcBorders>
          </w:tcPr>
          <w:p w14:paraId="2118A0F8"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48E4018A" w14:textId="77777777" w:rsidR="005611F6" w:rsidRPr="00F0347B" w:rsidRDefault="005611F6" w:rsidP="00A44EE0">
            <w:pPr>
              <w:pStyle w:val="AmColumnHeading"/>
            </w:pPr>
            <w:r w:rsidRPr="00F0347B">
              <w:t>Amendement</w:t>
            </w:r>
          </w:p>
        </w:tc>
      </w:tr>
      <w:tr w:rsidR="005611F6" w:rsidRPr="00F0347B" w14:paraId="680E6730" w14:textId="77777777" w:rsidTr="00A44EE0">
        <w:trPr>
          <w:jc w:val="center"/>
        </w:trPr>
        <w:tc>
          <w:tcPr>
            <w:tcW w:w="4876" w:type="dxa"/>
            <w:tcBorders>
              <w:top w:val="nil"/>
              <w:left w:val="nil"/>
              <w:bottom w:val="nil"/>
              <w:right w:val="nil"/>
            </w:tcBorders>
          </w:tcPr>
          <w:p w14:paraId="418D5AB6" w14:textId="77777777" w:rsidR="005611F6" w:rsidRPr="00F0347B" w:rsidRDefault="005611F6" w:rsidP="00A44EE0">
            <w:pPr>
              <w:pStyle w:val="Normal6a"/>
            </w:pPr>
          </w:p>
        </w:tc>
        <w:tc>
          <w:tcPr>
            <w:tcW w:w="4876" w:type="dxa"/>
            <w:tcBorders>
              <w:top w:val="nil"/>
              <w:left w:val="nil"/>
              <w:bottom w:val="nil"/>
              <w:right w:val="nil"/>
            </w:tcBorders>
          </w:tcPr>
          <w:p w14:paraId="66DDDA59" w14:textId="77777777" w:rsidR="005611F6" w:rsidRPr="00F0347B" w:rsidRDefault="005611F6" w:rsidP="00A44EE0">
            <w:pPr>
              <w:pStyle w:val="Normal6a"/>
            </w:pPr>
            <w:r w:rsidRPr="00F0347B">
              <w:rPr>
                <w:b/>
                <w:i/>
              </w:rPr>
              <w:t>S bis.</w:t>
            </w:r>
            <w:r w:rsidRPr="00F0347B">
              <w:tab/>
            </w:r>
            <w:r w:rsidRPr="00F0347B">
              <w:rPr>
                <w:b/>
                <w:i/>
              </w:rPr>
              <w:t>overwegende dat de economische, investerings- en werkgelegenheidsplanning in de visserijsector wordt verhinderd door het feit dat de vangstquota voor maximaal één jaar worden vastgesteld, en dit ook kan leiden tot buitenmatige druk op de hulpbronnen op korte termijn;</w:t>
            </w:r>
            <w:r w:rsidRPr="00F0347B">
              <w:t xml:space="preserve"> </w:t>
            </w:r>
            <w:r w:rsidRPr="00F0347B">
              <w:rPr>
                <w:b/>
                <w:i/>
              </w:rPr>
              <w:t>overwegende dat besluitvorming voor een periode van twee of drie jaar stabieler beheer, bevordering van het herstel van de ecosystemen en meer betrouwbare gegevensverzameling over bestanden mogelijk zou maken;</w:t>
            </w:r>
          </w:p>
        </w:tc>
      </w:tr>
    </w:tbl>
    <w:p w14:paraId="0B999AFF"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1EDBD419" w14:textId="77777777" w:rsidR="005611F6" w:rsidRPr="00F0347B" w:rsidRDefault="005611F6" w:rsidP="005611F6">
      <w:r w:rsidRPr="00F0347B">
        <w:rPr>
          <w:rStyle w:val="HideTWBExt"/>
        </w:rPr>
        <w:t>&lt;/Amend&gt;</w:t>
      </w:r>
    </w:p>
    <w:p w14:paraId="393C103B"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172</w:t>
      </w:r>
      <w:r w:rsidRPr="00F0347B">
        <w:rPr>
          <w:rStyle w:val="HideTWBExt"/>
          <w:b w:val="0"/>
        </w:rPr>
        <w:t>&lt;/NumAm&gt;</w:t>
      </w:r>
    </w:p>
    <w:p w14:paraId="50476CD1"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5F266F68" w14:textId="77777777" w:rsidR="005611F6" w:rsidRPr="00F0347B" w:rsidRDefault="005611F6" w:rsidP="005611F6">
      <w:pPr>
        <w:pStyle w:val="NormalBold"/>
      </w:pPr>
      <w:r w:rsidRPr="00F0347B">
        <w:rPr>
          <w:rStyle w:val="HideTWBExt"/>
          <w:b w:val="0"/>
        </w:rPr>
        <w:t>&lt;/RepeatBlock-By&gt;</w:t>
      </w:r>
    </w:p>
    <w:p w14:paraId="608CCEAF"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4E1EA9D" w14:textId="77777777" w:rsidR="005611F6" w:rsidRPr="00F0347B" w:rsidRDefault="005611F6" w:rsidP="005611F6">
      <w:pPr>
        <w:pStyle w:val="NormalBold"/>
      </w:pPr>
      <w:r w:rsidRPr="00F0347B">
        <w:rPr>
          <w:rStyle w:val="HideTWBExt"/>
          <w:b w:val="0"/>
        </w:rPr>
        <w:t>&lt;Article&gt;</w:t>
      </w:r>
      <w:r w:rsidRPr="00F0347B">
        <w:t>Overweging S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2104B15A" w14:textId="77777777" w:rsidTr="00A44EE0">
        <w:trPr>
          <w:trHeight w:hRule="exact" w:val="240"/>
          <w:jc w:val="center"/>
        </w:trPr>
        <w:tc>
          <w:tcPr>
            <w:tcW w:w="9752" w:type="dxa"/>
            <w:gridSpan w:val="2"/>
            <w:tcBorders>
              <w:top w:val="nil"/>
              <w:left w:val="nil"/>
              <w:bottom w:val="nil"/>
              <w:right w:val="nil"/>
            </w:tcBorders>
          </w:tcPr>
          <w:p w14:paraId="39F2571C" w14:textId="77777777" w:rsidR="005611F6" w:rsidRPr="00F0347B" w:rsidRDefault="005611F6" w:rsidP="00A44EE0"/>
        </w:tc>
      </w:tr>
      <w:tr w:rsidR="005611F6" w:rsidRPr="00F0347B" w14:paraId="305B12A4" w14:textId="77777777" w:rsidTr="00A44EE0">
        <w:trPr>
          <w:trHeight w:val="240"/>
          <w:jc w:val="center"/>
        </w:trPr>
        <w:tc>
          <w:tcPr>
            <w:tcW w:w="4876" w:type="dxa"/>
            <w:tcBorders>
              <w:top w:val="nil"/>
              <w:left w:val="nil"/>
              <w:bottom w:val="nil"/>
              <w:right w:val="nil"/>
            </w:tcBorders>
          </w:tcPr>
          <w:p w14:paraId="4C149DEA"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4DFAFA24" w14:textId="77777777" w:rsidR="005611F6" w:rsidRPr="00F0347B" w:rsidRDefault="005611F6" w:rsidP="00A44EE0">
            <w:pPr>
              <w:pStyle w:val="AmColumnHeading"/>
            </w:pPr>
            <w:r w:rsidRPr="00F0347B">
              <w:t>Amendement</w:t>
            </w:r>
          </w:p>
        </w:tc>
      </w:tr>
      <w:tr w:rsidR="005611F6" w:rsidRPr="00F0347B" w14:paraId="2EB85CDB" w14:textId="77777777" w:rsidTr="00A44EE0">
        <w:trPr>
          <w:jc w:val="center"/>
        </w:trPr>
        <w:tc>
          <w:tcPr>
            <w:tcW w:w="4876" w:type="dxa"/>
            <w:tcBorders>
              <w:top w:val="nil"/>
              <w:left w:val="nil"/>
              <w:bottom w:val="nil"/>
              <w:right w:val="nil"/>
            </w:tcBorders>
          </w:tcPr>
          <w:p w14:paraId="30E6F612" w14:textId="77777777" w:rsidR="005611F6" w:rsidRPr="00F0347B" w:rsidRDefault="005611F6" w:rsidP="00A44EE0">
            <w:pPr>
              <w:pStyle w:val="Normal6a"/>
            </w:pPr>
          </w:p>
        </w:tc>
        <w:tc>
          <w:tcPr>
            <w:tcW w:w="4876" w:type="dxa"/>
            <w:tcBorders>
              <w:top w:val="nil"/>
              <w:left w:val="nil"/>
              <w:bottom w:val="nil"/>
              <w:right w:val="nil"/>
            </w:tcBorders>
          </w:tcPr>
          <w:p w14:paraId="277AD7DF" w14:textId="77777777" w:rsidR="005611F6" w:rsidRPr="00F0347B" w:rsidRDefault="005611F6" w:rsidP="00A44EE0">
            <w:pPr>
              <w:pStyle w:val="Normal6a"/>
            </w:pPr>
            <w:r w:rsidRPr="00F0347B">
              <w:rPr>
                <w:b/>
                <w:i/>
              </w:rPr>
              <w:t>S bis.</w:t>
            </w:r>
            <w:r w:rsidRPr="00F0347B">
              <w:tab/>
            </w:r>
            <w:r w:rsidRPr="00F0347B">
              <w:rPr>
                <w:b/>
                <w:i/>
              </w:rPr>
              <w:t> overwegende dat de sector van de recreatievisserij in het Oostzeegebied een sociaal-economische factor van belang is waaraan naar schatting 8 tot 10 miljoen EU-burgers actief deelnemen</w:t>
            </w:r>
            <w:r w:rsidRPr="00F0347B">
              <w:rPr>
                <w:b/>
                <w:i/>
                <w:vertAlign w:val="superscript"/>
              </w:rPr>
              <w:t>1 bis</w:t>
            </w:r>
            <w:r w:rsidRPr="00F0347B">
              <w:rPr>
                <w:b/>
                <w:i/>
              </w:rPr>
              <w:t>, die goed is voor een economische bijdrage van 1 558 miljoen EUR in het Oostzeegebied en 14 473 voltijdsequivalente banen (vte) ondersteunt</w:t>
            </w:r>
            <w:r w:rsidRPr="00F0347B">
              <w:rPr>
                <w:b/>
                <w:i/>
                <w:vertAlign w:val="superscript"/>
              </w:rPr>
              <w:t>1 ter</w:t>
            </w:r>
            <w:r w:rsidRPr="00F0347B">
              <w:rPr>
                <w:b/>
                <w:i/>
              </w:rPr>
              <w:t>;</w:t>
            </w:r>
          </w:p>
        </w:tc>
      </w:tr>
      <w:tr w:rsidR="005611F6" w:rsidRPr="00F0347B" w14:paraId="7F6AE2D2" w14:textId="77777777" w:rsidTr="00A44EE0">
        <w:trPr>
          <w:jc w:val="center"/>
        </w:trPr>
        <w:tc>
          <w:tcPr>
            <w:tcW w:w="4876" w:type="dxa"/>
            <w:tcBorders>
              <w:top w:val="nil"/>
              <w:left w:val="nil"/>
              <w:bottom w:val="nil"/>
              <w:right w:val="nil"/>
            </w:tcBorders>
          </w:tcPr>
          <w:p w14:paraId="71CF050A" w14:textId="77777777" w:rsidR="005611F6" w:rsidRPr="00F0347B" w:rsidRDefault="005611F6" w:rsidP="00A44EE0"/>
        </w:tc>
        <w:tc>
          <w:tcPr>
            <w:tcW w:w="4876" w:type="dxa"/>
            <w:tcBorders>
              <w:top w:val="nil"/>
              <w:left w:val="nil"/>
              <w:bottom w:val="nil"/>
              <w:right w:val="nil"/>
            </w:tcBorders>
          </w:tcPr>
          <w:p w14:paraId="2E01356A" w14:textId="77777777" w:rsidR="005611F6" w:rsidRPr="00F0347B" w:rsidRDefault="005611F6" w:rsidP="00A44EE0">
            <w:pPr>
              <w:pStyle w:val="Normal6a"/>
            </w:pPr>
            <w:r w:rsidRPr="00F0347B">
              <w:rPr>
                <w:b/>
                <w:i/>
              </w:rPr>
              <w:t>_________________</w:t>
            </w:r>
          </w:p>
        </w:tc>
      </w:tr>
      <w:tr w:rsidR="005611F6" w:rsidRPr="00F0347B" w14:paraId="5605CE8F" w14:textId="77777777" w:rsidTr="00A44EE0">
        <w:trPr>
          <w:jc w:val="center"/>
        </w:trPr>
        <w:tc>
          <w:tcPr>
            <w:tcW w:w="4876" w:type="dxa"/>
            <w:tcBorders>
              <w:top w:val="nil"/>
              <w:left w:val="nil"/>
              <w:bottom w:val="nil"/>
              <w:right w:val="nil"/>
            </w:tcBorders>
          </w:tcPr>
          <w:p w14:paraId="428C7EC9" w14:textId="77777777" w:rsidR="005611F6" w:rsidRPr="00F0347B" w:rsidRDefault="005611F6" w:rsidP="00A44EE0"/>
        </w:tc>
        <w:tc>
          <w:tcPr>
            <w:tcW w:w="4876" w:type="dxa"/>
            <w:tcBorders>
              <w:top w:val="nil"/>
              <w:left w:val="nil"/>
              <w:bottom w:val="nil"/>
              <w:right w:val="nil"/>
            </w:tcBorders>
          </w:tcPr>
          <w:p w14:paraId="22E8BF76" w14:textId="77777777" w:rsidR="005611F6" w:rsidRPr="00F0347B" w:rsidRDefault="005611F6" w:rsidP="00A44EE0">
            <w:pPr>
              <w:pStyle w:val="Normal6a"/>
            </w:pPr>
            <w:r w:rsidRPr="00F0347B">
              <w:rPr>
                <w:b/>
                <w:bCs/>
                <w:i/>
                <w:iCs/>
                <w:vertAlign w:val="superscript"/>
              </w:rPr>
              <w:t>1 bis</w:t>
            </w:r>
            <w:r w:rsidRPr="00F0347B">
              <w:t xml:space="preserve"> </w:t>
            </w:r>
            <w:r w:rsidRPr="00F0347B">
              <w:rPr>
                <w:b/>
                <w:i/>
              </w:rPr>
              <w:t xml:space="preserve">Coalition Clean Baltic (CCB) | Recreational fishing in the Baltic Sea region | 2017 (blz. 6). </w:t>
            </w:r>
          </w:p>
        </w:tc>
      </w:tr>
      <w:tr w:rsidR="005611F6" w:rsidRPr="00F0347B" w14:paraId="63A95F42" w14:textId="77777777" w:rsidTr="00A44EE0">
        <w:trPr>
          <w:jc w:val="center"/>
        </w:trPr>
        <w:tc>
          <w:tcPr>
            <w:tcW w:w="4876" w:type="dxa"/>
            <w:tcBorders>
              <w:top w:val="nil"/>
              <w:left w:val="nil"/>
              <w:bottom w:val="nil"/>
              <w:right w:val="nil"/>
            </w:tcBorders>
          </w:tcPr>
          <w:p w14:paraId="37D222BC" w14:textId="77777777" w:rsidR="005611F6" w:rsidRPr="00F0347B" w:rsidRDefault="005611F6" w:rsidP="00A44EE0"/>
        </w:tc>
        <w:tc>
          <w:tcPr>
            <w:tcW w:w="4876" w:type="dxa"/>
            <w:tcBorders>
              <w:top w:val="nil"/>
              <w:left w:val="nil"/>
              <w:bottom w:val="nil"/>
              <w:right w:val="nil"/>
            </w:tcBorders>
          </w:tcPr>
          <w:p w14:paraId="138B5786" w14:textId="77777777" w:rsidR="005611F6" w:rsidRPr="00F0347B" w:rsidRDefault="005611F6" w:rsidP="00A44EE0">
            <w:pPr>
              <w:pStyle w:val="Normal6a"/>
            </w:pPr>
            <w:r w:rsidRPr="00F0347B">
              <w:rPr>
                <w:b/>
                <w:bCs/>
                <w:i/>
                <w:iCs/>
                <w:vertAlign w:val="superscript"/>
              </w:rPr>
              <w:t>1 ter</w:t>
            </w:r>
            <w:r w:rsidRPr="00F0347B">
              <w:rPr>
                <w:b/>
                <w:bCs/>
                <w:i/>
                <w:iCs/>
              </w:rPr>
              <w:t xml:space="preserve"> Onderzoek voor de Commissie PECH, Marine recreational and semi-subsistence fishing – its value and its impact on fish stocks, denktank, Europees Parlement.</w:t>
            </w:r>
          </w:p>
        </w:tc>
      </w:tr>
    </w:tbl>
    <w:p w14:paraId="73B84DED"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00926CF8" w14:textId="77777777" w:rsidR="005611F6" w:rsidRPr="00F0347B" w:rsidRDefault="005611F6" w:rsidP="005611F6">
      <w:r w:rsidRPr="00F0347B">
        <w:rPr>
          <w:rStyle w:val="HideTWBExt"/>
        </w:rPr>
        <w:t>&lt;/Amend&gt;</w:t>
      </w:r>
    </w:p>
    <w:p w14:paraId="2601568A"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173</w:t>
      </w:r>
      <w:r w:rsidRPr="00F0347B">
        <w:rPr>
          <w:rStyle w:val="HideTWBExt"/>
          <w:b w:val="0"/>
        </w:rPr>
        <w:t>&lt;/NumAm&gt;</w:t>
      </w:r>
    </w:p>
    <w:p w14:paraId="1C61BF61" w14:textId="77777777" w:rsidR="005611F6" w:rsidRPr="00F0347B" w:rsidRDefault="005611F6" w:rsidP="005611F6">
      <w:pPr>
        <w:pStyle w:val="NormalBold"/>
      </w:pPr>
      <w:r w:rsidRPr="00F0347B">
        <w:rPr>
          <w:rStyle w:val="HideTWBExt"/>
          <w:b w:val="0"/>
        </w:rPr>
        <w:t>&lt;RepeatBlock-By&gt;&lt;Members&gt;</w:t>
      </w:r>
      <w:r w:rsidRPr="00F0347B">
        <w:t>Emma Wiesner, Michal Wiezik, Asger Christensen, Karin Karlsbro</w:t>
      </w:r>
      <w:r w:rsidRPr="00F0347B">
        <w:rPr>
          <w:rStyle w:val="HideTWBExt"/>
          <w:b w:val="0"/>
        </w:rPr>
        <w:t>&lt;/Members&gt;</w:t>
      </w:r>
    </w:p>
    <w:p w14:paraId="6CF7BE82" w14:textId="77777777" w:rsidR="005611F6" w:rsidRPr="00F0347B" w:rsidRDefault="005611F6" w:rsidP="005611F6">
      <w:pPr>
        <w:pStyle w:val="NormalBold"/>
      </w:pPr>
      <w:r w:rsidRPr="00F0347B">
        <w:rPr>
          <w:rStyle w:val="HideTWBExt"/>
          <w:b w:val="0"/>
        </w:rPr>
        <w:t>&lt;/RepeatBlock-By&gt;</w:t>
      </w:r>
    </w:p>
    <w:p w14:paraId="77546BFF"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7CC00FB1" w14:textId="77777777" w:rsidR="005611F6" w:rsidRPr="00F0347B" w:rsidRDefault="005611F6" w:rsidP="005611F6">
      <w:pPr>
        <w:pStyle w:val="NormalBold"/>
      </w:pPr>
      <w:r w:rsidRPr="00F0347B">
        <w:rPr>
          <w:rStyle w:val="HideTWBExt"/>
          <w:b w:val="0"/>
        </w:rPr>
        <w:t>&lt;Article&gt;</w:t>
      </w:r>
      <w:r w:rsidRPr="00F0347B">
        <w:t>Overweging S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44A36298" w14:textId="77777777" w:rsidTr="00A44EE0">
        <w:trPr>
          <w:trHeight w:hRule="exact" w:val="240"/>
          <w:jc w:val="center"/>
        </w:trPr>
        <w:tc>
          <w:tcPr>
            <w:tcW w:w="9752" w:type="dxa"/>
            <w:gridSpan w:val="2"/>
            <w:tcBorders>
              <w:top w:val="nil"/>
              <w:left w:val="nil"/>
              <w:bottom w:val="nil"/>
              <w:right w:val="nil"/>
            </w:tcBorders>
          </w:tcPr>
          <w:p w14:paraId="6F26F574" w14:textId="77777777" w:rsidR="005611F6" w:rsidRPr="00F0347B" w:rsidRDefault="005611F6" w:rsidP="00A44EE0"/>
        </w:tc>
      </w:tr>
      <w:tr w:rsidR="005611F6" w:rsidRPr="00F0347B" w14:paraId="21CE342F" w14:textId="77777777" w:rsidTr="00A44EE0">
        <w:trPr>
          <w:trHeight w:val="240"/>
          <w:jc w:val="center"/>
        </w:trPr>
        <w:tc>
          <w:tcPr>
            <w:tcW w:w="4876" w:type="dxa"/>
            <w:tcBorders>
              <w:top w:val="nil"/>
              <w:left w:val="nil"/>
              <w:bottom w:val="nil"/>
              <w:right w:val="nil"/>
            </w:tcBorders>
          </w:tcPr>
          <w:p w14:paraId="4B0A3A02"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26041EE" w14:textId="77777777" w:rsidR="005611F6" w:rsidRPr="00F0347B" w:rsidRDefault="005611F6" w:rsidP="00A44EE0">
            <w:pPr>
              <w:pStyle w:val="AmColumnHeading"/>
            </w:pPr>
            <w:r w:rsidRPr="00F0347B">
              <w:t>Amendement</w:t>
            </w:r>
          </w:p>
        </w:tc>
      </w:tr>
      <w:tr w:rsidR="005611F6" w:rsidRPr="00F0347B" w14:paraId="56CDFD46" w14:textId="77777777" w:rsidTr="00A44EE0">
        <w:trPr>
          <w:jc w:val="center"/>
        </w:trPr>
        <w:tc>
          <w:tcPr>
            <w:tcW w:w="4876" w:type="dxa"/>
            <w:tcBorders>
              <w:top w:val="nil"/>
              <w:left w:val="nil"/>
              <w:bottom w:val="nil"/>
              <w:right w:val="nil"/>
            </w:tcBorders>
          </w:tcPr>
          <w:p w14:paraId="7EB4B80D" w14:textId="77777777" w:rsidR="005611F6" w:rsidRPr="00F0347B" w:rsidRDefault="005611F6" w:rsidP="00A44EE0">
            <w:pPr>
              <w:pStyle w:val="Normal6a"/>
            </w:pPr>
          </w:p>
        </w:tc>
        <w:tc>
          <w:tcPr>
            <w:tcW w:w="4876" w:type="dxa"/>
            <w:tcBorders>
              <w:top w:val="nil"/>
              <w:left w:val="nil"/>
              <w:bottom w:val="nil"/>
              <w:right w:val="nil"/>
            </w:tcBorders>
          </w:tcPr>
          <w:p w14:paraId="7605C7C6" w14:textId="77777777" w:rsidR="005611F6" w:rsidRPr="00F0347B" w:rsidRDefault="005611F6" w:rsidP="00A44EE0">
            <w:pPr>
              <w:pStyle w:val="Normal6a"/>
            </w:pPr>
            <w:r w:rsidRPr="00F0347B">
              <w:rPr>
                <w:b/>
                <w:i/>
              </w:rPr>
              <w:t>S bis.</w:t>
            </w:r>
            <w:r w:rsidRPr="00F0347B">
              <w:tab/>
            </w:r>
            <w:r w:rsidRPr="00F0347B">
              <w:rPr>
                <w:b/>
                <w:i/>
              </w:rPr>
              <w:t>overwegende dat het handelen en het niet-handelen van Rusland op het gebied van visserijbeheer aanleiding geven tot bezorgdheid in het licht van het noodzakelijke herstel van de Oostzee; overwegende dat de Russische schaduwvloot niet alleen voor het mariene ecosysteem een ernstige bedreiging vormt, maar ook voor de veiligheid van de landen rond de Oostzee als geheel;</w:t>
            </w:r>
          </w:p>
        </w:tc>
      </w:tr>
    </w:tbl>
    <w:p w14:paraId="377A5A7F"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6BEE7B79" w14:textId="77777777" w:rsidR="005611F6" w:rsidRPr="00F0347B" w:rsidRDefault="005611F6" w:rsidP="005611F6">
      <w:r w:rsidRPr="00F0347B">
        <w:rPr>
          <w:rStyle w:val="HideTWBExt"/>
        </w:rPr>
        <w:t>&lt;/Amend&gt;</w:t>
      </w:r>
    </w:p>
    <w:p w14:paraId="07AF5BFF"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174</w:t>
      </w:r>
      <w:r w:rsidRPr="00F0347B">
        <w:rPr>
          <w:rStyle w:val="HideTWBExt"/>
          <w:b w:val="0"/>
        </w:rPr>
        <w:t>&lt;/NumAm&gt;</w:t>
      </w:r>
    </w:p>
    <w:p w14:paraId="6D690A91" w14:textId="77777777" w:rsidR="005611F6" w:rsidRPr="00F0347B" w:rsidRDefault="005611F6" w:rsidP="005611F6">
      <w:pPr>
        <w:pStyle w:val="NormalBold"/>
      </w:pPr>
      <w:r w:rsidRPr="00F0347B">
        <w:rPr>
          <w:rStyle w:val="HideTWBExt"/>
          <w:b w:val="0"/>
        </w:rPr>
        <w:t>&lt;RepeatBlock-By&gt;&lt;Members&gt;</w:t>
      </w:r>
      <w:r w:rsidRPr="00F0347B">
        <w:t>Isabella Lövin</w:t>
      </w:r>
      <w:r w:rsidRPr="00F0347B">
        <w:rPr>
          <w:rStyle w:val="HideTWBExt"/>
          <w:b w:val="0"/>
        </w:rPr>
        <w:t>&lt;/Members&gt;</w:t>
      </w:r>
    </w:p>
    <w:p w14:paraId="71C76112" w14:textId="77777777" w:rsidR="005611F6" w:rsidRPr="00F0347B" w:rsidRDefault="005611F6" w:rsidP="005611F6">
      <w:r w:rsidRPr="00F0347B">
        <w:rPr>
          <w:rStyle w:val="HideTWBExt"/>
        </w:rPr>
        <w:t>&lt;AuNomDe&gt;</w:t>
      </w:r>
      <w:r w:rsidRPr="00F0347B">
        <w:rPr>
          <w:rStyle w:val="HideTWBInt"/>
        </w:rPr>
        <w:t>{Verts/ALE}</w:t>
      </w:r>
      <w:r w:rsidRPr="00F0347B">
        <w:t>namens de Verts/ALE-Fractie</w:t>
      </w:r>
      <w:r w:rsidRPr="00F0347B">
        <w:rPr>
          <w:rStyle w:val="HideTWBExt"/>
        </w:rPr>
        <w:t>&lt;/AuNomDe&gt;</w:t>
      </w:r>
    </w:p>
    <w:p w14:paraId="08E3EE3F" w14:textId="77777777" w:rsidR="005611F6" w:rsidRPr="00F0347B" w:rsidRDefault="005611F6" w:rsidP="005611F6">
      <w:pPr>
        <w:pStyle w:val="NormalBold"/>
      </w:pPr>
      <w:r w:rsidRPr="00F0347B">
        <w:rPr>
          <w:rStyle w:val="HideTWBExt"/>
          <w:b w:val="0"/>
        </w:rPr>
        <w:t>&lt;/RepeatBlock-By&gt;</w:t>
      </w:r>
    </w:p>
    <w:p w14:paraId="2B37A05C"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00FA91D" w14:textId="77777777" w:rsidR="005611F6" w:rsidRPr="00F0347B" w:rsidRDefault="005611F6" w:rsidP="005611F6">
      <w:pPr>
        <w:pStyle w:val="NormalBold"/>
      </w:pPr>
      <w:r w:rsidRPr="00F0347B">
        <w:rPr>
          <w:rStyle w:val="HideTWBExt"/>
          <w:b w:val="0"/>
        </w:rPr>
        <w:t>&lt;Article&gt;</w:t>
      </w:r>
      <w:r w:rsidRPr="00F0347B">
        <w:t>Overweging S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3D5BF7A3" w14:textId="77777777" w:rsidTr="00A44EE0">
        <w:trPr>
          <w:trHeight w:hRule="exact" w:val="240"/>
          <w:jc w:val="center"/>
        </w:trPr>
        <w:tc>
          <w:tcPr>
            <w:tcW w:w="9752" w:type="dxa"/>
            <w:gridSpan w:val="2"/>
            <w:tcBorders>
              <w:top w:val="nil"/>
              <w:left w:val="nil"/>
              <w:bottom w:val="nil"/>
              <w:right w:val="nil"/>
            </w:tcBorders>
          </w:tcPr>
          <w:p w14:paraId="43D78026" w14:textId="77777777" w:rsidR="005611F6" w:rsidRPr="00F0347B" w:rsidRDefault="005611F6" w:rsidP="00A44EE0"/>
        </w:tc>
      </w:tr>
      <w:tr w:rsidR="005611F6" w:rsidRPr="00F0347B" w14:paraId="5679B7AF" w14:textId="77777777" w:rsidTr="00A44EE0">
        <w:trPr>
          <w:trHeight w:val="240"/>
          <w:jc w:val="center"/>
        </w:trPr>
        <w:tc>
          <w:tcPr>
            <w:tcW w:w="4876" w:type="dxa"/>
            <w:tcBorders>
              <w:top w:val="nil"/>
              <w:left w:val="nil"/>
              <w:bottom w:val="nil"/>
              <w:right w:val="nil"/>
            </w:tcBorders>
          </w:tcPr>
          <w:p w14:paraId="0C380D26"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5D5D119E" w14:textId="77777777" w:rsidR="005611F6" w:rsidRPr="00F0347B" w:rsidRDefault="005611F6" w:rsidP="00A44EE0">
            <w:pPr>
              <w:pStyle w:val="AmColumnHeading"/>
            </w:pPr>
            <w:r w:rsidRPr="00F0347B">
              <w:t>Amendement</w:t>
            </w:r>
          </w:p>
        </w:tc>
      </w:tr>
      <w:tr w:rsidR="005611F6" w:rsidRPr="00F0347B" w14:paraId="1D5AD21F" w14:textId="77777777" w:rsidTr="00A44EE0">
        <w:trPr>
          <w:jc w:val="center"/>
        </w:trPr>
        <w:tc>
          <w:tcPr>
            <w:tcW w:w="4876" w:type="dxa"/>
            <w:tcBorders>
              <w:top w:val="nil"/>
              <w:left w:val="nil"/>
              <w:bottom w:val="nil"/>
              <w:right w:val="nil"/>
            </w:tcBorders>
          </w:tcPr>
          <w:p w14:paraId="168893E3" w14:textId="77777777" w:rsidR="005611F6" w:rsidRPr="00F0347B" w:rsidRDefault="005611F6" w:rsidP="00A44EE0">
            <w:pPr>
              <w:pStyle w:val="Normal6a"/>
            </w:pPr>
          </w:p>
        </w:tc>
        <w:tc>
          <w:tcPr>
            <w:tcW w:w="4876" w:type="dxa"/>
            <w:tcBorders>
              <w:top w:val="nil"/>
              <w:left w:val="nil"/>
              <w:bottom w:val="nil"/>
              <w:right w:val="nil"/>
            </w:tcBorders>
          </w:tcPr>
          <w:p w14:paraId="109E20BE" w14:textId="77777777" w:rsidR="005611F6" w:rsidRPr="00F0347B" w:rsidRDefault="005611F6" w:rsidP="00A44EE0">
            <w:pPr>
              <w:pStyle w:val="Normal6a"/>
            </w:pPr>
            <w:r w:rsidRPr="00F0347B">
              <w:rPr>
                <w:b/>
                <w:i/>
              </w:rPr>
              <w:t>S bis.</w:t>
            </w:r>
            <w:r w:rsidRPr="00F0347B">
              <w:tab/>
            </w:r>
            <w:r w:rsidRPr="00F0347B">
              <w:rPr>
                <w:b/>
                <w:i/>
              </w:rPr>
              <w:t>overwegende dat talrijke conclusies in beleids- en wetenschappelijke rapporten erop duiden dat de besluitvorming moet worden verbeterd, waarbij moet worden afgestapt van hokjesdenken ten faveure van een volledig holistische benadering;</w:t>
            </w:r>
          </w:p>
        </w:tc>
      </w:tr>
    </w:tbl>
    <w:p w14:paraId="403BB279"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4D3AA32C" w14:textId="77777777" w:rsidR="005611F6" w:rsidRPr="00F0347B" w:rsidRDefault="005611F6" w:rsidP="005611F6">
      <w:r w:rsidRPr="00F0347B">
        <w:rPr>
          <w:rStyle w:val="HideTWBExt"/>
        </w:rPr>
        <w:t>&lt;/Amend&gt;</w:t>
      </w:r>
    </w:p>
    <w:p w14:paraId="7BDAB793"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175</w:t>
      </w:r>
      <w:r w:rsidRPr="00F0347B">
        <w:rPr>
          <w:rStyle w:val="HideTWBExt"/>
          <w:b w:val="0"/>
        </w:rPr>
        <w:t>&lt;/NumAm&gt;</w:t>
      </w:r>
    </w:p>
    <w:p w14:paraId="10C1701A"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67F645EC" w14:textId="77777777" w:rsidR="005611F6" w:rsidRPr="00F0347B" w:rsidRDefault="005611F6" w:rsidP="005611F6">
      <w:pPr>
        <w:pStyle w:val="NormalBold"/>
      </w:pPr>
      <w:r w:rsidRPr="00F0347B">
        <w:rPr>
          <w:rStyle w:val="HideTWBExt"/>
          <w:b w:val="0"/>
        </w:rPr>
        <w:t>&lt;/RepeatBlock-By&gt;</w:t>
      </w:r>
    </w:p>
    <w:p w14:paraId="6DE55C94"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31D7E8C" w14:textId="77777777" w:rsidR="005611F6" w:rsidRPr="00F0347B" w:rsidRDefault="005611F6" w:rsidP="005611F6">
      <w:pPr>
        <w:pStyle w:val="NormalBold"/>
      </w:pPr>
      <w:r w:rsidRPr="00F0347B">
        <w:rPr>
          <w:rStyle w:val="HideTWBExt"/>
          <w:b w:val="0"/>
        </w:rPr>
        <w:t>&lt;Article&gt;</w:t>
      </w:r>
      <w:r w:rsidRPr="00F0347B">
        <w:t>Overweging S ter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421E047B" w14:textId="77777777" w:rsidTr="00A44EE0">
        <w:trPr>
          <w:trHeight w:hRule="exact" w:val="240"/>
          <w:jc w:val="center"/>
        </w:trPr>
        <w:tc>
          <w:tcPr>
            <w:tcW w:w="9752" w:type="dxa"/>
            <w:gridSpan w:val="2"/>
            <w:tcBorders>
              <w:top w:val="nil"/>
              <w:left w:val="nil"/>
              <w:bottom w:val="nil"/>
              <w:right w:val="nil"/>
            </w:tcBorders>
          </w:tcPr>
          <w:p w14:paraId="6D8C802C" w14:textId="77777777" w:rsidR="005611F6" w:rsidRPr="00F0347B" w:rsidRDefault="005611F6" w:rsidP="00A44EE0"/>
        </w:tc>
      </w:tr>
      <w:tr w:rsidR="005611F6" w:rsidRPr="00F0347B" w14:paraId="6FD2CF35" w14:textId="77777777" w:rsidTr="00A44EE0">
        <w:trPr>
          <w:trHeight w:val="240"/>
          <w:jc w:val="center"/>
        </w:trPr>
        <w:tc>
          <w:tcPr>
            <w:tcW w:w="4876" w:type="dxa"/>
            <w:tcBorders>
              <w:top w:val="nil"/>
              <w:left w:val="nil"/>
              <w:bottom w:val="nil"/>
              <w:right w:val="nil"/>
            </w:tcBorders>
          </w:tcPr>
          <w:p w14:paraId="149EBD20"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28CA3152" w14:textId="77777777" w:rsidR="005611F6" w:rsidRPr="00F0347B" w:rsidRDefault="005611F6" w:rsidP="00A44EE0">
            <w:pPr>
              <w:pStyle w:val="AmColumnHeading"/>
            </w:pPr>
            <w:r w:rsidRPr="00F0347B">
              <w:t>Amendement</w:t>
            </w:r>
          </w:p>
        </w:tc>
      </w:tr>
      <w:tr w:rsidR="005611F6" w:rsidRPr="00F0347B" w14:paraId="7308FC4F" w14:textId="77777777" w:rsidTr="00A44EE0">
        <w:trPr>
          <w:jc w:val="center"/>
        </w:trPr>
        <w:tc>
          <w:tcPr>
            <w:tcW w:w="4876" w:type="dxa"/>
            <w:tcBorders>
              <w:top w:val="nil"/>
              <w:left w:val="nil"/>
              <w:bottom w:val="nil"/>
              <w:right w:val="nil"/>
            </w:tcBorders>
          </w:tcPr>
          <w:p w14:paraId="05641BD8" w14:textId="77777777" w:rsidR="005611F6" w:rsidRPr="00F0347B" w:rsidRDefault="005611F6" w:rsidP="00A44EE0">
            <w:pPr>
              <w:pStyle w:val="Normal6a"/>
            </w:pPr>
          </w:p>
        </w:tc>
        <w:tc>
          <w:tcPr>
            <w:tcW w:w="4876" w:type="dxa"/>
            <w:tcBorders>
              <w:top w:val="nil"/>
              <w:left w:val="nil"/>
              <w:bottom w:val="nil"/>
              <w:right w:val="nil"/>
            </w:tcBorders>
          </w:tcPr>
          <w:p w14:paraId="6C8CDD0C" w14:textId="77777777" w:rsidR="005611F6" w:rsidRPr="00F0347B" w:rsidRDefault="005611F6" w:rsidP="00A44EE0">
            <w:pPr>
              <w:pStyle w:val="Normal6a"/>
            </w:pPr>
            <w:r w:rsidRPr="00F0347B">
              <w:rPr>
                <w:b/>
                <w:i/>
              </w:rPr>
              <w:t>S ter.</w:t>
            </w:r>
            <w:r w:rsidRPr="00F0347B">
              <w:tab/>
            </w:r>
            <w:r w:rsidRPr="00F0347B">
              <w:rPr>
                <w:b/>
                <w:i/>
              </w:rPr>
              <w:t>overwegende dat sporthengelaars voor de gemeenschappen in het Oostzeegebied een steeds belangrijkere rol spelen en hun aanwezigheid een combinatie van milieubescherming en lokale economische ontwikkeling biedt;</w:t>
            </w:r>
            <w:r w:rsidRPr="00F0347B">
              <w:t xml:space="preserve"> </w:t>
            </w:r>
            <w:r w:rsidRPr="00F0347B">
              <w:rPr>
                <w:b/>
                <w:i/>
              </w:rPr>
              <w:t>overwegende dat moet worden benadrukt dat de hengelsport minimale gevolgen voor de visbestanden heeft, terwijl zij bevorderlijk is voor het toerisme, kleine ondernemingen en de horecasector, en voor het cultiveren van kusttradities en -cultuur, en zo echte economische voordelen biedt zonder het ecosysteem te schaden;</w:t>
            </w:r>
          </w:p>
        </w:tc>
      </w:tr>
    </w:tbl>
    <w:p w14:paraId="3AC452B8"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18A6259A" w14:textId="77777777" w:rsidR="005611F6" w:rsidRPr="00F0347B" w:rsidRDefault="005611F6" w:rsidP="005611F6">
      <w:r w:rsidRPr="00F0347B">
        <w:rPr>
          <w:rStyle w:val="HideTWBExt"/>
        </w:rPr>
        <w:t>&lt;/Amend&gt;</w:t>
      </w:r>
    </w:p>
    <w:p w14:paraId="7FDFECE5"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176</w:t>
      </w:r>
      <w:r w:rsidRPr="00F0347B">
        <w:rPr>
          <w:rStyle w:val="HideTWBExt"/>
          <w:b w:val="0"/>
        </w:rPr>
        <w:t>&lt;/NumAm&gt;</w:t>
      </w:r>
    </w:p>
    <w:p w14:paraId="4C90188F"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4F0AFA18" w14:textId="77777777" w:rsidR="005611F6" w:rsidRPr="00F0347B" w:rsidRDefault="005611F6" w:rsidP="005611F6">
      <w:pPr>
        <w:pStyle w:val="NormalBold"/>
      </w:pPr>
      <w:r w:rsidRPr="00F0347B">
        <w:rPr>
          <w:rStyle w:val="HideTWBExt"/>
          <w:b w:val="0"/>
        </w:rPr>
        <w:t>&lt;/RepeatBlock-By&gt;</w:t>
      </w:r>
    </w:p>
    <w:p w14:paraId="732943E1"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11E14CA" w14:textId="77777777" w:rsidR="005611F6" w:rsidRPr="00F0347B" w:rsidRDefault="005611F6" w:rsidP="005611F6">
      <w:pPr>
        <w:pStyle w:val="NormalBold"/>
      </w:pPr>
      <w:r w:rsidRPr="00F0347B">
        <w:rPr>
          <w:rStyle w:val="HideTWBExt"/>
          <w:b w:val="0"/>
        </w:rPr>
        <w:t>&lt;Article&gt;</w:t>
      </w:r>
      <w:r w:rsidRPr="00F0347B">
        <w:t>Overweging S ter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6BBC5870" w14:textId="77777777" w:rsidTr="00A44EE0">
        <w:trPr>
          <w:trHeight w:hRule="exact" w:val="240"/>
          <w:jc w:val="center"/>
        </w:trPr>
        <w:tc>
          <w:tcPr>
            <w:tcW w:w="9752" w:type="dxa"/>
            <w:gridSpan w:val="2"/>
            <w:tcBorders>
              <w:top w:val="nil"/>
              <w:left w:val="nil"/>
              <w:bottom w:val="nil"/>
              <w:right w:val="nil"/>
            </w:tcBorders>
          </w:tcPr>
          <w:p w14:paraId="4A103B36" w14:textId="77777777" w:rsidR="005611F6" w:rsidRPr="00F0347B" w:rsidRDefault="005611F6" w:rsidP="00A44EE0"/>
        </w:tc>
      </w:tr>
      <w:tr w:rsidR="005611F6" w:rsidRPr="00F0347B" w14:paraId="37C2E010" w14:textId="77777777" w:rsidTr="00A44EE0">
        <w:trPr>
          <w:trHeight w:val="240"/>
          <w:jc w:val="center"/>
        </w:trPr>
        <w:tc>
          <w:tcPr>
            <w:tcW w:w="4876" w:type="dxa"/>
            <w:tcBorders>
              <w:top w:val="nil"/>
              <w:left w:val="nil"/>
              <w:bottom w:val="nil"/>
              <w:right w:val="nil"/>
            </w:tcBorders>
          </w:tcPr>
          <w:p w14:paraId="3399A804"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28CF6783" w14:textId="77777777" w:rsidR="005611F6" w:rsidRPr="00F0347B" w:rsidRDefault="005611F6" w:rsidP="00A44EE0">
            <w:pPr>
              <w:pStyle w:val="AmColumnHeading"/>
            </w:pPr>
            <w:r w:rsidRPr="00F0347B">
              <w:t>Amendement</w:t>
            </w:r>
          </w:p>
        </w:tc>
      </w:tr>
      <w:tr w:rsidR="005611F6" w:rsidRPr="00F0347B" w14:paraId="2D550A84" w14:textId="77777777" w:rsidTr="00A44EE0">
        <w:trPr>
          <w:jc w:val="center"/>
        </w:trPr>
        <w:tc>
          <w:tcPr>
            <w:tcW w:w="4876" w:type="dxa"/>
            <w:tcBorders>
              <w:top w:val="nil"/>
              <w:left w:val="nil"/>
              <w:bottom w:val="nil"/>
              <w:right w:val="nil"/>
            </w:tcBorders>
          </w:tcPr>
          <w:p w14:paraId="4A1A86A0" w14:textId="77777777" w:rsidR="005611F6" w:rsidRPr="00F0347B" w:rsidRDefault="005611F6" w:rsidP="00A44EE0">
            <w:pPr>
              <w:pStyle w:val="Normal6a"/>
            </w:pPr>
          </w:p>
        </w:tc>
        <w:tc>
          <w:tcPr>
            <w:tcW w:w="4876" w:type="dxa"/>
            <w:tcBorders>
              <w:top w:val="nil"/>
              <w:left w:val="nil"/>
              <w:bottom w:val="nil"/>
              <w:right w:val="nil"/>
            </w:tcBorders>
          </w:tcPr>
          <w:p w14:paraId="76AB8688" w14:textId="77777777" w:rsidR="005611F6" w:rsidRPr="00F0347B" w:rsidRDefault="005611F6" w:rsidP="00A44EE0">
            <w:pPr>
              <w:pStyle w:val="Normal6a"/>
            </w:pPr>
            <w:r w:rsidRPr="00F0347B">
              <w:rPr>
                <w:b/>
                <w:i/>
              </w:rPr>
              <w:t>S ter.</w:t>
            </w:r>
            <w:r w:rsidRPr="00F0347B">
              <w:tab/>
            </w:r>
            <w:r w:rsidRPr="00F0347B">
              <w:rPr>
                <w:b/>
                <w:i/>
              </w:rPr>
              <w:t>overwegende dat de duurzaamheid van de visserijsector in de Oostzee op lange termijn afhangt van de integratie van ecologische, economische en sociale doelstellingen, waarbij ervoor moet worden gezorgd dat beheersmaatregelen de werkgelegenheid, de regionale cohesie en de voedselvoorziening in kustgebieden waarborgen;</w:t>
            </w:r>
          </w:p>
        </w:tc>
      </w:tr>
    </w:tbl>
    <w:p w14:paraId="32812E37"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20D6B9AA" w14:textId="77777777" w:rsidR="005611F6" w:rsidRPr="00F0347B" w:rsidRDefault="005611F6" w:rsidP="005611F6">
      <w:r w:rsidRPr="00F0347B">
        <w:rPr>
          <w:rStyle w:val="HideTWBExt"/>
        </w:rPr>
        <w:t>&lt;/Amend&gt;</w:t>
      </w:r>
    </w:p>
    <w:p w14:paraId="16F706BB"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177</w:t>
      </w:r>
      <w:r w:rsidRPr="00F0347B">
        <w:rPr>
          <w:rStyle w:val="HideTWBExt"/>
          <w:b w:val="0"/>
        </w:rPr>
        <w:t>&lt;/NumAm&gt;</w:t>
      </w:r>
    </w:p>
    <w:p w14:paraId="1DC9F98C" w14:textId="77777777" w:rsidR="005611F6" w:rsidRPr="00F0347B" w:rsidRDefault="005611F6" w:rsidP="005611F6">
      <w:pPr>
        <w:pStyle w:val="NormalBold"/>
      </w:pPr>
      <w:r w:rsidRPr="00F0347B">
        <w:rPr>
          <w:rStyle w:val="HideTWBExt"/>
          <w:b w:val="0"/>
        </w:rPr>
        <w:t>&lt;RepeatBlock-By&gt;&lt;Members&gt;</w:t>
      </w:r>
      <w:r w:rsidRPr="00F0347B">
        <w:t>Isabella Lövin</w:t>
      </w:r>
      <w:r w:rsidRPr="00F0347B">
        <w:rPr>
          <w:rStyle w:val="HideTWBExt"/>
          <w:b w:val="0"/>
        </w:rPr>
        <w:t>&lt;/Members&gt;</w:t>
      </w:r>
    </w:p>
    <w:p w14:paraId="68773085" w14:textId="77777777" w:rsidR="005611F6" w:rsidRPr="00F0347B" w:rsidRDefault="005611F6" w:rsidP="005611F6">
      <w:r w:rsidRPr="00F0347B">
        <w:rPr>
          <w:rStyle w:val="HideTWBExt"/>
        </w:rPr>
        <w:t>&lt;AuNomDe&gt;</w:t>
      </w:r>
      <w:r w:rsidRPr="00F0347B">
        <w:rPr>
          <w:rStyle w:val="HideTWBInt"/>
        </w:rPr>
        <w:t>{Verts/ALE}</w:t>
      </w:r>
      <w:r w:rsidRPr="00F0347B">
        <w:t>namens de Verts/ALE-Fractie</w:t>
      </w:r>
      <w:r w:rsidRPr="00F0347B">
        <w:rPr>
          <w:rStyle w:val="HideTWBExt"/>
        </w:rPr>
        <w:t>&lt;/AuNomDe&gt;</w:t>
      </w:r>
    </w:p>
    <w:p w14:paraId="3F8D5527" w14:textId="77777777" w:rsidR="005611F6" w:rsidRPr="00F0347B" w:rsidRDefault="005611F6" w:rsidP="005611F6">
      <w:pPr>
        <w:pStyle w:val="NormalBold"/>
      </w:pPr>
      <w:r w:rsidRPr="00F0347B">
        <w:rPr>
          <w:rStyle w:val="HideTWBExt"/>
          <w:b w:val="0"/>
        </w:rPr>
        <w:t>&lt;/RepeatBlock-By&gt;</w:t>
      </w:r>
    </w:p>
    <w:p w14:paraId="2C089628"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60753FF7" w14:textId="77777777" w:rsidR="005611F6" w:rsidRPr="00F0347B" w:rsidRDefault="005611F6" w:rsidP="005611F6">
      <w:pPr>
        <w:pStyle w:val="NormalBold"/>
      </w:pPr>
      <w:r w:rsidRPr="00F0347B">
        <w:rPr>
          <w:rStyle w:val="HideTWBExt"/>
          <w:b w:val="0"/>
        </w:rPr>
        <w:t>&lt;Article&gt;</w:t>
      </w:r>
      <w:r w:rsidRPr="00F0347B">
        <w:t>Overweging S ter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325CD328" w14:textId="77777777" w:rsidTr="00A44EE0">
        <w:trPr>
          <w:trHeight w:hRule="exact" w:val="240"/>
          <w:jc w:val="center"/>
        </w:trPr>
        <w:tc>
          <w:tcPr>
            <w:tcW w:w="9752" w:type="dxa"/>
            <w:gridSpan w:val="2"/>
            <w:tcBorders>
              <w:top w:val="nil"/>
              <w:left w:val="nil"/>
              <w:bottom w:val="nil"/>
              <w:right w:val="nil"/>
            </w:tcBorders>
          </w:tcPr>
          <w:p w14:paraId="0D23D2DB" w14:textId="77777777" w:rsidR="005611F6" w:rsidRPr="00F0347B" w:rsidRDefault="005611F6" w:rsidP="00A44EE0"/>
        </w:tc>
      </w:tr>
      <w:tr w:rsidR="005611F6" w:rsidRPr="00F0347B" w14:paraId="198C89EE" w14:textId="77777777" w:rsidTr="00A44EE0">
        <w:trPr>
          <w:trHeight w:val="240"/>
          <w:jc w:val="center"/>
        </w:trPr>
        <w:tc>
          <w:tcPr>
            <w:tcW w:w="4876" w:type="dxa"/>
            <w:tcBorders>
              <w:top w:val="nil"/>
              <w:left w:val="nil"/>
              <w:bottom w:val="nil"/>
              <w:right w:val="nil"/>
            </w:tcBorders>
          </w:tcPr>
          <w:p w14:paraId="2E1D76D4"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3B647FED" w14:textId="77777777" w:rsidR="005611F6" w:rsidRPr="00F0347B" w:rsidRDefault="005611F6" w:rsidP="00A44EE0">
            <w:pPr>
              <w:pStyle w:val="AmColumnHeading"/>
            </w:pPr>
            <w:r w:rsidRPr="00F0347B">
              <w:t>Amendement</w:t>
            </w:r>
          </w:p>
        </w:tc>
      </w:tr>
      <w:tr w:rsidR="005611F6" w:rsidRPr="00F0347B" w14:paraId="2C3CD89F" w14:textId="77777777" w:rsidTr="00A44EE0">
        <w:trPr>
          <w:jc w:val="center"/>
        </w:trPr>
        <w:tc>
          <w:tcPr>
            <w:tcW w:w="4876" w:type="dxa"/>
            <w:tcBorders>
              <w:top w:val="nil"/>
              <w:left w:val="nil"/>
              <w:bottom w:val="nil"/>
              <w:right w:val="nil"/>
            </w:tcBorders>
          </w:tcPr>
          <w:p w14:paraId="3F943957" w14:textId="77777777" w:rsidR="005611F6" w:rsidRPr="00F0347B" w:rsidRDefault="005611F6" w:rsidP="00A44EE0">
            <w:pPr>
              <w:pStyle w:val="Normal6a"/>
            </w:pPr>
          </w:p>
        </w:tc>
        <w:tc>
          <w:tcPr>
            <w:tcW w:w="4876" w:type="dxa"/>
            <w:tcBorders>
              <w:top w:val="nil"/>
              <w:left w:val="nil"/>
              <w:bottom w:val="nil"/>
              <w:right w:val="nil"/>
            </w:tcBorders>
          </w:tcPr>
          <w:p w14:paraId="34689C31" w14:textId="77777777" w:rsidR="005611F6" w:rsidRPr="00F0347B" w:rsidRDefault="005611F6" w:rsidP="00A44EE0">
            <w:pPr>
              <w:pStyle w:val="Normal6a"/>
            </w:pPr>
            <w:r w:rsidRPr="00F0347B">
              <w:rPr>
                <w:b/>
                <w:i/>
              </w:rPr>
              <w:t>S ter.</w:t>
            </w:r>
            <w:r w:rsidRPr="00F0347B">
              <w:tab/>
            </w:r>
            <w:r w:rsidRPr="00F0347B">
              <w:rPr>
                <w:b/>
                <w:i/>
              </w:rPr>
              <w:t>overwegende dat het oceaanpact 2025, waarin een ophanden zijnde juridisch bindende oceaanwet wordt aangekondigd, de koers uitstippelt om de juridische interpretatie en de prioriteiten van het bestaande beleid te verduidelijken;</w:t>
            </w:r>
          </w:p>
        </w:tc>
      </w:tr>
    </w:tbl>
    <w:p w14:paraId="354F16EA"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362EEFF7" w14:textId="77777777" w:rsidR="005611F6" w:rsidRPr="00F0347B" w:rsidRDefault="005611F6" w:rsidP="005611F6">
      <w:r w:rsidRPr="00F0347B">
        <w:rPr>
          <w:rStyle w:val="HideTWBExt"/>
        </w:rPr>
        <w:t>&lt;/Amend&gt;</w:t>
      </w:r>
    </w:p>
    <w:p w14:paraId="63F56689"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178</w:t>
      </w:r>
      <w:r w:rsidRPr="00F0347B">
        <w:rPr>
          <w:rStyle w:val="HideTWBExt"/>
          <w:b w:val="0"/>
        </w:rPr>
        <w:t>&lt;/NumAm&gt;</w:t>
      </w:r>
    </w:p>
    <w:p w14:paraId="586B7C1F"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2E858FBF" w14:textId="77777777" w:rsidR="005611F6" w:rsidRPr="00F0347B" w:rsidRDefault="005611F6" w:rsidP="005611F6">
      <w:pPr>
        <w:pStyle w:val="NormalBold"/>
      </w:pPr>
      <w:r w:rsidRPr="00F0347B">
        <w:rPr>
          <w:rStyle w:val="HideTWBExt"/>
          <w:b w:val="0"/>
        </w:rPr>
        <w:t>&lt;/RepeatBlock-By&gt;</w:t>
      </w:r>
    </w:p>
    <w:p w14:paraId="54E86E19"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73D49B82" w14:textId="77777777" w:rsidR="005611F6" w:rsidRPr="00F0347B" w:rsidRDefault="005611F6" w:rsidP="005611F6">
      <w:pPr>
        <w:pStyle w:val="NormalBold"/>
      </w:pPr>
      <w:r w:rsidRPr="00F0347B">
        <w:rPr>
          <w:rStyle w:val="HideTWBExt"/>
          <w:b w:val="0"/>
        </w:rPr>
        <w:t>&lt;Article&gt;</w:t>
      </w:r>
      <w:r w:rsidRPr="00F0347B">
        <w:t>Overweging S quater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51867DF4" w14:textId="77777777" w:rsidTr="00A44EE0">
        <w:trPr>
          <w:trHeight w:hRule="exact" w:val="240"/>
          <w:jc w:val="center"/>
        </w:trPr>
        <w:tc>
          <w:tcPr>
            <w:tcW w:w="9752" w:type="dxa"/>
            <w:gridSpan w:val="2"/>
            <w:tcBorders>
              <w:top w:val="nil"/>
              <w:left w:val="nil"/>
              <w:bottom w:val="nil"/>
              <w:right w:val="nil"/>
            </w:tcBorders>
          </w:tcPr>
          <w:p w14:paraId="3E5EAFAE" w14:textId="77777777" w:rsidR="005611F6" w:rsidRPr="00F0347B" w:rsidRDefault="005611F6" w:rsidP="00A44EE0"/>
        </w:tc>
      </w:tr>
      <w:tr w:rsidR="005611F6" w:rsidRPr="00F0347B" w14:paraId="4C361E2D" w14:textId="77777777" w:rsidTr="00A44EE0">
        <w:trPr>
          <w:trHeight w:val="240"/>
          <w:jc w:val="center"/>
        </w:trPr>
        <w:tc>
          <w:tcPr>
            <w:tcW w:w="4876" w:type="dxa"/>
            <w:tcBorders>
              <w:top w:val="nil"/>
              <w:left w:val="nil"/>
              <w:bottom w:val="nil"/>
              <w:right w:val="nil"/>
            </w:tcBorders>
          </w:tcPr>
          <w:p w14:paraId="2F9AC804"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5FF81B24" w14:textId="77777777" w:rsidR="005611F6" w:rsidRPr="00F0347B" w:rsidRDefault="005611F6" w:rsidP="00A44EE0">
            <w:pPr>
              <w:pStyle w:val="AmColumnHeading"/>
            </w:pPr>
            <w:r w:rsidRPr="00F0347B">
              <w:t>Amendement</w:t>
            </w:r>
          </w:p>
        </w:tc>
      </w:tr>
      <w:tr w:rsidR="005611F6" w:rsidRPr="00F0347B" w14:paraId="567C1530" w14:textId="77777777" w:rsidTr="00A44EE0">
        <w:trPr>
          <w:jc w:val="center"/>
        </w:trPr>
        <w:tc>
          <w:tcPr>
            <w:tcW w:w="4876" w:type="dxa"/>
            <w:tcBorders>
              <w:top w:val="nil"/>
              <w:left w:val="nil"/>
              <w:bottom w:val="nil"/>
              <w:right w:val="nil"/>
            </w:tcBorders>
          </w:tcPr>
          <w:p w14:paraId="533085FA" w14:textId="77777777" w:rsidR="005611F6" w:rsidRPr="00F0347B" w:rsidRDefault="005611F6" w:rsidP="00A44EE0">
            <w:pPr>
              <w:pStyle w:val="Normal6a"/>
            </w:pPr>
          </w:p>
        </w:tc>
        <w:tc>
          <w:tcPr>
            <w:tcW w:w="4876" w:type="dxa"/>
            <w:tcBorders>
              <w:top w:val="nil"/>
              <w:left w:val="nil"/>
              <w:bottom w:val="nil"/>
              <w:right w:val="nil"/>
            </w:tcBorders>
          </w:tcPr>
          <w:p w14:paraId="0790BBAA" w14:textId="77777777" w:rsidR="005611F6" w:rsidRPr="00F0347B" w:rsidRDefault="005611F6" w:rsidP="00A44EE0">
            <w:pPr>
              <w:pStyle w:val="Normal6a"/>
            </w:pPr>
            <w:r w:rsidRPr="00F0347B">
              <w:rPr>
                <w:b/>
                <w:i/>
              </w:rPr>
              <w:t>S quater.</w:t>
            </w:r>
            <w:r w:rsidRPr="00F0347B">
              <w:tab/>
            </w:r>
            <w:r w:rsidRPr="00F0347B">
              <w:rPr>
                <w:b/>
                <w:i/>
              </w:rPr>
              <w:t>overwegende dat regionale en lokale kennis, waaronder die van vissers en kustgemeenschappen, een essentieel element is van doeltreffend beheer;</w:t>
            </w:r>
          </w:p>
        </w:tc>
      </w:tr>
    </w:tbl>
    <w:p w14:paraId="7145C79F"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1D082243" w14:textId="77777777" w:rsidR="005611F6" w:rsidRPr="00F0347B" w:rsidRDefault="005611F6" w:rsidP="005611F6">
      <w:r w:rsidRPr="00F0347B">
        <w:rPr>
          <w:rStyle w:val="HideTWBExt"/>
        </w:rPr>
        <w:t>&lt;/Amend&gt;</w:t>
      </w:r>
    </w:p>
    <w:p w14:paraId="058903E2"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179</w:t>
      </w:r>
      <w:r w:rsidRPr="00F0347B">
        <w:rPr>
          <w:rStyle w:val="HideTWBExt"/>
          <w:b w:val="0"/>
        </w:rPr>
        <w:t>&lt;/NumAm&gt;</w:t>
      </w:r>
    </w:p>
    <w:p w14:paraId="7466B4DD"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2335723B" w14:textId="77777777" w:rsidR="005611F6" w:rsidRPr="00F0347B" w:rsidRDefault="005611F6" w:rsidP="005611F6">
      <w:pPr>
        <w:pStyle w:val="NormalBold"/>
      </w:pPr>
      <w:r w:rsidRPr="00F0347B">
        <w:rPr>
          <w:rStyle w:val="HideTWBExt"/>
          <w:b w:val="0"/>
        </w:rPr>
        <w:t>&lt;/RepeatBlock-By&gt;</w:t>
      </w:r>
    </w:p>
    <w:p w14:paraId="546C034B"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4EC7477C" w14:textId="77777777" w:rsidR="005611F6" w:rsidRPr="00F0347B" w:rsidRDefault="005611F6" w:rsidP="005611F6">
      <w:pPr>
        <w:pStyle w:val="NormalBold"/>
      </w:pPr>
      <w:r w:rsidRPr="00F0347B">
        <w:rPr>
          <w:rStyle w:val="HideTWBExt"/>
          <w:b w:val="0"/>
        </w:rPr>
        <w:t>&lt;Article&gt;</w:t>
      </w:r>
      <w:r w:rsidRPr="00F0347B">
        <w:t>Overweging S quinquies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14E63316" w14:textId="77777777" w:rsidTr="00A44EE0">
        <w:trPr>
          <w:trHeight w:hRule="exact" w:val="240"/>
          <w:jc w:val="center"/>
        </w:trPr>
        <w:tc>
          <w:tcPr>
            <w:tcW w:w="9752" w:type="dxa"/>
            <w:gridSpan w:val="2"/>
            <w:tcBorders>
              <w:top w:val="nil"/>
              <w:left w:val="nil"/>
              <w:bottom w:val="nil"/>
              <w:right w:val="nil"/>
            </w:tcBorders>
          </w:tcPr>
          <w:p w14:paraId="4E0E47D2" w14:textId="77777777" w:rsidR="005611F6" w:rsidRPr="00F0347B" w:rsidRDefault="005611F6" w:rsidP="00A44EE0"/>
        </w:tc>
      </w:tr>
      <w:tr w:rsidR="005611F6" w:rsidRPr="00F0347B" w14:paraId="59F860A7" w14:textId="77777777" w:rsidTr="00A44EE0">
        <w:trPr>
          <w:trHeight w:val="240"/>
          <w:jc w:val="center"/>
        </w:trPr>
        <w:tc>
          <w:tcPr>
            <w:tcW w:w="4876" w:type="dxa"/>
            <w:tcBorders>
              <w:top w:val="nil"/>
              <w:left w:val="nil"/>
              <w:bottom w:val="nil"/>
              <w:right w:val="nil"/>
            </w:tcBorders>
          </w:tcPr>
          <w:p w14:paraId="5E4286C4"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3938FAC0" w14:textId="77777777" w:rsidR="005611F6" w:rsidRPr="00F0347B" w:rsidRDefault="005611F6" w:rsidP="00A44EE0">
            <w:pPr>
              <w:pStyle w:val="AmColumnHeading"/>
            </w:pPr>
            <w:r w:rsidRPr="00F0347B">
              <w:t>Amendement</w:t>
            </w:r>
          </w:p>
        </w:tc>
      </w:tr>
      <w:tr w:rsidR="005611F6" w:rsidRPr="00F0347B" w14:paraId="7ADB9DB9" w14:textId="77777777" w:rsidTr="00A44EE0">
        <w:trPr>
          <w:jc w:val="center"/>
        </w:trPr>
        <w:tc>
          <w:tcPr>
            <w:tcW w:w="4876" w:type="dxa"/>
            <w:tcBorders>
              <w:top w:val="nil"/>
              <w:left w:val="nil"/>
              <w:bottom w:val="nil"/>
              <w:right w:val="nil"/>
            </w:tcBorders>
          </w:tcPr>
          <w:p w14:paraId="28A0DCC2" w14:textId="77777777" w:rsidR="005611F6" w:rsidRPr="00F0347B" w:rsidRDefault="005611F6" w:rsidP="00A44EE0">
            <w:pPr>
              <w:pStyle w:val="Normal6a"/>
            </w:pPr>
          </w:p>
        </w:tc>
        <w:tc>
          <w:tcPr>
            <w:tcW w:w="4876" w:type="dxa"/>
            <w:tcBorders>
              <w:top w:val="nil"/>
              <w:left w:val="nil"/>
              <w:bottom w:val="nil"/>
              <w:right w:val="nil"/>
            </w:tcBorders>
          </w:tcPr>
          <w:p w14:paraId="3E41BC25" w14:textId="77777777" w:rsidR="005611F6" w:rsidRPr="00F0347B" w:rsidRDefault="005611F6" w:rsidP="00A44EE0">
            <w:pPr>
              <w:pStyle w:val="Normal6a"/>
            </w:pPr>
            <w:r w:rsidRPr="00F0347B">
              <w:rPr>
                <w:b/>
                <w:i/>
              </w:rPr>
              <w:t>S quinquies.</w:t>
            </w:r>
            <w:r w:rsidRPr="00F0347B">
              <w:tab/>
            </w:r>
            <w:r w:rsidRPr="00F0347B">
              <w:rPr>
                <w:b/>
                <w:i/>
              </w:rPr>
              <w:t>overwegende dat de aanwezigheid van de Russische schaduwvloot in de Oostzee sinds de Russische invasie van Oekraïne is toegenomen; overwegende dat deze vaartuigen nauwelijks aandacht hebben voor de veiligheids-, milieu- en regelgevingsnormen en zo een potentiële bedreiging vormen voor het mariene ecosysteem en de regionale visserij vanwege hun verouderde, slecht onderhouden toestand en ontoereikende veiligheidspraktijken;</w:t>
            </w:r>
          </w:p>
        </w:tc>
      </w:tr>
    </w:tbl>
    <w:p w14:paraId="563EAA95"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3D22F104" w14:textId="77777777" w:rsidR="005611F6" w:rsidRPr="00F0347B" w:rsidRDefault="005611F6" w:rsidP="005611F6">
      <w:r w:rsidRPr="00F0347B">
        <w:rPr>
          <w:rStyle w:val="HideTWBExt"/>
        </w:rPr>
        <w:t>&lt;/Amend&gt;</w:t>
      </w:r>
    </w:p>
    <w:p w14:paraId="5AB392B7"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180</w:t>
      </w:r>
      <w:r w:rsidRPr="00F0347B">
        <w:rPr>
          <w:rStyle w:val="HideTWBExt"/>
          <w:b w:val="0"/>
        </w:rPr>
        <w:t>&lt;/NumAm&gt;</w:t>
      </w:r>
    </w:p>
    <w:p w14:paraId="36106DB1"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2F4CF8C4" w14:textId="77777777" w:rsidR="005611F6" w:rsidRPr="00F0347B" w:rsidRDefault="005611F6" w:rsidP="005611F6">
      <w:pPr>
        <w:pStyle w:val="NormalBold"/>
      </w:pPr>
      <w:r w:rsidRPr="00F0347B">
        <w:rPr>
          <w:rStyle w:val="HideTWBExt"/>
          <w:b w:val="0"/>
        </w:rPr>
        <w:t>&lt;/RepeatBlock-By&gt;</w:t>
      </w:r>
    </w:p>
    <w:p w14:paraId="36F04C66"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3BAFACB0" w14:textId="77777777" w:rsidR="005611F6" w:rsidRPr="00F0347B" w:rsidRDefault="005611F6" w:rsidP="005611F6">
      <w:pPr>
        <w:pStyle w:val="NormalBold"/>
      </w:pPr>
      <w:r w:rsidRPr="00F0347B">
        <w:rPr>
          <w:rStyle w:val="HideTWBExt"/>
          <w:b w:val="0"/>
        </w:rPr>
        <w:t>&lt;Article&gt;</w:t>
      </w:r>
      <w:r w:rsidRPr="00F0347B">
        <w:t>Overweging S sexies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2BC4FC3F" w14:textId="77777777" w:rsidTr="00A44EE0">
        <w:trPr>
          <w:trHeight w:hRule="exact" w:val="240"/>
          <w:jc w:val="center"/>
        </w:trPr>
        <w:tc>
          <w:tcPr>
            <w:tcW w:w="9752" w:type="dxa"/>
            <w:gridSpan w:val="2"/>
            <w:tcBorders>
              <w:top w:val="nil"/>
              <w:left w:val="nil"/>
              <w:bottom w:val="nil"/>
              <w:right w:val="nil"/>
            </w:tcBorders>
          </w:tcPr>
          <w:p w14:paraId="5D80A84A" w14:textId="77777777" w:rsidR="005611F6" w:rsidRPr="00F0347B" w:rsidRDefault="005611F6" w:rsidP="00A44EE0"/>
        </w:tc>
      </w:tr>
      <w:tr w:rsidR="005611F6" w:rsidRPr="00F0347B" w14:paraId="5AD458BE" w14:textId="77777777" w:rsidTr="00A44EE0">
        <w:trPr>
          <w:trHeight w:val="240"/>
          <w:jc w:val="center"/>
        </w:trPr>
        <w:tc>
          <w:tcPr>
            <w:tcW w:w="4876" w:type="dxa"/>
            <w:tcBorders>
              <w:top w:val="nil"/>
              <w:left w:val="nil"/>
              <w:bottom w:val="nil"/>
              <w:right w:val="nil"/>
            </w:tcBorders>
          </w:tcPr>
          <w:p w14:paraId="3F0DBCCD"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0D10DBFE" w14:textId="77777777" w:rsidR="005611F6" w:rsidRPr="00F0347B" w:rsidRDefault="005611F6" w:rsidP="00A44EE0">
            <w:pPr>
              <w:pStyle w:val="AmColumnHeading"/>
            </w:pPr>
            <w:r w:rsidRPr="00F0347B">
              <w:t>Amendement</w:t>
            </w:r>
          </w:p>
        </w:tc>
      </w:tr>
      <w:tr w:rsidR="005611F6" w:rsidRPr="00F0347B" w14:paraId="3911E992" w14:textId="77777777" w:rsidTr="00A44EE0">
        <w:trPr>
          <w:jc w:val="center"/>
        </w:trPr>
        <w:tc>
          <w:tcPr>
            <w:tcW w:w="4876" w:type="dxa"/>
            <w:tcBorders>
              <w:top w:val="nil"/>
              <w:left w:val="nil"/>
              <w:bottom w:val="nil"/>
              <w:right w:val="nil"/>
            </w:tcBorders>
          </w:tcPr>
          <w:p w14:paraId="1F5D5714" w14:textId="77777777" w:rsidR="005611F6" w:rsidRPr="00F0347B" w:rsidRDefault="005611F6" w:rsidP="00A44EE0">
            <w:pPr>
              <w:pStyle w:val="Normal6a"/>
            </w:pPr>
          </w:p>
        </w:tc>
        <w:tc>
          <w:tcPr>
            <w:tcW w:w="4876" w:type="dxa"/>
            <w:tcBorders>
              <w:top w:val="nil"/>
              <w:left w:val="nil"/>
              <w:bottom w:val="nil"/>
              <w:right w:val="nil"/>
            </w:tcBorders>
          </w:tcPr>
          <w:p w14:paraId="5AE25CE0" w14:textId="77777777" w:rsidR="005611F6" w:rsidRPr="00F0347B" w:rsidRDefault="005611F6" w:rsidP="00A44EE0">
            <w:pPr>
              <w:pStyle w:val="Normal6a"/>
            </w:pPr>
            <w:r w:rsidRPr="00F0347B">
              <w:rPr>
                <w:b/>
                <w:i/>
              </w:rPr>
              <w:t>S sexies.</w:t>
            </w:r>
            <w:r w:rsidRPr="00F0347B">
              <w:tab/>
            </w:r>
            <w:r w:rsidRPr="00F0347B">
              <w:rPr>
                <w:b/>
                <w:i/>
              </w:rPr>
              <w:t>overwegende dat de laatste EU-brede beoordeling van de sociaal-economische waarde van de recreatievisserij op zee dateert van 2017 en dat de aanbevelingen daarvan nog niet zijn uitgevoerd met als doel het potentieel van deze activiteit met geringe impact als erkend onderdeel van de EU-strategie voor de blauwe economie volledig te benutten; </w:t>
            </w:r>
          </w:p>
        </w:tc>
      </w:tr>
    </w:tbl>
    <w:p w14:paraId="7F3A6AF7"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7F267944" w14:textId="77777777" w:rsidR="005611F6" w:rsidRPr="00F0347B" w:rsidRDefault="005611F6" w:rsidP="005611F6">
      <w:r w:rsidRPr="00F0347B">
        <w:rPr>
          <w:rStyle w:val="HideTWBExt"/>
        </w:rPr>
        <w:t>&lt;/Amend&gt;</w:t>
      </w:r>
    </w:p>
    <w:p w14:paraId="582947ED"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181</w:t>
      </w:r>
      <w:r w:rsidRPr="00F0347B">
        <w:rPr>
          <w:rStyle w:val="HideTWBExt"/>
          <w:b w:val="0"/>
        </w:rPr>
        <w:t>&lt;/NumAm&gt;</w:t>
      </w:r>
    </w:p>
    <w:p w14:paraId="42B92A6F" w14:textId="77777777" w:rsidR="005611F6" w:rsidRPr="00F0347B" w:rsidRDefault="005611F6" w:rsidP="005611F6">
      <w:pPr>
        <w:pStyle w:val="NormalBold"/>
      </w:pPr>
      <w:r w:rsidRPr="00F0347B">
        <w:rPr>
          <w:rStyle w:val="HideTWBExt"/>
          <w:b w:val="0"/>
        </w:rPr>
        <w:t>&lt;RepeatBlock-By&gt;&lt;Members&gt;</w:t>
      </w:r>
      <w:r w:rsidRPr="00F0347B">
        <w:t>Emma Wiesner, Michal Wiezik, Asger Christensen</w:t>
      </w:r>
      <w:r w:rsidRPr="00F0347B">
        <w:rPr>
          <w:rStyle w:val="HideTWBExt"/>
          <w:b w:val="0"/>
        </w:rPr>
        <w:t>&lt;/Members&gt;</w:t>
      </w:r>
    </w:p>
    <w:p w14:paraId="549DCE46" w14:textId="77777777" w:rsidR="005611F6" w:rsidRPr="00F0347B" w:rsidRDefault="005611F6" w:rsidP="005611F6">
      <w:pPr>
        <w:pStyle w:val="NormalBold"/>
      </w:pPr>
      <w:r w:rsidRPr="00F0347B">
        <w:rPr>
          <w:rStyle w:val="HideTWBExt"/>
          <w:b w:val="0"/>
        </w:rPr>
        <w:t>&lt;/RepeatBlock-By&gt;</w:t>
      </w:r>
    </w:p>
    <w:p w14:paraId="44FF2720"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0B8CCC59" w14:textId="77777777" w:rsidR="005611F6" w:rsidRPr="00F0347B" w:rsidRDefault="005611F6" w:rsidP="005611F6">
      <w:pPr>
        <w:pStyle w:val="NormalBold"/>
      </w:pPr>
      <w:r w:rsidRPr="00F0347B">
        <w:rPr>
          <w:rStyle w:val="HideTWBExt"/>
          <w:b w:val="0"/>
        </w:rPr>
        <w:t>&lt;Article&gt;</w:t>
      </w:r>
      <w:r w:rsidRPr="00F0347B">
        <w:t>Kopje 1</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07F45553" w14:textId="77777777" w:rsidTr="00A44EE0">
        <w:trPr>
          <w:trHeight w:hRule="exact" w:val="240"/>
          <w:jc w:val="center"/>
        </w:trPr>
        <w:tc>
          <w:tcPr>
            <w:tcW w:w="9752" w:type="dxa"/>
            <w:gridSpan w:val="2"/>
            <w:tcBorders>
              <w:top w:val="nil"/>
              <w:left w:val="nil"/>
              <w:bottom w:val="nil"/>
              <w:right w:val="nil"/>
            </w:tcBorders>
          </w:tcPr>
          <w:p w14:paraId="33881E04" w14:textId="77777777" w:rsidR="005611F6" w:rsidRPr="00F0347B" w:rsidRDefault="005611F6" w:rsidP="00A44EE0"/>
        </w:tc>
      </w:tr>
      <w:tr w:rsidR="005611F6" w:rsidRPr="00F0347B" w14:paraId="51B9F751" w14:textId="77777777" w:rsidTr="00A44EE0">
        <w:trPr>
          <w:trHeight w:val="240"/>
          <w:jc w:val="center"/>
        </w:trPr>
        <w:tc>
          <w:tcPr>
            <w:tcW w:w="4876" w:type="dxa"/>
            <w:tcBorders>
              <w:top w:val="nil"/>
              <w:left w:val="nil"/>
              <w:bottom w:val="nil"/>
              <w:right w:val="nil"/>
            </w:tcBorders>
          </w:tcPr>
          <w:p w14:paraId="437A0AC6"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3BFC1B8E" w14:textId="77777777" w:rsidR="005611F6" w:rsidRPr="00F0347B" w:rsidRDefault="005611F6" w:rsidP="00A44EE0">
            <w:pPr>
              <w:pStyle w:val="AmColumnHeading"/>
            </w:pPr>
            <w:r w:rsidRPr="00F0347B">
              <w:t>Amendement</w:t>
            </w:r>
          </w:p>
        </w:tc>
      </w:tr>
      <w:tr w:rsidR="005611F6" w:rsidRPr="00F0347B" w14:paraId="27E7E863" w14:textId="77777777" w:rsidTr="00A44EE0">
        <w:trPr>
          <w:jc w:val="center"/>
        </w:trPr>
        <w:tc>
          <w:tcPr>
            <w:tcW w:w="4876" w:type="dxa"/>
            <w:tcBorders>
              <w:top w:val="nil"/>
              <w:left w:val="nil"/>
              <w:bottom w:val="nil"/>
              <w:right w:val="nil"/>
            </w:tcBorders>
          </w:tcPr>
          <w:p w14:paraId="6651CB5F" w14:textId="77777777" w:rsidR="005611F6" w:rsidRPr="00F0347B" w:rsidRDefault="005611F6" w:rsidP="00A44EE0">
            <w:pPr>
              <w:pStyle w:val="Normal6a"/>
            </w:pPr>
            <w:r w:rsidRPr="00F0347B">
              <w:rPr>
                <w:b/>
                <w:i/>
              </w:rPr>
              <w:t>Dringende maatregelen</w:t>
            </w:r>
          </w:p>
        </w:tc>
        <w:tc>
          <w:tcPr>
            <w:tcW w:w="4876" w:type="dxa"/>
            <w:tcBorders>
              <w:top w:val="nil"/>
              <w:left w:val="nil"/>
              <w:bottom w:val="nil"/>
              <w:right w:val="nil"/>
            </w:tcBorders>
          </w:tcPr>
          <w:p w14:paraId="6AF3D965" w14:textId="77777777" w:rsidR="005611F6" w:rsidRPr="00F0347B" w:rsidRDefault="005611F6" w:rsidP="00A44EE0">
            <w:pPr>
              <w:pStyle w:val="Normal6a"/>
            </w:pPr>
            <w:r w:rsidRPr="00F0347B">
              <w:rPr>
                <w:b/>
                <w:i/>
              </w:rPr>
              <w:t>Schrappen</w:t>
            </w:r>
          </w:p>
        </w:tc>
      </w:tr>
    </w:tbl>
    <w:p w14:paraId="06CAD8A3"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2EE5A14F" w14:textId="77777777" w:rsidR="005611F6" w:rsidRPr="00F0347B" w:rsidRDefault="005611F6" w:rsidP="005611F6">
      <w:r w:rsidRPr="00F0347B">
        <w:rPr>
          <w:rStyle w:val="HideTWBExt"/>
        </w:rPr>
        <w:t>&lt;/Amend&gt;</w:t>
      </w:r>
    </w:p>
    <w:p w14:paraId="50719913"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182</w:t>
      </w:r>
      <w:r w:rsidRPr="00F0347B">
        <w:rPr>
          <w:rStyle w:val="HideTWBExt"/>
          <w:b w:val="0"/>
        </w:rPr>
        <w:t>&lt;/NumAm&gt;</w:t>
      </w:r>
    </w:p>
    <w:p w14:paraId="310A49FE" w14:textId="77777777" w:rsidR="005611F6" w:rsidRPr="00F0347B" w:rsidRDefault="005611F6" w:rsidP="005611F6">
      <w:pPr>
        <w:pStyle w:val="NormalBold"/>
      </w:pPr>
      <w:r w:rsidRPr="00F0347B">
        <w:rPr>
          <w:rStyle w:val="HideTWBExt"/>
          <w:b w:val="0"/>
        </w:rPr>
        <w:t>&lt;RepeatBlock-By&gt;&lt;Members&gt;</w:t>
      </w:r>
      <w:r w:rsidRPr="00F0347B">
        <w:t>Emma Wiesner, Michal Wiezik, Asger Christensen</w:t>
      </w:r>
      <w:r w:rsidRPr="00F0347B">
        <w:rPr>
          <w:rStyle w:val="HideTWBExt"/>
          <w:b w:val="0"/>
        </w:rPr>
        <w:t>&lt;/Members&gt;</w:t>
      </w:r>
    </w:p>
    <w:p w14:paraId="72C551D0" w14:textId="77777777" w:rsidR="005611F6" w:rsidRPr="00F0347B" w:rsidRDefault="005611F6" w:rsidP="005611F6">
      <w:pPr>
        <w:pStyle w:val="NormalBold"/>
      </w:pPr>
      <w:r w:rsidRPr="00F0347B">
        <w:rPr>
          <w:rStyle w:val="HideTWBExt"/>
          <w:b w:val="0"/>
        </w:rPr>
        <w:t>&lt;/RepeatBlock-By&gt;</w:t>
      </w:r>
    </w:p>
    <w:p w14:paraId="16E08FC7"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3FF87878" w14:textId="77777777" w:rsidR="005611F6" w:rsidRPr="00F0347B" w:rsidRDefault="005611F6" w:rsidP="005611F6">
      <w:pPr>
        <w:pStyle w:val="NormalBold"/>
      </w:pPr>
      <w:r w:rsidRPr="00F0347B">
        <w:rPr>
          <w:rStyle w:val="HideTWBExt"/>
          <w:b w:val="0"/>
        </w:rPr>
        <w:t>&lt;Article&gt;</w:t>
      </w:r>
      <w:r w:rsidRPr="00F0347B">
        <w:t>Kopje 1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3BF628FD" w14:textId="77777777" w:rsidTr="00A44EE0">
        <w:trPr>
          <w:trHeight w:hRule="exact" w:val="240"/>
          <w:jc w:val="center"/>
        </w:trPr>
        <w:tc>
          <w:tcPr>
            <w:tcW w:w="9752" w:type="dxa"/>
            <w:gridSpan w:val="2"/>
            <w:tcBorders>
              <w:top w:val="nil"/>
              <w:left w:val="nil"/>
              <w:bottom w:val="nil"/>
              <w:right w:val="nil"/>
            </w:tcBorders>
          </w:tcPr>
          <w:p w14:paraId="3A326FC2" w14:textId="77777777" w:rsidR="005611F6" w:rsidRPr="00F0347B" w:rsidRDefault="005611F6" w:rsidP="00A44EE0"/>
        </w:tc>
      </w:tr>
      <w:tr w:rsidR="005611F6" w:rsidRPr="00F0347B" w14:paraId="086163D6" w14:textId="77777777" w:rsidTr="00A44EE0">
        <w:trPr>
          <w:trHeight w:val="240"/>
          <w:jc w:val="center"/>
        </w:trPr>
        <w:tc>
          <w:tcPr>
            <w:tcW w:w="4876" w:type="dxa"/>
            <w:tcBorders>
              <w:top w:val="nil"/>
              <w:left w:val="nil"/>
              <w:bottom w:val="nil"/>
              <w:right w:val="nil"/>
            </w:tcBorders>
          </w:tcPr>
          <w:p w14:paraId="6D8F3EA2"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2B62CD0E" w14:textId="77777777" w:rsidR="005611F6" w:rsidRPr="00F0347B" w:rsidRDefault="005611F6" w:rsidP="00A44EE0">
            <w:pPr>
              <w:pStyle w:val="AmColumnHeading"/>
            </w:pPr>
            <w:r w:rsidRPr="00F0347B">
              <w:t>Amendement</w:t>
            </w:r>
          </w:p>
        </w:tc>
      </w:tr>
      <w:tr w:rsidR="005611F6" w:rsidRPr="00F0347B" w14:paraId="488AA954" w14:textId="77777777" w:rsidTr="00A44EE0">
        <w:trPr>
          <w:jc w:val="center"/>
        </w:trPr>
        <w:tc>
          <w:tcPr>
            <w:tcW w:w="4876" w:type="dxa"/>
            <w:tcBorders>
              <w:top w:val="nil"/>
              <w:left w:val="nil"/>
              <w:bottom w:val="nil"/>
              <w:right w:val="nil"/>
            </w:tcBorders>
          </w:tcPr>
          <w:p w14:paraId="1B3FC2BD" w14:textId="77777777" w:rsidR="005611F6" w:rsidRPr="00F0347B" w:rsidRDefault="005611F6" w:rsidP="00A44EE0">
            <w:pPr>
              <w:pStyle w:val="Normal6a"/>
            </w:pPr>
          </w:p>
        </w:tc>
        <w:tc>
          <w:tcPr>
            <w:tcW w:w="4876" w:type="dxa"/>
            <w:tcBorders>
              <w:top w:val="nil"/>
              <w:left w:val="nil"/>
              <w:bottom w:val="nil"/>
              <w:right w:val="nil"/>
            </w:tcBorders>
          </w:tcPr>
          <w:p w14:paraId="781E96C3" w14:textId="77777777" w:rsidR="005611F6" w:rsidRPr="00F0347B" w:rsidRDefault="005611F6" w:rsidP="00A44EE0">
            <w:pPr>
              <w:pStyle w:val="Normal6a"/>
            </w:pPr>
            <w:r w:rsidRPr="00F0347B">
              <w:rPr>
                <w:b/>
                <w:i/>
              </w:rPr>
              <w:t>Toestand van de Oostzee</w:t>
            </w:r>
          </w:p>
        </w:tc>
      </w:tr>
    </w:tbl>
    <w:p w14:paraId="0A8EEA57"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27C0B185" w14:textId="77777777" w:rsidR="005611F6" w:rsidRPr="00F0347B" w:rsidRDefault="005611F6" w:rsidP="005611F6">
      <w:r w:rsidRPr="00F0347B">
        <w:rPr>
          <w:rStyle w:val="HideTWBExt"/>
        </w:rPr>
        <w:t>&lt;/Amend&gt;</w:t>
      </w:r>
    </w:p>
    <w:p w14:paraId="63D6A560"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183</w:t>
      </w:r>
      <w:r w:rsidRPr="00F0347B">
        <w:rPr>
          <w:rStyle w:val="HideTWBExt"/>
          <w:b w:val="0"/>
        </w:rPr>
        <w:t>&lt;/NumAm&gt;</w:t>
      </w:r>
    </w:p>
    <w:p w14:paraId="3C9340E5"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782D760B" w14:textId="77777777" w:rsidR="005611F6" w:rsidRPr="00F0347B" w:rsidRDefault="005611F6" w:rsidP="005611F6">
      <w:pPr>
        <w:pStyle w:val="NormalBold"/>
      </w:pPr>
      <w:r w:rsidRPr="00F0347B">
        <w:rPr>
          <w:rStyle w:val="HideTWBExt"/>
          <w:b w:val="0"/>
        </w:rPr>
        <w:t>&lt;/RepeatBlock-By&gt;</w:t>
      </w:r>
    </w:p>
    <w:p w14:paraId="03167092"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0EE94C29" w14:textId="77777777" w:rsidR="005611F6" w:rsidRPr="00F0347B" w:rsidRDefault="005611F6" w:rsidP="005611F6">
      <w:pPr>
        <w:pStyle w:val="NormalBold"/>
      </w:pPr>
      <w:r w:rsidRPr="00F0347B">
        <w:rPr>
          <w:rStyle w:val="HideTWBExt"/>
          <w:b w:val="0"/>
        </w:rPr>
        <w:t>&lt;Article&gt;</w:t>
      </w:r>
      <w:r w:rsidRPr="00F0347B">
        <w:t>Paragraaf -1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651B145D" w14:textId="77777777" w:rsidTr="00A44EE0">
        <w:trPr>
          <w:trHeight w:hRule="exact" w:val="240"/>
          <w:jc w:val="center"/>
        </w:trPr>
        <w:tc>
          <w:tcPr>
            <w:tcW w:w="9752" w:type="dxa"/>
            <w:gridSpan w:val="2"/>
            <w:tcBorders>
              <w:top w:val="nil"/>
              <w:left w:val="nil"/>
              <w:bottom w:val="nil"/>
              <w:right w:val="nil"/>
            </w:tcBorders>
          </w:tcPr>
          <w:p w14:paraId="271B8070" w14:textId="77777777" w:rsidR="005611F6" w:rsidRPr="00F0347B" w:rsidRDefault="005611F6" w:rsidP="00A44EE0"/>
        </w:tc>
      </w:tr>
      <w:tr w:rsidR="005611F6" w:rsidRPr="00F0347B" w14:paraId="5C9C29EA" w14:textId="77777777" w:rsidTr="00A44EE0">
        <w:trPr>
          <w:trHeight w:val="240"/>
          <w:jc w:val="center"/>
        </w:trPr>
        <w:tc>
          <w:tcPr>
            <w:tcW w:w="4876" w:type="dxa"/>
            <w:tcBorders>
              <w:top w:val="nil"/>
              <w:left w:val="nil"/>
              <w:bottom w:val="nil"/>
              <w:right w:val="nil"/>
            </w:tcBorders>
          </w:tcPr>
          <w:p w14:paraId="5AE91F28"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3C5D2689" w14:textId="77777777" w:rsidR="005611F6" w:rsidRPr="00F0347B" w:rsidRDefault="005611F6" w:rsidP="00A44EE0">
            <w:pPr>
              <w:pStyle w:val="AmColumnHeading"/>
            </w:pPr>
            <w:r w:rsidRPr="00F0347B">
              <w:t>Amendement</w:t>
            </w:r>
          </w:p>
        </w:tc>
      </w:tr>
      <w:tr w:rsidR="005611F6" w:rsidRPr="00F0347B" w14:paraId="3D583A50" w14:textId="77777777" w:rsidTr="00A44EE0">
        <w:trPr>
          <w:jc w:val="center"/>
        </w:trPr>
        <w:tc>
          <w:tcPr>
            <w:tcW w:w="4876" w:type="dxa"/>
            <w:tcBorders>
              <w:top w:val="nil"/>
              <w:left w:val="nil"/>
              <w:bottom w:val="nil"/>
              <w:right w:val="nil"/>
            </w:tcBorders>
          </w:tcPr>
          <w:p w14:paraId="6E00CF2C" w14:textId="77777777" w:rsidR="005611F6" w:rsidRPr="00F0347B" w:rsidRDefault="005611F6" w:rsidP="00A44EE0">
            <w:pPr>
              <w:pStyle w:val="Normal6a"/>
            </w:pPr>
          </w:p>
        </w:tc>
        <w:tc>
          <w:tcPr>
            <w:tcW w:w="4876" w:type="dxa"/>
            <w:tcBorders>
              <w:top w:val="nil"/>
              <w:left w:val="nil"/>
              <w:bottom w:val="nil"/>
              <w:right w:val="nil"/>
            </w:tcBorders>
          </w:tcPr>
          <w:p w14:paraId="3018AAAB" w14:textId="77777777" w:rsidR="005611F6" w:rsidRPr="00F0347B" w:rsidRDefault="005611F6" w:rsidP="00A44EE0">
            <w:pPr>
              <w:pStyle w:val="Normal6a"/>
            </w:pPr>
            <w:r w:rsidRPr="00F0347B">
              <w:rPr>
                <w:b/>
                <w:i/>
              </w:rPr>
              <w:t>-1.</w:t>
            </w:r>
            <w:r w:rsidRPr="00F0347B">
              <w:tab/>
            </w:r>
            <w:r w:rsidRPr="00F0347B">
              <w:rPr>
                <w:b/>
                <w:i/>
              </w:rPr>
              <w:t>erkent dat, overeenkomstig artikel 43, lid 3, VWEU, besluiten over de vaststelling van de totale toegestane vangsten (TAC’s) en andere vangstmogelijkheden onder de exclusieve bevoegdheid van de Raad en, dus, van de lidstaten vallen;</w:t>
            </w:r>
            <w:r w:rsidRPr="00F0347B">
              <w:t xml:space="preserve"> </w:t>
            </w:r>
            <w:r w:rsidRPr="00F0347B">
              <w:rPr>
                <w:b/>
                <w:i/>
              </w:rPr>
              <w:t>benadrukt echter dat bij deze besluiten ten volle rekening moet worden gehouden met de meest recente wetenschappelijke gegevens, de verscheidenheid aan milieuomstandigheden in het Oostzeegebied en de noodzaak om een evenwicht te vinden tussen ecologische, sociale en economische doelstellingen;</w:t>
            </w:r>
            <w:r w:rsidRPr="00F0347B">
              <w:t xml:space="preserve"> </w:t>
            </w:r>
            <w:r w:rsidRPr="00F0347B">
              <w:rPr>
                <w:b/>
                <w:i/>
              </w:rPr>
              <w:t>dringt aan op grotere transparantie bij het besluitvormingsproces van de Raad en pleit ervoor dat systematisch rekening wordt gehouden met het wetenschappelijk advies van de ICES, in overeenstemming met het voorzorgsbeginsel;</w:t>
            </w:r>
          </w:p>
        </w:tc>
      </w:tr>
    </w:tbl>
    <w:p w14:paraId="7CC1E0E1"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34DD256E" w14:textId="77777777" w:rsidR="005611F6" w:rsidRPr="00F0347B" w:rsidRDefault="005611F6" w:rsidP="005611F6">
      <w:r w:rsidRPr="00F0347B">
        <w:rPr>
          <w:rStyle w:val="HideTWBExt"/>
        </w:rPr>
        <w:t>&lt;/Amend&gt;</w:t>
      </w:r>
    </w:p>
    <w:p w14:paraId="0CDF77C2"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184</w:t>
      </w:r>
      <w:r w:rsidRPr="00F0347B">
        <w:rPr>
          <w:rStyle w:val="HideTWBExt"/>
          <w:b w:val="0"/>
        </w:rPr>
        <w:t>&lt;/NumAm&gt;</w:t>
      </w:r>
    </w:p>
    <w:p w14:paraId="7401F8EF" w14:textId="77777777" w:rsidR="005611F6" w:rsidRPr="00F0347B" w:rsidRDefault="005611F6" w:rsidP="005611F6">
      <w:pPr>
        <w:pStyle w:val="NormalBold"/>
      </w:pPr>
      <w:r w:rsidRPr="00F0347B">
        <w:rPr>
          <w:rStyle w:val="HideTWBExt"/>
          <w:b w:val="0"/>
        </w:rPr>
        <w:t>&lt;RepeatBlock-By&gt;&lt;Members&gt;</w:t>
      </w:r>
      <w:r w:rsidRPr="00F0347B">
        <w:t>Emma Wiesner, Michal Wiezik, Karin Karlsbro</w:t>
      </w:r>
      <w:r w:rsidRPr="00F0347B">
        <w:rPr>
          <w:rStyle w:val="HideTWBExt"/>
          <w:b w:val="0"/>
        </w:rPr>
        <w:t>&lt;/Members&gt;</w:t>
      </w:r>
    </w:p>
    <w:p w14:paraId="0AB7D027" w14:textId="77777777" w:rsidR="005611F6" w:rsidRPr="00F0347B" w:rsidRDefault="005611F6" w:rsidP="005611F6">
      <w:pPr>
        <w:pStyle w:val="NormalBold"/>
      </w:pPr>
      <w:r w:rsidRPr="00F0347B">
        <w:rPr>
          <w:rStyle w:val="HideTWBExt"/>
          <w:b w:val="0"/>
        </w:rPr>
        <w:t>&lt;/RepeatBlock-By&gt;</w:t>
      </w:r>
    </w:p>
    <w:p w14:paraId="48B92E3A"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032F3A8B" w14:textId="77777777" w:rsidR="005611F6" w:rsidRPr="00F0347B" w:rsidRDefault="005611F6" w:rsidP="005611F6">
      <w:pPr>
        <w:pStyle w:val="NormalBold"/>
      </w:pPr>
      <w:r w:rsidRPr="00F0347B">
        <w:rPr>
          <w:rStyle w:val="HideTWBExt"/>
          <w:b w:val="0"/>
        </w:rPr>
        <w:t>&lt;Article&gt;</w:t>
      </w:r>
      <w:r w:rsidRPr="00F0347B">
        <w:t>Paragraaf -1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1650601D" w14:textId="77777777" w:rsidTr="00A44EE0">
        <w:trPr>
          <w:trHeight w:hRule="exact" w:val="240"/>
          <w:jc w:val="center"/>
        </w:trPr>
        <w:tc>
          <w:tcPr>
            <w:tcW w:w="9752" w:type="dxa"/>
            <w:gridSpan w:val="2"/>
            <w:tcBorders>
              <w:top w:val="nil"/>
              <w:left w:val="nil"/>
              <w:bottom w:val="nil"/>
              <w:right w:val="nil"/>
            </w:tcBorders>
          </w:tcPr>
          <w:p w14:paraId="45E5A74F" w14:textId="77777777" w:rsidR="005611F6" w:rsidRPr="00F0347B" w:rsidRDefault="005611F6" w:rsidP="00A44EE0"/>
        </w:tc>
      </w:tr>
      <w:tr w:rsidR="005611F6" w:rsidRPr="00F0347B" w14:paraId="7FA0EE18" w14:textId="77777777" w:rsidTr="00A44EE0">
        <w:trPr>
          <w:trHeight w:val="240"/>
          <w:jc w:val="center"/>
        </w:trPr>
        <w:tc>
          <w:tcPr>
            <w:tcW w:w="4876" w:type="dxa"/>
            <w:tcBorders>
              <w:top w:val="nil"/>
              <w:left w:val="nil"/>
              <w:bottom w:val="nil"/>
              <w:right w:val="nil"/>
            </w:tcBorders>
          </w:tcPr>
          <w:p w14:paraId="2483FDEC"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76B101DA" w14:textId="77777777" w:rsidR="005611F6" w:rsidRPr="00F0347B" w:rsidRDefault="005611F6" w:rsidP="00A44EE0">
            <w:pPr>
              <w:pStyle w:val="AmColumnHeading"/>
            </w:pPr>
            <w:r w:rsidRPr="00F0347B">
              <w:t>Amendement</w:t>
            </w:r>
          </w:p>
        </w:tc>
      </w:tr>
      <w:tr w:rsidR="005611F6" w:rsidRPr="00F0347B" w14:paraId="5154FE4B" w14:textId="77777777" w:rsidTr="00A44EE0">
        <w:trPr>
          <w:jc w:val="center"/>
        </w:trPr>
        <w:tc>
          <w:tcPr>
            <w:tcW w:w="4876" w:type="dxa"/>
            <w:tcBorders>
              <w:top w:val="nil"/>
              <w:left w:val="nil"/>
              <w:bottom w:val="nil"/>
              <w:right w:val="nil"/>
            </w:tcBorders>
          </w:tcPr>
          <w:p w14:paraId="5BDB101E" w14:textId="77777777" w:rsidR="005611F6" w:rsidRPr="00F0347B" w:rsidRDefault="005611F6" w:rsidP="00A44EE0">
            <w:pPr>
              <w:pStyle w:val="Normal6a"/>
            </w:pPr>
          </w:p>
        </w:tc>
        <w:tc>
          <w:tcPr>
            <w:tcW w:w="4876" w:type="dxa"/>
            <w:tcBorders>
              <w:top w:val="nil"/>
              <w:left w:val="nil"/>
              <w:bottom w:val="nil"/>
              <w:right w:val="nil"/>
            </w:tcBorders>
          </w:tcPr>
          <w:p w14:paraId="7E064369" w14:textId="77777777" w:rsidR="005611F6" w:rsidRPr="00F0347B" w:rsidRDefault="005611F6" w:rsidP="00A44EE0">
            <w:pPr>
              <w:pStyle w:val="Normal6a"/>
            </w:pPr>
            <w:r w:rsidRPr="00F0347B">
              <w:rPr>
                <w:b/>
                <w:i/>
              </w:rPr>
              <w:t>-1.</w:t>
            </w:r>
            <w:r w:rsidRPr="00F0347B">
              <w:tab/>
            </w:r>
            <w:r w:rsidRPr="00F0347B">
              <w:rPr>
                <w:b/>
                <w:i/>
              </w:rPr>
              <w:t>concludeert dat de verordening inzake het meerjarenplan voor de Oostzee beperkt effectief is geweest wat betreft de verwezenlijking van de overkoepelende ecologische en sociaal-economische doelstellingen ervan; betreurt dat het verzuim om de visbestanden te herstellen tot boven de referentieniveaus, de zwakke integratie van ecosysteemoverwegingen en de ontoereikende voorzorgsmaatregelen bij het vaststellen van quota de vooruitgang hebben ondermijnd;</w:t>
            </w:r>
          </w:p>
        </w:tc>
      </w:tr>
    </w:tbl>
    <w:p w14:paraId="44AC537F"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220BF738" w14:textId="77777777" w:rsidR="005611F6" w:rsidRPr="00F0347B" w:rsidRDefault="005611F6" w:rsidP="005611F6">
      <w:r w:rsidRPr="00F0347B">
        <w:rPr>
          <w:rStyle w:val="HideTWBExt"/>
        </w:rPr>
        <w:t>&lt;/Amend&gt;</w:t>
      </w:r>
    </w:p>
    <w:p w14:paraId="5F6DA224"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185</w:t>
      </w:r>
      <w:r w:rsidRPr="00F0347B">
        <w:rPr>
          <w:rStyle w:val="HideTWBExt"/>
          <w:b w:val="0"/>
        </w:rPr>
        <w:t>&lt;/NumAm&gt;</w:t>
      </w:r>
    </w:p>
    <w:p w14:paraId="0BF22B47" w14:textId="77777777" w:rsidR="005611F6" w:rsidRPr="00F0347B" w:rsidRDefault="005611F6" w:rsidP="005611F6">
      <w:pPr>
        <w:pStyle w:val="NormalBold"/>
      </w:pPr>
      <w:r w:rsidRPr="00F0347B">
        <w:rPr>
          <w:rStyle w:val="HideTWBExt"/>
          <w:b w:val="0"/>
        </w:rPr>
        <w:t>&lt;RepeatBlock-By&gt;&lt;Members&gt;</w:t>
      </w:r>
      <w:r w:rsidRPr="00F0347B">
        <w:t>Emma Wiesner, Asger Christensen</w:t>
      </w:r>
      <w:r w:rsidRPr="00F0347B">
        <w:rPr>
          <w:rStyle w:val="HideTWBExt"/>
          <w:b w:val="0"/>
        </w:rPr>
        <w:t>&lt;/Members&gt;</w:t>
      </w:r>
    </w:p>
    <w:p w14:paraId="6473015B" w14:textId="77777777" w:rsidR="005611F6" w:rsidRPr="00F0347B" w:rsidRDefault="005611F6" w:rsidP="005611F6">
      <w:pPr>
        <w:pStyle w:val="NormalBold"/>
      </w:pPr>
      <w:r w:rsidRPr="00F0347B">
        <w:rPr>
          <w:rStyle w:val="HideTWBExt"/>
          <w:b w:val="0"/>
        </w:rPr>
        <w:t>&lt;/RepeatBlock-By&gt;</w:t>
      </w:r>
    </w:p>
    <w:p w14:paraId="2B07F39A"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6B1911DE" w14:textId="77777777" w:rsidR="005611F6" w:rsidRPr="00F0347B" w:rsidRDefault="005611F6" w:rsidP="005611F6">
      <w:pPr>
        <w:pStyle w:val="NormalBold"/>
      </w:pPr>
      <w:r w:rsidRPr="00F0347B">
        <w:rPr>
          <w:rStyle w:val="HideTWBExt"/>
          <w:b w:val="0"/>
        </w:rPr>
        <w:t>&lt;Article&gt;</w:t>
      </w:r>
      <w:r w:rsidRPr="00F0347B">
        <w:t>Paragraaf -1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1B61A2A5" w14:textId="77777777" w:rsidTr="00A44EE0">
        <w:trPr>
          <w:trHeight w:hRule="exact" w:val="240"/>
          <w:jc w:val="center"/>
        </w:trPr>
        <w:tc>
          <w:tcPr>
            <w:tcW w:w="9752" w:type="dxa"/>
            <w:gridSpan w:val="2"/>
            <w:tcBorders>
              <w:top w:val="nil"/>
              <w:left w:val="nil"/>
              <w:bottom w:val="nil"/>
              <w:right w:val="nil"/>
            </w:tcBorders>
          </w:tcPr>
          <w:p w14:paraId="3BCF50F5" w14:textId="77777777" w:rsidR="005611F6" w:rsidRPr="00F0347B" w:rsidRDefault="005611F6" w:rsidP="00A44EE0"/>
        </w:tc>
      </w:tr>
      <w:tr w:rsidR="005611F6" w:rsidRPr="00F0347B" w14:paraId="25EDA4B0" w14:textId="77777777" w:rsidTr="00A44EE0">
        <w:trPr>
          <w:trHeight w:val="240"/>
          <w:jc w:val="center"/>
        </w:trPr>
        <w:tc>
          <w:tcPr>
            <w:tcW w:w="4876" w:type="dxa"/>
            <w:tcBorders>
              <w:top w:val="nil"/>
              <w:left w:val="nil"/>
              <w:bottom w:val="nil"/>
              <w:right w:val="nil"/>
            </w:tcBorders>
          </w:tcPr>
          <w:p w14:paraId="0BA94D0A"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78FD3BD7" w14:textId="77777777" w:rsidR="005611F6" w:rsidRPr="00F0347B" w:rsidRDefault="005611F6" w:rsidP="00A44EE0">
            <w:pPr>
              <w:pStyle w:val="AmColumnHeading"/>
            </w:pPr>
            <w:r w:rsidRPr="00F0347B">
              <w:t>Amendement</w:t>
            </w:r>
          </w:p>
        </w:tc>
      </w:tr>
      <w:tr w:rsidR="005611F6" w:rsidRPr="00F0347B" w14:paraId="6535410B" w14:textId="77777777" w:rsidTr="00A44EE0">
        <w:trPr>
          <w:jc w:val="center"/>
        </w:trPr>
        <w:tc>
          <w:tcPr>
            <w:tcW w:w="4876" w:type="dxa"/>
            <w:tcBorders>
              <w:top w:val="nil"/>
              <w:left w:val="nil"/>
              <w:bottom w:val="nil"/>
              <w:right w:val="nil"/>
            </w:tcBorders>
          </w:tcPr>
          <w:p w14:paraId="28D3B7E6" w14:textId="77777777" w:rsidR="005611F6" w:rsidRPr="00F0347B" w:rsidRDefault="005611F6" w:rsidP="00A44EE0">
            <w:pPr>
              <w:pStyle w:val="Normal6a"/>
            </w:pPr>
          </w:p>
        </w:tc>
        <w:tc>
          <w:tcPr>
            <w:tcW w:w="4876" w:type="dxa"/>
            <w:tcBorders>
              <w:top w:val="nil"/>
              <w:left w:val="nil"/>
              <w:bottom w:val="nil"/>
              <w:right w:val="nil"/>
            </w:tcBorders>
          </w:tcPr>
          <w:p w14:paraId="5D42C2BA" w14:textId="77777777" w:rsidR="005611F6" w:rsidRPr="00F0347B" w:rsidRDefault="005611F6" w:rsidP="00A44EE0">
            <w:pPr>
              <w:pStyle w:val="Normal6a"/>
            </w:pPr>
            <w:r w:rsidRPr="00F0347B">
              <w:rPr>
                <w:b/>
                <w:i/>
              </w:rPr>
              <w:t>-1 bis.</w:t>
            </w:r>
            <w:r w:rsidRPr="00F0347B">
              <w:tab/>
            </w:r>
            <w:r w:rsidRPr="00F0347B">
              <w:rPr>
                <w:b/>
                <w:i/>
              </w:rPr>
              <w:t>is bezorgd over het gebrek aan holistische beleidsbenaderingen, waardoor het nog ingewikkelder is geworden om verdere achteruitgang te voorkomen en een veerkrachtigere Oostzee te ondersteunen; merkt op dat externe druk, waaronder eutrofiëring, klimaatgerelateerde veranderingen, verontreiniging en groeiende roofdierpopulaties, vraagt om adaptievere, ecosysteemgerichtere visserijbeheersystemen;</w:t>
            </w:r>
          </w:p>
        </w:tc>
      </w:tr>
    </w:tbl>
    <w:p w14:paraId="470D3D47"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61F4B76A" w14:textId="77777777" w:rsidR="005611F6" w:rsidRPr="00F0347B" w:rsidRDefault="005611F6" w:rsidP="005611F6">
      <w:r w:rsidRPr="00F0347B">
        <w:rPr>
          <w:rStyle w:val="HideTWBExt"/>
        </w:rPr>
        <w:t>&lt;/Amend&gt;</w:t>
      </w:r>
    </w:p>
    <w:p w14:paraId="67B3A303"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186</w:t>
      </w:r>
      <w:r w:rsidRPr="00F0347B">
        <w:rPr>
          <w:rStyle w:val="HideTWBExt"/>
          <w:b w:val="0"/>
        </w:rPr>
        <w:t>&lt;/NumAm&gt;</w:t>
      </w:r>
    </w:p>
    <w:p w14:paraId="7181984F" w14:textId="77777777" w:rsidR="005611F6" w:rsidRPr="00F0347B" w:rsidRDefault="005611F6" w:rsidP="005611F6">
      <w:pPr>
        <w:pStyle w:val="NormalBold"/>
      </w:pPr>
      <w:r w:rsidRPr="00F0347B">
        <w:rPr>
          <w:rStyle w:val="HideTWBExt"/>
          <w:b w:val="0"/>
        </w:rPr>
        <w:t>&lt;RepeatBlock-By&gt;&lt;Members&gt;</w:t>
      </w:r>
      <w:r w:rsidRPr="00F0347B">
        <w:t>Emma Wiesner, Michal Wiezik, Asger Christensen, Karin Karlsbro</w:t>
      </w:r>
      <w:r w:rsidRPr="00F0347B">
        <w:rPr>
          <w:rStyle w:val="HideTWBExt"/>
          <w:b w:val="0"/>
        </w:rPr>
        <w:t>&lt;/Members&gt;</w:t>
      </w:r>
    </w:p>
    <w:p w14:paraId="13BCEFF6" w14:textId="77777777" w:rsidR="005611F6" w:rsidRPr="00F0347B" w:rsidRDefault="005611F6" w:rsidP="005611F6">
      <w:pPr>
        <w:pStyle w:val="NormalBold"/>
      </w:pPr>
      <w:r w:rsidRPr="00F0347B">
        <w:rPr>
          <w:rStyle w:val="HideTWBExt"/>
          <w:b w:val="0"/>
        </w:rPr>
        <w:t>&lt;/RepeatBlock-By&gt;</w:t>
      </w:r>
    </w:p>
    <w:p w14:paraId="524E5B27"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230BB625" w14:textId="77777777" w:rsidR="005611F6" w:rsidRPr="00F0347B" w:rsidRDefault="005611F6" w:rsidP="005611F6">
      <w:pPr>
        <w:pStyle w:val="NormalBold"/>
      </w:pPr>
      <w:r w:rsidRPr="00F0347B">
        <w:rPr>
          <w:rStyle w:val="HideTWBExt"/>
          <w:b w:val="0"/>
        </w:rPr>
        <w:t>&lt;Article&gt;</w:t>
      </w:r>
      <w:r w:rsidRPr="00F0347B">
        <w:t>Paragraaf -1 ter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1C29974D" w14:textId="77777777" w:rsidTr="00A44EE0">
        <w:trPr>
          <w:trHeight w:hRule="exact" w:val="240"/>
          <w:jc w:val="center"/>
        </w:trPr>
        <w:tc>
          <w:tcPr>
            <w:tcW w:w="9752" w:type="dxa"/>
            <w:gridSpan w:val="2"/>
            <w:tcBorders>
              <w:top w:val="nil"/>
              <w:left w:val="nil"/>
              <w:bottom w:val="nil"/>
              <w:right w:val="nil"/>
            </w:tcBorders>
          </w:tcPr>
          <w:p w14:paraId="13576E27" w14:textId="77777777" w:rsidR="005611F6" w:rsidRPr="00F0347B" w:rsidRDefault="005611F6" w:rsidP="00A44EE0"/>
        </w:tc>
      </w:tr>
      <w:tr w:rsidR="005611F6" w:rsidRPr="00F0347B" w14:paraId="206B366D" w14:textId="77777777" w:rsidTr="00A44EE0">
        <w:trPr>
          <w:trHeight w:val="240"/>
          <w:jc w:val="center"/>
        </w:trPr>
        <w:tc>
          <w:tcPr>
            <w:tcW w:w="4876" w:type="dxa"/>
            <w:tcBorders>
              <w:top w:val="nil"/>
              <w:left w:val="nil"/>
              <w:bottom w:val="nil"/>
              <w:right w:val="nil"/>
            </w:tcBorders>
          </w:tcPr>
          <w:p w14:paraId="029E233E"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07BAB2D4" w14:textId="77777777" w:rsidR="005611F6" w:rsidRPr="00F0347B" w:rsidRDefault="005611F6" w:rsidP="00A44EE0">
            <w:pPr>
              <w:pStyle w:val="AmColumnHeading"/>
            </w:pPr>
            <w:r w:rsidRPr="00F0347B">
              <w:t>Amendement</w:t>
            </w:r>
          </w:p>
        </w:tc>
      </w:tr>
      <w:tr w:rsidR="005611F6" w:rsidRPr="00F0347B" w14:paraId="1F053938" w14:textId="77777777" w:rsidTr="00A44EE0">
        <w:trPr>
          <w:jc w:val="center"/>
        </w:trPr>
        <w:tc>
          <w:tcPr>
            <w:tcW w:w="4876" w:type="dxa"/>
            <w:tcBorders>
              <w:top w:val="nil"/>
              <w:left w:val="nil"/>
              <w:bottom w:val="nil"/>
              <w:right w:val="nil"/>
            </w:tcBorders>
          </w:tcPr>
          <w:p w14:paraId="4C13C20A" w14:textId="77777777" w:rsidR="005611F6" w:rsidRPr="00F0347B" w:rsidRDefault="005611F6" w:rsidP="00A44EE0">
            <w:pPr>
              <w:pStyle w:val="Normal6a"/>
            </w:pPr>
          </w:p>
        </w:tc>
        <w:tc>
          <w:tcPr>
            <w:tcW w:w="4876" w:type="dxa"/>
            <w:tcBorders>
              <w:top w:val="nil"/>
              <w:left w:val="nil"/>
              <w:bottom w:val="nil"/>
              <w:right w:val="nil"/>
            </w:tcBorders>
          </w:tcPr>
          <w:p w14:paraId="2D07CB0B" w14:textId="77777777" w:rsidR="005611F6" w:rsidRPr="00F0347B" w:rsidRDefault="005611F6" w:rsidP="00A44EE0">
            <w:pPr>
              <w:pStyle w:val="Normal6a"/>
            </w:pPr>
            <w:r w:rsidRPr="00F0347B">
              <w:rPr>
                <w:b/>
                <w:i/>
              </w:rPr>
              <w:t>-1 ter.</w:t>
            </w:r>
            <w:r w:rsidRPr="00F0347B">
              <w:tab/>
            </w:r>
            <w:r w:rsidRPr="00F0347B">
              <w:rPr>
                <w:b/>
                <w:i/>
              </w:rPr>
              <w:t>is bezorgd over het feit dat de regionale samenwerking een geringe toegevoegde waarde heeft gehad, aangezien het meerjarenplan voornamelijk reeds bestaande of reeds geïnitieerde samenwerkingsverbanden heeft geconsolideerd; merkt op dat de lidstaten vanwege trage processen en toenemende bureaucratie rond dergelijke initiatieven weinig gezamenlijke aanbevelingen hebben gedaan, wat een zorgwekkend signaal is dat erop duidt dat de EU-visserijregels inzake regionalisatie niet worden gebruikt om beheersmaatregelen aan te passen aan de specifieke kenmerken van de Oostzee; benadrukt dat regionale samenwerking tussen de landen rond de Oostzee, waar alle belanghebbenden bij worden betrokken, noodzakelijk is;</w:t>
            </w:r>
          </w:p>
        </w:tc>
      </w:tr>
    </w:tbl>
    <w:p w14:paraId="2670D31E"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515FDB19" w14:textId="77777777" w:rsidR="005611F6" w:rsidRPr="00F0347B" w:rsidRDefault="005611F6" w:rsidP="005611F6">
      <w:r w:rsidRPr="00F0347B">
        <w:rPr>
          <w:rStyle w:val="HideTWBExt"/>
        </w:rPr>
        <w:t>&lt;/Amend&gt;</w:t>
      </w:r>
    </w:p>
    <w:p w14:paraId="6F4841A3"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187</w:t>
      </w:r>
      <w:r w:rsidRPr="00F0347B">
        <w:rPr>
          <w:rStyle w:val="HideTWBExt"/>
          <w:b w:val="0"/>
        </w:rPr>
        <w:t>&lt;/NumAm&gt;</w:t>
      </w:r>
    </w:p>
    <w:p w14:paraId="420AF13E" w14:textId="77777777" w:rsidR="005611F6" w:rsidRPr="00F0347B" w:rsidRDefault="005611F6" w:rsidP="005611F6">
      <w:pPr>
        <w:pStyle w:val="NormalBold"/>
      </w:pPr>
      <w:r w:rsidRPr="00F0347B">
        <w:rPr>
          <w:rStyle w:val="HideTWBExt"/>
          <w:b w:val="0"/>
        </w:rPr>
        <w:t>&lt;RepeatBlock-By&gt;&lt;Members&gt;</w:t>
      </w:r>
      <w:r w:rsidRPr="00F0347B">
        <w:t>Emma Wiesner, Michal Wiezik, Asger Christensen, Karin Karlsbro</w:t>
      </w:r>
      <w:r w:rsidRPr="00F0347B">
        <w:rPr>
          <w:rStyle w:val="HideTWBExt"/>
          <w:b w:val="0"/>
        </w:rPr>
        <w:t>&lt;/Members&gt;</w:t>
      </w:r>
    </w:p>
    <w:p w14:paraId="38D5A812" w14:textId="77777777" w:rsidR="005611F6" w:rsidRPr="00F0347B" w:rsidRDefault="005611F6" w:rsidP="005611F6">
      <w:pPr>
        <w:pStyle w:val="NormalBold"/>
      </w:pPr>
      <w:r w:rsidRPr="00F0347B">
        <w:rPr>
          <w:rStyle w:val="HideTWBExt"/>
          <w:b w:val="0"/>
        </w:rPr>
        <w:t>&lt;/RepeatBlock-By&gt;</w:t>
      </w:r>
    </w:p>
    <w:p w14:paraId="779D9E7E"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74D62D73" w14:textId="77777777" w:rsidR="005611F6" w:rsidRPr="00F0347B" w:rsidRDefault="005611F6" w:rsidP="005611F6">
      <w:pPr>
        <w:pStyle w:val="NormalBold"/>
      </w:pPr>
      <w:r w:rsidRPr="00F0347B">
        <w:rPr>
          <w:rStyle w:val="HideTWBExt"/>
          <w:b w:val="0"/>
        </w:rPr>
        <w:t>&lt;Article&gt;</w:t>
      </w:r>
      <w:r w:rsidRPr="00F0347B">
        <w:t>Paragraaf -1 quater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5D6114D0" w14:textId="77777777" w:rsidTr="00A44EE0">
        <w:trPr>
          <w:trHeight w:hRule="exact" w:val="240"/>
          <w:jc w:val="center"/>
        </w:trPr>
        <w:tc>
          <w:tcPr>
            <w:tcW w:w="9752" w:type="dxa"/>
            <w:gridSpan w:val="2"/>
            <w:tcBorders>
              <w:top w:val="nil"/>
              <w:left w:val="nil"/>
              <w:bottom w:val="nil"/>
              <w:right w:val="nil"/>
            </w:tcBorders>
          </w:tcPr>
          <w:p w14:paraId="579A8159" w14:textId="77777777" w:rsidR="005611F6" w:rsidRPr="00F0347B" w:rsidRDefault="005611F6" w:rsidP="00A44EE0"/>
        </w:tc>
      </w:tr>
      <w:tr w:rsidR="005611F6" w:rsidRPr="00F0347B" w14:paraId="3708D238" w14:textId="77777777" w:rsidTr="00A44EE0">
        <w:trPr>
          <w:trHeight w:val="240"/>
          <w:jc w:val="center"/>
        </w:trPr>
        <w:tc>
          <w:tcPr>
            <w:tcW w:w="4876" w:type="dxa"/>
            <w:tcBorders>
              <w:top w:val="nil"/>
              <w:left w:val="nil"/>
              <w:bottom w:val="nil"/>
              <w:right w:val="nil"/>
            </w:tcBorders>
          </w:tcPr>
          <w:p w14:paraId="70685576"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DA39144" w14:textId="77777777" w:rsidR="005611F6" w:rsidRPr="00F0347B" w:rsidRDefault="005611F6" w:rsidP="00A44EE0">
            <w:pPr>
              <w:pStyle w:val="AmColumnHeading"/>
            </w:pPr>
            <w:r w:rsidRPr="00F0347B">
              <w:t>Amendement</w:t>
            </w:r>
          </w:p>
        </w:tc>
      </w:tr>
      <w:tr w:rsidR="005611F6" w:rsidRPr="00F0347B" w14:paraId="08B45B65" w14:textId="77777777" w:rsidTr="00A44EE0">
        <w:trPr>
          <w:jc w:val="center"/>
        </w:trPr>
        <w:tc>
          <w:tcPr>
            <w:tcW w:w="4876" w:type="dxa"/>
            <w:tcBorders>
              <w:top w:val="nil"/>
              <w:left w:val="nil"/>
              <w:bottom w:val="nil"/>
              <w:right w:val="nil"/>
            </w:tcBorders>
          </w:tcPr>
          <w:p w14:paraId="68757333" w14:textId="77777777" w:rsidR="005611F6" w:rsidRPr="00F0347B" w:rsidRDefault="005611F6" w:rsidP="00A44EE0">
            <w:pPr>
              <w:pStyle w:val="Normal6a"/>
            </w:pPr>
          </w:p>
        </w:tc>
        <w:tc>
          <w:tcPr>
            <w:tcW w:w="4876" w:type="dxa"/>
            <w:tcBorders>
              <w:top w:val="nil"/>
              <w:left w:val="nil"/>
              <w:bottom w:val="nil"/>
              <w:right w:val="nil"/>
            </w:tcBorders>
          </w:tcPr>
          <w:p w14:paraId="7CD168F4" w14:textId="77777777" w:rsidR="005611F6" w:rsidRPr="00F0347B" w:rsidRDefault="005611F6" w:rsidP="00A44EE0">
            <w:pPr>
              <w:pStyle w:val="Normal6a"/>
            </w:pPr>
            <w:r w:rsidRPr="00F0347B">
              <w:rPr>
                <w:b/>
                <w:i/>
              </w:rPr>
              <w:t>-1 quater.</w:t>
            </w:r>
            <w:r w:rsidRPr="00F0347B">
              <w:tab/>
            </w:r>
            <w:r w:rsidRPr="00F0347B">
              <w:rPr>
                <w:b/>
                <w:i/>
              </w:rPr>
              <w:t>merkt op dat de inspanningen op het gebied van holistische beleidscoördinatie dringend moeten worden opgeschroefd en dat er sneller vooruitgang moet worden geboekt bij de uitvoering van wetgeving op andere beleidsterreinen, om te voorkomen dat alleen op visserijmaatregelen wordt vertrouwd; neemt nota van de inspanningen die zijn geleverd in het kader van de “Our Baltic”-conferenties; betreurt evenwel dat er niet veel vooruitgang is geboekt in de vorm van concrete resultaten;</w:t>
            </w:r>
          </w:p>
        </w:tc>
      </w:tr>
    </w:tbl>
    <w:p w14:paraId="0A22E3D2"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778AB69E" w14:textId="77777777" w:rsidR="005611F6" w:rsidRPr="00F0347B" w:rsidRDefault="005611F6" w:rsidP="005611F6">
      <w:r w:rsidRPr="00F0347B">
        <w:rPr>
          <w:rStyle w:val="HideTWBExt"/>
        </w:rPr>
        <w:t>&lt;/Amend&gt;</w:t>
      </w:r>
    </w:p>
    <w:p w14:paraId="0C9895A4"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188</w:t>
      </w:r>
      <w:r w:rsidRPr="00F0347B">
        <w:rPr>
          <w:rStyle w:val="HideTWBExt"/>
          <w:b w:val="0"/>
        </w:rPr>
        <w:t>&lt;/NumAm&gt;</w:t>
      </w:r>
    </w:p>
    <w:p w14:paraId="54B177B5" w14:textId="77777777" w:rsidR="005611F6" w:rsidRPr="00F0347B" w:rsidRDefault="005611F6" w:rsidP="005611F6">
      <w:pPr>
        <w:pStyle w:val="NormalBold"/>
      </w:pPr>
      <w:r w:rsidRPr="00F0347B">
        <w:rPr>
          <w:rStyle w:val="HideTWBExt"/>
          <w:b w:val="0"/>
        </w:rPr>
        <w:t>&lt;RepeatBlock-By&gt;&lt;Members&gt;</w:t>
      </w:r>
      <w:r w:rsidRPr="00F0347B">
        <w:t>Emma Wiesner, Michal Wiezik, Karin Karlsbro</w:t>
      </w:r>
      <w:r w:rsidRPr="00F0347B">
        <w:rPr>
          <w:rStyle w:val="HideTWBExt"/>
          <w:b w:val="0"/>
        </w:rPr>
        <w:t>&lt;/Members&gt;</w:t>
      </w:r>
    </w:p>
    <w:p w14:paraId="374A3E3E" w14:textId="77777777" w:rsidR="005611F6" w:rsidRPr="00F0347B" w:rsidRDefault="005611F6" w:rsidP="005611F6">
      <w:pPr>
        <w:pStyle w:val="NormalBold"/>
      </w:pPr>
      <w:r w:rsidRPr="00F0347B">
        <w:rPr>
          <w:rStyle w:val="HideTWBExt"/>
          <w:b w:val="0"/>
        </w:rPr>
        <w:t>&lt;/RepeatBlock-By&gt;</w:t>
      </w:r>
    </w:p>
    <w:p w14:paraId="36429442"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333E899C" w14:textId="77777777" w:rsidR="005611F6" w:rsidRPr="00F0347B" w:rsidRDefault="005611F6" w:rsidP="005611F6">
      <w:pPr>
        <w:pStyle w:val="NormalBold"/>
      </w:pPr>
      <w:r w:rsidRPr="00F0347B">
        <w:rPr>
          <w:rStyle w:val="HideTWBExt"/>
          <w:b w:val="0"/>
        </w:rPr>
        <w:t>&lt;Article&gt;</w:t>
      </w:r>
      <w:r w:rsidRPr="00F0347B">
        <w:t>Paragraaf -1 quinquies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7449CB99" w14:textId="77777777" w:rsidTr="00A44EE0">
        <w:trPr>
          <w:trHeight w:hRule="exact" w:val="240"/>
          <w:jc w:val="center"/>
        </w:trPr>
        <w:tc>
          <w:tcPr>
            <w:tcW w:w="9752" w:type="dxa"/>
            <w:gridSpan w:val="2"/>
            <w:tcBorders>
              <w:top w:val="nil"/>
              <w:left w:val="nil"/>
              <w:bottom w:val="nil"/>
              <w:right w:val="nil"/>
            </w:tcBorders>
          </w:tcPr>
          <w:p w14:paraId="0131F327" w14:textId="77777777" w:rsidR="005611F6" w:rsidRPr="00F0347B" w:rsidRDefault="005611F6" w:rsidP="00A44EE0"/>
        </w:tc>
      </w:tr>
      <w:tr w:rsidR="005611F6" w:rsidRPr="00F0347B" w14:paraId="6DE379D8" w14:textId="77777777" w:rsidTr="00A44EE0">
        <w:trPr>
          <w:trHeight w:val="240"/>
          <w:jc w:val="center"/>
        </w:trPr>
        <w:tc>
          <w:tcPr>
            <w:tcW w:w="4876" w:type="dxa"/>
            <w:tcBorders>
              <w:top w:val="nil"/>
              <w:left w:val="nil"/>
              <w:bottom w:val="nil"/>
              <w:right w:val="nil"/>
            </w:tcBorders>
          </w:tcPr>
          <w:p w14:paraId="4E14A1C5"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088EEB3F" w14:textId="77777777" w:rsidR="005611F6" w:rsidRPr="00F0347B" w:rsidRDefault="005611F6" w:rsidP="00A44EE0">
            <w:pPr>
              <w:pStyle w:val="AmColumnHeading"/>
            </w:pPr>
            <w:r w:rsidRPr="00F0347B">
              <w:t>Amendement</w:t>
            </w:r>
          </w:p>
        </w:tc>
      </w:tr>
      <w:tr w:rsidR="005611F6" w:rsidRPr="00F0347B" w14:paraId="390D8A89" w14:textId="77777777" w:rsidTr="00A44EE0">
        <w:trPr>
          <w:jc w:val="center"/>
        </w:trPr>
        <w:tc>
          <w:tcPr>
            <w:tcW w:w="4876" w:type="dxa"/>
            <w:tcBorders>
              <w:top w:val="nil"/>
              <w:left w:val="nil"/>
              <w:bottom w:val="nil"/>
              <w:right w:val="nil"/>
            </w:tcBorders>
          </w:tcPr>
          <w:p w14:paraId="4AC648E2" w14:textId="77777777" w:rsidR="005611F6" w:rsidRPr="00F0347B" w:rsidRDefault="005611F6" w:rsidP="00A44EE0">
            <w:pPr>
              <w:pStyle w:val="Normal6a"/>
            </w:pPr>
          </w:p>
        </w:tc>
        <w:tc>
          <w:tcPr>
            <w:tcW w:w="4876" w:type="dxa"/>
            <w:tcBorders>
              <w:top w:val="nil"/>
              <w:left w:val="nil"/>
              <w:bottom w:val="nil"/>
              <w:right w:val="nil"/>
            </w:tcBorders>
          </w:tcPr>
          <w:p w14:paraId="33E6D1DB" w14:textId="77777777" w:rsidR="005611F6" w:rsidRPr="00F0347B" w:rsidRDefault="005611F6" w:rsidP="00A44EE0">
            <w:pPr>
              <w:pStyle w:val="Normal6a"/>
            </w:pPr>
            <w:r w:rsidRPr="00F0347B">
              <w:rPr>
                <w:b/>
                <w:i/>
              </w:rPr>
              <w:t>-1 quinquies.</w:t>
            </w:r>
            <w:r w:rsidRPr="00F0347B">
              <w:tab/>
            </w:r>
            <w:r w:rsidRPr="00F0347B">
              <w:rPr>
                <w:b/>
                <w:i/>
              </w:rPr>
              <w:t>is van mening dat de situatie in de Oostzee drastische maatregelen vereist om te zorgen voor een positieve ontwikkeling in het zeebekken; concludeert dat, om optimale resultaten te bereiken, betrokkenheid en samenwerking met alle belanghebbenden, waaronder lokale gemeenschappen en vissers, vereist zijn om tot de nodige maatregelen te komen, niet alleen om de huidige negatieve trends in de Oostzee een halt toe te roepen, maar ook om ervoor te zorgen dat de noodzakelijke transitie eerlijk is voor alle betrokkenen en dat niemand achterblijft;</w:t>
            </w:r>
          </w:p>
        </w:tc>
      </w:tr>
    </w:tbl>
    <w:p w14:paraId="57888AA7"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2C3BFD30" w14:textId="77777777" w:rsidR="005611F6" w:rsidRPr="00F0347B" w:rsidRDefault="005611F6" w:rsidP="005611F6">
      <w:r w:rsidRPr="00F0347B">
        <w:rPr>
          <w:rStyle w:val="HideTWBExt"/>
        </w:rPr>
        <w:t>&lt;/Amend&gt;</w:t>
      </w:r>
    </w:p>
    <w:p w14:paraId="3E4E250A"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189</w:t>
      </w:r>
      <w:r w:rsidRPr="00F0347B">
        <w:rPr>
          <w:rStyle w:val="HideTWBExt"/>
          <w:b w:val="0"/>
        </w:rPr>
        <w:t>&lt;/NumAm&gt;</w:t>
      </w:r>
    </w:p>
    <w:p w14:paraId="56EFD3D6" w14:textId="77777777" w:rsidR="005611F6" w:rsidRPr="00F0347B" w:rsidRDefault="005611F6" w:rsidP="005611F6">
      <w:pPr>
        <w:pStyle w:val="NormalBold"/>
      </w:pPr>
      <w:r w:rsidRPr="00F0347B">
        <w:rPr>
          <w:rStyle w:val="HideTWBExt"/>
          <w:b w:val="0"/>
        </w:rPr>
        <w:t>&lt;RepeatBlock-By&gt;&lt;Members&gt;</w:t>
      </w:r>
      <w:r w:rsidRPr="00F0347B">
        <w:t>Emma Wiesner, Michal Wiezik</w:t>
      </w:r>
      <w:r w:rsidRPr="00F0347B">
        <w:rPr>
          <w:rStyle w:val="HideTWBExt"/>
          <w:b w:val="0"/>
        </w:rPr>
        <w:t>&lt;/Members&gt;</w:t>
      </w:r>
    </w:p>
    <w:p w14:paraId="499EA576" w14:textId="77777777" w:rsidR="005611F6" w:rsidRPr="00F0347B" w:rsidRDefault="005611F6" w:rsidP="005611F6">
      <w:pPr>
        <w:pStyle w:val="NormalBold"/>
      </w:pPr>
      <w:r w:rsidRPr="00F0347B">
        <w:rPr>
          <w:rStyle w:val="HideTWBExt"/>
          <w:b w:val="0"/>
        </w:rPr>
        <w:t>&lt;/RepeatBlock-By&gt;</w:t>
      </w:r>
    </w:p>
    <w:p w14:paraId="663E8F35"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0908E150" w14:textId="77777777" w:rsidR="005611F6" w:rsidRPr="00F0347B" w:rsidRDefault="005611F6" w:rsidP="005611F6">
      <w:pPr>
        <w:pStyle w:val="NormalBold"/>
      </w:pPr>
      <w:r w:rsidRPr="00F0347B">
        <w:rPr>
          <w:rStyle w:val="HideTWBExt"/>
          <w:b w:val="0"/>
        </w:rPr>
        <w:t>&lt;Article&gt;</w:t>
      </w:r>
      <w:r w:rsidRPr="00F0347B">
        <w:t>Kopje 1 ter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2337EE55" w14:textId="77777777" w:rsidTr="00A44EE0">
        <w:trPr>
          <w:trHeight w:hRule="exact" w:val="240"/>
          <w:jc w:val="center"/>
        </w:trPr>
        <w:tc>
          <w:tcPr>
            <w:tcW w:w="9752" w:type="dxa"/>
            <w:gridSpan w:val="2"/>
            <w:tcBorders>
              <w:top w:val="nil"/>
              <w:left w:val="nil"/>
              <w:bottom w:val="nil"/>
              <w:right w:val="nil"/>
            </w:tcBorders>
          </w:tcPr>
          <w:p w14:paraId="34B8739C" w14:textId="77777777" w:rsidR="005611F6" w:rsidRPr="00F0347B" w:rsidRDefault="005611F6" w:rsidP="00A44EE0"/>
        </w:tc>
      </w:tr>
      <w:tr w:rsidR="005611F6" w:rsidRPr="00F0347B" w14:paraId="5E1C6740" w14:textId="77777777" w:rsidTr="00A44EE0">
        <w:trPr>
          <w:trHeight w:val="240"/>
          <w:jc w:val="center"/>
        </w:trPr>
        <w:tc>
          <w:tcPr>
            <w:tcW w:w="4876" w:type="dxa"/>
            <w:tcBorders>
              <w:top w:val="nil"/>
              <w:left w:val="nil"/>
              <w:bottom w:val="nil"/>
              <w:right w:val="nil"/>
            </w:tcBorders>
          </w:tcPr>
          <w:p w14:paraId="33BEF15F"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3F3E8FB8" w14:textId="77777777" w:rsidR="005611F6" w:rsidRPr="00F0347B" w:rsidRDefault="005611F6" w:rsidP="00A44EE0">
            <w:pPr>
              <w:pStyle w:val="AmColumnHeading"/>
            </w:pPr>
            <w:r w:rsidRPr="00F0347B">
              <w:t>Amendement</w:t>
            </w:r>
          </w:p>
        </w:tc>
      </w:tr>
      <w:tr w:rsidR="005611F6" w:rsidRPr="00F0347B" w14:paraId="35D47680" w14:textId="77777777" w:rsidTr="00A44EE0">
        <w:trPr>
          <w:jc w:val="center"/>
        </w:trPr>
        <w:tc>
          <w:tcPr>
            <w:tcW w:w="4876" w:type="dxa"/>
            <w:tcBorders>
              <w:top w:val="nil"/>
              <w:left w:val="nil"/>
              <w:bottom w:val="nil"/>
              <w:right w:val="nil"/>
            </w:tcBorders>
          </w:tcPr>
          <w:p w14:paraId="02B1E130" w14:textId="77777777" w:rsidR="005611F6" w:rsidRPr="00F0347B" w:rsidRDefault="005611F6" w:rsidP="00A44EE0">
            <w:pPr>
              <w:pStyle w:val="Normal6a"/>
            </w:pPr>
          </w:p>
        </w:tc>
        <w:tc>
          <w:tcPr>
            <w:tcW w:w="4876" w:type="dxa"/>
            <w:tcBorders>
              <w:top w:val="nil"/>
              <w:left w:val="nil"/>
              <w:bottom w:val="nil"/>
              <w:right w:val="nil"/>
            </w:tcBorders>
          </w:tcPr>
          <w:p w14:paraId="7D18A73B" w14:textId="77777777" w:rsidR="005611F6" w:rsidRPr="00F0347B" w:rsidRDefault="005611F6" w:rsidP="00A44EE0">
            <w:pPr>
              <w:pStyle w:val="Normal6a"/>
            </w:pPr>
            <w:r w:rsidRPr="00F0347B">
              <w:rPr>
                <w:b/>
                <w:i/>
              </w:rPr>
              <w:t xml:space="preserve"> </w:t>
            </w:r>
            <w:r w:rsidRPr="00F0347B">
              <w:tab/>
            </w:r>
            <w:r w:rsidRPr="00F0347B">
              <w:rPr>
                <w:b/>
                <w:i/>
              </w:rPr>
              <w:t>Dringende maatregelen</w:t>
            </w:r>
          </w:p>
        </w:tc>
      </w:tr>
    </w:tbl>
    <w:p w14:paraId="32D2E4D7"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5FA1EBDD" w14:textId="77777777" w:rsidR="005611F6" w:rsidRPr="00F0347B" w:rsidRDefault="005611F6" w:rsidP="005611F6">
      <w:r w:rsidRPr="00F0347B">
        <w:rPr>
          <w:rStyle w:val="HideTWBExt"/>
        </w:rPr>
        <w:t>&lt;/Amend&gt;</w:t>
      </w:r>
    </w:p>
    <w:p w14:paraId="5D56EC26"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190</w:t>
      </w:r>
      <w:r w:rsidRPr="00F0347B">
        <w:rPr>
          <w:rStyle w:val="HideTWBExt"/>
          <w:b w:val="0"/>
        </w:rPr>
        <w:t>&lt;/NumAm&gt;</w:t>
      </w:r>
    </w:p>
    <w:p w14:paraId="6AAE56B4" w14:textId="77777777" w:rsidR="005611F6" w:rsidRPr="00F0347B" w:rsidRDefault="005611F6" w:rsidP="005611F6">
      <w:pPr>
        <w:pStyle w:val="NormalBold"/>
      </w:pPr>
      <w:r w:rsidRPr="00F0347B">
        <w:rPr>
          <w:rStyle w:val="HideTWBExt"/>
          <w:b w:val="0"/>
        </w:rPr>
        <w:t>&lt;RepeatBlock-By&gt;&lt;Members&gt;</w:t>
      </w:r>
      <w:r w:rsidRPr="00F0347B">
        <w:t>Kristoffer Storm</w:t>
      </w:r>
      <w:r w:rsidRPr="00F0347B">
        <w:rPr>
          <w:rStyle w:val="HideTWBExt"/>
          <w:b w:val="0"/>
        </w:rPr>
        <w:t>&lt;/Members&gt;</w:t>
      </w:r>
    </w:p>
    <w:p w14:paraId="3D411C9F" w14:textId="77777777" w:rsidR="005611F6" w:rsidRPr="00F0347B" w:rsidRDefault="005611F6" w:rsidP="005611F6">
      <w:pPr>
        <w:pStyle w:val="NormalBold"/>
      </w:pPr>
      <w:r w:rsidRPr="00F0347B">
        <w:rPr>
          <w:rStyle w:val="HideTWBExt"/>
          <w:b w:val="0"/>
        </w:rPr>
        <w:t>&lt;/RepeatBlock-By&gt;</w:t>
      </w:r>
    </w:p>
    <w:p w14:paraId="05F3C274"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73778293" w14:textId="77777777" w:rsidR="005611F6" w:rsidRPr="00F0347B" w:rsidRDefault="005611F6" w:rsidP="005611F6">
      <w:pPr>
        <w:pStyle w:val="NormalBold"/>
      </w:pPr>
      <w:r w:rsidRPr="00F0347B">
        <w:rPr>
          <w:rStyle w:val="HideTWBExt"/>
          <w:b w:val="0"/>
        </w:rPr>
        <w:t>&lt;Article&gt;</w:t>
      </w:r>
      <w:r w:rsidRPr="00F0347B">
        <w:t>Paragraaf 1</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0CC1FCF5" w14:textId="77777777" w:rsidTr="00A44EE0">
        <w:trPr>
          <w:trHeight w:hRule="exact" w:val="240"/>
          <w:jc w:val="center"/>
        </w:trPr>
        <w:tc>
          <w:tcPr>
            <w:tcW w:w="9752" w:type="dxa"/>
            <w:gridSpan w:val="2"/>
            <w:tcBorders>
              <w:top w:val="nil"/>
              <w:left w:val="nil"/>
              <w:bottom w:val="nil"/>
              <w:right w:val="nil"/>
            </w:tcBorders>
          </w:tcPr>
          <w:p w14:paraId="4AD94893" w14:textId="77777777" w:rsidR="005611F6" w:rsidRPr="00F0347B" w:rsidRDefault="005611F6" w:rsidP="00A44EE0"/>
        </w:tc>
      </w:tr>
      <w:tr w:rsidR="005611F6" w:rsidRPr="00F0347B" w14:paraId="1666788F" w14:textId="77777777" w:rsidTr="00A44EE0">
        <w:trPr>
          <w:trHeight w:val="240"/>
          <w:jc w:val="center"/>
        </w:trPr>
        <w:tc>
          <w:tcPr>
            <w:tcW w:w="4876" w:type="dxa"/>
            <w:tcBorders>
              <w:top w:val="nil"/>
              <w:left w:val="nil"/>
              <w:bottom w:val="nil"/>
              <w:right w:val="nil"/>
            </w:tcBorders>
          </w:tcPr>
          <w:p w14:paraId="0911F669"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1126BE7D" w14:textId="77777777" w:rsidR="005611F6" w:rsidRPr="00F0347B" w:rsidRDefault="005611F6" w:rsidP="00A44EE0">
            <w:pPr>
              <w:pStyle w:val="AmColumnHeading"/>
            </w:pPr>
            <w:r w:rsidRPr="00F0347B">
              <w:t>Amendement</w:t>
            </w:r>
          </w:p>
        </w:tc>
      </w:tr>
      <w:tr w:rsidR="005611F6" w:rsidRPr="00F0347B" w14:paraId="6E33361E" w14:textId="77777777" w:rsidTr="00A44EE0">
        <w:trPr>
          <w:jc w:val="center"/>
        </w:trPr>
        <w:tc>
          <w:tcPr>
            <w:tcW w:w="4876" w:type="dxa"/>
            <w:tcBorders>
              <w:top w:val="nil"/>
              <w:left w:val="nil"/>
              <w:bottom w:val="nil"/>
              <w:right w:val="nil"/>
            </w:tcBorders>
          </w:tcPr>
          <w:p w14:paraId="742BD3CC" w14:textId="77777777" w:rsidR="005611F6" w:rsidRPr="00F0347B" w:rsidRDefault="005611F6" w:rsidP="00A44EE0">
            <w:pPr>
              <w:pStyle w:val="Normal6a"/>
            </w:pPr>
            <w:r w:rsidRPr="00F0347B">
              <w:t>1.</w:t>
            </w:r>
            <w:r w:rsidRPr="00F0347B">
              <w:tab/>
              <w:t xml:space="preserve">verzoekt de Commissie en de Raad </w:t>
            </w:r>
            <w:r w:rsidRPr="00F0347B">
              <w:rPr>
                <w:b/>
                <w:bCs/>
                <w:i/>
                <w:iCs/>
              </w:rPr>
              <w:t>alle beschikbare</w:t>
            </w:r>
            <w:r w:rsidRPr="00F0347B">
              <w:t xml:space="preserve"> rechtsinstrumenten </w:t>
            </w:r>
            <w:r w:rsidRPr="00F0347B">
              <w:rPr>
                <w:b/>
                <w:bCs/>
                <w:i/>
                <w:iCs/>
              </w:rPr>
              <w:t>te gebruiken</w:t>
            </w:r>
            <w:r w:rsidRPr="00F0347B">
              <w:t xml:space="preserve"> om een einde te maken aan elke verdere verslechtering die een totale uitputting van de visbestanden in de Oostzee zou kunnen veroorzaken</w:t>
            </w:r>
            <w:r w:rsidRPr="00F0347B">
              <w:rPr>
                <w:b/>
                <w:bCs/>
                <w:i/>
                <w:iCs/>
              </w:rPr>
              <w:t>, onder meer door gebruik te maken van gedelegeerde handelingen, gezamenlijke aanbevelingen en de artikelen 5 en 8 van de verordening inzake het meerjarenplan voor de Oostzee, de bepalingen van artikel 12 van het GVB en initiatieven van de lidstaten door middel van de artikelen 8, 11, 13, 17 en 20 van het GVB, hetzij unilateraal, hetzij via regionalisering door middel van artikel 18</w:t>
            </w:r>
            <w:r w:rsidRPr="00F0347B">
              <w:t>;</w:t>
            </w:r>
          </w:p>
        </w:tc>
        <w:tc>
          <w:tcPr>
            <w:tcW w:w="4876" w:type="dxa"/>
            <w:tcBorders>
              <w:top w:val="nil"/>
              <w:left w:val="nil"/>
              <w:bottom w:val="nil"/>
              <w:right w:val="nil"/>
            </w:tcBorders>
          </w:tcPr>
          <w:p w14:paraId="50692EBF" w14:textId="77777777" w:rsidR="005611F6" w:rsidRPr="00F0347B" w:rsidRDefault="005611F6" w:rsidP="00A44EE0">
            <w:pPr>
              <w:pStyle w:val="Normal6a"/>
            </w:pPr>
            <w:r w:rsidRPr="00F0347B">
              <w:t>1.</w:t>
            </w:r>
            <w:r w:rsidRPr="00F0347B">
              <w:tab/>
              <w:t xml:space="preserve">verzoekt de Commissie en de Raad </w:t>
            </w:r>
            <w:r w:rsidRPr="00F0347B">
              <w:rPr>
                <w:b/>
                <w:bCs/>
                <w:i/>
                <w:iCs/>
              </w:rPr>
              <w:t xml:space="preserve">wetenschappelijk onderbouwde voorstellen te doen voor </w:t>
            </w:r>
            <w:r w:rsidRPr="00F0347B">
              <w:t>rechtsinstrumenten om een einde te maken aan elke verdere verslechtering die een totale uitputting van de visbestanden in de Oostzee zou kunnen veroorzaken;</w:t>
            </w:r>
          </w:p>
        </w:tc>
      </w:tr>
    </w:tbl>
    <w:p w14:paraId="3DB009D8"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25768181" w14:textId="77777777" w:rsidR="005611F6" w:rsidRPr="00F0347B" w:rsidRDefault="005611F6" w:rsidP="005611F6">
      <w:r w:rsidRPr="00F0347B">
        <w:rPr>
          <w:rStyle w:val="HideTWBExt"/>
        </w:rPr>
        <w:t>&lt;/Amend&gt;</w:t>
      </w:r>
    </w:p>
    <w:p w14:paraId="1A2D91CD"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191</w:t>
      </w:r>
      <w:r w:rsidRPr="00F0347B">
        <w:rPr>
          <w:rStyle w:val="HideTWBExt"/>
          <w:b w:val="0"/>
        </w:rPr>
        <w:t>&lt;/NumAm&gt;</w:t>
      </w:r>
    </w:p>
    <w:p w14:paraId="613F26CF" w14:textId="77777777" w:rsidR="005611F6" w:rsidRPr="00F0347B" w:rsidRDefault="005611F6" w:rsidP="005611F6">
      <w:pPr>
        <w:pStyle w:val="NormalBold"/>
      </w:pPr>
      <w:r w:rsidRPr="00F0347B">
        <w:rPr>
          <w:rStyle w:val="HideTWBExt"/>
          <w:b w:val="0"/>
        </w:rPr>
        <w:t>&lt;RepeatBlock-By&gt;&lt;Members&gt;</w:t>
      </w:r>
      <w:r w:rsidRPr="00F0347B">
        <w:t>Anja Hazekamp, Sebastian Everding</w:t>
      </w:r>
      <w:r w:rsidRPr="00F0347B">
        <w:rPr>
          <w:rStyle w:val="HideTWBExt"/>
          <w:b w:val="0"/>
        </w:rPr>
        <w:t>&lt;/Members&gt;</w:t>
      </w:r>
    </w:p>
    <w:p w14:paraId="4EC0BC06" w14:textId="77777777" w:rsidR="005611F6" w:rsidRPr="00F0347B" w:rsidRDefault="005611F6" w:rsidP="005611F6">
      <w:pPr>
        <w:pStyle w:val="NormalBold"/>
      </w:pPr>
      <w:r w:rsidRPr="00F0347B">
        <w:rPr>
          <w:rStyle w:val="HideTWBExt"/>
          <w:b w:val="0"/>
        </w:rPr>
        <w:t>&lt;/RepeatBlock-By&gt;</w:t>
      </w:r>
    </w:p>
    <w:p w14:paraId="52FA1070"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5E5585DB" w14:textId="77777777" w:rsidR="005611F6" w:rsidRPr="00F0347B" w:rsidRDefault="005611F6" w:rsidP="005611F6">
      <w:pPr>
        <w:pStyle w:val="NormalBold"/>
      </w:pPr>
      <w:r w:rsidRPr="00F0347B">
        <w:rPr>
          <w:rStyle w:val="HideTWBExt"/>
          <w:b w:val="0"/>
        </w:rPr>
        <w:t>&lt;Article&gt;</w:t>
      </w:r>
      <w:r w:rsidRPr="00F0347B">
        <w:t>Paragraaf 1</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3528DBA9" w14:textId="77777777" w:rsidTr="00A44EE0">
        <w:trPr>
          <w:trHeight w:hRule="exact" w:val="240"/>
          <w:jc w:val="center"/>
        </w:trPr>
        <w:tc>
          <w:tcPr>
            <w:tcW w:w="9752" w:type="dxa"/>
            <w:gridSpan w:val="2"/>
            <w:tcBorders>
              <w:top w:val="nil"/>
              <w:left w:val="nil"/>
              <w:bottom w:val="nil"/>
              <w:right w:val="nil"/>
            </w:tcBorders>
          </w:tcPr>
          <w:p w14:paraId="11FD155A" w14:textId="77777777" w:rsidR="005611F6" w:rsidRPr="00F0347B" w:rsidRDefault="005611F6" w:rsidP="00A44EE0"/>
        </w:tc>
      </w:tr>
      <w:tr w:rsidR="005611F6" w:rsidRPr="00F0347B" w14:paraId="08638DED" w14:textId="77777777" w:rsidTr="00A44EE0">
        <w:trPr>
          <w:trHeight w:val="240"/>
          <w:jc w:val="center"/>
        </w:trPr>
        <w:tc>
          <w:tcPr>
            <w:tcW w:w="4876" w:type="dxa"/>
            <w:tcBorders>
              <w:top w:val="nil"/>
              <w:left w:val="nil"/>
              <w:bottom w:val="nil"/>
              <w:right w:val="nil"/>
            </w:tcBorders>
          </w:tcPr>
          <w:p w14:paraId="7B7FC48C"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FA42D1C" w14:textId="77777777" w:rsidR="005611F6" w:rsidRPr="00F0347B" w:rsidRDefault="005611F6" w:rsidP="00A44EE0">
            <w:pPr>
              <w:pStyle w:val="AmColumnHeading"/>
            </w:pPr>
            <w:r w:rsidRPr="00F0347B">
              <w:t>Amendement</w:t>
            </w:r>
          </w:p>
        </w:tc>
      </w:tr>
      <w:tr w:rsidR="005611F6" w:rsidRPr="00F0347B" w14:paraId="038B0544" w14:textId="77777777" w:rsidTr="00A44EE0">
        <w:trPr>
          <w:jc w:val="center"/>
        </w:trPr>
        <w:tc>
          <w:tcPr>
            <w:tcW w:w="4876" w:type="dxa"/>
            <w:tcBorders>
              <w:top w:val="nil"/>
              <w:left w:val="nil"/>
              <w:bottom w:val="nil"/>
              <w:right w:val="nil"/>
            </w:tcBorders>
          </w:tcPr>
          <w:p w14:paraId="6E486F39" w14:textId="77777777" w:rsidR="005611F6" w:rsidRPr="00F0347B" w:rsidRDefault="005611F6" w:rsidP="00A44EE0">
            <w:pPr>
              <w:pStyle w:val="Normal6a"/>
            </w:pPr>
            <w:r w:rsidRPr="00F0347B">
              <w:t>1.</w:t>
            </w:r>
            <w:r w:rsidRPr="00F0347B">
              <w:tab/>
              <w:t>verzoekt de Commissie en de Raad alle beschikbare rechtsinstrumenten te gebruiken om een einde te maken aan elke verdere verslechtering die een totale uitputting van de visbestanden in de Oostzee zou kunnen veroorzaken, onder meer door gebruik te maken van gedelegeerde handelingen, gezamenlijke aanbevelingen en de artikelen 5 en 8 van de verordening inzake het meerjarenplan voor de Oostzee, de bepalingen van artikel 12 van het GVB en initiatieven van de lidstaten door middel van de artikelen 8, 11, 13, 17 en 20 van het GVB, hetzij unilateraal, hetzij via regionalisering door middel van artikel 18;</w:t>
            </w:r>
          </w:p>
        </w:tc>
        <w:tc>
          <w:tcPr>
            <w:tcW w:w="4876" w:type="dxa"/>
            <w:tcBorders>
              <w:top w:val="nil"/>
              <w:left w:val="nil"/>
              <w:bottom w:val="nil"/>
              <w:right w:val="nil"/>
            </w:tcBorders>
          </w:tcPr>
          <w:p w14:paraId="6BDFCB66" w14:textId="77777777" w:rsidR="005611F6" w:rsidRPr="00F0347B" w:rsidRDefault="005611F6" w:rsidP="00A44EE0">
            <w:pPr>
              <w:pStyle w:val="Normal6a"/>
            </w:pPr>
            <w:r w:rsidRPr="00F0347B">
              <w:t>1.</w:t>
            </w:r>
            <w:r w:rsidRPr="00F0347B">
              <w:tab/>
            </w:r>
            <w:r w:rsidRPr="00F0347B">
              <w:rPr>
                <w:b/>
                <w:i/>
              </w:rPr>
              <w:t>betreurt het dat de Commissie en de lidstaten onvoldoende maatregelen hebben genomen om de ecosystemen van de Oostzee te beschermen en te herstellen tegen de achtergrond van bedreigingen zoals overbevissing, verontreiniging en eutrofiëring;</w:t>
            </w:r>
            <w:r w:rsidRPr="00F0347B">
              <w:t xml:space="preserve"> verzoekt de Commissie en de Raad alle beschikbare rechtsinstrumenten te gebruiken om een einde te maken aan elke verdere verslechtering die een totale uitputting van de visbestanden in de Oostzee zou kunnen veroorzaken, onder meer door gebruik te maken van gedelegeerde handelingen, gezamenlijke aanbevelingen en de artikelen 5 en 8 van de verordening inzake het meerjarenplan voor de Oostzee, de bepalingen van artikel 12 van het GVB en initiatieven van de lidstaten door middel van de artikelen 8, 11, 13, 17 en 20 van het GVB, hetzij unilateraal, hetzij via regionalisering door middel van artikel 18;</w:t>
            </w:r>
          </w:p>
        </w:tc>
      </w:tr>
    </w:tbl>
    <w:p w14:paraId="0755A2E6"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7B5716EF" w14:textId="77777777" w:rsidR="005611F6" w:rsidRPr="00F0347B" w:rsidRDefault="005611F6" w:rsidP="005611F6">
      <w:r w:rsidRPr="00F0347B">
        <w:rPr>
          <w:rStyle w:val="HideTWBExt"/>
        </w:rPr>
        <w:t>&lt;/Amend&gt;</w:t>
      </w:r>
    </w:p>
    <w:p w14:paraId="42463A43"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192</w:t>
      </w:r>
      <w:r w:rsidRPr="00F0347B">
        <w:rPr>
          <w:rStyle w:val="HideTWBExt"/>
          <w:b w:val="0"/>
        </w:rPr>
        <w:t>&lt;/NumAm&gt;</w:t>
      </w:r>
    </w:p>
    <w:p w14:paraId="1B35FE33" w14:textId="77777777" w:rsidR="005611F6" w:rsidRPr="00F0347B" w:rsidRDefault="005611F6" w:rsidP="005611F6">
      <w:pPr>
        <w:pStyle w:val="NormalBold"/>
      </w:pPr>
      <w:r w:rsidRPr="00F0347B">
        <w:rPr>
          <w:rStyle w:val="HideTWBExt"/>
          <w:b w:val="0"/>
        </w:rPr>
        <w:t>&lt;RepeatBlock-By&gt;&lt;Members&gt;</w:t>
      </w:r>
      <w:r w:rsidRPr="00F0347B">
        <w:t>Bert-Jan Ruissen</w:t>
      </w:r>
      <w:r w:rsidRPr="00F0347B">
        <w:rPr>
          <w:rStyle w:val="HideTWBExt"/>
          <w:b w:val="0"/>
        </w:rPr>
        <w:t>&lt;/Members&gt;</w:t>
      </w:r>
    </w:p>
    <w:p w14:paraId="0165B203" w14:textId="77777777" w:rsidR="005611F6" w:rsidRPr="00F0347B" w:rsidRDefault="005611F6" w:rsidP="005611F6">
      <w:pPr>
        <w:pStyle w:val="NormalBold"/>
      </w:pPr>
      <w:r w:rsidRPr="00F0347B">
        <w:rPr>
          <w:rStyle w:val="HideTWBExt"/>
          <w:b w:val="0"/>
        </w:rPr>
        <w:t>&lt;/RepeatBlock-By&gt;</w:t>
      </w:r>
    </w:p>
    <w:p w14:paraId="356ADB82"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5F73C977" w14:textId="77777777" w:rsidR="005611F6" w:rsidRPr="00F0347B" w:rsidRDefault="005611F6" w:rsidP="005611F6">
      <w:pPr>
        <w:pStyle w:val="NormalBold"/>
      </w:pPr>
      <w:r w:rsidRPr="00F0347B">
        <w:rPr>
          <w:rStyle w:val="HideTWBExt"/>
          <w:b w:val="0"/>
        </w:rPr>
        <w:t>&lt;Article&gt;</w:t>
      </w:r>
      <w:r w:rsidRPr="00F0347B">
        <w:t>Paragraaf 1</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6AF5203F" w14:textId="77777777" w:rsidTr="00A44EE0">
        <w:trPr>
          <w:trHeight w:hRule="exact" w:val="240"/>
          <w:jc w:val="center"/>
        </w:trPr>
        <w:tc>
          <w:tcPr>
            <w:tcW w:w="9752" w:type="dxa"/>
            <w:gridSpan w:val="2"/>
            <w:tcBorders>
              <w:top w:val="nil"/>
              <w:left w:val="nil"/>
              <w:bottom w:val="nil"/>
              <w:right w:val="nil"/>
            </w:tcBorders>
          </w:tcPr>
          <w:p w14:paraId="7804CB38" w14:textId="77777777" w:rsidR="005611F6" w:rsidRPr="00F0347B" w:rsidRDefault="005611F6" w:rsidP="00A44EE0"/>
        </w:tc>
      </w:tr>
      <w:tr w:rsidR="005611F6" w:rsidRPr="00F0347B" w14:paraId="2A4BCE2D" w14:textId="77777777" w:rsidTr="00A44EE0">
        <w:trPr>
          <w:trHeight w:val="240"/>
          <w:jc w:val="center"/>
        </w:trPr>
        <w:tc>
          <w:tcPr>
            <w:tcW w:w="4876" w:type="dxa"/>
            <w:tcBorders>
              <w:top w:val="nil"/>
              <w:left w:val="nil"/>
              <w:bottom w:val="nil"/>
              <w:right w:val="nil"/>
            </w:tcBorders>
          </w:tcPr>
          <w:p w14:paraId="58E3094C"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18E87E8E" w14:textId="77777777" w:rsidR="005611F6" w:rsidRPr="00F0347B" w:rsidRDefault="005611F6" w:rsidP="00A44EE0">
            <w:pPr>
              <w:pStyle w:val="AmColumnHeading"/>
            </w:pPr>
            <w:r w:rsidRPr="00F0347B">
              <w:t>Amendement</w:t>
            </w:r>
          </w:p>
        </w:tc>
      </w:tr>
      <w:tr w:rsidR="005611F6" w:rsidRPr="00F0347B" w14:paraId="79D75465" w14:textId="77777777" w:rsidTr="00A44EE0">
        <w:trPr>
          <w:jc w:val="center"/>
        </w:trPr>
        <w:tc>
          <w:tcPr>
            <w:tcW w:w="4876" w:type="dxa"/>
            <w:tcBorders>
              <w:top w:val="nil"/>
              <w:left w:val="nil"/>
              <w:bottom w:val="nil"/>
              <w:right w:val="nil"/>
            </w:tcBorders>
          </w:tcPr>
          <w:p w14:paraId="39315DDA" w14:textId="77777777" w:rsidR="005611F6" w:rsidRPr="00F0347B" w:rsidRDefault="005611F6" w:rsidP="00A44EE0">
            <w:pPr>
              <w:pStyle w:val="Normal6a"/>
            </w:pPr>
            <w:r w:rsidRPr="00F0347B">
              <w:t>1.</w:t>
            </w:r>
            <w:r w:rsidRPr="00F0347B">
              <w:tab/>
              <w:t xml:space="preserve">verzoekt de Commissie en de Raad </w:t>
            </w:r>
            <w:r w:rsidRPr="00F0347B">
              <w:rPr>
                <w:b/>
                <w:bCs/>
                <w:i/>
                <w:iCs/>
              </w:rPr>
              <w:t>alle beschikbare rechtsinstrumenten te gebruiken om een einde te maken aan elke verdere verslechtering die een totale uitputting</w:t>
            </w:r>
            <w:r w:rsidRPr="00F0347B">
              <w:t xml:space="preserve"> van de visbestanden in de Oostzee </w:t>
            </w:r>
            <w:r w:rsidRPr="00F0347B">
              <w:rPr>
                <w:b/>
                <w:bCs/>
                <w:i/>
                <w:iCs/>
              </w:rPr>
              <w:t>zou kunnen veroorzaken</w:t>
            </w:r>
            <w:r w:rsidRPr="00F0347B">
              <w:t xml:space="preserve">, onder meer door gebruik te maken van </w:t>
            </w:r>
            <w:r w:rsidRPr="00F0347B">
              <w:rPr>
                <w:b/>
                <w:bCs/>
                <w:i/>
                <w:iCs/>
              </w:rPr>
              <w:t xml:space="preserve">gedelegeerde handelingen, gezamenlijke aanbevelingen en de artikelen 5 en 8 van de verordening inzake het meerjarenplan voor de Oostzee, de bepalingen van artikel 12 </w:t>
            </w:r>
            <w:r w:rsidRPr="00F0347B">
              <w:t>van het GVB</w:t>
            </w:r>
            <w:r w:rsidRPr="00F0347B">
              <w:rPr>
                <w:b/>
                <w:bCs/>
                <w:i/>
                <w:iCs/>
              </w:rPr>
              <w:t xml:space="preserve"> </w:t>
            </w:r>
            <w:r w:rsidRPr="00F0347B">
              <w:t xml:space="preserve">en </w:t>
            </w:r>
            <w:r w:rsidRPr="00F0347B">
              <w:rPr>
                <w:b/>
                <w:bCs/>
                <w:i/>
                <w:iCs/>
              </w:rPr>
              <w:t xml:space="preserve">initiatieven van de lidstaten door middel van de artikelen 8, 11, 13, 17 en 20 van het GVB, hetzij unilateraal, hetzij </w:t>
            </w:r>
            <w:r w:rsidRPr="00F0347B">
              <w:t>via regionalisering</w:t>
            </w:r>
            <w:r w:rsidRPr="00F0347B">
              <w:rPr>
                <w:b/>
                <w:bCs/>
                <w:i/>
                <w:iCs/>
              </w:rPr>
              <w:t xml:space="preserve"> door middel van artikel 18</w:t>
            </w:r>
            <w:r w:rsidRPr="00F0347B">
              <w:t>;</w:t>
            </w:r>
          </w:p>
        </w:tc>
        <w:tc>
          <w:tcPr>
            <w:tcW w:w="4876" w:type="dxa"/>
            <w:tcBorders>
              <w:top w:val="nil"/>
              <w:left w:val="nil"/>
              <w:bottom w:val="nil"/>
              <w:right w:val="nil"/>
            </w:tcBorders>
          </w:tcPr>
          <w:p w14:paraId="35EA554E" w14:textId="77777777" w:rsidR="005611F6" w:rsidRPr="00F0347B" w:rsidRDefault="005611F6" w:rsidP="00A44EE0">
            <w:pPr>
              <w:pStyle w:val="Normal6a"/>
            </w:pPr>
            <w:r w:rsidRPr="00F0347B">
              <w:t>1.</w:t>
            </w:r>
            <w:r w:rsidRPr="00F0347B">
              <w:tab/>
              <w:t xml:space="preserve">verzoekt de Commissie en de Raad </w:t>
            </w:r>
            <w:r w:rsidRPr="00F0347B">
              <w:rPr>
                <w:b/>
                <w:bCs/>
                <w:i/>
                <w:iCs/>
              </w:rPr>
              <w:t xml:space="preserve">te blijven werken aan het herstel </w:t>
            </w:r>
            <w:r w:rsidRPr="00F0347B">
              <w:t xml:space="preserve">van de visbestanden in de Oostzee, onder meer door gebruik te maken van </w:t>
            </w:r>
            <w:r w:rsidRPr="00F0347B">
              <w:rPr>
                <w:b/>
                <w:bCs/>
                <w:i/>
                <w:iCs/>
              </w:rPr>
              <w:t xml:space="preserve">de instrumenten en maatregelen </w:t>
            </w:r>
            <w:r w:rsidRPr="00F0347B">
              <w:t xml:space="preserve">van het GVB en </w:t>
            </w:r>
            <w:r w:rsidRPr="00F0347B">
              <w:rPr>
                <w:b/>
                <w:bCs/>
                <w:i/>
                <w:iCs/>
              </w:rPr>
              <w:t xml:space="preserve">aanverwante wetgeving, bij voorkeur </w:t>
            </w:r>
            <w:r w:rsidRPr="00F0347B">
              <w:t>via regionalisering</w:t>
            </w:r>
            <w:r w:rsidRPr="00F0347B">
              <w:rPr>
                <w:b/>
                <w:bCs/>
                <w:i/>
                <w:iCs/>
              </w:rPr>
              <w:t>, met volledige betrokkenheid van de belanghebbenden</w:t>
            </w:r>
            <w:r w:rsidRPr="00F0347B">
              <w:t>;</w:t>
            </w:r>
          </w:p>
        </w:tc>
      </w:tr>
    </w:tbl>
    <w:p w14:paraId="54CD9655"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6E0D2D97" w14:textId="77777777" w:rsidR="005611F6" w:rsidRPr="00F0347B" w:rsidRDefault="005611F6" w:rsidP="005611F6">
      <w:r w:rsidRPr="00F0347B">
        <w:rPr>
          <w:rStyle w:val="HideTWBExt"/>
        </w:rPr>
        <w:t>&lt;/Amend&gt;</w:t>
      </w:r>
    </w:p>
    <w:p w14:paraId="719B63B0"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193</w:t>
      </w:r>
      <w:r w:rsidRPr="00F0347B">
        <w:rPr>
          <w:rStyle w:val="HideTWBExt"/>
          <w:b w:val="0"/>
        </w:rPr>
        <w:t>&lt;/NumAm&gt;</w:t>
      </w:r>
    </w:p>
    <w:p w14:paraId="714C3C9D" w14:textId="77777777" w:rsidR="005611F6" w:rsidRPr="00F0347B" w:rsidRDefault="005611F6" w:rsidP="005611F6">
      <w:pPr>
        <w:pStyle w:val="NormalBold"/>
      </w:pPr>
      <w:r w:rsidRPr="00F0347B">
        <w:rPr>
          <w:rStyle w:val="HideTWBExt"/>
          <w:b w:val="0"/>
        </w:rPr>
        <w:t>&lt;RepeatBlock-By&gt;&lt;Members&gt;</w:t>
      </w:r>
      <w:r w:rsidRPr="00F0347B">
        <w:t>Aurelijus Veryga, Nora Junco García, Stephen Nikola Bartulica</w:t>
      </w:r>
      <w:r w:rsidRPr="00F0347B">
        <w:rPr>
          <w:rStyle w:val="HideTWBExt"/>
          <w:b w:val="0"/>
        </w:rPr>
        <w:t>&lt;/Members&gt;</w:t>
      </w:r>
    </w:p>
    <w:p w14:paraId="14BE3F9C" w14:textId="77777777" w:rsidR="005611F6" w:rsidRPr="00F0347B" w:rsidRDefault="005611F6" w:rsidP="005611F6">
      <w:pPr>
        <w:pStyle w:val="NormalBold"/>
      </w:pPr>
      <w:r w:rsidRPr="00F0347B">
        <w:rPr>
          <w:rStyle w:val="HideTWBExt"/>
          <w:b w:val="0"/>
        </w:rPr>
        <w:t>&lt;/RepeatBlock-By&gt;</w:t>
      </w:r>
    </w:p>
    <w:p w14:paraId="619AFECA"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22D714A" w14:textId="77777777" w:rsidR="005611F6" w:rsidRPr="00F0347B" w:rsidRDefault="005611F6" w:rsidP="005611F6">
      <w:pPr>
        <w:pStyle w:val="NormalBold"/>
      </w:pPr>
      <w:r w:rsidRPr="00F0347B">
        <w:rPr>
          <w:rStyle w:val="HideTWBExt"/>
          <w:b w:val="0"/>
        </w:rPr>
        <w:t>&lt;Article&gt;</w:t>
      </w:r>
      <w:r w:rsidRPr="00F0347B">
        <w:t>Paragraaf 1</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1C03B407" w14:textId="77777777" w:rsidTr="00A44EE0">
        <w:trPr>
          <w:trHeight w:hRule="exact" w:val="240"/>
          <w:jc w:val="center"/>
        </w:trPr>
        <w:tc>
          <w:tcPr>
            <w:tcW w:w="9752" w:type="dxa"/>
            <w:gridSpan w:val="2"/>
            <w:tcBorders>
              <w:top w:val="nil"/>
              <w:left w:val="nil"/>
              <w:bottom w:val="nil"/>
              <w:right w:val="nil"/>
            </w:tcBorders>
          </w:tcPr>
          <w:p w14:paraId="745FD88E" w14:textId="77777777" w:rsidR="005611F6" w:rsidRPr="00F0347B" w:rsidRDefault="005611F6" w:rsidP="00A44EE0"/>
        </w:tc>
      </w:tr>
      <w:tr w:rsidR="005611F6" w:rsidRPr="00F0347B" w14:paraId="32536E7E" w14:textId="77777777" w:rsidTr="00A44EE0">
        <w:trPr>
          <w:trHeight w:val="240"/>
          <w:jc w:val="center"/>
        </w:trPr>
        <w:tc>
          <w:tcPr>
            <w:tcW w:w="4876" w:type="dxa"/>
            <w:tcBorders>
              <w:top w:val="nil"/>
              <w:left w:val="nil"/>
              <w:bottom w:val="nil"/>
              <w:right w:val="nil"/>
            </w:tcBorders>
          </w:tcPr>
          <w:p w14:paraId="551E2E82"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01EB1363" w14:textId="77777777" w:rsidR="005611F6" w:rsidRPr="00F0347B" w:rsidRDefault="005611F6" w:rsidP="00A44EE0">
            <w:pPr>
              <w:pStyle w:val="AmColumnHeading"/>
            </w:pPr>
            <w:r w:rsidRPr="00F0347B">
              <w:t>Amendement</w:t>
            </w:r>
          </w:p>
        </w:tc>
      </w:tr>
      <w:tr w:rsidR="005611F6" w:rsidRPr="00F0347B" w14:paraId="287C08D5" w14:textId="77777777" w:rsidTr="00A44EE0">
        <w:trPr>
          <w:jc w:val="center"/>
        </w:trPr>
        <w:tc>
          <w:tcPr>
            <w:tcW w:w="4876" w:type="dxa"/>
            <w:tcBorders>
              <w:top w:val="nil"/>
              <w:left w:val="nil"/>
              <w:bottom w:val="nil"/>
              <w:right w:val="nil"/>
            </w:tcBorders>
          </w:tcPr>
          <w:p w14:paraId="45C2B416" w14:textId="77777777" w:rsidR="005611F6" w:rsidRPr="00F0347B" w:rsidRDefault="005611F6" w:rsidP="00A44EE0">
            <w:pPr>
              <w:pStyle w:val="Normal6a"/>
            </w:pPr>
            <w:r w:rsidRPr="00F0347B">
              <w:t>1.</w:t>
            </w:r>
            <w:r w:rsidRPr="00F0347B">
              <w:tab/>
              <w:t xml:space="preserve">verzoekt de Commissie en de Raad </w:t>
            </w:r>
            <w:r w:rsidRPr="00F0347B">
              <w:rPr>
                <w:b/>
                <w:bCs/>
                <w:i/>
                <w:iCs/>
              </w:rPr>
              <w:t>alle beschikbare rechtsinstrumenten te gebruiken om een einde te maken aan elke verdere verslechtering die een totale uitputting</w:t>
            </w:r>
            <w:r w:rsidRPr="00F0347B">
              <w:t xml:space="preserve"> van de visbestanden in de Oostzee </w:t>
            </w:r>
            <w:r w:rsidRPr="00F0347B">
              <w:rPr>
                <w:b/>
                <w:bCs/>
                <w:i/>
                <w:iCs/>
              </w:rPr>
              <w:t>zou kunnen veroorzaken</w:t>
            </w:r>
            <w:r w:rsidRPr="00F0347B">
              <w:t xml:space="preserve">, onder meer door gebruik te maken van </w:t>
            </w:r>
            <w:r w:rsidRPr="00F0347B">
              <w:rPr>
                <w:b/>
                <w:bCs/>
                <w:i/>
                <w:iCs/>
              </w:rPr>
              <w:t xml:space="preserve">gedelegeerde handelingen, gezamenlijke aanbevelingen en de artikelen 5 en 8 van de verordening inzake het meerjarenplan voor de Oostzee, de bepalingen van artikel 12 </w:t>
            </w:r>
            <w:r w:rsidRPr="00F0347B">
              <w:t>van het GVB</w:t>
            </w:r>
            <w:r w:rsidRPr="00F0347B">
              <w:rPr>
                <w:b/>
                <w:bCs/>
                <w:i/>
                <w:iCs/>
              </w:rPr>
              <w:t xml:space="preserve"> </w:t>
            </w:r>
            <w:r w:rsidRPr="00F0347B">
              <w:t xml:space="preserve">en </w:t>
            </w:r>
            <w:r w:rsidRPr="00F0347B">
              <w:rPr>
                <w:b/>
                <w:bCs/>
                <w:i/>
                <w:iCs/>
              </w:rPr>
              <w:t xml:space="preserve">initiatieven van de lidstaten door middel van de artikelen 8, 11, 13, 17 en 20 van het GVB, hetzij unilateraal, hetzij </w:t>
            </w:r>
            <w:r w:rsidRPr="00F0347B">
              <w:t>via regionalisering</w:t>
            </w:r>
            <w:r w:rsidRPr="00F0347B">
              <w:rPr>
                <w:b/>
                <w:bCs/>
                <w:i/>
                <w:iCs/>
              </w:rPr>
              <w:t xml:space="preserve"> door middel van artikel 18</w:t>
            </w:r>
            <w:r w:rsidRPr="00F0347B">
              <w:t>;</w:t>
            </w:r>
          </w:p>
        </w:tc>
        <w:tc>
          <w:tcPr>
            <w:tcW w:w="4876" w:type="dxa"/>
            <w:tcBorders>
              <w:top w:val="nil"/>
              <w:left w:val="nil"/>
              <w:bottom w:val="nil"/>
              <w:right w:val="nil"/>
            </w:tcBorders>
          </w:tcPr>
          <w:p w14:paraId="59839871" w14:textId="77777777" w:rsidR="005611F6" w:rsidRPr="00F0347B" w:rsidRDefault="005611F6" w:rsidP="00A44EE0">
            <w:pPr>
              <w:pStyle w:val="Normal6a"/>
            </w:pPr>
            <w:r w:rsidRPr="00F0347B">
              <w:t>1.</w:t>
            </w:r>
            <w:r w:rsidRPr="00F0347B">
              <w:tab/>
              <w:t xml:space="preserve">verzoekt de Commissie en de Raad </w:t>
            </w:r>
            <w:r w:rsidRPr="00F0347B">
              <w:rPr>
                <w:b/>
                <w:bCs/>
                <w:i/>
                <w:iCs/>
              </w:rPr>
              <w:t xml:space="preserve">te blijven werken aan het herstel </w:t>
            </w:r>
            <w:r w:rsidRPr="00F0347B">
              <w:t xml:space="preserve">van de visbestanden in de Oostzee, onder meer door gebruik te maken van </w:t>
            </w:r>
            <w:r w:rsidRPr="00F0347B">
              <w:rPr>
                <w:b/>
                <w:bCs/>
                <w:i/>
                <w:iCs/>
              </w:rPr>
              <w:t xml:space="preserve">de instrumenten en maatregelen </w:t>
            </w:r>
            <w:r w:rsidRPr="00F0347B">
              <w:t xml:space="preserve">van het GVB en </w:t>
            </w:r>
            <w:r w:rsidRPr="00F0347B">
              <w:rPr>
                <w:b/>
                <w:bCs/>
                <w:i/>
                <w:iCs/>
              </w:rPr>
              <w:t xml:space="preserve">aanverwante wetgeving, bij voorkeur </w:t>
            </w:r>
            <w:r w:rsidRPr="00F0347B">
              <w:t>via regionalisering</w:t>
            </w:r>
            <w:r w:rsidRPr="00F0347B">
              <w:rPr>
                <w:b/>
                <w:bCs/>
                <w:i/>
                <w:iCs/>
              </w:rPr>
              <w:t>, met volledige betrokkenheid van de belanghebbenden</w:t>
            </w:r>
            <w:r w:rsidRPr="00F0347B">
              <w:t>;</w:t>
            </w:r>
          </w:p>
        </w:tc>
      </w:tr>
    </w:tbl>
    <w:p w14:paraId="396BAECB"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731D6C4C" w14:textId="77777777" w:rsidR="005611F6" w:rsidRPr="00F0347B" w:rsidRDefault="005611F6" w:rsidP="005611F6">
      <w:r w:rsidRPr="00F0347B">
        <w:rPr>
          <w:rStyle w:val="HideTWBExt"/>
        </w:rPr>
        <w:t>&lt;/Amend&gt;</w:t>
      </w:r>
    </w:p>
    <w:p w14:paraId="7052E5B1"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194</w:t>
      </w:r>
      <w:r w:rsidRPr="00F0347B">
        <w:rPr>
          <w:rStyle w:val="HideTWBExt"/>
          <w:b w:val="0"/>
        </w:rPr>
        <w:t>&lt;/NumAm&gt;</w:t>
      </w:r>
    </w:p>
    <w:p w14:paraId="3742B4CE"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151F2645" w14:textId="77777777" w:rsidR="005611F6" w:rsidRPr="00F0347B" w:rsidRDefault="005611F6" w:rsidP="005611F6">
      <w:pPr>
        <w:pStyle w:val="NormalBold"/>
      </w:pPr>
      <w:r w:rsidRPr="00F0347B">
        <w:rPr>
          <w:rStyle w:val="HideTWBExt"/>
          <w:b w:val="0"/>
        </w:rPr>
        <w:t>&lt;/RepeatBlock-By&gt;</w:t>
      </w:r>
    </w:p>
    <w:p w14:paraId="670BD9F7"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4CB5BBB6" w14:textId="77777777" w:rsidR="005611F6" w:rsidRPr="00F0347B" w:rsidRDefault="005611F6" w:rsidP="005611F6">
      <w:pPr>
        <w:pStyle w:val="NormalBold"/>
      </w:pPr>
      <w:r w:rsidRPr="00F0347B">
        <w:rPr>
          <w:rStyle w:val="HideTWBExt"/>
          <w:b w:val="0"/>
        </w:rPr>
        <w:t>&lt;Article&gt;</w:t>
      </w:r>
      <w:r w:rsidRPr="00F0347B">
        <w:t>Paragraaf 1</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57D0022B" w14:textId="77777777" w:rsidTr="00A44EE0">
        <w:trPr>
          <w:trHeight w:hRule="exact" w:val="240"/>
          <w:jc w:val="center"/>
        </w:trPr>
        <w:tc>
          <w:tcPr>
            <w:tcW w:w="9752" w:type="dxa"/>
            <w:gridSpan w:val="2"/>
            <w:tcBorders>
              <w:top w:val="nil"/>
              <w:left w:val="nil"/>
              <w:bottom w:val="nil"/>
              <w:right w:val="nil"/>
            </w:tcBorders>
          </w:tcPr>
          <w:p w14:paraId="72EF0CEE" w14:textId="77777777" w:rsidR="005611F6" w:rsidRPr="00F0347B" w:rsidRDefault="005611F6" w:rsidP="00A44EE0"/>
        </w:tc>
      </w:tr>
      <w:tr w:rsidR="005611F6" w:rsidRPr="00F0347B" w14:paraId="30F3CAA5" w14:textId="77777777" w:rsidTr="00A44EE0">
        <w:trPr>
          <w:trHeight w:val="240"/>
          <w:jc w:val="center"/>
        </w:trPr>
        <w:tc>
          <w:tcPr>
            <w:tcW w:w="4876" w:type="dxa"/>
            <w:tcBorders>
              <w:top w:val="nil"/>
              <w:left w:val="nil"/>
              <w:bottom w:val="nil"/>
              <w:right w:val="nil"/>
            </w:tcBorders>
          </w:tcPr>
          <w:p w14:paraId="61F00143"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4F6D58C8" w14:textId="77777777" w:rsidR="005611F6" w:rsidRPr="00F0347B" w:rsidRDefault="005611F6" w:rsidP="00A44EE0">
            <w:pPr>
              <w:pStyle w:val="AmColumnHeading"/>
            </w:pPr>
            <w:r w:rsidRPr="00F0347B">
              <w:t>Amendement</w:t>
            </w:r>
          </w:p>
        </w:tc>
      </w:tr>
      <w:tr w:rsidR="005611F6" w:rsidRPr="00F0347B" w14:paraId="2269087D" w14:textId="77777777" w:rsidTr="00A44EE0">
        <w:trPr>
          <w:jc w:val="center"/>
        </w:trPr>
        <w:tc>
          <w:tcPr>
            <w:tcW w:w="4876" w:type="dxa"/>
            <w:tcBorders>
              <w:top w:val="nil"/>
              <w:left w:val="nil"/>
              <w:bottom w:val="nil"/>
              <w:right w:val="nil"/>
            </w:tcBorders>
          </w:tcPr>
          <w:p w14:paraId="13B1FB8E" w14:textId="77777777" w:rsidR="005611F6" w:rsidRPr="00F0347B" w:rsidRDefault="005611F6" w:rsidP="00A44EE0">
            <w:pPr>
              <w:pStyle w:val="Normal6a"/>
            </w:pPr>
            <w:r w:rsidRPr="00F0347B">
              <w:t>1.</w:t>
            </w:r>
            <w:r w:rsidRPr="00F0347B">
              <w:tab/>
            </w:r>
            <w:r w:rsidRPr="00F0347B">
              <w:rPr>
                <w:b/>
                <w:bCs/>
                <w:i/>
                <w:iCs/>
              </w:rPr>
              <w:t>verzoekt</w:t>
            </w:r>
            <w:r w:rsidRPr="00F0347B">
              <w:rPr>
                <w:i/>
                <w:iCs/>
              </w:rPr>
              <w:t xml:space="preserve"> </w:t>
            </w:r>
            <w:r w:rsidRPr="00F0347B">
              <w:t xml:space="preserve">de Commissie en de Raad </w:t>
            </w:r>
            <w:r w:rsidRPr="00F0347B">
              <w:rPr>
                <w:b/>
                <w:bCs/>
                <w:i/>
                <w:iCs/>
              </w:rPr>
              <w:t xml:space="preserve">alle beschikbare rechtsinstrumenten te gebruiken om een einde te maken aan elke verdere verslechtering die een totale uitputting </w:t>
            </w:r>
            <w:r w:rsidRPr="00F0347B">
              <w:t>van de visbestanden in de Oostzee</w:t>
            </w:r>
            <w:r w:rsidRPr="00F0347B">
              <w:rPr>
                <w:b/>
                <w:bCs/>
                <w:i/>
                <w:iCs/>
              </w:rPr>
              <w:t xml:space="preserve"> zou kunnen veroorzaken, onder meer door gebruik te maken van gedelegeerde handelingen, gezamenlijke aanbevelingen en de artikelen 5 en 8 van </w:t>
            </w:r>
            <w:r w:rsidRPr="00F0347B">
              <w:t>de verordening inzake het meerjarenplan voor de Oostzee, de</w:t>
            </w:r>
            <w:r w:rsidRPr="00F0347B">
              <w:rPr>
                <w:b/>
                <w:bCs/>
                <w:i/>
                <w:iCs/>
              </w:rPr>
              <w:t xml:space="preserve"> bepalingen van artikel 12 van</w:t>
            </w:r>
            <w:r w:rsidRPr="00F0347B">
              <w:t xml:space="preserve"> het GVB</w:t>
            </w:r>
            <w:r w:rsidRPr="00F0347B">
              <w:rPr>
                <w:b/>
                <w:bCs/>
                <w:i/>
                <w:iCs/>
              </w:rPr>
              <w:t xml:space="preserve"> en initiatieven van de lidstaten door middel van de artikelen 8, 11, 13, 17 en 20 van het GVB, hetzij unilateraal, hetzij via regionalisering door middel van artikel 18</w:t>
            </w:r>
            <w:r w:rsidRPr="00F0347B">
              <w:t>;</w:t>
            </w:r>
          </w:p>
        </w:tc>
        <w:tc>
          <w:tcPr>
            <w:tcW w:w="4876" w:type="dxa"/>
            <w:tcBorders>
              <w:top w:val="nil"/>
              <w:left w:val="nil"/>
              <w:bottom w:val="nil"/>
              <w:right w:val="nil"/>
            </w:tcBorders>
          </w:tcPr>
          <w:p w14:paraId="2E0C215F" w14:textId="77777777" w:rsidR="005611F6" w:rsidRPr="00F0347B" w:rsidRDefault="005611F6" w:rsidP="00A44EE0">
            <w:pPr>
              <w:pStyle w:val="Normal6a"/>
            </w:pPr>
            <w:r w:rsidRPr="00F0347B">
              <w:t>1.</w:t>
            </w:r>
            <w:r w:rsidRPr="00F0347B">
              <w:tab/>
            </w:r>
            <w:r w:rsidRPr="00F0347B">
              <w:rPr>
                <w:b/>
                <w:bCs/>
                <w:i/>
                <w:iCs/>
              </w:rPr>
              <w:t>benadrukt dat</w:t>
            </w:r>
            <w:r w:rsidRPr="00F0347B">
              <w:t xml:space="preserve"> de Commissie en de Raad </w:t>
            </w:r>
            <w:r w:rsidRPr="00F0347B">
              <w:rPr>
                <w:b/>
                <w:bCs/>
                <w:i/>
                <w:iCs/>
              </w:rPr>
              <w:t xml:space="preserve">moeten zorgen voor een doeltreffend gebruik van de bestaande rechts- en beheersinstrumenten om verdere achteruitgang </w:t>
            </w:r>
            <w:r w:rsidRPr="00F0347B">
              <w:t>van de visbestanden in de Oostzee</w:t>
            </w:r>
            <w:r w:rsidRPr="00F0347B">
              <w:rPr>
                <w:b/>
                <w:bCs/>
                <w:i/>
                <w:iCs/>
              </w:rPr>
              <w:t xml:space="preserve"> te voorkomen, met inbegrip van gerichte maatregelen, </w:t>
            </w:r>
            <w:r w:rsidRPr="00F0347B">
              <w:t>de verordening inzake het meerjarenplan voor de Oostzee, de</w:t>
            </w:r>
            <w:r w:rsidRPr="00F0347B">
              <w:rPr>
                <w:b/>
                <w:bCs/>
                <w:i/>
                <w:iCs/>
              </w:rPr>
              <w:t xml:space="preserve"> controleverordening inzake de visserij en </w:t>
            </w:r>
            <w:r w:rsidRPr="00F0347B">
              <w:t>het GVB;</w:t>
            </w:r>
          </w:p>
        </w:tc>
      </w:tr>
    </w:tbl>
    <w:p w14:paraId="3277681F"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29E23665" w14:textId="77777777" w:rsidR="005611F6" w:rsidRPr="00F0347B" w:rsidRDefault="005611F6" w:rsidP="005611F6">
      <w:r w:rsidRPr="00F0347B">
        <w:rPr>
          <w:rStyle w:val="HideTWBExt"/>
        </w:rPr>
        <w:t>&lt;/Amend&gt;</w:t>
      </w:r>
    </w:p>
    <w:p w14:paraId="082BC10C"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195</w:t>
      </w:r>
      <w:r w:rsidRPr="00F0347B">
        <w:rPr>
          <w:rStyle w:val="HideTWBExt"/>
          <w:b w:val="0"/>
        </w:rPr>
        <w:t>&lt;/NumAm&gt;</w:t>
      </w:r>
    </w:p>
    <w:p w14:paraId="1199ABD3" w14:textId="77777777" w:rsidR="005611F6" w:rsidRPr="00F0347B" w:rsidRDefault="005611F6" w:rsidP="005611F6">
      <w:pPr>
        <w:pStyle w:val="NormalBold"/>
      </w:pPr>
      <w:r w:rsidRPr="00F0347B">
        <w:rPr>
          <w:rStyle w:val="HideTWBExt"/>
          <w:b w:val="0"/>
        </w:rPr>
        <w:t>&lt;RepeatBlock-By&gt;&lt;Members&gt;</w:t>
      </w:r>
      <w:r w:rsidRPr="00F0347B">
        <w:t>Emma Wiesner, Karin Karlsbro</w:t>
      </w:r>
      <w:r w:rsidRPr="00F0347B">
        <w:rPr>
          <w:rStyle w:val="HideTWBExt"/>
          <w:b w:val="0"/>
        </w:rPr>
        <w:t>&lt;/Members&gt;</w:t>
      </w:r>
    </w:p>
    <w:p w14:paraId="4F61758C" w14:textId="77777777" w:rsidR="005611F6" w:rsidRPr="00F0347B" w:rsidRDefault="005611F6" w:rsidP="005611F6">
      <w:pPr>
        <w:pStyle w:val="NormalBold"/>
      </w:pPr>
      <w:r w:rsidRPr="00F0347B">
        <w:rPr>
          <w:rStyle w:val="HideTWBExt"/>
          <w:b w:val="0"/>
        </w:rPr>
        <w:t>&lt;/RepeatBlock-By&gt;</w:t>
      </w:r>
    </w:p>
    <w:p w14:paraId="68E76907"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0B52456" w14:textId="77777777" w:rsidR="005611F6" w:rsidRPr="00F0347B" w:rsidRDefault="005611F6" w:rsidP="005611F6">
      <w:pPr>
        <w:pStyle w:val="NormalBold"/>
      </w:pPr>
      <w:r w:rsidRPr="00F0347B">
        <w:rPr>
          <w:rStyle w:val="HideTWBExt"/>
          <w:b w:val="0"/>
        </w:rPr>
        <w:t>&lt;Article&gt;</w:t>
      </w:r>
      <w:r w:rsidRPr="00F0347B">
        <w:t>Paragraaf 1</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77179468" w14:textId="77777777" w:rsidTr="00A44EE0">
        <w:trPr>
          <w:trHeight w:hRule="exact" w:val="240"/>
          <w:jc w:val="center"/>
        </w:trPr>
        <w:tc>
          <w:tcPr>
            <w:tcW w:w="9752" w:type="dxa"/>
            <w:gridSpan w:val="2"/>
            <w:tcBorders>
              <w:top w:val="nil"/>
              <w:left w:val="nil"/>
              <w:bottom w:val="nil"/>
              <w:right w:val="nil"/>
            </w:tcBorders>
          </w:tcPr>
          <w:p w14:paraId="103FB536" w14:textId="77777777" w:rsidR="005611F6" w:rsidRPr="00F0347B" w:rsidRDefault="005611F6" w:rsidP="00A44EE0"/>
        </w:tc>
      </w:tr>
      <w:tr w:rsidR="005611F6" w:rsidRPr="00F0347B" w14:paraId="14F75E73" w14:textId="77777777" w:rsidTr="00A44EE0">
        <w:trPr>
          <w:trHeight w:val="240"/>
          <w:jc w:val="center"/>
        </w:trPr>
        <w:tc>
          <w:tcPr>
            <w:tcW w:w="4876" w:type="dxa"/>
            <w:tcBorders>
              <w:top w:val="nil"/>
              <w:left w:val="nil"/>
              <w:bottom w:val="nil"/>
              <w:right w:val="nil"/>
            </w:tcBorders>
          </w:tcPr>
          <w:p w14:paraId="5EA55809"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082F2DA9" w14:textId="77777777" w:rsidR="005611F6" w:rsidRPr="00F0347B" w:rsidRDefault="005611F6" w:rsidP="00A44EE0">
            <w:pPr>
              <w:pStyle w:val="AmColumnHeading"/>
            </w:pPr>
            <w:r w:rsidRPr="00F0347B">
              <w:t>Amendement</w:t>
            </w:r>
          </w:p>
        </w:tc>
      </w:tr>
      <w:tr w:rsidR="005611F6" w:rsidRPr="00F0347B" w14:paraId="3C0B5F41" w14:textId="77777777" w:rsidTr="00A44EE0">
        <w:trPr>
          <w:jc w:val="center"/>
        </w:trPr>
        <w:tc>
          <w:tcPr>
            <w:tcW w:w="4876" w:type="dxa"/>
            <w:tcBorders>
              <w:top w:val="nil"/>
              <w:left w:val="nil"/>
              <w:bottom w:val="nil"/>
              <w:right w:val="nil"/>
            </w:tcBorders>
          </w:tcPr>
          <w:p w14:paraId="70EF2223" w14:textId="77777777" w:rsidR="005611F6" w:rsidRPr="00F0347B" w:rsidRDefault="005611F6" w:rsidP="00A44EE0">
            <w:pPr>
              <w:pStyle w:val="Normal6a"/>
            </w:pPr>
            <w:r w:rsidRPr="00F0347B">
              <w:t>1.</w:t>
            </w:r>
            <w:r w:rsidRPr="00F0347B">
              <w:tab/>
              <w:t>verzoekt de Commissie en de Raad alle beschikbare rechtsinstrumenten te gebruiken om een einde te maken aan elke verdere verslechtering die een totale uitputting van de visbestanden in de Oostzee zou kunnen veroorzaken</w:t>
            </w:r>
            <w:r w:rsidRPr="00F0347B">
              <w:rPr>
                <w:b/>
                <w:bCs/>
                <w:i/>
                <w:iCs/>
              </w:rPr>
              <w:t xml:space="preserve">, onder meer door gebruik te maken van gedelegeerde handelingen, gezamenlijke aanbevelingen en </w:t>
            </w:r>
            <w:r w:rsidRPr="00F0347B">
              <w:t>de artikelen 5</w:t>
            </w:r>
            <w:r w:rsidRPr="00F0347B">
              <w:rPr>
                <w:b/>
                <w:bCs/>
                <w:i/>
                <w:iCs/>
              </w:rPr>
              <w:t xml:space="preserve"> en </w:t>
            </w:r>
            <w:r w:rsidRPr="00F0347B">
              <w:t>8 van de verordening inzake het meerjarenplan voor de Oostzee</w:t>
            </w:r>
            <w:r w:rsidRPr="00F0347B">
              <w:rPr>
                <w:b/>
                <w:bCs/>
                <w:i/>
                <w:iCs/>
              </w:rPr>
              <w:t xml:space="preserve">, </w:t>
            </w:r>
            <w:r w:rsidRPr="00F0347B">
              <w:t>de bepalingen van</w:t>
            </w:r>
            <w:r w:rsidRPr="00F0347B">
              <w:rPr>
                <w:b/>
                <w:bCs/>
                <w:i/>
                <w:iCs/>
              </w:rPr>
              <w:t xml:space="preserve"> artikel 12 van het GVB en initiatieven van de lidstaten door middel van </w:t>
            </w:r>
            <w:r w:rsidRPr="00F0347B">
              <w:t>de artikelen</w:t>
            </w:r>
            <w:r w:rsidRPr="00F0347B">
              <w:rPr>
                <w:b/>
                <w:bCs/>
                <w:i/>
                <w:iCs/>
              </w:rPr>
              <w:t> </w:t>
            </w:r>
            <w:r w:rsidRPr="00F0347B">
              <w:t>8, 11, 13, 17</w:t>
            </w:r>
            <w:r w:rsidRPr="00F0347B">
              <w:rPr>
                <w:b/>
                <w:bCs/>
                <w:i/>
                <w:iCs/>
              </w:rPr>
              <w:t xml:space="preserve"> </w:t>
            </w:r>
            <w:r w:rsidRPr="00F0347B">
              <w:t>en 20 van het GVB</w:t>
            </w:r>
            <w:r w:rsidRPr="00F0347B">
              <w:rPr>
                <w:b/>
                <w:bCs/>
                <w:i/>
                <w:iCs/>
              </w:rPr>
              <w:t>, hetzij unilateraal, hetzij via regionalisering door middel van artikel 18</w:t>
            </w:r>
            <w:r w:rsidRPr="00F0347B">
              <w:t>;</w:t>
            </w:r>
          </w:p>
        </w:tc>
        <w:tc>
          <w:tcPr>
            <w:tcW w:w="4876" w:type="dxa"/>
            <w:tcBorders>
              <w:top w:val="nil"/>
              <w:left w:val="nil"/>
              <w:bottom w:val="nil"/>
              <w:right w:val="nil"/>
            </w:tcBorders>
          </w:tcPr>
          <w:p w14:paraId="20FD9A0B" w14:textId="77777777" w:rsidR="005611F6" w:rsidRPr="00F0347B" w:rsidRDefault="005611F6" w:rsidP="00A44EE0">
            <w:pPr>
              <w:pStyle w:val="Normal6a"/>
            </w:pPr>
            <w:r w:rsidRPr="00F0347B">
              <w:t>1.</w:t>
            </w:r>
            <w:r w:rsidRPr="00F0347B">
              <w:tab/>
              <w:t>verzoekt de Commissie en de Raad alle beschikbare rechtsinstrumenten te gebruiken om een einde te maken aan elke verdere verslechtering die een totale uitputting van de visbestanden in de Oostzee zou kunnen veroorzaken</w:t>
            </w:r>
            <w:r w:rsidRPr="00F0347B">
              <w:rPr>
                <w:b/>
                <w:bCs/>
                <w:i/>
                <w:iCs/>
              </w:rPr>
              <w:t>;</w:t>
            </w:r>
            <w:r w:rsidRPr="00F0347B">
              <w:rPr>
                <w:b/>
                <w:i/>
              </w:rPr>
              <w:t xml:space="preserve"> </w:t>
            </w:r>
            <w:r w:rsidRPr="00F0347B">
              <w:rPr>
                <w:b/>
                <w:bCs/>
                <w:i/>
                <w:iCs/>
              </w:rPr>
              <w:t xml:space="preserve">merkt op dat de Commissie en de lidstaten over verschillende rechtsinstrumenten beschikken, waaronder </w:t>
            </w:r>
            <w:r w:rsidRPr="00F0347B">
              <w:t>de artikelen 5</w:t>
            </w:r>
            <w:r w:rsidRPr="00F0347B">
              <w:rPr>
                <w:b/>
                <w:bCs/>
                <w:i/>
                <w:iCs/>
              </w:rPr>
              <w:t xml:space="preserve">, 6, 7, </w:t>
            </w:r>
            <w:r w:rsidRPr="00F0347B">
              <w:t>8</w:t>
            </w:r>
            <w:r w:rsidRPr="00F0347B">
              <w:rPr>
                <w:b/>
                <w:bCs/>
                <w:i/>
                <w:iCs/>
              </w:rPr>
              <w:t xml:space="preserve"> en 9 </w:t>
            </w:r>
            <w:r w:rsidRPr="00F0347B">
              <w:t xml:space="preserve">van de verordening inzake het meerjarenplan voor de Oostzee </w:t>
            </w:r>
            <w:r w:rsidRPr="00F0347B">
              <w:rPr>
                <w:b/>
                <w:bCs/>
                <w:i/>
                <w:iCs/>
              </w:rPr>
              <w:t xml:space="preserve">en </w:t>
            </w:r>
            <w:r w:rsidRPr="00F0347B">
              <w:t>de bepalingen van</w:t>
            </w:r>
            <w:r w:rsidRPr="00F0347B">
              <w:rPr>
                <w:b/>
                <w:bCs/>
                <w:i/>
                <w:iCs/>
              </w:rPr>
              <w:t xml:space="preserve"> </w:t>
            </w:r>
            <w:r w:rsidRPr="00F0347B">
              <w:t>de artikelen</w:t>
            </w:r>
            <w:r w:rsidRPr="00F0347B">
              <w:rPr>
                <w:b/>
                <w:bCs/>
                <w:i/>
                <w:iCs/>
              </w:rPr>
              <w:t xml:space="preserve"> 6, 7, </w:t>
            </w:r>
            <w:r w:rsidRPr="00F0347B">
              <w:t>8, 11,</w:t>
            </w:r>
            <w:r w:rsidRPr="00F0347B">
              <w:rPr>
                <w:b/>
                <w:bCs/>
                <w:i/>
                <w:iCs/>
              </w:rPr>
              <w:t xml:space="preserve"> 12, </w:t>
            </w:r>
            <w:r w:rsidRPr="00F0347B">
              <w:t>13,</w:t>
            </w:r>
            <w:r w:rsidRPr="00F0347B">
              <w:rPr>
                <w:b/>
                <w:bCs/>
                <w:i/>
                <w:iCs/>
              </w:rPr>
              <w:t xml:space="preserve"> 16, </w:t>
            </w:r>
            <w:r w:rsidRPr="00F0347B">
              <w:t>17</w:t>
            </w:r>
            <w:r w:rsidRPr="00F0347B">
              <w:rPr>
                <w:b/>
                <w:bCs/>
                <w:i/>
                <w:iCs/>
              </w:rPr>
              <w:t xml:space="preserve">, 18, 19 </w:t>
            </w:r>
            <w:r w:rsidRPr="00F0347B">
              <w:t>en 20 van het GVB;</w:t>
            </w:r>
          </w:p>
        </w:tc>
      </w:tr>
    </w:tbl>
    <w:p w14:paraId="1B52107D"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364F5704" w14:textId="77777777" w:rsidR="005611F6" w:rsidRPr="00F0347B" w:rsidRDefault="005611F6" w:rsidP="005611F6">
      <w:r w:rsidRPr="00F0347B">
        <w:rPr>
          <w:rStyle w:val="HideTWBExt"/>
        </w:rPr>
        <w:t>&lt;/Amend&gt;</w:t>
      </w:r>
    </w:p>
    <w:p w14:paraId="76461D6D"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196</w:t>
      </w:r>
      <w:r w:rsidRPr="00F0347B">
        <w:rPr>
          <w:rStyle w:val="HideTWBExt"/>
          <w:b w:val="0"/>
        </w:rPr>
        <w:t>&lt;/NumAm&gt;</w:t>
      </w:r>
    </w:p>
    <w:p w14:paraId="7AE3C4A6"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0EFBFD6F" w14:textId="77777777" w:rsidR="005611F6" w:rsidRPr="00F0347B" w:rsidRDefault="005611F6" w:rsidP="005611F6">
      <w:pPr>
        <w:pStyle w:val="NormalBold"/>
      </w:pPr>
      <w:r w:rsidRPr="00F0347B">
        <w:rPr>
          <w:rStyle w:val="HideTWBExt"/>
          <w:b w:val="0"/>
        </w:rPr>
        <w:t>&lt;/RepeatBlock-By&gt;</w:t>
      </w:r>
    </w:p>
    <w:p w14:paraId="743638CE"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5F2E1A7D" w14:textId="77777777" w:rsidR="005611F6" w:rsidRPr="00F0347B" w:rsidRDefault="005611F6" w:rsidP="005611F6">
      <w:pPr>
        <w:pStyle w:val="NormalBold"/>
      </w:pPr>
      <w:r w:rsidRPr="00F0347B">
        <w:rPr>
          <w:rStyle w:val="HideTWBExt"/>
          <w:b w:val="0"/>
        </w:rPr>
        <w:t>&lt;Article&gt;</w:t>
      </w:r>
      <w:r w:rsidRPr="00F0347B">
        <w:t>Paragraaf 1</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53704D20" w14:textId="77777777" w:rsidTr="00A44EE0">
        <w:trPr>
          <w:trHeight w:hRule="exact" w:val="240"/>
          <w:jc w:val="center"/>
        </w:trPr>
        <w:tc>
          <w:tcPr>
            <w:tcW w:w="9752" w:type="dxa"/>
            <w:gridSpan w:val="2"/>
            <w:tcBorders>
              <w:top w:val="nil"/>
              <w:left w:val="nil"/>
              <w:bottom w:val="nil"/>
              <w:right w:val="nil"/>
            </w:tcBorders>
          </w:tcPr>
          <w:p w14:paraId="06BB1DBB" w14:textId="77777777" w:rsidR="005611F6" w:rsidRPr="00F0347B" w:rsidRDefault="005611F6" w:rsidP="00A44EE0"/>
        </w:tc>
      </w:tr>
      <w:tr w:rsidR="005611F6" w:rsidRPr="00F0347B" w14:paraId="2B6C5CA6" w14:textId="77777777" w:rsidTr="00A44EE0">
        <w:trPr>
          <w:trHeight w:val="240"/>
          <w:jc w:val="center"/>
        </w:trPr>
        <w:tc>
          <w:tcPr>
            <w:tcW w:w="4876" w:type="dxa"/>
            <w:tcBorders>
              <w:top w:val="nil"/>
              <w:left w:val="nil"/>
              <w:bottom w:val="nil"/>
              <w:right w:val="nil"/>
            </w:tcBorders>
          </w:tcPr>
          <w:p w14:paraId="164B9553"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CAC5CAD" w14:textId="77777777" w:rsidR="005611F6" w:rsidRPr="00F0347B" w:rsidRDefault="005611F6" w:rsidP="00A44EE0">
            <w:pPr>
              <w:pStyle w:val="AmColumnHeading"/>
            </w:pPr>
            <w:r w:rsidRPr="00F0347B">
              <w:t>Amendement</w:t>
            </w:r>
          </w:p>
        </w:tc>
      </w:tr>
      <w:tr w:rsidR="005611F6" w:rsidRPr="00F0347B" w14:paraId="632994A0" w14:textId="77777777" w:rsidTr="00A44EE0">
        <w:trPr>
          <w:jc w:val="center"/>
        </w:trPr>
        <w:tc>
          <w:tcPr>
            <w:tcW w:w="4876" w:type="dxa"/>
            <w:tcBorders>
              <w:top w:val="nil"/>
              <w:left w:val="nil"/>
              <w:bottom w:val="nil"/>
              <w:right w:val="nil"/>
            </w:tcBorders>
          </w:tcPr>
          <w:p w14:paraId="772B1342" w14:textId="77777777" w:rsidR="005611F6" w:rsidRPr="00F0347B" w:rsidRDefault="005611F6" w:rsidP="00A44EE0">
            <w:pPr>
              <w:pStyle w:val="Normal6a"/>
            </w:pPr>
            <w:r w:rsidRPr="00F0347B">
              <w:t>1.</w:t>
            </w:r>
            <w:r w:rsidRPr="00F0347B">
              <w:tab/>
              <w:t xml:space="preserve">verzoekt de Commissie en de Raad </w:t>
            </w:r>
            <w:r w:rsidRPr="00F0347B">
              <w:rPr>
                <w:b/>
                <w:i/>
              </w:rPr>
              <w:t>alle beschikbare rechtsinstrumenten te gebruiken</w:t>
            </w:r>
            <w:r w:rsidRPr="00F0347B">
              <w:t xml:space="preserve"> om een einde te maken aan elke verdere verslechtering die een totale uitputting van de visbestanden in de Oostzee zou kunnen veroorzaken, onder meer door gebruik te maken van gedelegeerde handelingen, gezamenlijke aanbevelingen en de artikelen 5 en 8 van de verordening inzake het meerjarenplan voor de Oostzee, de bepalingen van artikel 12 van het GVB en initiatieven van de lidstaten door middel van de artikelen 8, 11, 13, 17 en 20 van het GVB, hetzij unilateraal, hetzij via regionalisering door middel van artikel 18;</w:t>
            </w:r>
          </w:p>
        </w:tc>
        <w:tc>
          <w:tcPr>
            <w:tcW w:w="4876" w:type="dxa"/>
            <w:tcBorders>
              <w:top w:val="nil"/>
              <w:left w:val="nil"/>
              <w:bottom w:val="nil"/>
              <w:right w:val="nil"/>
            </w:tcBorders>
          </w:tcPr>
          <w:p w14:paraId="4A8ECBB4" w14:textId="77777777" w:rsidR="005611F6" w:rsidRPr="00F0347B" w:rsidRDefault="005611F6" w:rsidP="00A44EE0">
            <w:pPr>
              <w:pStyle w:val="Normal6a"/>
            </w:pPr>
            <w:r w:rsidRPr="00F0347B">
              <w:t>1.</w:t>
            </w:r>
            <w:r w:rsidRPr="00F0347B">
              <w:tab/>
              <w:t xml:space="preserve">verzoekt de Commissie en de Raad </w:t>
            </w:r>
            <w:r w:rsidRPr="00F0347B">
              <w:rPr>
                <w:b/>
                <w:i/>
              </w:rPr>
              <w:t>inspanningen te blijven leveren</w:t>
            </w:r>
            <w:r w:rsidRPr="00F0347B">
              <w:t xml:space="preserve"> om een einde te maken aan elke verdere verslechtering die een totale uitputting van de visbestanden in de Oostzee zou kunnen veroorzaken, onder meer door gebruik te maken van gedelegeerde handelingen, gezamenlijke aanbevelingen en de artikelen 5 en 8 van de verordening inzake het meerjarenplan voor de Oostzee, de bepalingen van artikel 12 van het GVB en initiatieven van de lidstaten door middel van de artikelen 8, 11, 13, 17 en 20 van het GVB, hetzij unilateraal, hetzij via regionalisering door middel van artikel 18;</w:t>
            </w:r>
          </w:p>
        </w:tc>
      </w:tr>
    </w:tbl>
    <w:p w14:paraId="4D37AEF7"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6C4028B2" w14:textId="77777777" w:rsidR="005611F6" w:rsidRPr="00F0347B" w:rsidRDefault="005611F6" w:rsidP="005611F6">
      <w:r w:rsidRPr="00F0347B">
        <w:rPr>
          <w:rStyle w:val="HideTWBExt"/>
        </w:rPr>
        <w:t>&lt;/Amend&gt;</w:t>
      </w:r>
    </w:p>
    <w:p w14:paraId="254DA7D7"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197</w:t>
      </w:r>
      <w:r w:rsidRPr="00F0347B">
        <w:rPr>
          <w:rStyle w:val="HideTWBExt"/>
          <w:b w:val="0"/>
        </w:rPr>
        <w:t>&lt;/NumAm&gt;</w:t>
      </w:r>
    </w:p>
    <w:p w14:paraId="2F2C9E4D" w14:textId="77777777" w:rsidR="005611F6" w:rsidRPr="00F0347B" w:rsidRDefault="005611F6" w:rsidP="005611F6">
      <w:pPr>
        <w:pStyle w:val="NormalBold"/>
      </w:pPr>
      <w:r w:rsidRPr="00F0347B">
        <w:rPr>
          <w:rStyle w:val="HideTWBExt"/>
          <w:b w:val="0"/>
        </w:rPr>
        <w:t>&lt;RepeatBlock-By&gt;&lt;Members&gt;</w:t>
      </w:r>
      <w:r w:rsidRPr="00F0347B">
        <w:t>Eric Sargiacomo</w:t>
      </w:r>
      <w:r w:rsidRPr="00F0347B">
        <w:rPr>
          <w:rStyle w:val="HideTWBExt"/>
          <w:b w:val="0"/>
        </w:rPr>
        <w:t>&lt;/Members&gt;</w:t>
      </w:r>
    </w:p>
    <w:p w14:paraId="5DC1B67B" w14:textId="77777777" w:rsidR="005611F6" w:rsidRPr="00F0347B" w:rsidRDefault="005611F6" w:rsidP="005611F6">
      <w:pPr>
        <w:pStyle w:val="NormalBold"/>
      </w:pPr>
      <w:r w:rsidRPr="00F0347B">
        <w:rPr>
          <w:rStyle w:val="HideTWBExt"/>
          <w:b w:val="0"/>
        </w:rPr>
        <w:t>&lt;/RepeatBlock-By&gt;</w:t>
      </w:r>
    </w:p>
    <w:p w14:paraId="6B826399"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0433D966" w14:textId="77777777" w:rsidR="005611F6" w:rsidRPr="00F0347B" w:rsidRDefault="005611F6" w:rsidP="005611F6">
      <w:pPr>
        <w:pStyle w:val="NormalBold"/>
      </w:pPr>
      <w:r w:rsidRPr="00F0347B">
        <w:rPr>
          <w:rStyle w:val="HideTWBExt"/>
          <w:b w:val="0"/>
        </w:rPr>
        <w:t>&lt;Article&gt;</w:t>
      </w:r>
      <w:r w:rsidRPr="00F0347B">
        <w:t>Paragraaf 1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17A6942F" w14:textId="77777777" w:rsidTr="00A44EE0">
        <w:trPr>
          <w:trHeight w:hRule="exact" w:val="240"/>
          <w:jc w:val="center"/>
        </w:trPr>
        <w:tc>
          <w:tcPr>
            <w:tcW w:w="9752" w:type="dxa"/>
            <w:gridSpan w:val="2"/>
            <w:tcBorders>
              <w:top w:val="nil"/>
              <w:left w:val="nil"/>
              <w:bottom w:val="nil"/>
              <w:right w:val="nil"/>
            </w:tcBorders>
          </w:tcPr>
          <w:p w14:paraId="5427D86C" w14:textId="77777777" w:rsidR="005611F6" w:rsidRPr="00F0347B" w:rsidRDefault="005611F6" w:rsidP="00A44EE0"/>
        </w:tc>
      </w:tr>
      <w:tr w:rsidR="005611F6" w:rsidRPr="00F0347B" w14:paraId="70F17CAD" w14:textId="77777777" w:rsidTr="00A44EE0">
        <w:trPr>
          <w:trHeight w:val="240"/>
          <w:jc w:val="center"/>
        </w:trPr>
        <w:tc>
          <w:tcPr>
            <w:tcW w:w="4876" w:type="dxa"/>
            <w:tcBorders>
              <w:top w:val="nil"/>
              <w:left w:val="nil"/>
              <w:bottom w:val="nil"/>
              <w:right w:val="nil"/>
            </w:tcBorders>
          </w:tcPr>
          <w:p w14:paraId="6C8F8698"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592B65E9" w14:textId="77777777" w:rsidR="005611F6" w:rsidRPr="00F0347B" w:rsidRDefault="005611F6" w:rsidP="00A44EE0">
            <w:pPr>
              <w:pStyle w:val="AmColumnHeading"/>
            </w:pPr>
            <w:r w:rsidRPr="00F0347B">
              <w:t>Amendement</w:t>
            </w:r>
          </w:p>
        </w:tc>
      </w:tr>
      <w:tr w:rsidR="005611F6" w:rsidRPr="00F0347B" w14:paraId="10853A4F" w14:textId="77777777" w:rsidTr="00A44EE0">
        <w:trPr>
          <w:jc w:val="center"/>
        </w:trPr>
        <w:tc>
          <w:tcPr>
            <w:tcW w:w="4876" w:type="dxa"/>
            <w:tcBorders>
              <w:top w:val="nil"/>
              <w:left w:val="nil"/>
              <w:bottom w:val="nil"/>
              <w:right w:val="nil"/>
            </w:tcBorders>
          </w:tcPr>
          <w:p w14:paraId="7B48DB4D" w14:textId="77777777" w:rsidR="005611F6" w:rsidRPr="00F0347B" w:rsidRDefault="005611F6" w:rsidP="00A44EE0">
            <w:pPr>
              <w:pStyle w:val="Normal6a"/>
            </w:pPr>
          </w:p>
        </w:tc>
        <w:tc>
          <w:tcPr>
            <w:tcW w:w="4876" w:type="dxa"/>
            <w:tcBorders>
              <w:top w:val="nil"/>
              <w:left w:val="nil"/>
              <w:bottom w:val="nil"/>
              <w:right w:val="nil"/>
            </w:tcBorders>
          </w:tcPr>
          <w:p w14:paraId="35120CE3" w14:textId="77777777" w:rsidR="005611F6" w:rsidRPr="00F0347B" w:rsidRDefault="005611F6" w:rsidP="00A44EE0">
            <w:pPr>
              <w:pStyle w:val="Normal6a"/>
            </w:pPr>
            <w:r w:rsidRPr="00F0347B">
              <w:rPr>
                <w:b/>
                <w:i/>
              </w:rPr>
              <w:t>1 bis.</w:t>
            </w:r>
            <w:r w:rsidRPr="00F0347B">
              <w:tab/>
            </w:r>
            <w:r w:rsidRPr="00F0347B">
              <w:rPr>
                <w:b/>
                <w:i/>
              </w:rPr>
              <w:t>verzoekt de Commissie te evalueren hoe de verdeling van de quota over de verschillende vlootsegmenten sinds de invoering van de individueel overdraagbare quota (ITQ) is geëvolueerd, en door deskundigen te laten onderzoeken of een verband tussen de druk op de hulpbronnen en de manier waarop de vangstmogelijkheden zijn verdeeld, een gedeeltelijke verklaring kan vormen voor de toestand van de bestanden;</w:t>
            </w:r>
          </w:p>
        </w:tc>
      </w:tr>
    </w:tbl>
    <w:p w14:paraId="621A9402"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{FR}</w:t>
      </w:r>
      <w:r w:rsidRPr="00F0347B">
        <w:t>fr</w:t>
      </w:r>
      <w:r w:rsidRPr="00F0347B">
        <w:rPr>
          <w:rStyle w:val="HideTWBExt"/>
        </w:rPr>
        <w:t>&lt;/Original&gt;</w:t>
      </w:r>
    </w:p>
    <w:p w14:paraId="63B9D984" w14:textId="3A8A1333" w:rsidR="005611F6" w:rsidRPr="00F0347B" w:rsidRDefault="005611F6" w:rsidP="005611F6">
      <w:r w:rsidRPr="00F0347B">
        <w:rPr>
          <w:rStyle w:val="HideTWBExt"/>
        </w:rPr>
        <w:t>&lt;/Amend&gt;</w:t>
      </w:r>
    </w:p>
    <w:p w14:paraId="1AC7529E"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198</w:t>
      </w:r>
      <w:r w:rsidRPr="00F0347B">
        <w:rPr>
          <w:rStyle w:val="HideTWBExt"/>
          <w:b w:val="0"/>
        </w:rPr>
        <w:t>&lt;/NumAm&gt;</w:t>
      </w:r>
    </w:p>
    <w:p w14:paraId="6BB92627" w14:textId="77777777" w:rsidR="005611F6" w:rsidRPr="00F0347B" w:rsidRDefault="005611F6" w:rsidP="005611F6">
      <w:pPr>
        <w:pStyle w:val="NormalBold"/>
      </w:pPr>
      <w:r w:rsidRPr="00F0347B">
        <w:rPr>
          <w:rStyle w:val="HideTWBExt"/>
          <w:b w:val="0"/>
        </w:rPr>
        <w:t>&lt;RepeatBlock-By&gt;&lt;Members&gt;</w:t>
      </w:r>
      <w:r w:rsidRPr="00F0347B">
        <w:t>Anja Hazekamp, Sebastian Everding</w:t>
      </w:r>
      <w:r w:rsidRPr="00F0347B">
        <w:rPr>
          <w:rStyle w:val="HideTWBExt"/>
          <w:b w:val="0"/>
        </w:rPr>
        <w:t>&lt;/Members&gt;</w:t>
      </w:r>
    </w:p>
    <w:p w14:paraId="38F98D32" w14:textId="77777777" w:rsidR="005611F6" w:rsidRPr="00F0347B" w:rsidRDefault="005611F6" w:rsidP="005611F6">
      <w:pPr>
        <w:pStyle w:val="NormalBold"/>
      </w:pPr>
      <w:r w:rsidRPr="00F0347B">
        <w:rPr>
          <w:rStyle w:val="HideTWBExt"/>
          <w:b w:val="0"/>
        </w:rPr>
        <w:t>&lt;/RepeatBlock-By&gt;</w:t>
      </w:r>
    </w:p>
    <w:p w14:paraId="58AA87B6"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21253513" w14:textId="77777777" w:rsidR="005611F6" w:rsidRPr="00F0347B" w:rsidRDefault="005611F6" w:rsidP="005611F6">
      <w:pPr>
        <w:pStyle w:val="NormalBold"/>
      </w:pPr>
      <w:r w:rsidRPr="00F0347B">
        <w:rPr>
          <w:rStyle w:val="HideTWBExt"/>
          <w:b w:val="0"/>
        </w:rPr>
        <w:t>&lt;Article&gt;</w:t>
      </w:r>
      <w:r w:rsidRPr="00F0347B">
        <w:t>Paragraaf 1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49A6FF7A" w14:textId="77777777" w:rsidTr="00A44EE0">
        <w:trPr>
          <w:trHeight w:hRule="exact" w:val="240"/>
          <w:jc w:val="center"/>
        </w:trPr>
        <w:tc>
          <w:tcPr>
            <w:tcW w:w="9752" w:type="dxa"/>
            <w:gridSpan w:val="2"/>
            <w:tcBorders>
              <w:top w:val="nil"/>
              <w:left w:val="nil"/>
              <w:bottom w:val="nil"/>
              <w:right w:val="nil"/>
            </w:tcBorders>
          </w:tcPr>
          <w:p w14:paraId="2B71D938" w14:textId="77777777" w:rsidR="005611F6" w:rsidRPr="00F0347B" w:rsidRDefault="005611F6" w:rsidP="00A44EE0"/>
        </w:tc>
      </w:tr>
      <w:tr w:rsidR="005611F6" w:rsidRPr="00F0347B" w14:paraId="6DC3EE30" w14:textId="77777777" w:rsidTr="00A44EE0">
        <w:trPr>
          <w:trHeight w:val="240"/>
          <w:jc w:val="center"/>
        </w:trPr>
        <w:tc>
          <w:tcPr>
            <w:tcW w:w="4876" w:type="dxa"/>
            <w:tcBorders>
              <w:top w:val="nil"/>
              <w:left w:val="nil"/>
              <w:bottom w:val="nil"/>
              <w:right w:val="nil"/>
            </w:tcBorders>
          </w:tcPr>
          <w:p w14:paraId="26A3C5C3"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73E68687" w14:textId="77777777" w:rsidR="005611F6" w:rsidRPr="00F0347B" w:rsidRDefault="005611F6" w:rsidP="00A44EE0">
            <w:pPr>
              <w:pStyle w:val="AmColumnHeading"/>
            </w:pPr>
            <w:r w:rsidRPr="00F0347B">
              <w:t>Amendement</w:t>
            </w:r>
          </w:p>
        </w:tc>
      </w:tr>
      <w:tr w:rsidR="005611F6" w:rsidRPr="00F0347B" w14:paraId="041CF8FA" w14:textId="77777777" w:rsidTr="00A44EE0">
        <w:trPr>
          <w:jc w:val="center"/>
        </w:trPr>
        <w:tc>
          <w:tcPr>
            <w:tcW w:w="4876" w:type="dxa"/>
            <w:tcBorders>
              <w:top w:val="nil"/>
              <w:left w:val="nil"/>
              <w:bottom w:val="nil"/>
              <w:right w:val="nil"/>
            </w:tcBorders>
          </w:tcPr>
          <w:p w14:paraId="10959F1A" w14:textId="77777777" w:rsidR="005611F6" w:rsidRPr="00F0347B" w:rsidRDefault="005611F6" w:rsidP="00A44EE0">
            <w:pPr>
              <w:pStyle w:val="Normal6a"/>
            </w:pPr>
          </w:p>
        </w:tc>
        <w:tc>
          <w:tcPr>
            <w:tcW w:w="4876" w:type="dxa"/>
            <w:tcBorders>
              <w:top w:val="nil"/>
              <w:left w:val="nil"/>
              <w:bottom w:val="nil"/>
              <w:right w:val="nil"/>
            </w:tcBorders>
          </w:tcPr>
          <w:p w14:paraId="57055F11" w14:textId="77777777" w:rsidR="005611F6" w:rsidRPr="00F0347B" w:rsidRDefault="005611F6" w:rsidP="00A44EE0">
            <w:pPr>
              <w:pStyle w:val="Normal6a"/>
            </w:pPr>
            <w:r w:rsidRPr="00F0347B">
              <w:rPr>
                <w:b/>
                <w:i/>
              </w:rPr>
              <w:t>1 bis.</w:t>
            </w:r>
            <w:r w:rsidRPr="00F0347B">
              <w:tab/>
            </w:r>
            <w:r w:rsidRPr="00F0347B">
              <w:rPr>
                <w:b/>
                <w:i/>
              </w:rPr>
              <w:t>betreurt het akkoord van de Raad over de vangstbeperkingen voor de Oostzee voor 2026, dat niet voldoet aan de EU-regelgeving, wetenschappelijk advies negeert en de vispopulaties en de mariene ecosystemen van de Oostzee in gevaar brengt;</w:t>
            </w:r>
          </w:p>
        </w:tc>
      </w:tr>
    </w:tbl>
    <w:p w14:paraId="66885494"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17218FBB" w14:textId="77777777" w:rsidR="005611F6" w:rsidRPr="00F0347B" w:rsidRDefault="005611F6" w:rsidP="005611F6">
      <w:r w:rsidRPr="00F0347B">
        <w:rPr>
          <w:rStyle w:val="HideTWBExt"/>
        </w:rPr>
        <w:t>&lt;/Amend&gt;</w:t>
      </w:r>
    </w:p>
    <w:p w14:paraId="46BB4388"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199</w:t>
      </w:r>
      <w:r w:rsidRPr="00F0347B">
        <w:rPr>
          <w:rStyle w:val="HideTWBExt"/>
          <w:b w:val="0"/>
        </w:rPr>
        <w:t>&lt;/NumAm&gt;</w:t>
      </w:r>
    </w:p>
    <w:p w14:paraId="191AA355" w14:textId="77777777" w:rsidR="005611F6" w:rsidRPr="00F0347B" w:rsidRDefault="005611F6" w:rsidP="005611F6">
      <w:pPr>
        <w:pStyle w:val="NormalBold"/>
      </w:pPr>
      <w:r w:rsidRPr="00F0347B">
        <w:rPr>
          <w:rStyle w:val="HideTWBExt"/>
          <w:b w:val="0"/>
        </w:rPr>
        <w:t>&lt;RepeatBlock-By&gt;&lt;Members&gt;</w:t>
      </w:r>
      <w:r w:rsidRPr="00F0347B">
        <w:t>Anja Hazekamp, Sebastian Everding</w:t>
      </w:r>
      <w:r w:rsidRPr="00F0347B">
        <w:rPr>
          <w:rStyle w:val="HideTWBExt"/>
          <w:b w:val="0"/>
        </w:rPr>
        <w:t>&lt;/Members&gt;</w:t>
      </w:r>
    </w:p>
    <w:p w14:paraId="2DF8AF13" w14:textId="77777777" w:rsidR="005611F6" w:rsidRPr="00F0347B" w:rsidRDefault="005611F6" w:rsidP="005611F6">
      <w:pPr>
        <w:pStyle w:val="NormalBold"/>
      </w:pPr>
      <w:r w:rsidRPr="00F0347B">
        <w:rPr>
          <w:rStyle w:val="HideTWBExt"/>
          <w:b w:val="0"/>
        </w:rPr>
        <w:t>&lt;/RepeatBlock-By&gt;</w:t>
      </w:r>
    </w:p>
    <w:p w14:paraId="38613269"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03D7BD11" w14:textId="77777777" w:rsidR="005611F6" w:rsidRPr="00F0347B" w:rsidRDefault="005611F6" w:rsidP="005611F6">
      <w:pPr>
        <w:pStyle w:val="NormalBold"/>
      </w:pPr>
      <w:r w:rsidRPr="00F0347B">
        <w:rPr>
          <w:rStyle w:val="HideTWBExt"/>
          <w:b w:val="0"/>
        </w:rPr>
        <w:t>&lt;Article&gt;</w:t>
      </w:r>
      <w:r w:rsidRPr="00F0347B">
        <w:t>Paragraaf 2</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7F4133FE" w14:textId="77777777" w:rsidTr="00A44EE0">
        <w:trPr>
          <w:trHeight w:hRule="exact" w:val="240"/>
          <w:jc w:val="center"/>
        </w:trPr>
        <w:tc>
          <w:tcPr>
            <w:tcW w:w="9752" w:type="dxa"/>
            <w:gridSpan w:val="2"/>
            <w:tcBorders>
              <w:top w:val="nil"/>
              <w:left w:val="nil"/>
              <w:bottom w:val="nil"/>
              <w:right w:val="nil"/>
            </w:tcBorders>
          </w:tcPr>
          <w:p w14:paraId="067CDD44" w14:textId="77777777" w:rsidR="005611F6" w:rsidRPr="00F0347B" w:rsidRDefault="005611F6" w:rsidP="00A44EE0"/>
        </w:tc>
      </w:tr>
      <w:tr w:rsidR="005611F6" w:rsidRPr="00F0347B" w14:paraId="4ECC6FD2" w14:textId="77777777" w:rsidTr="00A44EE0">
        <w:trPr>
          <w:trHeight w:val="240"/>
          <w:jc w:val="center"/>
        </w:trPr>
        <w:tc>
          <w:tcPr>
            <w:tcW w:w="4876" w:type="dxa"/>
            <w:tcBorders>
              <w:top w:val="nil"/>
              <w:left w:val="nil"/>
              <w:bottom w:val="nil"/>
              <w:right w:val="nil"/>
            </w:tcBorders>
          </w:tcPr>
          <w:p w14:paraId="0374A39E"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2CB5A01E" w14:textId="77777777" w:rsidR="005611F6" w:rsidRPr="00F0347B" w:rsidRDefault="005611F6" w:rsidP="00A44EE0">
            <w:pPr>
              <w:pStyle w:val="AmColumnHeading"/>
            </w:pPr>
            <w:r w:rsidRPr="00F0347B">
              <w:t>Amendement</w:t>
            </w:r>
          </w:p>
        </w:tc>
      </w:tr>
      <w:tr w:rsidR="005611F6" w:rsidRPr="00F0347B" w14:paraId="75CCF729" w14:textId="77777777" w:rsidTr="00A44EE0">
        <w:trPr>
          <w:jc w:val="center"/>
        </w:trPr>
        <w:tc>
          <w:tcPr>
            <w:tcW w:w="4876" w:type="dxa"/>
            <w:tcBorders>
              <w:top w:val="nil"/>
              <w:left w:val="nil"/>
              <w:bottom w:val="nil"/>
              <w:right w:val="nil"/>
            </w:tcBorders>
          </w:tcPr>
          <w:p w14:paraId="13EAABBA" w14:textId="77777777" w:rsidR="005611F6" w:rsidRPr="00F0347B" w:rsidRDefault="005611F6" w:rsidP="00A44EE0">
            <w:pPr>
              <w:pStyle w:val="Normal6a"/>
            </w:pPr>
            <w:r w:rsidRPr="00F0347B">
              <w:t>2.</w:t>
            </w:r>
            <w:r w:rsidRPr="00F0347B">
              <w:tab/>
              <w:t>dringt er bij de Commissie op aan een einde te maken aan het handhaven van de status quo inzake de voortzetting van de visserij in de Oostzee en in plaats daarvan over te gaan tot een fase van herstel;</w:t>
            </w:r>
          </w:p>
        </w:tc>
        <w:tc>
          <w:tcPr>
            <w:tcW w:w="4876" w:type="dxa"/>
            <w:tcBorders>
              <w:top w:val="nil"/>
              <w:left w:val="nil"/>
              <w:bottom w:val="nil"/>
              <w:right w:val="nil"/>
            </w:tcBorders>
          </w:tcPr>
          <w:p w14:paraId="2CCAA948" w14:textId="77777777" w:rsidR="005611F6" w:rsidRPr="00F0347B" w:rsidRDefault="005611F6" w:rsidP="00A44EE0">
            <w:pPr>
              <w:pStyle w:val="Normal6a"/>
            </w:pPr>
            <w:r w:rsidRPr="00F0347B">
              <w:t>2.</w:t>
            </w:r>
            <w:r w:rsidRPr="00F0347B">
              <w:tab/>
              <w:t xml:space="preserve">dringt er bij de Commissie op aan een einde te maken aan het handhaven van de status quo inzake de voortzetting van de visserij in de Oostzee en in plaats daarvan over te gaan tot een fase van herstel; </w:t>
            </w:r>
            <w:r w:rsidRPr="00F0347B">
              <w:rPr>
                <w:b/>
                <w:i/>
              </w:rPr>
              <w:t>verzoekt de lidstaten en de Commissie alle visserijactiviteiten in de Oostzee die een negatief effect hebben op kwetsbare soorten, op te schorten totdat alle vispopulaties zich hebben hersteld tot boven veilige biologische grenzen en een gezonde omvang en leeftijdsverdeling hebben bereikt;</w:t>
            </w:r>
            <w:r w:rsidRPr="00F0347B">
              <w:t xml:space="preserve"> </w:t>
            </w:r>
            <w:r w:rsidRPr="00F0347B">
              <w:rPr>
                <w:b/>
                <w:i/>
              </w:rPr>
              <w:t>verzoekt de lidstaten om bij wijze van voorzorg vangstbeperkingen te handhaven totdat de biomassa van het paaibestand gedurende ten minste drie opeenvolgende jaren op een gezond niveau ligt;</w:t>
            </w:r>
          </w:p>
        </w:tc>
      </w:tr>
    </w:tbl>
    <w:p w14:paraId="5332CF16"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5F3F6E1C" w14:textId="77777777" w:rsidR="005611F6" w:rsidRPr="00F0347B" w:rsidRDefault="005611F6" w:rsidP="005611F6">
      <w:r w:rsidRPr="00F0347B">
        <w:rPr>
          <w:rStyle w:val="HideTWBExt"/>
        </w:rPr>
        <w:t>&lt;/Amend&gt;</w:t>
      </w:r>
    </w:p>
    <w:p w14:paraId="608B6642"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200</w:t>
      </w:r>
      <w:r w:rsidRPr="00F0347B">
        <w:rPr>
          <w:rStyle w:val="HideTWBExt"/>
          <w:b w:val="0"/>
        </w:rPr>
        <w:t>&lt;/NumAm&gt;</w:t>
      </w:r>
    </w:p>
    <w:p w14:paraId="5EDEEB35"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28F24C69" w14:textId="77777777" w:rsidR="005611F6" w:rsidRPr="00F0347B" w:rsidRDefault="005611F6" w:rsidP="005611F6">
      <w:pPr>
        <w:pStyle w:val="NormalBold"/>
      </w:pPr>
      <w:r w:rsidRPr="00F0347B">
        <w:rPr>
          <w:rStyle w:val="HideTWBExt"/>
          <w:b w:val="0"/>
        </w:rPr>
        <w:t>&lt;/RepeatBlock-By&gt;</w:t>
      </w:r>
    </w:p>
    <w:p w14:paraId="726A3128"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6EECC3A4" w14:textId="77777777" w:rsidR="005611F6" w:rsidRPr="00F0347B" w:rsidRDefault="005611F6" w:rsidP="005611F6">
      <w:pPr>
        <w:pStyle w:val="NormalBold"/>
      </w:pPr>
      <w:r w:rsidRPr="00F0347B">
        <w:rPr>
          <w:rStyle w:val="HideTWBExt"/>
          <w:b w:val="0"/>
        </w:rPr>
        <w:t>&lt;Article&gt;</w:t>
      </w:r>
      <w:r w:rsidRPr="00F0347B">
        <w:t>Paragraaf 2</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67BC833C" w14:textId="77777777" w:rsidTr="00A44EE0">
        <w:trPr>
          <w:trHeight w:hRule="exact" w:val="240"/>
          <w:jc w:val="center"/>
        </w:trPr>
        <w:tc>
          <w:tcPr>
            <w:tcW w:w="9752" w:type="dxa"/>
            <w:gridSpan w:val="2"/>
            <w:tcBorders>
              <w:top w:val="nil"/>
              <w:left w:val="nil"/>
              <w:bottom w:val="nil"/>
              <w:right w:val="nil"/>
            </w:tcBorders>
          </w:tcPr>
          <w:p w14:paraId="0C1A4B04" w14:textId="77777777" w:rsidR="005611F6" w:rsidRPr="00F0347B" w:rsidRDefault="005611F6" w:rsidP="00A44EE0"/>
        </w:tc>
      </w:tr>
      <w:tr w:rsidR="005611F6" w:rsidRPr="00F0347B" w14:paraId="28C38FBB" w14:textId="77777777" w:rsidTr="00A44EE0">
        <w:trPr>
          <w:trHeight w:val="240"/>
          <w:jc w:val="center"/>
        </w:trPr>
        <w:tc>
          <w:tcPr>
            <w:tcW w:w="4876" w:type="dxa"/>
            <w:tcBorders>
              <w:top w:val="nil"/>
              <w:left w:val="nil"/>
              <w:bottom w:val="nil"/>
              <w:right w:val="nil"/>
            </w:tcBorders>
          </w:tcPr>
          <w:p w14:paraId="46038A22"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10D7256D" w14:textId="77777777" w:rsidR="005611F6" w:rsidRPr="00F0347B" w:rsidRDefault="005611F6" w:rsidP="00A44EE0">
            <w:pPr>
              <w:pStyle w:val="AmColumnHeading"/>
            </w:pPr>
            <w:r w:rsidRPr="00F0347B">
              <w:t>Amendement</w:t>
            </w:r>
          </w:p>
        </w:tc>
      </w:tr>
      <w:tr w:rsidR="005611F6" w:rsidRPr="00F0347B" w14:paraId="142D00B9" w14:textId="77777777" w:rsidTr="00A44EE0">
        <w:trPr>
          <w:jc w:val="center"/>
        </w:trPr>
        <w:tc>
          <w:tcPr>
            <w:tcW w:w="4876" w:type="dxa"/>
            <w:tcBorders>
              <w:top w:val="nil"/>
              <w:left w:val="nil"/>
              <w:bottom w:val="nil"/>
              <w:right w:val="nil"/>
            </w:tcBorders>
          </w:tcPr>
          <w:p w14:paraId="716DB732" w14:textId="77777777" w:rsidR="005611F6" w:rsidRPr="00F0347B" w:rsidRDefault="005611F6" w:rsidP="00A44EE0">
            <w:pPr>
              <w:pStyle w:val="Normal6a"/>
            </w:pPr>
            <w:r w:rsidRPr="00F0347B">
              <w:t>2.</w:t>
            </w:r>
            <w:r w:rsidRPr="00F0347B">
              <w:tab/>
              <w:t xml:space="preserve">dringt er bij de Commissie op aan </w:t>
            </w:r>
            <w:r w:rsidRPr="00F0347B">
              <w:rPr>
                <w:b/>
                <w:i/>
              </w:rPr>
              <w:t>een einde te maken aan het handhaven van de status quo inzake de voortzetting van de visserij</w:t>
            </w:r>
            <w:r w:rsidRPr="00F0347B">
              <w:t xml:space="preserve"> in de Oostzee </w:t>
            </w:r>
            <w:r w:rsidRPr="00F0347B">
              <w:rPr>
                <w:b/>
                <w:i/>
              </w:rPr>
              <w:t>en in plaats daarvan over te gaan tot een fase van</w:t>
            </w:r>
            <w:r w:rsidRPr="00F0347B">
              <w:t xml:space="preserve"> herstel;</w:t>
            </w:r>
          </w:p>
        </w:tc>
        <w:tc>
          <w:tcPr>
            <w:tcW w:w="4876" w:type="dxa"/>
            <w:tcBorders>
              <w:top w:val="nil"/>
              <w:left w:val="nil"/>
              <w:bottom w:val="nil"/>
              <w:right w:val="nil"/>
            </w:tcBorders>
          </w:tcPr>
          <w:p w14:paraId="1919F732" w14:textId="77777777" w:rsidR="005611F6" w:rsidRPr="00F0347B" w:rsidRDefault="005611F6" w:rsidP="00A44EE0">
            <w:pPr>
              <w:pStyle w:val="Normal6a"/>
            </w:pPr>
            <w:r w:rsidRPr="00F0347B">
              <w:t>2.</w:t>
            </w:r>
            <w:r w:rsidRPr="00F0347B">
              <w:tab/>
              <w:t>dringt er bij de Commissie op aan</w:t>
            </w:r>
            <w:r w:rsidRPr="00F0347B">
              <w:rPr>
                <w:b/>
                <w:i/>
              </w:rPr>
              <w:t>, in overleg met de lidstaten, een allesomvattend en sectoroverschrijdend plan op te stellen dat alle belangrijke stressfactoren</w:t>
            </w:r>
            <w:r w:rsidRPr="00F0347B">
              <w:t xml:space="preserve"> in de Oostzee</w:t>
            </w:r>
            <w:r w:rsidRPr="00F0347B">
              <w:rPr>
                <w:b/>
                <w:i/>
              </w:rPr>
              <w:t xml:space="preserve"> aanpakt – waaronder verontreiniging door nutriënten, chemische verontreiniging, restanten van de Tweede Wereldoorlog, activiteiten van derde landen, mariene energie en de impact van roofdieren – en tegelijk te zorgen voor een geïntegreerd beheer en ruimtelijke indeling van mariene zones, met medewerking van de visserijsector, met het oog op het</w:t>
            </w:r>
            <w:r w:rsidRPr="00F0347B">
              <w:t xml:space="preserve"> herstel </w:t>
            </w:r>
            <w:r w:rsidRPr="00F0347B">
              <w:rPr>
                <w:b/>
                <w:i/>
              </w:rPr>
              <w:t>van de bestanden</w:t>
            </w:r>
            <w:r w:rsidRPr="00F0347B">
              <w:t>;</w:t>
            </w:r>
          </w:p>
        </w:tc>
      </w:tr>
    </w:tbl>
    <w:p w14:paraId="1D817E98"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0BE24857" w14:textId="77777777" w:rsidR="005611F6" w:rsidRPr="00F0347B" w:rsidRDefault="005611F6" w:rsidP="005611F6">
      <w:r w:rsidRPr="00F0347B">
        <w:rPr>
          <w:rStyle w:val="HideTWBExt"/>
        </w:rPr>
        <w:t>&lt;/Amend&gt;</w:t>
      </w:r>
    </w:p>
    <w:p w14:paraId="1B15456B"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201</w:t>
      </w:r>
      <w:r w:rsidRPr="00F0347B">
        <w:rPr>
          <w:rStyle w:val="HideTWBExt"/>
          <w:b w:val="0"/>
        </w:rPr>
        <w:t>&lt;/NumAm&gt;</w:t>
      </w:r>
    </w:p>
    <w:p w14:paraId="1A14CA5A" w14:textId="77777777" w:rsidR="005611F6" w:rsidRPr="00F0347B" w:rsidRDefault="005611F6" w:rsidP="005611F6">
      <w:pPr>
        <w:pStyle w:val="NormalBold"/>
      </w:pPr>
      <w:r w:rsidRPr="00F0347B">
        <w:rPr>
          <w:rStyle w:val="HideTWBExt"/>
          <w:b w:val="0"/>
        </w:rPr>
        <w:t>&lt;RepeatBlock-By&gt;&lt;Members&gt;</w:t>
      </w:r>
      <w:r w:rsidRPr="00F0347B">
        <w:t>Aurelijus Veryga, Nora Junco García, Stephen Nikola Bartulica</w:t>
      </w:r>
      <w:r w:rsidRPr="00F0347B">
        <w:rPr>
          <w:rStyle w:val="HideTWBExt"/>
          <w:b w:val="0"/>
        </w:rPr>
        <w:t>&lt;/Members&gt;</w:t>
      </w:r>
    </w:p>
    <w:p w14:paraId="2AA3A62E" w14:textId="77777777" w:rsidR="005611F6" w:rsidRPr="00F0347B" w:rsidRDefault="005611F6" w:rsidP="005611F6">
      <w:pPr>
        <w:pStyle w:val="NormalBold"/>
      </w:pPr>
      <w:r w:rsidRPr="00F0347B">
        <w:rPr>
          <w:rStyle w:val="HideTWBExt"/>
          <w:b w:val="0"/>
        </w:rPr>
        <w:t>&lt;/RepeatBlock-By&gt;</w:t>
      </w:r>
    </w:p>
    <w:p w14:paraId="632AF120"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01713E3B" w14:textId="77777777" w:rsidR="005611F6" w:rsidRPr="00F0347B" w:rsidRDefault="005611F6" w:rsidP="005611F6">
      <w:pPr>
        <w:pStyle w:val="NormalBold"/>
      </w:pPr>
      <w:r w:rsidRPr="00F0347B">
        <w:rPr>
          <w:rStyle w:val="HideTWBExt"/>
          <w:b w:val="0"/>
        </w:rPr>
        <w:t>&lt;Article&gt;</w:t>
      </w:r>
      <w:r w:rsidRPr="00F0347B">
        <w:t>Paragraaf 2</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24EEF825" w14:textId="77777777" w:rsidTr="00A44EE0">
        <w:trPr>
          <w:trHeight w:hRule="exact" w:val="240"/>
          <w:jc w:val="center"/>
        </w:trPr>
        <w:tc>
          <w:tcPr>
            <w:tcW w:w="9752" w:type="dxa"/>
            <w:gridSpan w:val="2"/>
            <w:tcBorders>
              <w:top w:val="nil"/>
              <w:left w:val="nil"/>
              <w:bottom w:val="nil"/>
              <w:right w:val="nil"/>
            </w:tcBorders>
          </w:tcPr>
          <w:p w14:paraId="706D1C98" w14:textId="77777777" w:rsidR="005611F6" w:rsidRPr="00F0347B" w:rsidRDefault="005611F6" w:rsidP="00A44EE0"/>
        </w:tc>
      </w:tr>
      <w:tr w:rsidR="005611F6" w:rsidRPr="00F0347B" w14:paraId="152BCCCC" w14:textId="77777777" w:rsidTr="00A44EE0">
        <w:trPr>
          <w:trHeight w:val="240"/>
          <w:jc w:val="center"/>
        </w:trPr>
        <w:tc>
          <w:tcPr>
            <w:tcW w:w="4876" w:type="dxa"/>
            <w:tcBorders>
              <w:top w:val="nil"/>
              <w:left w:val="nil"/>
              <w:bottom w:val="nil"/>
              <w:right w:val="nil"/>
            </w:tcBorders>
          </w:tcPr>
          <w:p w14:paraId="7EB26B4B"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1DCB23DE" w14:textId="77777777" w:rsidR="005611F6" w:rsidRPr="00F0347B" w:rsidRDefault="005611F6" w:rsidP="00A44EE0">
            <w:pPr>
              <w:pStyle w:val="AmColumnHeading"/>
            </w:pPr>
            <w:r w:rsidRPr="00F0347B">
              <w:t>Amendement</w:t>
            </w:r>
          </w:p>
        </w:tc>
      </w:tr>
      <w:tr w:rsidR="005611F6" w:rsidRPr="00F0347B" w14:paraId="5244B785" w14:textId="77777777" w:rsidTr="00A44EE0">
        <w:trPr>
          <w:jc w:val="center"/>
        </w:trPr>
        <w:tc>
          <w:tcPr>
            <w:tcW w:w="4876" w:type="dxa"/>
            <w:tcBorders>
              <w:top w:val="nil"/>
              <w:left w:val="nil"/>
              <w:bottom w:val="nil"/>
              <w:right w:val="nil"/>
            </w:tcBorders>
          </w:tcPr>
          <w:p w14:paraId="4C5C7D15" w14:textId="77777777" w:rsidR="005611F6" w:rsidRPr="00F0347B" w:rsidRDefault="005611F6" w:rsidP="00A44EE0">
            <w:pPr>
              <w:pStyle w:val="Normal6a"/>
            </w:pPr>
            <w:r w:rsidRPr="00F0347B">
              <w:t>2.</w:t>
            </w:r>
            <w:r w:rsidRPr="00F0347B">
              <w:tab/>
              <w:t xml:space="preserve">dringt er bij de Commissie op aan </w:t>
            </w:r>
            <w:r w:rsidRPr="00F0347B">
              <w:rPr>
                <w:b/>
                <w:bCs/>
                <w:i/>
                <w:iCs/>
              </w:rPr>
              <w:t>een einde te maken aan het handhaven van de status quo inzake de voortzetting van de visserij</w:t>
            </w:r>
            <w:r w:rsidRPr="00F0347B">
              <w:t xml:space="preserve"> </w:t>
            </w:r>
            <w:r w:rsidRPr="00F0347B">
              <w:rPr>
                <w:b/>
                <w:bCs/>
                <w:i/>
                <w:iCs/>
              </w:rPr>
              <w:t>in</w:t>
            </w:r>
            <w:r w:rsidRPr="00F0347B">
              <w:t xml:space="preserve"> de Oostzee</w:t>
            </w:r>
            <w:r w:rsidRPr="00F0347B">
              <w:rPr>
                <w:b/>
                <w:bCs/>
                <w:i/>
                <w:iCs/>
              </w:rPr>
              <w:t xml:space="preserve"> en in plaats daarvan over te gaan tot een fase van herstel</w:t>
            </w:r>
            <w:r w:rsidRPr="00F0347B">
              <w:t>;</w:t>
            </w:r>
          </w:p>
        </w:tc>
        <w:tc>
          <w:tcPr>
            <w:tcW w:w="4876" w:type="dxa"/>
            <w:tcBorders>
              <w:top w:val="nil"/>
              <w:left w:val="nil"/>
              <w:bottom w:val="nil"/>
              <w:right w:val="nil"/>
            </w:tcBorders>
          </w:tcPr>
          <w:p w14:paraId="133779B4" w14:textId="77777777" w:rsidR="005611F6" w:rsidRPr="00F0347B" w:rsidRDefault="005611F6" w:rsidP="00A44EE0">
            <w:pPr>
              <w:pStyle w:val="Normal6a"/>
            </w:pPr>
            <w:r w:rsidRPr="00F0347B">
              <w:t>2.</w:t>
            </w:r>
            <w:r w:rsidRPr="00F0347B">
              <w:tab/>
              <w:t>dringt er bij de Commissie op aan</w:t>
            </w:r>
            <w:r w:rsidRPr="00F0347B">
              <w:rPr>
                <w:b/>
                <w:bCs/>
                <w:i/>
                <w:iCs/>
              </w:rPr>
              <w:t xml:space="preserve"> zich te verbinden aan een alomvattend en sectoroverschrijdend plan dat alle belangrijke stressfactoren voor </w:t>
            </w:r>
            <w:r w:rsidRPr="00F0347B">
              <w:t xml:space="preserve">de Oostzee </w:t>
            </w:r>
            <w:r w:rsidRPr="00F0347B">
              <w:rPr>
                <w:b/>
                <w:bCs/>
                <w:i/>
                <w:iCs/>
              </w:rPr>
              <w:t>aanpakt, waaronder nutriëntenverontreiniging, chemische verontreinigende stoffen, ontwikkelingen met betrekking tot offshore-energie, klimaatverandering en de impact van roofdieren, en dat tegelijkertijd zorgt voor inclusieve governance en maritieme ruimtelijke ordening met volledige betrokkenheid van de visserijsector</w:t>
            </w:r>
            <w:r w:rsidRPr="00F0347B">
              <w:t xml:space="preserve">; </w:t>
            </w:r>
            <w:r w:rsidRPr="00F0347B">
              <w:rPr>
                <w:b/>
                <w:i/>
              </w:rPr>
              <w:t>benadrukt dat deze drukfactoren grensoverschrijdend en cumulatief van aard zijn en bijgevolg gecoördineerde Europese maatregelen vereisen;</w:t>
            </w:r>
          </w:p>
        </w:tc>
      </w:tr>
    </w:tbl>
    <w:p w14:paraId="31414DF2"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31581495" w14:textId="77777777" w:rsidR="005611F6" w:rsidRPr="00F0347B" w:rsidRDefault="005611F6" w:rsidP="005611F6">
      <w:r w:rsidRPr="00F0347B">
        <w:rPr>
          <w:rStyle w:val="HideTWBExt"/>
        </w:rPr>
        <w:t>&lt;/Amend&gt;</w:t>
      </w:r>
    </w:p>
    <w:p w14:paraId="03F3FC90"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202</w:t>
      </w:r>
      <w:r w:rsidRPr="00F0347B">
        <w:rPr>
          <w:rStyle w:val="HideTWBExt"/>
          <w:b w:val="0"/>
        </w:rPr>
        <w:t>&lt;/NumAm&gt;</w:t>
      </w:r>
    </w:p>
    <w:p w14:paraId="422CDAFB" w14:textId="77777777" w:rsidR="005611F6" w:rsidRPr="00F0347B" w:rsidRDefault="005611F6" w:rsidP="005611F6">
      <w:pPr>
        <w:pStyle w:val="NormalBold"/>
      </w:pPr>
      <w:r w:rsidRPr="00F0347B">
        <w:rPr>
          <w:rStyle w:val="HideTWBExt"/>
          <w:b w:val="0"/>
        </w:rPr>
        <w:t>&lt;RepeatBlock-By&gt;&lt;Members&gt;</w:t>
      </w:r>
      <w:r w:rsidRPr="00F0347B">
        <w:t>Emma Wiesner, Michal Wiezik, Asger Christensen, Karin Karlsbro</w:t>
      </w:r>
      <w:r w:rsidRPr="00F0347B">
        <w:rPr>
          <w:rStyle w:val="HideTWBExt"/>
          <w:b w:val="0"/>
        </w:rPr>
        <w:t>&lt;/Members&gt;</w:t>
      </w:r>
    </w:p>
    <w:p w14:paraId="4DD9B1A4" w14:textId="77777777" w:rsidR="005611F6" w:rsidRPr="00F0347B" w:rsidRDefault="005611F6" w:rsidP="005611F6">
      <w:pPr>
        <w:pStyle w:val="NormalBold"/>
      </w:pPr>
      <w:r w:rsidRPr="00F0347B">
        <w:rPr>
          <w:rStyle w:val="HideTWBExt"/>
          <w:b w:val="0"/>
        </w:rPr>
        <w:t>&lt;/RepeatBlock-By&gt;</w:t>
      </w:r>
    </w:p>
    <w:p w14:paraId="3380ADFB"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6A9F4202" w14:textId="77777777" w:rsidR="005611F6" w:rsidRPr="00F0347B" w:rsidRDefault="005611F6" w:rsidP="005611F6">
      <w:pPr>
        <w:pStyle w:val="NormalBold"/>
      </w:pPr>
      <w:r w:rsidRPr="00F0347B">
        <w:rPr>
          <w:rStyle w:val="HideTWBExt"/>
          <w:b w:val="0"/>
        </w:rPr>
        <w:t>&lt;Article&gt;</w:t>
      </w:r>
      <w:r w:rsidRPr="00F0347B">
        <w:t>Paragraaf 2</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70097607" w14:textId="77777777" w:rsidTr="00A44EE0">
        <w:trPr>
          <w:trHeight w:hRule="exact" w:val="240"/>
          <w:jc w:val="center"/>
        </w:trPr>
        <w:tc>
          <w:tcPr>
            <w:tcW w:w="9752" w:type="dxa"/>
            <w:gridSpan w:val="2"/>
            <w:tcBorders>
              <w:top w:val="nil"/>
              <w:left w:val="nil"/>
              <w:bottom w:val="nil"/>
              <w:right w:val="nil"/>
            </w:tcBorders>
          </w:tcPr>
          <w:p w14:paraId="7AB44008" w14:textId="77777777" w:rsidR="005611F6" w:rsidRPr="00F0347B" w:rsidRDefault="005611F6" w:rsidP="00A44EE0"/>
        </w:tc>
      </w:tr>
      <w:tr w:rsidR="005611F6" w:rsidRPr="00F0347B" w14:paraId="758E46B4" w14:textId="77777777" w:rsidTr="00A44EE0">
        <w:trPr>
          <w:trHeight w:val="240"/>
          <w:jc w:val="center"/>
        </w:trPr>
        <w:tc>
          <w:tcPr>
            <w:tcW w:w="4876" w:type="dxa"/>
            <w:tcBorders>
              <w:top w:val="nil"/>
              <w:left w:val="nil"/>
              <w:bottom w:val="nil"/>
              <w:right w:val="nil"/>
            </w:tcBorders>
          </w:tcPr>
          <w:p w14:paraId="3601E5F3"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01DF7B6A" w14:textId="77777777" w:rsidR="005611F6" w:rsidRPr="00F0347B" w:rsidRDefault="005611F6" w:rsidP="00A44EE0">
            <w:pPr>
              <w:pStyle w:val="AmColumnHeading"/>
            </w:pPr>
            <w:r w:rsidRPr="00F0347B">
              <w:t>Amendement</w:t>
            </w:r>
          </w:p>
        </w:tc>
      </w:tr>
      <w:tr w:rsidR="005611F6" w:rsidRPr="00F0347B" w14:paraId="42DB218F" w14:textId="77777777" w:rsidTr="00A44EE0">
        <w:trPr>
          <w:jc w:val="center"/>
        </w:trPr>
        <w:tc>
          <w:tcPr>
            <w:tcW w:w="4876" w:type="dxa"/>
            <w:tcBorders>
              <w:top w:val="nil"/>
              <w:left w:val="nil"/>
              <w:bottom w:val="nil"/>
              <w:right w:val="nil"/>
            </w:tcBorders>
          </w:tcPr>
          <w:p w14:paraId="6E3B663E" w14:textId="77777777" w:rsidR="005611F6" w:rsidRPr="00F0347B" w:rsidRDefault="005611F6" w:rsidP="00A44EE0">
            <w:pPr>
              <w:pStyle w:val="Normal6a"/>
            </w:pPr>
            <w:r w:rsidRPr="00F0347B">
              <w:t>2.</w:t>
            </w:r>
            <w:r w:rsidRPr="00F0347B">
              <w:tab/>
              <w:t xml:space="preserve">dringt er bij de Commissie op aan een einde te maken aan </w:t>
            </w:r>
            <w:r w:rsidRPr="00F0347B">
              <w:rPr>
                <w:b/>
                <w:bCs/>
                <w:i/>
                <w:iCs/>
              </w:rPr>
              <w:t>het handhaven van</w:t>
            </w:r>
            <w:r w:rsidRPr="00F0347B">
              <w:t xml:space="preserve"> de status quo </w:t>
            </w:r>
            <w:r w:rsidRPr="00F0347B">
              <w:rPr>
                <w:b/>
                <w:bCs/>
                <w:i/>
                <w:iCs/>
              </w:rPr>
              <w:t>inzake de voortzetting van de visserij in de Oostzee</w:t>
            </w:r>
            <w:r w:rsidRPr="00F0347B">
              <w:t xml:space="preserve"> en in plaats daarvan </w:t>
            </w:r>
            <w:r w:rsidRPr="00F0347B">
              <w:rPr>
                <w:b/>
                <w:bCs/>
                <w:i/>
                <w:iCs/>
              </w:rPr>
              <w:t>over te gaan tot een fase van herstel</w:t>
            </w:r>
            <w:r w:rsidRPr="00F0347B">
              <w:t>;</w:t>
            </w:r>
          </w:p>
        </w:tc>
        <w:tc>
          <w:tcPr>
            <w:tcW w:w="4876" w:type="dxa"/>
            <w:tcBorders>
              <w:top w:val="nil"/>
              <w:left w:val="nil"/>
              <w:bottom w:val="nil"/>
              <w:right w:val="nil"/>
            </w:tcBorders>
          </w:tcPr>
          <w:p w14:paraId="77CE5D38" w14:textId="77777777" w:rsidR="005611F6" w:rsidRPr="00F0347B" w:rsidRDefault="005611F6" w:rsidP="00A44EE0">
            <w:pPr>
              <w:pStyle w:val="Normal6a"/>
            </w:pPr>
            <w:r w:rsidRPr="00F0347B">
              <w:t>2.</w:t>
            </w:r>
            <w:r w:rsidRPr="00F0347B">
              <w:tab/>
              <w:t>dringt er bij de Commissie</w:t>
            </w:r>
            <w:r w:rsidRPr="00F0347B">
              <w:rPr>
                <w:b/>
                <w:bCs/>
                <w:i/>
                <w:iCs/>
              </w:rPr>
              <w:t xml:space="preserve"> en de lidstaten </w:t>
            </w:r>
            <w:r w:rsidRPr="00F0347B">
              <w:t>op aan</w:t>
            </w:r>
            <w:r w:rsidRPr="00F0347B">
              <w:rPr>
                <w:b/>
                <w:bCs/>
                <w:i/>
                <w:iCs/>
              </w:rPr>
              <w:t xml:space="preserve"> bij de uitvoering van de verordening inzake het meerjarenplan voor de Oostzee, alsook bij het nemen van aanverwante maatregelen in verband met andere EU- of nationale wetgeving, alle stressfactoren voor de visbestanden aan te pakken en </w:t>
            </w:r>
            <w:r w:rsidRPr="00F0347B">
              <w:t>een einde te maken aan de</w:t>
            </w:r>
            <w:r w:rsidRPr="00F0347B">
              <w:rPr>
                <w:b/>
                <w:bCs/>
                <w:i/>
                <w:iCs/>
              </w:rPr>
              <w:t xml:space="preserve"> huidige </w:t>
            </w:r>
            <w:r w:rsidRPr="00F0347B">
              <w:t>status quo en in plaats daarvan</w:t>
            </w:r>
            <w:r w:rsidRPr="00F0347B">
              <w:rPr>
                <w:b/>
                <w:bCs/>
                <w:i/>
                <w:iCs/>
              </w:rPr>
              <w:t xml:space="preserve"> maatregelen en acties voor te stellen, vast te stellen en uit te voeren om de visbestanden te herstellen</w:t>
            </w:r>
            <w:r w:rsidRPr="00F0347B">
              <w:t>;</w:t>
            </w:r>
          </w:p>
        </w:tc>
      </w:tr>
    </w:tbl>
    <w:p w14:paraId="6BA33A4C"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70005D28" w14:textId="77777777" w:rsidR="005611F6" w:rsidRPr="00F0347B" w:rsidRDefault="005611F6" w:rsidP="005611F6">
      <w:r w:rsidRPr="00F0347B">
        <w:rPr>
          <w:rStyle w:val="HideTWBExt"/>
        </w:rPr>
        <w:t>&lt;/Amend&gt;</w:t>
      </w:r>
    </w:p>
    <w:p w14:paraId="3DE08092"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203</w:t>
      </w:r>
      <w:r w:rsidRPr="00F0347B">
        <w:rPr>
          <w:rStyle w:val="HideTWBExt"/>
          <w:b w:val="0"/>
        </w:rPr>
        <w:t>&lt;/NumAm&gt;</w:t>
      </w:r>
    </w:p>
    <w:p w14:paraId="68B13927" w14:textId="77777777" w:rsidR="005611F6" w:rsidRPr="00F0347B" w:rsidRDefault="005611F6" w:rsidP="005611F6">
      <w:pPr>
        <w:pStyle w:val="NormalBold"/>
      </w:pPr>
      <w:r w:rsidRPr="00F0347B">
        <w:rPr>
          <w:rStyle w:val="HideTWBExt"/>
          <w:b w:val="0"/>
        </w:rPr>
        <w:t>&lt;RepeatBlock-By&gt;&lt;Members&gt;</w:t>
      </w:r>
      <w:r w:rsidRPr="00F0347B">
        <w:t>Siegbert Frank Droese, Volker Schnurrbusch</w:t>
      </w:r>
      <w:r w:rsidRPr="00F0347B">
        <w:rPr>
          <w:rStyle w:val="HideTWBExt"/>
          <w:b w:val="0"/>
        </w:rPr>
        <w:t>&lt;/Members&gt;</w:t>
      </w:r>
    </w:p>
    <w:p w14:paraId="71EA7E62" w14:textId="77777777" w:rsidR="005611F6" w:rsidRPr="00F0347B" w:rsidRDefault="005611F6" w:rsidP="005611F6">
      <w:pPr>
        <w:pStyle w:val="NormalBold"/>
      </w:pPr>
      <w:r w:rsidRPr="00F0347B">
        <w:rPr>
          <w:rStyle w:val="HideTWBExt"/>
          <w:b w:val="0"/>
        </w:rPr>
        <w:t>&lt;/RepeatBlock-By&gt;</w:t>
      </w:r>
    </w:p>
    <w:p w14:paraId="4BFF610C"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F3AF57C" w14:textId="77777777" w:rsidR="005611F6" w:rsidRPr="00F0347B" w:rsidRDefault="005611F6" w:rsidP="005611F6">
      <w:pPr>
        <w:pStyle w:val="NormalBold"/>
      </w:pPr>
      <w:r w:rsidRPr="00F0347B">
        <w:rPr>
          <w:rStyle w:val="HideTWBExt"/>
          <w:b w:val="0"/>
        </w:rPr>
        <w:t>&lt;Article&gt;</w:t>
      </w:r>
      <w:r w:rsidRPr="00F0347B">
        <w:t>Paragraaf 2</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71F7843C" w14:textId="77777777" w:rsidTr="00A44EE0">
        <w:trPr>
          <w:trHeight w:hRule="exact" w:val="240"/>
          <w:jc w:val="center"/>
        </w:trPr>
        <w:tc>
          <w:tcPr>
            <w:tcW w:w="9752" w:type="dxa"/>
            <w:gridSpan w:val="2"/>
            <w:tcBorders>
              <w:top w:val="nil"/>
              <w:left w:val="nil"/>
              <w:bottom w:val="nil"/>
              <w:right w:val="nil"/>
            </w:tcBorders>
          </w:tcPr>
          <w:p w14:paraId="33E84DA5" w14:textId="77777777" w:rsidR="005611F6" w:rsidRPr="00F0347B" w:rsidRDefault="005611F6" w:rsidP="00A44EE0"/>
        </w:tc>
      </w:tr>
      <w:tr w:rsidR="005611F6" w:rsidRPr="00F0347B" w14:paraId="66DB8464" w14:textId="77777777" w:rsidTr="00A44EE0">
        <w:trPr>
          <w:trHeight w:val="240"/>
          <w:jc w:val="center"/>
        </w:trPr>
        <w:tc>
          <w:tcPr>
            <w:tcW w:w="4876" w:type="dxa"/>
            <w:tcBorders>
              <w:top w:val="nil"/>
              <w:left w:val="nil"/>
              <w:bottom w:val="nil"/>
              <w:right w:val="nil"/>
            </w:tcBorders>
          </w:tcPr>
          <w:p w14:paraId="3F98F512"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9FE965E" w14:textId="77777777" w:rsidR="005611F6" w:rsidRPr="00F0347B" w:rsidRDefault="005611F6" w:rsidP="00A44EE0">
            <w:pPr>
              <w:pStyle w:val="AmColumnHeading"/>
            </w:pPr>
            <w:r w:rsidRPr="00F0347B">
              <w:t>Amendement</w:t>
            </w:r>
          </w:p>
        </w:tc>
      </w:tr>
      <w:tr w:rsidR="005611F6" w:rsidRPr="00F0347B" w14:paraId="240CB62C" w14:textId="77777777" w:rsidTr="00A44EE0">
        <w:trPr>
          <w:jc w:val="center"/>
        </w:trPr>
        <w:tc>
          <w:tcPr>
            <w:tcW w:w="4876" w:type="dxa"/>
            <w:tcBorders>
              <w:top w:val="nil"/>
              <w:left w:val="nil"/>
              <w:bottom w:val="nil"/>
              <w:right w:val="nil"/>
            </w:tcBorders>
          </w:tcPr>
          <w:p w14:paraId="0E72CDEB" w14:textId="77777777" w:rsidR="005611F6" w:rsidRPr="00F0347B" w:rsidRDefault="005611F6" w:rsidP="00A44EE0">
            <w:pPr>
              <w:pStyle w:val="Normal6a"/>
            </w:pPr>
            <w:r w:rsidRPr="00F0347B">
              <w:t>2.</w:t>
            </w:r>
            <w:r w:rsidRPr="00F0347B">
              <w:tab/>
              <w:t>dringt er bij de Commissie op aan een einde te maken aan het handhaven van de status quo inzake de voortzetting van de visserij in de Oostzee en in plaats daarvan over te gaan tot een fase van herstel;</w:t>
            </w:r>
          </w:p>
        </w:tc>
        <w:tc>
          <w:tcPr>
            <w:tcW w:w="4876" w:type="dxa"/>
            <w:tcBorders>
              <w:top w:val="nil"/>
              <w:left w:val="nil"/>
              <w:bottom w:val="nil"/>
              <w:right w:val="nil"/>
            </w:tcBorders>
          </w:tcPr>
          <w:p w14:paraId="65525ED3" w14:textId="77777777" w:rsidR="005611F6" w:rsidRPr="00F0347B" w:rsidRDefault="005611F6" w:rsidP="00A44EE0">
            <w:pPr>
              <w:pStyle w:val="Normal6a"/>
            </w:pPr>
            <w:r w:rsidRPr="00F0347B">
              <w:t>2.</w:t>
            </w:r>
            <w:r w:rsidRPr="00F0347B">
              <w:tab/>
              <w:t>dringt er bij de Commissie op aan een einde te maken aan het handhaven van de status quo inzake de voortzetting van de visserij in de Oostzee en in plaats daarvan over te gaan tot een fase van herstel</w:t>
            </w:r>
            <w:r w:rsidRPr="00F0347B">
              <w:rPr>
                <w:b/>
                <w:bCs/>
                <w:i/>
                <w:iCs/>
              </w:rPr>
              <w:t>, en daarbij te waarborgen dat dergelijke maatregelen evenredig en tijdelijk zijn en worden geflankeerd door sociaal-economische steun voor kleinschalige vissers en kustvissers die voor hun levensonderhoud afhankelijk zijn van deze activiteiten</w:t>
            </w:r>
            <w:r w:rsidRPr="00F0347B">
              <w:t>;</w:t>
            </w:r>
          </w:p>
        </w:tc>
      </w:tr>
    </w:tbl>
    <w:p w14:paraId="16B57095"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49ACB941" w14:textId="77777777" w:rsidR="005611F6" w:rsidRPr="00F0347B" w:rsidRDefault="005611F6" w:rsidP="005611F6">
      <w:r w:rsidRPr="00F0347B">
        <w:rPr>
          <w:rStyle w:val="HideTWBExt"/>
        </w:rPr>
        <w:t>&lt;/Amend&gt;</w:t>
      </w:r>
    </w:p>
    <w:p w14:paraId="41DD43F9"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204</w:t>
      </w:r>
      <w:r w:rsidRPr="00F0347B">
        <w:rPr>
          <w:rStyle w:val="HideTWBExt"/>
          <w:b w:val="0"/>
        </w:rPr>
        <w:t>&lt;/NumAm&gt;</w:t>
      </w:r>
    </w:p>
    <w:p w14:paraId="60857D2C" w14:textId="77777777" w:rsidR="005611F6" w:rsidRPr="00F0347B" w:rsidRDefault="005611F6" w:rsidP="005611F6">
      <w:pPr>
        <w:pStyle w:val="NormalBold"/>
      </w:pPr>
      <w:r w:rsidRPr="00F0347B">
        <w:rPr>
          <w:rStyle w:val="HideTWBExt"/>
          <w:b w:val="0"/>
        </w:rPr>
        <w:t>&lt;RepeatBlock-By&gt;&lt;Members&gt;</w:t>
      </w:r>
      <w:r w:rsidRPr="00F0347B">
        <w:t>Bert-Jan Ruissen</w:t>
      </w:r>
      <w:r w:rsidRPr="00F0347B">
        <w:rPr>
          <w:rStyle w:val="HideTWBExt"/>
          <w:b w:val="0"/>
        </w:rPr>
        <w:t>&lt;/Members&gt;</w:t>
      </w:r>
    </w:p>
    <w:p w14:paraId="7C1FF964" w14:textId="77777777" w:rsidR="005611F6" w:rsidRPr="00F0347B" w:rsidRDefault="005611F6" w:rsidP="005611F6">
      <w:pPr>
        <w:pStyle w:val="NormalBold"/>
      </w:pPr>
      <w:r w:rsidRPr="00F0347B">
        <w:rPr>
          <w:rStyle w:val="HideTWBExt"/>
          <w:b w:val="0"/>
        </w:rPr>
        <w:t>&lt;/RepeatBlock-By&gt;</w:t>
      </w:r>
    </w:p>
    <w:p w14:paraId="71AF6D8E"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720AE714" w14:textId="77777777" w:rsidR="005611F6" w:rsidRPr="00F0347B" w:rsidRDefault="005611F6" w:rsidP="005611F6">
      <w:pPr>
        <w:pStyle w:val="NormalBold"/>
      </w:pPr>
      <w:r w:rsidRPr="00F0347B">
        <w:rPr>
          <w:rStyle w:val="HideTWBExt"/>
          <w:b w:val="0"/>
        </w:rPr>
        <w:t>&lt;Article&gt;</w:t>
      </w:r>
      <w:r w:rsidRPr="00F0347B">
        <w:t>Paragraaf 2</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4027CC3D" w14:textId="77777777" w:rsidTr="00A44EE0">
        <w:trPr>
          <w:trHeight w:hRule="exact" w:val="240"/>
          <w:jc w:val="center"/>
        </w:trPr>
        <w:tc>
          <w:tcPr>
            <w:tcW w:w="9752" w:type="dxa"/>
            <w:gridSpan w:val="2"/>
            <w:tcBorders>
              <w:top w:val="nil"/>
              <w:left w:val="nil"/>
              <w:bottom w:val="nil"/>
              <w:right w:val="nil"/>
            </w:tcBorders>
          </w:tcPr>
          <w:p w14:paraId="274FEC45" w14:textId="77777777" w:rsidR="005611F6" w:rsidRPr="00F0347B" w:rsidRDefault="005611F6" w:rsidP="00A44EE0"/>
        </w:tc>
      </w:tr>
      <w:tr w:rsidR="005611F6" w:rsidRPr="00F0347B" w14:paraId="4D4983BA" w14:textId="77777777" w:rsidTr="00A44EE0">
        <w:trPr>
          <w:trHeight w:val="240"/>
          <w:jc w:val="center"/>
        </w:trPr>
        <w:tc>
          <w:tcPr>
            <w:tcW w:w="4876" w:type="dxa"/>
            <w:tcBorders>
              <w:top w:val="nil"/>
              <w:left w:val="nil"/>
              <w:bottom w:val="nil"/>
              <w:right w:val="nil"/>
            </w:tcBorders>
          </w:tcPr>
          <w:p w14:paraId="51D30A57"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28407EB4" w14:textId="77777777" w:rsidR="005611F6" w:rsidRPr="00F0347B" w:rsidRDefault="005611F6" w:rsidP="00A44EE0">
            <w:pPr>
              <w:pStyle w:val="AmColumnHeading"/>
            </w:pPr>
            <w:r w:rsidRPr="00F0347B">
              <w:t>Amendement</w:t>
            </w:r>
          </w:p>
        </w:tc>
      </w:tr>
      <w:tr w:rsidR="005611F6" w:rsidRPr="00F0347B" w14:paraId="3566678F" w14:textId="77777777" w:rsidTr="00A44EE0">
        <w:trPr>
          <w:jc w:val="center"/>
        </w:trPr>
        <w:tc>
          <w:tcPr>
            <w:tcW w:w="4876" w:type="dxa"/>
            <w:tcBorders>
              <w:top w:val="nil"/>
              <w:left w:val="nil"/>
              <w:bottom w:val="nil"/>
              <w:right w:val="nil"/>
            </w:tcBorders>
          </w:tcPr>
          <w:p w14:paraId="184F433A" w14:textId="77777777" w:rsidR="005611F6" w:rsidRPr="00F0347B" w:rsidRDefault="005611F6" w:rsidP="00A44EE0">
            <w:pPr>
              <w:pStyle w:val="Normal6a"/>
            </w:pPr>
            <w:r w:rsidRPr="00F0347B">
              <w:t>2.</w:t>
            </w:r>
            <w:r w:rsidRPr="00F0347B">
              <w:tab/>
              <w:t xml:space="preserve">dringt er bij de Commissie op aan </w:t>
            </w:r>
            <w:r w:rsidRPr="00F0347B">
              <w:rPr>
                <w:b/>
                <w:bCs/>
                <w:i/>
                <w:iCs/>
              </w:rPr>
              <w:t xml:space="preserve">een einde te maken aan het handhaven van de status quo inzake de voortzetting van de visserij </w:t>
            </w:r>
            <w:r w:rsidRPr="00F0347B">
              <w:t>in de</w:t>
            </w:r>
            <w:r w:rsidRPr="00F0347B">
              <w:rPr>
                <w:i/>
                <w:iCs/>
              </w:rPr>
              <w:t xml:space="preserve"> </w:t>
            </w:r>
            <w:r w:rsidRPr="00F0347B">
              <w:t xml:space="preserve">Oostzee </w:t>
            </w:r>
            <w:r w:rsidRPr="00F0347B">
              <w:rPr>
                <w:b/>
                <w:bCs/>
                <w:i/>
                <w:iCs/>
              </w:rPr>
              <w:t>en in plaats daarvan over te gaan tot een fase van herstel</w:t>
            </w:r>
            <w:r w:rsidRPr="00F0347B">
              <w:t>;</w:t>
            </w:r>
          </w:p>
        </w:tc>
        <w:tc>
          <w:tcPr>
            <w:tcW w:w="4876" w:type="dxa"/>
            <w:tcBorders>
              <w:top w:val="nil"/>
              <w:left w:val="nil"/>
              <w:bottom w:val="nil"/>
              <w:right w:val="nil"/>
            </w:tcBorders>
          </w:tcPr>
          <w:p w14:paraId="33D2B494" w14:textId="77777777" w:rsidR="005611F6" w:rsidRPr="00F0347B" w:rsidRDefault="005611F6" w:rsidP="00A44EE0">
            <w:pPr>
              <w:pStyle w:val="Normal6a"/>
            </w:pPr>
            <w:r w:rsidRPr="00F0347B">
              <w:t>2.</w:t>
            </w:r>
            <w:r w:rsidRPr="00F0347B">
              <w:tab/>
              <w:t xml:space="preserve">dringt er bij de Commissie op aan </w:t>
            </w:r>
            <w:r w:rsidRPr="00F0347B">
              <w:rPr>
                <w:b/>
                <w:bCs/>
                <w:i/>
                <w:iCs/>
              </w:rPr>
              <w:t xml:space="preserve">zich te verbinden aan een alomvattend en sectoroverschrijdend plan dat alle belangrijke stressfactoren </w:t>
            </w:r>
            <w:r w:rsidRPr="00F0347B">
              <w:t>in de Oostzee</w:t>
            </w:r>
            <w:r w:rsidRPr="00F0347B">
              <w:rPr>
                <w:b/>
                <w:bCs/>
                <w:i/>
                <w:iCs/>
              </w:rPr>
              <w:t xml:space="preserve"> aanpakt – waaronder nutriëntenverontreiniging, chemische verontreinigende stoffen, offshore-energie, klimaatverandering en de impact van roofdieren – en dat tegelijkertijd zorgt voor inclusieve governance en maritieme ruimtelijke ordening waarbij de visserijsector wordt betrokken</w:t>
            </w:r>
            <w:r w:rsidRPr="00F0347B">
              <w:t>;</w:t>
            </w:r>
          </w:p>
        </w:tc>
      </w:tr>
    </w:tbl>
    <w:p w14:paraId="349FB1F7"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6D7B227A" w14:textId="77777777" w:rsidR="005611F6" w:rsidRPr="00F0347B" w:rsidRDefault="005611F6" w:rsidP="005611F6">
      <w:r w:rsidRPr="00F0347B">
        <w:rPr>
          <w:rStyle w:val="HideTWBExt"/>
        </w:rPr>
        <w:t>&lt;/Amend&gt;</w:t>
      </w:r>
    </w:p>
    <w:p w14:paraId="67E38F53"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205</w:t>
      </w:r>
      <w:r w:rsidRPr="00F0347B">
        <w:rPr>
          <w:rStyle w:val="HideTWBExt"/>
          <w:b w:val="0"/>
        </w:rPr>
        <w:t>&lt;/NumAm&gt;</w:t>
      </w:r>
    </w:p>
    <w:p w14:paraId="1FFE40F7"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780F0717" w14:textId="77777777" w:rsidR="005611F6" w:rsidRPr="00F0347B" w:rsidRDefault="005611F6" w:rsidP="005611F6">
      <w:pPr>
        <w:pStyle w:val="NormalBold"/>
      </w:pPr>
      <w:r w:rsidRPr="00F0347B">
        <w:rPr>
          <w:rStyle w:val="HideTWBExt"/>
          <w:b w:val="0"/>
        </w:rPr>
        <w:t>&lt;/RepeatBlock-By&gt;</w:t>
      </w:r>
    </w:p>
    <w:p w14:paraId="738FE281"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71F17774" w14:textId="77777777" w:rsidR="005611F6" w:rsidRPr="00F0347B" w:rsidRDefault="005611F6" w:rsidP="005611F6">
      <w:pPr>
        <w:pStyle w:val="NormalBold"/>
      </w:pPr>
      <w:r w:rsidRPr="00F0347B">
        <w:rPr>
          <w:rStyle w:val="HideTWBExt"/>
          <w:b w:val="0"/>
        </w:rPr>
        <w:t>&lt;Article&gt;</w:t>
      </w:r>
      <w:r w:rsidRPr="00F0347B">
        <w:t>Paragraaf 2</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7CE481EB" w14:textId="77777777" w:rsidTr="00A44EE0">
        <w:trPr>
          <w:trHeight w:hRule="exact" w:val="240"/>
          <w:jc w:val="center"/>
        </w:trPr>
        <w:tc>
          <w:tcPr>
            <w:tcW w:w="9752" w:type="dxa"/>
            <w:gridSpan w:val="2"/>
            <w:tcBorders>
              <w:top w:val="nil"/>
              <w:left w:val="nil"/>
              <w:bottom w:val="nil"/>
              <w:right w:val="nil"/>
            </w:tcBorders>
          </w:tcPr>
          <w:p w14:paraId="5780A270" w14:textId="77777777" w:rsidR="005611F6" w:rsidRPr="00F0347B" w:rsidRDefault="005611F6" w:rsidP="00A44EE0"/>
        </w:tc>
      </w:tr>
      <w:tr w:rsidR="005611F6" w:rsidRPr="00F0347B" w14:paraId="2CAE7094" w14:textId="77777777" w:rsidTr="00A44EE0">
        <w:trPr>
          <w:trHeight w:val="240"/>
          <w:jc w:val="center"/>
        </w:trPr>
        <w:tc>
          <w:tcPr>
            <w:tcW w:w="4876" w:type="dxa"/>
            <w:tcBorders>
              <w:top w:val="nil"/>
              <w:left w:val="nil"/>
              <w:bottom w:val="nil"/>
              <w:right w:val="nil"/>
            </w:tcBorders>
          </w:tcPr>
          <w:p w14:paraId="65590F67"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24B0C626" w14:textId="77777777" w:rsidR="005611F6" w:rsidRPr="00F0347B" w:rsidRDefault="005611F6" w:rsidP="00A44EE0">
            <w:pPr>
              <w:pStyle w:val="AmColumnHeading"/>
            </w:pPr>
            <w:r w:rsidRPr="00F0347B">
              <w:t>Amendement</w:t>
            </w:r>
          </w:p>
        </w:tc>
      </w:tr>
      <w:tr w:rsidR="005611F6" w:rsidRPr="00F0347B" w14:paraId="748B9B49" w14:textId="77777777" w:rsidTr="00A44EE0">
        <w:trPr>
          <w:jc w:val="center"/>
        </w:trPr>
        <w:tc>
          <w:tcPr>
            <w:tcW w:w="4876" w:type="dxa"/>
            <w:tcBorders>
              <w:top w:val="nil"/>
              <w:left w:val="nil"/>
              <w:bottom w:val="nil"/>
              <w:right w:val="nil"/>
            </w:tcBorders>
          </w:tcPr>
          <w:p w14:paraId="3B21B043" w14:textId="77777777" w:rsidR="005611F6" w:rsidRPr="00F0347B" w:rsidRDefault="005611F6" w:rsidP="00A44EE0">
            <w:pPr>
              <w:pStyle w:val="Normal6a"/>
            </w:pPr>
            <w:r w:rsidRPr="00F0347B">
              <w:t>2.</w:t>
            </w:r>
            <w:r w:rsidRPr="00F0347B">
              <w:tab/>
            </w:r>
            <w:r w:rsidRPr="00F0347B">
              <w:rPr>
                <w:b/>
                <w:bCs/>
                <w:i/>
                <w:iCs/>
              </w:rPr>
              <w:t>dringt er bij de Commissie op aan een einde te maken aan het handhaven van de status quo inzake de voortzetting van de visserij in de Oostzee en in plaats daarvan over te gaan tot een fase van</w:t>
            </w:r>
            <w:r w:rsidRPr="00F0347B">
              <w:rPr>
                <w:i/>
                <w:iCs/>
              </w:rPr>
              <w:t xml:space="preserve"> </w:t>
            </w:r>
            <w:r w:rsidRPr="00F0347B">
              <w:t>herstel;</w:t>
            </w:r>
          </w:p>
        </w:tc>
        <w:tc>
          <w:tcPr>
            <w:tcW w:w="4876" w:type="dxa"/>
            <w:tcBorders>
              <w:top w:val="nil"/>
              <w:left w:val="nil"/>
              <w:bottom w:val="nil"/>
              <w:right w:val="nil"/>
            </w:tcBorders>
          </w:tcPr>
          <w:p w14:paraId="1673D3A8" w14:textId="77777777" w:rsidR="005611F6" w:rsidRPr="00F0347B" w:rsidRDefault="005611F6" w:rsidP="00A44EE0">
            <w:pPr>
              <w:pStyle w:val="Normal6a"/>
            </w:pPr>
            <w:r w:rsidRPr="00F0347B">
              <w:t>2.</w:t>
            </w:r>
            <w:r w:rsidRPr="00F0347B">
              <w:tab/>
            </w:r>
            <w:r w:rsidRPr="00F0347B">
              <w:rPr>
                <w:b/>
                <w:bCs/>
                <w:i/>
                <w:iCs/>
              </w:rPr>
              <w:t xml:space="preserve">benadrukt dat de inspanningen met het oog op </w:t>
            </w:r>
            <w:r w:rsidRPr="00F0347B">
              <w:t>herstel</w:t>
            </w:r>
            <w:r w:rsidRPr="00F0347B">
              <w:rPr>
                <w:b/>
                <w:bCs/>
                <w:i/>
                <w:iCs/>
              </w:rPr>
              <w:t xml:space="preserve"> moeten steunen op realistische en wetenschappelijk onderbouwde beheerspraktijken, waarbij de duurzaamheid van de visserijactiviteiten in stand wordt gehouden en abrupte maatregelen worden vermeden die de sociaal-economische stabiliteit van kustgemeenschappen zouden kunnen ondermijnen</w:t>
            </w:r>
            <w:r w:rsidRPr="00F0347B">
              <w:t>;</w:t>
            </w:r>
          </w:p>
        </w:tc>
      </w:tr>
    </w:tbl>
    <w:p w14:paraId="2AD135C2"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37081F3B" w14:textId="77777777" w:rsidR="005611F6" w:rsidRPr="00F0347B" w:rsidRDefault="005611F6" w:rsidP="005611F6">
      <w:r w:rsidRPr="00F0347B">
        <w:rPr>
          <w:rStyle w:val="HideTWBExt"/>
        </w:rPr>
        <w:t>&lt;/Amend&gt;</w:t>
      </w:r>
    </w:p>
    <w:p w14:paraId="24C4ECC8"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206</w:t>
      </w:r>
      <w:r w:rsidRPr="00F0347B">
        <w:rPr>
          <w:rStyle w:val="HideTWBExt"/>
          <w:b w:val="0"/>
        </w:rPr>
        <w:t>&lt;/NumAm&gt;</w:t>
      </w:r>
    </w:p>
    <w:p w14:paraId="31BC6835" w14:textId="77777777" w:rsidR="005611F6" w:rsidRPr="00F0347B" w:rsidRDefault="005611F6" w:rsidP="005611F6">
      <w:pPr>
        <w:pStyle w:val="NormalBold"/>
      </w:pPr>
      <w:r w:rsidRPr="00F0347B">
        <w:rPr>
          <w:rStyle w:val="HideTWBExt"/>
          <w:b w:val="0"/>
        </w:rPr>
        <w:t>&lt;RepeatBlock-By&gt;&lt;Members&gt;</w:t>
      </w:r>
      <w:r w:rsidRPr="00F0347B">
        <w:t>Magdalena Adamowicz</w:t>
      </w:r>
      <w:r w:rsidRPr="00F0347B">
        <w:rPr>
          <w:rStyle w:val="HideTWBExt"/>
          <w:b w:val="0"/>
        </w:rPr>
        <w:t>&lt;/Members&gt;</w:t>
      </w:r>
    </w:p>
    <w:p w14:paraId="23F691E5" w14:textId="77777777" w:rsidR="005611F6" w:rsidRPr="00F0347B" w:rsidRDefault="005611F6" w:rsidP="005611F6">
      <w:pPr>
        <w:pStyle w:val="NormalBold"/>
      </w:pPr>
      <w:r w:rsidRPr="00F0347B">
        <w:rPr>
          <w:rStyle w:val="HideTWBExt"/>
          <w:b w:val="0"/>
        </w:rPr>
        <w:t>&lt;/RepeatBlock-By&gt;</w:t>
      </w:r>
    </w:p>
    <w:p w14:paraId="4547D376"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6F882477" w14:textId="77777777" w:rsidR="005611F6" w:rsidRPr="00F0347B" w:rsidRDefault="005611F6" w:rsidP="005611F6">
      <w:pPr>
        <w:pStyle w:val="NormalBold"/>
      </w:pPr>
      <w:r w:rsidRPr="00F0347B">
        <w:rPr>
          <w:rStyle w:val="HideTWBExt"/>
          <w:b w:val="0"/>
        </w:rPr>
        <w:t>&lt;Article&gt;</w:t>
      </w:r>
      <w:r w:rsidRPr="00F0347B">
        <w:t>Paragraaf 2</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76C39762" w14:textId="77777777" w:rsidTr="00A44EE0">
        <w:trPr>
          <w:trHeight w:hRule="exact" w:val="240"/>
          <w:jc w:val="center"/>
        </w:trPr>
        <w:tc>
          <w:tcPr>
            <w:tcW w:w="9752" w:type="dxa"/>
            <w:gridSpan w:val="2"/>
            <w:tcBorders>
              <w:top w:val="nil"/>
              <w:left w:val="nil"/>
              <w:bottom w:val="nil"/>
              <w:right w:val="nil"/>
            </w:tcBorders>
          </w:tcPr>
          <w:p w14:paraId="54EBD7D3" w14:textId="77777777" w:rsidR="005611F6" w:rsidRPr="00F0347B" w:rsidRDefault="005611F6" w:rsidP="00A44EE0"/>
        </w:tc>
      </w:tr>
      <w:tr w:rsidR="005611F6" w:rsidRPr="00F0347B" w14:paraId="17999759" w14:textId="77777777" w:rsidTr="00A44EE0">
        <w:trPr>
          <w:trHeight w:val="240"/>
          <w:jc w:val="center"/>
        </w:trPr>
        <w:tc>
          <w:tcPr>
            <w:tcW w:w="4876" w:type="dxa"/>
            <w:tcBorders>
              <w:top w:val="nil"/>
              <w:left w:val="nil"/>
              <w:bottom w:val="nil"/>
              <w:right w:val="nil"/>
            </w:tcBorders>
          </w:tcPr>
          <w:p w14:paraId="489393B8"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6096E344" w14:textId="77777777" w:rsidR="005611F6" w:rsidRPr="00F0347B" w:rsidRDefault="005611F6" w:rsidP="00A44EE0">
            <w:pPr>
              <w:pStyle w:val="AmColumnHeading"/>
            </w:pPr>
            <w:r w:rsidRPr="00F0347B">
              <w:t>Amendement</w:t>
            </w:r>
          </w:p>
        </w:tc>
      </w:tr>
      <w:tr w:rsidR="005611F6" w:rsidRPr="00F0347B" w14:paraId="42B18652" w14:textId="77777777" w:rsidTr="00A44EE0">
        <w:trPr>
          <w:jc w:val="center"/>
        </w:trPr>
        <w:tc>
          <w:tcPr>
            <w:tcW w:w="4876" w:type="dxa"/>
            <w:tcBorders>
              <w:top w:val="nil"/>
              <w:left w:val="nil"/>
              <w:bottom w:val="nil"/>
              <w:right w:val="nil"/>
            </w:tcBorders>
          </w:tcPr>
          <w:p w14:paraId="7A4FFD88" w14:textId="77777777" w:rsidR="005611F6" w:rsidRPr="00F0347B" w:rsidRDefault="005611F6" w:rsidP="00A44EE0">
            <w:pPr>
              <w:pStyle w:val="Normal6a"/>
            </w:pPr>
            <w:r w:rsidRPr="00F0347B">
              <w:t>2.</w:t>
            </w:r>
            <w:r w:rsidRPr="00F0347B">
              <w:tab/>
              <w:t>dringt er bij de Commissie op aan een einde te maken aan het handhaven van de status quo inzake de voortzetting van de visserij in de Oostzee en in plaats daarvan over te gaan tot een fase van herstel;</w:t>
            </w:r>
          </w:p>
        </w:tc>
        <w:tc>
          <w:tcPr>
            <w:tcW w:w="4876" w:type="dxa"/>
            <w:tcBorders>
              <w:top w:val="nil"/>
              <w:left w:val="nil"/>
              <w:bottom w:val="nil"/>
              <w:right w:val="nil"/>
            </w:tcBorders>
          </w:tcPr>
          <w:p w14:paraId="69BE4031" w14:textId="77777777" w:rsidR="005611F6" w:rsidRPr="00F0347B" w:rsidRDefault="005611F6" w:rsidP="00A44EE0">
            <w:pPr>
              <w:pStyle w:val="Normal6a"/>
            </w:pPr>
            <w:r w:rsidRPr="00F0347B">
              <w:t>2.</w:t>
            </w:r>
            <w:r w:rsidRPr="00F0347B">
              <w:tab/>
              <w:t>dringt er bij de Commissie op aan een einde te maken aan het handhaven van de status quo inzake de voortzetting van de visserij in de Oostzee en in plaats daarvan over te gaan tot een fase van herstel</w:t>
            </w:r>
            <w:r w:rsidRPr="00F0347B">
              <w:rPr>
                <w:b/>
                <w:bCs/>
                <w:i/>
                <w:iCs/>
              </w:rPr>
              <w:t>, waarbij tegelijkertijd sociale en financiële steun wordt verleend aan vissers</w:t>
            </w:r>
            <w:r w:rsidRPr="00F0347B">
              <w:t>;</w:t>
            </w:r>
          </w:p>
        </w:tc>
      </w:tr>
    </w:tbl>
    <w:p w14:paraId="2F7ACE8F"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15530477" w14:textId="77777777" w:rsidR="005611F6" w:rsidRPr="00F0347B" w:rsidRDefault="005611F6" w:rsidP="005611F6">
      <w:r w:rsidRPr="00F0347B">
        <w:rPr>
          <w:rStyle w:val="HideTWBExt"/>
        </w:rPr>
        <w:t>&lt;/Amend&gt;</w:t>
      </w:r>
    </w:p>
    <w:p w14:paraId="57E51F04"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207</w:t>
      </w:r>
      <w:r w:rsidRPr="00F0347B">
        <w:rPr>
          <w:rStyle w:val="HideTWBExt"/>
          <w:b w:val="0"/>
        </w:rPr>
        <w:t>&lt;/NumAm&gt;</w:t>
      </w:r>
    </w:p>
    <w:p w14:paraId="0BE3CCD9" w14:textId="77777777" w:rsidR="005611F6" w:rsidRPr="00F0347B" w:rsidRDefault="005611F6" w:rsidP="005611F6">
      <w:pPr>
        <w:pStyle w:val="NormalBold"/>
      </w:pPr>
      <w:r w:rsidRPr="00F0347B">
        <w:rPr>
          <w:rStyle w:val="HideTWBExt"/>
          <w:b w:val="0"/>
        </w:rPr>
        <w:t>&lt;RepeatBlock-By&gt;&lt;Members&gt;</w:t>
      </w:r>
      <w:r w:rsidRPr="00F0347B">
        <w:t>Kristoffer Storm</w:t>
      </w:r>
      <w:r w:rsidRPr="00F0347B">
        <w:rPr>
          <w:rStyle w:val="HideTWBExt"/>
          <w:b w:val="0"/>
        </w:rPr>
        <w:t>&lt;/Members&gt;</w:t>
      </w:r>
    </w:p>
    <w:p w14:paraId="3D3665FE" w14:textId="77777777" w:rsidR="005611F6" w:rsidRPr="00F0347B" w:rsidRDefault="005611F6" w:rsidP="005611F6">
      <w:pPr>
        <w:pStyle w:val="NormalBold"/>
      </w:pPr>
      <w:r w:rsidRPr="00F0347B">
        <w:rPr>
          <w:rStyle w:val="HideTWBExt"/>
          <w:b w:val="0"/>
        </w:rPr>
        <w:t>&lt;/RepeatBlock-By&gt;</w:t>
      </w:r>
    </w:p>
    <w:p w14:paraId="6AF38DD9"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C95B01A" w14:textId="77777777" w:rsidR="005611F6" w:rsidRPr="00F0347B" w:rsidRDefault="005611F6" w:rsidP="005611F6">
      <w:pPr>
        <w:pStyle w:val="NormalBold"/>
      </w:pPr>
      <w:r w:rsidRPr="00F0347B">
        <w:rPr>
          <w:rStyle w:val="HideTWBExt"/>
          <w:b w:val="0"/>
        </w:rPr>
        <w:t>&lt;Article&gt;</w:t>
      </w:r>
      <w:r w:rsidRPr="00F0347B">
        <w:t>Paragraaf 2</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2B445726" w14:textId="77777777" w:rsidTr="00A44EE0">
        <w:trPr>
          <w:trHeight w:hRule="exact" w:val="240"/>
          <w:jc w:val="center"/>
        </w:trPr>
        <w:tc>
          <w:tcPr>
            <w:tcW w:w="9752" w:type="dxa"/>
            <w:gridSpan w:val="2"/>
            <w:tcBorders>
              <w:top w:val="nil"/>
              <w:left w:val="nil"/>
              <w:bottom w:val="nil"/>
              <w:right w:val="nil"/>
            </w:tcBorders>
          </w:tcPr>
          <w:p w14:paraId="35918912" w14:textId="77777777" w:rsidR="005611F6" w:rsidRPr="00F0347B" w:rsidRDefault="005611F6" w:rsidP="00A44EE0"/>
        </w:tc>
      </w:tr>
      <w:tr w:rsidR="005611F6" w:rsidRPr="00F0347B" w14:paraId="2AFDBA42" w14:textId="77777777" w:rsidTr="00A44EE0">
        <w:trPr>
          <w:trHeight w:val="240"/>
          <w:jc w:val="center"/>
        </w:trPr>
        <w:tc>
          <w:tcPr>
            <w:tcW w:w="4876" w:type="dxa"/>
            <w:tcBorders>
              <w:top w:val="nil"/>
              <w:left w:val="nil"/>
              <w:bottom w:val="nil"/>
              <w:right w:val="nil"/>
            </w:tcBorders>
          </w:tcPr>
          <w:p w14:paraId="77D01DF3"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0619E89E" w14:textId="77777777" w:rsidR="005611F6" w:rsidRPr="00F0347B" w:rsidRDefault="005611F6" w:rsidP="00A44EE0">
            <w:pPr>
              <w:pStyle w:val="AmColumnHeading"/>
            </w:pPr>
            <w:r w:rsidRPr="00F0347B">
              <w:t>Amendement</w:t>
            </w:r>
          </w:p>
        </w:tc>
      </w:tr>
      <w:tr w:rsidR="005611F6" w:rsidRPr="00F0347B" w14:paraId="06D93705" w14:textId="77777777" w:rsidTr="00A44EE0">
        <w:trPr>
          <w:jc w:val="center"/>
        </w:trPr>
        <w:tc>
          <w:tcPr>
            <w:tcW w:w="4876" w:type="dxa"/>
            <w:tcBorders>
              <w:top w:val="nil"/>
              <w:left w:val="nil"/>
              <w:bottom w:val="nil"/>
              <w:right w:val="nil"/>
            </w:tcBorders>
          </w:tcPr>
          <w:p w14:paraId="62DF4D0B" w14:textId="77777777" w:rsidR="005611F6" w:rsidRPr="00F0347B" w:rsidRDefault="005611F6" w:rsidP="00A44EE0">
            <w:pPr>
              <w:pStyle w:val="Normal6a"/>
            </w:pPr>
            <w:r w:rsidRPr="00F0347B">
              <w:t>2.</w:t>
            </w:r>
            <w:r w:rsidRPr="00F0347B">
              <w:tab/>
              <w:t xml:space="preserve">dringt er bij de Commissie op aan een </w:t>
            </w:r>
            <w:r w:rsidRPr="00F0347B">
              <w:rPr>
                <w:b/>
                <w:bCs/>
                <w:i/>
                <w:iCs/>
              </w:rPr>
              <w:t xml:space="preserve">einde te maken aan het handhaven van de status quo inzake </w:t>
            </w:r>
            <w:r w:rsidRPr="00F0347B">
              <w:t>de</w:t>
            </w:r>
            <w:r w:rsidRPr="00F0347B">
              <w:rPr>
                <w:b/>
                <w:bCs/>
                <w:i/>
                <w:iCs/>
              </w:rPr>
              <w:t xml:space="preserve"> </w:t>
            </w:r>
            <w:r w:rsidRPr="00F0347B">
              <w:t>voortzetting van de visserij in de Oostzee</w:t>
            </w:r>
            <w:r w:rsidRPr="00F0347B">
              <w:rPr>
                <w:b/>
                <w:bCs/>
                <w:i/>
                <w:iCs/>
              </w:rPr>
              <w:t xml:space="preserve"> en in plaats daarvan over te gaan tot een fase van herstel</w:t>
            </w:r>
            <w:r w:rsidRPr="00F0347B">
              <w:t>;</w:t>
            </w:r>
          </w:p>
        </w:tc>
        <w:tc>
          <w:tcPr>
            <w:tcW w:w="4876" w:type="dxa"/>
            <w:tcBorders>
              <w:top w:val="nil"/>
              <w:left w:val="nil"/>
              <w:bottom w:val="nil"/>
              <w:right w:val="nil"/>
            </w:tcBorders>
          </w:tcPr>
          <w:p w14:paraId="2B9B7B62" w14:textId="77777777" w:rsidR="005611F6" w:rsidRPr="00F0347B" w:rsidRDefault="005611F6" w:rsidP="00A44EE0">
            <w:pPr>
              <w:pStyle w:val="Normal6a"/>
            </w:pPr>
            <w:r w:rsidRPr="00F0347B">
              <w:t>2.</w:t>
            </w:r>
            <w:r w:rsidRPr="00F0347B">
              <w:tab/>
              <w:t>dringt er bij de Commissie op aan een</w:t>
            </w:r>
            <w:r w:rsidRPr="00F0347B">
              <w:rPr>
                <w:b/>
                <w:bCs/>
                <w:i/>
                <w:iCs/>
              </w:rPr>
              <w:t xml:space="preserve"> wetenschappelijk onderbouwde aanpak te hanteren waarbij alle belanghebbenden worden betrokken bij </w:t>
            </w:r>
            <w:r w:rsidRPr="00F0347B">
              <w:t>de voortzetting van de visserij in de Oostzee</w:t>
            </w:r>
            <w:r w:rsidRPr="00F0347B">
              <w:rPr>
                <w:b/>
                <w:bCs/>
                <w:i/>
                <w:iCs/>
              </w:rPr>
              <w:t>, teneinde niet alleen een gezonde Oostzee, maar ook een gezonde visserijsector te waarborgen</w:t>
            </w:r>
            <w:r w:rsidRPr="00F0347B">
              <w:t>;</w:t>
            </w:r>
          </w:p>
        </w:tc>
      </w:tr>
    </w:tbl>
    <w:p w14:paraId="56207B2E"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37226EAD" w14:textId="77777777" w:rsidR="005611F6" w:rsidRPr="00F0347B" w:rsidRDefault="005611F6" w:rsidP="005611F6">
      <w:r w:rsidRPr="00F0347B">
        <w:rPr>
          <w:rStyle w:val="HideTWBExt"/>
        </w:rPr>
        <w:t>&lt;/Amend&gt;</w:t>
      </w:r>
    </w:p>
    <w:p w14:paraId="6B4CFAFD"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208</w:t>
      </w:r>
      <w:r w:rsidRPr="00F0347B">
        <w:rPr>
          <w:rStyle w:val="HideTWBExt"/>
          <w:b w:val="0"/>
        </w:rPr>
        <w:t>&lt;/NumAm&gt;</w:t>
      </w:r>
    </w:p>
    <w:p w14:paraId="0345B6A6"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247C9FCD" w14:textId="77777777" w:rsidR="005611F6" w:rsidRPr="00F0347B" w:rsidRDefault="005611F6" w:rsidP="005611F6">
      <w:pPr>
        <w:pStyle w:val="NormalBold"/>
      </w:pPr>
      <w:r w:rsidRPr="00F0347B">
        <w:rPr>
          <w:rStyle w:val="HideTWBExt"/>
          <w:b w:val="0"/>
        </w:rPr>
        <w:t>&lt;/RepeatBlock-By&gt;</w:t>
      </w:r>
    </w:p>
    <w:p w14:paraId="5C0B365E"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35319C26" w14:textId="77777777" w:rsidR="005611F6" w:rsidRPr="00F0347B" w:rsidRDefault="005611F6" w:rsidP="005611F6">
      <w:pPr>
        <w:pStyle w:val="NormalBold"/>
      </w:pPr>
      <w:r w:rsidRPr="00F0347B">
        <w:rPr>
          <w:rStyle w:val="HideTWBExt"/>
          <w:b w:val="0"/>
        </w:rPr>
        <w:t>&lt;Article&gt;</w:t>
      </w:r>
      <w:r w:rsidRPr="00F0347B">
        <w:t>Paragraaf 2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7A4FFEDA" w14:textId="77777777" w:rsidTr="00A44EE0">
        <w:trPr>
          <w:trHeight w:hRule="exact" w:val="240"/>
          <w:jc w:val="center"/>
        </w:trPr>
        <w:tc>
          <w:tcPr>
            <w:tcW w:w="9752" w:type="dxa"/>
            <w:gridSpan w:val="2"/>
            <w:tcBorders>
              <w:top w:val="nil"/>
              <w:left w:val="nil"/>
              <w:bottom w:val="nil"/>
              <w:right w:val="nil"/>
            </w:tcBorders>
          </w:tcPr>
          <w:p w14:paraId="4B403C24" w14:textId="77777777" w:rsidR="005611F6" w:rsidRPr="00F0347B" w:rsidRDefault="005611F6" w:rsidP="00A44EE0"/>
        </w:tc>
      </w:tr>
      <w:tr w:rsidR="005611F6" w:rsidRPr="00F0347B" w14:paraId="32FA796B" w14:textId="77777777" w:rsidTr="00A44EE0">
        <w:trPr>
          <w:trHeight w:val="240"/>
          <w:jc w:val="center"/>
        </w:trPr>
        <w:tc>
          <w:tcPr>
            <w:tcW w:w="4876" w:type="dxa"/>
            <w:tcBorders>
              <w:top w:val="nil"/>
              <w:left w:val="nil"/>
              <w:bottom w:val="nil"/>
              <w:right w:val="nil"/>
            </w:tcBorders>
          </w:tcPr>
          <w:p w14:paraId="69F0DFDD"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58C90610" w14:textId="77777777" w:rsidR="005611F6" w:rsidRPr="00F0347B" w:rsidRDefault="005611F6" w:rsidP="00A44EE0">
            <w:pPr>
              <w:pStyle w:val="AmColumnHeading"/>
            </w:pPr>
            <w:r w:rsidRPr="00F0347B">
              <w:t>Amendement</w:t>
            </w:r>
          </w:p>
        </w:tc>
      </w:tr>
      <w:tr w:rsidR="005611F6" w:rsidRPr="00F0347B" w14:paraId="352E07B2" w14:textId="77777777" w:rsidTr="00A44EE0">
        <w:trPr>
          <w:jc w:val="center"/>
        </w:trPr>
        <w:tc>
          <w:tcPr>
            <w:tcW w:w="4876" w:type="dxa"/>
            <w:tcBorders>
              <w:top w:val="nil"/>
              <w:left w:val="nil"/>
              <w:bottom w:val="nil"/>
              <w:right w:val="nil"/>
            </w:tcBorders>
          </w:tcPr>
          <w:p w14:paraId="4E10BD09" w14:textId="77777777" w:rsidR="005611F6" w:rsidRPr="00F0347B" w:rsidRDefault="005611F6" w:rsidP="00A44EE0">
            <w:pPr>
              <w:pStyle w:val="Normal6a"/>
            </w:pPr>
          </w:p>
        </w:tc>
        <w:tc>
          <w:tcPr>
            <w:tcW w:w="4876" w:type="dxa"/>
            <w:tcBorders>
              <w:top w:val="nil"/>
              <w:left w:val="nil"/>
              <w:bottom w:val="nil"/>
              <w:right w:val="nil"/>
            </w:tcBorders>
          </w:tcPr>
          <w:p w14:paraId="7330E0D4" w14:textId="77777777" w:rsidR="005611F6" w:rsidRPr="00F0347B" w:rsidRDefault="005611F6" w:rsidP="00A44EE0">
            <w:pPr>
              <w:pStyle w:val="Normal6a"/>
            </w:pPr>
            <w:r w:rsidRPr="00F0347B">
              <w:rPr>
                <w:b/>
                <w:i/>
              </w:rPr>
              <w:t>2 bis.</w:t>
            </w:r>
            <w:r w:rsidRPr="00F0347B">
              <w:tab/>
            </w:r>
            <w:r w:rsidRPr="00F0347B">
              <w:rPr>
                <w:b/>
                <w:i/>
              </w:rPr>
              <w:t>beklemtoont dat het herstelproces van de bestanden in de Oostzee niet mag leiden tot de sociaal-economische ineenstorting van de kustgebieden;</w:t>
            </w:r>
            <w:r w:rsidRPr="00F0347B">
              <w:t xml:space="preserve"> </w:t>
            </w:r>
            <w:r w:rsidRPr="00F0347B">
              <w:rPr>
                <w:b/>
                <w:i/>
              </w:rPr>
              <w:t>verzoekt de Commissie een programma voor “de toekomst van de kustgebieden van de Oostzee” voor te stellen dat inkomenssteun voor vissers en visserijgerelateerde activiteiten, lokale investeringen en behoud van het cultureel erfgoed omvat;</w:t>
            </w:r>
          </w:p>
        </w:tc>
      </w:tr>
    </w:tbl>
    <w:p w14:paraId="41EA1A0C"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4CF604CB" w14:textId="77777777" w:rsidR="005611F6" w:rsidRPr="00F0347B" w:rsidRDefault="005611F6" w:rsidP="005611F6">
      <w:r w:rsidRPr="00F0347B">
        <w:rPr>
          <w:rStyle w:val="HideTWBExt"/>
        </w:rPr>
        <w:t>&lt;/Amend&gt;</w:t>
      </w:r>
    </w:p>
    <w:p w14:paraId="7E0D0396"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209</w:t>
      </w:r>
      <w:r w:rsidRPr="00F0347B">
        <w:rPr>
          <w:rStyle w:val="HideTWBExt"/>
          <w:b w:val="0"/>
        </w:rPr>
        <w:t>&lt;/NumAm&gt;</w:t>
      </w:r>
    </w:p>
    <w:p w14:paraId="544F8781"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0A0E3D01" w14:textId="77777777" w:rsidR="005611F6" w:rsidRPr="00F0347B" w:rsidRDefault="005611F6" w:rsidP="005611F6">
      <w:pPr>
        <w:pStyle w:val="NormalBold"/>
      </w:pPr>
      <w:r w:rsidRPr="00F0347B">
        <w:rPr>
          <w:rStyle w:val="HideTWBExt"/>
          <w:b w:val="0"/>
        </w:rPr>
        <w:t>&lt;/RepeatBlock-By&gt;</w:t>
      </w:r>
    </w:p>
    <w:p w14:paraId="5F46FA5F"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40FFF264" w14:textId="77777777" w:rsidR="005611F6" w:rsidRPr="00F0347B" w:rsidRDefault="005611F6" w:rsidP="005611F6">
      <w:pPr>
        <w:pStyle w:val="NormalBold"/>
      </w:pPr>
      <w:r w:rsidRPr="00F0347B">
        <w:rPr>
          <w:rStyle w:val="HideTWBExt"/>
          <w:b w:val="0"/>
        </w:rPr>
        <w:t>&lt;Article&gt;</w:t>
      </w:r>
      <w:r w:rsidRPr="00F0347B">
        <w:t>Paragraaf 2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234DDAE4" w14:textId="77777777" w:rsidTr="00A44EE0">
        <w:trPr>
          <w:trHeight w:hRule="exact" w:val="240"/>
          <w:jc w:val="center"/>
        </w:trPr>
        <w:tc>
          <w:tcPr>
            <w:tcW w:w="9752" w:type="dxa"/>
            <w:gridSpan w:val="2"/>
            <w:tcBorders>
              <w:top w:val="nil"/>
              <w:left w:val="nil"/>
              <w:bottom w:val="nil"/>
              <w:right w:val="nil"/>
            </w:tcBorders>
          </w:tcPr>
          <w:p w14:paraId="3602C50A" w14:textId="77777777" w:rsidR="005611F6" w:rsidRPr="00F0347B" w:rsidRDefault="005611F6" w:rsidP="00A44EE0"/>
        </w:tc>
      </w:tr>
      <w:tr w:rsidR="005611F6" w:rsidRPr="00F0347B" w14:paraId="259B2DDD" w14:textId="77777777" w:rsidTr="00A44EE0">
        <w:trPr>
          <w:trHeight w:val="240"/>
          <w:jc w:val="center"/>
        </w:trPr>
        <w:tc>
          <w:tcPr>
            <w:tcW w:w="4876" w:type="dxa"/>
            <w:tcBorders>
              <w:top w:val="nil"/>
              <w:left w:val="nil"/>
              <w:bottom w:val="nil"/>
              <w:right w:val="nil"/>
            </w:tcBorders>
          </w:tcPr>
          <w:p w14:paraId="7CD31086"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482DF19F" w14:textId="77777777" w:rsidR="005611F6" w:rsidRPr="00F0347B" w:rsidRDefault="005611F6" w:rsidP="00A44EE0">
            <w:pPr>
              <w:pStyle w:val="AmColumnHeading"/>
            </w:pPr>
            <w:r w:rsidRPr="00F0347B">
              <w:t>Amendement</w:t>
            </w:r>
          </w:p>
        </w:tc>
      </w:tr>
      <w:tr w:rsidR="005611F6" w:rsidRPr="00F0347B" w14:paraId="2C3E6E24" w14:textId="77777777" w:rsidTr="00A44EE0">
        <w:trPr>
          <w:jc w:val="center"/>
        </w:trPr>
        <w:tc>
          <w:tcPr>
            <w:tcW w:w="4876" w:type="dxa"/>
            <w:tcBorders>
              <w:top w:val="nil"/>
              <w:left w:val="nil"/>
              <w:bottom w:val="nil"/>
              <w:right w:val="nil"/>
            </w:tcBorders>
          </w:tcPr>
          <w:p w14:paraId="4D3B4D9A" w14:textId="77777777" w:rsidR="005611F6" w:rsidRPr="00F0347B" w:rsidRDefault="005611F6" w:rsidP="00A44EE0">
            <w:pPr>
              <w:pStyle w:val="Normal6a"/>
            </w:pPr>
          </w:p>
        </w:tc>
        <w:tc>
          <w:tcPr>
            <w:tcW w:w="4876" w:type="dxa"/>
            <w:tcBorders>
              <w:top w:val="nil"/>
              <w:left w:val="nil"/>
              <w:bottom w:val="nil"/>
              <w:right w:val="nil"/>
            </w:tcBorders>
          </w:tcPr>
          <w:p w14:paraId="771CF05F" w14:textId="77777777" w:rsidR="005611F6" w:rsidRPr="00F0347B" w:rsidRDefault="005611F6" w:rsidP="00A44EE0">
            <w:pPr>
              <w:pStyle w:val="Normal6a"/>
            </w:pPr>
            <w:r w:rsidRPr="00F0347B">
              <w:rPr>
                <w:b/>
                <w:i/>
              </w:rPr>
              <w:t>2 bis.</w:t>
            </w:r>
            <w:r w:rsidRPr="00F0347B">
              <w:tab/>
            </w:r>
            <w:r w:rsidRPr="00F0347B">
              <w:rPr>
                <w:b/>
                <w:i/>
              </w:rPr>
              <w:t>herhaalt zijn oproep aan de Commissie te komen met een Europees beheersplan voor aalscholvers voor de visserij en aquacultuur in de Oostzee op basis van het beste beschikbare wetenschappelijke advies en de praktijken van de lidstaten; benadrukt de noodzaak van preventieve maatregelen, compensatie voor verliezen en financiering uit EU- of nationale bronnen;</w:t>
            </w:r>
          </w:p>
        </w:tc>
      </w:tr>
    </w:tbl>
    <w:p w14:paraId="721417D8"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07E39F3A" w14:textId="77777777" w:rsidR="005611F6" w:rsidRPr="00F0347B" w:rsidRDefault="005611F6" w:rsidP="005611F6">
      <w:r w:rsidRPr="00F0347B">
        <w:rPr>
          <w:rStyle w:val="HideTWBExt"/>
        </w:rPr>
        <w:t>&lt;/Amend&gt;</w:t>
      </w:r>
    </w:p>
    <w:p w14:paraId="36B8D00B"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210</w:t>
      </w:r>
      <w:r w:rsidRPr="00F0347B">
        <w:rPr>
          <w:rStyle w:val="HideTWBExt"/>
          <w:b w:val="0"/>
        </w:rPr>
        <w:t>&lt;/NumAm&gt;</w:t>
      </w:r>
    </w:p>
    <w:p w14:paraId="6B120318" w14:textId="77777777" w:rsidR="005611F6" w:rsidRPr="00F0347B" w:rsidRDefault="005611F6" w:rsidP="005611F6">
      <w:pPr>
        <w:pStyle w:val="NormalBold"/>
      </w:pPr>
      <w:r w:rsidRPr="00F0347B">
        <w:rPr>
          <w:rStyle w:val="HideTWBExt"/>
          <w:b w:val="0"/>
        </w:rPr>
        <w:t>&lt;RepeatBlock-By&gt;&lt;Members&gt;</w:t>
      </w:r>
      <w:r w:rsidRPr="00F0347B">
        <w:t>Anja Hazekamp, Sebastian Everding</w:t>
      </w:r>
      <w:r w:rsidRPr="00F0347B">
        <w:rPr>
          <w:rStyle w:val="HideTWBExt"/>
          <w:b w:val="0"/>
        </w:rPr>
        <w:t>&lt;/Members&gt;</w:t>
      </w:r>
    </w:p>
    <w:p w14:paraId="2D0DAC67" w14:textId="77777777" w:rsidR="005611F6" w:rsidRPr="00F0347B" w:rsidRDefault="005611F6" w:rsidP="005611F6">
      <w:pPr>
        <w:pStyle w:val="NormalBold"/>
      </w:pPr>
      <w:r w:rsidRPr="00F0347B">
        <w:rPr>
          <w:rStyle w:val="HideTWBExt"/>
          <w:b w:val="0"/>
        </w:rPr>
        <w:t>&lt;/RepeatBlock-By&gt;</w:t>
      </w:r>
    </w:p>
    <w:p w14:paraId="009BA87D"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6E9B784F" w14:textId="77777777" w:rsidR="005611F6" w:rsidRPr="00F0347B" w:rsidRDefault="005611F6" w:rsidP="005611F6">
      <w:pPr>
        <w:pStyle w:val="NormalBold"/>
      </w:pPr>
      <w:r w:rsidRPr="00F0347B">
        <w:rPr>
          <w:rStyle w:val="HideTWBExt"/>
          <w:b w:val="0"/>
        </w:rPr>
        <w:t>&lt;Article&gt;</w:t>
      </w:r>
      <w:r w:rsidRPr="00F0347B">
        <w:t>Paragraaf 2 bis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464163A4" w14:textId="77777777" w:rsidTr="00A44EE0">
        <w:trPr>
          <w:trHeight w:hRule="exact" w:val="240"/>
          <w:jc w:val="center"/>
        </w:trPr>
        <w:tc>
          <w:tcPr>
            <w:tcW w:w="9752" w:type="dxa"/>
            <w:gridSpan w:val="2"/>
            <w:tcBorders>
              <w:top w:val="nil"/>
              <w:left w:val="nil"/>
              <w:bottom w:val="nil"/>
              <w:right w:val="nil"/>
            </w:tcBorders>
          </w:tcPr>
          <w:p w14:paraId="5D6351AE" w14:textId="77777777" w:rsidR="005611F6" w:rsidRPr="00F0347B" w:rsidRDefault="005611F6" w:rsidP="00A44EE0"/>
        </w:tc>
      </w:tr>
      <w:tr w:rsidR="005611F6" w:rsidRPr="00F0347B" w14:paraId="3EAD3FCF" w14:textId="77777777" w:rsidTr="00A44EE0">
        <w:trPr>
          <w:trHeight w:val="240"/>
          <w:jc w:val="center"/>
        </w:trPr>
        <w:tc>
          <w:tcPr>
            <w:tcW w:w="4876" w:type="dxa"/>
            <w:tcBorders>
              <w:top w:val="nil"/>
              <w:left w:val="nil"/>
              <w:bottom w:val="nil"/>
              <w:right w:val="nil"/>
            </w:tcBorders>
          </w:tcPr>
          <w:p w14:paraId="559865D7"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5287CC16" w14:textId="77777777" w:rsidR="005611F6" w:rsidRPr="00F0347B" w:rsidRDefault="005611F6" w:rsidP="00A44EE0">
            <w:pPr>
              <w:pStyle w:val="AmColumnHeading"/>
            </w:pPr>
            <w:r w:rsidRPr="00F0347B">
              <w:t>Amendement</w:t>
            </w:r>
          </w:p>
        </w:tc>
      </w:tr>
      <w:tr w:rsidR="005611F6" w:rsidRPr="00F0347B" w14:paraId="50807749" w14:textId="77777777" w:rsidTr="00A44EE0">
        <w:trPr>
          <w:jc w:val="center"/>
        </w:trPr>
        <w:tc>
          <w:tcPr>
            <w:tcW w:w="4876" w:type="dxa"/>
            <w:tcBorders>
              <w:top w:val="nil"/>
              <w:left w:val="nil"/>
              <w:bottom w:val="nil"/>
              <w:right w:val="nil"/>
            </w:tcBorders>
          </w:tcPr>
          <w:p w14:paraId="1775BD8C" w14:textId="77777777" w:rsidR="005611F6" w:rsidRPr="00F0347B" w:rsidRDefault="005611F6" w:rsidP="00A44EE0">
            <w:pPr>
              <w:pStyle w:val="Normal6a"/>
            </w:pPr>
          </w:p>
        </w:tc>
        <w:tc>
          <w:tcPr>
            <w:tcW w:w="4876" w:type="dxa"/>
            <w:tcBorders>
              <w:top w:val="nil"/>
              <w:left w:val="nil"/>
              <w:bottom w:val="nil"/>
              <w:right w:val="nil"/>
            </w:tcBorders>
          </w:tcPr>
          <w:p w14:paraId="1AF55311" w14:textId="77777777" w:rsidR="005611F6" w:rsidRPr="00F0347B" w:rsidRDefault="005611F6" w:rsidP="00A44EE0">
            <w:pPr>
              <w:pStyle w:val="Normal6a"/>
            </w:pPr>
            <w:r w:rsidRPr="00F0347B">
              <w:rPr>
                <w:b/>
                <w:i/>
              </w:rPr>
              <w:t>2 bis.</w:t>
            </w:r>
            <w:r w:rsidRPr="00F0347B">
              <w:tab/>
            </w:r>
            <w:r w:rsidRPr="00F0347B">
              <w:rPr>
                <w:b/>
                <w:i/>
              </w:rPr>
              <w:t>wijst op de cruciale rol die voervis speelt in de mariene voedselketens en de ecosystemen in de Oostzee, en wijst op de dringende noodzaak van maatregelen om te zorgen voor het herstel van deze bestanden;</w:t>
            </w:r>
          </w:p>
        </w:tc>
      </w:tr>
    </w:tbl>
    <w:p w14:paraId="6B6D09A1"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511744B9" w14:textId="77777777" w:rsidR="005611F6" w:rsidRPr="00F0347B" w:rsidRDefault="005611F6" w:rsidP="005611F6">
      <w:r w:rsidRPr="00F0347B">
        <w:rPr>
          <w:rStyle w:val="HideTWBExt"/>
        </w:rPr>
        <w:t>&lt;/Amend&gt;</w:t>
      </w:r>
    </w:p>
    <w:p w14:paraId="76C0CBC4"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211</w:t>
      </w:r>
      <w:r w:rsidRPr="00F0347B">
        <w:rPr>
          <w:rStyle w:val="HideTWBExt"/>
          <w:b w:val="0"/>
        </w:rPr>
        <w:t>&lt;/NumAm&gt;</w:t>
      </w:r>
    </w:p>
    <w:p w14:paraId="5D5608D3"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489D72C6" w14:textId="77777777" w:rsidR="005611F6" w:rsidRPr="00F0347B" w:rsidRDefault="005611F6" w:rsidP="005611F6">
      <w:pPr>
        <w:pStyle w:val="NormalBold"/>
      </w:pPr>
      <w:r w:rsidRPr="00F0347B">
        <w:rPr>
          <w:rStyle w:val="HideTWBExt"/>
          <w:b w:val="0"/>
        </w:rPr>
        <w:t>&lt;/RepeatBlock-By&gt;</w:t>
      </w:r>
    </w:p>
    <w:p w14:paraId="5B48F3E3"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18C14321" w14:textId="77777777" w:rsidR="005611F6" w:rsidRPr="00F0347B" w:rsidRDefault="005611F6" w:rsidP="005611F6">
      <w:pPr>
        <w:pStyle w:val="NormalBold"/>
      </w:pPr>
      <w:r w:rsidRPr="00F0347B">
        <w:rPr>
          <w:rStyle w:val="HideTWBExt"/>
          <w:b w:val="0"/>
        </w:rPr>
        <w:t>&lt;Article&gt;</w:t>
      </w:r>
      <w:r w:rsidRPr="00F0347B">
        <w:t>Paragraaf 2 ter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2AB00D9A" w14:textId="77777777" w:rsidTr="00A44EE0">
        <w:trPr>
          <w:trHeight w:hRule="exact" w:val="240"/>
          <w:jc w:val="center"/>
        </w:trPr>
        <w:tc>
          <w:tcPr>
            <w:tcW w:w="9752" w:type="dxa"/>
            <w:gridSpan w:val="2"/>
            <w:tcBorders>
              <w:top w:val="nil"/>
              <w:left w:val="nil"/>
              <w:bottom w:val="nil"/>
              <w:right w:val="nil"/>
            </w:tcBorders>
          </w:tcPr>
          <w:p w14:paraId="4938FF89" w14:textId="77777777" w:rsidR="005611F6" w:rsidRPr="00F0347B" w:rsidRDefault="005611F6" w:rsidP="00A44EE0"/>
        </w:tc>
      </w:tr>
      <w:tr w:rsidR="005611F6" w:rsidRPr="00F0347B" w14:paraId="5790CAFA" w14:textId="77777777" w:rsidTr="00A44EE0">
        <w:trPr>
          <w:trHeight w:val="240"/>
          <w:jc w:val="center"/>
        </w:trPr>
        <w:tc>
          <w:tcPr>
            <w:tcW w:w="4876" w:type="dxa"/>
            <w:tcBorders>
              <w:top w:val="nil"/>
              <w:left w:val="nil"/>
              <w:bottom w:val="nil"/>
              <w:right w:val="nil"/>
            </w:tcBorders>
          </w:tcPr>
          <w:p w14:paraId="3F0696D3"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7AD4FA3C" w14:textId="77777777" w:rsidR="005611F6" w:rsidRPr="00F0347B" w:rsidRDefault="005611F6" w:rsidP="00A44EE0">
            <w:pPr>
              <w:pStyle w:val="AmColumnHeading"/>
            </w:pPr>
            <w:r w:rsidRPr="00F0347B">
              <w:t>Amendement</w:t>
            </w:r>
          </w:p>
        </w:tc>
      </w:tr>
      <w:tr w:rsidR="005611F6" w:rsidRPr="00F0347B" w14:paraId="41884E04" w14:textId="77777777" w:rsidTr="00A44EE0">
        <w:trPr>
          <w:jc w:val="center"/>
        </w:trPr>
        <w:tc>
          <w:tcPr>
            <w:tcW w:w="4876" w:type="dxa"/>
            <w:tcBorders>
              <w:top w:val="nil"/>
              <w:left w:val="nil"/>
              <w:bottom w:val="nil"/>
              <w:right w:val="nil"/>
            </w:tcBorders>
          </w:tcPr>
          <w:p w14:paraId="68C7CA56" w14:textId="77777777" w:rsidR="005611F6" w:rsidRPr="00F0347B" w:rsidRDefault="005611F6" w:rsidP="00A44EE0">
            <w:pPr>
              <w:pStyle w:val="Normal6a"/>
            </w:pPr>
          </w:p>
        </w:tc>
        <w:tc>
          <w:tcPr>
            <w:tcW w:w="4876" w:type="dxa"/>
            <w:tcBorders>
              <w:top w:val="nil"/>
              <w:left w:val="nil"/>
              <w:bottom w:val="nil"/>
              <w:right w:val="nil"/>
            </w:tcBorders>
          </w:tcPr>
          <w:p w14:paraId="53AA2633" w14:textId="77777777" w:rsidR="005611F6" w:rsidRPr="00F0347B" w:rsidRDefault="005611F6" w:rsidP="00A44EE0">
            <w:pPr>
              <w:pStyle w:val="Normal6a"/>
            </w:pPr>
            <w:r w:rsidRPr="00F0347B">
              <w:rPr>
                <w:b/>
                <w:i/>
              </w:rPr>
              <w:t>2 ter.</w:t>
            </w:r>
            <w:r w:rsidRPr="00F0347B">
              <w:tab/>
            </w:r>
            <w:r w:rsidRPr="00F0347B">
              <w:rPr>
                <w:b/>
                <w:i/>
              </w:rPr>
              <w:t>beklemtoont dat bij elke maatregel betreffende het herstel van de bestanden rekening moet worden gehouden met de unieke hydrologische en chemische toestand van de Oostzee, waaronder de beperkte wateruitwisseling, anoxische zones en persistente verontreiniging van sedimenten;</w:t>
            </w:r>
          </w:p>
        </w:tc>
      </w:tr>
    </w:tbl>
    <w:p w14:paraId="2525C0FA"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34690246" w14:textId="77777777" w:rsidR="005611F6" w:rsidRPr="00F0347B" w:rsidRDefault="005611F6" w:rsidP="005611F6">
      <w:r w:rsidRPr="00F0347B">
        <w:rPr>
          <w:rStyle w:val="HideTWBExt"/>
        </w:rPr>
        <w:t>&lt;/Amend&gt;</w:t>
      </w:r>
    </w:p>
    <w:p w14:paraId="048E862C"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212</w:t>
      </w:r>
      <w:r w:rsidRPr="00F0347B">
        <w:rPr>
          <w:rStyle w:val="HideTWBExt"/>
          <w:b w:val="0"/>
        </w:rPr>
        <w:t>&lt;/NumAm&gt;</w:t>
      </w:r>
    </w:p>
    <w:p w14:paraId="6ABDF0FE" w14:textId="77777777" w:rsidR="005611F6" w:rsidRPr="00F0347B" w:rsidRDefault="005611F6" w:rsidP="005611F6">
      <w:pPr>
        <w:pStyle w:val="NormalBold"/>
      </w:pPr>
      <w:r w:rsidRPr="00F0347B">
        <w:rPr>
          <w:rStyle w:val="HideTWBExt"/>
          <w:b w:val="0"/>
        </w:rPr>
        <w:t>&lt;RepeatBlock-By&gt;&lt;Members&gt;</w:t>
      </w:r>
      <w:r w:rsidRPr="00F0347B">
        <w:t>Niclas Herbst</w:t>
      </w:r>
      <w:r w:rsidRPr="00F0347B">
        <w:rPr>
          <w:rStyle w:val="HideTWBExt"/>
          <w:b w:val="0"/>
        </w:rPr>
        <w:t>&lt;/Members&gt;</w:t>
      </w:r>
    </w:p>
    <w:p w14:paraId="13D32428" w14:textId="77777777" w:rsidR="005611F6" w:rsidRPr="00F0347B" w:rsidRDefault="005611F6" w:rsidP="005611F6">
      <w:pPr>
        <w:pStyle w:val="NormalBold"/>
      </w:pPr>
      <w:r w:rsidRPr="00F0347B">
        <w:rPr>
          <w:rStyle w:val="HideTWBExt"/>
          <w:b w:val="0"/>
        </w:rPr>
        <w:t>&lt;/RepeatBlock-By&gt;</w:t>
      </w:r>
    </w:p>
    <w:p w14:paraId="261ECAE1"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0659E3FF" w14:textId="77777777" w:rsidR="005611F6" w:rsidRPr="00F0347B" w:rsidRDefault="005611F6" w:rsidP="005611F6">
      <w:pPr>
        <w:pStyle w:val="NormalBold"/>
      </w:pPr>
      <w:r w:rsidRPr="00F0347B">
        <w:rPr>
          <w:rStyle w:val="HideTWBExt"/>
          <w:b w:val="0"/>
        </w:rPr>
        <w:t>&lt;Article&gt;</w:t>
      </w:r>
      <w:r w:rsidRPr="00F0347B">
        <w:t>Paragraaf 2 ter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417F06D2" w14:textId="77777777" w:rsidTr="00A44EE0">
        <w:trPr>
          <w:trHeight w:hRule="exact" w:val="240"/>
          <w:jc w:val="center"/>
        </w:trPr>
        <w:tc>
          <w:tcPr>
            <w:tcW w:w="9752" w:type="dxa"/>
            <w:gridSpan w:val="2"/>
            <w:tcBorders>
              <w:top w:val="nil"/>
              <w:left w:val="nil"/>
              <w:bottom w:val="nil"/>
              <w:right w:val="nil"/>
            </w:tcBorders>
          </w:tcPr>
          <w:p w14:paraId="418C6156" w14:textId="77777777" w:rsidR="005611F6" w:rsidRPr="00F0347B" w:rsidRDefault="005611F6" w:rsidP="00A44EE0"/>
        </w:tc>
      </w:tr>
      <w:tr w:rsidR="005611F6" w:rsidRPr="00F0347B" w14:paraId="1D04C87C" w14:textId="77777777" w:rsidTr="00A44EE0">
        <w:trPr>
          <w:trHeight w:val="240"/>
          <w:jc w:val="center"/>
        </w:trPr>
        <w:tc>
          <w:tcPr>
            <w:tcW w:w="4876" w:type="dxa"/>
            <w:tcBorders>
              <w:top w:val="nil"/>
              <w:left w:val="nil"/>
              <w:bottom w:val="nil"/>
              <w:right w:val="nil"/>
            </w:tcBorders>
          </w:tcPr>
          <w:p w14:paraId="41357351"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3A95B9C7" w14:textId="77777777" w:rsidR="005611F6" w:rsidRPr="00F0347B" w:rsidRDefault="005611F6" w:rsidP="00A44EE0">
            <w:pPr>
              <w:pStyle w:val="AmColumnHeading"/>
            </w:pPr>
            <w:r w:rsidRPr="00F0347B">
              <w:t>Amendement</w:t>
            </w:r>
          </w:p>
        </w:tc>
      </w:tr>
      <w:tr w:rsidR="005611F6" w:rsidRPr="00F0347B" w14:paraId="211B1E8E" w14:textId="77777777" w:rsidTr="00A44EE0">
        <w:trPr>
          <w:jc w:val="center"/>
        </w:trPr>
        <w:tc>
          <w:tcPr>
            <w:tcW w:w="4876" w:type="dxa"/>
            <w:tcBorders>
              <w:top w:val="nil"/>
              <w:left w:val="nil"/>
              <w:bottom w:val="nil"/>
              <w:right w:val="nil"/>
            </w:tcBorders>
          </w:tcPr>
          <w:p w14:paraId="5B8BF192" w14:textId="77777777" w:rsidR="005611F6" w:rsidRPr="00F0347B" w:rsidRDefault="005611F6" w:rsidP="00A44EE0">
            <w:pPr>
              <w:pStyle w:val="Normal6a"/>
            </w:pPr>
          </w:p>
        </w:tc>
        <w:tc>
          <w:tcPr>
            <w:tcW w:w="4876" w:type="dxa"/>
            <w:tcBorders>
              <w:top w:val="nil"/>
              <w:left w:val="nil"/>
              <w:bottom w:val="nil"/>
              <w:right w:val="nil"/>
            </w:tcBorders>
          </w:tcPr>
          <w:p w14:paraId="22BF548B" w14:textId="77777777" w:rsidR="005611F6" w:rsidRPr="00F0347B" w:rsidRDefault="005611F6" w:rsidP="00A44EE0">
            <w:pPr>
              <w:pStyle w:val="Normal6a"/>
            </w:pPr>
            <w:r w:rsidRPr="00F0347B">
              <w:rPr>
                <w:b/>
                <w:i/>
              </w:rPr>
              <w:t>2 ter.</w:t>
            </w:r>
            <w:r w:rsidRPr="00F0347B">
              <w:tab/>
            </w:r>
            <w:r w:rsidRPr="00F0347B">
              <w:rPr>
                <w:b/>
                <w:i/>
              </w:rPr>
              <w:t>herhaalt zijn oproep aan de Commissie om alle beschikbare wettelijke maatregelen te onderzoeken om de negatieve effecten van aalscholverpopulaties op de visserij en de aquacultuur in de Oostzee te beperken;</w:t>
            </w:r>
          </w:p>
        </w:tc>
      </w:tr>
    </w:tbl>
    <w:p w14:paraId="2870010F"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{EN}</w:t>
      </w:r>
      <w:r w:rsidRPr="00F0347B">
        <w:t>en</w:t>
      </w:r>
      <w:r w:rsidRPr="00F0347B">
        <w:rPr>
          <w:rStyle w:val="HideTWBExt"/>
        </w:rPr>
        <w:t>&lt;/Original&gt;</w:t>
      </w:r>
    </w:p>
    <w:p w14:paraId="7CB701E1" w14:textId="31B1A86F" w:rsidR="005611F6" w:rsidRPr="00F0347B" w:rsidRDefault="005611F6" w:rsidP="005611F6">
      <w:r w:rsidRPr="00F0347B">
        <w:rPr>
          <w:rStyle w:val="HideTWBExt"/>
        </w:rPr>
        <w:t>&lt;/Amend&gt;</w:t>
      </w:r>
    </w:p>
    <w:p w14:paraId="5841810D"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213</w:t>
      </w:r>
      <w:r w:rsidRPr="00F0347B">
        <w:rPr>
          <w:rStyle w:val="HideTWBExt"/>
          <w:b w:val="0"/>
        </w:rPr>
        <w:t>&lt;/NumAm&gt;</w:t>
      </w:r>
    </w:p>
    <w:p w14:paraId="6400C5BC"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0CAE9A5C" w14:textId="77777777" w:rsidR="005611F6" w:rsidRPr="00F0347B" w:rsidRDefault="005611F6" w:rsidP="005611F6">
      <w:pPr>
        <w:pStyle w:val="NormalBold"/>
      </w:pPr>
      <w:r w:rsidRPr="00F0347B">
        <w:rPr>
          <w:rStyle w:val="HideTWBExt"/>
          <w:b w:val="0"/>
        </w:rPr>
        <w:t>&lt;/RepeatBlock-By&gt;</w:t>
      </w:r>
    </w:p>
    <w:p w14:paraId="216485D4"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286ED7A8" w14:textId="77777777" w:rsidR="005611F6" w:rsidRPr="00F0347B" w:rsidRDefault="005611F6" w:rsidP="005611F6">
      <w:pPr>
        <w:pStyle w:val="NormalBold"/>
      </w:pPr>
      <w:r w:rsidRPr="00F0347B">
        <w:rPr>
          <w:rStyle w:val="HideTWBExt"/>
          <w:b w:val="0"/>
        </w:rPr>
        <w:t>&lt;Article&gt;</w:t>
      </w:r>
      <w:r w:rsidRPr="00F0347B">
        <w:t>Paragraaf 2 quater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1490F424" w14:textId="77777777" w:rsidTr="00A44EE0">
        <w:trPr>
          <w:trHeight w:hRule="exact" w:val="240"/>
          <w:jc w:val="center"/>
        </w:trPr>
        <w:tc>
          <w:tcPr>
            <w:tcW w:w="9752" w:type="dxa"/>
            <w:gridSpan w:val="2"/>
            <w:tcBorders>
              <w:top w:val="nil"/>
              <w:left w:val="nil"/>
              <w:bottom w:val="nil"/>
              <w:right w:val="nil"/>
            </w:tcBorders>
          </w:tcPr>
          <w:p w14:paraId="3F540001" w14:textId="77777777" w:rsidR="005611F6" w:rsidRPr="00F0347B" w:rsidRDefault="005611F6" w:rsidP="00A44EE0"/>
        </w:tc>
      </w:tr>
      <w:tr w:rsidR="005611F6" w:rsidRPr="00F0347B" w14:paraId="0D086BF9" w14:textId="77777777" w:rsidTr="00A44EE0">
        <w:trPr>
          <w:trHeight w:val="240"/>
          <w:jc w:val="center"/>
        </w:trPr>
        <w:tc>
          <w:tcPr>
            <w:tcW w:w="4876" w:type="dxa"/>
            <w:tcBorders>
              <w:top w:val="nil"/>
              <w:left w:val="nil"/>
              <w:bottom w:val="nil"/>
              <w:right w:val="nil"/>
            </w:tcBorders>
          </w:tcPr>
          <w:p w14:paraId="17F2D163"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5957814E" w14:textId="77777777" w:rsidR="005611F6" w:rsidRPr="00F0347B" w:rsidRDefault="005611F6" w:rsidP="00A44EE0">
            <w:pPr>
              <w:pStyle w:val="AmColumnHeading"/>
            </w:pPr>
            <w:r w:rsidRPr="00F0347B">
              <w:t>Amendement</w:t>
            </w:r>
          </w:p>
        </w:tc>
      </w:tr>
      <w:tr w:rsidR="005611F6" w:rsidRPr="00F0347B" w14:paraId="211D7475" w14:textId="77777777" w:rsidTr="00A44EE0">
        <w:trPr>
          <w:jc w:val="center"/>
        </w:trPr>
        <w:tc>
          <w:tcPr>
            <w:tcW w:w="4876" w:type="dxa"/>
            <w:tcBorders>
              <w:top w:val="nil"/>
              <w:left w:val="nil"/>
              <w:bottom w:val="nil"/>
              <w:right w:val="nil"/>
            </w:tcBorders>
          </w:tcPr>
          <w:p w14:paraId="1722F2BF" w14:textId="77777777" w:rsidR="005611F6" w:rsidRPr="00F0347B" w:rsidRDefault="005611F6" w:rsidP="00A44EE0">
            <w:pPr>
              <w:pStyle w:val="Normal6a"/>
            </w:pPr>
          </w:p>
        </w:tc>
        <w:tc>
          <w:tcPr>
            <w:tcW w:w="4876" w:type="dxa"/>
            <w:tcBorders>
              <w:top w:val="nil"/>
              <w:left w:val="nil"/>
              <w:bottom w:val="nil"/>
              <w:right w:val="nil"/>
            </w:tcBorders>
          </w:tcPr>
          <w:p w14:paraId="32C74136" w14:textId="77777777" w:rsidR="005611F6" w:rsidRPr="00F0347B" w:rsidRDefault="005611F6" w:rsidP="00A44EE0">
            <w:pPr>
              <w:pStyle w:val="Normal6a"/>
            </w:pPr>
            <w:r w:rsidRPr="00F0347B">
              <w:rPr>
                <w:b/>
                <w:i/>
              </w:rPr>
              <w:t>2 quater.</w:t>
            </w:r>
            <w:r w:rsidRPr="00F0347B">
              <w:tab/>
            </w:r>
            <w:r w:rsidRPr="00F0347B">
              <w:rPr>
                <w:b/>
                <w:i/>
              </w:rPr>
              <w:t>dringt er bij de Commissie en de lidstaten op aan een naar behoren gefinancierd EU-programma met lange looptijd op te zetten om de naoorlogse restanten te neutraliseren en uit de Oostzee te verwijderen, in het bijzonder conventionele munitie en chemische wapens;</w:t>
            </w:r>
            <w:r w:rsidRPr="00F0347B">
              <w:t xml:space="preserve"> </w:t>
            </w:r>
            <w:r w:rsidRPr="00F0347B">
              <w:rPr>
                <w:b/>
                <w:i/>
              </w:rPr>
              <w:t>benadrukt dat de omvang van de bedreiging voor de menselijke gezondheid, de ecosystemen en de economische activiteit langdurige, stabiele financiering en coördinatie op EU-niveau vereist die verder gaat dan incidentele of projectgebaseerde maatregelen;</w:t>
            </w:r>
          </w:p>
        </w:tc>
      </w:tr>
    </w:tbl>
    <w:p w14:paraId="02097D0E"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410F3FAD" w14:textId="77777777" w:rsidR="005611F6" w:rsidRPr="00F0347B" w:rsidRDefault="005611F6" w:rsidP="005611F6">
      <w:r w:rsidRPr="00F0347B">
        <w:rPr>
          <w:rStyle w:val="HideTWBExt"/>
        </w:rPr>
        <w:t>&lt;/Amend&gt;</w:t>
      </w:r>
    </w:p>
    <w:p w14:paraId="440C2D38"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214</w:t>
      </w:r>
      <w:r w:rsidRPr="00F0347B">
        <w:rPr>
          <w:rStyle w:val="HideTWBExt"/>
          <w:b w:val="0"/>
        </w:rPr>
        <w:t>&lt;/NumAm&gt;</w:t>
      </w:r>
    </w:p>
    <w:p w14:paraId="222F8F8B"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15A284F1" w14:textId="77777777" w:rsidR="005611F6" w:rsidRPr="00F0347B" w:rsidRDefault="005611F6" w:rsidP="005611F6">
      <w:pPr>
        <w:pStyle w:val="NormalBold"/>
      </w:pPr>
      <w:r w:rsidRPr="00F0347B">
        <w:rPr>
          <w:rStyle w:val="HideTWBExt"/>
          <w:b w:val="0"/>
        </w:rPr>
        <w:t>&lt;/RepeatBlock-By&gt;</w:t>
      </w:r>
    </w:p>
    <w:p w14:paraId="16D2C2EE"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2E8CF2D6" w14:textId="77777777" w:rsidR="005611F6" w:rsidRPr="00F0347B" w:rsidRDefault="005611F6" w:rsidP="005611F6">
      <w:pPr>
        <w:pStyle w:val="NormalBold"/>
      </w:pPr>
      <w:r w:rsidRPr="00F0347B">
        <w:rPr>
          <w:rStyle w:val="HideTWBExt"/>
          <w:b w:val="0"/>
        </w:rPr>
        <w:t>&lt;Article&gt;</w:t>
      </w:r>
      <w:r w:rsidRPr="00F0347B">
        <w:t>Paragraaf 2 quinquies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4EA4C70F" w14:textId="77777777" w:rsidTr="00A44EE0">
        <w:trPr>
          <w:trHeight w:hRule="exact" w:val="240"/>
          <w:jc w:val="center"/>
        </w:trPr>
        <w:tc>
          <w:tcPr>
            <w:tcW w:w="9752" w:type="dxa"/>
            <w:gridSpan w:val="2"/>
            <w:tcBorders>
              <w:top w:val="nil"/>
              <w:left w:val="nil"/>
              <w:bottom w:val="nil"/>
              <w:right w:val="nil"/>
            </w:tcBorders>
          </w:tcPr>
          <w:p w14:paraId="704CD56E" w14:textId="77777777" w:rsidR="005611F6" w:rsidRPr="00F0347B" w:rsidRDefault="005611F6" w:rsidP="00A44EE0"/>
        </w:tc>
      </w:tr>
      <w:tr w:rsidR="005611F6" w:rsidRPr="00F0347B" w14:paraId="20DBF19B" w14:textId="77777777" w:rsidTr="00A44EE0">
        <w:trPr>
          <w:trHeight w:val="240"/>
          <w:jc w:val="center"/>
        </w:trPr>
        <w:tc>
          <w:tcPr>
            <w:tcW w:w="4876" w:type="dxa"/>
            <w:tcBorders>
              <w:top w:val="nil"/>
              <w:left w:val="nil"/>
              <w:bottom w:val="nil"/>
              <w:right w:val="nil"/>
            </w:tcBorders>
          </w:tcPr>
          <w:p w14:paraId="22756C15" w14:textId="77777777" w:rsidR="005611F6" w:rsidRPr="00F0347B" w:rsidRDefault="005611F6" w:rsidP="00F6095E">
            <w:pPr>
              <w:pStyle w:val="AmColumnHeading"/>
              <w:keepNext/>
            </w:pPr>
            <w:r w:rsidRPr="00F0347B">
              <w:t>Ontwerpresolutie</w:t>
            </w:r>
          </w:p>
        </w:tc>
        <w:tc>
          <w:tcPr>
            <w:tcW w:w="4876" w:type="dxa"/>
            <w:tcBorders>
              <w:top w:val="nil"/>
              <w:left w:val="nil"/>
              <w:bottom w:val="nil"/>
              <w:right w:val="nil"/>
            </w:tcBorders>
          </w:tcPr>
          <w:p w14:paraId="0DC02F1C" w14:textId="77777777" w:rsidR="005611F6" w:rsidRPr="00F0347B" w:rsidRDefault="005611F6" w:rsidP="00A44EE0">
            <w:pPr>
              <w:pStyle w:val="AmColumnHeading"/>
            </w:pPr>
            <w:r w:rsidRPr="00F0347B">
              <w:t>Amendement</w:t>
            </w:r>
          </w:p>
        </w:tc>
      </w:tr>
      <w:tr w:rsidR="005611F6" w:rsidRPr="00F0347B" w14:paraId="578753C8" w14:textId="77777777" w:rsidTr="00A44EE0">
        <w:trPr>
          <w:jc w:val="center"/>
        </w:trPr>
        <w:tc>
          <w:tcPr>
            <w:tcW w:w="4876" w:type="dxa"/>
            <w:tcBorders>
              <w:top w:val="nil"/>
              <w:left w:val="nil"/>
              <w:bottom w:val="nil"/>
              <w:right w:val="nil"/>
            </w:tcBorders>
          </w:tcPr>
          <w:p w14:paraId="30D09622" w14:textId="77777777" w:rsidR="005611F6" w:rsidRPr="00F0347B" w:rsidRDefault="005611F6" w:rsidP="00A44EE0">
            <w:pPr>
              <w:pStyle w:val="Normal6a"/>
            </w:pPr>
          </w:p>
        </w:tc>
        <w:tc>
          <w:tcPr>
            <w:tcW w:w="4876" w:type="dxa"/>
            <w:tcBorders>
              <w:top w:val="nil"/>
              <w:left w:val="nil"/>
              <w:bottom w:val="nil"/>
              <w:right w:val="nil"/>
            </w:tcBorders>
          </w:tcPr>
          <w:p w14:paraId="4D1C737D" w14:textId="77777777" w:rsidR="005611F6" w:rsidRPr="00F0347B" w:rsidRDefault="005611F6" w:rsidP="00A44EE0">
            <w:pPr>
              <w:pStyle w:val="Normal6a"/>
            </w:pPr>
            <w:r w:rsidRPr="00F0347B">
              <w:rPr>
                <w:b/>
                <w:i/>
              </w:rPr>
              <w:t>2 quinquies.</w:t>
            </w:r>
            <w:r w:rsidRPr="00F0347B">
              <w:tab/>
            </w:r>
            <w:r w:rsidRPr="00F0347B">
              <w:rPr>
                <w:b/>
                <w:i/>
              </w:rPr>
              <w:t>dringt erop aan dat activiteiten om de naoorlogse verontreiniging te monitoren, in kaart te brengen en te verhelpen worden opgenomen in het volgend meerjarig financieel kader als een permanent, specifiek instrument;</w:t>
            </w:r>
            <w:r w:rsidRPr="00F0347B">
              <w:t xml:space="preserve"> </w:t>
            </w:r>
            <w:r w:rsidRPr="00F0347B">
              <w:rPr>
                <w:b/>
                <w:i/>
              </w:rPr>
              <w:t>onderstreept dat het alleen met systematische financiering mogelijk zal zijn om betrouwbare risicokaarten op te stellen, de toestand van de munitie geregeld te controleren en technologisch veilige methoden te ontwikkelen om deze te verwijderen of veilig te stellen, wat een noodzakelijke voorwaarde is voor de effectieve bescherming van de Oostzee;</w:t>
            </w:r>
          </w:p>
        </w:tc>
      </w:tr>
    </w:tbl>
    <w:p w14:paraId="7DA60388"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64E27D7A" w14:textId="77777777" w:rsidR="005611F6" w:rsidRPr="00F0347B" w:rsidRDefault="005611F6" w:rsidP="005611F6">
      <w:r w:rsidRPr="00F0347B">
        <w:rPr>
          <w:rStyle w:val="HideTWBExt"/>
        </w:rPr>
        <w:t>&lt;/Amend&gt;</w:t>
      </w:r>
    </w:p>
    <w:p w14:paraId="2FC00F68" w14:textId="77777777" w:rsidR="005611F6" w:rsidRPr="00F0347B" w:rsidRDefault="005611F6" w:rsidP="005611F6">
      <w:pPr>
        <w:pStyle w:val="AmNumberTabs"/>
      </w:pPr>
      <w:r w:rsidRPr="00F0347B">
        <w:rPr>
          <w:rStyle w:val="HideTWBExt"/>
          <w:b w:val="0"/>
        </w:rPr>
        <w:t>&lt;Amend&gt;</w:t>
      </w:r>
      <w:r w:rsidRPr="00F0347B">
        <w:t>Amendement</w:t>
      </w:r>
      <w:r w:rsidRPr="00F0347B">
        <w:tab/>
      </w:r>
      <w:r w:rsidRPr="00F0347B">
        <w:tab/>
      </w:r>
      <w:r w:rsidRPr="00F0347B">
        <w:rPr>
          <w:rStyle w:val="HideTWBExt"/>
          <w:b w:val="0"/>
        </w:rPr>
        <w:t>&lt;NumAm&gt;</w:t>
      </w:r>
      <w:r w:rsidRPr="00F0347B">
        <w:t>215</w:t>
      </w:r>
      <w:r w:rsidRPr="00F0347B">
        <w:rPr>
          <w:rStyle w:val="HideTWBExt"/>
          <w:b w:val="0"/>
        </w:rPr>
        <w:t>&lt;/NumAm&gt;</w:t>
      </w:r>
    </w:p>
    <w:p w14:paraId="761BCD56" w14:textId="77777777" w:rsidR="005611F6" w:rsidRPr="00F0347B" w:rsidRDefault="005611F6" w:rsidP="005611F6">
      <w:pPr>
        <w:pStyle w:val="NormalBold"/>
      </w:pPr>
      <w:r w:rsidRPr="00F0347B">
        <w:rPr>
          <w:rStyle w:val="HideTWBExt"/>
          <w:b w:val="0"/>
        </w:rPr>
        <w:t>&lt;RepeatBlock-By&gt;&lt;Members&gt;</w:t>
      </w:r>
      <w:r w:rsidRPr="00F0347B">
        <w:t>Piotr Müller</w:t>
      </w:r>
      <w:r w:rsidRPr="00F0347B">
        <w:rPr>
          <w:rStyle w:val="HideTWBExt"/>
          <w:b w:val="0"/>
        </w:rPr>
        <w:t>&lt;/Members&gt;</w:t>
      </w:r>
    </w:p>
    <w:p w14:paraId="23A1642A" w14:textId="77777777" w:rsidR="005611F6" w:rsidRPr="00F0347B" w:rsidRDefault="005611F6" w:rsidP="005611F6">
      <w:pPr>
        <w:pStyle w:val="NormalBold"/>
      </w:pPr>
      <w:r w:rsidRPr="00F0347B">
        <w:rPr>
          <w:rStyle w:val="HideTWBExt"/>
          <w:b w:val="0"/>
        </w:rPr>
        <w:t>&lt;/RepeatBlock-By&gt;</w:t>
      </w:r>
    </w:p>
    <w:p w14:paraId="018C65EB" w14:textId="77777777" w:rsidR="005611F6" w:rsidRPr="00F0347B" w:rsidRDefault="005611F6" w:rsidP="005611F6">
      <w:pPr>
        <w:pStyle w:val="NormalBold"/>
      </w:pPr>
      <w:r w:rsidRPr="00F0347B">
        <w:rPr>
          <w:rStyle w:val="HideTWBExt"/>
          <w:b w:val="0"/>
        </w:rPr>
        <w:t>&lt;DocAmend&gt;</w:t>
      </w:r>
      <w:r w:rsidRPr="00F0347B">
        <w:t>Ontwerpresolutie</w:t>
      </w:r>
      <w:r w:rsidRPr="00F0347B">
        <w:rPr>
          <w:rStyle w:val="HideTWBExt"/>
          <w:b w:val="0"/>
        </w:rPr>
        <w:t>&lt;/DocAmend&gt;</w:t>
      </w:r>
    </w:p>
    <w:p w14:paraId="022EA6DE" w14:textId="77777777" w:rsidR="005611F6" w:rsidRPr="00F0347B" w:rsidRDefault="005611F6" w:rsidP="005611F6">
      <w:pPr>
        <w:pStyle w:val="NormalBold"/>
      </w:pPr>
      <w:r w:rsidRPr="00F0347B">
        <w:rPr>
          <w:rStyle w:val="HideTWBExt"/>
          <w:b w:val="0"/>
        </w:rPr>
        <w:t>&lt;Article&gt;</w:t>
      </w:r>
      <w:r w:rsidRPr="00F0347B">
        <w:t>Paragraaf 2 sexies (nieuw)</w:t>
      </w:r>
      <w:r w:rsidRPr="00F03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11F6" w:rsidRPr="00F0347B" w14:paraId="4BD1F8AE" w14:textId="77777777" w:rsidTr="00A44EE0">
        <w:trPr>
          <w:trHeight w:hRule="exact" w:val="240"/>
          <w:jc w:val="center"/>
        </w:trPr>
        <w:tc>
          <w:tcPr>
            <w:tcW w:w="9752" w:type="dxa"/>
            <w:gridSpan w:val="2"/>
            <w:tcBorders>
              <w:top w:val="nil"/>
              <w:left w:val="nil"/>
              <w:bottom w:val="nil"/>
              <w:right w:val="nil"/>
            </w:tcBorders>
          </w:tcPr>
          <w:p w14:paraId="52C4327E" w14:textId="77777777" w:rsidR="005611F6" w:rsidRPr="00F0347B" w:rsidRDefault="005611F6" w:rsidP="00A44EE0"/>
        </w:tc>
      </w:tr>
      <w:tr w:rsidR="005611F6" w:rsidRPr="00F0347B" w14:paraId="692053C8" w14:textId="77777777" w:rsidTr="00A44EE0">
        <w:trPr>
          <w:trHeight w:val="240"/>
          <w:jc w:val="center"/>
        </w:trPr>
        <w:tc>
          <w:tcPr>
            <w:tcW w:w="4876" w:type="dxa"/>
            <w:tcBorders>
              <w:top w:val="nil"/>
              <w:left w:val="nil"/>
              <w:bottom w:val="nil"/>
              <w:right w:val="nil"/>
            </w:tcBorders>
          </w:tcPr>
          <w:p w14:paraId="513E01D4" w14:textId="77777777" w:rsidR="005611F6" w:rsidRPr="00F0347B" w:rsidRDefault="005611F6" w:rsidP="00A44EE0">
            <w:pPr>
              <w:pStyle w:val="AmColumnHeading"/>
            </w:pPr>
            <w:r w:rsidRPr="00F0347B">
              <w:t>Ontwerpresolutie</w:t>
            </w:r>
          </w:p>
        </w:tc>
        <w:tc>
          <w:tcPr>
            <w:tcW w:w="4876" w:type="dxa"/>
            <w:tcBorders>
              <w:top w:val="nil"/>
              <w:left w:val="nil"/>
              <w:bottom w:val="nil"/>
              <w:right w:val="nil"/>
            </w:tcBorders>
          </w:tcPr>
          <w:p w14:paraId="52D8FAF4" w14:textId="77777777" w:rsidR="005611F6" w:rsidRPr="00F0347B" w:rsidRDefault="005611F6" w:rsidP="00A44EE0">
            <w:pPr>
              <w:pStyle w:val="AmColumnHeading"/>
            </w:pPr>
            <w:r w:rsidRPr="00F0347B">
              <w:t>Amendement</w:t>
            </w:r>
          </w:p>
        </w:tc>
      </w:tr>
      <w:tr w:rsidR="005611F6" w:rsidRPr="00F0347B" w14:paraId="3224F110" w14:textId="77777777" w:rsidTr="00A44EE0">
        <w:trPr>
          <w:jc w:val="center"/>
        </w:trPr>
        <w:tc>
          <w:tcPr>
            <w:tcW w:w="4876" w:type="dxa"/>
            <w:tcBorders>
              <w:top w:val="nil"/>
              <w:left w:val="nil"/>
              <w:bottom w:val="nil"/>
              <w:right w:val="nil"/>
            </w:tcBorders>
          </w:tcPr>
          <w:p w14:paraId="183B0423" w14:textId="77777777" w:rsidR="005611F6" w:rsidRPr="00F0347B" w:rsidRDefault="005611F6" w:rsidP="00A44EE0">
            <w:pPr>
              <w:pStyle w:val="Normal6a"/>
            </w:pPr>
          </w:p>
        </w:tc>
        <w:tc>
          <w:tcPr>
            <w:tcW w:w="4876" w:type="dxa"/>
            <w:tcBorders>
              <w:top w:val="nil"/>
              <w:left w:val="nil"/>
              <w:bottom w:val="nil"/>
              <w:right w:val="nil"/>
            </w:tcBorders>
          </w:tcPr>
          <w:p w14:paraId="2B1A7C72" w14:textId="77777777" w:rsidR="005611F6" w:rsidRPr="00F0347B" w:rsidRDefault="005611F6" w:rsidP="00A44EE0">
            <w:pPr>
              <w:pStyle w:val="Normal6a"/>
            </w:pPr>
            <w:r w:rsidRPr="00F0347B">
              <w:rPr>
                <w:b/>
                <w:i/>
              </w:rPr>
              <w:t>2 sexies.</w:t>
            </w:r>
            <w:r w:rsidRPr="00F0347B">
              <w:tab/>
            </w:r>
            <w:r w:rsidRPr="00F0347B">
              <w:rPr>
                <w:b/>
                <w:i/>
              </w:rPr>
              <w:t>pleit ervoor dat de nieuwe meerjarige financiële vooruitzichten van de EU waarborgen dat aanzienlijk meer wordt geïnvesteerd in moderne afvalwaterzuiveringsinstallaties en systemen voor retentie en filtratie van verontreiniging, zowel in de landen rond de Oostzee als in alle stroomgebieden die water afvoeren naar de Oostzee;</w:t>
            </w:r>
            <w:r w:rsidRPr="00F0347B">
              <w:t xml:space="preserve"> </w:t>
            </w:r>
            <w:r w:rsidRPr="00F0347B">
              <w:rPr>
                <w:b/>
                <w:i/>
              </w:rPr>
              <w:t>benadrukt dat zonder een uitgebreide modernisering van de water- en afvalwaterinfrastructuur alle inspanningen om de kwaliteit van het water van de Oostzee te verbeteren louter declaratief en ondoeltreffend zullen blijven;</w:t>
            </w:r>
          </w:p>
        </w:tc>
      </w:tr>
    </w:tbl>
    <w:p w14:paraId="4E40CFDF" w14:textId="77777777" w:rsidR="005611F6" w:rsidRPr="00F0347B" w:rsidRDefault="005611F6" w:rsidP="005611F6">
      <w:pPr>
        <w:pStyle w:val="AmOrLang"/>
      </w:pPr>
      <w:r w:rsidRPr="00F0347B">
        <w:t xml:space="preserve">Or. </w:t>
      </w:r>
      <w:r w:rsidRPr="00F0347B">
        <w:rPr>
          <w:rStyle w:val="HideTWBExt"/>
        </w:rPr>
        <w:t>&lt;Original&gt;</w:t>
      </w:r>
      <w:r w:rsidRPr="00F0347B">
        <w:rPr>
          <w:rStyle w:val="HideTWBInt"/>
        </w:rPr>
        <w:t>{PL}</w:t>
      </w:r>
      <w:r w:rsidRPr="00F0347B">
        <w:t>pl</w:t>
      </w:r>
      <w:r w:rsidRPr="00F0347B">
        <w:rPr>
          <w:rStyle w:val="HideTWBExt"/>
        </w:rPr>
        <w:t>&lt;/Original&gt;</w:t>
      </w:r>
    </w:p>
    <w:p w14:paraId="728A8BCC" w14:textId="5D2098E9" w:rsidR="005611F6" w:rsidRPr="00F0347B" w:rsidRDefault="005611F6" w:rsidP="005611F6">
      <w:r w:rsidRPr="00F0347B">
        <w:rPr>
          <w:rStyle w:val="HideTWBExt"/>
        </w:rPr>
        <w:t>&lt;/Amend&gt;&lt;/RepeatBlock-Amend&gt;</w:t>
      </w:r>
    </w:p>
    <w:p w14:paraId="3D816DE8" w14:textId="247791A0" w:rsidR="00D503A0" w:rsidRPr="00F0347B" w:rsidRDefault="00D503A0" w:rsidP="005611F6"/>
    <w:sectPr w:rsidR="00D503A0" w:rsidRPr="00F0347B" w:rsidSect="007352A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16627" w14:textId="77777777" w:rsidR="00A47D9D" w:rsidRPr="00E976F5" w:rsidRDefault="00A47D9D">
      <w:r w:rsidRPr="00E976F5">
        <w:separator/>
      </w:r>
    </w:p>
  </w:endnote>
  <w:endnote w:type="continuationSeparator" w:id="0">
    <w:p w14:paraId="5B8777BF" w14:textId="77777777" w:rsidR="00A47D9D" w:rsidRPr="00E976F5" w:rsidRDefault="00A47D9D">
      <w:r w:rsidRPr="00E976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8D8BB" w14:textId="6AB0630F" w:rsidR="007352AC" w:rsidRPr="00E976F5" w:rsidRDefault="007352AC" w:rsidP="007352AC">
    <w:pPr>
      <w:pStyle w:val="EPFooter"/>
    </w:pPr>
    <w:r w:rsidRPr="00E976F5">
      <w:t>PE</w:t>
    </w:r>
    <w:r w:rsidRPr="00F0347B">
      <w:rPr>
        <w:rStyle w:val="HideTWBExt"/>
      </w:rPr>
      <w:t>&lt;NoPE&gt;</w:t>
    </w:r>
    <w:r w:rsidRPr="00E976F5">
      <w:t>778.396</w:t>
    </w:r>
    <w:r w:rsidRPr="00F0347B">
      <w:rPr>
        <w:rStyle w:val="HideTWBExt"/>
      </w:rPr>
      <w:t>&lt;/NoPE&gt;&lt;Version&gt;</w:t>
    </w:r>
    <w:r w:rsidRPr="00E976F5">
      <w:t>v01-00</w:t>
    </w:r>
    <w:r w:rsidRPr="00F0347B">
      <w:rPr>
        <w:rStyle w:val="HideTWBExt"/>
      </w:rPr>
      <w:t>&lt;/Version&gt;</w:t>
    </w:r>
    <w:r w:rsidRPr="00E976F5">
      <w:tab/>
    </w:r>
    <w:r w:rsidRPr="00E976F5">
      <w:fldChar w:fldCharType="begin"/>
    </w:r>
    <w:r w:rsidRPr="00E976F5">
      <w:instrText xml:space="preserve"> PAGE  \* MERGEFORMAT </w:instrText>
    </w:r>
    <w:r w:rsidRPr="00E976F5">
      <w:fldChar w:fldCharType="separate"/>
    </w:r>
    <w:r w:rsidRPr="00E976F5">
      <w:rPr>
        <w:noProof/>
      </w:rPr>
      <w:t>2</w:t>
    </w:r>
    <w:r w:rsidRPr="00E976F5">
      <w:fldChar w:fldCharType="end"/>
    </w:r>
    <w:r w:rsidRPr="00E976F5">
      <w:t>/</w:t>
    </w:r>
    <w:r w:rsidR="00F6095E">
      <w:fldChar w:fldCharType="begin"/>
    </w:r>
    <w:r w:rsidR="00F6095E">
      <w:instrText xml:space="preserve"> NUMPAGES  \* MERGEFORMAT </w:instrText>
    </w:r>
    <w:r w:rsidR="00F6095E">
      <w:fldChar w:fldCharType="separate"/>
    </w:r>
    <w:r w:rsidRPr="00E976F5">
      <w:rPr>
        <w:noProof/>
      </w:rPr>
      <w:t>108</w:t>
    </w:r>
    <w:r w:rsidR="00F6095E">
      <w:rPr>
        <w:noProof/>
      </w:rPr>
      <w:fldChar w:fldCharType="end"/>
    </w:r>
    <w:r w:rsidRPr="00E976F5">
      <w:tab/>
    </w:r>
    <w:r w:rsidRPr="00F0347B">
      <w:rPr>
        <w:rStyle w:val="HideTWBExt"/>
      </w:rPr>
      <w:t>&lt;PathFdR&gt;</w:t>
    </w:r>
    <w:r w:rsidR="00E976F5" w:rsidRPr="00E976F5">
      <w:t>AM\1330201NL.docx</w:t>
    </w:r>
    <w:r w:rsidRPr="00F0347B">
      <w:rPr>
        <w:rStyle w:val="HideTWBExt"/>
      </w:rPr>
      <w:t>&lt;/PathFdR&gt;</w:t>
    </w:r>
  </w:p>
  <w:p w14:paraId="09D4FA03" w14:textId="421D5754" w:rsidR="00D503A0" w:rsidRPr="00E976F5" w:rsidRDefault="007352AC" w:rsidP="007352AC">
    <w:pPr>
      <w:pStyle w:val="EPFooter2"/>
    </w:pPr>
    <w:r w:rsidRPr="00E976F5">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093ED" w14:textId="08C4AE36" w:rsidR="007352AC" w:rsidRPr="00E976F5" w:rsidRDefault="007352AC" w:rsidP="007352AC">
    <w:pPr>
      <w:pStyle w:val="EPFooter"/>
    </w:pPr>
    <w:r w:rsidRPr="00F0347B">
      <w:rPr>
        <w:rStyle w:val="HideTWBExt"/>
      </w:rPr>
      <w:t>&lt;PathFdR&gt;</w:t>
    </w:r>
    <w:r w:rsidR="00E976F5" w:rsidRPr="00E976F5">
      <w:t>AM\1330201NL.docx</w:t>
    </w:r>
    <w:r w:rsidRPr="00F0347B">
      <w:rPr>
        <w:rStyle w:val="HideTWBExt"/>
      </w:rPr>
      <w:t>&lt;/PathFdR&gt;</w:t>
    </w:r>
    <w:r w:rsidRPr="00E976F5">
      <w:tab/>
    </w:r>
    <w:r w:rsidRPr="00E976F5">
      <w:fldChar w:fldCharType="begin"/>
    </w:r>
    <w:r w:rsidRPr="00E976F5">
      <w:instrText xml:space="preserve"> PAGE  \* MERGEFORMAT </w:instrText>
    </w:r>
    <w:r w:rsidRPr="00E976F5">
      <w:fldChar w:fldCharType="separate"/>
    </w:r>
    <w:r w:rsidRPr="00E976F5">
      <w:rPr>
        <w:noProof/>
      </w:rPr>
      <w:t>107</w:t>
    </w:r>
    <w:r w:rsidRPr="00E976F5">
      <w:fldChar w:fldCharType="end"/>
    </w:r>
    <w:r w:rsidRPr="00E976F5">
      <w:t>/</w:t>
    </w:r>
    <w:r w:rsidR="00F6095E">
      <w:fldChar w:fldCharType="begin"/>
    </w:r>
    <w:r w:rsidR="00F6095E">
      <w:instrText xml:space="preserve"> NUMPAGES  \* MERGEFORMAT </w:instrText>
    </w:r>
    <w:r w:rsidR="00F6095E">
      <w:fldChar w:fldCharType="separate"/>
    </w:r>
    <w:r w:rsidRPr="00E976F5">
      <w:rPr>
        <w:noProof/>
      </w:rPr>
      <w:t>108</w:t>
    </w:r>
    <w:r w:rsidR="00F6095E">
      <w:rPr>
        <w:noProof/>
      </w:rPr>
      <w:fldChar w:fldCharType="end"/>
    </w:r>
    <w:r w:rsidRPr="00E976F5">
      <w:tab/>
      <w:t>PE</w:t>
    </w:r>
    <w:r w:rsidRPr="00F0347B">
      <w:rPr>
        <w:rStyle w:val="HideTWBExt"/>
      </w:rPr>
      <w:t>&lt;NoPE&gt;</w:t>
    </w:r>
    <w:r w:rsidRPr="00E976F5">
      <w:t>778.396</w:t>
    </w:r>
    <w:r w:rsidRPr="00F0347B">
      <w:rPr>
        <w:rStyle w:val="HideTWBExt"/>
      </w:rPr>
      <w:t>&lt;/NoPE&gt;&lt;Version&gt;</w:t>
    </w:r>
    <w:r w:rsidRPr="00E976F5">
      <w:t>v01-00</w:t>
    </w:r>
    <w:r w:rsidRPr="00F0347B">
      <w:rPr>
        <w:rStyle w:val="HideTWBExt"/>
      </w:rPr>
      <w:t>&lt;/Version&gt;</w:t>
    </w:r>
  </w:p>
  <w:p w14:paraId="23E826A5" w14:textId="462933A3" w:rsidR="00D503A0" w:rsidRPr="00E976F5" w:rsidRDefault="007352AC" w:rsidP="007352AC">
    <w:pPr>
      <w:pStyle w:val="EPFooter2"/>
    </w:pPr>
    <w:r w:rsidRPr="00E976F5">
      <w:tab/>
    </w:r>
    <w:r w:rsidRPr="00E976F5">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8E158" w14:textId="72E76D44" w:rsidR="007352AC" w:rsidRPr="00E976F5" w:rsidRDefault="007352AC" w:rsidP="007352AC">
    <w:pPr>
      <w:pStyle w:val="EPFooter"/>
    </w:pPr>
    <w:r w:rsidRPr="00F0347B">
      <w:rPr>
        <w:rStyle w:val="HideTWBExt"/>
      </w:rPr>
      <w:t>&lt;PathFdR&gt;</w:t>
    </w:r>
    <w:r w:rsidR="00E976F5" w:rsidRPr="00E976F5">
      <w:t>AM\1330201NL.docx</w:t>
    </w:r>
    <w:r w:rsidRPr="00F0347B">
      <w:rPr>
        <w:rStyle w:val="HideTWBExt"/>
      </w:rPr>
      <w:t>&lt;/PathFdR&gt;</w:t>
    </w:r>
    <w:r w:rsidRPr="00E976F5">
      <w:tab/>
    </w:r>
    <w:r w:rsidRPr="00E976F5">
      <w:tab/>
      <w:t>PE</w:t>
    </w:r>
    <w:r w:rsidRPr="00F0347B">
      <w:rPr>
        <w:rStyle w:val="HideTWBExt"/>
      </w:rPr>
      <w:t>&lt;NoPE&gt;</w:t>
    </w:r>
    <w:r w:rsidRPr="00E976F5">
      <w:t>778.396</w:t>
    </w:r>
    <w:r w:rsidRPr="00F0347B">
      <w:rPr>
        <w:rStyle w:val="HideTWBExt"/>
      </w:rPr>
      <w:t>&lt;/NoPE&gt;&lt;Version&gt;</w:t>
    </w:r>
    <w:r w:rsidRPr="00E976F5">
      <w:t>v01-00</w:t>
    </w:r>
    <w:r w:rsidRPr="00F0347B">
      <w:rPr>
        <w:rStyle w:val="HideTWBExt"/>
      </w:rPr>
      <w:t>&lt;/Version&gt;</w:t>
    </w:r>
  </w:p>
  <w:p w14:paraId="415BCC74" w14:textId="5AF51701" w:rsidR="00D503A0" w:rsidRPr="00E976F5" w:rsidRDefault="007352AC" w:rsidP="007352AC">
    <w:pPr>
      <w:pStyle w:val="EPFooter2"/>
    </w:pPr>
    <w:r w:rsidRPr="00E976F5">
      <w:t>NL</w:t>
    </w:r>
    <w:r w:rsidRPr="00E976F5">
      <w:tab/>
    </w:r>
    <w:r w:rsidRPr="00E976F5">
      <w:rPr>
        <w:b w:val="0"/>
        <w:i/>
        <w:color w:val="C0C0C0"/>
        <w:sz w:val="22"/>
      </w:rPr>
      <w:t>In verscheidenheid verenigd</w:t>
    </w:r>
    <w:r w:rsidRPr="00E976F5">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B80B7" w14:textId="77777777" w:rsidR="00A47D9D" w:rsidRPr="00E976F5" w:rsidRDefault="00A47D9D">
      <w:r w:rsidRPr="00E976F5">
        <w:separator/>
      </w:r>
    </w:p>
  </w:footnote>
  <w:footnote w:type="continuationSeparator" w:id="0">
    <w:p w14:paraId="170D63B3" w14:textId="77777777" w:rsidR="00A47D9D" w:rsidRPr="00E976F5" w:rsidRDefault="00A47D9D">
      <w:r w:rsidRPr="00E976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37C18" w14:textId="77777777" w:rsidR="00F6095E" w:rsidRDefault="00F609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2248D" w14:textId="77777777" w:rsidR="00F6095E" w:rsidRDefault="00F609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CEFDC" w14:textId="77777777" w:rsidR="00F6095E" w:rsidRDefault="00F609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0"/>
    <w:docVar w:name="TXTLANGUE" w:val="NL"/>
    <w:docVar w:name="TXTLANGUEMIN" w:val="nl"/>
    <w:docVar w:name="TXTNRPE" w:val="778.396"/>
    <w:docVar w:name="TXTPEorAP" w:val="PE"/>
    <w:docVar w:name="TXTROUTE" w:val="AM\1330201NL.docx"/>
    <w:docVar w:name="TXTVERSION" w:val="01-00"/>
  </w:docVars>
  <w:rsids>
    <w:rsidRoot w:val="00A77B3E"/>
    <w:rsid w:val="0027174F"/>
    <w:rsid w:val="00351B3C"/>
    <w:rsid w:val="005611F6"/>
    <w:rsid w:val="007352AC"/>
    <w:rsid w:val="00812A79"/>
    <w:rsid w:val="009A10A9"/>
    <w:rsid w:val="00A47D9D"/>
    <w:rsid w:val="00A77B3E"/>
    <w:rsid w:val="00CA2A55"/>
    <w:rsid w:val="00CB414E"/>
    <w:rsid w:val="00D503A0"/>
    <w:rsid w:val="00E976F5"/>
    <w:rsid w:val="00F0347B"/>
    <w:rsid w:val="00F6095E"/>
    <w:rsid w:val="00F86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D512AEF"/>
  <w15:docId w15:val="{ED6DBA07-E753-4ACE-AF91-D168EC801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A47D9D"/>
    <w:pPr>
      <w:tabs>
        <w:tab w:val="center" w:pos="4680"/>
        <w:tab w:val="right" w:pos="9360"/>
      </w:tabs>
    </w:pPr>
  </w:style>
  <w:style w:type="character" w:customStyle="1" w:styleId="HeaderChar">
    <w:name w:val="Header Char"/>
    <w:basedOn w:val="DefaultParagraphFont"/>
    <w:link w:val="Header"/>
    <w:rsid w:val="00A47D9D"/>
    <w:rPr>
      <w:sz w:val="24"/>
      <w:szCs w:val="24"/>
    </w:rPr>
  </w:style>
  <w:style w:type="paragraph" w:styleId="Footer">
    <w:name w:val="footer"/>
    <w:basedOn w:val="Normal"/>
    <w:link w:val="FooterChar"/>
    <w:rsid w:val="005611F6"/>
    <w:pPr>
      <w:tabs>
        <w:tab w:val="center" w:pos="4680"/>
        <w:tab w:val="right" w:pos="9360"/>
      </w:tabs>
    </w:pPr>
  </w:style>
  <w:style w:type="character" w:customStyle="1" w:styleId="FooterChar">
    <w:name w:val="Footer Char"/>
    <w:basedOn w:val="DefaultParagraphFont"/>
    <w:link w:val="Footer"/>
    <w:rsid w:val="005611F6"/>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108</Pages>
  <Words>19368</Words>
  <Characters>119515</Characters>
  <Application>Microsoft Office Word</Application>
  <DocSecurity>0</DocSecurity>
  <Lines>5491</Lines>
  <Paragraphs>1888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137257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MIROIR Héloïse</cp:lastModifiedBy>
  <cp:revision>2</cp:revision>
  <dcterms:created xsi:type="dcterms:W3CDTF">2025-12-02T15:20:00Z</dcterms:created>
  <dcterms:modified xsi:type="dcterms:W3CDTF">2025-12-02T15:20:00Z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1330201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290191</vt:lpwstr>
  </property>
  <property fmtid="{D5CDD505-2E9C-101B-9397-08002B2CF9AE}" pid="7" name="dmxml.render.traceId">
    <vt:lpwstr>691db60c371313971f541d421a3b9e46</vt:lpwstr>
  </property>
  <property fmtid="{D5CDD505-2E9C-101B-9397-08002B2CF9AE}" pid="8" name="FooterPath">
    <vt:lpwstr>AM\1330201NL.docx</vt:lpwstr>
  </property>
  <property fmtid="{D5CDD505-2E9C-101B-9397-08002B2CF9AE}" pid="9" name="PE Number">
    <vt:lpwstr>778.396</vt:lpwstr>
  </property>
  <property fmtid="{D5CDD505-2E9C-101B-9397-08002B2CF9AE}" pid="10" name="UID">
    <vt:lpwstr>eu.europa.europarl-DIN1-2025-0000223617_01.00-xm-01.00_text-xml</vt:lpwstr>
  </property>
  <property fmtid="{D5CDD505-2E9C-101B-9397-08002B2CF9AE}" pid="11" name="LastEdited with">
    <vt:lpwstr>10.2.0 Build [20251118]</vt:lpwstr>
  </property>
  <property fmtid="{D5CDD505-2E9C-101B-9397-08002B2CF9AE}" pid="12" name="Bookout">
    <vt:lpwstr>OK - 2025/12/02 16:19</vt:lpwstr>
  </property>
</Properties>
</file>