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84F9C" w:rsidRPr="004201C5" w14:paraId="0F700380" w14:textId="77777777" w:rsidTr="00101F0B">
        <w:trPr>
          <w:trHeight w:hRule="exact" w:val="1417"/>
          <w:jc w:val="center"/>
        </w:trPr>
        <w:tc>
          <w:tcPr>
            <w:tcW w:w="6804" w:type="dxa"/>
            <w:tcBorders>
              <w:top w:val="nil"/>
              <w:left w:val="nil"/>
              <w:bottom w:val="nil"/>
              <w:right w:val="nil"/>
            </w:tcBorders>
            <w:vAlign w:val="center"/>
          </w:tcPr>
          <w:p w14:paraId="7AEF0702" w14:textId="77777777" w:rsidR="00384F9C" w:rsidRPr="004201C5" w:rsidRDefault="00384F9C" w:rsidP="00101F0B">
            <w:pPr>
              <w:pStyle w:val="EPName"/>
            </w:pPr>
            <w:r w:rsidRPr="004201C5">
              <w:t>Parlamento europeo</w:t>
            </w:r>
          </w:p>
          <w:p w14:paraId="3EECC439" w14:textId="77777777" w:rsidR="00384F9C" w:rsidRPr="004201C5" w:rsidRDefault="00384F9C" w:rsidP="00101F0B">
            <w:pPr>
              <w:pStyle w:val="EPTerm"/>
            </w:pPr>
            <w:r w:rsidRPr="004201C5">
              <w:t>2024-2029</w:t>
            </w:r>
          </w:p>
        </w:tc>
        <w:tc>
          <w:tcPr>
            <w:tcW w:w="2268" w:type="dxa"/>
            <w:tcBorders>
              <w:top w:val="nil"/>
              <w:left w:val="nil"/>
              <w:bottom w:val="nil"/>
              <w:right w:val="nil"/>
            </w:tcBorders>
          </w:tcPr>
          <w:p w14:paraId="1C309926" w14:textId="77777777" w:rsidR="00384F9C" w:rsidRPr="004201C5" w:rsidRDefault="00384F9C" w:rsidP="00101F0B">
            <w:pPr>
              <w:pStyle w:val="EPLogo"/>
            </w:pPr>
            <w:r w:rsidRPr="004201C5">
              <w:rPr>
                <w:noProof/>
              </w:rPr>
              <w:drawing>
                <wp:inline distT="0" distB="0" distL="0" distR="0" wp14:anchorId="78F1ED11" wp14:editId="7420B0C4">
                  <wp:extent cx="1162050" cy="635000"/>
                  <wp:effectExtent l="0" t="0" r="0" b="0"/>
                  <wp:docPr id="528200173" name="Picture 2"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200173" name="Picture 2"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5742FDEB" w14:textId="77777777" w:rsidR="00384F9C" w:rsidRPr="004201C5" w:rsidRDefault="00384F9C" w:rsidP="00384F9C">
      <w:pPr>
        <w:pStyle w:val="LineTop"/>
      </w:pPr>
      <w:r w:rsidRPr="004201C5">
        <w:t xml:space="preserve"> </w:t>
      </w:r>
    </w:p>
    <w:p w14:paraId="401417F5" w14:textId="77777777" w:rsidR="00384F9C" w:rsidRPr="004201C5" w:rsidRDefault="00384F9C" w:rsidP="00384F9C">
      <w:pPr>
        <w:pStyle w:val="EPBody"/>
      </w:pPr>
      <w:r w:rsidRPr="004201C5">
        <w:rPr>
          <w:rStyle w:val="HideTWBExt"/>
          <w:color w:val="auto"/>
        </w:rPr>
        <w:t>&lt;Commission&gt;</w:t>
      </w:r>
      <w:r w:rsidRPr="004201C5">
        <w:rPr>
          <w:rStyle w:val="HideTWBInt"/>
          <w:color w:val="auto"/>
        </w:rPr>
        <w:t>{PECH}</w:t>
      </w:r>
      <w:r w:rsidRPr="004201C5">
        <w:t>Commissione per la pesca</w:t>
      </w:r>
      <w:r w:rsidRPr="004201C5">
        <w:rPr>
          <w:rStyle w:val="HideTWBExt"/>
          <w:color w:val="auto"/>
        </w:rPr>
        <w:t>&lt;/Commission&gt;</w:t>
      </w:r>
    </w:p>
    <w:p w14:paraId="5DE7E7F2" w14:textId="77777777" w:rsidR="00384F9C" w:rsidRPr="004201C5" w:rsidRDefault="00384F9C" w:rsidP="00384F9C">
      <w:pPr>
        <w:pStyle w:val="LineBottom"/>
      </w:pPr>
      <w:r w:rsidRPr="004201C5">
        <w:t xml:space="preserve"> </w:t>
      </w:r>
    </w:p>
    <w:p w14:paraId="24BA15DE" w14:textId="77777777" w:rsidR="00384F9C" w:rsidRPr="004201C5" w:rsidRDefault="00384F9C" w:rsidP="00384F9C">
      <w:pPr>
        <w:pStyle w:val="CoverReference"/>
      </w:pPr>
      <w:r w:rsidRPr="004201C5">
        <w:rPr>
          <w:rStyle w:val="HideTWBExt"/>
          <w:color w:val="auto"/>
        </w:rPr>
        <w:t>&lt;RefProc&gt;</w:t>
      </w:r>
      <w:r w:rsidRPr="004201C5">
        <w:t>2024/2127</w:t>
      </w:r>
      <w:r w:rsidRPr="004201C5">
        <w:rPr>
          <w:rStyle w:val="HideTWBExt"/>
          <w:color w:val="auto"/>
        </w:rPr>
        <w:t>&lt;/RefProc&gt;&lt;RefTypeProc&gt;</w:t>
      </w:r>
      <w:r w:rsidRPr="004201C5">
        <w:t>(INI)</w:t>
      </w:r>
      <w:r w:rsidRPr="004201C5">
        <w:rPr>
          <w:rStyle w:val="HideTWBExt"/>
          <w:color w:val="auto"/>
        </w:rPr>
        <w:t>&lt;/RefTypeProc&gt;</w:t>
      </w:r>
    </w:p>
    <w:p w14:paraId="11E5AF28" w14:textId="77777777" w:rsidR="00384F9C" w:rsidRPr="004201C5" w:rsidRDefault="00384F9C" w:rsidP="00384F9C">
      <w:pPr>
        <w:pStyle w:val="CoverDate"/>
      </w:pPr>
      <w:r w:rsidRPr="004201C5">
        <w:rPr>
          <w:rStyle w:val="HideTWBExt"/>
          <w:color w:val="auto"/>
        </w:rPr>
        <w:t>&lt;Date&gt;</w:t>
      </w:r>
      <w:r w:rsidRPr="004201C5">
        <w:rPr>
          <w:rStyle w:val="HideTWBInt"/>
          <w:color w:val="auto"/>
        </w:rPr>
        <w:t>{19/11/2025}</w:t>
      </w:r>
      <w:r w:rsidRPr="004201C5">
        <w:t>19.11.2025</w:t>
      </w:r>
      <w:r w:rsidRPr="004201C5">
        <w:rPr>
          <w:rStyle w:val="HideTWBExt"/>
          <w:color w:val="auto"/>
        </w:rPr>
        <w:t>&lt;/Date&gt;</w:t>
      </w:r>
    </w:p>
    <w:p w14:paraId="337D4C47" w14:textId="77777777" w:rsidR="00384F9C" w:rsidRPr="004201C5" w:rsidRDefault="00384F9C" w:rsidP="00384F9C">
      <w:pPr>
        <w:pStyle w:val="CoverDate"/>
        <w:rPr>
          <w:rStyle w:val="HideTWBExt"/>
          <w:color w:val="auto"/>
        </w:rPr>
      </w:pPr>
    </w:p>
    <w:p w14:paraId="68E402DA" w14:textId="77777777" w:rsidR="00384F9C" w:rsidRPr="004201C5" w:rsidRDefault="00384F9C" w:rsidP="00384F9C">
      <w:pPr>
        <w:pStyle w:val="CoverDocType"/>
      </w:pPr>
      <w:r w:rsidRPr="004201C5">
        <w:rPr>
          <w:rStyle w:val="HideTWBExt"/>
          <w:color w:val="auto"/>
        </w:rPr>
        <w:t>&lt;TypeAM&gt;</w:t>
      </w:r>
      <w:r w:rsidRPr="004201C5">
        <w:t>EMENDAMENTI</w:t>
      </w:r>
      <w:r w:rsidRPr="004201C5">
        <w:rPr>
          <w:rStyle w:val="HideTWBExt"/>
          <w:color w:val="auto"/>
        </w:rPr>
        <w:t>&lt;/TypeAM&gt;</w:t>
      </w:r>
    </w:p>
    <w:p w14:paraId="0E4E54D8" w14:textId="77777777" w:rsidR="00384F9C" w:rsidRPr="004201C5" w:rsidRDefault="00384F9C" w:rsidP="00384F9C">
      <w:pPr>
        <w:pStyle w:val="CoverDocType24a"/>
      </w:pPr>
      <w:r w:rsidRPr="004201C5">
        <w:rPr>
          <w:rStyle w:val="HideTWBExt"/>
          <w:color w:val="auto"/>
        </w:rPr>
        <w:t>&lt;RangeAM&gt;</w:t>
      </w:r>
      <w:r w:rsidRPr="004201C5">
        <w:t>216 - 417</w:t>
      </w:r>
      <w:r w:rsidRPr="004201C5">
        <w:rPr>
          <w:rStyle w:val="HideTWBExt"/>
          <w:color w:val="auto"/>
        </w:rPr>
        <w:t>&lt;/RangeAM&gt;</w:t>
      </w:r>
    </w:p>
    <w:p w14:paraId="6E19884E" w14:textId="77777777" w:rsidR="00384F9C" w:rsidRPr="004201C5" w:rsidRDefault="00384F9C" w:rsidP="00384F9C">
      <w:pPr>
        <w:pStyle w:val="CoverBold"/>
      </w:pPr>
      <w:r w:rsidRPr="004201C5">
        <w:rPr>
          <w:rStyle w:val="HideTWBExt"/>
          <w:color w:val="auto"/>
        </w:rPr>
        <w:t>&lt;TitreType&gt;</w:t>
      </w:r>
      <w:r w:rsidRPr="004201C5">
        <w:t>Progetto di relazione</w:t>
      </w:r>
      <w:r w:rsidRPr="004201C5">
        <w:rPr>
          <w:rStyle w:val="HideTWBExt"/>
          <w:color w:val="auto"/>
        </w:rPr>
        <w:t>&lt;/TitreType&gt;</w:t>
      </w:r>
    </w:p>
    <w:p w14:paraId="648F0E1F" w14:textId="77777777" w:rsidR="00384F9C" w:rsidRPr="004201C5" w:rsidRDefault="00384F9C" w:rsidP="00384F9C">
      <w:pPr>
        <w:pStyle w:val="CoverBold"/>
      </w:pPr>
      <w:r w:rsidRPr="004201C5">
        <w:rPr>
          <w:rStyle w:val="HideTWBExt"/>
          <w:color w:val="auto"/>
        </w:rPr>
        <w:t>&lt;Rapporteur&gt;</w:t>
      </w:r>
      <w:r w:rsidRPr="004201C5">
        <w:t>Isabella Lövin</w:t>
      </w:r>
      <w:r w:rsidRPr="004201C5">
        <w:rPr>
          <w:rStyle w:val="HideTWBExt"/>
          <w:color w:val="auto"/>
        </w:rPr>
        <w:t>&lt;/Rapporteur&gt;</w:t>
      </w:r>
    </w:p>
    <w:p w14:paraId="5F1DA9C8" w14:textId="77777777" w:rsidR="00384F9C" w:rsidRPr="004201C5" w:rsidRDefault="00384F9C" w:rsidP="00384F9C">
      <w:pPr>
        <w:pStyle w:val="CoverNormal24a"/>
      </w:pPr>
      <w:r w:rsidRPr="004201C5">
        <w:rPr>
          <w:rStyle w:val="HideTWBExt"/>
          <w:color w:val="auto"/>
        </w:rPr>
        <w:t>&lt;DocRefPE&gt;</w:t>
      </w:r>
      <w:r w:rsidRPr="004201C5">
        <w:t>(PE778.399v01-00)</w:t>
      </w:r>
      <w:r w:rsidRPr="004201C5">
        <w:rPr>
          <w:rStyle w:val="HideTWBExt"/>
          <w:color w:val="auto"/>
        </w:rPr>
        <w:t>&lt;/DocRefPE&gt;</w:t>
      </w:r>
    </w:p>
    <w:p w14:paraId="1007346D" w14:textId="77777777" w:rsidR="00384F9C" w:rsidRPr="004201C5" w:rsidRDefault="00384F9C" w:rsidP="00384F9C">
      <w:pPr>
        <w:pStyle w:val="CoverNormal"/>
      </w:pPr>
      <w:r w:rsidRPr="004201C5">
        <w:rPr>
          <w:rStyle w:val="HideTWBExt"/>
          <w:color w:val="auto"/>
        </w:rPr>
        <w:t>&lt;Titre&gt;</w:t>
      </w:r>
      <w:r w:rsidRPr="004201C5">
        <w:t>Il piano pluriennale per il Mar Baltico e le vie da percorrere</w:t>
      </w:r>
      <w:r w:rsidRPr="004201C5">
        <w:rPr>
          <w:rStyle w:val="HideTWBExt"/>
          <w:color w:val="auto"/>
        </w:rPr>
        <w:t>&lt;/Titre&gt;</w:t>
      </w:r>
    </w:p>
    <w:p w14:paraId="7F72FA1B" w14:textId="77777777" w:rsidR="00384F9C" w:rsidRPr="00C54D70" w:rsidRDefault="00384F9C" w:rsidP="00384F9C">
      <w:pPr>
        <w:pStyle w:val="CoverNormal24a"/>
        <w:rPr>
          <w:lang w:val="pt-PT"/>
        </w:rPr>
      </w:pPr>
      <w:r w:rsidRPr="00C54D70">
        <w:rPr>
          <w:rStyle w:val="HideTWBExt"/>
          <w:color w:val="auto"/>
          <w:lang w:val="pt-PT"/>
        </w:rPr>
        <w:t>&lt;DocRef&gt;</w:t>
      </w:r>
      <w:r w:rsidRPr="00C54D70">
        <w:rPr>
          <w:lang w:val="pt-PT"/>
        </w:rPr>
        <w:t>(2024/2127(INI))</w:t>
      </w:r>
      <w:r w:rsidRPr="00C54D70">
        <w:rPr>
          <w:rStyle w:val="HideTWBExt"/>
          <w:color w:val="auto"/>
          <w:lang w:val="pt-PT"/>
        </w:rPr>
        <w:t>&lt;/DocRef&gt;</w:t>
      </w:r>
    </w:p>
    <w:p w14:paraId="494074A3" w14:textId="77777777" w:rsidR="000051BF" w:rsidRPr="00C54D70" w:rsidRDefault="00AC6335">
      <w:pPr>
        <w:rPr>
          <w:lang w:val="pt-PT"/>
        </w:rPr>
      </w:pPr>
      <w:r w:rsidRPr="00C54D70">
        <w:rPr>
          <w:lang w:val="pt-PT"/>
        </w:rPr>
        <w:br w:type="page"/>
      </w:r>
      <w:r w:rsidRPr="00C54D70">
        <w:rPr>
          <w:lang w:val="pt-PT"/>
        </w:rPr>
        <w:lastRenderedPageBreak/>
        <w:t>AM_Com_NonLegReport</w:t>
      </w:r>
    </w:p>
    <w:p w14:paraId="18D9E01A" w14:textId="1E8CC163" w:rsidR="00384F9C" w:rsidRPr="00C54D70" w:rsidRDefault="00AC6335" w:rsidP="00384F9C">
      <w:pPr>
        <w:pStyle w:val="AmNumberTabs"/>
        <w:rPr>
          <w:lang w:val="pt-PT"/>
        </w:rPr>
      </w:pPr>
      <w:r w:rsidRPr="00C54D70">
        <w:rPr>
          <w:lang w:val="pt-PT"/>
        </w:rPr>
        <w:br w:type="page"/>
      </w:r>
      <w:r w:rsidR="00384F9C" w:rsidRPr="00C54D70">
        <w:rPr>
          <w:rStyle w:val="HideTWBExt"/>
          <w:b w:val="0"/>
          <w:color w:val="auto"/>
          <w:lang w:val="pt-PT"/>
        </w:rPr>
        <w:lastRenderedPageBreak/>
        <w:t>&lt;RepeatBlock-Amend&gt;</w:t>
      </w:r>
      <w:r w:rsidR="00384F9C" w:rsidRPr="00C54D70">
        <w:rPr>
          <w:rStyle w:val="HideTWBExt"/>
          <w:color w:val="auto"/>
          <w:lang w:val="pt-PT"/>
        </w:rPr>
        <w:t>&lt;Amend&gt;</w:t>
      </w:r>
      <w:r w:rsidR="00384F9C" w:rsidRPr="00C54D70">
        <w:rPr>
          <w:lang w:val="pt-PT"/>
        </w:rPr>
        <w:t>Emendamento</w:t>
      </w:r>
      <w:r w:rsidR="00384F9C" w:rsidRPr="00C54D70">
        <w:rPr>
          <w:lang w:val="pt-PT"/>
        </w:rPr>
        <w:tab/>
      </w:r>
      <w:r w:rsidR="00384F9C" w:rsidRPr="00C54D70">
        <w:rPr>
          <w:lang w:val="pt-PT"/>
        </w:rPr>
        <w:tab/>
      </w:r>
      <w:r w:rsidR="00384F9C" w:rsidRPr="00C54D70">
        <w:rPr>
          <w:rStyle w:val="HideTWBExt"/>
          <w:color w:val="auto"/>
          <w:lang w:val="pt-PT"/>
        </w:rPr>
        <w:t>&lt;NumAm&gt;</w:t>
      </w:r>
      <w:r w:rsidR="00384F9C" w:rsidRPr="00C54D70">
        <w:rPr>
          <w:lang w:val="pt-PT"/>
        </w:rPr>
        <w:t>216</w:t>
      </w:r>
      <w:r w:rsidR="00384F9C" w:rsidRPr="00C54D70">
        <w:rPr>
          <w:rStyle w:val="HideTWBExt"/>
          <w:color w:val="auto"/>
          <w:lang w:val="pt-PT"/>
        </w:rPr>
        <w:t>&lt;/NumAm&gt;</w:t>
      </w:r>
    </w:p>
    <w:p w14:paraId="79770C53" w14:textId="77777777" w:rsidR="00384F9C" w:rsidRPr="004201C5" w:rsidRDefault="00384F9C" w:rsidP="00384F9C">
      <w:pPr>
        <w:pStyle w:val="NormalBold"/>
      </w:pPr>
      <w:r w:rsidRPr="004201C5">
        <w:rPr>
          <w:rStyle w:val="HideTWBExt"/>
          <w:b w:val="0"/>
          <w:color w:val="auto"/>
        </w:rPr>
        <w:t>&lt;RepeatBlock-By&gt;&lt;Members&gt;</w:t>
      </w:r>
      <w:r w:rsidRPr="004201C5">
        <w:t>Piotr Müller</w:t>
      </w:r>
      <w:r w:rsidRPr="004201C5">
        <w:rPr>
          <w:rStyle w:val="HideTWBExt"/>
          <w:b w:val="0"/>
          <w:color w:val="auto"/>
        </w:rPr>
        <w:t>&lt;/Members&gt;</w:t>
      </w:r>
    </w:p>
    <w:p w14:paraId="6720C5E9" w14:textId="77777777" w:rsidR="00384F9C" w:rsidRPr="004201C5" w:rsidRDefault="00384F9C" w:rsidP="00384F9C">
      <w:pPr>
        <w:pStyle w:val="NormalBold"/>
      </w:pPr>
      <w:r w:rsidRPr="004201C5">
        <w:rPr>
          <w:rStyle w:val="HideTWBExt"/>
          <w:b w:val="0"/>
          <w:color w:val="auto"/>
        </w:rPr>
        <w:t>&lt;/RepeatBlock-By&gt;</w:t>
      </w:r>
    </w:p>
    <w:p w14:paraId="6F555BED"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8B47C99" w14:textId="77777777" w:rsidR="00384F9C" w:rsidRPr="004201C5" w:rsidRDefault="00384F9C" w:rsidP="00384F9C">
      <w:pPr>
        <w:pStyle w:val="NormalBold"/>
      </w:pPr>
      <w:r w:rsidRPr="004201C5">
        <w:rPr>
          <w:rStyle w:val="HideTWBExt"/>
          <w:color w:val="auto"/>
        </w:rPr>
        <w:t>&lt;Article&gt;</w:t>
      </w:r>
      <w:r w:rsidRPr="004201C5">
        <w:t>Paragrafo 3</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E77B877" w14:textId="77777777" w:rsidTr="00101F0B">
        <w:trPr>
          <w:trHeight w:hRule="exact" w:val="240"/>
          <w:jc w:val="center"/>
        </w:trPr>
        <w:tc>
          <w:tcPr>
            <w:tcW w:w="9752" w:type="dxa"/>
            <w:gridSpan w:val="2"/>
            <w:tcBorders>
              <w:top w:val="nil"/>
              <w:left w:val="nil"/>
              <w:bottom w:val="nil"/>
              <w:right w:val="nil"/>
            </w:tcBorders>
          </w:tcPr>
          <w:p w14:paraId="7F1CC9D4" w14:textId="77777777" w:rsidR="00384F9C" w:rsidRPr="004201C5" w:rsidRDefault="00384F9C" w:rsidP="00101F0B"/>
        </w:tc>
      </w:tr>
      <w:tr w:rsidR="00384F9C" w:rsidRPr="004201C5" w14:paraId="4F8E826B" w14:textId="77777777" w:rsidTr="00101F0B">
        <w:trPr>
          <w:trHeight w:val="240"/>
          <w:jc w:val="center"/>
        </w:trPr>
        <w:tc>
          <w:tcPr>
            <w:tcW w:w="4876" w:type="dxa"/>
            <w:tcBorders>
              <w:top w:val="nil"/>
              <w:left w:val="nil"/>
              <w:bottom w:val="nil"/>
              <w:right w:val="nil"/>
            </w:tcBorders>
          </w:tcPr>
          <w:p w14:paraId="21EC56D1"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2CB6280" w14:textId="77777777" w:rsidR="00384F9C" w:rsidRPr="004201C5" w:rsidRDefault="00384F9C" w:rsidP="00101F0B">
            <w:pPr>
              <w:pStyle w:val="AmColumnHeading"/>
            </w:pPr>
            <w:r w:rsidRPr="004201C5">
              <w:t>Emendamento</w:t>
            </w:r>
          </w:p>
        </w:tc>
      </w:tr>
      <w:tr w:rsidR="00384F9C" w:rsidRPr="004201C5" w14:paraId="3AF46138" w14:textId="77777777" w:rsidTr="00101F0B">
        <w:trPr>
          <w:jc w:val="center"/>
        </w:trPr>
        <w:tc>
          <w:tcPr>
            <w:tcW w:w="4876" w:type="dxa"/>
            <w:tcBorders>
              <w:top w:val="nil"/>
              <w:left w:val="nil"/>
              <w:bottom w:val="nil"/>
              <w:right w:val="nil"/>
            </w:tcBorders>
          </w:tcPr>
          <w:p w14:paraId="292E2C60" w14:textId="77777777" w:rsidR="00384F9C" w:rsidRPr="004201C5" w:rsidRDefault="00384F9C" w:rsidP="00101F0B">
            <w:pPr>
              <w:pStyle w:val="Normal6a"/>
            </w:pPr>
            <w:r w:rsidRPr="004201C5">
              <w:rPr>
                <w:b/>
                <w:i/>
              </w:rPr>
              <w:t>3.</w:t>
            </w:r>
            <w:r w:rsidRPr="004201C5">
              <w:tab/>
            </w:r>
            <w:r w:rsidRPr="004201C5">
              <w:rPr>
                <w:b/>
                <w:i/>
              </w:rPr>
              <w:t>chiede l'attuazione urgente di riserve precauzionali in risposta alla recente sovrastima ripetuta e strutturale delle dimensioni e della produttività della maggior parte degli stock ittici del Mar Baltico, che ha portato ad anni di pesca eccessiva non rilevata;</w:t>
            </w:r>
            <w:r w:rsidRPr="004201C5">
              <w:t xml:space="preserve"> </w:t>
            </w:r>
            <w:r w:rsidRPr="004201C5">
              <w:rPr>
                <w:b/>
                <w:i/>
              </w:rPr>
              <w:t>esorta il Consiglio a fissare totali ammissibili di cattura inferiori all'MSY di almeno il 50 % per tutti gli stock al di sotto dei livelli limite di cui al regolamento sul piano pluriennale per il Baltico;</w:t>
            </w:r>
          </w:p>
        </w:tc>
        <w:tc>
          <w:tcPr>
            <w:tcW w:w="4876" w:type="dxa"/>
            <w:tcBorders>
              <w:top w:val="nil"/>
              <w:left w:val="nil"/>
              <w:bottom w:val="nil"/>
              <w:right w:val="nil"/>
            </w:tcBorders>
          </w:tcPr>
          <w:p w14:paraId="6B691FC3" w14:textId="77777777" w:rsidR="00384F9C" w:rsidRPr="004201C5" w:rsidRDefault="00384F9C" w:rsidP="00101F0B">
            <w:pPr>
              <w:pStyle w:val="Normal6a"/>
            </w:pPr>
            <w:r w:rsidRPr="004201C5">
              <w:rPr>
                <w:b/>
                <w:i/>
              </w:rPr>
              <w:t>soppresso</w:t>
            </w:r>
          </w:p>
        </w:tc>
      </w:tr>
    </w:tbl>
    <w:p w14:paraId="4C42720B"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2C1DDB86" w14:textId="77777777" w:rsidR="00384F9C" w:rsidRPr="004201C5" w:rsidRDefault="00384F9C" w:rsidP="00384F9C">
      <w:r w:rsidRPr="004201C5">
        <w:rPr>
          <w:rStyle w:val="HideTWBExt"/>
          <w:color w:val="auto"/>
        </w:rPr>
        <w:t>&lt;/Amend&gt;</w:t>
      </w:r>
    </w:p>
    <w:p w14:paraId="1D401887"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217</w:t>
      </w:r>
      <w:r w:rsidRPr="004201C5">
        <w:rPr>
          <w:rStyle w:val="HideTWBExt"/>
          <w:color w:val="auto"/>
        </w:rPr>
        <w:t>&lt;/NumAm&gt;</w:t>
      </w:r>
    </w:p>
    <w:p w14:paraId="3EF9A28C" w14:textId="77777777" w:rsidR="00384F9C" w:rsidRPr="004201C5" w:rsidRDefault="00384F9C" w:rsidP="00384F9C">
      <w:pPr>
        <w:pStyle w:val="NormalBold"/>
      </w:pPr>
      <w:r w:rsidRPr="004201C5">
        <w:rPr>
          <w:rStyle w:val="HideTWBExt"/>
          <w:b w:val="0"/>
          <w:color w:val="auto"/>
        </w:rPr>
        <w:t>&lt;RepeatBlock-By&gt;&lt;Members&gt;</w:t>
      </w:r>
      <w:r w:rsidRPr="004201C5">
        <w:t>Magdalena Adamowicz</w:t>
      </w:r>
      <w:r w:rsidRPr="004201C5">
        <w:rPr>
          <w:rStyle w:val="HideTWBExt"/>
          <w:b w:val="0"/>
          <w:color w:val="auto"/>
        </w:rPr>
        <w:t>&lt;/Members&gt;</w:t>
      </w:r>
    </w:p>
    <w:p w14:paraId="09DDB4D9" w14:textId="77777777" w:rsidR="00384F9C" w:rsidRPr="004201C5" w:rsidRDefault="00384F9C" w:rsidP="00384F9C">
      <w:pPr>
        <w:pStyle w:val="NormalBold"/>
      </w:pPr>
      <w:r w:rsidRPr="004201C5">
        <w:rPr>
          <w:rStyle w:val="HideTWBExt"/>
          <w:b w:val="0"/>
          <w:color w:val="auto"/>
        </w:rPr>
        <w:t>&lt;/RepeatBlock-By&gt;</w:t>
      </w:r>
    </w:p>
    <w:p w14:paraId="196F9019"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7F7C973" w14:textId="77777777" w:rsidR="00384F9C" w:rsidRPr="004201C5" w:rsidRDefault="00384F9C" w:rsidP="00384F9C">
      <w:pPr>
        <w:pStyle w:val="NormalBold"/>
      </w:pPr>
      <w:r w:rsidRPr="004201C5">
        <w:rPr>
          <w:rStyle w:val="HideTWBExt"/>
          <w:color w:val="auto"/>
        </w:rPr>
        <w:t>&lt;Article&gt;</w:t>
      </w:r>
      <w:r w:rsidRPr="004201C5">
        <w:t>Paragrafo 3</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6FEF017" w14:textId="77777777" w:rsidTr="00101F0B">
        <w:trPr>
          <w:trHeight w:hRule="exact" w:val="240"/>
          <w:jc w:val="center"/>
        </w:trPr>
        <w:tc>
          <w:tcPr>
            <w:tcW w:w="9752" w:type="dxa"/>
            <w:gridSpan w:val="2"/>
            <w:tcBorders>
              <w:top w:val="nil"/>
              <w:left w:val="nil"/>
              <w:bottom w:val="nil"/>
              <w:right w:val="nil"/>
            </w:tcBorders>
          </w:tcPr>
          <w:p w14:paraId="27F82DBA" w14:textId="77777777" w:rsidR="00384F9C" w:rsidRPr="004201C5" w:rsidRDefault="00384F9C" w:rsidP="00101F0B"/>
        </w:tc>
      </w:tr>
      <w:tr w:rsidR="00384F9C" w:rsidRPr="004201C5" w14:paraId="218E22C9" w14:textId="77777777" w:rsidTr="00101F0B">
        <w:trPr>
          <w:trHeight w:val="240"/>
          <w:jc w:val="center"/>
        </w:trPr>
        <w:tc>
          <w:tcPr>
            <w:tcW w:w="4876" w:type="dxa"/>
            <w:tcBorders>
              <w:top w:val="nil"/>
              <w:left w:val="nil"/>
              <w:bottom w:val="nil"/>
              <w:right w:val="nil"/>
            </w:tcBorders>
          </w:tcPr>
          <w:p w14:paraId="2D4D930D"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40F1465" w14:textId="77777777" w:rsidR="00384F9C" w:rsidRPr="004201C5" w:rsidRDefault="00384F9C" w:rsidP="00101F0B">
            <w:pPr>
              <w:pStyle w:val="AmColumnHeading"/>
            </w:pPr>
            <w:r w:rsidRPr="004201C5">
              <w:t>Emendamento</w:t>
            </w:r>
          </w:p>
        </w:tc>
      </w:tr>
      <w:tr w:rsidR="00384F9C" w:rsidRPr="004201C5" w14:paraId="131E5DC3" w14:textId="77777777" w:rsidTr="00101F0B">
        <w:trPr>
          <w:jc w:val="center"/>
        </w:trPr>
        <w:tc>
          <w:tcPr>
            <w:tcW w:w="4876" w:type="dxa"/>
            <w:tcBorders>
              <w:top w:val="nil"/>
              <w:left w:val="nil"/>
              <w:bottom w:val="nil"/>
              <w:right w:val="nil"/>
            </w:tcBorders>
          </w:tcPr>
          <w:p w14:paraId="64D9466B" w14:textId="77777777" w:rsidR="00384F9C" w:rsidRPr="004201C5" w:rsidRDefault="00384F9C" w:rsidP="00101F0B">
            <w:pPr>
              <w:pStyle w:val="Normal6a"/>
            </w:pPr>
            <w:r w:rsidRPr="004201C5">
              <w:t>3.</w:t>
            </w:r>
            <w:r w:rsidRPr="004201C5">
              <w:tab/>
            </w:r>
            <w:r w:rsidRPr="004201C5">
              <w:rPr>
                <w:b/>
                <w:i/>
              </w:rPr>
              <w:t>chiede l'attuazione urgente di riserve precauzionali in risposta alla recente sovrastima ripetuta e strutturale delle dimensioni e della produttività della maggior parte degli stock ittici del Mar Baltico, che ha portato ad anni di pesca eccessiva non rilevata;</w:t>
            </w:r>
            <w:r w:rsidRPr="004201C5">
              <w:t xml:space="preserve"> esorta il Consiglio a fissare totali ammissibili di cattura </w:t>
            </w:r>
            <w:r w:rsidRPr="004201C5">
              <w:rPr>
                <w:b/>
                <w:i/>
              </w:rPr>
              <w:t>inferiori all'</w:t>
            </w:r>
            <w:r w:rsidRPr="004201C5">
              <w:t>F</w:t>
            </w:r>
            <w:r w:rsidRPr="004201C5">
              <w:rPr>
                <w:vertAlign w:val="subscript"/>
              </w:rPr>
              <w:t>MSY</w:t>
            </w:r>
            <w:r w:rsidRPr="004201C5">
              <w:t xml:space="preserve"> </w:t>
            </w:r>
            <w:r w:rsidRPr="004201C5">
              <w:rPr>
                <w:b/>
                <w:i/>
              </w:rPr>
              <w:t>di almeno il 50 %</w:t>
            </w:r>
            <w:r w:rsidRPr="004201C5">
              <w:t xml:space="preserve"> per tutti gli stock al di sotto dei livelli limite di cui al regolamento sul piano pluriennale per il Baltico;</w:t>
            </w:r>
          </w:p>
        </w:tc>
        <w:tc>
          <w:tcPr>
            <w:tcW w:w="4876" w:type="dxa"/>
            <w:tcBorders>
              <w:top w:val="nil"/>
              <w:left w:val="nil"/>
              <w:bottom w:val="nil"/>
              <w:right w:val="nil"/>
            </w:tcBorders>
          </w:tcPr>
          <w:p w14:paraId="7E6F690F" w14:textId="77777777" w:rsidR="00384F9C" w:rsidRPr="004201C5" w:rsidRDefault="00384F9C" w:rsidP="00101F0B">
            <w:pPr>
              <w:pStyle w:val="Normal6a"/>
            </w:pPr>
            <w:r w:rsidRPr="004201C5">
              <w:t>3.</w:t>
            </w:r>
            <w:r w:rsidRPr="004201C5">
              <w:tab/>
              <w:t xml:space="preserve">esorta il Consiglio a fissare totali ammissibili di cattura </w:t>
            </w:r>
            <w:r w:rsidRPr="004201C5">
              <w:rPr>
                <w:b/>
                <w:i/>
              </w:rPr>
              <w:t xml:space="preserve">al livello inferiore degli intervalli </w:t>
            </w:r>
            <w:r w:rsidRPr="004201C5">
              <w:t>F</w:t>
            </w:r>
            <w:r w:rsidRPr="004201C5">
              <w:rPr>
                <w:vertAlign w:val="subscript"/>
              </w:rPr>
              <w:t>MSY</w:t>
            </w:r>
            <w:r w:rsidRPr="004201C5">
              <w:t xml:space="preserve"> per tutti gli stock </w:t>
            </w:r>
            <w:r w:rsidRPr="004201C5">
              <w:rPr>
                <w:b/>
                <w:i/>
              </w:rPr>
              <w:t>che rischiano di scendere</w:t>
            </w:r>
            <w:r w:rsidRPr="004201C5">
              <w:t xml:space="preserve"> al di sotto dei livelli limite di cui al regolamento sul piano pluriennale per il Baltico;</w:t>
            </w:r>
          </w:p>
        </w:tc>
      </w:tr>
    </w:tbl>
    <w:p w14:paraId="0EFFB851"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034EB0EE" w14:textId="77777777" w:rsidR="00384F9C" w:rsidRPr="004201C5" w:rsidRDefault="00384F9C" w:rsidP="00384F9C">
      <w:r w:rsidRPr="004201C5">
        <w:rPr>
          <w:rStyle w:val="HideTWBExt"/>
          <w:color w:val="auto"/>
        </w:rPr>
        <w:t>&lt;/Amend&gt;</w:t>
      </w:r>
    </w:p>
    <w:p w14:paraId="6AF8F591"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218</w:t>
      </w:r>
      <w:r w:rsidRPr="004201C5">
        <w:rPr>
          <w:rStyle w:val="HideTWBExt"/>
          <w:color w:val="auto"/>
        </w:rPr>
        <w:t>&lt;/NumAm&gt;</w:t>
      </w:r>
    </w:p>
    <w:p w14:paraId="6BF1BAE7" w14:textId="77777777" w:rsidR="00384F9C" w:rsidRPr="004201C5" w:rsidRDefault="00384F9C" w:rsidP="00384F9C">
      <w:pPr>
        <w:pStyle w:val="NormalBold"/>
      </w:pPr>
      <w:r w:rsidRPr="004201C5">
        <w:rPr>
          <w:rStyle w:val="HideTWBExt"/>
          <w:b w:val="0"/>
          <w:color w:val="auto"/>
        </w:rPr>
        <w:t>&lt;RepeatBlock-By&gt;&lt;Members&gt;</w:t>
      </w:r>
      <w:r w:rsidRPr="004201C5">
        <w:t>Emma Wiesner, Michal Wiezik, Karin Karlsbro</w:t>
      </w:r>
      <w:r w:rsidRPr="004201C5">
        <w:rPr>
          <w:rStyle w:val="HideTWBExt"/>
          <w:b w:val="0"/>
          <w:color w:val="auto"/>
        </w:rPr>
        <w:t>&lt;/Members&gt;</w:t>
      </w:r>
    </w:p>
    <w:p w14:paraId="339C25A2" w14:textId="77777777" w:rsidR="00384F9C" w:rsidRPr="004201C5" w:rsidRDefault="00384F9C" w:rsidP="00384F9C">
      <w:pPr>
        <w:pStyle w:val="NormalBold"/>
      </w:pPr>
      <w:r w:rsidRPr="004201C5">
        <w:rPr>
          <w:rStyle w:val="HideTWBExt"/>
          <w:b w:val="0"/>
          <w:color w:val="auto"/>
        </w:rPr>
        <w:t>&lt;/RepeatBlock-By&gt;</w:t>
      </w:r>
    </w:p>
    <w:p w14:paraId="085C791E"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E9F2F64" w14:textId="77777777" w:rsidR="00384F9C" w:rsidRPr="004201C5" w:rsidRDefault="00384F9C" w:rsidP="00384F9C">
      <w:pPr>
        <w:pStyle w:val="NormalBold"/>
      </w:pPr>
      <w:r w:rsidRPr="004201C5">
        <w:rPr>
          <w:rStyle w:val="HideTWBExt"/>
          <w:color w:val="auto"/>
        </w:rPr>
        <w:t>&lt;Article&gt;</w:t>
      </w:r>
      <w:r w:rsidRPr="004201C5">
        <w:t>Paragrafo 3</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8EA998C" w14:textId="77777777" w:rsidTr="00101F0B">
        <w:trPr>
          <w:trHeight w:hRule="exact" w:val="240"/>
          <w:jc w:val="center"/>
        </w:trPr>
        <w:tc>
          <w:tcPr>
            <w:tcW w:w="9752" w:type="dxa"/>
            <w:gridSpan w:val="2"/>
            <w:tcBorders>
              <w:top w:val="nil"/>
              <w:left w:val="nil"/>
              <w:bottom w:val="nil"/>
              <w:right w:val="nil"/>
            </w:tcBorders>
          </w:tcPr>
          <w:p w14:paraId="1BE9F1B6" w14:textId="77777777" w:rsidR="00384F9C" w:rsidRPr="004201C5" w:rsidRDefault="00384F9C" w:rsidP="00101F0B"/>
        </w:tc>
      </w:tr>
      <w:tr w:rsidR="00384F9C" w:rsidRPr="004201C5" w14:paraId="3D9EBFBD" w14:textId="77777777" w:rsidTr="00101F0B">
        <w:trPr>
          <w:trHeight w:val="240"/>
          <w:jc w:val="center"/>
        </w:trPr>
        <w:tc>
          <w:tcPr>
            <w:tcW w:w="4876" w:type="dxa"/>
            <w:tcBorders>
              <w:top w:val="nil"/>
              <w:left w:val="nil"/>
              <w:bottom w:val="nil"/>
              <w:right w:val="nil"/>
            </w:tcBorders>
          </w:tcPr>
          <w:p w14:paraId="5B11862B"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A5518A1" w14:textId="77777777" w:rsidR="00384F9C" w:rsidRPr="004201C5" w:rsidRDefault="00384F9C" w:rsidP="00101F0B">
            <w:pPr>
              <w:pStyle w:val="AmColumnHeading"/>
            </w:pPr>
            <w:r w:rsidRPr="004201C5">
              <w:t>Emendamento</w:t>
            </w:r>
          </w:p>
        </w:tc>
      </w:tr>
      <w:tr w:rsidR="00384F9C" w:rsidRPr="004201C5" w14:paraId="3F306B89" w14:textId="77777777" w:rsidTr="00101F0B">
        <w:trPr>
          <w:jc w:val="center"/>
        </w:trPr>
        <w:tc>
          <w:tcPr>
            <w:tcW w:w="4876" w:type="dxa"/>
            <w:tcBorders>
              <w:top w:val="nil"/>
              <w:left w:val="nil"/>
              <w:bottom w:val="nil"/>
              <w:right w:val="nil"/>
            </w:tcBorders>
          </w:tcPr>
          <w:p w14:paraId="0E2E9B0B" w14:textId="77777777" w:rsidR="00384F9C" w:rsidRPr="004201C5" w:rsidRDefault="00384F9C" w:rsidP="00101F0B">
            <w:pPr>
              <w:pStyle w:val="Normal6a"/>
            </w:pPr>
            <w:r w:rsidRPr="004201C5">
              <w:t>3.</w:t>
            </w:r>
            <w:r w:rsidRPr="004201C5">
              <w:tab/>
              <w:t xml:space="preserve">chiede l'attuazione urgente di riserve precauzionali in risposta alla recente sovrastima ripetuta e strutturale delle dimensioni e della produttività della maggior parte degli stock ittici del Mar Baltico, </w:t>
            </w:r>
            <w:r w:rsidRPr="004201C5">
              <w:rPr>
                <w:b/>
                <w:i/>
              </w:rPr>
              <w:t>che ha portato ad anni di</w:t>
            </w:r>
            <w:r w:rsidRPr="004201C5">
              <w:t xml:space="preserve"> pesca eccessiva </w:t>
            </w:r>
            <w:r w:rsidRPr="004201C5">
              <w:rPr>
                <w:b/>
                <w:i/>
              </w:rPr>
              <w:t>non rilevata</w:t>
            </w:r>
            <w:r w:rsidRPr="004201C5">
              <w:t>; esorta il Consiglio a fissare totali ammissibili di cattura inferiori all'F</w:t>
            </w:r>
            <w:r w:rsidRPr="004201C5">
              <w:rPr>
                <w:vertAlign w:val="subscript"/>
              </w:rPr>
              <w:t>MSY</w:t>
            </w:r>
            <w:r w:rsidRPr="004201C5">
              <w:t xml:space="preserve"> di almeno il 50 % per tutti gli stock al di sotto dei livelli limite di cui al regolamento sul piano pluriennale per il Baltico;</w:t>
            </w:r>
          </w:p>
        </w:tc>
        <w:tc>
          <w:tcPr>
            <w:tcW w:w="4876" w:type="dxa"/>
            <w:tcBorders>
              <w:top w:val="nil"/>
              <w:left w:val="nil"/>
              <w:bottom w:val="nil"/>
              <w:right w:val="nil"/>
            </w:tcBorders>
          </w:tcPr>
          <w:p w14:paraId="2CFE9F42" w14:textId="77777777" w:rsidR="00384F9C" w:rsidRPr="004201C5" w:rsidRDefault="00384F9C" w:rsidP="00101F0B">
            <w:pPr>
              <w:pStyle w:val="Normal6a"/>
            </w:pPr>
            <w:r w:rsidRPr="004201C5">
              <w:t>3.</w:t>
            </w:r>
            <w:r w:rsidRPr="004201C5">
              <w:tab/>
              <w:t xml:space="preserve">chiede l'attuazione urgente di riserve precauzionali in risposta alla recente sovrastima ripetuta e strutturale delle dimensioni e della produttività della maggior parte degli stock ittici del Mar Baltico, </w:t>
            </w:r>
            <w:r w:rsidRPr="004201C5">
              <w:rPr>
                <w:b/>
                <w:i/>
              </w:rPr>
              <w:t>una sovrastima che ha rischiato di portare a decisioni eccessivamente ottimistiche in materia di totali ammissibili di cattura, il che in pratica ha comportato una</w:t>
            </w:r>
            <w:r w:rsidRPr="004201C5">
              <w:t xml:space="preserve"> pesca eccessiva; esorta</w:t>
            </w:r>
            <w:r w:rsidRPr="004201C5">
              <w:rPr>
                <w:b/>
                <w:i/>
              </w:rPr>
              <w:t>, a tale proposito, la Commissione a proporre e</w:t>
            </w:r>
            <w:r w:rsidRPr="004201C5">
              <w:t xml:space="preserve"> il Consiglio a fissare totali ammissibili di cattura inferiori all'F</w:t>
            </w:r>
            <w:r w:rsidRPr="004201C5">
              <w:rPr>
                <w:vertAlign w:val="subscript"/>
              </w:rPr>
              <w:t>MSY</w:t>
            </w:r>
            <w:r w:rsidRPr="004201C5">
              <w:t xml:space="preserve"> di almeno il 50 % per tutti gli stock al di sotto dei livelli limite di cui al regolamento sul piano pluriennale per il Baltico</w:t>
            </w:r>
            <w:r w:rsidRPr="004201C5">
              <w:rPr>
                <w:b/>
                <w:i/>
              </w:rPr>
              <w:t>, in qualità di riserva precauzionale</w:t>
            </w:r>
            <w:r w:rsidRPr="004201C5">
              <w:t>;</w:t>
            </w:r>
          </w:p>
        </w:tc>
      </w:tr>
    </w:tbl>
    <w:p w14:paraId="3F9A4854"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1CD58507" w14:textId="77777777" w:rsidR="00384F9C" w:rsidRPr="004201C5" w:rsidRDefault="00384F9C" w:rsidP="00384F9C">
      <w:r w:rsidRPr="004201C5">
        <w:rPr>
          <w:rStyle w:val="HideTWBExt"/>
          <w:color w:val="auto"/>
        </w:rPr>
        <w:t>&lt;/Amend&gt;</w:t>
      </w:r>
    </w:p>
    <w:p w14:paraId="29A40553"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219</w:t>
      </w:r>
      <w:r w:rsidRPr="004201C5">
        <w:rPr>
          <w:rStyle w:val="HideTWBExt"/>
          <w:color w:val="auto"/>
        </w:rPr>
        <w:t>&lt;/NumAm&gt;</w:t>
      </w:r>
    </w:p>
    <w:p w14:paraId="146CF96D" w14:textId="77777777" w:rsidR="00384F9C" w:rsidRPr="004201C5" w:rsidRDefault="00384F9C" w:rsidP="00384F9C">
      <w:pPr>
        <w:pStyle w:val="NormalBold"/>
      </w:pPr>
      <w:r w:rsidRPr="004201C5">
        <w:rPr>
          <w:rStyle w:val="HideTWBExt"/>
          <w:b w:val="0"/>
          <w:color w:val="auto"/>
        </w:rPr>
        <w:t>&lt;RepeatBlock-By&gt;&lt;Members&gt;</w:t>
      </w:r>
      <w:r w:rsidRPr="004201C5">
        <w:t>Asger Christensen, Elsi Katainen</w:t>
      </w:r>
      <w:r w:rsidRPr="004201C5">
        <w:rPr>
          <w:rStyle w:val="HideTWBExt"/>
          <w:b w:val="0"/>
          <w:color w:val="auto"/>
        </w:rPr>
        <w:t>&lt;/Members&gt;</w:t>
      </w:r>
    </w:p>
    <w:p w14:paraId="33A98DE2" w14:textId="77777777" w:rsidR="00384F9C" w:rsidRPr="004201C5" w:rsidRDefault="00384F9C" w:rsidP="00384F9C">
      <w:pPr>
        <w:pStyle w:val="NormalBold"/>
      </w:pPr>
      <w:r w:rsidRPr="004201C5">
        <w:rPr>
          <w:rStyle w:val="HideTWBExt"/>
          <w:b w:val="0"/>
          <w:color w:val="auto"/>
        </w:rPr>
        <w:t>&lt;/RepeatBlock-By&gt;</w:t>
      </w:r>
    </w:p>
    <w:p w14:paraId="0AB4F54A"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B32D7B8" w14:textId="77777777" w:rsidR="00384F9C" w:rsidRPr="004201C5" w:rsidRDefault="00384F9C" w:rsidP="00384F9C">
      <w:pPr>
        <w:pStyle w:val="NormalBold"/>
      </w:pPr>
      <w:r w:rsidRPr="004201C5">
        <w:rPr>
          <w:rStyle w:val="HideTWBExt"/>
          <w:color w:val="auto"/>
        </w:rPr>
        <w:t>&lt;Article&gt;</w:t>
      </w:r>
      <w:r w:rsidRPr="004201C5">
        <w:t>Paragrafo 3</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9DF6412" w14:textId="77777777" w:rsidTr="00101F0B">
        <w:trPr>
          <w:trHeight w:hRule="exact" w:val="240"/>
          <w:jc w:val="center"/>
        </w:trPr>
        <w:tc>
          <w:tcPr>
            <w:tcW w:w="9752" w:type="dxa"/>
            <w:gridSpan w:val="2"/>
            <w:tcBorders>
              <w:top w:val="nil"/>
              <w:left w:val="nil"/>
              <w:bottom w:val="nil"/>
              <w:right w:val="nil"/>
            </w:tcBorders>
          </w:tcPr>
          <w:p w14:paraId="488AA4C1" w14:textId="77777777" w:rsidR="00384F9C" w:rsidRPr="004201C5" w:rsidRDefault="00384F9C" w:rsidP="00101F0B"/>
        </w:tc>
      </w:tr>
      <w:tr w:rsidR="00384F9C" w:rsidRPr="004201C5" w14:paraId="572AE8BD" w14:textId="77777777" w:rsidTr="00101F0B">
        <w:trPr>
          <w:trHeight w:val="240"/>
          <w:jc w:val="center"/>
        </w:trPr>
        <w:tc>
          <w:tcPr>
            <w:tcW w:w="4876" w:type="dxa"/>
            <w:tcBorders>
              <w:top w:val="nil"/>
              <w:left w:val="nil"/>
              <w:bottom w:val="nil"/>
              <w:right w:val="nil"/>
            </w:tcBorders>
          </w:tcPr>
          <w:p w14:paraId="5A0EC5DA"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3C928B2" w14:textId="77777777" w:rsidR="00384F9C" w:rsidRPr="004201C5" w:rsidRDefault="00384F9C" w:rsidP="00101F0B">
            <w:pPr>
              <w:pStyle w:val="AmColumnHeading"/>
            </w:pPr>
            <w:r w:rsidRPr="004201C5">
              <w:t>Emendamento</w:t>
            </w:r>
          </w:p>
        </w:tc>
      </w:tr>
      <w:tr w:rsidR="00384F9C" w:rsidRPr="004201C5" w14:paraId="2F6E65ED" w14:textId="77777777" w:rsidTr="00101F0B">
        <w:trPr>
          <w:jc w:val="center"/>
        </w:trPr>
        <w:tc>
          <w:tcPr>
            <w:tcW w:w="4876" w:type="dxa"/>
            <w:tcBorders>
              <w:top w:val="nil"/>
              <w:left w:val="nil"/>
              <w:bottom w:val="nil"/>
              <w:right w:val="nil"/>
            </w:tcBorders>
          </w:tcPr>
          <w:p w14:paraId="242F7DB8" w14:textId="77777777" w:rsidR="00384F9C" w:rsidRPr="004201C5" w:rsidRDefault="00384F9C" w:rsidP="00101F0B">
            <w:pPr>
              <w:pStyle w:val="Normal6a"/>
            </w:pPr>
            <w:r w:rsidRPr="004201C5">
              <w:t>3.</w:t>
            </w:r>
            <w:r w:rsidRPr="004201C5">
              <w:tab/>
              <w:t xml:space="preserve">chiede </w:t>
            </w:r>
            <w:r w:rsidRPr="004201C5">
              <w:rPr>
                <w:b/>
                <w:i/>
              </w:rPr>
              <w:t>l'attuazione urgente di riserve precauzionali in risposta alla recente</w:t>
            </w:r>
            <w:r w:rsidRPr="004201C5">
              <w:t xml:space="preserve"> sovrastima </w:t>
            </w:r>
            <w:r w:rsidRPr="004201C5">
              <w:rPr>
                <w:b/>
                <w:i/>
              </w:rPr>
              <w:t>ripetuta e strutturale</w:t>
            </w:r>
            <w:r w:rsidRPr="004201C5">
              <w:t xml:space="preserve"> delle dimensioni e della produttività </w:t>
            </w:r>
            <w:r w:rsidRPr="004201C5">
              <w:rPr>
                <w:b/>
                <w:i/>
              </w:rPr>
              <w:t>della maggior parte</w:t>
            </w:r>
            <w:r w:rsidRPr="004201C5">
              <w:t xml:space="preserve"> degli stock </w:t>
            </w:r>
            <w:r w:rsidRPr="004201C5">
              <w:rPr>
                <w:b/>
                <w:i/>
              </w:rPr>
              <w:t>ittici del Mar Baltico, che ha portato ad anni di pesca eccessiva non rilevata</w:t>
            </w:r>
            <w:r w:rsidRPr="004201C5">
              <w:t>;</w:t>
            </w:r>
            <w:r w:rsidRPr="004201C5">
              <w:rPr>
                <w:b/>
                <w:i/>
              </w:rPr>
              <w:t xml:space="preserve"> esorta</w:t>
            </w:r>
            <w:r w:rsidRPr="004201C5">
              <w:t xml:space="preserve"> il Consiglio a fissare totali ammissibili di cattura </w:t>
            </w:r>
            <w:r w:rsidRPr="004201C5">
              <w:rPr>
                <w:b/>
                <w:i/>
              </w:rPr>
              <w:t>inferiori all'F</w:t>
            </w:r>
            <w:r w:rsidRPr="004201C5">
              <w:rPr>
                <w:b/>
                <w:i/>
                <w:vertAlign w:val="subscript"/>
              </w:rPr>
              <w:t>MSY</w:t>
            </w:r>
            <w:r w:rsidRPr="004201C5">
              <w:rPr>
                <w:b/>
                <w:i/>
              </w:rPr>
              <w:t xml:space="preserve"> di almeno il 50 % per tutti gli stock al di sotto dei</w:t>
            </w:r>
            <w:r w:rsidRPr="004201C5">
              <w:t xml:space="preserve"> livelli </w:t>
            </w:r>
            <w:r w:rsidRPr="004201C5">
              <w:rPr>
                <w:b/>
                <w:i/>
              </w:rPr>
              <w:t>limite di cui al regolamento sul piano pluriennale per il Baltico</w:t>
            </w:r>
            <w:r w:rsidRPr="004201C5">
              <w:t>;</w:t>
            </w:r>
          </w:p>
        </w:tc>
        <w:tc>
          <w:tcPr>
            <w:tcW w:w="4876" w:type="dxa"/>
            <w:tcBorders>
              <w:top w:val="nil"/>
              <w:left w:val="nil"/>
              <w:bottom w:val="nil"/>
              <w:right w:val="nil"/>
            </w:tcBorders>
          </w:tcPr>
          <w:p w14:paraId="4CF6B444" w14:textId="77777777" w:rsidR="00384F9C" w:rsidRPr="004201C5" w:rsidRDefault="00384F9C" w:rsidP="00101F0B">
            <w:pPr>
              <w:pStyle w:val="Normal6a"/>
            </w:pPr>
            <w:r w:rsidRPr="004201C5">
              <w:t>3.</w:t>
            </w:r>
            <w:r w:rsidRPr="004201C5">
              <w:tab/>
              <w:t xml:space="preserve">chiede </w:t>
            </w:r>
            <w:r w:rsidRPr="004201C5">
              <w:rPr>
                <w:b/>
                <w:i/>
              </w:rPr>
              <w:t>il miglioramento dei pareri scientifici per evitare una</w:t>
            </w:r>
            <w:r w:rsidRPr="004201C5">
              <w:t xml:space="preserve"> sovrastima delle dimensioni e della produttività degli stock</w:t>
            </w:r>
            <w:r w:rsidRPr="004201C5">
              <w:rPr>
                <w:b/>
                <w:i/>
              </w:rPr>
              <w:t>, che crea conseguenti limiti di cattura indebiti e incertezza per le imprese</w:t>
            </w:r>
            <w:r w:rsidRPr="004201C5">
              <w:t>;</w:t>
            </w:r>
            <w:r w:rsidRPr="004201C5">
              <w:rPr>
                <w:b/>
                <w:i/>
              </w:rPr>
              <w:t xml:space="preserve"> invita</w:t>
            </w:r>
            <w:r w:rsidRPr="004201C5">
              <w:t xml:space="preserve"> il Consiglio a fissare totali ammissibili di cattura </w:t>
            </w:r>
            <w:r w:rsidRPr="004201C5">
              <w:rPr>
                <w:b/>
                <w:i/>
              </w:rPr>
              <w:t>in linea con i</w:t>
            </w:r>
            <w:r w:rsidRPr="004201C5">
              <w:t xml:space="preserve"> livelli </w:t>
            </w:r>
            <w:r w:rsidRPr="004201C5">
              <w:rPr>
                <w:b/>
                <w:i/>
              </w:rPr>
              <w:t>dell'MSY</w:t>
            </w:r>
            <w:r w:rsidRPr="004201C5">
              <w:t>;</w:t>
            </w:r>
          </w:p>
        </w:tc>
      </w:tr>
    </w:tbl>
    <w:p w14:paraId="39490B0B" w14:textId="77777777" w:rsidR="00384F9C" w:rsidRPr="00C54D70" w:rsidRDefault="00384F9C" w:rsidP="00384F9C">
      <w:pPr>
        <w:pStyle w:val="AmOrLang"/>
        <w:rPr>
          <w:lang w:val="nl-NL"/>
        </w:rPr>
      </w:pPr>
      <w:r w:rsidRPr="00C54D70">
        <w:rPr>
          <w:lang w:val="nl-NL"/>
        </w:rPr>
        <w:t xml:space="preserve">Or. </w:t>
      </w:r>
      <w:r w:rsidRPr="00C54D70">
        <w:rPr>
          <w:rStyle w:val="HideTWBExt"/>
          <w:color w:val="auto"/>
          <w:lang w:val="nl-NL"/>
        </w:rPr>
        <w:t>&lt;Original&gt;</w:t>
      </w:r>
      <w:r w:rsidRPr="00C54D70">
        <w:rPr>
          <w:rStyle w:val="HideTWBInt"/>
          <w:color w:val="auto"/>
          <w:lang w:val="nl-NL"/>
        </w:rPr>
        <w:t>{EN}</w:t>
      </w:r>
      <w:r w:rsidRPr="00C54D70">
        <w:rPr>
          <w:lang w:val="nl-NL"/>
        </w:rPr>
        <w:t>en</w:t>
      </w:r>
      <w:r w:rsidRPr="00C54D70">
        <w:rPr>
          <w:rStyle w:val="HideTWBExt"/>
          <w:color w:val="auto"/>
          <w:lang w:val="nl-NL"/>
        </w:rPr>
        <w:t>&lt;/Original&gt;</w:t>
      </w:r>
    </w:p>
    <w:p w14:paraId="42396596" w14:textId="77777777" w:rsidR="00384F9C" w:rsidRPr="00C54D70" w:rsidRDefault="00384F9C" w:rsidP="00384F9C">
      <w:pPr>
        <w:rPr>
          <w:lang w:val="nl-NL"/>
        </w:rPr>
      </w:pPr>
      <w:r w:rsidRPr="00C54D70">
        <w:rPr>
          <w:rStyle w:val="HideTWBExt"/>
          <w:color w:val="auto"/>
          <w:lang w:val="nl-NL"/>
        </w:rPr>
        <w:t>&lt;/Amend&gt;</w:t>
      </w:r>
    </w:p>
    <w:p w14:paraId="70748DFA" w14:textId="77777777" w:rsidR="00384F9C" w:rsidRPr="00C54D70" w:rsidRDefault="00384F9C" w:rsidP="00384F9C">
      <w:pPr>
        <w:pStyle w:val="AmNumberTabs"/>
        <w:rPr>
          <w:lang w:val="nl-NL"/>
        </w:rPr>
      </w:pPr>
      <w:r w:rsidRPr="00C54D70">
        <w:rPr>
          <w:rStyle w:val="HideTWBExt"/>
          <w:color w:val="auto"/>
          <w:lang w:val="nl-NL"/>
        </w:rPr>
        <w:t>&lt;Amend&gt;</w:t>
      </w:r>
      <w:r w:rsidRPr="00C54D70">
        <w:rPr>
          <w:lang w:val="nl-NL"/>
        </w:rPr>
        <w:t>Emendamento</w:t>
      </w:r>
      <w:r w:rsidRPr="00C54D70">
        <w:rPr>
          <w:lang w:val="nl-NL"/>
        </w:rPr>
        <w:tab/>
      </w:r>
      <w:r w:rsidRPr="00C54D70">
        <w:rPr>
          <w:lang w:val="nl-NL"/>
        </w:rPr>
        <w:tab/>
      </w:r>
      <w:r w:rsidRPr="00C54D70">
        <w:rPr>
          <w:rStyle w:val="HideTWBExt"/>
          <w:color w:val="auto"/>
          <w:lang w:val="nl-NL"/>
        </w:rPr>
        <w:t>&lt;NumAm&gt;</w:t>
      </w:r>
      <w:r w:rsidRPr="00C54D70">
        <w:rPr>
          <w:lang w:val="nl-NL"/>
        </w:rPr>
        <w:t>220</w:t>
      </w:r>
      <w:r w:rsidRPr="00C54D70">
        <w:rPr>
          <w:rStyle w:val="HideTWBExt"/>
          <w:color w:val="auto"/>
          <w:lang w:val="nl-NL"/>
        </w:rPr>
        <w:t>&lt;/NumAm&gt;</w:t>
      </w:r>
    </w:p>
    <w:p w14:paraId="4277A383" w14:textId="77777777" w:rsidR="00384F9C" w:rsidRPr="00C54D70" w:rsidRDefault="00384F9C" w:rsidP="00384F9C">
      <w:pPr>
        <w:pStyle w:val="NormalBold"/>
        <w:rPr>
          <w:lang w:val="nl-NL"/>
        </w:rPr>
      </w:pPr>
      <w:r w:rsidRPr="00C54D70">
        <w:rPr>
          <w:rStyle w:val="HideTWBExt"/>
          <w:b w:val="0"/>
          <w:color w:val="auto"/>
          <w:lang w:val="nl-NL"/>
        </w:rPr>
        <w:t>&lt;RepeatBlock-By&gt;&lt;Members&gt;</w:t>
      </w:r>
      <w:r w:rsidRPr="00C54D70">
        <w:rPr>
          <w:lang w:val="nl-NL"/>
        </w:rPr>
        <w:t>Bert-Jan Ruissen</w:t>
      </w:r>
      <w:r w:rsidRPr="00C54D70">
        <w:rPr>
          <w:rStyle w:val="HideTWBExt"/>
          <w:b w:val="0"/>
          <w:color w:val="auto"/>
          <w:lang w:val="nl-NL"/>
        </w:rPr>
        <w:t>&lt;/Members&gt;</w:t>
      </w:r>
    </w:p>
    <w:p w14:paraId="02C89D74" w14:textId="77777777" w:rsidR="00384F9C" w:rsidRPr="00C54D70" w:rsidRDefault="00384F9C" w:rsidP="00384F9C">
      <w:pPr>
        <w:pStyle w:val="NormalBold"/>
        <w:rPr>
          <w:lang w:val="nl-NL"/>
        </w:rPr>
      </w:pPr>
      <w:r w:rsidRPr="00C54D70">
        <w:rPr>
          <w:rStyle w:val="HideTWBExt"/>
          <w:b w:val="0"/>
          <w:color w:val="auto"/>
          <w:lang w:val="nl-NL"/>
        </w:rPr>
        <w:t>&lt;/RepeatBlock-By&gt;</w:t>
      </w:r>
    </w:p>
    <w:p w14:paraId="654D1BD8"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A3209DB" w14:textId="77777777" w:rsidR="00384F9C" w:rsidRPr="004201C5" w:rsidRDefault="00384F9C" w:rsidP="00384F9C">
      <w:pPr>
        <w:pStyle w:val="NormalBold"/>
      </w:pPr>
      <w:r w:rsidRPr="004201C5">
        <w:rPr>
          <w:rStyle w:val="HideTWBExt"/>
          <w:color w:val="auto"/>
        </w:rPr>
        <w:t>&lt;Article&gt;</w:t>
      </w:r>
      <w:r w:rsidRPr="004201C5">
        <w:t>Paragrafo 3</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E3F257B" w14:textId="77777777" w:rsidTr="00101F0B">
        <w:trPr>
          <w:trHeight w:hRule="exact" w:val="240"/>
          <w:jc w:val="center"/>
        </w:trPr>
        <w:tc>
          <w:tcPr>
            <w:tcW w:w="9752" w:type="dxa"/>
            <w:gridSpan w:val="2"/>
            <w:tcBorders>
              <w:top w:val="nil"/>
              <w:left w:val="nil"/>
              <w:bottom w:val="nil"/>
              <w:right w:val="nil"/>
            </w:tcBorders>
          </w:tcPr>
          <w:p w14:paraId="4CB105FA" w14:textId="77777777" w:rsidR="00384F9C" w:rsidRPr="004201C5" w:rsidRDefault="00384F9C" w:rsidP="00101F0B"/>
        </w:tc>
      </w:tr>
      <w:tr w:rsidR="00384F9C" w:rsidRPr="004201C5" w14:paraId="3233E63E" w14:textId="77777777" w:rsidTr="00101F0B">
        <w:trPr>
          <w:trHeight w:val="240"/>
          <w:jc w:val="center"/>
        </w:trPr>
        <w:tc>
          <w:tcPr>
            <w:tcW w:w="4876" w:type="dxa"/>
            <w:tcBorders>
              <w:top w:val="nil"/>
              <w:left w:val="nil"/>
              <w:bottom w:val="nil"/>
              <w:right w:val="nil"/>
            </w:tcBorders>
          </w:tcPr>
          <w:p w14:paraId="178DBB79"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35DD7FD" w14:textId="77777777" w:rsidR="00384F9C" w:rsidRPr="004201C5" w:rsidRDefault="00384F9C" w:rsidP="00101F0B">
            <w:pPr>
              <w:pStyle w:val="AmColumnHeading"/>
            </w:pPr>
            <w:r w:rsidRPr="004201C5">
              <w:t>Emendamento</w:t>
            </w:r>
          </w:p>
        </w:tc>
      </w:tr>
      <w:tr w:rsidR="00384F9C" w:rsidRPr="004201C5" w14:paraId="3945E9A1" w14:textId="77777777" w:rsidTr="00101F0B">
        <w:trPr>
          <w:jc w:val="center"/>
        </w:trPr>
        <w:tc>
          <w:tcPr>
            <w:tcW w:w="4876" w:type="dxa"/>
            <w:tcBorders>
              <w:top w:val="nil"/>
              <w:left w:val="nil"/>
              <w:bottom w:val="nil"/>
              <w:right w:val="nil"/>
            </w:tcBorders>
          </w:tcPr>
          <w:p w14:paraId="0C14B07E" w14:textId="77777777" w:rsidR="00384F9C" w:rsidRPr="004201C5" w:rsidRDefault="00384F9C" w:rsidP="00101F0B">
            <w:pPr>
              <w:pStyle w:val="Normal6a"/>
            </w:pPr>
            <w:r w:rsidRPr="004201C5">
              <w:t>3.</w:t>
            </w:r>
            <w:r w:rsidRPr="004201C5">
              <w:tab/>
              <w:t xml:space="preserve">chiede </w:t>
            </w:r>
            <w:r w:rsidRPr="004201C5">
              <w:rPr>
                <w:b/>
                <w:i/>
              </w:rPr>
              <w:t>l'attuazione urgente di riserve precauzionali in risposta alla recente</w:t>
            </w:r>
            <w:r w:rsidRPr="004201C5">
              <w:t xml:space="preserve"> sovrastima </w:t>
            </w:r>
            <w:r w:rsidRPr="004201C5">
              <w:rPr>
                <w:b/>
                <w:i/>
              </w:rPr>
              <w:t>ripetuta e strutturale</w:t>
            </w:r>
            <w:r w:rsidRPr="004201C5">
              <w:t xml:space="preserve"> delle dimensioni e della produttività </w:t>
            </w:r>
            <w:r w:rsidRPr="004201C5">
              <w:rPr>
                <w:b/>
                <w:i/>
              </w:rPr>
              <w:t>della maggior parte</w:t>
            </w:r>
            <w:r w:rsidRPr="004201C5">
              <w:t xml:space="preserve"> degli stock ittici del Mar Baltico</w:t>
            </w:r>
            <w:r w:rsidRPr="004201C5">
              <w:rPr>
                <w:b/>
                <w:i/>
              </w:rPr>
              <w:t>, che ha portato ad anni di pesca eccessiva non rilevata</w:t>
            </w:r>
            <w:r w:rsidRPr="004201C5">
              <w:t>;</w:t>
            </w:r>
            <w:r w:rsidRPr="004201C5">
              <w:rPr>
                <w:b/>
                <w:i/>
              </w:rPr>
              <w:t xml:space="preserve"> esorta</w:t>
            </w:r>
            <w:r w:rsidRPr="004201C5">
              <w:t xml:space="preserve"> il Consiglio a fissare totali ammissibili di cattura </w:t>
            </w:r>
            <w:r w:rsidRPr="004201C5">
              <w:rPr>
                <w:b/>
                <w:i/>
              </w:rPr>
              <w:t>inferiori all'F</w:t>
            </w:r>
            <w:r w:rsidRPr="004201C5">
              <w:rPr>
                <w:b/>
                <w:i/>
                <w:vertAlign w:val="subscript"/>
              </w:rPr>
              <w:t>MSY</w:t>
            </w:r>
            <w:r w:rsidRPr="004201C5">
              <w:rPr>
                <w:b/>
                <w:i/>
              </w:rPr>
              <w:t xml:space="preserve"> di almeno il 50 % per tutti gli stock al di sotto dei</w:t>
            </w:r>
            <w:r w:rsidRPr="004201C5">
              <w:t xml:space="preserve"> livelli </w:t>
            </w:r>
            <w:r w:rsidRPr="004201C5">
              <w:rPr>
                <w:b/>
                <w:i/>
              </w:rPr>
              <w:t>limite di cui al regolamento sul piano pluriennale per il Baltico</w:t>
            </w:r>
            <w:r w:rsidRPr="004201C5">
              <w:t>;</w:t>
            </w:r>
          </w:p>
        </w:tc>
        <w:tc>
          <w:tcPr>
            <w:tcW w:w="4876" w:type="dxa"/>
            <w:tcBorders>
              <w:top w:val="nil"/>
              <w:left w:val="nil"/>
              <w:bottom w:val="nil"/>
              <w:right w:val="nil"/>
            </w:tcBorders>
          </w:tcPr>
          <w:p w14:paraId="10C38EB1" w14:textId="77777777" w:rsidR="00384F9C" w:rsidRPr="004201C5" w:rsidRDefault="00384F9C" w:rsidP="00101F0B">
            <w:pPr>
              <w:pStyle w:val="Normal6a"/>
            </w:pPr>
            <w:r w:rsidRPr="004201C5">
              <w:t>3.</w:t>
            </w:r>
            <w:r w:rsidRPr="004201C5">
              <w:tab/>
              <w:t xml:space="preserve">chiede </w:t>
            </w:r>
            <w:r w:rsidRPr="004201C5">
              <w:rPr>
                <w:b/>
                <w:i/>
              </w:rPr>
              <w:t>il miglioramento dei pareri scientifici al fine di evitare una</w:t>
            </w:r>
            <w:r w:rsidRPr="004201C5">
              <w:t xml:space="preserve"> sovrastima delle dimensioni e della produttività degli stock ittici del Mar Baltico;</w:t>
            </w:r>
            <w:r w:rsidRPr="004201C5">
              <w:rPr>
                <w:b/>
                <w:i/>
              </w:rPr>
              <w:t xml:space="preserve"> invita</w:t>
            </w:r>
            <w:r w:rsidRPr="004201C5">
              <w:t xml:space="preserve"> il Consiglio a fissare totali ammissibili di cattura </w:t>
            </w:r>
            <w:r w:rsidRPr="004201C5">
              <w:rPr>
                <w:b/>
                <w:i/>
              </w:rPr>
              <w:t>in linea con i</w:t>
            </w:r>
            <w:r w:rsidRPr="004201C5">
              <w:t xml:space="preserve"> livelli </w:t>
            </w:r>
            <w:r w:rsidRPr="004201C5">
              <w:rPr>
                <w:b/>
                <w:i/>
              </w:rPr>
              <w:t>dell'MSY, integrando pienamente le considerazioni socioeconomiche</w:t>
            </w:r>
            <w:r w:rsidRPr="004201C5">
              <w:t>;</w:t>
            </w:r>
          </w:p>
        </w:tc>
      </w:tr>
    </w:tbl>
    <w:p w14:paraId="4A208A59" w14:textId="77777777" w:rsidR="00384F9C" w:rsidRPr="00C54D70" w:rsidRDefault="00384F9C" w:rsidP="00384F9C">
      <w:pPr>
        <w:pStyle w:val="AmOrLang"/>
        <w:rPr>
          <w:lang w:val="de-DE"/>
        </w:rPr>
      </w:pPr>
      <w:r w:rsidRPr="00C54D70">
        <w:rPr>
          <w:lang w:val="de-DE"/>
        </w:rPr>
        <w:t xml:space="preserve">Or. </w:t>
      </w:r>
      <w:r w:rsidRPr="00C54D70">
        <w:rPr>
          <w:rStyle w:val="HideTWBExt"/>
          <w:color w:val="auto"/>
          <w:lang w:val="de-DE"/>
        </w:rPr>
        <w:t>&lt;Original&gt;</w:t>
      </w:r>
      <w:r w:rsidRPr="00C54D70">
        <w:rPr>
          <w:rStyle w:val="HideTWBInt"/>
          <w:color w:val="auto"/>
          <w:lang w:val="de-DE"/>
        </w:rPr>
        <w:t>{EN}</w:t>
      </w:r>
      <w:r w:rsidRPr="00C54D70">
        <w:rPr>
          <w:lang w:val="de-DE"/>
        </w:rPr>
        <w:t>en</w:t>
      </w:r>
      <w:r w:rsidRPr="00C54D70">
        <w:rPr>
          <w:rStyle w:val="HideTWBExt"/>
          <w:color w:val="auto"/>
          <w:lang w:val="de-DE"/>
        </w:rPr>
        <w:t>&lt;/Original&gt;</w:t>
      </w:r>
    </w:p>
    <w:p w14:paraId="5D684F66" w14:textId="77777777" w:rsidR="00384F9C" w:rsidRPr="00C54D70" w:rsidRDefault="00384F9C" w:rsidP="00384F9C">
      <w:pPr>
        <w:rPr>
          <w:lang w:val="de-DE"/>
        </w:rPr>
      </w:pPr>
      <w:r w:rsidRPr="00C54D70">
        <w:rPr>
          <w:rStyle w:val="HideTWBExt"/>
          <w:color w:val="auto"/>
          <w:lang w:val="de-DE"/>
        </w:rPr>
        <w:t>&lt;/Amend&gt;</w:t>
      </w:r>
    </w:p>
    <w:p w14:paraId="0D6255C5" w14:textId="77777777" w:rsidR="00384F9C" w:rsidRPr="00C54D70" w:rsidRDefault="00384F9C" w:rsidP="00384F9C">
      <w:pPr>
        <w:pStyle w:val="AmNumberTabs"/>
        <w:rPr>
          <w:lang w:val="de-DE"/>
        </w:rPr>
      </w:pPr>
      <w:r w:rsidRPr="00C54D70">
        <w:rPr>
          <w:rStyle w:val="HideTWBExt"/>
          <w:color w:val="auto"/>
          <w:lang w:val="de-DE"/>
        </w:rPr>
        <w:t>&lt;Amend&gt;</w:t>
      </w:r>
      <w:r w:rsidRPr="00C54D70">
        <w:rPr>
          <w:lang w:val="de-DE"/>
        </w:rPr>
        <w:t>Emendamento</w:t>
      </w:r>
      <w:r w:rsidRPr="00C54D70">
        <w:rPr>
          <w:lang w:val="de-DE"/>
        </w:rPr>
        <w:tab/>
      </w:r>
      <w:r w:rsidRPr="00C54D70">
        <w:rPr>
          <w:lang w:val="de-DE"/>
        </w:rPr>
        <w:tab/>
      </w:r>
      <w:r w:rsidRPr="00C54D70">
        <w:rPr>
          <w:rStyle w:val="HideTWBExt"/>
          <w:color w:val="auto"/>
          <w:lang w:val="de-DE"/>
        </w:rPr>
        <w:t>&lt;NumAm&gt;</w:t>
      </w:r>
      <w:r w:rsidRPr="00C54D70">
        <w:rPr>
          <w:lang w:val="de-DE"/>
        </w:rPr>
        <w:t>221</w:t>
      </w:r>
      <w:r w:rsidRPr="00C54D70">
        <w:rPr>
          <w:rStyle w:val="HideTWBExt"/>
          <w:color w:val="auto"/>
          <w:lang w:val="de-DE"/>
        </w:rPr>
        <w:t>&lt;/NumAm&gt;</w:t>
      </w:r>
    </w:p>
    <w:p w14:paraId="10811D7E" w14:textId="77777777" w:rsidR="00384F9C" w:rsidRPr="00C54D70" w:rsidRDefault="00384F9C" w:rsidP="00384F9C">
      <w:pPr>
        <w:pStyle w:val="NormalBold"/>
        <w:rPr>
          <w:lang w:val="de-DE"/>
        </w:rPr>
      </w:pPr>
      <w:r w:rsidRPr="00C54D70">
        <w:rPr>
          <w:rStyle w:val="HideTWBExt"/>
          <w:b w:val="0"/>
          <w:color w:val="auto"/>
          <w:lang w:val="de-DE"/>
        </w:rPr>
        <w:t>&lt;RepeatBlock-By&gt;&lt;Members&gt;</w:t>
      </w:r>
      <w:r w:rsidRPr="00C54D70">
        <w:rPr>
          <w:lang w:val="de-DE"/>
        </w:rPr>
        <w:t>Siegbert Frank Droese, Volker Schnurrbusch</w:t>
      </w:r>
      <w:r w:rsidRPr="00C54D70">
        <w:rPr>
          <w:rStyle w:val="HideTWBExt"/>
          <w:b w:val="0"/>
          <w:color w:val="auto"/>
          <w:lang w:val="de-DE"/>
        </w:rPr>
        <w:t>&lt;/Members&gt;</w:t>
      </w:r>
    </w:p>
    <w:p w14:paraId="445523B8" w14:textId="77777777" w:rsidR="00384F9C" w:rsidRPr="00C54D70" w:rsidRDefault="00384F9C" w:rsidP="00384F9C">
      <w:pPr>
        <w:pStyle w:val="NormalBold"/>
        <w:rPr>
          <w:lang w:val="de-DE"/>
        </w:rPr>
      </w:pPr>
      <w:r w:rsidRPr="00C54D70">
        <w:rPr>
          <w:rStyle w:val="HideTWBExt"/>
          <w:b w:val="0"/>
          <w:color w:val="auto"/>
          <w:lang w:val="de-DE"/>
        </w:rPr>
        <w:t>&lt;/RepeatBlock-By&gt;</w:t>
      </w:r>
    </w:p>
    <w:p w14:paraId="1148257C"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7D2BF25" w14:textId="77777777" w:rsidR="00384F9C" w:rsidRPr="004201C5" w:rsidRDefault="00384F9C" w:rsidP="00384F9C">
      <w:pPr>
        <w:pStyle w:val="NormalBold"/>
      </w:pPr>
      <w:r w:rsidRPr="004201C5">
        <w:rPr>
          <w:rStyle w:val="HideTWBExt"/>
          <w:color w:val="auto"/>
        </w:rPr>
        <w:t>&lt;Article&gt;</w:t>
      </w:r>
      <w:r w:rsidRPr="004201C5">
        <w:t>Paragrafo 3</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4DB2AE2" w14:textId="77777777" w:rsidTr="00101F0B">
        <w:trPr>
          <w:trHeight w:hRule="exact" w:val="240"/>
          <w:jc w:val="center"/>
        </w:trPr>
        <w:tc>
          <w:tcPr>
            <w:tcW w:w="9752" w:type="dxa"/>
            <w:gridSpan w:val="2"/>
            <w:tcBorders>
              <w:top w:val="nil"/>
              <w:left w:val="nil"/>
              <w:bottom w:val="nil"/>
              <w:right w:val="nil"/>
            </w:tcBorders>
          </w:tcPr>
          <w:p w14:paraId="0AFBB1A8" w14:textId="77777777" w:rsidR="00384F9C" w:rsidRPr="004201C5" w:rsidRDefault="00384F9C" w:rsidP="00101F0B"/>
        </w:tc>
      </w:tr>
      <w:tr w:rsidR="00384F9C" w:rsidRPr="004201C5" w14:paraId="00BC97EB" w14:textId="77777777" w:rsidTr="00101F0B">
        <w:trPr>
          <w:trHeight w:val="240"/>
          <w:jc w:val="center"/>
        </w:trPr>
        <w:tc>
          <w:tcPr>
            <w:tcW w:w="4876" w:type="dxa"/>
            <w:tcBorders>
              <w:top w:val="nil"/>
              <w:left w:val="nil"/>
              <w:bottom w:val="nil"/>
              <w:right w:val="nil"/>
            </w:tcBorders>
          </w:tcPr>
          <w:p w14:paraId="17090A6D"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0E1C7D8" w14:textId="77777777" w:rsidR="00384F9C" w:rsidRPr="004201C5" w:rsidRDefault="00384F9C" w:rsidP="00101F0B">
            <w:pPr>
              <w:pStyle w:val="AmColumnHeading"/>
            </w:pPr>
            <w:r w:rsidRPr="004201C5">
              <w:t>Emendamento</w:t>
            </w:r>
          </w:p>
        </w:tc>
      </w:tr>
      <w:tr w:rsidR="00384F9C" w:rsidRPr="004201C5" w14:paraId="1988B75F" w14:textId="77777777" w:rsidTr="00101F0B">
        <w:trPr>
          <w:jc w:val="center"/>
        </w:trPr>
        <w:tc>
          <w:tcPr>
            <w:tcW w:w="4876" w:type="dxa"/>
            <w:tcBorders>
              <w:top w:val="nil"/>
              <w:left w:val="nil"/>
              <w:bottom w:val="nil"/>
              <w:right w:val="nil"/>
            </w:tcBorders>
          </w:tcPr>
          <w:p w14:paraId="5E1CBBCE" w14:textId="77777777" w:rsidR="00384F9C" w:rsidRPr="004201C5" w:rsidRDefault="00384F9C" w:rsidP="00101F0B">
            <w:pPr>
              <w:pStyle w:val="Normal6a"/>
            </w:pPr>
            <w:r w:rsidRPr="004201C5">
              <w:t>3.</w:t>
            </w:r>
            <w:r w:rsidRPr="004201C5">
              <w:tab/>
              <w:t xml:space="preserve">chiede l'attuazione urgente di riserve precauzionali in risposta alla recente sovrastima ripetuta e strutturale delle dimensioni e della produttività della maggior parte degli stock ittici del Mar Baltico, che ha portato ad anni di pesca eccessiva non rilevata; esorta il Consiglio a fissare totali ammissibili di cattura </w:t>
            </w:r>
            <w:r w:rsidRPr="004201C5">
              <w:rPr>
                <w:b/>
                <w:i/>
              </w:rPr>
              <w:t>inferiori all'F</w:t>
            </w:r>
            <w:r w:rsidRPr="004201C5">
              <w:rPr>
                <w:b/>
                <w:i/>
                <w:vertAlign w:val="subscript"/>
              </w:rPr>
              <w:t>MSY</w:t>
            </w:r>
            <w:r w:rsidRPr="004201C5">
              <w:rPr>
                <w:b/>
                <w:i/>
              </w:rPr>
              <w:t xml:space="preserve"> di almeno il 50 % per tutti gli stock</w:t>
            </w:r>
            <w:r w:rsidRPr="004201C5">
              <w:t xml:space="preserve"> al di sotto </w:t>
            </w:r>
            <w:r w:rsidRPr="004201C5">
              <w:rPr>
                <w:b/>
                <w:i/>
              </w:rPr>
              <w:t>dei livelli limite di cui al regolamento sul piano pluriennale per il Baltico</w:t>
            </w:r>
            <w:r w:rsidRPr="004201C5">
              <w:t>;</w:t>
            </w:r>
          </w:p>
        </w:tc>
        <w:tc>
          <w:tcPr>
            <w:tcW w:w="4876" w:type="dxa"/>
            <w:tcBorders>
              <w:top w:val="nil"/>
              <w:left w:val="nil"/>
              <w:bottom w:val="nil"/>
              <w:right w:val="nil"/>
            </w:tcBorders>
          </w:tcPr>
          <w:p w14:paraId="0F5DB8D7" w14:textId="77777777" w:rsidR="00384F9C" w:rsidRPr="004201C5" w:rsidRDefault="00384F9C" w:rsidP="00101F0B">
            <w:pPr>
              <w:pStyle w:val="Normal6a"/>
            </w:pPr>
            <w:r w:rsidRPr="004201C5">
              <w:t>3.</w:t>
            </w:r>
            <w:r w:rsidRPr="004201C5">
              <w:tab/>
              <w:t xml:space="preserve">chiede l'attuazione urgente di riserve precauzionali in risposta alla recente sovrastima ripetuta e strutturale delle dimensioni e della produttività della maggior parte degli stock ittici del Mar Baltico, che ha portato ad anni di pesca eccessiva non rilevata; esorta il Consiglio a fissare totali ammissibili di cattura </w:t>
            </w:r>
            <w:r w:rsidRPr="004201C5">
              <w:rPr>
                <w:b/>
                <w:i/>
              </w:rPr>
              <w:t>sulla base dei migliori pareri scientifici disponibili, garantendo la sostenibilità e mantenendo allo stesso tempo la redditività socioeconomica, e a definire misure di adattamento anziché una riduzione uniforme del 50 %</w:t>
            </w:r>
            <w:r w:rsidRPr="004201C5">
              <w:t xml:space="preserve"> al di sotto </w:t>
            </w:r>
            <w:r w:rsidRPr="004201C5">
              <w:rPr>
                <w:b/>
                <w:i/>
              </w:rPr>
              <w:t>dell'F</w:t>
            </w:r>
            <w:r w:rsidRPr="004201C5">
              <w:rPr>
                <w:b/>
                <w:i/>
                <w:vertAlign w:val="subscript"/>
              </w:rPr>
              <w:t>MSY</w:t>
            </w:r>
            <w:r w:rsidRPr="004201C5">
              <w:rPr>
                <w:b/>
                <w:i/>
              </w:rPr>
              <w:t xml:space="preserve"> per tutti gli stock</w:t>
            </w:r>
            <w:r w:rsidRPr="004201C5">
              <w:t>;</w:t>
            </w:r>
          </w:p>
        </w:tc>
      </w:tr>
    </w:tbl>
    <w:p w14:paraId="2CEF71E2"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78F0B1AE" w14:textId="77777777" w:rsidR="00384F9C" w:rsidRPr="004201C5" w:rsidRDefault="00384F9C" w:rsidP="00384F9C">
      <w:r w:rsidRPr="004201C5">
        <w:rPr>
          <w:rStyle w:val="HideTWBExt"/>
          <w:color w:val="auto"/>
        </w:rPr>
        <w:t>&lt;/Amend&gt;</w:t>
      </w:r>
    </w:p>
    <w:p w14:paraId="6047DA1E"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222</w:t>
      </w:r>
      <w:r w:rsidRPr="004201C5">
        <w:rPr>
          <w:rStyle w:val="HideTWBExt"/>
          <w:color w:val="auto"/>
        </w:rPr>
        <w:t>&lt;/NumAm&gt;</w:t>
      </w:r>
    </w:p>
    <w:p w14:paraId="3F87AB8E"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w:t>
      </w:r>
      <w:r w:rsidRPr="004201C5">
        <w:rPr>
          <w:rStyle w:val="HideTWBExt"/>
          <w:b w:val="0"/>
          <w:color w:val="auto"/>
        </w:rPr>
        <w:t>&lt;/Members&gt;</w:t>
      </w:r>
    </w:p>
    <w:p w14:paraId="52CD4DB0" w14:textId="77777777" w:rsidR="00384F9C" w:rsidRPr="004201C5" w:rsidRDefault="00384F9C" w:rsidP="00384F9C">
      <w:pPr>
        <w:pStyle w:val="NormalBold"/>
      </w:pPr>
      <w:r w:rsidRPr="004201C5">
        <w:rPr>
          <w:rStyle w:val="HideTWBExt"/>
          <w:b w:val="0"/>
          <w:color w:val="auto"/>
        </w:rPr>
        <w:t>&lt;/RepeatBlock-By&gt;</w:t>
      </w:r>
    </w:p>
    <w:p w14:paraId="292A3061"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28ED21A" w14:textId="77777777" w:rsidR="00384F9C" w:rsidRPr="004201C5" w:rsidRDefault="00384F9C" w:rsidP="00384F9C">
      <w:pPr>
        <w:pStyle w:val="NormalBold"/>
      </w:pPr>
      <w:r w:rsidRPr="004201C5">
        <w:rPr>
          <w:rStyle w:val="HideTWBExt"/>
          <w:color w:val="auto"/>
        </w:rPr>
        <w:t>&lt;Article&gt;</w:t>
      </w:r>
      <w:r w:rsidRPr="004201C5">
        <w:t>Paragrafo 3</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026AAFF" w14:textId="77777777" w:rsidTr="00101F0B">
        <w:trPr>
          <w:trHeight w:hRule="exact" w:val="240"/>
          <w:jc w:val="center"/>
        </w:trPr>
        <w:tc>
          <w:tcPr>
            <w:tcW w:w="9752" w:type="dxa"/>
            <w:gridSpan w:val="2"/>
            <w:tcBorders>
              <w:top w:val="nil"/>
              <w:left w:val="nil"/>
              <w:bottom w:val="nil"/>
              <w:right w:val="nil"/>
            </w:tcBorders>
          </w:tcPr>
          <w:p w14:paraId="4C1F199E" w14:textId="77777777" w:rsidR="00384F9C" w:rsidRPr="004201C5" w:rsidRDefault="00384F9C" w:rsidP="00101F0B"/>
        </w:tc>
      </w:tr>
      <w:tr w:rsidR="00384F9C" w:rsidRPr="004201C5" w14:paraId="0CFEA8BD" w14:textId="77777777" w:rsidTr="00101F0B">
        <w:trPr>
          <w:trHeight w:val="240"/>
          <w:jc w:val="center"/>
        </w:trPr>
        <w:tc>
          <w:tcPr>
            <w:tcW w:w="4876" w:type="dxa"/>
            <w:tcBorders>
              <w:top w:val="nil"/>
              <w:left w:val="nil"/>
              <w:bottom w:val="nil"/>
              <w:right w:val="nil"/>
            </w:tcBorders>
          </w:tcPr>
          <w:p w14:paraId="467AE85B"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430BE3A" w14:textId="77777777" w:rsidR="00384F9C" w:rsidRPr="004201C5" w:rsidRDefault="00384F9C" w:rsidP="00101F0B">
            <w:pPr>
              <w:pStyle w:val="AmColumnHeading"/>
            </w:pPr>
            <w:r w:rsidRPr="004201C5">
              <w:t>Emendamento</w:t>
            </w:r>
          </w:p>
        </w:tc>
      </w:tr>
      <w:tr w:rsidR="00384F9C" w:rsidRPr="004201C5" w14:paraId="5B792285" w14:textId="77777777" w:rsidTr="00101F0B">
        <w:trPr>
          <w:jc w:val="center"/>
        </w:trPr>
        <w:tc>
          <w:tcPr>
            <w:tcW w:w="4876" w:type="dxa"/>
            <w:tcBorders>
              <w:top w:val="nil"/>
              <w:left w:val="nil"/>
              <w:bottom w:val="nil"/>
              <w:right w:val="nil"/>
            </w:tcBorders>
          </w:tcPr>
          <w:p w14:paraId="209C2345" w14:textId="77777777" w:rsidR="00384F9C" w:rsidRPr="004201C5" w:rsidRDefault="00384F9C" w:rsidP="00101F0B">
            <w:pPr>
              <w:pStyle w:val="Normal6a"/>
            </w:pPr>
            <w:r w:rsidRPr="004201C5">
              <w:t>3.</w:t>
            </w:r>
            <w:r w:rsidRPr="004201C5">
              <w:tab/>
              <w:t xml:space="preserve">chiede </w:t>
            </w:r>
            <w:r w:rsidRPr="004201C5">
              <w:rPr>
                <w:b/>
                <w:i/>
              </w:rPr>
              <w:t>l'attuazione urgente di riserve precauzionali in risposta alla recente</w:t>
            </w:r>
            <w:r w:rsidRPr="004201C5">
              <w:t xml:space="preserve"> sovrastima </w:t>
            </w:r>
            <w:r w:rsidRPr="004201C5">
              <w:rPr>
                <w:b/>
                <w:i/>
              </w:rPr>
              <w:t>ripetuta e strutturale</w:t>
            </w:r>
            <w:r w:rsidRPr="004201C5">
              <w:t xml:space="preserve"> delle dimensioni e della produttività </w:t>
            </w:r>
            <w:r w:rsidRPr="004201C5">
              <w:rPr>
                <w:b/>
                <w:i/>
              </w:rPr>
              <w:t>della maggior parte</w:t>
            </w:r>
            <w:r w:rsidRPr="004201C5">
              <w:t xml:space="preserve"> degli stock </w:t>
            </w:r>
            <w:r w:rsidRPr="004201C5">
              <w:rPr>
                <w:b/>
                <w:i/>
              </w:rPr>
              <w:t>ittici del Mar Baltico, che ha portato ad anni di pesca eccessiva non rilevata</w:t>
            </w:r>
            <w:r w:rsidRPr="004201C5">
              <w:t>;</w:t>
            </w:r>
            <w:r w:rsidRPr="004201C5">
              <w:rPr>
                <w:b/>
                <w:i/>
              </w:rPr>
              <w:t xml:space="preserve"> esorta</w:t>
            </w:r>
            <w:r w:rsidRPr="004201C5">
              <w:t xml:space="preserve"> il Consiglio a fissare totali ammissibili di cattura </w:t>
            </w:r>
            <w:r w:rsidRPr="004201C5">
              <w:rPr>
                <w:b/>
                <w:i/>
              </w:rPr>
              <w:t>inferiori all'F</w:t>
            </w:r>
            <w:r w:rsidRPr="004201C5">
              <w:rPr>
                <w:b/>
                <w:i/>
                <w:vertAlign w:val="subscript"/>
              </w:rPr>
              <w:t>MSY</w:t>
            </w:r>
            <w:r w:rsidRPr="004201C5">
              <w:rPr>
                <w:b/>
                <w:i/>
              </w:rPr>
              <w:t xml:space="preserve"> di almeno il 50 % per tutti gli stock al di sotto dei</w:t>
            </w:r>
            <w:r w:rsidRPr="004201C5">
              <w:t xml:space="preserve"> livelli </w:t>
            </w:r>
            <w:r w:rsidRPr="004201C5">
              <w:rPr>
                <w:b/>
                <w:i/>
              </w:rPr>
              <w:t>limite di cui al regolamento sul piano pluriennale per il Baltico</w:t>
            </w:r>
            <w:r w:rsidRPr="004201C5">
              <w:t>;</w:t>
            </w:r>
          </w:p>
        </w:tc>
        <w:tc>
          <w:tcPr>
            <w:tcW w:w="4876" w:type="dxa"/>
            <w:tcBorders>
              <w:top w:val="nil"/>
              <w:left w:val="nil"/>
              <w:bottom w:val="nil"/>
              <w:right w:val="nil"/>
            </w:tcBorders>
          </w:tcPr>
          <w:p w14:paraId="2101C1EB" w14:textId="77777777" w:rsidR="00384F9C" w:rsidRPr="004201C5" w:rsidRDefault="00384F9C" w:rsidP="00101F0B">
            <w:pPr>
              <w:pStyle w:val="Normal6a"/>
            </w:pPr>
            <w:r w:rsidRPr="004201C5">
              <w:t>3.</w:t>
            </w:r>
            <w:r w:rsidRPr="004201C5">
              <w:tab/>
              <w:t xml:space="preserve">chiede </w:t>
            </w:r>
            <w:r w:rsidRPr="004201C5">
              <w:rPr>
                <w:b/>
                <w:i/>
              </w:rPr>
              <w:t>il miglioramento dei pareri scientifici per evitare una</w:t>
            </w:r>
            <w:r w:rsidRPr="004201C5">
              <w:t xml:space="preserve"> sovrastima delle dimensioni e della produttività degli stock</w:t>
            </w:r>
            <w:r w:rsidRPr="004201C5">
              <w:rPr>
                <w:b/>
                <w:i/>
              </w:rPr>
              <w:t>, che crea conseguenti limiti di cattura indebiti e incertezza per le imprese</w:t>
            </w:r>
            <w:r w:rsidRPr="004201C5">
              <w:t>;</w:t>
            </w:r>
            <w:r w:rsidRPr="004201C5">
              <w:rPr>
                <w:b/>
                <w:i/>
              </w:rPr>
              <w:t xml:space="preserve"> invita</w:t>
            </w:r>
            <w:r w:rsidRPr="004201C5">
              <w:t xml:space="preserve"> il Consiglio a fissare totali ammissibili di cattura </w:t>
            </w:r>
            <w:r w:rsidRPr="004201C5">
              <w:rPr>
                <w:b/>
                <w:i/>
              </w:rPr>
              <w:t>in linea con i</w:t>
            </w:r>
            <w:r w:rsidRPr="004201C5">
              <w:t xml:space="preserve"> livelli </w:t>
            </w:r>
            <w:r w:rsidRPr="004201C5">
              <w:rPr>
                <w:b/>
                <w:i/>
              </w:rPr>
              <w:t>dell'MSY, integrando pienamente le considerazioni socioeconomiche</w:t>
            </w:r>
            <w:r w:rsidRPr="004201C5">
              <w:t>;</w:t>
            </w:r>
          </w:p>
        </w:tc>
      </w:tr>
    </w:tbl>
    <w:p w14:paraId="512E3377"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74792C53" w14:textId="77777777" w:rsidR="00384F9C" w:rsidRPr="004201C5" w:rsidRDefault="00384F9C" w:rsidP="00384F9C">
      <w:r w:rsidRPr="004201C5">
        <w:rPr>
          <w:rStyle w:val="HideTWBExt"/>
          <w:color w:val="auto"/>
        </w:rPr>
        <w:t>&lt;/Amend&gt;</w:t>
      </w:r>
    </w:p>
    <w:p w14:paraId="21E4A05D"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223</w:t>
      </w:r>
      <w:r w:rsidRPr="004201C5">
        <w:rPr>
          <w:rStyle w:val="HideTWBExt"/>
          <w:color w:val="auto"/>
        </w:rPr>
        <w:t>&lt;/NumAm&gt;</w:t>
      </w:r>
    </w:p>
    <w:p w14:paraId="5AE8D338" w14:textId="77777777" w:rsidR="00384F9C" w:rsidRPr="004201C5" w:rsidRDefault="00384F9C" w:rsidP="00384F9C">
      <w:pPr>
        <w:pStyle w:val="NormalBold"/>
      </w:pPr>
      <w:r w:rsidRPr="004201C5">
        <w:rPr>
          <w:rStyle w:val="HideTWBExt"/>
          <w:b w:val="0"/>
          <w:color w:val="auto"/>
        </w:rPr>
        <w:t>&lt;RepeatBlock-By&gt;&lt;Members&gt;</w:t>
      </w:r>
      <w:r w:rsidRPr="004201C5">
        <w:t>Kristoffer Storm</w:t>
      </w:r>
      <w:r w:rsidRPr="004201C5">
        <w:rPr>
          <w:rStyle w:val="HideTWBExt"/>
          <w:b w:val="0"/>
          <w:color w:val="auto"/>
        </w:rPr>
        <w:t>&lt;/Members&gt;</w:t>
      </w:r>
    </w:p>
    <w:p w14:paraId="30FBF777" w14:textId="77777777" w:rsidR="00384F9C" w:rsidRPr="004201C5" w:rsidRDefault="00384F9C" w:rsidP="00384F9C">
      <w:pPr>
        <w:pStyle w:val="NormalBold"/>
      </w:pPr>
      <w:r w:rsidRPr="004201C5">
        <w:rPr>
          <w:rStyle w:val="HideTWBExt"/>
          <w:b w:val="0"/>
          <w:color w:val="auto"/>
        </w:rPr>
        <w:t>&lt;/RepeatBlock-By&gt;</w:t>
      </w:r>
    </w:p>
    <w:p w14:paraId="4D516E31"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7FD1F19" w14:textId="77777777" w:rsidR="00384F9C" w:rsidRPr="004201C5" w:rsidRDefault="00384F9C" w:rsidP="00384F9C">
      <w:pPr>
        <w:pStyle w:val="NormalBold"/>
      </w:pPr>
      <w:r w:rsidRPr="004201C5">
        <w:rPr>
          <w:rStyle w:val="HideTWBExt"/>
          <w:color w:val="auto"/>
        </w:rPr>
        <w:t>&lt;Article&gt;</w:t>
      </w:r>
      <w:r w:rsidRPr="004201C5">
        <w:t>Paragrafo 3</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DDD991A" w14:textId="77777777" w:rsidTr="00101F0B">
        <w:trPr>
          <w:trHeight w:hRule="exact" w:val="240"/>
          <w:jc w:val="center"/>
        </w:trPr>
        <w:tc>
          <w:tcPr>
            <w:tcW w:w="9752" w:type="dxa"/>
            <w:gridSpan w:val="2"/>
            <w:tcBorders>
              <w:top w:val="nil"/>
              <w:left w:val="nil"/>
              <w:bottom w:val="nil"/>
              <w:right w:val="nil"/>
            </w:tcBorders>
          </w:tcPr>
          <w:p w14:paraId="549EDEFE" w14:textId="77777777" w:rsidR="00384F9C" w:rsidRPr="004201C5" w:rsidRDefault="00384F9C" w:rsidP="00101F0B"/>
        </w:tc>
      </w:tr>
      <w:tr w:rsidR="00384F9C" w:rsidRPr="004201C5" w14:paraId="43CA0C3D" w14:textId="77777777" w:rsidTr="00101F0B">
        <w:trPr>
          <w:trHeight w:val="240"/>
          <w:jc w:val="center"/>
        </w:trPr>
        <w:tc>
          <w:tcPr>
            <w:tcW w:w="4876" w:type="dxa"/>
            <w:tcBorders>
              <w:top w:val="nil"/>
              <w:left w:val="nil"/>
              <w:bottom w:val="nil"/>
              <w:right w:val="nil"/>
            </w:tcBorders>
          </w:tcPr>
          <w:p w14:paraId="69476AB0"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3D4BFAC" w14:textId="77777777" w:rsidR="00384F9C" w:rsidRPr="004201C5" w:rsidRDefault="00384F9C" w:rsidP="00101F0B">
            <w:pPr>
              <w:pStyle w:val="AmColumnHeading"/>
            </w:pPr>
            <w:r w:rsidRPr="004201C5">
              <w:t>Emendamento</w:t>
            </w:r>
          </w:p>
        </w:tc>
      </w:tr>
      <w:tr w:rsidR="00384F9C" w:rsidRPr="004201C5" w14:paraId="02274023" w14:textId="77777777" w:rsidTr="00101F0B">
        <w:trPr>
          <w:jc w:val="center"/>
        </w:trPr>
        <w:tc>
          <w:tcPr>
            <w:tcW w:w="4876" w:type="dxa"/>
            <w:tcBorders>
              <w:top w:val="nil"/>
              <w:left w:val="nil"/>
              <w:bottom w:val="nil"/>
              <w:right w:val="nil"/>
            </w:tcBorders>
          </w:tcPr>
          <w:p w14:paraId="39446996" w14:textId="77777777" w:rsidR="00384F9C" w:rsidRPr="004201C5" w:rsidRDefault="00384F9C" w:rsidP="00101F0B">
            <w:pPr>
              <w:pStyle w:val="Normal6a"/>
            </w:pPr>
            <w:r w:rsidRPr="004201C5">
              <w:t>3.</w:t>
            </w:r>
            <w:r w:rsidRPr="004201C5">
              <w:tab/>
              <w:t xml:space="preserve">chiede </w:t>
            </w:r>
            <w:r w:rsidRPr="004201C5">
              <w:rPr>
                <w:b/>
                <w:i/>
              </w:rPr>
              <w:t>l'attuazione urgente di riserve precauzionali in risposta alla recente</w:t>
            </w:r>
            <w:r w:rsidRPr="004201C5">
              <w:t xml:space="preserve"> sovrastima </w:t>
            </w:r>
            <w:r w:rsidRPr="004201C5">
              <w:rPr>
                <w:b/>
                <w:i/>
              </w:rPr>
              <w:t>ripetuta e strutturale</w:t>
            </w:r>
            <w:r w:rsidRPr="004201C5">
              <w:t xml:space="preserve"> delle dimensioni e della produttività </w:t>
            </w:r>
            <w:r w:rsidRPr="004201C5">
              <w:rPr>
                <w:b/>
                <w:i/>
              </w:rPr>
              <w:t>della maggior parte</w:t>
            </w:r>
            <w:r w:rsidRPr="004201C5">
              <w:t xml:space="preserve"> degli stock </w:t>
            </w:r>
            <w:r w:rsidRPr="004201C5">
              <w:rPr>
                <w:b/>
                <w:i/>
              </w:rPr>
              <w:t>ittici del Mar Baltico, che ha portato ad anni di pesca eccessiva non rilevata</w:t>
            </w:r>
            <w:r w:rsidRPr="004201C5">
              <w:t>;</w:t>
            </w:r>
            <w:r w:rsidRPr="004201C5">
              <w:rPr>
                <w:b/>
                <w:i/>
              </w:rPr>
              <w:t xml:space="preserve"> esorta</w:t>
            </w:r>
            <w:r w:rsidRPr="004201C5">
              <w:t xml:space="preserve"> il Consiglio a fissare totali ammissibili di cattura </w:t>
            </w:r>
            <w:r w:rsidRPr="004201C5">
              <w:rPr>
                <w:b/>
                <w:i/>
              </w:rPr>
              <w:t>inferiori all'F</w:t>
            </w:r>
            <w:r w:rsidRPr="004201C5">
              <w:rPr>
                <w:b/>
                <w:i/>
                <w:vertAlign w:val="subscript"/>
              </w:rPr>
              <w:t>MSY</w:t>
            </w:r>
            <w:r w:rsidRPr="004201C5">
              <w:rPr>
                <w:b/>
                <w:i/>
              </w:rPr>
              <w:t xml:space="preserve"> di almeno il 50 % per tutti gli stock al di sotto dei</w:t>
            </w:r>
            <w:r w:rsidRPr="004201C5">
              <w:t xml:space="preserve"> livelli </w:t>
            </w:r>
            <w:r w:rsidRPr="004201C5">
              <w:rPr>
                <w:b/>
                <w:i/>
              </w:rPr>
              <w:t>limite di cui al regolamento sul piano pluriennale per il Baltico</w:t>
            </w:r>
            <w:r w:rsidRPr="004201C5">
              <w:t>;</w:t>
            </w:r>
          </w:p>
        </w:tc>
        <w:tc>
          <w:tcPr>
            <w:tcW w:w="4876" w:type="dxa"/>
            <w:tcBorders>
              <w:top w:val="nil"/>
              <w:left w:val="nil"/>
              <w:bottom w:val="nil"/>
              <w:right w:val="nil"/>
            </w:tcBorders>
          </w:tcPr>
          <w:p w14:paraId="109368C6" w14:textId="77777777" w:rsidR="00384F9C" w:rsidRPr="004201C5" w:rsidRDefault="00384F9C" w:rsidP="00101F0B">
            <w:pPr>
              <w:pStyle w:val="Normal6a"/>
            </w:pPr>
            <w:r w:rsidRPr="004201C5">
              <w:t>3.</w:t>
            </w:r>
            <w:r w:rsidRPr="004201C5">
              <w:tab/>
              <w:t xml:space="preserve">chiede </w:t>
            </w:r>
            <w:r w:rsidRPr="004201C5">
              <w:rPr>
                <w:b/>
                <w:i/>
              </w:rPr>
              <w:t>il miglioramento dei pareri scientifici per evitare una</w:t>
            </w:r>
            <w:r w:rsidRPr="004201C5">
              <w:t xml:space="preserve"> sovrastima delle dimensioni e della produttività degli stock</w:t>
            </w:r>
            <w:r w:rsidRPr="004201C5">
              <w:rPr>
                <w:b/>
                <w:i/>
              </w:rPr>
              <w:t>, che crea conseguenti limiti di cattura indebiti e incertezza per le imprese</w:t>
            </w:r>
            <w:r w:rsidRPr="004201C5">
              <w:t>;</w:t>
            </w:r>
            <w:r w:rsidRPr="004201C5">
              <w:rPr>
                <w:b/>
                <w:i/>
              </w:rPr>
              <w:t xml:space="preserve"> invita</w:t>
            </w:r>
            <w:r w:rsidRPr="004201C5">
              <w:t xml:space="preserve"> il Consiglio a fissare totali ammissibili di cattura </w:t>
            </w:r>
            <w:r w:rsidRPr="004201C5">
              <w:rPr>
                <w:b/>
                <w:i/>
              </w:rPr>
              <w:t>in linea con i</w:t>
            </w:r>
            <w:r w:rsidRPr="004201C5">
              <w:t xml:space="preserve"> livelli </w:t>
            </w:r>
            <w:r w:rsidRPr="004201C5">
              <w:rPr>
                <w:b/>
                <w:i/>
              </w:rPr>
              <w:t>dell'MSY, integrando pienamente le considerazioni socioeconomiche</w:t>
            </w:r>
            <w:r w:rsidRPr="004201C5">
              <w:t>;</w:t>
            </w:r>
          </w:p>
        </w:tc>
      </w:tr>
    </w:tbl>
    <w:p w14:paraId="36D427C7"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0406C575" w14:textId="77777777" w:rsidR="00384F9C" w:rsidRPr="00C54D70" w:rsidRDefault="00384F9C" w:rsidP="00384F9C">
      <w:pPr>
        <w:rPr>
          <w:lang w:val="es-ES"/>
        </w:rPr>
      </w:pPr>
      <w:r w:rsidRPr="00C54D70">
        <w:rPr>
          <w:rStyle w:val="HideTWBExt"/>
          <w:color w:val="auto"/>
          <w:lang w:val="es-ES"/>
        </w:rPr>
        <w:t>&lt;/Amend&gt;</w:t>
      </w:r>
    </w:p>
    <w:p w14:paraId="33C2FA28"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224</w:t>
      </w:r>
      <w:r w:rsidRPr="00C54D70">
        <w:rPr>
          <w:rStyle w:val="HideTWBExt"/>
          <w:color w:val="auto"/>
          <w:lang w:val="es-ES"/>
        </w:rPr>
        <w:t>&lt;/NumAm&gt;</w:t>
      </w:r>
    </w:p>
    <w:p w14:paraId="5A03AFF3"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5A81F68C" w14:textId="77777777" w:rsidR="00384F9C" w:rsidRPr="00C54D70" w:rsidRDefault="00384F9C" w:rsidP="00384F9C">
      <w:pPr>
        <w:pStyle w:val="NormalBold"/>
        <w:rPr>
          <w:lang w:val="es-ES"/>
        </w:rPr>
      </w:pPr>
      <w:r w:rsidRPr="00C54D70">
        <w:rPr>
          <w:rStyle w:val="HideTWBExt"/>
          <w:b w:val="0"/>
          <w:color w:val="auto"/>
          <w:lang w:val="es-ES"/>
        </w:rPr>
        <w:t>&lt;/RepeatBlock-By&gt;</w:t>
      </w:r>
    </w:p>
    <w:p w14:paraId="46DC455B"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0B5D8E80" w14:textId="77777777" w:rsidR="00384F9C" w:rsidRPr="004201C5" w:rsidRDefault="00384F9C" w:rsidP="00384F9C">
      <w:pPr>
        <w:pStyle w:val="NormalBold"/>
      </w:pPr>
      <w:r w:rsidRPr="004201C5">
        <w:rPr>
          <w:rStyle w:val="HideTWBExt"/>
          <w:color w:val="auto"/>
        </w:rPr>
        <w:t>&lt;Article&gt;</w:t>
      </w:r>
      <w:r w:rsidRPr="004201C5">
        <w:t>Paragrafo 3</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2D91396" w14:textId="77777777" w:rsidTr="00101F0B">
        <w:trPr>
          <w:trHeight w:hRule="exact" w:val="240"/>
          <w:jc w:val="center"/>
        </w:trPr>
        <w:tc>
          <w:tcPr>
            <w:tcW w:w="9752" w:type="dxa"/>
            <w:gridSpan w:val="2"/>
            <w:tcBorders>
              <w:top w:val="nil"/>
              <w:left w:val="nil"/>
              <w:bottom w:val="nil"/>
              <w:right w:val="nil"/>
            </w:tcBorders>
          </w:tcPr>
          <w:p w14:paraId="1F308132" w14:textId="77777777" w:rsidR="00384F9C" w:rsidRPr="004201C5" w:rsidRDefault="00384F9C" w:rsidP="00101F0B"/>
        </w:tc>
      </w:tr>
      <w:tr w:rsidR="00384F9C" w:rsidRPr="004201C5" w14:paraId="32B35243" w14:textId="77777777" w:rsidTr="00101F0B">
        <w:trPr>
          <w:trHeight w:val="240"/>
          <w:jc w:val="center"/>
        </w:trPr>
        <w:tc>
          <w:tcPr>
            <w:tcW w:w="4876" w:type="dxa"/>
            <w:tcBorders>
              <w:top w:val="nil"/>
              <w:left w:val="nil"/>
              <w:bottom w:val="nil"/>
              <w:right w:val="nil"/>
            </w:tcBorders>
          </w:tcPr>
          <w:p w14:paraId="7CD132B6"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0936C6D" w14:textId="77777777" w:rsidR="00384F9C" w:rsidRPr="004201C5" w:rsidRDefault="00384F9C" w:rsidP="00101F0B">
            <w:pPr>
              <w:pStyle w:val="AmColumnHeading"/>
            </w:pPr>
            <w:r w:rsidRPr="004201C5">
              <w:t>Emendamento</w:t>
            </w:r>
          </w:p>
        </w:tc>
      </w:tr>
      <w:tr w:rsidR="00384F9C" w:rsidRPr="004201C5" w14:paraId="7A7DCCCE" w14:textId="77777777" w:rsidTr="00101F0B">
        <w:trPr>
          <w:jc w:val="center"/>
        </w:trPr>
        <w:tc>
          <w:tcPr>
            <w:tcW w:w="4876" w:type="dxa"/>
            <w:tcBorders>
              <w:top w:val="nil"/>
              <w:left w:val="nil"/>
              <w:bottom w:val="nil"/>
              <w:right w:val="nil"/>
            </w:tcBorders>
          </w:tcPr>
          <w:p w14:paraId="2467A4D1" w14:textId="77777777" w:rsidR="00384F9C" w:rsidRPr="004201C5" w:rsidRDefault="00384F9C" w:rsidP="00101F0B">
            <w:pPr>
              <w:pStyle w:val="Normal6a"/>
            </w:pPr>
            <w:r w:rsidRPr="004201C5">
              <w:t>3.</w:t>
            </w:r>
            <w:r w:rsidRPr="004201C5">
              <w:tab/>
            </w:r>
            <w:r w:rsidRPr="004201C5">
              <w:rPr>
                <w:b/>
                <w:i/>
              </w:rPr>
              <w:t>chiede l'attuazione urgente di riserve precauzionali in risposta alla recente sovrastima ripetuta e strutturale delle dimensioni e della produttività della maggior parte degli stock ittici</w:t>
            </w:r>
            <w:r w:rsidRPr="004201C5">
              <w:t xml:space="preserve"> del Mar Baltico, </w:t>
            </w:r>
            <w:r w:rsidRPr="004201C5">
              <w:rPr>
                <w:b/>
                <w:i/>
              </w:rPr>
              <w:t>che ha portato ad anni di pesca eccessiva non rilevata</w:t>
            </w:r>
            <w:r w:rsidRPr="004201C5">
              <w:t xml:space="preserve">; esorta il Consiglio a fissare totali ammissibili di cattura </w:t>
            </w:r>
            <w:r w:rsidRPr="004201C5">
              <w:rPr>
                <w:b/>
                <w:i/>
              </w:rPr>
              <w:t>inferiori all'</w:t>
            </w:r>
            <w:r w:rsidRPr="004201C5">
              <w:t>F</w:t>
            </w:r>
            <w:r w:rsidRPr="004201C5">
              <w:rPr>
                <w:vertAlign w:val="subscript"/>
              </w:rPr>
              <w:t>MSY</w:t>
            </w:r>
            <w:r w:rsidRPr="004201C5">
              <w:t xml:space="preserve"> </w:t>
            </w:r>
            <w:r w:rsidRPr="004201C5">
              <w:rPr>
                <w:b/>
                <w:i/>
              </w:rPr>
              <w:t>di almeno il 50 %</w:t>
            </w:r>
            <w:r w:rsidRPr="004201C5">
              <w:t xml:space="preserve"> per tutti gli stock al di sotto dei livelli limite </w:t>
            </w:r>
            <w:r w:rsidRPr="004201C5">
              <w:rPr>
                <w:b/>
                <w:i/>
              </w:rPr>
              <w:t>di cui al</w:t>
            </w:r>
            <w:r w:rsidRPr="004201C5">
              <w:t xml:space="preserve"> regolamento sul piano pluriennale per il Baltico;</w:t>
            </w:r>
          </w:p>
        </w:tc>
        <w:tc>
          <w:tcPr>
            <w:tcW w:w="4876" w:type="dxa"/>
            <w:tcBorders>
              <w:top w:val="nil"/>
              <w:left w:val="nil"/>
              <w:bottom w:val="nil"/>
              <w:right w:val="nil"/>
            </w:tcBorders>
          </w:tcPr>
          <w:p w14:paraId="372AA80D" w14:textId="77777777" w:rsidR="00384F9C" w:rsidRPr="004201C5" w:rsidRDefault="00384F9C" w:rsidP="00101F0B">
            <w:pPr>
              <w:pStyle w:val="Normal6a"/>
            </w:pPr>
            <w:r w:rsidRPr="004201C5">
              <w:t>3.</w:t>
            </w:r>
            <w:r w:rsidRPr="004201C5">
              <w:tab/>
            </w:r>
            <w:r w:rsidRPr="004201C5">
              <w:rPr>
                <w:b/>
                <w:i/>
              </w:rPr>
              <w:t>invita il Consiglio ad adottare totali ammissibili di cattura in linea con l'approccio precauzionale, tenendo conto della vulnerabilità degli ecosistemi</w:t>
            </w:r>
            <w:r w:rsidRPr="004201C5">
              <w:t xml:space="preserve"> del Mar Baltico, </w:t>
            </w:r>
            <w:r w:rsidRPr="004201C5">
              <w:rPr>
                <w:b/>
                <w:i/>
              </w:rPr>
              <w:t>dei fattori socioeconomici e della lentezza dei tassi di ricostituzione degli stock</w:t>
            </w:r>
            <w:r w:rsidRPr="004201C5">
              <w:t xml:space="preserve">; esorta il Consiglio a fissare totali ammissibili di cattura </w:t>
            </w:r>
            <w:r w:rsidRPr="004201C5">
              <w:rPr>
                <w:b/>
                <w:i/>
              </w:rPr>
              <w:t xml:space="preserve">al livello inferiore degli intervalli </w:t>
            </w:r>
            <w:r w:rsidRPr="004201C5">
              <w:t>F</w:t>
            </w:r>
            <w:r w:rsidRPr="004201C5">
              <w:rPr>
                <w:vertAlign w:val="subscript"/>
              </w:rPr>
              <w:t>MSY</w:t>
            </w:r>
            <w:r w:rsidRPr="004201C5">
              <w:t xml:space="preserve"> per tutti gli stock </w:t>
            </w:r>
            <w:r w:rsidRPr="004201C5">
              <w:rPr>
                <w:b/>
                <w:i/>
              </w:rPr>
              <w:t>che rischiano di scendere</w:t>
            </w:r>
            <w:r w:rsidRPr="004201C5">
              <w:t xml:space="preserve"> al di sotto dei livelli limite </w:t>
            </w:r>
            <w:r w:rsidRPr="004201C5">
              <w:rPr>
                <w:b/>
                <w:i/>
              </w:rPr>
              <w:t>definiti nel</w:t>
            </w:r>
            <w:r w:rsidRPr="004201C5">
              <w:t xml:space="preserve"> regolamento sul piano pluriennale per il Baltico;</w:t>
            </w:r>
          </w:p>
        </w:tc>
      </w:tr>
    </w:tbl>
    <w:p w14:paraId="4726E755"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3A858251" w14:textId="77777777" w:rsidR="00384F9C" w:rsidRPr="00C54D70" w:rsidRDefault="00384F9C" w:rsidP="00384F9C">
      <w:pPr>
        <w:rPr>
          <w:lang w:val="es-ES"/>
        </w:rPr>
      </w:pPr>
      <w:r w:rsidRPr="00C54D70">
        <w:rPr>
          <w:rStyle w:val="HideTWBExt"/>
          <w:color w:val="auto"/>
          <w:lang w:val="es-ES"/>
        </w:rPr>
        <w:t>&lt;/Amend&gt;</w:t>
      </w:r>
    </w:p>
    <w:p w14:paraId="34E9B8F8"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225</w:t>
      </w:r>
      <w:r w:rsidRPr="00C54D70">
        <w:rPr>
          <w:rStyle w:val="HideTWBExt"/>
          <w:color w:val="auto"/>
          <w:lang w:val="es-ES"/>
        </w:rPr>
        <w:t>&lt;/NumAm&gt;</w:t>
      </w:r>
    </w:p>
    <w:p w14:paraId="0569D305"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Piotr Müller</w:t>
      </w:r>
      <w:r w:rsidRPr="00C54D70">
        <w:rPr>
          <w:rStyle w:val="HideTWBExt"/>
          <w:b w:val="0"/>
          <w:color w:val="auto"/>
          <w:lang w:val="es-ES"/>
        </w:rPr>
        <w:t>&lt;/Members&gt;</w:t>
      </w:r>
    </w:p>
    <w:p w14:paraId="47D120E3" w14:textId="77777777" w:rsidR="00384F9C" w:rsidRPr="00C54D70" w:rsidRDefault="00384F9C" w:rsidP="00384F9C">
      <w:pPr>
        <w:pStyle w:val="NormalBold"/>
        <w:rPr>
          <w:lang w:val="es-ES"/>
        </w:rPr>
      </w:pPr>
      <w:r w:rsidRPr="00C54D70">
        <w:rPr>
          <w:rStyle w:val="HideTWBExt"/>
          <w:b w:val="0"/>
          <w:color w:val="auto"/>
          <w:lang w:val="es-ES"/>
        </w:rPr>
        <w:t>&lt;/RepeatBlock-By&gt;</w:t>
      </w:r>
    </w:p>
    <w:p w14:paraId="3CE7758A"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694F724" w14:textId="77777777" w:rsidR="00384F9C" w:rsidRPr="004201C5" w:rsidRDefault="00384F9C" w:rsidP="00384F9C">
      <w:pPr>
        <w:pStyle w:val="NormalBold"/>
      </w:pPr>
      <w:r w:rsidRPr="004201C5">
        <w:rPr>
          <w:rStyle w:val="HideTWBExt"/>
          <w:color w:val="auto"/>
        </w:rPr>
        <w:t>&lt;Article&gt;</w:t>
      </w:r>
      <w:r w:rsidRPr="004201C5">
        <w:t>Paragrafo 3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1C8FB67" w14:textId="77777777" w:rsidTr="00101F0B">
        <w:trPr>
          <w:trHeight w:hRule="exact" w:val="240"/>
          <w:jc w:val="center"/>
        </w:trPr>
        <w:tc>
          <w:tcPr>
            <w:tcW w:w="9752" w:type="dxa"/>
            <w:gridSpan w:val="2"/>
            <w:tcBorders>
              <w:top w:val="nil"/>
              <w:left w:val="nil"/>
              <w:bottom w:val="nil"/>
              <w:right w:val="nil"/>
            </w:tcBorders>
          </w:tcPr>
          <w:p w14:paraId="6BD9E8E8" w14:textId="77777777" w:rsidR="00384F9C" w:rsidRPr="004201C5" w:rsidRDefault="00384F9C" w:rsidP="00101F0B"/>
        </w:tc>
      </w:tr>
      <w:tr w:rsidR="00384F9C" w:rsidRPr="004201C5" w14:paraId="295E55AF" w14:textId="77777777" w:rsidTr="00101F0B">
        <w:trPr>
          <w:trHeight w:val="240"/>
          <w:jc w:val="center"/>
        </w:trPr>
        <w:tc>
          <w:tcPr>
            <w:tcW w:w="4876" w:type="dxa"/>
            <w:tcBorders>
              <w:top w:val="nil"/>
              <w:left w:val="nil"/>
              <w:bottom w:val="nil"/>
              <w:right w:val="nil"/>
            </w:tcBorders>
          </w:tcPr>
          <w:p w14:paraId="36616048"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0B77708" w14:textId="77777777" w:rsidR="00384F9C" w:rsidRPr="004201C5" w:rsidRDefault="00384F9C" w:rsidP="00101F0B">
            <w:pPr>
              <w:pStyle w:val="AmColumnHeading"/>
            </w:pPr>
            <w:r w:rsidRPr="004201C5">
              <w:t>Emendamento</w:t>
            </w:r>
          </w:p>
        </w:tc>
      </w:tr>
      <w:tr w:rsidR="00384F9C" w:rsidRPr="004201C5" w14:paraId="48F1200C" w14:textId="77777777" w:rsidTr="00101F0B">
        <w:trPr>
          <w:jc w:val="center"/>
        </w:trPr>
        <w:tc>
          <w:tcPr>
            <w:tcW w:w="4876" w:type="dxa"/>
            <w:tcBorders>
              <w:top w:val="nil"/>
              <w:left w:val="nil"/>
              <w:bottom w:val="nil"/>
              <w:right w:val="nil"/>
            </w:tcBorders>
          </w:tcPr>
          <w:p w14:paraId="2309E402" w14:textId="77777777" w:rsidR="00384F9C" w:rsidRPr="004201C5" w:rsidRDefault="00384F9C" w:rsidP="00101F0B">
            <w:pPr>
              <w:pStyle w:val="Normal6a"/>
            </w:pPr>
          </w:p>
        </w:tc>
        <w:tc>
          <w:tcPr>
            <w:tcW w:w="4876" w:type="dxa"/>
            <w:tcBorders>
              <w:top w:val="nil"/>
              <w:left w:val="nil"/>
              <w:bottom w:val="nil"/>
              <w:right w:val="nil"/>
            </w:tcBorders>
          </w:tcPr>
          <w:p w14:paraId="4D7CD480" w14:textId="6D40C65E" w:rsidR="00384F9C" w:rsidRPr="004201C5" w:rsidRDefault="00384F9C" w:rsidP="00101F0B">
            <w:pPr>
              <w:pStyle w:val="Normal6a"/>
            </w:pPr>
            <w:r w:rsidRPr="004201C5">
              <w:rPr>
                <w:b/>
                <w:i/>
              </w:rPr>
              <w:t>3 bis.</w:t>
            </w:r>
            <w:r w:rsidRPr="004201C5">
              <w:tab/>
            </w:r>
            <w:r w:rsidRPr="004201C5">
              <w:rPr>
                <w:b/>
                <w:i/>
              </w:rPr>
              <w:t>sottolinea che la fissazione dei contingenti di pesca per un periodo di un anno rende difficile la pianificazione e la conduzione di attività commerciali nel settore della pesca, nonché la raccolta di dati sulle variazioni nelle dimensioni degli stock;</w:t>
            </w:r>
            <w:r w:rsidRPr="004201C5">
              <w:t xml:space="preserve"> </w:t>
            </w:r>
            <w:r w:rsidRPr="004201C5">
              <w:rPr>
                <w:b/>
                <w:i/>
              </w:rPr>
              <w:t xml:space="preserve">ritiene che i contingenti pluriennali potrebbero dare alla natura il tempo di </w:t>
            </w:r>
            <w:r w:rsidR="00C54D70">
              <w:rPr>
                <w:b/>
                <w:i/>
              </w:rPr>
              <w:t>recuperare</w:t>
            </w:r>
            <w:r w:rsidRPr="004201C5">
              <w:rPr>
                <w:b/>
                <w:i/>
              </w:rPr>
              <w:t xml:space="preserve"> e fornire alle imprese la stabilità di cui hanno bisogno per pianificare gli investimenti, nonché mantenere l'occupazione e le infrastrutture portuali;</w:t>
            </w:r>
            <w:r w:rsidRPr="004201C5">
              <w:t xml:space="preserve"> </w:t>
            </w:r>
            <w:r w:rsidRPr="004201C5">
              <w:rPr>
                <w:b/>
                <w:i/>
              </w:rPr>
              <w:t>sottolinea che la fissazione dei contingenti di pesca dovrebbe tenere conto non solo degli obiettivi ambientali, ma anche delle realtà socioeconomiche delle comunità costiere per le quali la pesca è alla base dello sviluppo locale, dell'occupazione e dei settori correlati, compreso il turismo;</w:t>
            </w:r>
          </w:p>
        </w:tc>
      </w:tr>
    </w:tbl>
    <w:p w14:paraId="65673543"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4373416D" w14:textId="77777777" w:rsidR="00384F9C" w:rsidRPr="004201C5" w:rsidRDefault="00384F9C" w:rsidP="00384F9C">
      <w:r w:rsidRPr="004201C5">
        <w:rPr>
          <w:rStyle w:val="HideTWBExt"/>
          <w:color w:val="auto"/>
        </w:rPr>
        <w:t>&lt;/Amend&gt;</w:t>
      </w:r>
    </w:p>
    <w:p w14:paraId="57D49068"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226</w:t>
      </w:r>
      <w:r w:rsidRPr="004201C5">
        <w:rPr>
          <w:rStyle w:val="HideTWBExt"/>
          <w:color w:val="auto"/>
        </w:rPr>
        <w:t>&lt;/NumAm&gt;</w:t>
      </w:r>
    </w:p>
    <w:p w14:paraId="10B4D19B" w14:textId="77777777" w:rsidR="00384F9C" w:rsidRPr="004201C5" w:rsidRDefault="00384F9C" w:rsidP="00384F9C">
      <w:pPr>
        <w:pStyle w:val="NormalBold"/>
      </w:pPr>
      <w:r w:rsidRPr="004201C5">
        <w:rPr>
          <w:rStyle w:val="HideTWBExt"/>
          <w:b w:val="0"/>
          <w:color w:val="auto"/>
        </w:rPr>
        <w:t>&lt;RepeatBlock-By&gt;&lt;Members&gt;</w:t>
      </w:r>
      <w:r w:rsidRPr="004201C5">
        <w:t>Piotr Müller</w:t>
      </w:r>
      <w:r w:rsidRPr="004201C5">
        <w:rPr>
          <w:rStyle w:val="HideTWBExt"/>
          <w:b w:val="0"/>
          <w:color w:val="auto"/>
        </w:rPr>
        <w:t>&lt;/Members&gt;</w:t>
      </w:r>
    </w:p>
    <w:p w14:paraId="03D9E966" w14:textId="77777777" w:rsidR="00384F9C" w:rsidRPr="004201C5" w:rsidRDefault="00384F9C" w:rsidP="00384F9C">
      <w:pPr>
        <w:pStyle w:val="NormalBold"/>
      </w:pPr>
      <w:r w:rsidRPr="004201C5">
        <w:rPr>
          <w:rStyle w:val="HideTWBExt"/>
          <w:b w:val="0"/>
          <w:color w:val="auto"/>
        </w:rPr>
        <w:t>&lt;/RepeatBlock-By&gt;</w:t>
      </w:r>
    </w:p>
    <w:p w14:paraId="59DBA979"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B01625E" w14:textId="77777777" w:rsidR="00384F9C" w:rsidRPr="004201C5" w:rsidRDefault="00384F9C" w:rsidP="00384F9C">
      <w:pPr>
        <w:pStyle w:val="NormalBold"/>
      </w:pPr>
      <w:r w:rsidRPr="004201C5">
        <w:rPr>
          <w:rStyle w:val="HideTWBExt"/>
          <w:color w:val="auto"/>
        </w:rPr>
        <w:t>&lt;Article&gt;</w:t>
      </w:r>
      <w:r w:rsidRPr="004201C5">
        <w:t>Paragrafo 3 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E5AD8C1" w14:textId="77777777" w:rsidTr="00101F0B">
        <w:trPr>
          <w:trHeight w:hRule="exact" w:val="240"/>
          <w:jc w:val="center"/>
        </w:trPr>
        <w:tc>
          <w:tcPr>
            <w:tcW w:w="9752" w:type="dxa"/>
            <w:gridSpan w:val="2"/>
            <w:tcBorders>
              <w:top w:val="nil"/>
              <w:left w:val="nil"/>
              <w:bottom w:val="nil"/>
              <w:right w:val="nil"/>
            </w:tcBorders>
          </w:tcPr>
          <w:p w14:paraId="5F27A110" w14:textId="77777777" w:rsidR="00384F9C" w:rsidRPr="004201C5" w:rsidRDefault="00384F9C" w:rsidP="00101F0B"/>
        </w:tc>
      </w:tr>
      <w:tr w:rsidR="00384F9C" w:rsidRPr="004201C5" w14:paraId="27C3DEE7" w14:textId="77777777" w:rsidTr="00101F0B">
        <w:trPr>
          <w:trHeight w:val="240"/>
          <w:jc w:val="center"/>
        </w:trPr>
        <w:tc>
          <w:tcPr>
            <w:tcW w:w="4876" w:type="dxa"/>
            <w:tcBorders>
              <w:top w:val="nil"/>
              <w:left w:val="nil"/>
              <w:bottom w:val="nil"/>
              <w:right w:val="nil"/>
            </w:tcBorders>
          </w:tcPr>
          <w:p w14:paraId="4E3A13D8"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51813FF" w14:textId="77777777" w:rsidR="00384F9C" w:rsidRPr="004201C5" w:rsidRDefault="00384F9C" w:rsidP="00101F0B">
            <w:pPr>
              <w:pStyle w:val="AmColumnHeading"/>
            </w:pPr>
            <w:r w:rsidRPr="004201C5">
              <w:t>Emendamento</w:t>
            </w:r>
          </w:p>
        </w:tc>
      </w:tr>
      <w:tr w:rsidR="00384F9C" w:rsidRPr="004201C5" w14:paraId="2E1F9E7A" w14:textId="77777777" w:rsidTr="00101F0B">
        <w:trPr>
          <w:jc w:val="center"/>
        </w:trPr>
        <w:tc>
          <w:tcPr>
            <w:tcW w:w="4876" w:type="dxa"/>
            <w:tcBorders>
              <w:top w:val="nil"/>
              <w:left w:val="nil"/>
              <w:bottom w:val="nil"/>
              <w:right w:val="nil"/>
            </w:tcBorders>
          </w:tcPr>
          <w:p w14:paraId="204AFF6A" w14:textId="77777777" w:rsidR="00384F9C" w:rsidRPr="004201C5" w:rsidRDefault="00384F9C" w:rsidP="00101F0B">
            <w:pPr>
              <w:pStyle w:val="Normal6a"/>
            </w:pPr>
          </w:p>
        </w:tc>
        <w:tc>
          <w:tcPr>
            <w:tcW w:w="4876" w:type="dxa"/>
            <w:tcBorders>
              <w:top w:val="nil"/>
              <w:left w:val="nil"/>
              <w:bottom w:val="nil"/>
              <w:right w:val="nil"/>
            </w:tcBorders>
          </w:tcPr>
          <w:p w14:paraId="78354186" w14:textId="1DC276BF" w:rsidR="00384F9C" w:rsidRPr="004201C5" w:rsidRDefault="00384F9C" w:rsidP="00101F0B">
            <w:pPr>
              <w:pStyle w:val="Normal6a"/>
            </w:pPr>
            <w:r w:rsidRPr="004201C5">
              <w:rPr>
                <w:b/>
                <w:i/>
              </w:rPr>
              <w:t>3 ter.</w:t>
            </w:r>
            <w:r w:rsidRPr="004201C5">
              <w:tab/>
            </w:r>
            <w:r w:rsidRPr="004201C5">
              <w:rPr>
                <w:b/>
                <w:i/>
              </w:rPr>
              <w:t xml:space="preserve">ritiene che non dovrebbero essere elaborati piani di gestione, strategie di ricostituzione degli stock o misure volte a proteggere l'ambiente marino senza prima consultare i pescatori e le loro organizzazioni in modo significativo e sistematico, nonché le comunità scientifiche nazionali, che dispongono </w:t>
            </w:r>
            <w:r w:rsidR="00C54D70">
              <w:rPr>
                <w:b/>
                <w:i/>
              </w:rPr>
              <w:t xml:space="preserve">di </w:t>
            </w:r>
            <w:r w:rsidRPr="004201C5">
              <w:rPr>
                <w:b/>
                <w:i/>
              </w:rPr>
              <w:t>conoscenze pratiche</w:t>
            </w:r>
            <w:r w:rsidR="00C54D70">
              <w:rPr>
                <w:b/>
                <w:i/>
              </w:rPr>
              <w:t xml:space="preserve"> di lunga data</w:t>
            </w:r>
            <w:r w:rsidRPr="004201C5">
              <w:rPr>
                <w:b/>
                <w:i/>
              </w:rPr>
              <w:t xml:space="preserve"> sullo stato degli ecosistemi marini e rispecchiano la realtà in maniera migliore rispetto alle analisi prodotte senza connessione con la pratica dalle amministrazioni o dalle organizzazioni internazionali;</w:t>
            </w:r>
          </w:p>
        </w:tc>
      </w:tr>
    </w:tbl>
    <w:p w14:paraId="0E0F7E46"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036BEFA4" w14:textId="77777777" w:rsidR="00384F9C" w:rsidRPr="004201C5" w:rsidRDefault="00384F9C" w:rsidP="00384F9C">
      <w:r w:rsidRPr="004201C5">
        <w:rPr>
          <w:rStyle w:val="HideTWBExt"/>
          <w:color w:val="auto"/>
        </w:rPr>
        <w:t>&lt;/Amend&gt;</w:t>
      </w:r>
    </w:p>
    <w:p w14:paraId="519C1D04"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227</w:t>
      </w:r>
      <w:r w:rsidRPr="004201C5">
        <w:rPr>
          <w:rStyle w:val="HideTWBExt"/>
          <w:color w:val="auto"/>
        </w:rPr>
        <w:t>&lt;/NumAm&gt;</w:t>
      </w:r>
    </w:p>
    <w:p w14:paraId="6D1206C8" w14:textId="77777777" w:rsidR="00384F9C" w:rsidRPr="004201C5" w:rsidRDefault="00384F9C" w:rsidP="00384F9C">
      <w:pPr>
        <w:pStyle w:val="NormalBold"/>
      </w:pPr>
      <w:r w:rsidRPr="004201C5">
        <w:rPr>
          <w:rStyle w:val="HideTWBExt"/>
          <w:b w:val="0"/>
          <w:color w:val="auto"/>
        </w:rPr>
        <w:t>&lt;RepeatBlock-By&gt;&lt;Members&gt;</w:t>
      </w:r>
      <w:r w:rsidRPr="004201C5">
        <w:t>Piotr Müller</w:t>
      </w:r>
      <w:r w:rsidRPr="004201C5">
        <w:rPr>
          <w:rStyle w:val="HideTWBExt"/>
          <w:b w:val="0"/>
          <w:color w:val="auto"/>
        </w:rPr>
        <w:t>&lt;/Members&gt;</w:t>
      </w:r>
    </w:p>
    <w:p w14:paraId="679B08CF" w14:textId="77777777" w:rsidR="00384F9C" w:rsidRPr="004201C5" w:rsidRDefault="00384F9C" w:rsidP="00384F9C">
      <w:pPr>
        <w:pStyle w:val="NormalBold"/>
      </w:pPr>
      <w:r w:rsidRPr="004201C5">
        <w:rPr>
          <w:rStyle w:val="HideTWBExt"/>
          <w:b w:val="0"/>
          <w:color w:val="auto"/>
        </w:rPr>
        <w:t>&lt;/RepeatBlock-By&gt;</w:t>
      </w:r>
    </w:p>
    <w:p w14:paraId="41ADEB9A"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8345D32" w14:textId="77777777" w:rsidR="00384F9C" w:rsidRPr="004201C5" w:rsidRDefault="00384F9C" w:rsidP="00384F9C">
      <w:pPr>
        <w:pStyle w:val="NormalBold"/>
      </w:pPr>
      <w:r w:rsidRPr="004201C5">
        <w:rPr>
          <w:rStyle w:val="HideTWBExt"/>
          <w:color w:val="auto"/>
        </w:rPr>
        <w:t>&lt;Article&gt;</w:t>
      </w:r>
      <w:r w:rsidRPr="004201C5">
        <w:t>Paragrafo 4</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0C8D1BF" w14:textId="77777777" w:rsidTr="00101F0B">
        <w:trPr>
          <w:trHeight w:hRule="exact" w:val="240"/>
          <w:jc w:val="center"/>
        </w:trPr>
        <w:tc>
          <w:tcPr>
            <w:tcW w:w="9752" w:type="dxa"/>
            <w:gridSpan w:val="2"/>
            <w:tcBorders>
              <w:top w:val="nil"/>
              <w:left w:val="nil"/>
              <w:bottom w:val="nil"/>
              <w:right w:val="nil"/>
            </w:tcBorders>
          </w:tcPr>
          <w:p w14:paraId="1BE8105F" w14:textId="77777777" w:rsidR="00384F9C" w:rsidRPr="004201C5" w:rsidRDefault="00384F9C" w:rsidP="00101F0B"/>
        </w:tc>
      </w:tr>
      <w:tr w:rsidR="00384F9C" w:rsidRPr="004201C5" w14:paraId="4743E399" w14:textId="77777777" w:rsidTr="00101F0B">
        <w:trPr>
          <w:trHeight w:val="240"/>
          <w:jc w:val="center"/>
        </w:trPr>
        <w:tc>
          <w:tcPr>
            <w:tcW w:w="4876" w:type="dxa"/>
            <w:tcBorders>
              <w:top w:val="nil"/>
              <w:left w:val="nil"/>
              <w:bottom w:val="nil"/>
              <w:right w:val="nil"/>
            </w:tcBorders>
          </w:tcPr>
          <w:p w14:paraId="23235FEF"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F241B9C" w14:textId="77777777" w:rsidR="00384F9C" w:rsidRPr="004201C5" w:rsidRDefault="00384F9C" w:rsidP="00101F0B">
            <w:pPr>
              <w:pStyle w:val="AmColumnHeading"/>
            </w:pPr>
            <w:r w:rsidRPr="004201C5">
              <w:t>Emendamento</w:t>
            </w:r>
          </w:p>
        </w:tc>
      </w:tr>
      <w:tr w:rsidR="00384F9C" w:rsidRPr="004201C5" w14:paraId="58123C8F" w14:textId="77777777" w:rsidTr="00101F0B">
        <w:trPr>
          <w:jc w:val="center"/>
        </w:trPr>
        <w:tc>
          <w:tcPr>
            <w:tcW w:w="4876" w:type="dxa"/>
            <w:tcBorders>
              <w:top w:val="nil"/>
              <w:left w:val="nil"/>
              <w:bottom w:val="nil"/>
              <w:right w:val="nil"/>
            </w:tcBorders>
          </w:tcPr>
          <w:p w14:paraId="127F39B4" w14:textId="77777777" w:rsidR="00384F9C" w:rsidRPr="004201C5" w:rsidRDefault="00384F9C" w:rsidP="00101F0B">
            <w:pPr>
              <w:pStyle w:val="Normal6a"/>
            </w:pPr>
            <w:r w:rsidRPr="004201C5">
              <w:rPr>
                <w:b/>
                <w:i/>
              </w:rPr>
              <w:t>4.</w:t>
            </w:r>
            <w:r w:rsidRPr="004201C5">
              <w:tab/>
            </w:r>
            <w:r w:rsidRPr="004201C5">
              <w:rPr>
                <w:b/>
                <w:i/>
              </w:rPr>
              <w:t>invita gli Stati membri e la Commissione a prendere in considerazione l'avvio di misure di emergenza a norma degli articoli 12 e 13 del regolamento sulla PCP e a preparare rapidamente una linea d'azione analizzando i costi e i benefici della chiusura della maggior parte delle attività di pesca, tenendo conto della perdita di entrate, dei mezzi di sussistenza, della sicurezza alimentare e del costo futuro dell'inazione;</w:t>
            </w:r>
          </w:p>
        </w:tc>
        <w:tc>
          <w:tcPr>
            <w:tcW w:w="4876" w:type="dxa"/>
            <w:tcBorders>
              <w:top w:val="nil"/>
              <w:left w:val="nil"/>
              <w:bottom w:val="nil"/>
              <w:right w:val="nil"/>
            </w:tcBorders>
          </w:tcPr>
          <w:p w14:paraId="35D56F0E" w14:textId="77777777" w:rsidR="00384F9C" w:rsidRPr="004201C5" w:rsidRDefault="00384F9C" w:rsidP="00101F0B">
            <w:pPr>
              <w:pStyle w:val="Normal6a"/>
            </w:pPr>
            <w:r w:rsidRPr="004201C5">
              <w:rPr>
                <w:b/>
                <w:i/>
              </w:rPr>
              <w:t>soppresso</w:t>
            </w:r>
          </w:p>
        </w:tc>
      </w:tr>
    </w:tbl>
    <w:p w14:paraId="4EAA16EF"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6E3EB89F" w14:textId="77777777" w:rsidR="00384F9C" w:rsidRPr="004201C5" w:rsidRDefault="00384F9C" w:rsidP="00384F9C">
      <w:r w:rsidRPr="004201C5">
        <w:rPr>
          <w:rStyle w:val="HideTWBExt"/>
          <w:color w:val="auto"/>
        </w:rPr>
        <w:t>&lt;/Amend&gt;</w:t>
      </w:r>
    </w:p>
    <w:p w14:paraId="42CB233E"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228</w:t>
      </w:r>
      <w:r w:rsidRPr="004201C5">
        <w:rPr>
          <w:rStyle w:val="HideTWBExt"/>
          <w:color w:val="auto"/>
        </w:rPr>
        <w:t>&lt;/NumAm&gt;</w:t>
      </w:r>
    </w:p>
    <w:p w14:paraId="0613DB71" w14:textId="77777777" w:rsidR="00384F9C" w:rsidRPr="004201C5" w:rsidRDefault="00384F9C" w:rsidP="00384F9C">
      <w:pPr>
        <w:pStyle w:val="NormalBold"/>
      </w:pPr>
      <w:r w:rsidRPr="004201C5">
        <w:rPr>
          <w:rStyle w:val="HideTWBExt"/>
          <w:b w:val="0"/>
          <w:color w:val="auto"/>
        </w:rPr>
        <w:t>&lt;RepeatBlock-By&gt;&lt;Members&gt;</w:t>
      </w:r>
      <w:r w:rsidRPr="004201C5">
        <w:t>Bert-Jan Ruissen</w:t>
      </w:r>
      <w:r w:rsidRPr="004201C5">
        <w:rPr>
          <w:rStyle w:val="HideTWBExt"/>
          <w:b w:val="0"/>
          <w:color w:val="auto"/>
        </w:rPr>
        <w:t>&lt;/Members&gt;</w:t>
      </w:r>
    </w:p>
    <w:p w14:paraId="42D63054" w14:textId="77777777" w:rsidR="00384F9C" w:rsidRPr="004201C5" w:rsidRDefault="00384F9C" w:rsidP="00384F9C">
      <w:pPr>
        <w:pStyle w:val="NormalBold"/>
      </w:pPr>
      <w:r w:rsidRPr="004201C5">
        <w:rPr>
          <w:rStyle w:val="HideTWBExt"/>
          <w:b w:val="0"/>
          <w:color w:val="auto"/>
        </w:rPr>
        <w:t>&lt;/RepeatBlock-By&gt;</w:t>
      </w:r>
    </w:p>
    <w:p w14:paraId="2E08DBC9"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4E47C9F" w14:textId="77777777" w:rsidR="00384F9C" w:rsidRPr="004201C5" w:rsidRDefault="00384F9C" w:rsidP="00384F9C">
      <w:pPr>
        <w:pStyle w:val="NormalBold"/>
      </w:pPr>
      <w:r w:rsidRPr="004201C5">
        <w:rPr>
          <w:rStyle w:val="HideTWBExt"/>
          <w:color w:val="auto"/>
        </w:rPr>
        <w:t>&lt;Article&gt;</w:t>
      </w:r>
      <w:r w:rsidRPr="004201C5">
        <w:t>Paragrafo 4</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1729903" w14:textId="77777777" w:rsidTr="00101F0B">
        <w:trPr>
          <w:trHeight w:hRule="exact" w:val="240"/>
          <w:jc w:val="center"/>
        </w:trPr>
        <w:tc>
          <w:tcPr>
            <w:tcW w:w="9752" w:type="dxa"/>
            <w:gridSpan w:val="2"/>
            <w:tcBorders>
              <w:top w:val="nil"/>
              <w:left w:val="nil"/>
              <w:bottom w:val="nil"/>
              <w:right w:val="nil"/>
            </w:tcBorders>
          </w:tcPr>
          <w:p w14:paraId="6C8DA7FD" w14:textId="77777777" w:rsidR="00384F9C" w:rsidRPr="004201C5" w:rsidRDefault="00384F9C" w:rsidP="00101F0B"/>
        </w:tc>
      </w:tr>
      <w:tr w:rsidR="00384F9C" w:rsidRPr="004201C5" w14:paraId="0E9681C1" w14:textId="77777777" w:rsidTr="00101F0B">
        <w:trPr>
          <w:trHeight w:val="240"/>
          <w:jc w:val="center"/>
        </w:trPr>
        <w:tc>
          <w:tcPr>
            <w:tcW w:w="4876" w:type="dxa"/>
            <w:tcBorders>
              <w:top w:val="nil"/>
              <w:left w:val="nil"/>
              <w:bottom w:val="nil"/>
              <w:right w:val="nil"/>
            </w:tcBorders>
          </w:tcPr>
          <w:p w14:paraId="7464C48E"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8D56BD4" w14:textId="77777777" w:rsidR="00384F9C" w:rsidRPr="004201C5" w:rsidRDefault="00384F9C" w:rsidP="00101F0B">
            <w:pPr>
              <w:pStyle w:val="AmColumnHeading"/>
            </w:pPr>
            <w:r w:rsidRPr="004201C5">
              <w:t>Emendamento</w:t>
            </w:r>
          </w:p>
        </w:tc>
      </w:tr>
      <w:tr w:rsidR="00384F9C" w:rsidRPr="004201C5" w14:paraId="5C72136C" w14:textId="77777777" w:rsidTr="00101F0B">
        <w:trPr>
          <w:jc w:val="center"/>
        </w:trPr>
        <w:tc>
          <w:tcPr>
            <w:tcW w:w="4876" w:type="dxa"/>
            <w:tcBorders>
              <w:top w:val="nil"/>
              <w:left w:val="nil"/>
              <w:bottom w:val="nil"/>
              <w:right w:val="nil"/>
            </w:tcBorders>
          </w:tcPr>
          <w:p w14:paraId="3EFC8582" w14:textId="77777777" w:rsidR="00384F9C" w:rsidRPr="004201C5" w:rsidRDefault="00384F9C" w:rsidP="00101F0B">
            <w:pPr>
              <w:pStyle w:val="Normal6a"/>
            </w:pPr>
            <w:r w:rsidRPr="004201C5">
              <w:rPr>
                <w:b/>
                <w:i/>
              </w:rPr>
              <w:t>4.</w:t>
            </w:r>
            <w:r w:rsidRPr="004201C5">
              <w:tab/>
            </w:r>
            <w:r w:rsidRPr="004201C5">
              <w:rPr>
                <w:b/>
                <w:i/>
              </w:rPr>
              <w:t>invita gli Stati membri e la Commissione a prendere in considerazione l'avvio di misure di emergenza a norma degli articoli 12 e 13 del regolamento sulla PCP e a preparare rapidamente una linea d'azione analizzando i costi e i benefici della chiusura della maggior parte delle attività di pesca, tenendo conto della perdita di entrate, dei mezzi di sussistenza, della sicurezza alimentare e del costo futuro dell'inazione;</w:t>
            </w:r>
          </w:p>
        </w:tc>
        <w:tc>
          <w:tcPr>
            <w:tcW w:w="4876" w:type="dxa"/>
            <w:tcBorders>
              <w:top w:val="nil"/>
              <w:left w:val="nil"/>
              <w:bottom w:val="nil"/>
              <w:right w:val="nil"/>
            </w:tcBorders>
          </w:tcPr>
          <w:p w14:paraId="789A8F22" w14:textId="77777777" w:rsidR="00384F9C" w:rsidRPr="004201C5" w:rsidRDefault="00384F9C" w:rsidP="00101F0B">
            <w:pPr>
              <w:pStyle w:val="Normal6a"/>
            </w:pPr>
            <w:r w:rsidRPr="004201C5">
              <w:rPr>
                <w:b/>
                <w:i/>
              </w:rPr>
              <w:t>soppresso</w:t>
            </w:r>
          </w:p>
        </w:tc>
      </w:tr>
    </w:tbl>
    <w:p w14:paraId="1F5FEAAE"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3DBAE3E3" w14:textId="77777777" w:rsidR="00384F9C" w:rsidRPr="004201C5" w:rsidRDefault="00384F9C" w:rsidP="00384F9C">
      <w:r w:rsidRPr="004201C5">
        <w:rPr>
          <w:rStyle w:val="HideTWBExt"/>
          <w:color w:val="auto"/>
        </w:rPr>
        <w:t>&lt;/Amend&gt;</w:t>
      </w:r>
    </w:p>
    <w:p w14:paraId="54F25815"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229</w:t>
      </w:r>
      <w:r w:rsidRPr="004201C5">
        <w:rPr>
          <w:rStyle w:val="HideTWBExt"/>
          <w:color w:val="auto"/>
        </w:rPr>
        <w:t>&lt;/NumAm&gt;</w:t>
      </w:r>
    </w:p>
    <w:p w14:paraId="7029FCA3"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 Piotr Müller</w:t>
      </w:r>
      <w:r w:rsidRPr="004201C5">
        <w:rPr>
          <w:rStyle w:val="HideTWBExt"/>
          <w:b w:val="0"/>
          <w:color w:val="auto"/>
        </w:rPr>
        <w:t>&lt;/Members&gt;</w:t>
      </w:r>
    </w:p>
    <w:p w14:paraId="15CDDF58" w14:textId="77777777" w:rsidR="00384F9C" w:rsidRPr="004201C5" w:rsidRDefault="00384F9C" w:rsidP="00384F9C">
      <w:pPr>
        <w:pStyle w:val="NormalBold"/>
      </w:pPr>
      <w:r w:rsidRPr="004201C5">
        <w:rPr>
          <w:rStyle w:val="HideTWBExt"/>
          <w:b w:val="0"/>
          <w:color w:val="auto"/>
        </w:rPr>
        <w:t>&lt;/RepeatBlock-By&gt;</w:t>
      </w:r>
    </w:p>
    <w:p w14:paraId="15FDFCA0"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BD14ECE" w14:textId="77777777" w:rsidR="00384F9C" w:rsidRPr="004201C5" w:rsidRDefault="00384F9C" w:rsidP="00384F9C">
      <w:pPr>
        <w:pStyle w:val="NormalBold"/>
      </w:pPr>
      <w:r w:rsidRPr="004201C5">
        <w:rPr>
          <w:rStyle w:val="HideTWBExt"/>
          <w:color w:val="auto"/>
        </w:rPr>
        <w:t>&lt;Article&gt;</w:t>
      </w:r>
      <w:r w:rsidRPr="004201C5">
        <w:t>Paragrafo 4</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85E87D9" w14:textId="77777777" w:rsidTr="00101F0B">
        <w:trPr>
          <w:trHeight w:hRule="exact" w:val="240"/>
          <w:jc w:val="center"/>
        </w:trPr>
        <w:tc>
          <w:tcPr>
            <w:tcW w:w="9752" w:type="dxa"/>
            <w:gridSpan w:val="2"/>
            <w:tcBorders>
              <w:top w:val="nil"/>
              <w:left w:val="nil"/>
              <w:bottom w:val="nil"/>
              <w:right w:val="nil"/>
            </w:tcBorders>
          </w:tcPr>
          <w:p w14:paraId="37C91605" w14:textId="77777777" w:rsidR="00384F9C" w:rsidRPr="004201C5" w:rsidRDefault="00384F9C" w:rsidP="00101F0B"/>
        </w:tc>
      </w:tr>
      <w:tr w:rsidR="00384F9C" w:rsidRPr="004201C5" w14:paraId="7E135718" w14:textId="77777777" w:rsidTr="00101F0B">
        <w:trPr>
          <w:trHeight w:val="240"/>
          <w:jc w:val="center"/>
        </w:trPr>
        <w:tc>
          <w:tcPr>
            <w:tcW w:w="4876" w:type="dxa"/>
            <w:tcBorders>
              <w:top w:val="nil"/>
              <w:left w:val="nil"/>
              <w:bottom w:val="nil"/>
              <w:right w:val="nil"/>
            </w:tcBorders>
          </w:tcPr>
          <w:p w14:paraId="1D8E54FE"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85F60D9" w14:textId="77777777" w:rsidR="00384F9C" w:rsidRPr="004201C5" w:rsidRDefault="00384F9C" w:rsidP="00101F0B">
            <w:pPr>
              <w:pStyle w:val="AmColumnHeading"/>
            </w:pPr>
            <w:r w:rsidRPr="004201C5">
              <w:t>Emendamento</w:t>
            </w:r>
          </w:p>
        </w:tc>
      </w:tr>
      <w:tr w:rsidR="00384F9C" w:rsidRPr="004201C5" w14:paraId="2EBF40D3" w14:textId="77777777" w:rsidTr="00101F0B">
        <w:trPr>
          <w:jc w:val="center"/>
        </w:trPr>
        <w:tc>
          <w:tcPr>
            <w:tcW w:w="4876" w:type="dxa"/>
            <w:tcBorders>
              <w:top w:val="nil"/>
              <w:left w:val="nil"/>
              <w:bottom w:val="nil"/>
              <w:right w:val="nil"/>
            </w:tcBorders>
          </w:tcPr>
          <w:p w14:paraId="47013412" w14:textId="77777777" w:rsidR="00384F9C" w:rsidRPr="004201C5" w:rsidRDefault="00384F9C" w:rsidP="00101F0B">
            <w:pPr>
              <w:pStyle w:val="Normal6a"/>
            </w:pPr>
            <w:r w:rsidRPr="004201C5">
              <w:rPr>
                <w:b/>
                <w:i/>
              </w:rPr>
              <w:t>4.</w:t>
            </w:r>
            <w:r w:rsidRPr="004201C5">
              <w:tab/>
            </w:r>
            <w:r w:rsidRPr="004201C5">
              <w:rPr>
                <w:b/>
                <w:i/>
              </w:rPr>
              <w:t>invita gli Stati membri e la Commissione a prendere in considerazione l'avvio di misure di emergenza a norma degli articoli 12 e 13 del regolamento sulla PCP e a preparare rapidamente una linea d'azione analizzando i costi e i benefici della chiusura della maggior parte delle attività di pesca, tenendo conto della perdita di entrate, dei mezzi di sussistenza, della sicurezza alimentare e del costo futuro dell'inazione;</w:t>
            </w:r>
          </w:p>
        </w:tc>
        <w:tc>
          <w:tcPr>
            <w:tcW w:w="4876" w:type="dxa"/>
            <w:tcBorders>
              <w:top w:val="nil"/>
              <w:left w:val="nil"/>
              <w:bottom w:val="nil"/>
              <w:right w:val="nil"/>
            </w:tcBorders>
          </w:tcPr>
          <w:p w14:paraId="1437763A" w14:textId="77777777" w:rsidR="00384F9C" w:rsidRPr="004201C5" w:rsidRDefault="00384F9C" w:rsidP="00101F0B">
            <w:pPr>
              <w:pStyle w:val="Normal6a"/>
            </w:pPr>
            <w:r w:rsidRPr="004201C5">
              <w:rPr>
                <w:b/>
                <w:i/>
              </w:rPr>
              <w:t>soppresso</w:t>
            </w:r>
          </w:p>
        </w:tc>
      </w:tr>
    </w:tbl>
    <w:p w14:paraId="7A26A981"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3841A550" w14:textId="77777777" w:rsidR="00384F9C" w:rsidRPr="004201C5" w:rsidRDefault="00384F9C" w:rsidP="00384F9C">
      <w:r w:rsidRPr="004201C5">
        <w:rPr>
          <w:rStyle w:val="HideTWBExt"/>
          <w:color w:val="auto"/>
        </w:rPr>
        <w:t>&lt;/Amend&gt;</w:t>
      </w:r>
    </w:p>
    <w:p w14:paraId="3770E158"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230</w:t>
      </w:r>
      <w:r w:rsidRPr="004201C5">
        <w:rPr>
          <w:rStyle w:val="HideTWBExt"/>
          <w:color w:val="auto"/>
        </w:rPr>
        <w:t>&lt;/NumAm&gt;</w:t>
      </w:r>
    </w:p>
    <w:p w14:paraId="0081BB33" w14:textId="77777777" w:rsidR="00384F9C" w:rsidRPr="004201C5" w:rsidRDefault="00384F9C" w:rsidP="00384F9C">
      <w:pPr>
        <w:pStyle w:val="NormalBold"/>
      </w:pPr>
      <w:r w:rsidRPr="004201C5">
        <w:rPr>
          <w:rStyle w:val="HideTWBExt"/>
          <w:b w:val="0"/>
          <w:color w:val="auto"/>
        </w:rPr>
        <w:t>&lt;RepeatBlock-By&gt;&lt;Members&gt;</w:t>
      </w:r>
      <w:r w:rsidRPr="004201C5">
        <w:t>Asger Christensen</w:t>
      </w:r>
      <w:r w:rsidRPr="004201C5">
        <w:rPr>
          <w:rStyle w:val="HideTWBExt"/>
          <w:b w:val="0"/>
          <w:color w:val="auto"/>
        </w:rPr>
        <w:t>&lt;/Members&gt;</w:t>
      </w:r>
    </w:p>
    <w:p w14:paraId="0BF738EC" w14:textId="77777777" w:rsidR="00384F9C" w:rsidRPr="004201C5" w:rsidRDefault="00384F9C" w:rsidP="00384F9C">
      <w:pPr>
        <w:pStyle w:val="NormalBold"/>
      </w:pPr>
      <w:r w:rsidRPr="004201C5">
        <w:rPr>
          <w:rStyle w:val="HideTWBExt"/>
          <w:b w:val="0"/>
          <w:color w:val="auto"/>
        </w:rPr>
        <w:t>&lt;/RepeatBlock-By&gt;</w:t>
      </w:r>
    </w:p>
    <w:p w14:paraId="264F5B5A"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D7051B7" w14:textId="77777777" w:rsidR="00384F9C" w:rsidRPr="004201C5" w:rsidRDefault="00384F9C" w:rsidP="00384F9C">
      <w:pPr>
        <w:pStyle w:val="NormalBold"/>
      </w:pPr>
      <w:r w:rsidRPr="004201C5">
        <w:rPr>
          <w:rStyle w:val="HideTWBExt"/>
          <w:color w:val="auto"/>
        </w:rPr>
        <w:t>&lt;Article&gt;</w:t>
      </w:r>
      <w:r w:rsidRPr="004201C5">
        <w:t>Paragrafo 4</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C810253" w14:textId="77777777" w:rsidTr="00101F0B">
        <w:trPr>
          <w:trHeight w:hRule="exact" w:val="240"/>
          <w:jc w:val="center"/>
        </w:trPr>
        <w:tc>
          <w:tcPr>
            <w:tcW w:w="9752" w:type="dxa"/>
            <w:gridSpan w:val="2"/>
            <w:tcBorders>
              <w:top w:val="nil"/>
              <w:left w:val="nil"/>
              <w:bottom w:val="nil"/>
              <w:right w:val="nil"/>
            </w:tcBorders>
          </w:tcPr>
          <w:p w14:paraId="68FBBCA5" w14:textId="77777777" w:rsidR="00384F9C" w:rsidRPr="004201C5" w:rsidRDefault="00384F9C" w:rsidP="00101F0B"/>
        </w:tc>
      </w:tr>
      <w:tr w:rsidR="00384F9C" w:rsidRPr="004201C5" w14:paraId="55CA47FB" w14:textId="77777777" w:rsidTr="00101F0B">
        <w:trPr>
          <w:trHeight w:val="240"/>
          <w:jc w:val="center"/>
        </w:trPr>
        <w:tc>
          <w:tcPr>
            <w:tcW w:w="4876" w:type="dxa"/>
            <w:tcBorders>
              <w:top w:val="nil"/>
              <w:left w:val="nil"/>
              <w:bottom w:val="nil"/>
              <w:right w:val="nil"/>
            </w:tcBorders>
          </w:tcPr>
          <w:p w14:paraId="1C42F1B6"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F3F9880" w14:textId="77777777" w:rsidR="00384F9C" w:rsidRPr="004201C5" w:rsidRDefault="00384F9C" w:rsidP="00101F0B">
            <w:pPr>
              <w:pStyle w:val="AmColumnHeading"/>
            </w:pPr>
            <w:r w:rsidRPr="004201C5">
              <w:t>Emendamento</w:t>
            </w:r>
          </w:p>
        </w:tc>
      </w:tr>
      <w:tr w:rsidR="00384F9C" w:rsidRPr="004201C5" w14:paraId="718169FB" w14:textId="77777777" w:rsidTr="00101F0B">
        <w:trPr>
          <w:jc w:val="center"/>
        </w:trPr>
        <w:tc>
          <w:tcPr>
            <w:tcW w:w="4876" w:type="dxa"/>
            <w:tcBorders>
              <w:top w:val="nil"/>
              <w:left w:val="nil"/>
              <w:bottom w:val="nil"/>
              <w:right w:val="nil"/>
            </w:tcBorders>
          </w:tcPr>
          <w:p w14:paraId="4C384E16" w14:textId="77777777" w:rsidR="00384F9C" w:rsidRPr="004201C5" w:rsidRDefault="00384F9C" w:rsidP="00101F0B">
            <w:pPr>
              <w:pStyle w:val="Normal6a"/>
            </w:pPr>
            <w:r w:rsidRPr="004201C5">
              <w:rPr>
                <w:b/>
                <w:i/>
              </w:rPr>
              <w:t>4.</w:t>
            </w:r>
            <w:r w:rsidRPr="004201C5">
              <w:tab/>
            </w:r>
            <w:r w:rsidRPr="004201C5">
              <w:rPr>
                <w:b/>
                <w:i/>
              </w:rPr>
              <w:t>invita gli Stati membri e la Commissione a prendere in considerazione l'avvio di misure di emergenza a norma degli articoli 12 e 13 del regolamento sulla PCP e a preparare rapidamente una linea d'azione analizzando i costi e i benefici della chiusura della maggior parte delle attività di pesca, tenendo conto della perdita di entrate, dei mezzi di sussistenza, della sicurezza alimentare e del costo futuro dell'inazione;</w:t>
            </w:r>
          </w:p>
        </w:tc>
        <w:tc>
          <w:tcPr>
            <w:tcW w:w="4876" w:type="dxa"/>
            <w:tcBorders>
              <w:top w:val="nil"/>
              <w:left w:val="nil"/>
              <w:bottom w:val="nil"/>
              <w:right w:val="nil"/>
            </w:tcBorders>
          </w:tcPr>
          <w:p w14:paraId="27187D08" w14:textId="77777777" w:rsidR="00384F9C" w:rsidRPr="004201C5" w:rsidRDefault="00384F9C" w:rsidP="00101F0B">
            <w:pPr>
              <w:pStyle w:val="Normal6a"/>
            </w:pPr>
            <w:r w:rsidRPr="004201C5">
              <w:rPr>
                <w:b/>
                <w:i/>
              </w:rPr>
              <w:t>soppresso</w:t>
            </w:r>
          </w:p>
        </w:tc>
      </w:tr>
    </w:tbl>
    <w:p w14:paraId="0CCBA65E"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7BBA1213" w14:textId="77777777" w:rsidR="00384F9C" w:rsidRPr="004201C5" w:rsidRDefault="00384F9C" w:rsidP="00384F9C">
      <w:r w:rsidRPr="004201C5">
        <w:rPr>
          <w:rStyle w:val="HideTWBExt"/>
          <w:color w:val="auto"/>
        </w:rPr>
        <w:t>&lt;/Amend&gt;</w:t>
      </w:r>
    </w:p>
    <w:p w14:paraId="61801E75"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231</w:t>
      </w:r>
      <w:r w:rsidRPr="004201C5">
        <w:rPr>
          <w:rStyle w:val="HideTWBExt"/>
          <w:color w:val="auto"/>
        </w:rPr>
        <w:t>&lt;/NumAm&gt;</w:t>
      </w:r>
    </w:p>
    <w:p w14:paraId="0B1D66B1" w14:textId="77777777" w:rsidR="00384F9C" w:rsidRPr="00C54D70" w:rsidRDefault="00384F9C" w:rsidP="00384F9C">
      <w:pPr>
        <w:pStyle w:val="NormalBold"/>
        <w:rPr>
          <w:lang w:val="de-DE"/>
        </w:rPr>
      </w:pPr>
      <w:r w:rsidRPr="00C54D70">
        <w:rPr>
          <w:rStyle w:val="HideTWBExt"/>
          <w:b w:val="0"/>
          <w:color w:val="auto"/>
          <w:lang w:val="de-DE"/>
        </w:rPr>
        <w:t>&lt;RepeatBlock-By&gt;&lt;Members&gt;</w:t>
      </w:r>
      <w:r w:rsidRPr="00C54D70">
        <w:rPr>
          <w:lang w:val="de-DE"/>
        </w:rPr>
        <w:t>Emma Wiesner, Michal Wiezik, Karin Karlsbro</w:t>
      </w:r>
      <w:r w:rsidRPr="00C54D70">
        <w:rPr>
          <w:rStyle w:val="HideTWBExt"/>
          <w:b w:val="0"/>
          <w:color w:val="auto"/>
          <w:lang w:val="de-DE"/>
        </w:rPr>
        <w:t>&lt;/Members&gt;</w:t>
      </w:r>
    </w:p>
    <w:p w14:paraId="01F95545" w14:textId="77777777" w:rsidR="00384F9C" w:rsidRPr="00C54D70" w:rsidRDefault="00384F9C" w:rsidP="00384F9C">
      <w:pPr>
        <w:pStyle w:val="NormalBold"/>
        <w:rPr>
          <w:lang w:val="de-DE"/>
        </w:rPr>
      </w:pPr>
      <w:r w:rsidRPr="00C54D70">
        <w:rPr>
          <w:rStyle w:val="HideTWBExt"/>
          <w:b w:val="0"/>
          <w:color w:val="auto"/>
          <w:lang w:val="de-DE"/>
        </w:rPr>
        <w:t>&lt;/RepeatBlock-By&gt;</w:t>
      </w:r>
    </w:p>
    <w:p w14:paraId="5548D7AF"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6874771" w14:textId="77777777" w:rsidR="00384F9C" w:rsidRPr="004201C5" w:rsidRDefault="00384F9C" w:rsidP="00384F9C">
      <w:pPr>
        <w:pStyle w:val="NormalBold"/>
      </w:pPr>
      <w:r w:rsidRPr="004201C5">
        <w:rPr>
          <w:rStyle w:val="HideTWBExt"/>
          <w:color w:val="auto"/>
        </w:rPr>
        <w:t>&lt;Article&gt;</w:t>
      </w:r>
      <w:r w:rsidRPr="004201C5">
        <w:t>Paragrafo 4</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9A2DFE1" w14:textId="77777777" w:rsidTr="00101F0B">
        <w:trPr>
          <w:trHeight w:hRule="exact" w:val="240"/>
          <w:jc w:val="center"/>
        </w:trPr>
        <w:tc>
          <w:tcPr>
            <w:tcW w:w="9752" w:type="dxa"/>
            <w:gridSpan w:val="2"/>
            <w:tcBorders>
              <w:top w:val="nil"/>
              <w:left w:val="nil"/>
              <w:bottom w:val="nil"/>
              <w:right w:val="nil"/>
            </w:tcBorders>
          </w:tcPr>
          <w:p w14:paraId="6ECC95FC" w14:textId="77777777" w:rsidR="00384F9C" w:rsidRPr="004201C5" w:rsidRDefault="00384F9C" w:rsidP="00101F0B"/>
        </w:tc>
      </w:tr>
      <w:tr w:rsidR="00384F9C" w:rsidRPr="004201C5" w14:paraId="497E29F4" w14:textId="77777777" w:rsidTr="00101F0B">
        <w:trPr>
          <w:trHeight w:val="240"/>
          <w:jc w:val="center"/>
        </w:trPr>
        <w:tc>
          <w:tcPr>
            <w:tcW w:w="4876" w:type="dxa"/>
            <w:tcBorders>
              <w:top w:val="nil"/>
              <w:left w:val="nil"/>
              <w:bottom w:val="nil"/>
              <w:right w:val="nil"/>
            </w:tcBorders>
          </w:tcPr>
          <w:p w14:paraId="387393FB"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500C479" w14:textId="77777777" w:rsidR="00384F9C" w:rsidRPr="004201C5" w:rsidRDefault="00384F9C" w:rsidP="00101F0B">
            <w:pPr>
              <w:pStyle w:val="AmColumnHeading"/>
            </w:pPr>
            <w:r w:rsidRPr="004201C5">
              <w:t>Emendamento</w:t>
            </w:r>
          </w:p>
        </w:tc>
      </w:tr>
      <w:tr w:rsidR="00384F9C" w:rsidRPr="004201C5" w14:paraId="4EDF1AC5" w14:textId="77777777" w:rsidTr="00101F0B">
        <w:trPr>
          <w:jc w:val="center"/>
        </w:trPr>
        <w:tc>
          <w:tcPr>
            <w:tcW w:w="4876" w:type="dxa"/>
            <w:tcBorders>
              <w:top w:val="nil"/>
              <w:left w:val="nil"/>
              <w:bottom w:val="nil"/>
              <w:right w:val="nil"/>
            </w:tcBorders>
          </w:tcPr>
          <w:p w14:paraId="081C40DF" w14:textId="77777777" w:rsidR="00384F9C" w:rsidRPr="004201C5" w:rsidRDefault="00384F9C" w:rsidP="00101F0B">
            <w:pPr>
              <w:pStyle w:val="Normal6a"/>
            </w:pPr>
            <w:r w:rsidRPr="004201C5">
              <w:t>4.</w:t>
            </w:r>
            <w:r w:rsidRPr="004201C5">
              <w:tab/>
              <w:t xml:space="preserve">invita gli Stati membri e la Commissione </w:t>
            </w:r>
            <w:r w:rsidRPr="004201C5">
              <w:rPr>
                <w:b/>
                <w:i/>
              </w:rPr>
              <w:t>a prendere in considerazione l'avvio di misure di emergenza a norma degli articoli 12 e 13 del regolamento sulla PCP e</w:t>
            </w:r>
            <w:r w:rsidRPr="004201C5">
              <w:t xml:space="preserve"> a preparare rapidamente una linea d'azione analizzando i costi e i benefici della chiusura </w:t>
            </w:r>
            <w:r w:rsidRPr="004201C5">
              <w:rPr>
                <w:b/>
                <w:i/>
              </w:rPr>
              <w:t>della maggior parte</w:t>
            </w:r>
            <w:r w:rsidRPr="004201C5">
              <w:t xml:space="preserve"> delle attività di pesca, tenendo conto della perdita di entrate, dei mezzi di sussistenza, della sicurezza alimentare e del costo futuro dell'inazione;</w:t>
            </w:r>
          </w:p>
        </w:tc>
        <w:tc>
          <w:tcPr>
            <w:tcW w:w="4876" w:type="dxa"/>
            <w:tcBorders>
              <w:top w:val="nil"/>
              <w:left w:val="nil"/>
              <w:bottom w:val="nil"/>
              <w:right w:val="nil"/>
            </w:tcBorders>
          </w:tcPr>
          <w:p w14:paraId="3EF16C93" w14:textId="77777777" w:rsidR="00384F9C" w:rsidRPr="004201C5" w:rsidRDefault="00384F9C" w:rsidP="00101F0B">
            <w:pPr>
              <w:pStyle w:val="Normal6a"/>
            </w:pPr>
            <w:r w:rsidRPr="004201C5">
              <w:t>4.</w:t>
            </w:r>
            <w:r w:rsidRPr="004201C5">
              <w:tab/>
              <w:t>invita gli Stati membri e la Commissione</w:t>
            </w:r>
            <w:r w:rsidRPr="004201C5">
              <w:rPr>
                <w:b/>
                <w:i/>
              </w:rPr>
              <w:t>, alla luce del mancato conseguimento degli obiettivi ecologici e socioeconomici di cui al regolamento sul piano pluriennale per il Baltico,</w:t>
            </w:r>
            <w:r w:rsidRPr="004201C5">
              <w:t xml:space="preserve"> a preparare rapidamente una linea d'azione analizzando i costi e i benefici della chiusura delle attività di pesca </w:t>
            </w:r>
            <w:r w:rsidRPr="004201C5">
              <w:rPr>
                <w:b/>
                <w:i/>
              </w:rPr>
              <w:t>pertinenti</w:t>
            </w:r>
            <w:r w:rsidRPr="004201C5">
              <w:t xml:space="preserve">, tenendo conto della perdita di entrate, dei mezzi di sussistenza, della sicurezza alimentare e del costo futuro dell'inazione; </w:t>
            </w:r>
            <w:r w:rsidRPr="004201C5">
              <w:rPr>
                <w:b/>
                <w:i/>
              </w:rPr>
              <w:t>invita gli Stati membri ad attuare tali azioni necessarie utilizzando gli strumenti a loro disposizione, quali le misure del regolamento sul piano pluriennale per il Baltico o gli articoli 11, 12 e 13 del regolamento sulla PCP;</w:t>
            </w:r>
          </w:p>
        </w:tc>
      </w:tr>
    </w:tbl>
    <w:p w14:paraId="6012C976"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4BC7A229" w14:textId="77777777" w:rsidR="00384F9C" w:rsidRPr="00C54D70" w:rsidRDefault="00384F9C" w:rsidP="00384F9C">
      <w:pPr>
        <w:rPr>
          <w:lang w:val="es-ES"/>
        </w:rPr>
      </w:pPr>
      <w:r w:rsidRPr="00C54D70">
        <w:rPr>
          <w:rStyle w:val="HideTWBExt"/>
          <w:color w:val="auto"/>
          <w:lang w:val="es-ES"/>
        </w:rPr>
        <w:t>&lt;/Amend&gt;</w:t>
      </w:r>
    </w:p>
    <w:p w14:paraId="45F5BE73"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232</w:t>
      </w:r>
      <w:r w:rsidRPr="00C54D70">
        <w:rPr>
          <w:rStyle w:val="HideTWBExt"/>
          <w:color w:val="auto"/>
          <w:lang w:val="es-ES"/>
        </w:rPr>
        <w:t>&lt;/NumAm&gt;</w:t>
      </w:r>
    </w:p>
    <w:p w14:paraId="7F981744"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08C19593" w14:textId="77777777" w:rsidR="00384F9C" w:rsidRPr="00C54D70" w:rsidRDefault="00384F9C" w:rsidP="00384F9C">
      <w:pPr>
        <w:pStyle w:val="NormalBold"/>
        <w:rPr>
          <w:lang w:val="es-ES"/>
        </w:rPr>
      </w:pPr>
      <w:r w:rsidRPr="00C54D70">
        <w:rPr>
          <w:rStyle w:val="HideTWBExt"/>
          <w:b w:val="0"/>
          <w:color w:val="auto"/>
          <w:lang w:val="es-ES"/>
        </w:rPr>
        <w:t>&lt;/RepeatBlock-By&gt;</w:t>
      </w:r>
    </w:p>
    <w:p w14:paraId="0593E446"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5A909EE" w14:textId="77777777" w:rsidR="00384F9C" w:rsidRPr="004201C5" w:rsidRDefault="00384F9C" w:rsidP="00384F9C">
      <w:pPr>
        <w:pStyle w:val="NormalBold"/>
      </w:pPr>
      <w:r w:rsidRPr="004201C5">
        <w:rPr>
          <w:rStyle w:val="HideTWBExt"/>
          <w:color w:val="auto"/>
        </w:rPr>
        <w:t>&lt;Article&gt;</w:t>
      </w:r>
      <w:r w:rsidRPr="004201C5">
        <w:t>Paragrafo 4</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DAE65B5" w14:textId="77777777" w:rsidTr="00101F0B">
        <w:trPr>
          <w:trHeight w:hRule="exact" w:val="240"/>
          <w:jc w:val="center"/>
        </w:trPr>
        <w:tc>
          <w:tcPr>
            <w:tcW w:w="9752" w:type="dxa"/>
            <w:gridSpan w:val="2"/>
            <w:tcBorders>
              <w:top w:val="nil"/>
              <w:left w:val="nil"/>
              <w:bottom w:val="nil"/>
              <w:right w:val="nil"/>
            </w:tcBorders>
          </w:tcPr>
          <w:p w14:paraId="10EEA14B" w14:textId="77777777" w:rsidR="00384F9C" w:rsidRPr="004201C5" w:rsidRDefault="00384F9C" w:rsidP="00101F0B"/>
        </w:tc>
      </w:tr>
      <w:tr w:rsidR="00384F9C" w:rsidRPr="004201C5" w14:paraId="3AE36285" w14:textId="77777777" w:rsidTr="00101F0B">
        <w:trPr>
          <w:trHeight w:val="240"/>
          <w:jc w:val="center"/>
        </w:trPr>
        <w:tc>
          <w:tcPr>
            <w:tcW w:w="4876" w:type="dxa"/>
            <w:tcBorders>
              <w:top w:val="nil"/>
              <w:left w:val="nil"/>
              <w:bottom w:val="nil"/>
              <w:right w:val="nil"/>
            </w:tcBorders>
          </w:tcPr>
          <w:p w14:paraId="168091B8"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D6305D3" w14:textId="77777777" w:rsidR="00384F9C" w:rsidRPr="004201C5" w:rsidRDefault="00384F9C" w:rsidP="00101F0B">
            <w:pPr>
              <w:pStyle w:val="AmColumnHeading"/>
            </w:pPr>
            <w:r w:rsidRPr="004201C5">
              <w:t>Emendamento</w:t>
            </w:r>
          </w:p>
        </w:tc>
      </w:tr>
      <w:tr w:rsidR="00384F9C" w:rsidRPr="004201C5" w14:paraId="5672BEC9" w14:textId="77777777" w:rsidTr="00101F0B">
        <w:trPr>
          <w:jc w:val="center"/>
        </w:trPr>
        <w:tc>
          <w:tcPr>
            <w:tcW w:w="4876" w:type="dxa"/>
            <w:tcBorders>
              <w:top w:val="nil"/>
              <w:left w:val="nil"/>
              <w:bottom w:val="nil"/>
              <w:right w:val="nil"/>
            </w:tcBorders>
          </w:tcPr>
          <w:p w14:paraId="40474D40" w14:textId="77777777" w:rsidR="00384F9C" w:rsidRPr="004201C5" w:rsidRDefault="00384F9C" w:rsidP="00101F0B">
            <w:pPr>
              <w:pStyle w:val="Normal6a"/>
            </w:pPr>
            <w:r w:rsidRPr="004201C5">
              <w:t>4.</w:t>
            </w:r>
            <w:r w:rsidRPr="004201C5">
              <w:tab/>
              <w:t xml:space="preserve">invita gli Stati membri e la Commissione a prendere in considerazione l'avvio di misure di emergenza a norma degli articoli 12 e 13 del regolamento sulla PCP </w:t>
            </w:r>
            <w:r w:rsidRPr="004201C5">
              <w:rPr>
                <w:b/>
                <w:i/>
              </w:rPr>
              <w:t>e a preparare rapidamente una linea d'azione analizzando i costi e i benefici della chiusura della maggior parte delle attività di pesca, tenendo conto della perdita di entrate, dei mezzi di sussistenza, della sicurezza alimentare e del costo futuro dell'inazione</w:t>
            </w:r>
            <w:r w:rsidRPr="004201C5">
              <w:t>;</w:t>
            </w:r>
          </w:p>
        </w:tc>
        <w:tc>
          <w:tcPr>
            <w:tcW w:w="4876" w:type="dxa"/>
            <w:tcBorders>
              <w:top w:val="nil"/>
              <w:left w:val="nil"/>
              <w:bottom w:val="nil"/>
              <w:right w:val="nil"/>
            </w:tcBorders>
          </w:tcPr>
          <w:p w14:paraId="0A6B6E4A" w14:textId="77777777" w:rsidR="00384F9C" w:rsidRPr="004201C5" w:rsidRDefault="00384F9C" w:rsidP="00101F0B">
            <w:pPr>
              <w:pStyle w:val="Normal6a"/>
            </w:pPr>
            <w:r w:rsidRPr="004201C5">
              <w:t>4.</w:t>
            </w:r>
            <w:r w:rsidRPr="004201C5">
              <w:tab/>
              <w:t>invita gli Stati membri e la Commissione a prendere in considerazione l'avvio di misure di emergenza a norma degli articoli 12 e 13 del regolamento sulla PCP</w:t>
            </w:r>
            <w:r w:rsidRPr="004201C5">
              <w:rPr>
                <w:b/>
                <w:i/>
              </w:rPr>
              <w:t>, ogniqualvolta i migliori pareri scientifici disponibili indichino la necessità di tali misure</w:t>
            </w:r>
            <w:r w:rsidRPr="004201C5">
              <w:t>;</w:t>
            </w:r>
          </w:p>
        </w:tc>
      </w:tr>
    </w:tbl>
    <w:p w14:paraId="0B0DFDD0"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32CED168" w14:textId="77777777" w:rsidR="00384F9C" w:rsidRPr="00C54D70" w:rsidRDefault="00384F9C" w:rsidP="00384F9C">
      <w:pPr>
        <w:rPr>
          <w:lang w:val="es-ES"/>
        </w:rPr>
      </w:pPr>
      <w:r w:rsidRPr="00C54D70">
        <w:rPr>
          <w:rStyle w:val="HideTWBExt"/>
          <w:color w:val="auto"/>
          <w:lang w:val="es-ES"/>
        </w:rPr>
        <w:t>&lt;/Amend&gt;</w:t>
      </w:r>
    </w:p>
    <w:p w14:paraId="6893B9AC"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233</w:t>
      </w:r>
      <w:r w:rsidRPr="00C54D70">
        <w:rPr>
          <w:rStyle w:val="HideTWBExt"/>
          <w:color w:val="auto"/>
          <w:lang w:val="es-ES"/>
        </w:rPr>
        <w:t>&lt;/NumAm&gt;</w:t>
      </w:r>
    </w:p>
    <w:p w14:paraId="0646EE94"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Magdalena Adamowicz</w:t>
      </w:r>
      <w:r w:rsidRPr="00C54D70">
        <w:rPr>
          <w:rStyle w:val="HideTWBExt"/>
          <w:b w:val="0"/>
          <w:color w:val="auto"/>
          <w:lang w:val="es-ES"/>
        </w:rPr>
        <w:t>&lt;/Members&gt;</w:t>
      </w:r>
    </w:p>
    <w:p w14:paraId="6A3B573D" w14:textId="77777777" w:rsidR="00384F9C" w:rsidRPr="00C54D70" w:rsidRDefault="00384F9C" w:rsidP="00384F9C">
      <w:pPr>
        <w:pStyle w:val="NormalBold"/>
        <w:rPr>
          <w:lang w:val="es-ES"/>
        </w:rPr>
      </w:pPr>
      <w:r w:rsidRPr="00C54D70">
        <w:rPr>
          <w:rStyle w:val="HideTWBExt"/>
          <w:b w:val="0"/>
          <w:color w:val="auto"/>
          <w:lang w:val="es-ES"/>
        </w:rPr>
        <w:t>&lt;/RepeatBlock-By&gt;</w:t>
      </w:r>
    </w:p>
    <w:p w14:paraId="018EB733"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B16D28D" w14:textId="77777777" w:rsidR="00384F9C" w:rsidRPr="004201C5" w:rsidRDefault="00384F9C" w:rsidP="00384F9C">
      <w:pPr>
        <w:pStyle w:val="NormalBold"/>
      </w:pPr>
      <w:r w:rsidRPr="004201C5">
        <w:rPr>
          <w:rStyle w:val="HideTWBExt"/>
          <w:color w:val="auto"/>
        </w:rPr>
        <w:t>&lt;Article&gt;</w:t>
      </w:r>
      <w:r w:rsidRPr="004201C5">
        <w:t>Paragrafo 4</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1A085C8" w14:textId="77777777" w:rsidTr="00101F0B">
        <w:trPr>
          <w:trHeight w:hRule="exact" w:val="240"/>
          <w:jc w:val="center"/>
        </w:trPr>
        <w:tc>
          <w:tcPr>
            <w:tcW w:w="9752" w:type="dxa"/>
            <w:gridSpan w:val="2"/>
            <w:tcBorders>
              <w:top w:val="nil"/>
              <w:left w:val="nil"/>
              <w:bottom w:val="nil"/>
              <w:right w:val="nil"/>
            </w:tcBorders>
          </w:tcPr>
          <w:p w14:paraId="15985FD1" w14:textId="77777777" w:rsidR="00384F9C" w:rsidRPr="004201C5" w:rsidRDefault="00384F9C" w:rsidP="00101F0B"/>
        </w:tc>
      </w:tr>
      <w:tr w:rsidR="00384F9C" w:rsidRPr="004201C5" w14:paraId="66566683" w14:textId="77777777" w:rsidTr="00101F0B">
        <w:trPr>
          <w:trHeight w:val="240"/>
          <w:jc w:val="center"/>
        </w:trPr>
        <w:tc>
          <w:tcPr>
            <w:tcW w:w="4876" w:type="dxa"/>
            <w:tcBorders>
              <w:top w:val="nil"/>
              <w:left w:val="nil"/>
              <w:bottom w:val="nil"/>
              <w:right w:val="nil"/>
            </w:tcBorders>
          </w:tcPr>
          <w:p w14:paraId="56390D9D"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5CC3692" w14:textId="77777777" w:rsidR="00384F9C" w:rsidRPr="004201C5" w:rsidRDefault="00384F9C" w:rsidP="00101F0B">
            <w:pPr>
              <w:pStyle w:val="AmColumnHeading"/>
            </w:pPr>
            <w:r w:rsidRPr="004201C5">
              <w:t>Emendamento</w:t>
            </w:r>
          </w:p>
        </w:tc>
      </w:tr>
      <w:tr w:rsidR="00384F9C" w:rsidRPr="004201C5" w14:paraId="7100C4E5" w14:textId="77777777" w:rsidTr="00101F0B">
        <w:trPr>
          <w:jc w:val="center"/>
        </w:trPr>
        <w:tc>
          <w:tcPr>
            <w:tcW w:w="4876" w:type="dxa"/>
            <w:tcBorders>
              <w:top w:val="nil"/>
              <w:left w:val="nil"/>
              <w:bottom w:val="nil"/>
              <w:right w:val="nil"/>
            </w:tcBorders>
          </w:tcPr>
          <w:p w14:paraId="1BA7A9E0" w14:textId="77777777" w:rsidR="00384F9C" w:rsidRPr="004201C5" w:rsidRDefault="00384F9C" w:rsidP="00101F0B">
            <w:pPr>
              <w:pStyle w:val="Normal6a"/>
            </w:pPr>
            <w:r w:rsidRPr="004201C5">
              <w:t>4.</w:t>
            </w:r>
            <w:r w:rsidRPr="004201C5">
              <w:tab/>
              <w:t xml:space="preserve">invita gli Stati membri e la Commissione a prendere in considerazione l'avvio di misure di emergenza a norma degli articoli 12 e 13 del regolamento sulla PCP </w:t>
            </w:r>
            <w:r w:rsidRPr="004201C5">
              <w:rPr>
                <w:b/>
                <w:i/>
              </w:rPr>
              <w:t>e a preparare rapidamente una linea d'azione analizzando i costi e i benefici della chiusura della maggior parte delle attività di pesca, tenendo conto della perdita di entrate, dei mezzi di sussistenza, della sicurezza alimentare e del costo futuro dell'inazione</w:t>
            </w:r>
            <w:r w:rsidRPr="004201C5">
              <w:t>;</w:t>
            </w:r>
          </w:p>
        </w:tc>
        <w:tc>
          <w:tcPr>
            <w:tcW w:w="4876" w:type="dxa"/>
            <w:tcBorders>
              <w:top w:val="nil"/>
              <w:left w:val="nil"/>
              <w:bottom w:val="nil"/>
              <w:right w:val="nil"/>
            </w:tcBorders>
          </w:tcPr>
          <w:p w14:paraId="0A2CBAA3" w14:textId="77777777" w:rsidR="00384F9C" w:rsidRPr="004201C5" w:rsidRDefault="00384F9C" w:rsidP="00101F0B">
            <w:pPr>
              <w:pStyle w:val="Normal6a"/>
            </w:pPr>
            <w:r w:rsidRPr="004201C5">
              <w:t>4.</w:t>
            </w:r>
            <w:r w:rsidRPr="004201C5">
              <w:tab/>
              <w:t>invita gli Stati membri e la Commissione a prendere in considerazione l'avvio di misure di emergenza a norma degli articoli 12 e 13 del regolamento sulla PCP</w:t>
            </w:r>
            <w:r w:rsidRPr="004201C5">
              <w:rPr>
                <w:b/>
                <w:i/>
              </w:rPr>
              <w:t>, ogniqualvolta i migliori pareri scientifici disponibili indichino la necessità di tali misure</w:t>
            </w:r>
            <w:r w:rsidRPr="004201C5">
              <w:t>;</w:t>
            </w:r>
          </w:p>
        </w:tc>
      </w:tr>
    </w:tbl>
    <w:p w14:paraId="458E828C"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07330A5B" w14:textId="77777777" w:rsidR="00384F9C" w:rsidRPr="004201C5" w:rsidRDefault="00384F9C" w:rsidP="00384F9C">
      <w:r w:rsidRPr="004201C5">
        <w:rPr>
          <w:rStyle w:val="HideTWBExt"/>
          <w:color w:val="auto"/>
        </w:rPr>
        <w:t>&lt;/Amend&gt;</w:t>
      </w:r>
    </w:p>
    <w:p w14:paraId="0FFD2537"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234</w:t>
      </w:r>
      <w:r w:rsidRPr="004201C5">
        <w:rPr>
          <w:rStyle w:val="HideTWBExt"/>
          <w:color w:val="auto"/>
        </w:rPr>
        <w:t>&lt;/NumAm&gt;</w:t>
      </w:r>
    </w:p>
    <w:p w14:paraId="7D896680" w14:textId="77777777" w:rsidR="00384F9C" w:rsidRPr="004201C5" w:rsidRDefault="00384F9C" w:rsidP="00384F9C">
      <w:pPr>
        <w:pStyle w:val="NormalBold"/>
      </w:pPr>
      <w:r w:rsidRPr="004201C5">
        <w:rPr>
          <w:rStyle w:val="HideTWBExt"/>
          <w:b w:val="0"/>
          <w:color w:val="auto"/>
        </w:rPr>
        <w:t>&lt;RepeatBlock-By&gt;&lt;Members&gt;</w:t>
      </w:r>
      <w:r w:rsidRPr="004201C5">
        <w:t>Michal Wiezik</w:t>
      </w:r>
      <w:r w:rsidRPr="004201C5">
        <w:rPr>
          <w:rStyle w:val="HideTWBExt"/>
          <w:b w:val="0"/>
          <w:color w:val="auto"/>
        </w:rPr>
        <w:t>&lt;/Members&gt;</w:t>
      </w:r>
    </w:p>
    <w:p w14:paraId="1B2E2D32" w14:textId="77777777" w:rsidR="00384F9C" w:rsidRPr="004201C5" w:rsidRDefault="00384F9C" w:rsidP="00384F9C">
      <w:pPr>
        <w:pStyle w:val="NormalBold"/>
      </w:pPr>
      <w:r w:rsidRPr="004201C5">
        <w:rPr>
          <w:rStyle w:val="HideTWBExt"/>
          <w:b w:val="0"/>
          <w:color w:val="auto"/>
        </w:rPr>
        <w:t>&lt;/RepeatBlock-By&gt;</w:t>
      </w:r>
    </w:p>
    <w:p w14:paraId="558891D5"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34F7AD5" w14:textId="77777777" w:rsidR="00384F9C" w:rsidRPr="004201C5" w:rsidRDefault="00384F9C" w:rsidP="00384F9C">
      <w:pPr>
        <w:pStyle w:val="NormalBold"/>
      </w:pPr>
      <w:r w:rsidRPr="004201C5">
        <w:rPr>
          <w:rStyle w:val="HideTWBExt"/>
          <w:color w:val="auto"/>
        </w:rPr>
        <w:t>&lt;Article&gt;</w:t>
      </w:r>
      <w:r w:rsidRPr="004201C5">
        <w:t>Paragrafo 4</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FF22458" w14:textId="77777777" w:rsidTr="00101F0B">
        <w:trPr>
          <w:trHeight w:hRule="exact" w:val="240"/>
          <w:jc w:val="center"/>
        </w:trPr>
        <w:tc>
          <w:tcPr>
            <w:tcW w:w="9752" w:type="dxa"/>
            <w:gridSpan w:val="2"/>
            <w:tcBorders>
              <w:top w:val="nil"/>
              <w:left w:val="nil"/>
              <w:bottom w:val="nil"/>
              <w:right w:val="nil"/>
            </w:tcBorders>
          </w:tcPr>
          <w:p w14:paraId="4B283125" w14:textId="77777777" w:rsidR="00384F9C" w:rsidRPr="004201C5" w:rsidRDefault="00384F9C" w:rsidP="00101F0B"/>
        </w:tc>
      </w:tr>
      <w:tr w:rsidR="00384F9C" w:rsidRPr="004201C5" w14:paraId="5916314A" w14:textId="77777777" w:rsidTr="00101F0B">
        <w:trPr>
          <w:trHeight w:val="240"/>
          <w:jc w:val="center"/>
        </w:trPr>
        <w:tc>
          <w:tcPr>
            <w:tcW w:w="4876" w:type="dxa"/>
            <w:tcBorders>
              <w:top w:val="nil"/>
              <w:left w:val="nil"/>
              <w:bottom w:val="nil"/>
              <w:right w:val="nil"/>
            </w:tcBorders>
          </w:tcPr>
          <w:p w14:paraId="67691DE1"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6AC3FBE" w14:textId="77777777" w:rsidR="00384F9C" w:rsidRPr="004201C5" w:rsidRDefault="00384F9C" w:rsidP="00101F0B">
            <w:pPr>
              <w:pStyle w:val="AmColumnHeading"/>
            </w:pPr>
            <w:r w:rsidRPr="004201C5">
              <w:t>Emendamento</w:t>
            </w:r>
          </w:p>
        </w:tc>
      </w:tr>
      <w:tr w:rsidR="00384F9C" w:rsidRPr="004201C5" w14:paraId="65A8D48C" w14:textId="77777777" w:rsidTr="00101F0B">
        <w:trPr>
          <w:jc w:val="center"/>
        </w:trPr>
        <w:tc>
          <w:tcPr>
            <w:tcW w:w="4876" w:type="dxa"/>
            <w:tcBorders>
              <w:top w:val="nil"/>
              <w:left w:val="nil"/>
              <w:bottom w:val="nil"/>
              <w:right w:val="nil"/>
            </w:tcBorders>
          </w:tcPr>
          <w:p w14:paraId="436DD8D9" w14:textId="77777777" w:rsidR="00384F9C" w:rsidRPr="004201C5" w:rsidRDefault="00384F9C" w:rsidP="00101F0B">
            <w:pPr>
              <w:pStyle w:val="Normal6a"/>
            </w:pPr>
            <w:r w:rsidRPr="004201C5">
              <w:t>4.</w:t>
            </w:r>
            <w:r w:rsidRPr="004201C5">
              <w:tab/>
              <w:t xml:space="preserve">invita gli Stati membri e la Commissione a prendere in considerazione l'avvio di misure di emergenza a norma degli articoli 12 e 13 del regolamento sulla PCP e a preparare rapidamente una linea d'azione analizzando i costi e i benefici della chiusura </w:t>
            </w:r>
            <w:r w:rsidRPr="004201C5">
              <w:rPr>
                <w:b/>
                <w:i/>
              </w:rPr>
              <w:t>della maggior parte</w:t>
            </w:r>
            <w:r w:rsidRPr="004201C5">
              <w:t xml:space="preserve"> delle attività di pesca, tenendo conto della perdita di entrate, dei mezzi di sussistenza, della sicurezza alimentare e del costo </w:t>
            </w:r>
            <w:r w:rsidRPr="004201C5">
              <w:rPr>
                <w:b/>
                <w:i/>
              </w:rPr>
              <w:t>futuro</w:t>
            </w:r>
            <w:r w:rsidRPr="004201C5">
              <w:t xml:space="preserve"> dell'inazione;</w:t>
            </w:r>
          </w:p>
        </w:tc>
        <w:tc>
          <w:tcPr>
            <w:tcW w:w="4876" w:type="dxa"/>
            <w:tcBorders>
              <w:top w:val="nil"/>
              <w:left w:val="nil"/>
              <w:bottom w:val="nil"/>
              <w:right w:val="nil"/>
            </w:tcBorders>
          </w:tcPr>
          <w:p w14:paraId="6824C510" w14:textId="77777777" w:rsidR="00384F9C" w:rsidRPr="004201C5" w:rsidRDefault="00384F9C" w:rsidP="00101F0B">
            <w:pPr>
              <w:pStyle w:val="Normal6a"/>
            </w:pPr>
            <w:r w:rsidRPr="004201C5">
              <w:t>4.</w:t>
            </w:r>
            <w:r w:rsidRPr="004201C5">
              <w:tab/>
              <w:t>invita gli Stati membri e la Commissione a prendere in considerazione l'avvio di misure di emergenza a norma degli articoli 12 e 13 del regolamento sulla PCP e a preparare rapidamente una linea d'azione analizzando i costi e i benefici della chiusura delle attività di pesca</w:t>
            </w:r>
            <w:r w:rsidRPr="004201C5">
              <w:rPr>
                <w:b/>
                <w:i/>
              </w:rPr>
              <w:t>, compresa quella ricreativa</w:t>
            </w:r>
            <w:r w:rsidRPr="004201C5">
              <w:t>, tenendo conto della perdita di entrate, dei mezzi di sussistenza, della sicurezza alimentare</w:t>
            </w:r>
            <w:r w:rsidRPr="004201C5">
              <w:rPr>
                <w:b/>
                <w:i/>
              </w:rPr>
              <w:t>, dell'impatto sull'economia locale complessiva legato alla pesca ricreativa</w:t>
            </w:r>
            <w:r w:rsidRPr="004201C5">
              <w:t xml:space="preserve"> e del costo dell'inazione;</w:t>
            </w:r>
          </w:p>
        </w:tc>
      </w:tr>
    </w:tbl>
    <w:p w14:paraId="18EEE19E"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1F522D50" w14:textId="77777777" w:rsidR="00384F9C" w:rsidRPr="004201C5" w:rsidRDefault="00384F9C" w:rsidP="00384F9C">
      <w:r w:rsidRPr="004201C5">
        <w:rPr>
          <w:rStyle w:val="HideTWBExt"/>
          <w:color w:val="auto"/>
        </w:rPr>
        <w:t>&lt;/Amend&gt;</w:t>
      </w:r>
    </w:p>
    <w:p w14:paraId="5A9B1DA5"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235</w:t>
      </w:r>
      <w:r w:rsidRPr="004201C5">
        <w:rPr>
          <w:rStyle w:val="HideTWBExt"/>
          <w:color w:val="auto"/>
        </w:rPr>
        <w:t>&lt;/NumAm&gt;</w:t>
      </w:r>
    </w:p>
    <w:p w14:paraId="0BCD19CA" w14:textId="77777777" w:rsidR="00384F9C" w:rsidRPr="004201C5" w:rsidRDefault="00384F9C" w:rsidP="00384F9C">
      <w:pPr>
        <w:pStyle w:val="NormalBold"/>
      </w:pPr>
      <w:r w:rsidRPr="004201C5">
        <w:rPr>
          <w:rStyle w:val="HideTWBExt"/>
          <w:b w:val="0"/>
          <w:color w:val="auto"/>
        </w:rPr>
        <w:t>&lt;RepeatBlock-By&gt;&lt;Members&gt;</w:t>
      </w:r>
      <w:r w:rsidRPr="004201C5">
        <w:t>Sofie Eriksson, André Rodrigues</w:t>
      </w:r>
      <w:r w:rsidRPr="004201C5">
        <w:rPr>
          <w:rStyle w:val="HideTWBExt"/>
          <w:b w:val="0"/>
          <w:color w:val="auto"/>
        </w:rPr>
        <w:t>&lt;/Members&gt;</w:t>
      </w:r>
    </w:p>
    <w:p w14:paraId="56630923" w14:textId="77777777" w:rsidR="00384F9C" w:rsidRPr="004201C5" w:rsidRDefault="00384F9C" w:rsidP="00384F9C">
      <w:pPr>
        <w:pStyle w:val="NormalBold"/>
      </w:pPr>
      <w:r w:rsidRPr="004201C5">
        <w:rPr>
          <w:rStyle w:val="HideTWBExt"/>
          <w:b w:val="0"/>
          <w:color w:val="auto"/>
        </w:rPr>
        <w:t>&lt;/RepeatBlock-By&gt;</w:t>
      </w:r>
    </w:p>
    <w:p w14:paraId="30626ABE"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AA5CB7F" w14:textId="77777777" w:rsidR="00384F9C" w:rsidRPr="004201C5" w:rsidRDefault="00384F9C" w:rsidP="00384F9C">
      <w:pPr>
        <w:pStyle w:val="NormalBold"/>
      </w:pPr>
      <w:r w:rsidRPr="004201C5">
        <w:rPr>
          <w:rStyle w:val="HideTWBExt"/>
          <w:color w:val="auto"/>
        </w:rPr>
        <w:t>&lt;Article&gt;</w:t>
      </w:r>
      <w:r w:rsidRPr="004201C5">
        <w:t>Paragrafo 4</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9B12310" w14:textId="77777777" w:rsidTr="00101F0B">
        <w:trPr>
          <w:trHeight w:hRule="exact" w:val="240"/>
          <w:jc w:val="center"/>
        </w:trPr>
        <w:tc>
          <w:tcPr>
            <w:tcW w:w="9752" w:type="dxa"/>
            <w:gridSpan w:val="2"/>
            <w:tcBorders>
              <w:top w:val="nil"/>
              <w:left w:val="nil"/>
              <w:bottom w:val="nil"/>
              <w:right w:val="nil"/>
            </w:tcBorders>
          </w:tcPr>
          <w:p w14:paraId="557CA41F" w14:textId="77777777" w:rsidR="00384F9C" w:rsidRPr="004201C5" w:rsidRDefault="00384F9C" w:rsidP="00101F0B"/>
        </w:tc>
      </w:tr>
      <w:tr w:rsidR="00384F9C" w:rsidRPr="004201C5" w14:paraId="327BA64C" w14:textId="77777777" w:rsidTr="00101F0B">
        <w:trPr>
          <w:trHeight w:val="240"/>
          <w:jc w:val="center"/>
        </w:trPr>
        <w:tc>
          <w:tcPr>
            <w:tcW w:w="4876" w:type="dxa"/>
            <w:tcBorders>
              <w:top w:val="nil"/>
              <w:left w:val="nil"/>
              <w:bottom w:val="nil"/>
              <w:right w:val="nil"/>
            </w:tcBorders>
          </w:tcPr>
          <w:p w14:paraId="0B9AE293"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FF2D900" w14:textId="77777777" w:rsidR="00384F9C" w:rsidRPr="004201C5" w:rsidRDefault="00384F9C" w:rsidP="00101F0B">
            <w:pPr>
              <w:pStyle w:val="AmColumnHeading"/>
            </w:pPr>
            <w:r w:rsidRPr="004201C5">
              <w:t>Emendamento</w:t>
            </w:r>
          </w:p>
        </w:tc>
      </w:tr>
      <w:tr w:rsidR="00384F9C" w:rsidRPr="004201C5" w14:paraId="2A68E6B0" w14:textId="77777777" w:rsidTr="00101F0B">
        <w:trPr>
          <w:jc w:val="center"/>
        </w:trPr>
        <w:tc>
          <w:tcPr>
            <w:tcW w:w="4876" w:type="dxa"/>
            <w:tcBorders>
              <w:top w:val="nil"/>
              <w:left w:val="nil"/>
              <w:bottom w:val="nil"/>
              <w:right w:val="nil"/>
            </w:tcBorders>
          </w:tcPr>
          <w:p w14:paraId="4CA78E85" w14:textId="77777777" w:rsidR="00384F9C" w:rsidRPr="004201C5" w:rsidRDefault="00384F9C" w:rsidP="00101F0B">
            <w:pPr>
              <w:pStyle w:val="Normal6a"/>
            </w:pPr>
            <w:r w:rsidRPr="004201C5">
              <w:t>4.</w:t>
            </w:r>
            <w:r w:rsidRPr="004201C5">
              <w:tab/>
              <w:t>invita gli Stati membri e la Commissione a prendere in considerazione l'avvio di misure di emergenza a norma degli articoli 12 e 13 del regolamento sulla PCP e a preparare rapidamente una linea d'azione analizzando i costi e i benefici della chiusura della maggior parte delle attività di pesca, tenendo conto della perdita di entrate, dei mezzi di sussistenza, della sicurezza alimentare e del costo futuro dell'inazione;</w:t>
            </w:r>
          </w:p>
        </w:tc>
        <w:tc>
          <w:tcPr>
            <w:tcW w:w="4876" w:type="dxa"/>
            <w:tcBorders>
              <w:top w:val="nil"/>
              <w:left w:val="nil"/>
              <w:bottom w:val="nil"/>
              <w:right w:val="nil"/>
            </w:tcBorders>
          </w:tcPr>
          <w:p w14:paraId="53136725" w14:textId="77777777" w:rsidR="00384F9C" w:rsidRPr="004201C5" w:rsidRDefault="00384F9C" w:rsidP="00101F0B">
            <w:pPr>
              <w:pStyle w:val="Normal6a"/>
            </w:pPr>
            <w:r w:rsidRPr="004201C5">
              <w:t>4.</w:t>
            </w:r>
            <w:r w:rsidRPr="004201C5">
              <w:tab/>
              <w:t xml:space="preserve">invita gli Stati membri e la Commissione a prendere in considerazione l'avvio di misure di emergenza a norma degli articoli 12 e 13 del regolamento sulla PCP e a preparare rapidamente una linea d'azione analizzando i costi e i benefici della chiusura della maggior parte delle attività di pesca, </w:t>
            </w:r>
            <w:r w:rsidRPr="004201C5">
              <w:rPr>
                <w:b/>
                <w:i/>
              </w:rPr>
              <w:t>compresa la pesca ricreativa,</w:t>
            </w:r>
            <w:r w:rsidRPr="004201C5">
              <w:t xml:space="preserve"> tenendo conto della perdita di entrate, dei mezzi di sussistenza, della sicurezza alimentare e del costo futuro dell'inazione;</w:t>
            </w:r>
          </w:p>
        </w:tc>
      </w:tr>
    </w:tbl>
    <w:p w14:paraId="1566A52A"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1DDAEAB7" w14:textId="77777777" w:rsidR="00384F9C" w:rsidRPr="004201C5" w:rsidRDefault="00384F9C" w:rsidP="00384F9C">
      <w:r w:rsidRPr="004201C5">
        <w:rPr>
          <w:rStyle w:val="HideTWBExt"/>
          <w:color w:val="auto"/>
        </w:rPr>
        <w:t>&lt;/Amend&gt;</w:t>
      </w:r>
    </w:p>
    <w:p w14:paraId="4F16EE35"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236</w:t>
      </w:r>
      <w:r w:rsidRPr="004201C5">
        <w:rPr>
          <w:rStyle w:val="HideTWBExt"/>
          <w:color w:val="auto"/>
        </w:rPr>
        <w:t>&lt;/NumAm&gt;</w:t>
      </w:r>
    </w:p>
    <w:p w14:paraId="3DBD491C" w14:textId="77777777" w:rsidR="00384F9C" w:rsidRPr="004201C5" w:rsidRDefault="00384F9C" w:rsidP="00384F9C">
      <w:pPr>
        <w:pStyle w:val="NormalBold"/>
      </w:pPr>
      <w:r w:rsidRPr="004201C5">
        <w:rPr>
          <w:rStyle w:val="HideTWBExt"/>
          <w:b w:val="0"/>
          <w:color w:val="auto"/>
        </w:rPr>
        <w:t>&lt;RepeatBlock-By&gt;&lt;Members&gt;</w:t>
      </w:r>
      <w:r w:rsidRPr="004201C5">
        <w:t>Kristoffer Storm</w:t>
      </w:r>
      <w:r w:rsidRPr="004201C5">
        <w:rPr>
          <w:rStyle w:val="HideTWBExt"/>
          <w:b w:val="0"/>
          <w:color w:val="auto"/>
        </w:rPr>
        <w:t>&lt;/Members&gt;</w:t>
      </w:r>
    </w:p>
    <w:p w14:paraId="21AA998E" w14:textId="77777777" w:rsidR="00384F9C" w:rsidRPr="004201C5" w:rsidRDefault="00384F9C" w:rsidP="00384F9C">
      <w:pPr>
        <w:pStyle w:val="NormalBold"/>
      </w:pPr>
      <w:r w:rsidRPr="004201C5">
        <w:rPr>
          <w:rStyle w:val="HideTWBExt"/>
          <w:b w:val="0"/>
          <w:color w:val="auto"/>
        </w:rPr>
        <w:t>&lt;/RepeatBlock-By&gt;</w:t>
      </w:r>
    </w:p>
    <w:p w14:paraId="28D1A305"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0D67C6C5" w14:textId="77777777" w:rsidR="00384F9C" w:rsidRPr="004201C5" w:rsidRDefault="00384F9C" w:rsidP="00384F9C">
      <w:pPr>
        <w:pStyle w:val="NormalBold"/>
      </w:pPr>
      <w:r w:rsidRPr="004201C5">
        <w:rPr>
          <w:rStyle w:val="HideTWBExt"/>
          <w:color w:val="auto"/>
        </w:rPr>
        <w:t>&lt;Article&gt;</w:t>
      </w:r>
      <w:r w:rsidRPr="004201C5">
        <w:t>Paragrafo 4</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A6CCF37" w14:textId="77777777" w:rsidTr="00101F0B">
        <w:trPr>
          <w:trHeight w:hRule="exact" w:val="240"/>
          <w:jc w:val="center"/>
        </w:trPr>
        <w:tc>
          <w:tcPr>
            <w:tcW w:w="9752" w:type="dxa"/>
            <w:gridSpan w:val="2"/>
            <w:tcBorders>
              <w:top w:val="nil"/>
              <w:left w:val="nil"/>
              <w:bottom w:val="nil"/>
              <w:right w:val="nil"/>
            </w:tcBorders>
          </w:tcPr>
          <w:p w14:paraId="61411FC6" w14:textId="77777777" w:rsidR="00384F9C" w:rsidRPr="004201C5" w:rsidRDefault="00384F9C" w:rsidP="00101F0B"/>
        </w:tc>
      </w:tr>
      <w:tr w:rsidR="00384F9C" w:rsidRPr="004201C5" w14:paraId="292900E3" w14:textId="77777777" w:rsidTr="00101F0B">
        <w:trPr>
          <w:trHeight w:val="240"/>
          <w:jc w:val="center"/>
        </w:trPr>
        <w:tc>
          <w:tcPr>
            <w:tcW w:w="4876" w:type="dxa"/>
            <w:tcBorders>
              <w:top w:val="nil"/>
              <w:left w:val="nil"/>
              <w:bottom w:val="nil"/>
              <w:right w:val="nil"/>
            </w:tcBorders>
          </w:tcPr>
          <w:p w14:paraId="5B56341D"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51A3326" w14:textId="77777777" w:rsidR="00384F9C" w:rsidRPr="004201C5" w:rsidRDefault="00384F9C" w:rsidP="00101F0B">
            <w:pPr>
              <w:pStyle w:val="AmColumnHeading"/>
            </w:pPr>
            <w:r w:rsidRPr="004201C5">
              <w:t>Emendamento</w:t>
            </w:r>
          </w:p>
        </w:tc>
      </w:tr>
      <w:tr w:rsidR="00384F9C" w:rsidRPr="004201C5" w14:paraId="46E440C4" w14:textId="77777777" w:rsidTr="00101F0B">
        <w:trPr>
          <w:jc w:val="center"/>
        </w:trPr>
        <w:tc>
          <w:tcPr>
            <w:tcW w:w="4876" w:type="dxa"/>
            <w:tcBorders>
              <w:top w:val="nil"/>
              <w:left w:val="nil"/>
              <w:bottom w:val="nil"/>
              <w:right w:val="nil"/>
            </w:tcBorders>
          </w:tcPr>
          <w:p w14:paraId="2513D444" w14:textId="77777777" w:rsidR="00384F9C" w:rsidRPr="004201C5" w:rsidRDefault="00384F9C" w:rsidP="00101F0B">
            <w:pPr>
              <w:pStyle w:val="Normal6a"/>
            </w:pPr>
            <w:r w:rsidRPr="004201C5">
              <w:t>4.</w:t>
            </w:r>
            <w:r w:rsidRPr="004201C5">
              <w:tab/>
              <w:t xml:space="preserve">invita gli Stati membri e la Commissione a prendere in considerazione l'avvio di misure </w:t>
            </w:r>
            <w:r w:rsidRPr="004201C5">
              <w:rPr>
                <w:b/>
                <w:i/>
              </w:rPr>
              <w:t>di emergenza</w:t>
            </w:r>
            <w:r w:rsidRPr="004201C5">
              <w:t xml:space="preserve"> a norma degli articoli 12 e 13 del regolamento sulla PCP e a preparare </w:t>
            </w:r>
            <w:r w:rsidRPr="004201C5">
              <w:rPr>
                <w:b/>
                <w:i/>
              </w:rPr>
              <w:t>rapidamente una linea d'azione</w:t>
            </w:r>
            <w:r w:rsidRPr="004201C5">
              <w:t xml:space="preserve"> analizzando i costi e i benefici della chiusura della maggior parte delle attività di pesca, tenendo conto della perdita di entrate, dei mezzi di sussistenza, della sicurezza alimentare e del costo futuro dell'inazione;</w:t>
            </w:r>
          </w:p>
        </w:tc>
        <w:tc>
          <w:tcPr>
            <w:tcW w:w="4876" w:type="dxa"/>
            <w:tcBorders>
              <w:top w:val="nil"/>
              <w:left w:val="nil"/>
              <w:bottom w:val="nil"/>
              <w:right w:val="nil"/>
            </w:tcBorders>
          </w:tcPr>
          <w:p w14:paraId="04C2F957" w14:textId="77777777" w:rsidR="00384F9C" w:rsidRPr="004201C5" w:rsidRDefault="00384F9C" w:rsidP="00101F0B">
            <w:pPr>
              <w:pStyle w:val="Normal6a"/>
            </w:pPr>
            <w:r w:rsidRPr="004201C5">
              <w:t>4.</w:t>
            </w:r>
            <w:r w:rsidRPr="004201C5">
              <w:tab/>
              <w:t xml:space="preserve">invita gli Stati membri e la Commissione a prendere in considerazione l'avvio di misure a norma degli articoli 12 e 13 del regolamento sulla PCP e a preparare </w:t>
            </w:r>
            <w:r w:rsidRPr="004201C5">
              <w:rPr>
                <w:b/>
                <w:i/>
              </w:rPr>
              <w:t>consulenze</w:t>
            </w:r>
            <w:r w:rsidRPr="004201C5">
              <w:t xml:space="preserve"> analizzando i costi e i benefici della chiusura della maggior parte delle attività di pesca, tenendo conto della perdita di entrate, dei mezzi di sussistenza, della sicurezza alimentare e del costo futuro dell'inazione;</w:t>
            </w:r>
          </w:p>
        </w:tc>
      </w:tr>
    </w:tbl>
    <w:p w14:paraId="3D9587F4"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2C8D72EF" w14:textId="77777777" w:rsidR="00384F9C" w:rsidRPr="004201C5" w:rsidRDefault="00384F9C" w:rsidP="00384F9C">
      <w:r w:rsidRPr="004201C5">
        <w:rPr>
          <w:rStyle w:val="HideTWBExt"/>
          <w:color w:val="auto"/>
        </w:rPr>
        <w:t>&lt;/Amend&gt;</w:t>
      </w:r>
    </w:p>
    <w:p w14:paraId="44E04045"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237</w:t>
      </w:r>
      <w:r w:rsidRPr="004201C5">
        <w:rPr>
          <w:rStyle w:val="HideTWBExt"/>
          <w:color w:val="auto"/>
        </w:rPr>
        <w:t>&lt;/NumAm&gt;</w:t>
      </w:r>
    </w:p>
    <w:p w14:paraId="6A0E65D0" w14:textId="77777777" w:rsidR="00384F9C" w:rsidRPr="004201C5" w:rsidRDefault="00384F9C" w:rsidP="00384F9C">
      <w:pPr>
        <w:pStyle w:val="NormalBold"/>
      </w:pPr>
      <w:r w:rsidRPr="004201C5">
        <w:rPr>
          <w:rStyle w:val="HideTWBExt"/>
          <w:b w:val="0"/>
          <w:color w:val="auto"/>
        </w:rPr>
        <w:t>&lt;RepeatBlock-By&gt;&lt;Members&gt;</w:t>
      </w:r>
      <w:r w:rsidRPr="004201C5">
        <w:t>Sofie Eriksson, André Rodrigues, Eric Sargiacomo</w:t>
      </w:r>
      <w:r w:rsidRPr="004201C5">
        <w:rPr>
          <w:rStyle w:val="HideTWBExt"/>
          <w:b w:val="0"/>
          <w:color w:val="auto"/>
        </w:rPr>
        <w:t>&lt;/Members&gt;</w:t>
      </w:r>
    </w:p>
    <w:p w14:paraId="4564D918" w14:textId="77777777" w:rsidR="00384F9C" w:rsidRPr="004201C5" w:rsidRDefault="00384F9C" w:rsidP="00384F9C">
      <w:pPr>
        <w:pStyle w:val="NormalBold"/>
      </w:pPr>
      <w:r w:rsidRPr="004201C5">
        <w:rPr>
          <w:rStyle w:val="HideTWBExt"/>
          <w:b w:val="0"/>
          <w:color w:val="auto"/>
        </w:rPr>
        <w:t>&lt;/RepeatBlock-By&gt;</w:t>
      </w:r>
    </w:p>
    <w:p w14:paraId="48E94336"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7C4521F" w14:textId="77777777" w:rsidR="00384F9C" w:rsidRPr="004201C5" w:rsidRDefault="00384F9C" w:rsidP="00384F9C">
      <w:pPr>
        <w:pStyle w:val="NormalBold"/>
      </w:pPr>
      <w:r w:rsidRPr="004201C5">
        <w:rPr>
          <w:rStyle w:val="HideTWBExt"/>
          <w:color w:val="auto"/>
        </w:rPr>
        <w:t>&lt;Article&gt;</w:t>
      </w:r>
      <w:r w:rsidRPr="004201C5">
        <w:t>Paragrafo 4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2362DA1" w14:textId="77777777" w:rsidTr="00101F0B">
        <w:trPr>
          <w:trHeight w:hRule="exact" w:val="240"/>
          <w:jc w:val="center"/>
        </w:trPr>
        <w:tc>
          <w:tcPr>
            <w:tcW w:w="9752" w:type="dxa"/>
            <w:gridSpan w:val="2"/>
            <w:tcBorders>
              <w:top w:val="nil"/>
              <w:left w:val="nil"/>
              <w:bottom w:val="nil"/>
              <w:right w:val="nil"/>
            </w:tcBorders>
          </w:tcPr>
          <w:p w14:paraId="018F517F" w14:textId="77777777" w:rsidR="00384F9C" w:rsidRPr="004201C5" w:rsidRDefault="00384F9C" w:rsidP="00101F0B"/>
        </w:tc>
      </w:tr>
      <w:tr w:rsidR="00384F9C" w:rsidRPr="004201C5" w14:paraId="15143836" w14:textId="77777777" w:rsidTr="00101F0B">
        <w:trPr>
          <w:trHeight w:val="240"/>
          <w:jc w:val="center"/>
        </w:trPr>
        <w:tc>
          <w:tcPr>
            <w:tcW w:w="4876" w:type="dxa"/>
            <w:tcBorders>
              <w:top w:val="nil"/>
              <w:left w:val="nil"/>
              <w:bottom w:val="nil"/>
              <w:right w:val="nil"/>
            </w:tcBorders>
          </w:tcPr>
          <w:p w14:paraId="2381780C"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8E71B6F" w14:textId="77777777" w:rsidR="00384F9C" w:rsidRPr="004201C5" w:rsidRDefault="00384F9C" w:rsidP="00101F0B">
            <w:pPr>
              <w:pStyle w:val="AmColumnHeading"/>
            </w:pPr>
            <w:r w:rsidRPr="004201C5">
              <w:t>Emendamento</w:t>
            </w:r>
          </w:p>
        </w:tc>
      </w:tr>
      <w:tr w:rsidR="00384F9C" w:rsidRPr="004201C5" w14:paraId="437E401F" w14:textId="77777777" w:rsidTr="00101F0B">
        <w:trPr>
          <w:jc w:val="center"/>
        </w:trPr>
        <w:tc>
          <w:tcPr>
            <w:tcW w:w="4876" w:type="dxa"/>
            <w:tcBorders>
              <w:top w:val="nil"/>
              <w:left w:val="nil"/>
              <w:bottom w:val="nil"/>
              <w:right w:val="nil"/>
            </w:tcBorders>
          </w:tcPr>
          <w:p w14:paraId="43BD1CA6" w14:textId="77777777" w:rsidR="00384F9C" w:rsidRPr="004201C5" w:rsidRDefault="00384F9C" w:rsidP="00101F0B">
            <w:pPr>
              <w:pStyle w:val="Normal6a"/>
            </w:pPr>
          </w:p>
        </w:tc>
        <w:tc>
          <w:tcPr>
            <w:tcW w:w="4876" w:type="dxa"/>
            <w:tcBorders>
              <w:top w:val="nil"/>
              <w:left w:val="nil"/>
              <w:bottom w:val="nil"/>
              <w:right w:val="nil"/>
            </w:tcBorders>
          </w:tcPr>
          <w:p w14:paraId="4900EC83" w14:textId="77777777" w:rsidR="00384F9C" w:rsidRPr="004201C5" w:rsidRDefault="00384F9C" w:rsidP="00101F0B">
            <w:pPr>
              <w:pStyle w:val="Normal6a"/>
            </w:pPr>
            <w:r w:rsidRPr="004201C5">
              <w:rPr>
                <w:b/>
                <w:i/>
              </w:rPr>
              <w:t>4 bis.</w:t>
            </w:r>
            <w:r w:rsidRPr="004201C5">
              <w:tab/>
            </w:r>
            <w:r w:rsidRPr="004201C5">
              <w:rPr>
                <w:b/>
                <w:i/>
              </w:rPr>
              <w:t>chiede una pausa immediata a fini di ricostituzione per la pesca industriale su larga scala di aringhe e spratti nel Mar Baltico fino a quando le prove scientifiche non dimostreranno una ricostituzione chiara e duratura degli stock; sottolinea che tale pausa è necessaria per prevenire danni ecologici irreversibili e garantire la redditività a lungo termine della pesca costiera e su piccola scala;</w:t>
            </w:r>
          </w:p>
        </w:tc>
      </w:tr>
    </w:tbl>
    <w:p w14:paraId="5D6EB9A1"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7BD4438E" w14:textId="77777777" w:rsidR="00384F9C" w:rsidRPr="004201C5" w:rsidRDefault="00384F9C" w:rsidP="00384F9C">
      <w:r w:rsidRPr="004201C5">
        <w:rPr>
          <w:rStyle w:val="HideTWBExt"/>
          <w:color w:val="auto"/>
        </w:rPr>
        <w:t>&lt;/Amend&gt;</w:t>
      </w:r>
    </w:p>
    <w:p w14:paraId="1DA66A7E"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238</w:t>
      </w:r>
      <w:r w:rsidRPr="004201C5">
        <w:rPr>
          <w:rStyle w:val="HideTWBExt"/>
          <w:color w:val="auto"/>
        </w:rPr>
        <w:t>&lt;/NumAm&gt;</w:t>
      </w:r>
    </w:p>
    <w:p w14:paraId="14502171"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w:t>
      </w:r>
      <w:r w:rsidRPr="004201C5">
        <w:rPr>
          <w:rStyle w:val="HideTWBExt"/>
          <w:b w:val="0"/>
          <w:color w:val="auto"/>
        </w:rPr>
        <w:t>&lt;/Members&gt;</w:t>
      </w:r>
    </w:p>
    <w:p w14:paraId="611FB255" w14:textId="77777777" w:rsidR="00384F9C" w:rsidRPr="004201C5" w:rsidRDefault="00384F9C" w:rsidP="00384F9C">
      <w:pPr>
        <w:pStyle w:val="NormalBold"/>
      </w:pPr>
      <w:r w:rsidRPr="004201C5">
        <w:rPr>
          <w:rStyle w:val="HideTWBExt"/>
          <w:b w:val="0"/>
          <w:color w:val="auto"/>
        </w:rPr>
        <w:t>&lt;/RepeatBlock-By&gt;</w:t>
      </w:r>
    </w:p>
    <w:p w14:paraId="18094F42"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8324B6D" w14:textId="77777777" w:rsidR="00384F9C" w:rsidRPr="004201C5" w:rsidRDefault="00384F9C" w:rsidP="00384F9C">
      <w:pPr>
        <w:pStyle w:val="NormalBold"/>
      </w:pPr>
      <w:r w:rsidRPr="004201C5">
        <w:rPr>
          <w:rStyle w:val="HideTWBExt"/>
          <w:color w:val="auto"/>
        </w:rPr>
        <w:t>&lt;Article&gt;</w:t>
      </w:r>
      <w:r w:rsidRPr="004201C5">
        <w:t>Paragrafo 5</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0680689" w14:textId="77777777" w:rsidTr="00101F0B">
        <w:trPr>
          <w:trHeight w:hRule="exact" w:val="240"/>
          <w:jc w:val="center"/>
        </w:trPr>
        <w:tc>
          <w:tcPr>
            <w:tcW w:w="9752" w:type="dxa"/>
            <w:gridSpan w:val="2"/>
            <w:tcBorders>
              <w:top w:val="nil"/>
              <w:left w:val="nil"/>
              <w:bottom w:val="nil"/>
              <w:right w:val="nil"/>
            </w:tcBorders>
          </w:tcPr>
          <w:p w14:paraId="7C847421" w14:textId="77777777" w:rsidR="00384F9C" w:rsidRPr="004201C5" w:rsidRDefault="00384F9C" w:rsidP="00101F0B"/>
        </w:tc>
      </w:tr>
      <w:tr w:rsidR="00384F9C" w:rsidRPr="004201C5" w14:paraId="6B2E5A58" w14:textId="77777777" w:rsidTr="00101F0B">
        <w:trPr>
          <w:trHeight w:val="240"/>
          <w:jc w:val="center"/>
        </w:trPr>
        <w:tc>
          <w:tcPr>
            <w:tcW w:w="4876" w:type="dxa"/>
            <w:tcBorders>
              <w:top w:val="nil"/>
              <w:left w:val="nil"/>
              <w:bottom w:val="nil"/>
              <w:right w:val="nil"/>
            </w:tcBorders>
          </w:tcPr>
          <w:p w14:paraId="31CF62A7"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C0872F0" w14:textId="77777777" w:rsidR="00384F9C" w:rsidRPr="004201C5" w:rsidRDefault="00384F9C" w:rsidP="00101F0B">
            <w:pPr>
              <w:pStyle w:val="AmColumnHeading"/>
            </w:pPr>
            <w:r w:rsidRPr="004201C5">
              <w:t>Emendamento</w:t>
            </w:r>
          </w:p>
        </w:tc>
      </w:tr>
      <w:tr w:rsidR="00384F9C" w:rsidRPr="004201C5" w14:paraId="57DB1954" w14:textId="77777777" w:rsidTr="00101F0B">
        <w:trPr>
          <w:jc w:val="center"/>
        </w:trPr>
        <w:tc>
          <w:tcPr>
            <w:tcW w:w="4876" w:type="dxa"/>
            <w:tcBorders>
              <w:top w:val="nil"/>
              <w:left w:val="nil"/>
              <w:bottom w:val="nil"/>
              <w:right w:val="nil"/>
            </w:tcBorders>
          </w:tcPr>
          <w:p w14:paraId="6C4CD73B" w14:textId="77777777" w:rsidR="00384F9C" w:rsidRPr="004201C5" w:rsidRDefault="00384F9C" w:rsidP="00101F0B">
            <w:pPr>
              <w:pStyle w:val="Normal6a"/>
            </w:pPr>
            <w:r w:rsidRPr="004201C5">
              <w:rPr>
                <w:b/>
                <w:i/>
              </w:rPr>
              <w:t>5.</w:t>
            </w:r>
            <w:r w:rsidRPr="004201C5">
              <w:tab/>
            </w:r>
            <w:r w:rsidRPr="004201C5">
              <w:rPr>
                <w:b/>
                <w:i/>
              </w:rPr>
              <w:t>invita la Commissione a preparare un elenco di ulteriori misure correttive, come indicato all'articolo 5 del regolamento sul piano pluriennale per il Mar Baltico, da applicare sulla base delle disposizioni della legislazione vigente per conseguire una ricostituzione degli stock attualmente a livelli critici nel Mar Baltico;</w:t>
            </w:r>
          </w:p>
        </w:tc>
        <w:tc>
          <w:tcPr>
            <w:tcW w:w="4876" w:type="dxa"/>
            <w:tcBorders>
              <w:top w:val="nil"/>
              <w:left w:val="nil"/>
              <w:bottom w:val="nil"/>
              <w:right w:val="nil"/>
            </w:tcBorders>
          </w:tcPr>
          <w:p w14:paraId="5AE9D69D" w14:textId="77777777" w:rsidR="00384F9C" w:rsidRPr="004201C5" w:rsidRDefault="00384F9C" w:rsidP="00101F0B">
            <w:pPr>
              <w:pStyle w:val="Normal6a"/>
            </w:pPr>
            <w:r w:rsidRPr="004201C5">
              <w:rPr>
                <w:b/>
                <w:i/>
              </w:rPr>
              <w:t>soppresso</w:t>
            </w:r>
          </w:p>
        </w:tc>
      </w:tr>
    </w:tbl>
    <w:p w14:paraId="0B67929F"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1F708ED8" w14:textId="77777777" w:rsidR="00384F9C" w:rsidRPr="004201C5" w:rsidRDefault="00384F9C" w:rsidP="00384F9C">
      <w:r w:rsidRPr="004201C5">
        <w:rPr>
          <w:rStyle w:val="HideTWBExt"/>
          <w:color w:val="auto"/>
        </w:rPr>
        <w:t>&lt;/Amend&gt;</w:t>
      </w:r>
    </w:p>
    <w:p w14:paraId="79B24E2A"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239</w:t>
      </w:r>
      <w:r w:rsidRPr="004201C5">
        <w:rPr>
          <w:rStyle w:val="HideTWBExt"/>
          <w:color w:val="auto"/>
        </w:rPr>
        <w:t>&lt;/NumAm&gt;</w:t>
      </w:r>
    </w:p>
    <w:p w14:paraId="486D8A3B" w14:textId="77777777" w:rsidR="00384F9C" w:rsidRPr="00C54D70" w:rsidRDefault="00384F9C" w:rsidP="00384F9C">
      <w:pPr>
        <w:pStyle w:val="NormalBold"/>
        <w:rPr>
          <w:lang w:val="de-DE"/>
        </w:rPr>
      </w:pPr>
      <w:r w:rsidRPr="00C54D70">
        <w:rPr>
          <w:rStyle w:val="HideTWBExt"/>
          <w:b w:val="0"/>
          <w:color w:val="auto"/>
          <w:lang w:val="de-DE"/>
        </w:rPr>
        <w:t>&lt;RepeatBlock-By&gt;&lt;Members&gt;</w:t>
      </w:r>
      <w:r w:rsidRPr="00C54D70">
        <w:rPr>
          <w:lang w:val="de-DE"/>
        </w:rPr>
        <w:t>Emma Wiesner, Michal Wiezik, Karin Karlsbro</w:t>
      </w:r>
      <w:r w:rsidRPr="00C54D70">
        <w:rPr>
          <w:rStyle w:val="HideTWBExt"/>
          <w:b w:val="0"/>
          <w:color w:val="auto"/>
          <w:lang w:val="de-DE"/>
        </w:rPr>
        <w:t>&lt;/Members&gt;</w:t>
      </w:r>
    </w:p>
    <w:p w14:paraId="2D5CE5B5" w14:textId="77777777" w:rsidR="00384F9C" w:rsidRPr="00C54D70" w:rsidRDefault="00384F9C" w:rsidP="00384F9C">
      <w:pPr>
        <w:pStyle w:val="NormalBold"/>
        <w:rPr>
          <w:lang w:val="de-DE"/>
        </w:rPr>
      </w:pPr>
      <w:r w:rsidRPr="00C54D70">
        <w:rPr>
          <w:rStyle w:val="HideTWBExt"/>
          <w:b w:val="0"/>
          <w:color w:val="auto"/>
          <w:lang w:val="de-DE"/>
        </w:rPr>
        <w:t>&lt;/RepeatBlock-By&gt;</w:t>
      </w:r>
    </w:p>
    <w:p w14:paraId="5FE51649"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294DDEF" w14:textId="77777777" w:rsidR="00384F9C" w:rsidRPr="004201C5" w:rsidRDefault="00384F9C" w:rsidP="00384F9C">
      <w:pPr>
        <w:pStyle w:val="NormalBold"/>
      </w:pPr>
      <w:r w:rsidRPr="004201C5">
        <w:rPr>
          <w:rStyle w:val="HideTWBExt"/>
          <w:color w:val="auto"/>
        </w:rPr>
        <w:t>&lt;Article&gt;</w:t>
      </w:r>
      <w:r w:rsidRPr="004201C5">
        <w:t>Paragrafo 5</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C6CE9C4" w14:textId="77777777" w:rsidTr="00101F0B">
        <w:trPr>
          <w:trHeight w:hRule="exact" w:val="240"/>
          <w:jc w:val="center"/>
        </w:trPr>
        <w:tc>
          <w:tcPr>
            <w:tcW w:w="9752" w:type="dxa"/>
            <w:gridSpan w:val="2"/>
            <w:tcBorders>
              <w:top w:val="nil"/>
              <w:left w:val="nil"/>
              <w:bottom w:val="nil"/>
              <w:right w:val="nil"/>
            </w:tcBorders>
          </w:tcPr>
          <w:p w14:paraId="54131DD9" w14:textId="77777777" w:rsidR="00384F9C" w:rsidRPr="004201C5" w:rsidRDefault="00384F9C" w:rsidP="00101F0B"/>
        </w:tc>
      </w:tr>
      <w:tr w:rsidR="00384F9C" w:rsidRPr="004201C5" w14:paraId="386EA774" w14:textId="77777777" w:rsidTr="00101F0B">
        <w:trPr>
          <w:trHeight w:val="240"/>
          <w:jc w:val="center"/>
        </w:trPr>
        <w:tc>
          <w:tcPr>
            <w:tcW w:w="4876" w:type="dxa"/>
            <w:tcBorders>
              <w:top w:val="nil"/>
              <w:left w:val="nil"/>
              <w:bottom w:val="nil"/>
              <w:right w:val="nil"/>
            </w:tcBorders>
          </w:tcPr>
          <w:p w14:paraId="7950FF88"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3680403" w14:textId="77777777" w:rsidR="00384F9C" w:rsidRPr="004201C5" w:rsidRDefault="00384F9C" w:rsidP="00101F0B">
            <w:pPr>
              <w:pStyle w:val="AmColumnHeading"/>
            </w:pPr>
            <w:r w:rsidRPr="004201C5">
              <w:t>Emendamento</w:t>
            </w:r>
          </w:p>
        </w:tc>
      </w:tr>
      <w:tr w:rsidR="00384F9C" w:rsidRPr="004201C5" w14:paraId="41E06B4F" w14:textId="77777777" w:rsidTr="00101F0B">
        <w:trPr>
          <w:jc w:val="center"/>
        </w:trPr>
        <w:tc>
          <w:tcPr>
            <w:tcW w:w="4876" w:type="dxa"/>
            <w:tcBorders>
              <w:top w:val="nil"/>
              <w:left w:val="nil"/>
              <w:bottom w:val="nil"/>
              <w:right w:val="nil"/>
            </w:tcBorders>
          </w:tcPr>
          <w:p w14:paraId="081AE81B" w14:textId="77777777" w:rsidR="00384F9C" w:rsidRPr="004201C5" w:rsidRDefault="00384F9C" w:rsidP="00101F0B">
            <w:pPr>
              <w:pStyle w:val="Normal6a"/>
            </w:pPr>
            <w:r w:rsidRPr="004201C5">
              <w:t>5.</w:t>
            </w:r>
            <w:r w:rsidRPr="004201C5">
              <w:tab/>
              <w:t xml:space="preserve">invita la Commissione a preparare </w:t>
            </w:r>
            <w:r w:rsidRPr="004201C5">
              <w:rPr>
                <w:b/>
                <w:i/>
              </w:rPr>
              <w:t>un elenco di</w:t>
            </w:r>
            <w:r w:rsidRPr="004201C5">
              <w:t xml:space="preserve"> ulteriori misure correttive, </w:t>
            </w:r>
            <w:r w:rsidRPr="004201C5">
              <w:rPr>
                <w:b/>
                <w:i/>
              </w:rPr>
              <w:t>come indicato</w:t>
            </w:r>
            <w:r w:rsidRPr="004201C5">
              <w:t xml:space="preserve"> all'articolo 5 del regolamento sul piano pluriennale per il Mar Baltico, </w:t>
            </w:r>
            <w:r w:rsidRPr="004201C5">
              <w:rPr>
                <w:b/>
                <w:i/>
              </w:rPr>
              <w:t>da applicare sulla base delle disposizioni della legislazione vigente per</w:t>
            </w:r>
            <w:r w:rsidRPr="004201C5">
              <w:t xml:space="preserve"> conseguire una ricostituzione degli stock </w:t>
            </w:r>
            <w:r w:rsidRPr="004201C5">
              <w:rPr>
                <w:b/>
                <w:i/>
              </w:rPr>
              <w:t>attualmente</w:t>
            </w:r>
            <w:r w:rsidRPr="004201C5">
              <w:t xml:space="preserve"> a livelli critici </w:t>
            </w:r>
            <w:r w:rsidRPr="004201C5">
              <w:rPr>
                <w:b/>
                <w:i/>
              </w:rPr>
              <w:t>nel Mar Baltico</w:t>
            </w:r>
            <w:r w:rsidRPr="004201C5">
              <w:t>;</w:t>
            </w:r>
          </w:p>
        </w:tc>
        <w:tc>
          <w:tcPr>
            <w:tcW w:w="4876" w:type="dxa"/>
            <w:tcBorders>
              <w:top w:val="nil"/>
              <w:left w:val="nil"/>
              <w:bottom w:val="nil"/>
              <w:right w:val="nil"/>
            </w:tcBorders>
          </w:tcPr>
          <w:p w14:paraId="0B471AEB" w14:textId="77777777" w:rsidR="00384F9C" w:rsidRPr="004201C5" w:rsidRDefault="00384F9C" w:rsidP="00101F0B">
            <w:pPr>
              <w:pStyle w:val="Normal6a"/>
            </w:pPr>
            <w:r w:rsidRPr="004201C5">
              <w:t>5.</w:t>
            </w:r>
            <w:r w:rsidRPr="004201C5">
              <w:tab/>
              <w:t xml:space="preserve">invita la Commissione </w:t>
            </w:r>
            <w:r w:rsidRPr="004201C5">
              <w:rPr>
                <w:b/>
                <w:i/>
              </w:rPr>
              <w:t>e gli Stati membri</w:t>
            </w:r>
            <w:r w:rsidRPr="004201C5">
              <w:t xml:space="preserve"> a preparare</w:t>
            </w:r>
            <w:r w:rsidRPr="004201C5">
              <w:rPr>
                <w:b/>
                <w:i/>
              </w:rPr>
              <w:t>, proporre, adottare e attuare</w:t>
            </w:r>
            <w:r w:rsidRPr="004201C5">
              <w:t xml:space="preserve"> ulteriori misure correttive, </w:t>
            </w:r>
            <w:r w:rsidRPr="004201C5">
              <w:rPr>
                <w:b/>
                <w:i/>
              </w:rPr>
              <w:t>conformemente</w:t>
            </w:r>
            <w:r w:rsidRPr="004201C5">
              <w:t xml:space="preserve"> all'articolo 5 del regolamento sul piano pluriennale per il Mar Baltico, </w:t>
            </w:r>
            <w:r w:rsidRPr="004201C5">
              <w:rPr>
                <w:b/>
                <w:i/>
              </w:rPr>
              <w:t>al fine di</w:t>
            </w:r>
            <w:r w:rsidRPr="004201C5">
              <w:t xml:space="preserve"> conseguire una ricostituzione degli stock </w:t>
            </w:r>
            <w:r w:rsidRPr="004201C5">
              <w:rPr>
                <w:b/>
                <w:i/>
              </w:rPr>
              <w:t>al di sotto dei limiti di cui all'articolo 5, il che indica che si trovano</w:t>
            </w:r>
            <w:r w:rsidRPr="004201C5">
              <w:t xml:space="preserve"> a livelli critici;</w:t>
            </w:r>
          </w:p>
        </w:tc>
      </w:tr>
    </w:tbl>
    <w:p w14:paraId="5981898B"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59867D26" w14:textId="77777777" w:rsidR="00384F9C" w:rsidRPr="004201C5" w:rsidRDefault="00384F9C" w:rsidP="00384F9C">
      <w:r w:rsidRPr="004201C5">
        <w:rPr>
          <w:rStyle w:val="HideTWBExt"/>
          <w:color w:val="auto"/>
        </w:rPr>
        <w:t>&lt;/Amend&gt;</w:t>
      </w:r>
    </w:p>
    <w:p w14:paraId="2EAF5501"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240</w:t>
      </w:r>
      <w:r w:rsidRPr="004201C5">
        <w:rPr>
          <w:rStyle w:val="HideTWBExt"/>
          <w:color w:val="auto"/>
        </w:rPr>
        <w:t>&lt;/NumAm&gt;</w:t>
      </w:r>
    </w:p>
    <w:p w14:paraId="175CDECF" w14:textId="77777777" w:rsidR="00384F9C" w:rsidRPr="004201C5" w:rsidRDefault="00384F9C" w:rsidP="00384F9C">
      <w:pPr>
        <w:pStyle w:val="NormalBold"/>
      </w:pPr>
      <w:r w:rsidRPr="004201C5">
        <w:rPr>
          <w:rStyle w:val="HideTWBExt"/>
          <w:b w:val="0"/>
          <w:color w:val="auto"/>
        </w:rPr>
        <w:t>&lt;RepeatBlock-By&gt;&lt;Members&gt;</w:t>
      </w:r>
      <w:r w:rsidRPr="004201C5">
        <w:t>Kristoffer Storm</w:t>
      </w:r>
      <w:r w:rsidRPr="004201C5">
        <w:rPr>
          <w:rStyle w:val="HideTWBExt"/>
          <w:b w:val="0"/>
          <w:color w:val="auto"/>
        </w:rPr>
        <w:t>&lt;/Members&gt;</w:t>
      </w:r>
    </w:p>
    <w:p w14:paraId="60DC6C16" w14:textId="77777777" w:rsidR="00384F9C" w:rsidRPr="004201C5" w:rsidRDefault="00384F9C" w:rsidP="00384F9C">
      <w:pPr>
        <w:pStyle w:val="NormalBold"/>
      </w:pPr>
      <w:r w:rsidRPr="004201C5">
        <w:rPr>
          <w:rStyle w:val="HideTWBExt"/>
          <w:b w:val="0"/>
          <w:color w:val="auto"/>
        </w:rPr>
        <w:t>&lt;/RepeatBlock-By&gt;</w:t>
      </w:r>
    </w:p>
    <w:p w14:paraId="032B6D60"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40FA623" w14:textId="77777777" w:rsidR="00384F9C" w:rsidRPr="004201C5" w:rsidRDefault="00384F9C" w:rsidP="00384F9C">
      <w:pPr>
        <w:pStyle w:val="NormalBold"/>
      </w:pPr>
      <w:r w:rsidRPr="004201C5">
        <w:rPr>
          <w:rStyle w:val="HideTWBExt"/>
          <w:color w:val="auto"/>
        </w:rPr>
        <w:t>&lt;Article&gt;</w:t>
      </w:r>
      <w:r w:rsidRPr="004201C5">
        <w:t>Paragrafo 5</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4EBE2FD" w14:textId="77777777" w:rsidTr="00101F0B">
        <w:trPr>
          <w:trHeight w:hRule="exact" w:val="240"/>
          <w:jc w:val="center"/>
        </w:trPr>
        <w:tc>
          <w:tcPr>
            <w:tcW w:w="9752" w:type="dxa"/>
            <w:gridSpan w:val="2"/>
            <w:tcBorders>
              <w:top w:val="nil"/>
              <w:left w:val="nil"/>
              <w:bottom w:val="nil"/>
              <w:right w:val="nil"/>
            </w:tcBorders>
          </w:tcPr>
          <w:p w14:paraId="57655147" w14:textId="77777777" w:rsidR="00384F9C" w:rsidRPr="004201C5" w:rsidRDefault="00384F9C" w:rsidP="00101F0B"/>
        </w:tc>
      </w:tr>
      <w:tr w:rsidR="00384F9C" w:rsidRPr="004201C5" w14:paraId="49356C15" w14:textId="77777777" w:rsidTr="00101F0B">
        <w:trPr>
          <w:trHeight w:val="240"/>
          <w:jc w:val="center"/>
        </w:trPr>
        <w:tc>
          <w:tcPr>
            <w:tcW w:w="4876" w:type="dxa"/>
            <w:tcBorders>
              <w:top w:val="nil"/>
              <w:left w:val="nil"/>
              <w:bottom w:val="nil"/>
              <w:right w:val="nil"/>
            </w:tcBorders>
          </w:tcPr>
          <w:p w14:paraId="486FE7B7"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8192F3A" w14:textId="77777777" w:rsidR="00384F9C" w:rsidRPr="004201C5" w:rsidRDefault="00384F9C" w:rsidP="00101F0B">
            <w:pPr>
              <w:pStyle w:val="AmColumnHeading"/>
            </w:pPr>
            <w:r w:rsidRPr="004201C5">
              <w:t>Emendamento</w:t>
            </w:r>
          </w:p>
        </w:tc>
      </w:tr>
      <w:tr w:rsidR="00384F9C" w:rsidRPr="004201C5" w14:paraId="29660250" w14:textId="77777777" w:rsidTr="00101F0B">
        <w:trPr>
          <w:jc w:val="center"/>
        </w:trPr>
        <w:tc>
          <w:tcPr>
            <w:tcW w:w="4876" w:type="dxa"/>
            <w:tcBorders>
              <w:top w:val="nil"/>
              <w:left w:val="nil"/>
              <w:bottom w:val="nil"/>
              <w:right w:val="nil"/>
            </w:tcBorders>
          </w:tcPr>
          <w:p w14:paraId="21803B52" w14:textId="77777777" w:rsidR="00384F9C" w:rsidRPr="004201C5" w:rsidRDefault="00384F9C" w:rsidP="00101F0B">
            <w:pPr>
              <w:pStyle w:val="Normal6a"/>
            </w:pPr>
            <w:r w:rsidRPr="004201C5">
              <w:t>5.</w:t>
            </w:r>
            <w:r w:rsidRPr="004201C5">
              <w:tab/>
              <w:t xml:space="preserve">invita la Commissione a preparare un elenco di ulteriori misure correttive, come indicato all'articolo 5 del regolamento sul piano pluriennale per il Mar Baltico, da applicare sulla base delle disposizioni della legislazione vigente per conseguire una ricostituzione degli stock </w:t>
            </w:r>
            <w:r w:rsidRPr="004201C5">
              <w:rPr>
                <w:b/>
                <w:i/>
              </w:rPr>
              <w:t>attualmente a livelli critici</w:t>
            </w:r>
            <w:r w:rsidRPr="004201C5">
              <w:t xml:space="preserve"> nel Mar Baltico;</w:t>
            </w:r>
          </w:p>
        </w:tc>
        <w:tc>
          <w:tcPr>
            <w:tcW w:w="4876" w:type="dxa"/>
            <w:tcBorders>
              <w:top w:val="nil"/>
              <w:left w:val="nil"/>
              <w:bottom w:val="nil"/>
              <w:right w:val="nil"/>
            </w:tcBorders>
          </w:tcPr>
          <w:p w14:paraId="4F707C86" w14:textId="77777777" w:rsidR="00384F9C" w:rsidRPr="004201C5" w:rsidRDefault="00384F9C" w:rsidP="00101F0B">
            <w:pPr>
              <w:pStyle w:val="Normal6a"/>
            </w:pPr>
            <w:r w:rsidRPr="004201C5">
              <w:t>5.</w:t>
            </w:r>
            <w:r w:rsidRPr="004201C5">
              <w:tab/>
              <w:t>invita la Commissione a preparare un elenco di ulteriori misure correttive, come indicato all'articolo 5 del regolamento sul piano pluriennale per il Mar Baltico, da applicare sulla base delle disposizioni della legislazione vigente per conseguire una ricostituzione degli stock nel Mar Baltico</w:t>
            </w:r>
            <w:r w:rsidRPr="004201C5">
              <w:rPr>
                <w:b/>
                <w:i/>
              </w:rPr>
              <w:t>, che devono essere pienamente giustificate da motivazioni scientifiche caso per caso</w:t>
            </w:r>
            <w:r w:rsidRPr="004201C5">
              <w:t>;</w:t>
            </w:r>
          </w:p>
        </w:tc>
      </w:tr>
    </w:tbl>
    <w:p w14:paraId="4973848A"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6FB074ED" w14:textId="77777777" w:rsidR="00384F9C" w:rsidRPr="00C54D70" w:rsidRDefault="00384F9C" w:rsidP="00384F9C">
      <w:pPr>
        <w:rPr>
          <w:lang w:val="es-ES"/>
        </w:rPr>
      </w:pPr>
      <w:r w:rsidRPr="00C54D70">
        <w:rPr>
          <w:rStyle w:val="HideTWBExt"/>
          <w:color w:val="auto"/>
          <w:lang w:val="es-ES"/>
        </w:rPr>
        <w:t>&lt;/Amend&gt;</w:t>
      </w:r>
    </w:p>
    <w:p w14:paraId="2073F744"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241</w:t>
      </w:r>
      <w:r w:rsidRPr="00C54D70">
        <w:rPr>
          <w:rStyle w:val="HideTWBExt"/>
          <w:color w:val="auto"/>
          <w:lang w:val="es-ES"/>
        </w:rPr>
        <w:t>&lt;/NumAm&gt;</w:t>
      </w:r>
    </w:p>
    <w:p w14:paraId="1BE1A075"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39D5572F" w14:textId="77777777" w:rsidR="00384F9C" w:rsidRPr="00C54D70" w:rsidRDefault="00384F9C" w:rsidP="00384F9C">
      <w:pPr>
        <w:pStyle w:val="NormalBold"/>
        <w:rPr>
          <w:lang w:val="es-ES"/>
        </w:rPr>
      </w:pPr>
      <w:r w:rsidRPr="00C54D70">
        <w:rPr>
          <w:rStyle w:val="HideTWBExt"/>
          <w:b w:val="0"/>
          <w:color w:val="auto"/>
          <w:lang w:val="es-ES"/>
        </w:rPr>
        <w:t>&lt;/RepeatBlock-By&gt;</w:t>
      </w:r>
    </w:p>
    <w:p w14:paraId="487E8622"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8EC9AF2" w14:textId="77777777" w:rsidR="00384F9C" w:rsidRPr="004201C5" w:rsidRDefault="00384F9C" w:rsidP="00384F9C">
      <w:pPr>
        <w:pStyle w:val="NormalBold"/>
      </w:pPr>
      <w:r w:rsidRPr="004201C5">
        <w:rPr>
          <w:rStyle w:val="HideTWBExt"/>
          <w:color w:val="auto"/>
        </w:rPr>
        <w:t>&lt;Article&gt;</w:t>
      </w:r>
      <w:r w:rsidRPr="004201C5">
        <w:t>Paragrafo 5</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C308C01" w14:textId="77777777" w:rsidTr="00101F0B">
        <w:trPr>
          <w:trHeight w:hRule="exact" w:val="240"/>
          <w:jc w:val="center"/>
        </w:trPr>
        <w:tc>
          <w:tcPr>
            <w:tcW w:w="9752" w:type="dxa"/>
            <w:gridSpan w:val="2"/>
            <w:tcBorders>
              <w:top w:val="nil"/>
              <w:left w:val="nil"/>
              <w:bottom w:val="nil"/>
              <w:right w:val="nil"/>
            </w:tcBorders>
          </w:tcPr>
          <w:p w14:paraId="68011286" w14:textId="77777777" w:rsidR="00384F9C" w:rsidRPr="004201C5" w:rsidRDefault="00384F9C" w:rsidP="00101F0B"/>
        </w:tc>
      </w:tr>
      <w:tr w:rsidR="00384F9C" w:rsidRPr="004201C5" w14:paraId="5C67F2EA" w14:textId="77777777" w:rsidTr="00101F0B">
        <w:trPr>
          <w:trHeight w:val="240"/>
          <w:jc w:val="center"/>
        </w:trPr>
        <w:tc>
          <w:tcPr>
            <w:tcW w:w="4876" w:type="dxa"/>
            <w:tcBorders>
              <w:top w:val="nil"/>
              <w:left w:val="nil"/>
              <w:bottom w:val="nil"/>
              <w:right w:val="nil"/>
            </w:tcBorders>
          </w:tcPr>
          <w:p w14:paraId="3D77B65D"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49BE9E0" w14:textId="77777777" w:rsidR="00384F9C" w:rsidRPr="004201C5" w:rsidRDefault="00384F9C" w:rsidP="00101F0B">
            <w:pPr>
              <w:pStyle w:val="AmColumnHeading"/>
            </w:pPr>
            <w:r w:rsidRPr="004201C5">
              <w:t>Emendamento</w:t>
            </w:r>
          </w:p>
        </w:tc>
      </w:tr>
      <w:tr w:rsidR="00384F9C" w:rsidRPr="004201C5" w14:paraId="58A70564" w14:textId="77777777" w:rsidTr="00101F0B">
        <w:trPr>
          <w:jc w:val="center"/>
        </w:trPr>
        <w:tc>
          <w:tcPr>
            <w:tcW w:w="4876" w:type="dxa"/>
            <w:tcBorders>
              <w:top w:val="nil"/>
              <w:left w:val="nil"/>
              <w:bottom w:val="nil"/>
              <w:right w:val="nil"/>
            </w:tcBorders>
          </w:tcPr>
          <w:p w14:paraId="1ADEF239" w14:textId="77777777" w:rsidR="00384F9C" w:rsidRPr="004201C5" w:rsidRDefault="00384F9C" w:rsidP="00101F0B">
            <w:pPr>
              <w:pStyle w:val="Normal6a"/>
            </w:pPr>
            <w:r w:rsidRPr="004201C5">
              <w:t>5.</w:t>
            </w:r>
            <w:r w:rsidRPr="004201C5">
              <w:tab/>
              <w:t>invita la Commissione a preparare un elenco di ulteriori misure correttive</w:t>
            </w:r>
            <w:r w:rsidRPr="004201C5">
              <w:rPr>
                <w:b/>
                <w:i/>
              </w:rPr>
              <w:t>, come indicato all'articolo 5 del regolamento sul piano pluriennale per il Mar Baltico, da applicare sulla base delle disposizioni della legislazione vigente per conseguire una ricostituzione degli stock attualmente a livelli critici nel Mar Baltico</w:t>
            </w:r>
            <w:r w:rsidRPr="004201C5">
              <w:t>;</w:t>
            </w:r>
          </w:p>
        </w:tc>
        <w:tc>
          <w:tcPr>
            <w:tcW w:w="4876" w:type="dxa"/>
            <w:tcBorders>
              <w:top w:val="nil"/>
              <w:left w:val="nil"/>
              <w:bottom w:val="nil"/>
              <w:right w:val="nil"/>
            </w:tcBorders>
          </w:tcPr>
          <w:p w14:paraId="75FF27CE" w14:textId="77777777" w:rsidR="00384F9C" w:rsidRPr="004201C5" w:rsidRDefault="00384F9C" w:rsidP="00101F0B">
            <w:pPr>
              <w:pStyle w:val="Normal6a"/>
            </w:pPr>
            <w:r w:rsidRPr="004201C5">
              <w:t>5.</w:t>
            </w:r>
            <w:r w:rsidRPr="004201C5">
              <w:tab/>
            </w:r>
            <w:r w:rsidRPr="004201C5">
              <w:rPr>
                <w:b/>
                <w:i/>
              </w:rPr>
              <w:t>sostiene l'individuazione di ulteriori misure correttive mirate nell'ambito delle disposizioni vigenti del regolamento sulla PCP e del piano pluriennale per il Mar Baltico che possano agevolare la ricostituzione degli stock, mantenendo nel contempo possibilità di pesca praticabili;</w:t>
            </w:r>
            <w:r w:rsidRPr="004201C5">
              <w:t xml:space="preserve"> invita la Commissione a preparare un elenco di </w:t>
            </w:r>
            <w:r w:rsidRPr="004201C5">
              <w:rPr>
                <w:b/>
                <w:i/>
              </w:rPr>
              <w:t>potenziali</w:t>
            </w:r>
            <w:r w:rsidRPr="004201C5">
              <w:t xml:space="preserve"> ulteriori misure correttive;</w:t>
            </w:r>
          </w:p>
        </w:tc>
      </w:tr>
    </w:tbl>
    <w:p w14:paraId="1A86BB67"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3DD00B60" w14:textId="77777777" w:rsidR="00384F9C" w:rsidRPr="00C54D70" w:rsidRDefault="00384F9C" w:rsidP="00384F9C">
      <w:pPr>
        <w:rPr>
          <w:lang w:val="es-ES"/>
        </w:rPr>
      </w:pPr>
      <w:r w:rsidRPr="00C54D70">
        <w:rPr>
          <w:rStyle w:val="HideTWBExt"/>
          <w:color w:val="auto"/>
          <w:lang w:val="es-ES"/>
        </w:rPr>
        <w:t>&lt;/Amend&gt;</w:t>
      </w:r>
    </w:p>
    <w:p w14:paraId="73FB3271"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242</w:t>
      </w:r>
      <w:r w:rsidRPr="00C54D70">
        <w:rPr>
          <w:rStyle w:val="HideTWBExt"/>
          <w:color w:val="auto"/>
          <w:lang w:val="es-ES"/>
        </w:rPr>
        <w:t>&lt;/NumAm&gt;</w:t>
      </w:r>
    </w:p>
    <w:p w14:paraId="06CB124A"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Piotr Müller</w:t>
      </w:r>
      <w:r w:rsidRPr="00C54D70">
        <w:rPr>
          <w:rStyle w:val="HideTWBExt"/>
          <w:b w:val="0"/>
          <w:color w:val="auto"/>
          <w:lang w:val="es-ES"/>
        </w:rPr>
        <w:t>&lt;/Members&gt;</w:t>
      </w:r>
    </w:p>
    <w:p w14:paraId="37895077" w14:textId="77777777" w:rsidR="00384F9C" w:rsidRPr="00C54D70" w:rsidRDefault="00384F9C" w:rsidP="00384F9C">
      <w:pPr>
        <w:pStyle w:val="NormalBold"/>
        <w:rPr>
          <w:lang w:val="es-ES"/>
        </w:rPr>
      </w:pPr>
      <w:r w:rsidRPr="00C54D70">
        <w:rPr>
          <w:rStyle w:val="HideTWBExt"/>
          <w:b w:val="0"/>
          <w:color w:val="auto"/>
          <w:lang w:val="es-ES"/>
        </w:rPr>
        <w:t>&lt;/RepeatBlock-By&gt;</w:t>
      </w:r>
    </w:p>
    <w:p w14:paraId="29E0A5D2"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A4632CC" w14:textId="77777777" w:rsidR="00384F9C" w:rsidRPr="004201C5" w:rsidRDefault="00384F9C" w:rsidP="00384F9C">
      <w:pPr>
        <w:pStyle w:val="NormalBold"/>
      </w:pPr>
      <w:r w:rsidRPr="004201C5">
        <w:rPr>
          <w:rStyle w:val="HideTWBExt"/>
          <w:color w:val="auto"/>
        </w:rPr>
        <w:t>&lt;Article&gt;</w:t>
      </w:r>
      <w:r w:rsidRPr="004201C5">
        <w:t>Paragrafo 5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937729F" w14:textId="77777777" w:rsidTr="00101F0B">
        <w:trPr>
          <w:trHeight w:hRule="exact" w:val="240"/>
          <w:jc w:val="center"/>
        </w:trPr>
        <w:tc>
          <w:tcPr>
            <w:tcW w:w="9752" w:type="dxa"/>
            <w:gridSpan w:val="2"/>
            <w:tcBorders>
              <w:top w:val="nil"/>
              <w:left w:val="nil"/>
              <w:bottom w:val="nil"/>
              <w:right w:val="nil"/>
            </w:tcBorders>
          </w:tcPr>
          <w:p w14:paraId="621776DA" w14:textId="77777777" w:rsidR="00384F9C" w:rsidRPr="004201C5" w:rsidRDefault="00384F9C" w:rsidP="00101F0B"/>
        </w:tc>
      </w:tr>
      <w:tr w:rsidR="00384F9C" w:rsidRPr="004201C5" w14:paraId="740D5CF3" w14:textId="77777777" w:rsidTr="00101F0B">
        <w:trPr>
          <w:trHeight w:val="240"/>
          <w:jc w:val="center"/>
        </w:trPr>
        <w:tc>
          <w:tcPr>
            <w:tcW w:w="4876" w:type="dxa"/>
            <w:tcBorders>
              <w:top w:val="nil"/>
              <w:left w:val="nil"/>
              <w:bottom w:val="nil"/>
              <w:right w:val="nil"/>
            </w:tcBorders>
          </w:tcPr>
          <w:p w14:paraId="1F35070B"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05BFD33" w14:textId="77777777" w:rsidR="00384F9C" w:rsidRPr="004201C5" w:rsidRDefault="00384F9C" w:rsidP="00101F0B">
            <w:pPr>
              <w:pStyle w:val="AmColumnHeading"/>
            </w:pPr>
            <w:r w:rsidRPr="004201C5">
              <w:t>Emendamento</w:t>
            </w:r>
          </w:p>
        </w:tc>
      </w:tr>
      <w:tr w:rsidR="00384F9C" w:rsidRPr="004201C5" w14:paraId="633F041F" w14:textId="77777777" w:rsidTr="00101F0B">
        <w:trPr>
          <w:jc w:val="center"/>
        </w:trPr>
        <w:tc>
          <w:tcPr>
            <w:tcW w:w="4876" w:type="dxa"/>
            <w:tcBorders>
              <w:top w:val="nil"/>
              <w:left w:val="nil"/>
              <w:bottom w:val="nil"/>
              <w:right w:val="nil"/>
            </w:tcBorders>
          </w:tcPr>
          <w:p w14:paraId="3FB3C4CC" w14:textId="77777777" w:rsidR="00384F9C" w:rsidRPr="004201C5" w:rsidRDefault="00384F9C" w:rsidP="00101F0B">
            <w:pPr>
              <w:pStyle w:val="Normal6a"/>
            </w:pPr>
          </w:p>
        </w:tc>
        <w:tc>
          <w:tcPr>
            <w:tcW w:w="4876" w:type="dxa"/>
            <w:tcBorders>
              <w:top w:val="nil"/>
              <w:left w:val="nil"/>
              <w:bottom w:val="nil"/>
              <w:right w:val="nil"/>
            </w:tcBorders>
          </w:tcPr>
          <w:p w14:paraId="6E919CF3" w14:textId="77777777" w:rsidR="00384F9C" w:rsidRPr="004201C5" w:rsidRDefault="00384F9C" w:rsidP="00101F0B">
            <w:pPr>
              <w:pStyle w:val="Normal6a"/>
            </w:pPr>
            <w:r w:rsidRPr="004201C5">
              <w:rPr>
                <w:b/>
                <w:i/>
              </w:rPr>
              <w:t>5 bis.</w:t>
            </w:r>
            <w:r w:rsidRPr="004201C5">
              <w:tab/>
            </w:r>
            <w:r w:rsidRPr="004201C5">
              <w:rPr>
                <w:b/>
                <w:i/>
              </w:rPr>
              <w:t>invita la Commissione a elaborare meccanismi intesi a bilanciare la gestione delle restrizioni alla pesca con le esigenze del mercato, anche attraverso trasferimenti flessibili dei contingenti, il sostegno allo stoccaggio dei prodotti ittici e l'attivazione di riserve di emergenza nell'ambito del FEAMP;</w:t>
            </w:r>
          </w:p>
        </w:tc>
      </w:tr>
    </w:tbl>
    <w:p w14:paraId="038DFE32"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795D6AF9" w14:textId="77777777" w:rsidR="00384F9C" w:rsidRPr="004201C5" w:rsidRDefault="00384F9C" w:rsidP="00384F9C">
      <w:r w:rsidRPr="004201C5">
        <w:rPr>
          <w:rStyle w:val="HideTWBExt"/>
          <w:color w:val="auto"/>
        </w:rPr>
        <w:t>&lt;/Amend&gt;</w:t>
      </w:r>
    </w:p>
    <w:p w14:paraId="0A13077C"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243</w:t>
      </w:r>
      <w:r w:rsidRPr="004201C5">
        <w:rPr>
          <w:rStyle w:val="HideTWBExt"/>
          <w:color w:val="auto"/>
        </w:rPr>
        <w:t>&lt;/NumAm&gt;</w:t>
      </w:r>
    </w:p>
    <w:p w14:paraId="1712C597" w14:textId="77777777" w:rsidR="00384F9C" w:rsidRPr="004201C5" w:rsidRDefault="00384F9C" w:rsidP="00384F9C">
      <w:pPr>
        <w:pStyle w:val="NormalBold"/>
      </w:pPr>
      <w:r w:rsidRPr="004201C5">
        <w:rPr>
          <w:rStyle w:val="HideTWBExt"/>
          <w:b w:val="0"/>
          <w:color w:val="auto"/>
        </w:rPr>
        <w:t>&lt;RepeatBlock-By&gt;&lt;Members&gt;</w:t>
      </w:r>
      <w:r w:rsidRPr="004201C5">
        <w:t>Piotr Müller</w:t>
      </w:r>
      <w:r w:rsidRPr="004201C5">
        <w:rPr>
          <w:rStyle w:val="HideTWBExt"/>
          <w:b w:val="0"/>
          <w:color w:val="auto"/>
        </w:rPr>
        <w:t>&lt;/Members&gt;</w:t>
      </w:r>
    </w:p>
    <w:p w14:paraId="4632E568" w14:textId="77777777" w:rsidR="00384F9C" w:rsidRPr="004201C5" w:rsidRDefault="00384F9C" w:rsidP="00384F9C">
      <w:pPr>
        <w:pStyle w:val="NormalBold"/>
      </w:pPr>
      <w:r w:rsidRPr="004201C5">
        <w:rPr>
          <w:rStyle w:val="HideTWBExt"/>
          <w:b w:val="0"/>
          <w:color w:val="auto"/>
        </w:rPr>
        <w:t>&lt;/RepeatBlock-By&gt;</w:t>
      </w:r>
    </w:p>
    <w:p w14:paraId="29979F6C"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8CBC781" w14:textId="77777777" w:rsidR="00384F9C" w:rsidRPr="004201C5" w:rsidRDefault="00384F9C" w:rsidP="00384F9C">
      <w:pPr>
        <w:pStyle w:val="NormalBold"/>
      </w:pPr>
      <w:r w:rsidRPr="004201C5">
        <w:rPr>
          <w:rStyle w:val="HideTWBExt"/>
          <w:color w:val="auto"/>
        </w:rPr>
        <w:t>&lt;Article&gt;</w:t>
      </w:r>
      <w:r w:rsidRPr="004201C5">
        <w:t>Paragrafo 5 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DE79376" w14:textId="77777777" w:rsidTr="00101F0B">
        <w:trPr>
          <w:trHeight w:hRule="exact" w:val="240"/>
          <w:jc w:val="center"/>
        </w:trPr>
        <w:tc>
          <w:tcPr>
            <w:tcW w:w="9752" w:type="dxa"/>
            <w:gridSpan w:val="2"/>
            <w:tcBorders>
              <w:top w:val="nil"/>
              <w:left w:val="nil"/>
              <w:bottom w:val="nil"/>
              <w:right w:val="nil"/>
            </w:tcBorders>
          </w:tcPr>
          <w:p w14:paraId="7CB16E76" w14:textId="77777777" w:rsidR="00384F9C" w:rsidRPr="004201C5" w:rsidRDefault="00384F9C" w:rsidP="00101F0B"/>
        </w:tc>
      </w:tr>
      <w:tr w:rsidR="00384F9C" w:rsidRPr="004201C5" w14:paraId="6371E573" w14:textId="77777777" w:rsidTr="00101F0B">
        <w:trPr>
          <w:trHeight w:val="240"/>
          <w:jc w:val="center"/>
        </w:trPr>
        <w:tc>
          <w:tcPr>
            <w:tcW w:w="4876" w:type="dxa"/>
            <w:tcBorders>
              <w:top w:val="nil"/>
              <w:left w:val="nil"/>
              <w:bottom w:val="nil"/>
              <w:right w:val="nil"/>
            </w:tcBorders>
          </w:tcPr>
          <w:p w14:paraId="7810F399"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D5E3DB4" w14:textId="77777777" w:rsidR="00384F9C" w:rsidRPr="004201C5" w:rsidRDefault="00384F9C" w:rsidP="00101F0B">
            <w:pPr>
              <w:pStyle w:val="AmColumnHeading"/>
            </w:pPr>
            <w:r w:rsidRPr="004201C5">
              <w:t>Emendamento</w:t>
            </w:r>
          </w:p>
        </w:tc>
      </w:tr>
      <w:tr w:rsidR="00384F9C" w:rsidRPr="004201C5" w14:paraId="1277031D" w14:textId="77777777" w:rsidTr="00101F0B">
        <w:trPr>
          <w:jc w:val="center"/>
        </w:trPr>
        <w:tc>
          <w:tcPr>
            <w:tcW w:w="4876" w:type="dxa"/>
            <w:tcBorders>
              <w:top w:val="nil"/>
              <w:left w:val="nil"/>
              <w:bottom w:val="nil"/>
              <w:right w:val="nil"/>
            </w:tcBorders>
          </w:tcPr>
          <w:p w14:paraId="237C5C6C" w14:textId="77777777" w:rsidR="00384F9C" w:rsidRPr="004201C5" w:rsidRDefault="00384F9C" w:rsidP="00101F0B">
            <w:pPr>
              <w:pStyle w:val="Normal6a"/>
            </w:pPr>
          </w:p>
        </w:tc>
        <w:tc>
          <w:tcPr>
            <w:tcW w:w="4876" w:type="dxa"/>
            <w:tcBorders>
              <w:top w:val="nil"/>
              <w:left w:val="nil"/>
              <w:bottom w:val="nil"/>
              <w:right w:val="nil"/>
            </w:tcBorders>
          </w:tcPr>
          <w:p w14:paraId="74F2676F" w14:textId="77777777" w:rsidR="00384F9C" w:rsidRPr="004201C5" w:rsidRDefault="00384F9C" w:rsidP="00101F0B">
            <w:pPr>
              <w:pStyle w:val="Normal6a"/>
            </w:pPr>
            <w:r w:rsidRPr="004201C5">
              <w:rPr>
                <w:b/>
                <w:i/>
              </w:rPr>
              <w:t>5 ter.</w:t>
            </w:r>
            <w:r w:rsidRPr="004201C5">
              <w:tab/>
            </w:r>
            <w:r w:rsidRPr="004201C5">
              <w:rPr>
                <w:b/>
                <w:i/>
              </w:rPr>
              <w:t>invita la Commissione a elaborare, in collaborazione con l'HELCOM, mappe dei rischi ambientali riguardanti le zone particolarmente vulnerabili all'eutrofizzazione, all'anossia e ai sedimenti tossici nei fondali, che dovrebbero essere considerate prioritarie al momento di istituire zone marine protette ed eventuali periodi di chiusura delle attività di pesca;</w:t>
            </w:r>
          </w:p>
        </w:tc>
      </w:tr>
    </w:tbl>
    <w:p w14:paraId="7ABF37B0"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14C85812" w14:textId="77777777" w:rsidR="00384F9C" w:rsidRPr="004201C5" w:rsidRDefault="00384F9C" w:rsidP="00384F9C">
      <w:r w:rsidRPr="004201C5">
        <w:rPr>
          <w:rStyle w:val="HideTWBExt"/>
          <w:color w:val="auto"/>
        </w:rPr>
        <w:t>&lt;/Amend&gt;</w:t>
      </w:r>
    </w:p>
    <w:p w14:paraId="64389D14"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244</w:t>
      </w:r>
      <w:r w:rsidRPr="004201C5">
        <w:rPr>
          <w:rStyle w:val="HideTWBExt"/>
          <w:color w:val="auto"/>
        </w:rPr>
        <w:t>&lt;/NumAm&gt;</w:t>
      </w:r>
    </w:p>
    <w:p w14:paraId="6AEEE82C" w14:textId="77777777" w:rsidR="00384F9C" w:rsidRPr="004201C5" w:rsidRDefault="00384F9C" w:rsidP="00384F9C">
      <w:pPr>
        <w:pStyle w:val="NormalBold"/>
      </w:pPr>
      <w:r w:rsidRPr="004201C5">
        <w:rPr>
          <w:rStyle w:val="HideTWBExt"/>
          <w:b w:val="0"/>
          <w:color w:val="auto"/>
        </w:rPr>
        <w:t>&lt;RepeatBlock-By&gt;&lt;Members&gt;</w:t>
      </w:r>
      <w:r w:rsidRPr="004201C5">
        <w:t>Niclas Herbst</w:t>
      </w:r>
      <w:r w:rsidRPr="004201C5">
        <w:rPr>
          <w:rStyle w:val="HideTWBExt"/>
          <w:b w:val="0"/>
          <w:color w:val="auto"/>
        </w:rPr>
        <w:t>&lt;/Members&gt;</w:t>
      </w:r>
    </w:p>
    <w:p w14:paraId="6A4DCD01" w14:textId="77777777" w:rsidR="00384F9C" w:rsidRPr="004201C5" w:rsidRDefault="00384F9C" w:rsidP="00384F9C">
      <w:pPr>
        <w:pStyle w:val="NormalBold"/>
      </w:pPr>
      <w:r w:rsidRPr="004201C5">
        <w:rPr>
          <w:rStyle w:val="HideTWBExt"/>
          <w:b w:val="0"/>
          <w:color w:val="auto"/>
        </w:rPr>
        <w:t>&lt;/RepeatBlock-By&gt;</w:t>
      </w:r>
    </w:p>
    <w:p w14:paraId="45BE844B"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8E5FE6C" w14:textId="77777777" w:rsidR="00384F9C" w:rsidRPr="004201C5" w:rsidRDefault="00384F9C" w:rsidP="00384F9C">
      <w:pPr>
        <w:pStyle w:val="NormalBold"/>
      </w:pPr>
      <w:r w:rsidRPr="004201C5">
        <w:rPr>
          <w:rStyle w:val="HideTWBExt"/>
          <w:color w:val="auto"/>
        </w:rPr>
        <w:t>&lt;Article&gt;</w:t>
      </w:r>
      <w:r w:rsidRPr="004201C5">
        <w:t>Paragrafo 6</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F9097A0" w14:textId="77777777" w:rsidTr="00101F0B">
        <w:trPr>
          <w:trHeight w:hRule="exact" w:val="240"/>
          <w:jc w:val="center"/>
        </w:trPr>
        <w:tc>
          <w:tcPr>
            <w:tcW w:w="9752" w:type="dxa"/>
            <w:gridSpan w:val="2"/>
            <w:tcBorders>
              <w:top w:val="nil"/>
              <w:left w:val="nil"/>
              <w:bottom w:val="nil"/>
              <w:right w:val="nil"/>
            </w:tcBorders>
          </w:tcPr>
          <w:p w14:paraId="6A5E5285" w14:textId="77777777" w:rsidR="00384F9C" w:rsidRPr="004201C5" w:rsidRDefault="00384F9C" w:rsidP="00101F0B"/>
        </w:tc>
      </w:tr>
      <w:tr w:rsidR="00384F9C" w:rsidRPr="004201C5" w14:paraId="4DEA352F" w14:textId="77777777" w:rsidTr="00101F0B">
        <w:trPr>
          <w:trHeight w:val="240"/>
          <w:jc w:val="center"/>
        </w:trPr>
        <w:tc>
          <w:tcPr>
            <w:tcW w:w="4876" w:type="dxa"/>
            <w:tcBorders>
              <w:top w:val="nil"/>
              <w:left w:val="nil"/>
              <w:bottom w:val="nil"/>
              <w:right w:val="nil"/>
            </w:tcBorders>
          </w:tcPr>
          <w:p w14:paraId="2915B0C4"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02B084C" w14:textId="77777777" w:rsidR="00384F9C" w:rsidRPr="004201C5" w:rsidRDefault="00384F9C" w:rsidP="00101F0B">
            <w:pPr>
              <w:pStyle w:val="AmColumnHeading"/>
            </w:pPr>
            <w:r w:rsidRPr="004201C5">
              <w:t>Emendamento</w:t>
            </w:r>
          </w:p>
        </w:tc>
      </w:tr>
      <w:tr w:rsidR="00384F9C" w:rsidRPr="004201C5" w14:paraId="3F64996D" w14:textId="77777777" w:rsidTr="00101F0B">
        <w:trPr>
          <w:jc w:val="center"/>
        </w:trPr>
        <w:tc>
          <w:tcPr>
            <w:tcW w:w="4876" w:type="dxa"/>
            <w:tcBorders>
              <w:top w:val="nil"/>
              <w:left w:val="nil"/>
              <w:bottom w:val="nil"/>
              <w:right w:val="nil"/>
            </w:tcBorders>
          </w:tcPr>
          <w:p w14:paraId="2D07234B" w14:textId="77777777" w:rsidR="00384F9C" w:rsidRPr="004201C5" w:rsidRDefault="00384F9C" w:rsidP="00101F0B">
            <w:pPr>
              <w:pStyle w:val="Normal6a"/>
            </w:pPr>
            <w:r w:rsidRPr="004201C5">
              <w:rPr>
                <w:b/>
                <w:i/>
              </w:rPr>
              <w:t>6.</w:t>
            </w:r>
            <w:r w:rsidRPr="004201C5">
              <w:tab/>
            </w:r>
            <w:r w:rsidRPr="004201C5">
              <w:rPr>
                <w:b/>
                <w:i/>
              </w:rPr>
              <w:t>sottolinea che tali misure correttive devono includere la creazione di zone di ricostituzione degli stock ittici e chiusure incentrate sulle zone di aggregazione invernale e pre-riproduzione, così come sulle zone di riproduzione e di crescita, in linea con le disposizioni del regolamento sul ripristino della natura;</w:t>
            </w:r>
          </w:p>
        </w:tc>
        <w:tc>
          <w:tcPr>
            <w:tcW w:w="4876" w:type="dxa"/>
            <w:tcBorders>
              <w:top w:val="nil"/>
              <w:left w:val="nil"/>
              <w:bottom w:val="nil"/>
              <w:right w:val="nil"/>
            </w:tcBorders>
          </w:tcPr>
          <w:p w14:paraId="05E1B836" w14:textId="77777777" w:rsidR="00384F9C" w:rsidRPr="004201C5" w:rsidRDefault="00384F9C" w:rsidP="00101F0B">
            <w:pPr>
              <w:pStyle w:val="Normal6a"/>
            </w:pPr>
            <w:r w:rsidRPr="004201C5">
              <w:rPr>
                <w:b/>
                <w:i/>
              </w:rPr>
              <w:t>soppresso</w:t>
            </w:r>
          </w:p>
        </w:tc>
      </w:tr>
    </w:tbl>
    <w:p w14:paraId="115ED214"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7DADF6D2" w14:textId="77777777" w:rsidR="00384F9C" w:rsidRPr="004201C5" w:rsidRDefault="00384F9C" w:rsidP="00384F9C">
      <w:r w:rsidRPr="004201C5">
        <w:rPr>
          <w:rStyle w:val="HideTWBExt"/>
          <w:color w:val="auto"/>
        </w:rPr>
        <w:t>&lt;/Amend&gt;</w:t>
      </w:r>
    </w:p>
    <w:p w14:paraId="2DB70E20"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245</w:t>
      </w:r>
      <w:r w:rsidRPr="004201C5">
        <w:rPr>
          <w:rStyle w:val="HideTWBExt"/>
          <w:color w:val="auto"/>
        </w:rPr>
        <w:t>&lt;/NumAm&gt;</w:t>
      </w:r>
    </w:p>
    <w:p w14:paraId="62A5A9DB" w14:textId="77777777" w:rsidR="00384F9C" w:rsidRPr="004201C5" w:rsidRDefault="00384F9C" w:rsidP="00384F9C">
      <w:pPr>
        <w:pStyle w:val="NormalBold"/>
      </w:pPr>
      <w:r w:rsidRPr="004201C5">
        <w:rPr>
          <w:rStyle w:val="HideTWBExt"/>
          <w:b w:val="0"/>
          <w:color w:val="auto"/>
        </w:rPr>
        <w:t>&lt;RepeatBlock-By&gt;&lt;Members&gt;</w:t>
      </w:r>
      <w:r w:rsidRPr="004201C5">
        <w:t>Piotr Müller</w:t>
      </w:r>
      <w:r w:rsidRPr="004201C5">
        <w:rPr>
          <w:rStyle w:val="HideTWBExt"/>
          <w:b w:val="0"/>
          <w:color w:val="auto"/>
        </w:rPr>
        <w:t>&lt;/Members&gt;</w:t>
      </w:r>
    </w:p>
    <w:p w14:paraId="0872144C" w14:textId="77777777" w:rsidR="00384F9C" w:rsidRPr="004201C5" w:rsidRDefault="00384F9C" w:rsidP="00384F9C">
      <w:pPr>
        <w:pStyle w:val="NormalBold"/>
      </w:pPr>
      <w:r w:rsidRPr="004201C5">
        <w:rPr>
          <w:rStyle w:val="HideTWBExt"/>
          <w:b w:val="0"/>
          <w:color w:val="auto"/>
        </w:rPr>
        <w:t>&lt;/RepeatBlock-By&gt;</w:t>
      </w:r>
    </w:p>
    <w:p w14:paraId="1B816401"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DE63D46" w14:textId="77777777" w:rsidR="00384F9C" w:rsidRPr="004201C5" w:rsidRDefault="00384F9C" w:rsidP="00384F9C">
      <w:pPr>
        <w:pStyle w:val="NormalBold"/>
      </w:pPr>
      <w:r w:rsidRPr="004201C5">
        <w:rPr>
          <w:rStyle w:val="HideTWBExt"/>
          <w:color w:val="auto"/>
        </w:rPr>
        <w:t>&lt;Article&gt;</w:t>
      </w:r>
      <w:r w:rsidRPr="004201C5">
        <w:t>Paragrafo 6</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2787B2A" w14:textId="77777777" w:rsidTr="00101F0B">
        <w:trPr>
          <w:trHeight w:hRule="exact" w:val="240"/>
          <w:jc w:val="center"/>
        </w:trPr>
        <w:tc>
          <w:tcPr>
            <w:tcW w:w="9752" w:type="dxa"/>
            <w:gridSpan w:val="2"/>
            <w:tcBorders>
              <w:top w:val="nil"/>
              <w:left w:val="nil"/>
              <w:bottom w:val="nil"/>
              <w:right w:val="nil"/>
            </w:tcBorders>
          </w:tcPr>
          <w:p w14:paraId="14C98824" w14:textId="77777777" w:rsidR="00384F9C" w:rsidRPr="004201C5" w:rsidRDefault="00384F9C" w:rsidP="00101F0B"/>
        </w:tc>
      </w:tr>
      <w:tr w:rsidR="00384F9C" w:rsidRPr="004201C5" w14:paraId="068A1FC7" w14:textId="77777777" w:rsidTr="00101F0B">
        <w:trPr>
          <w:trHeight w:val="240"/>
          <w:jc w:val="center"/>
        </w:trPr>
        <w:tc>
          <w:tcPr>
            <w:tcW w:w="4876" w:type="dxa"/>
            <w:tcBorders>
              <w:top w:val="nil"/>
              <w:left w:val="nil"/>
              <w:bottom w:val="nil"/>
              <w:right w:val="nil"/>
            </w:tcBorders>
          </w:tcPr>
          <w:p w14:paraId="3319A292"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97E8A3C" w14:textId="77777777" w:rsidR="00384F9C" w:rsidRPr="004201C5" w:rsidRDefault="00384F9C" w:rsidP="00101F0B">
            <w:pPr>
              <w:pStyle w:val="AmColumnHeading"/>
            </w:pPr>
            <w:r w:rsidRPr="004201C5">
              <w:t>Emendamento</w:t>
            </w:r>
          </w:p>
        </w:tc>
      </w:tr>
      <w:tr w:rsidR="00384F9C" w:rsidRPr="004201C5" w14:paraId="35FAEB25" w14:textId="77777777" w:rsidTr="00101F0B">
        <w:trPr>
          <w:jc w:val="center"/>
        </w:trPr>
        <w:tc>
          <w:tcPr>
            <w:tcW w:w="4876" w:type="dxa"/>
            <w:tcBorders>
              <w:top w:val="nil"/>
              <w:left w:val="nil"/>
              <w:bottom w:val="nil"/>
              <w:right w:val="nil"/>
            </w:tcBorders>
          </w:tcPr>
          <w:p w14:paraId="7BF1D20E" w14:textId="77777777" w:rsidR="00384F9C" w:rsidRPr="004201C5" w:rsidRDefault="00384F9C" w:rsidP="00101F0B">
            <w:pPr>
              <w:pStyle w:val="Normal6a"/>
            </w:pPr>
            <w:r w:rsidRPr="004201C5">
              <w:t>6.</w:t>
            </w:r>
            <w:r w:rsidRPr="004201C5">
              <w:tab/>
              <w:t xml:space="preserve">sottolinea che </w:t>
            </w:r>
            <w:r w:rsidRPr="004201C5">
              <w:rPr>
                <w:b/>
                <w:i/>
              </w:rPr>
              <w:t>tali</w:t>
            </w:r>
            <w:r w:rsidRPr="004201C5">
              <w:t xml:space="preserve"> misure correttive devono includere la creazione di zone di ricostituzione degli stock ittici e chiusure incentrate sulle zone di aggregazione invernale e pre-riproduzione, </w:t>
            </w:r>
            <w:r w:rsidRPr="004201C5">
              <w:rPr>
                <w:b/>
                <w:i/>
              </w:rPr>
              <w:t>così come sulle</w:t>
            </w:r>
            <w:r w:rsidRPr="004201C5">
              <w:t xml:space="preserve"> zone di riproduzione e di crescita</w:t>
            </w:r>
            <w:r w:rsidRPr="004201C5">
              <w:rPr>
                <w:b/>
                <w:i/>
              </w:rPr>
              <w:t>, in linea con le</w:t>
            </w:r>
            <w:r w:rsidRPr="004201C5">
              <w:t xml:space="preserve"> disposizioni del regolamento sul ripristino della natura;</w:t>
            </w:r>
          </w:p>
        </w:tc>
        <w:tc>
          <w:tcPr>
            <w:tcW w:w="4876" w:type="dxa"/>
            <w:tcBorders>
              <w:top w:val="nil"/>
              <w:left w:val="nil"/>
              <w:bottom w:val="nil"/>
              <w:right w:val="nil"/>
            </w:tcBorders>
          </w:tcPr>
          <w:p w14:paraId="07146F35" w14:textId="77777777" w:rsidR="00384F9C" w:rsidRPr="004201C5" w:rsidRDefault="00384F9C" w:rsidP="00101F0B">
            <w:pPr>
              <w:pStyle w:val="Normal6a"/>
            </w:pPr>
            <w:r w:rsidRPr="004201C5">
              <w:t>6.</w:t>
            </w:r>
            <w:r w:rsidRPr="004201C5">
              <w:tab/>
              <w:t xml:space="preserve">sottolinea che misure correttive </w:t>
            </w:r>
            <w:r w:rsidRPr="004201C5">
              <w:rPr>
                <w:b/>
                <w:i/>
              </w:rPr>
              <w:t>efficaci</w:t>
            </w:r>
            <w:r w:rsidRPr="004201C5">
              <w:t xml:space="preserve"> devono includere la creazione di zone di ricostituzione degli stock ittici e chiusure </w:t>
            </w:r>
            <w:r w:rsidRPr="004201C5">
              <w:rPr>
                <w:b/>
                <w:i/>
              </w:rPr>
              <w:t>temporanee delle attività di pesca</w:t>
            </w:r>
            <w:r w:rsidRPr="004201C5">
              <w:t xml:space="preserve"> incentrate sulle zone di aggregazione invernale e pre-riproduzione, </w:t>
            </w:r>
            <w:r w:rsidRPr="004201C5">
              <w:rPr>
                <w:b/>
                <w:i/>
              </w:rPr>
              <w:t>quando i pesci accumulano riserve di energia e si preparano alla riproduzione;</w:t>
            </w:r>
            <w:r w:rsidRPr="004201C5">
              <w:t xml:space="preserve"> </w:t>
            </w:r>
            <w:r w:rsidRPr="004201C5">
              <w:rPr>
                <w:b/>
                <w:i/>
              </w:rPr>
              <w:t>sottolinea che la protezione delle</w:t>
            </w:r>
            <w:r w:rsidRPr="004201C5">
              <w:t xml:space="preserve"> zone di riproduzione e di crescita </w:t>
            </w:r>
            <w:r w:rsidRPr="004201C5">
              <w:rPr>
                <w:b/>
                <w:i/>
              </w:rPr>
              <w:t>è fondamentale per il mantenimento di un reclutamento stabile e di una struttura sana della popolazione in relazione all'età;</w:t>
            </w:r>
            <w:r w:rsidRPr="004201C5">
              <w:t xml:space="preserve"> </w:t>
            </w:r>
            <w:r w:rsidRPr="004201C5">
              <w:rPr>
                <w:b/>
                <w:i/>
              </w:rPr>
              <w:t>invita la Commissione e gli Stati membri a elaborare, ai sensi delle</w:t>
            </w:r>
            <w:r w:rsidRPr="004201C5">
              <w:t xml:space="preserve"> disposizioni del regolamento sul ripristino della natura </w:t>
            </w:r>
            <w:r w:rsidRPr="004201C5">
              <w:rPr>
                <w:b/>
                <w:i/>
              </w:rPr>
              <w:t>e di concerto con la comunità di pescatori, norme comuni per l'istituzione di tali zone basate sulle conoscenze scientifiche e sulle condizioni ecologiche locali</w:t>
            </w:r>
            <w:r w:rsidRPr="004201C5">
              <w:t>;</w:t>
            </w:r>
          </w:p>
        </w:tc>
      </w:tr>
    </w:tbl>
    <w:p w14:paraId="761BA854"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1E15A012" w14:textId="77777777" w:rsidR="00384F9C" w:rsidRPr="004201C5" w:rsidRDefault="00384F9C" w:rsidP="00384F9C">
      <w:r w:rsidRPr="004201C5">
        <w:rPr>
          <w:rStyle w:val="HideTWBExt"/>
          <w:color w:val="auto"/>
        </w:rPr>
        <w:t>&lt;/Amend&gt;</w:t>
      </w:r>
    </w:p>
    <w:p w14:paraId="57B86624"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246</w:t>
      </w:r>
      <w:r w:rsidRPr="004201C5">
        <w:rPr>
          <w:rStyle w:val="HideTWBExt"/>
          <w:color w:val="auto"/>
        </w:rPr>
        <w:t>&lt;/NumAm&gt;</w:t>
      </w:r>
    </w:p>
    <w:p w14:paraId="58334520" w14:textId="77777777" w:rsidR="00384F9C" w:rsidRPr="004201C5" w:rsidRDefault="00384F9C" w:rsidP="00384F9C">
      <w:pPr>
        <w:pStyle w:val="NormalBold"/>
      </w:pPr>
      <w:r w:rsidRPr="004201C5">
        <w:rPr>
          <w:rStyle w:val="HideTWBExt"/>
          <w:b w:val="0"/>
          <w:color w:val="auto"/>
        </w:rPr>
        <w:t>&lt;RepeatBlock-By&gt;&lt;Members&gt;</w:t>
      </w:r>
      <w:r w:rsidRPr="004201C5">
        <w:t>Emma Wiesner</w:t>
      </w:r>
      <w:r w:rsidRPr="004201C5">
        <w:rPr>
          <w:rStyle w:val="HideTWBExt"/>
          <w:b w:val="0"/>
          <w:color w:val="auto"/>
        </w:rPr>
        <w:t>&lt;/Members&gt;</w:t>
      </w:r>
    </w:p>
    <w:p w14:paraId="41EFB27E" w14:textId="77777777" w:rsidR="00384F9C" w:rsidRPr="004201C5" w:rsidRDefault="00384F9C" w:rsidP="00384F9C">
      <w:pPr>
        <w:pStyle w:val="NormalBold"/>
      </w:pPr>
      <w:r w:rsidRPr="004201C5">
        <w:rPr>
          <w:rStyle w:val="HideTWBExt"/>
          <w:b w:val="0"/>
          <w:color w:val="auto"/>
        </w:rPr>
        <w:t>&lt;/RepeatBlock-By&gt;</w:t>
      </w:r>
    </w:p>
    <w:p w14:paraId="239F6BC2"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5F5BF1A" w14:textId="77777777" w:rsidR="00384F9C" w:rsidRPr="004201C5" w:rsidRDefault="00384F9C" w:rsidP="00384F9C">
      <w:pPr>
        <w:pStyle w:val="NormalBold"/>
      </w:pPr>
      <w:r w:rsidRPr="004201C5">
        <w:rPr>
          <w:rStyle w:val="HideTWBExt"/>
          <w:color w:val="auto"/>
        </w:rPr>
        <w:t>&lt;Article&gt;</w:t>
      </w:r>
      <w:r w:rsidRPr="004201C5">
        <w:t>Paragrafo 6</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A85904B" w14:textId="77777777" w:rsidTr="00101F0B">
        <w:trPr>
          <w:trHeight w:hRule="exact" w:val="240"/>
          <w:jc w:val="center"/>
        </w:trPr>
        <w:tc>
          <w:tcPr>
            <w:tcW w:w="9752" w:type="dxa"/>
            <w:gridSpan w:val="2"/>
            <w:tcBorders>
              <w:top w:val="nil"/>
              <w:left w:val="nil"/>
              <w:bottom w:val="nil"/>
              <w:right w:val="nil"/>
            </w:tcBorders>
          </w:tcPr>
          <w:p w14:paraId="2FB1292E" w14:textId="77777777" w:rsidR="00384F9C" w:rsidRPr="004201C5" w:rsidRDefault="00384F9C" w:rsidP="00101F0B"/>
        </w:tc>
      </w:tr>
      <w:tr w:rsidR="00384F9C" w:rsidRPr="004201C5" w14:paraId="7C2A113D" w14:textId="77777777" w:rsidTr="00101F0B">
        <w:trPr>
          <w:trHeight w:val="240"/>
          <w:jc w:val="center"/>
        </w:trPr>
        <w:tc>
          <w:tcPr>
            <w:tcW w:w="4876" w:type="dxa"/>
            <w:tcBorders>
              <w:top w:val="nil"/>
              <w:left w:val="nil"/>
              <w:bottom w:val="nil"/>
              <w:right w:val="nil"/>
            </w:tcBorders>
          </w:tcPr>
          <w:p w14:paraId="30FD6B22"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503C1AF" w14:textId="77777777" w:rsidR="00384F9C" w:rsidRPr="004201C5" w:rsidRDefault="00384F9C" w:rsidP="00101F0B">
            <w:pPr>
              <w:pStyle w:val="AmColumnHeading"/>
            </w:pPr>
            <w:r w:rsidRPr="004201C5">
              <w:t>Emendamento</w:t>
            </w:r>
          </w:p>
        </w:tc>
      </w:tr>
      <w:tr w:rsidR="00384F9C" w:rsidRPr="004201C5" w14:paraId="3C346923" w14:textId="77777777" w:rsidTr="00101F0B">
        <w:trPr>
          <w:jc w:val="center"/>
        </w:trPr>
        <w:tc>
          <w:tcPr>
            <w:tcW w:w="4876" w:type="dxa"/>
            <w:tcBorders>
              <w:top w:val="nil"/>
              <w:left w:val="nil"/>
              <w:bottom w:val="nil"/>
              <w:right w:val="nil"/>
            </w:tcBorders>
          </w:tcPr>
          <w:p w14:paraId="74E459FA" w14:textId="77777777" w:rsidR="00384F9C" w:rsidRPr="004201C5" w:rsidRDefault="00384F9C" w:rsidP="00101F0B">
            <w:pPr>
              <w:pStyle w:val="Normal6a"/>
            </w:pPr>
            <w:r w:rsidRPr="004201C5">
              <w:t>6.</w:t>
            </w:r>
            <w:r w:rsidRPr="004201C5">
              <w:tab/>
              <w:t xml:space="preserve">sottolinea che tali misure correttive devono </w:t>
            </w:r>
            <w:r w:rsidRPr="004201C5">
              <w:rPr>
                <w:b/>
                <w:i/>
              </w:rPr>
              <w:t>includere la</w:t>
            </w:r>
            <w:r w:rsidRPr="004201C5">
              <w:t xml:space="preserve"> creazione di zone di ricostituzione degli stock ittici e chiusure incentrate sulle zone di aggregazione invernale e pre-riproduzione, così come sulle zone di riproduzione e di crescita</w:t>
            </w:r>
            <w:r w:rsidRPr="004201C5">
              <w:rPr>
                <w:b/>
                <w:i/>
              </w:rPr>
              <w:t>, in linea con le disposizioni del regolamento sul ripristino della natura</w:t>
            </w:r>
            <w:r w:rsidRPr="004201C5">
              <w:t>;</w:t>
            </w:r>
          </w:p>
        </w:tc>
        <w:tc>
          <w:tcPr>
            <w:tcW w:w="4876" w:type="dxa"/>
            <w:tcBorders>
              <w:top w:val="nil"/>
              <w:left w:val="nil"/>
              <w:bottom w:val="nil"/>
              <w:right w:val="nil"/>
            </w:tcBorders>
          </w:tcPr>
          <w:p w14:paraId="775CBFBB" w14:textId="77777777" w:rsidR="00384F9C" w:rsidRPr="004201C5" w:rsidRDefault="00384F9C" w:rsidP="00101F0B">
            <w:pPr>
              <w:pStyle w:val="Normal6a"/>
            </w:pPr>
            <w:r w:rsidRPr="004201C5">
              <w:t>6.</w:t>
            </w:r>
            <w:r w:rsidRPr="004201C5">
              <w:tab/>
              <w:t xml:space="preserve">sottolinea che tali misure correttive devono </w:t>
            </w:r>
            <w:r w:rsidRPr="004201C5">
              <w:rPr>
                <w:b/>
                <w:i/>
              </w:rPr>
              <w:t>essere il più efficaci possibile al fine di conseguire l'obiettivo della ricostituzione specifica per specie; sottolinea, a tale proposito, l'efficacia della</w:t>
            </w:r>
            <w:r w:rsidRPr="004201C5">
              <w:t xml:space="preserve"> creazione di zone di ricostituzione degli stock ittici e </w:t>
            </w:r>
            <w:r w:rsidRPr="004201C5">
              <w:rPr>
                <w:b/>
                <w:i/>
              </w:rPr>
              <w:t>delle</w:t>
            </w:r>
            <w:r w:rsidRPr="004201C5">
              <w:t xml:space="preserve"> chiusure incentrate sulle zone di aggregazione invernale e pre-riproduzione, così come sulle zone di riproduzione e di crescita</w:t>
            </w:r>
            <w:r w:rsidRPr="004201C5">
              <w:rPr>
                <w:b/>
                <w:i/>
              </w:rPr>
              <w:t>; sottolinea l'importanza di accompagnare tali misure con un'adeguata compensazione</w:t>
            </w:r>
            <w:r w:rsidRPr="004201C5">
              <w:t>;</w:t>
            </w:r>
          </w:p>
        </w:tc>
      </w:tr>
    </w:tbl>
    <w:p w14:paraId="41B23576" w14:textId="77777777" w:rsidR="00384F9C" w:rsidRPr="00C54D70" w:rsidRDefault="00384F9C" w:rsidP="00384F9C">
      <w:pPr>
        <w:pStyle w:val="AmOrLang"/>
        <w:rPr>
          <w:lang w:val="de-DE"/>
        </w:rPr>
      </w:pPr>
      <w:r w:rsidRPr="00C54D70">
        <w:rPr>
          <w:lang w:val="de-DE"/>
        </w:rPr>
        <w:t xml:space="preserve">Or. </w:t>
      </w:r>
      <w:r w:rsidRPr="00C54D70">
        <w:rPr>
          <w:rStyle w:val="HideTWBExt"/>
          <w:color w:val="auto"/>
          <w:lang w:val="de-DE"/>
        </w:rPr>
        <w:t>&lt;Original&gt;</w:t>
      </w:r>
      <w:r w:rsidRPr="00C54D70">
        <w:rPr>
          <w:rStyle w:val="HideTWBInt"/>
          <w:color w:val="auto"/>
          <w:lang w:val="de-DE"/>
        </w:rPr>
        <w:t>{EN}</w:t>
      </w:r>
      <w:r w:rsidRPr="00C54D70">
        <w:rPr>
          <w:lang w:val="de-DE"/>
        </w:rPr>
        <w:t>en</w:t>
      </w:r>
      <w:r w:rsidRPr="00C54D70">
        <w:rPr>
          <w:rStyle w:val="HideTWBExt"/>
          <w:color w:val="auto"/>
          <w:lang w:val="de-DE"/>
        </w:rPr>
        <w:t>&lt;/Original&gt;</w:t>
      </w:r>
    </w:p>
    <w:p w14:paraId="6CB9D039" w14:textId="77777777" w:rsidR="00384F9C" w:rsidRPr="00C54D70" w:rsidRDefault="00384F9C" w:rsidP="00384F9C">
      <w:pPr>
        <w:rPr>
          <w:lang w:val="de-DE"/>
        </w:rPr>
      </w:pPr>
      <w:r w:rsidRPr="00C54D70">
        <w:rPr>
          <w:rStyle w:val="HideTWBExt"/>
          <w:color w:val="auto"/>
          <w:lang w:val="de-DE"/>
        </w:rPr>
        <w:t>&lt;/Amend&gt;</w:t>
      </w:r>
    </w:p>
    <w:p w14:paraId="6BF81A75" w14:textId="77777777" w:rsidR="00384F9C" w:rsidRPr="00C54D70" w:rsidRDefault="00384F9C" w:rsidP="00384F9C">
      <w:pPr>
        <w:pStyle w:val="AmNumberTabs"/>
        <w:rPr>
          <w:lang w:val="de-DE"/>
        </w:rPr>
      </w:pPr>
      <w:r w:rsidRPr="00C54D70">
        <w:rPr>
          <w:rStyle w:val="HideTWBExt"/>
          <w:color w:val="auto"/>
          <w:lang w:val="de-DE"/>
        </w:rPr>
        <w:t>&lt;Amend&gt;</w:t>
      </w:r>
      <w:r w:rsidRPr="00C54D70">
        <w:rPr>
          <w:lang w:val="de-DE"/>
        </w:rPr>
        <w:t>Emendamento</w:t>
      </w:r>
      <w:r w:rsidRPr="00C54D70">
        <w:rPr>
          <w:lang w:val="de-DE"/>
        </w:rPr>
        <w:tab/>
      </w:r>
      <w:r w:rsidRPr="00C54D70">
        <w:rPr>
          <w:lang w:val="de-DE"/>
        </w:rPr>
        <w:tab/>
      </w:r>
      <w:r w:rsidRPr="00C54D70">
        <w:rPr>
          <w:rStyle w:val="HideTWBExt"/>
          <w:color w:val="auto"/>
          <w:lang w:val="de-DE"/>
        </w:rPr>
        <w:t>&lt;NumAm&gt;</w:t>
      </w:r>
      <w:r w:rsidRPr="00C54D70">
        <w:rPr>
          <w:lang w:val="de-DE"/>
        </w:rPr>
        <w:t>247</w:t>
      </w:r>
      <w:r w:rsidRPr="00C54D70">
        <w:rPr>
          <w:rStyle w:val="HideTWBExt"/>
          <w:color w:val="auto"/>
          <w:lang w:val="de-DE"/>
        </w:rPr>
        <w:t>&lt;/NumAm&gt;</w:t>
      </w:r>
    </w:p>
    <w:p w14:paraId="281BDC96" w14:textId="77777777" w:rsidR="00384F9C" w:rsidRPr="00C54D70" w:rsidRDefault="00384F9C" w:rsidP="00384F9C">
      <w:pPr>
        <w:pStyle w:val="NormalBold"/>
        <w:rPr>
          <w:lang w:val="de-DE"/>
        </w:rPr>
      </w:pPr>
      <w:r w:rsidRPr="00C54D70">
        <w:rPr>
          <w:rStyle w:val="HideTWBExt"/>
          <w:b w:val="0"/>
          <w:color w:val="auto"/>
          <w:lang w:val="de-DE"/>
        </w:rPr>
        <w:t>&lt;RepeatBlock-By&gt;&lt;Members&gt;</w:t>
      </w:r>
      <w:r w:rsidRPr="00C54D70">
        <w:rPr>
          <w:lang w:val="de-DE"/>
        </w:rPr>
        <w:t>Siegbert Frank Droese, Volker Schnurrbusch</w:t>
      </w:r>
      <w:r w:rsidRPr="00C54D70">
        <w:rPr>
          <w:rStyle w:val="HideTWBExt"/>
          <w:b w:val="0"/>
          <w:color w:val="auto"/>
          <w:lang w:val="de-DE"/>
        </w:rPr>
        <w:t>&lt;/Members&gt;</w:t>
      </w:r>
    </w:p>
    <w:p w14:paraId="4FEA377D" w14:textId="77777777" w:rsidR="00384F9C" w:rsidRPr="00C54D70" w:rsidRDefault="00384F9C" w:rsidP="00384F9C">
      <w:pPr>
        <w:pStyle w:val="NormalBold"/>
        <w:rPr>
          <w:lang w:val="de-DE"/>
        </w:rPr>
      </w:pPr>
      <w:r w:rsidRPr="00C54D70">
        <w:rPr>
          <w:rStyle w:val="HideTWBExt"/>
          <w:b w:val="0"/>
          <w:color w:val="auto"/>
          <w:lang w:val="de-DE"/>
        </w:rPr>
        <w:t>&lt;/RepeatBlock-By&gt;</w:t>
      </w:r>
    </w:p>
    <w:p w14:paraId="675F9DCF"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A360183" w14:textId="77777777" w:rsidR="00384F9C" w:rsidRPr="004201C5" w:rsidRDefault="00384F9C" w:rsidP="00384F9C">
      <w:pPr>
        <w:pStyle w:val="NormalBold"/>
      </w:pPr>
      <w:r w:rsidRPr="004201C5">
        <w:rPr>
          <w:rStyle w:val="HideTWBExt"/>
          <w:color w:val="auto"/>
        </w:rPr>
        <w:t>&lt;Article&gt;</w:t>
      </w:r>
      <w:r w:rsidRPr="004201C5">
        <w:t>Paragrafo 6</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D71C18D" w14:textId="77777777" w:rsidTr="00101F0B">
        <w:trPr>
          <w:trHeight w:hRule="exact" w:val="240"/>
          <w:jc w:val="center"/>
        </w:trPr>
        <w:tc>
          <w:tcPr>
            <w:tcW w:w="9752" w:type="dxa"/>
            <w:gridSpan w:val="2"/>
            <w:tcBorders>
              <w:top w:val="nil"/>
              <w:left w:val="nil"/>
              <w:bottom w:val="nil"/>
              <w:right w:val="nil"/>
            </w:tcBorders>
          </w:tcPr>
          <w:p w14:paraId="64E4ED55" w14:textId="77777777" w:rsidR="00384F9C" w:rsidRPr="004201C5" w:rsidRDefault="00384F9C" w:rsidP="00101F0B"/>
        </w:tc>
      </w:tr>
      <w:tr w:rsidR="00384F9C" w:rsidRPr="004201C5" w14:paraId="6047FA73" w14:textId="77777777" w:rsidTr="00101F0B">
        <w:trPr>
          <w:trHeight w:val="240"/>
          <w:jc w:val="center"/>
        </w:trPr>
        <w:tc>
          <w:tcPr>
            <w:tcW w:w="4876" w:type="dxa"/>
            <w:tcBorders>
              <w:top w:val="nil"/>
              <w:left w:val="nil"/>
              <w:bottom w:val="nil"/>
              <w:right w:val="nil"/>
            </w:tcBorders>
          </w:tcPr>
          <w:p w14:paraId="501B18BC"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A90CE52" w14:textId="77777777" w:rsidR="00384F9C" w:rsidRPr="004201C5" w:rsidRDefault="00384F9C" w:rsidP="00101F0B">
            <w:pPr>
              <w:pStyle w:val="AmColumnHeading"/>
            </w:pPr>
            <w:r w:rsidRPr="004201C5">
              <w:t>Emendamento</w:t>
            </w:r>
          </w:p>
        </w:tc>
      </w:tr>
      <w:tr w:rsidR="00384F9C" w:rsidRPr="004201C5" w14:paraId="629555F9" w14:textId="77777777" w:rsidTr="00101F0B">
        <w:trPr>
          <w:jc w:val="center"/>
        </w:trPr>
        <w:tc>
          <w:tcPr>
            <w:tcW w:w="4876" w:type="dxa"/>
            <w:tcBorders>
              <w:top w:val="nil"/>
              <w:left w:val="nil"/>
              <w:bottom w:val="nil"/>
              <w:right w:val="nil"/>
            </w:tcBorders>
          </w:tcPr>
          <w:p w14:paraId="446005BD" w14:textId="77777777" w:rsidR="00384F9C" w:rsidRPr="004201C5" w:rsidRDefault="00384F9C" w:rsidP="00101F0B">
            <w:pPr>
              <w:pStyle w:val="Normal6a"/>
            </w:pPr>
            <w:r w:rsidRPr="004201C5">
              <w:t>6.</w:t>
            </w:r>
            <w:r w:rsidRPr="004201C5">
              <w:tab/>
              <w:t xml:space="preserve">sottolinea che tali misure correttive devono includere la creazione di zone di ricostituzione degli stock ittici e chiusure incentrate sulle zone di aggregazione invernale e pre-riproduzione, così come sulle zone di riproduzione e di crescita, </w:t>
            </w:r>
            <w:r w:rsidRPr="004201C5">
              <w:rPr>
                <w:b/>
                <w:i/>
              </w:rPr>
              <w:t>in linea con le disposizioni del regolamento sul ripristino della natura</w:t>
            </w:r>
            <w:r w:rsidRPr="004201C5">
              <w:t>;</w:t>
            </w:r>
          </w:p>
        </w:tc>
        <w:tc>
          <w:tcPr>
            <w:tcW w:w="4876" w:type="dxa"/>
            <w:tcBorders>
              <w:top w:val="nil"/>
              <w:left w:val="nil"/>
              <w:bottom w:val="nil"/>
              <w:right w:val="nil"/>
            </w:tcBorders>
          </w:tcPr>
          <w:p w14:paraId="32C8F615" w14:textId="77777777" w:rsidR="00384F9C" w:rsidRPr="004201C5" w:rsidRDefault="00384F9C" w:rsidP="00101F0B">
            <w:pPr>
              <w:pStyle w:val="Normal6a"/>
            </w:pPr>
            <w:r w:rsidRPr="004201C5">
              <w:t>6.</w:t>
            </w:r>
            <w:r w:rsidRPr="004201C5">
              <w:tab/>
              <w:t xml:space="preserve">sottolinea che tali misure correttive devono includere la creazione di zone di ricostituzione degli stock ittici e chiusure incentrate sulle zone di aggregazione invernale e pre-riproduzione, così come sulle zone di riproduzione e di crescita, </w:t>
            </w:r>
            <w:r w:rsidRPr="004201C5">
              <w:rPr>
                <w:b/>
                <w:i/>
              </w:rPr>
              <w:t>che devono essere determinate in consultazione con gli Stati membri e i portatori di interessi locali, garantendo la flessibilità regionale e la considerazione degli impatti socioeconomici</w:t>
            </w:r>
            <w:r w:rsidRPr="004201C5">
              <w:t>;</w:t>
            </w:r>
          </w:p>
        </w:tc>
      </w:tr>
    </w:tbl>
    <w:p w14:paraId="16102333"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04232B08" w14:textId="77777777" w:rsidR="00384F9C" w:rsidRPr="004201C5" w:rsidRDefault="00384F9C" w:rsidP="00384F9C">
      <w:r w:rsidRPr="004201C5">
        <w:rPr>
          <w:rStyle w:val="HideTWBExt"/>
          <w:color w:val="auto"/>
        </w:rPr>
        <w:t>&lt;/Amend&gt;</w:t>
      </w:r>
    </w:p>
    <w:p w14:paraId="4F389AB7"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248</w:t>
      </w:r>
      <w:r w:rsidRPr="004201C5">
        <w:rPr>
          <w:rStyle w:val="HideTWBExt"/>
          <w:color w:val="auto"/>
        </w:rPr>
        <w:t>&lt;/NumAm&gt;</w:t>
      </w:r>
    </w:p>
    <w:p w14:paraId="499440A3" w14:textId="77777777" w:rsidR="00384F9C" w:rsidRPr="004201C5" w:rsidRDefault="00384F9C" w:rsidP="00384F9C">
      <w:pPr>
        <w:pStyle w:val="NormalBold"/>
      </w:pPr>
      <w:r w:rsidRPr="004201C5">
        <w:rPr>
          <w:rStyle w:val="HideTWBExt"/>
          <w:b w:val="0"/>
          <w:color w:val="auto"/>
        </w:rPr>
        <w:t>&lt;RepeatBlock-By&gt;&lt;Members&gt;</w:t>
      </w:r>
      <w:r w:rsidRPr="004201C5">
        <w:t>Michal Wiezik</w:t>
      </w:r>
      <w:r w:rsidRPr="004201C5">
        <w:rPr>
          <w:rStyle w:val="HideTWBExt"/>
          <w:b w:val="0"/>
          <w:color w:val="auto"/>
        </w:rPr>
        <w:t>&lt;/Members&gt;</w:t>
      </w:r>
    </w:p>
    <w:p w14:paraId="5780851B" w14:textId="77777777" w:rsidR="00384F9C" w:rsidRPr="004201C5" w:rsidRDefault="00384F9C" w:rsidP="00384F9C">
      <w:pPr>
        <w:pStyle w:val="NormalBold"/>
      </w:pPr>
      <w:r w:rsidRPr="004201C5">
        <w:rPr>
          <w:rStyle w:val="HideTWBExt"/>
          <w:b w:val="0"/>
          <w:color w:val="auto"/>
        </w:rPr>
        <w:t>&lt;/RepeatBlock-By&gt;</w:t>
      </w:r>
    </w:p>
    <w:p w14:paraId="787F391E"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3BF2BB5" w14:textId="77777777" w:rsidR="00384F9C" w:rsidRPr="004201C5" w:rsidRDefault="00384F9C" w:rsidP="00384F9C">
      <w:pPr>
        <w:pStyle w:val="NormalBold"/>
      </w:pPr>
      <w:r w:rsidRPr="004201C5">
        <w:rPr>
          <w:rStyle w:val="HideTWBExt"/>
          <w:color w:val="auto"/>
        </w:rPr>
        <w:t>&lt;Article&gt;</w:t>
      </w:r>
      <w:r w:rsidRPr="004201C5">
        <w:t>Paragrafo 6</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3063367" w14:textId="77777777" w:rsidTr="00101F0B">
        <w:trPr>
          <w:trHeight w:hRule="exact" w:val="240"/>
          <w:jc w:val="center"/>
        </w:trPr>
        <w:tc>
          <w:tcPr>
            <w:tcW w:w="9752" w:type="dxa"/>
            <w:gridSpan w:val="2"/>
            <w:tcBorders>
              <w:top w:val="nil"/>
              <w:left w:val="nil"/>
              <w:bottom w:val="nil"/>
              <w:right w:val="nil"/>
            </w:tcBorders>
          </w:tcPr>
          <w:p w14:paraId="17FCA9AE" w14:textId="77777777" w:rsidR="00384F9C" w:rsidRPr="004201C5" w:rsidRDefault="00384F9C" w:rsidP="00101F0B"/>
        </w:tc>
      </w:tr>
      <w:tr w:rsidR="00384F9C" w:rsidRPr="004201C5" w14:paraId="5D31DAEC" w14:textId="77777777" w:rsidTr="00101F0B">
        <w:trPr>
          <w:trHeight w:val="240"/>
          <w:jc w:val="center"/>
        </w:trPr>
        <w:tc>
          <w:tcPr>
            <w:tcW w:w="4876" w:type="dxa"/>
            <w:tcBorders>
              <w:top w:val="nil"/>
              <w:left w:val="nil"/>
              <w:bottom w:val="nil"/>
              <w:right w:val="nil"/>
            </w:tcBorders>
          </w:tcPr>
          <w:p w14:paraId="2FEEE34A"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A9264CC" w14:textId="77777777" w:rsidR="00384F9C" w:rsidRPr="004201C5" w:rsidRDefault="00384F9C" w:rsidP="00101F0B">
            <w:pPr>
              <w:pStyle w:val="AmColumnHeading"/>
            </w:pPr>
            <w:r w:rsidRPr="004201C5">
              <w:t>Emendamento</w:t>
            </w:r>
          </w:p>
        </w:tc>
      </w:tr>
      <w:tr w:rsidR="00384F9C" w:rsidRPr="004201C5" w14:paraId="30FC063C" w14:textId="77777777" w:rsidTr="00101F0B">
        <w:trPr>
          <w:jc w:val="center"/>
        </w:trPr>
        <w:tc>
          <w:tcPr>
            <w:tcW w:w="4876" w:type="dxa"/>
            <w:tcBorders>
              <w:top w:val="nil"/>
              <w:left w:val="nil"/>
              <w:bottom w:val="nil"/>
              <w:right w:val="nil"/>
            </w:tcBorders>
          </w:tcPr>
          <w:p w14:paraId="5CA87077" w14:textId="77777777" w:rsidR="00384F9C" w:rsidRPr="004201C5" w:rsidRDefault="00384F9C" w:rsidP="00101F0B">
            <w:pPr>
              <w:pStyle w:val="Normal6a"/>
            </w:pPr>
            <w:r w:rsidRPr="004201C5">
              <w:t>6.</w:t>
            </w:r>
            <w:r w:rsidRPr="004201C5">
              <w:tab/>
              <w:t xml:space="preserve">sottolinea che tali misure correttive devono includere la creazione di zone di ricostituzione degli stock ittici e chiusure incentrate sulle zone di aggregazione invernale e pre-riproduzione, così come </w:t>
            </w:r>
            <w:r w:rsidRPr="004201C5">
              <w:rPr>
                <w:b/>
                <w:i/>
              </w:rPr>
              <w:t>sulle</w:t>
            </w:r>
            <w:r w:rsidRPr="004201C5">
              <w:t xml:space="preserve"> zone di riproduzione e di crescita, in linea con le disposizioni del regolamento sul ripristino della natura;</w:t>
            </w:r>
          </w:p>
        </w:tc>
        <w:tc>
          <w:tcPr>
            <w:tcW w:w="4876" w:type="dxa"/>
            <w:tcBorders>
              <w:top w:val="nil"/>
              <w:left w:val="nil"/>
              <w:bottom w:val="nil"/>
              <w:right w:val="nil"/>
            </w:tcBorders>
          </w:tcPr>
          <w:p w14:paraId="44EF722D" w14:textId="77777777" w:rsidR="00384F9C" w:rsidRPr="004201C5" w:rsidRDefault="00384F9C" w:rsidP="00101F0B">
            <w:pPr>
              <w:pStyle w:val="Normal6a"/>
            </w:pPr>
            <w:r w:rsidRPr="004201C5">
              <w:t>6.</w:t>
            </w:r>
            <w:r w:rsidRPr="004201C5">
              <w:tab/>
              <w:t xml:space="preserve">sottolinea che tali misure correttive devono includere la creazione di zone di ricostituzione degli stock ittici e chiusure incentrate sulle zone di aggregazione invernale e pre-riproduzione, così come </w:t>
            </w:r>
            <w:r w:rsidRPr="004201C5">
              <w:rPr>
                <w:b/>
                <w:i/>
              </w:rPr>
              <w:t>misure di ripristino passive e attive come il ripristino delle</w:t>
            </w:r>
            <w:r w:rsidRPr="004201C5">
              <w:t xml:space="preserve"> zone di riproduzione e di crescita, in linea con le disposizioni del regolamento sul ripristino della natura;</w:t>
            </w:r>
          </w:p>
        </w:tc>
      </w:tr>
    </w:tbl>
    <w:p w14:paraId="4F87F620" w14:textId="77777777" w:rsidR="00384F9C" w:rsidRPr="00C54D70" w:rsidRDefault="00384F9C" w:rsidP="00384F9C">
      <w:pPr>
        <w:pStyle w:val="AmOrLang"/>
        <w:rPr>
          <w:lang w:val="nl-NL"/>
        </w:rPr>
      </w:pPr>
      <w:r w:rsidRPr="00C54D70">
        <w:rPr>
          <w:lang w:val="nl-NL"/>
        </w:rPr>
        <w:t xml:space="preserve">Or. </w:t>
      </w:r>
      <w:r w:rsidRPr="00C54D70">
        <w:rPr>
          <w:rStyle w:val="HideTWBExt"/>
          <w:color w:val="auto"/>
          <w:lang w:val="nl-NL"/>
        </w:rPr>
        <w:t>&lt;Original&gt;</w:t>
      </w:r>
      <w:r w:rsidRPr="00C54D70">
        <w:rPr>
          <w:rStyle w:val="HideTWBInt"/>
          <w:color w:val="auto"/>
          <w:lang w:val="nl-NL"/>
        </w:rPr>
        <w:t>{EN}</w:t>
      </w:r>
      <w:r w:rsidRPr="00C54D70">
        <w:rPr>
          <w:lang w:val="nl-NL"/>
        </w:rPr>
        <w:t>en</w:t>
      </w:r>
      <w:r w:rsidRPr="00C54D70">
        <w:rPr>
          <w:rStyle w:val="HideTWBExt"/>
          <w:color w:val="auto"/>
          <w:lang w:val="nl-NL"/>
        </w:rPr>
        <w:t>&lt;/Original&gt;</w:t>
      </w:r>
    </w:p>
    <w:p w14:paraId="2DFA0AA9" w14:textId="77777777" w:rsidR="00384F9C" w:rsidRPr="00C54D70" w:rsidRDefault="00384F9C" w:rsidP="00384F9C">
      <w:pPr>
        <w:rPr>
          <w:lang w:val="nl-NL"/>
        </w:rPr>
      </w:pPr>
      <w:r w:rsidRPr="00C54D70">
        <w:rPr>
          <w:rStyle w:val="HideTWBExt"/>
          <w:color w:val="auto"/>
          <w:lang w:val="nl-NL"/>
        </w:rPr>
        <w:t>&lt;/Amend&gt;</w:t>
      </w:r>
    </w:p>
    <w:p w14:paraId="243DCE00" w14:textId="77777777" w:rsidR="00384F9C" w:rsidRPr="00C54D70" w:rsidRDefault="00384F9C" w:rsidP="00384F9C">
      <w:pPr>
        <w:pStyle w:val="AmNumberTabs"/>
        <w:rPr>
          <w:lang w:val="nl-NL"/>
        </w:rPr>
      </w:pPr>
      <w:r w:rsidRPr="00C54D70">
        <w:rPr>
          <w:rStyle w:val="HideTWBExt"/>
          <w:color w:val="auto"/>
          <w:lang w:val="nl-NL"/>
        </w:rPr>
        <w:t>&lt;Amend&gt;</w:t>
      </w:r>
      <w:r w:rsidRPr="00C54D70">
        <w:rPr>
          <w:lang w:val="nl-NL"/>
        </w:rPr>
        <w:t>Emendamento</w:t>
      </w:r>
      <w:r w:rsidRPr="00C54D70">
        <w:rPr>
          <w:lang w:val="nl-NL"/>
        </w:rPr>
        <w:tab/>
      </w:r>
      <w:r w:rsidRPr="00C54D70">
        <w:rPr>
          <w:lang w:val="nl-NL"/>
        </w:rPr>
        <w:tab/>
      </w:r>
      <w:r w:rsidRPr="00C54D70">
        <w:rPr>
          <w:rStyle w:val="HideTWBExt"/>
          <w:color w:val="auto"/>
          <w:lang w:val="nl-NL"/>
        </w:rPr>
        <w:t>&lt;NumAm&gt;</w:t>
      </w:r>
      <w:r w:rsidRPr="00C54D70">
        <w:rPr>
          <w:lang w:val="nl-NL"/>
        </w:rPr>
        <w:t>249</w:t>
      </w:r>
      <w:r w:rsidRPr="00C54D70">
        <w:rPr>
          <w:rStyle w:val="HideTWBExt"/>
          <w:color w:val="auto"/>
          <w:lang w:val="nl-NL"/>
        </w:rPr>
        <w:t>&lt;/NumAm&gt;</w:t>
      </w:r>
    </w:p>
    <w:p w14:paraId="72149310" w14:textId="77777777" w:rsidR="00384F9C" w:rsidRPr="00C54D70" w:rsidRDefault="00384F9C" w:rsidP="00384F9C">
      <w:pPr>
        <w:pStyle w:val="NormalBold"/>
        <w:rPr>
          <w:lang w:val="nl-NL"/>
        </w:rPr>
      </w:pPr>
      <w:r w:rsidRPr="00C54D70">
        <w:rPr>
          <w:rStyle w:val="HideTWBExt"/>
          <w:b w:val="0"/>
          <w:color w:val="auto"/>
          <w:lang w:val="nl-NL"/>
        </w:rPr>
        <w:t>&lt;RepeatBlock-By&gt;&lt;Members&gt;</w:t>
      </w:r>
      <w:r w:rsidRPr="00C54D70">
        <w:rPr>
          <w:lang w:val="nl-NL"/>
        </w:rPr>
        <w:t>Bert-Jan Ruissen</w:t>
      </w:r>
      <w:r w:rsidRPr="00C54D70">
        <w:rPr>
          <w:rStyle w:val="HideTWBExt"/>
          <w:b w:val="0"/>
          <w:color w:val="auto"/>
          <w:lang w:val="nl-NL"/>
        </w:rPr>
        <w:t>&lt;/Members&gt;</w:t>
      </w:r>
    </w:p>
    <w:p w14:paraId="1A5ACE71" w14:textId="77777777" w:rsidR="00384F9C" w:rsidRPr="00C54D70" w:rsidRDefault="00384F9C" w:rsidP="00384F9C">
      <w:pPr>
        <w:pStyle w:val="NormalBold"/>
        <w:rPr>
          <w:lang w:val="nl-NL"/>
        </w:rPr>
      </w:pPr>
      <w:r w:rsidRPr="00C54D70">
        <w:rPr>
          <w:rStyle w:val="HideTWBExt"/>
          <w:b w:val="0"/>
          <w:color w:val="auto"/>
          <w:lang w:val="nl-NL"/>
        </w:rPr>
        <w:t>&lt;/RepeatBlock-By&gt;</w:t>
      </w:r>
    </w:p>
    <w:p w14:paraId="28AE81D2"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9B714AE" w14:textId="77777777" w:rsidR="00384F9C" w:rsidRPr="004201C5" w:rsidRDefault="00384F9C" w:rsidP="00384F9C">
      <w:pPr>
        <w:pStyle w:val="NormalBold"/>
      </w:pPr>
      <w:r w:rsidRPr="004201C5">
        <w:rPr>
          <w:rStyle w:val="HideTWBExt"/>
          <w:color w:val="auto"/>
        </w:rPr>
        <w:t>&lt;Article&gt;</w:t>
      </w:r>
      <w:r w:rsidRPr="004201C5">
        <w:t>Paragrafo 6</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3FAE762" w14:textId="77777777" w:rsidTr="00101F0B">
        <w:trPr>
          <w:trHeight w:hRule="exact" w:val="240"/>
          <w:jc w:val="center"/>
        </w:trPr>
        <w:tc>
          <w:tcPr>
            <w:tcW w:w="9752" w:type="dxa"/>
            <w:gridSpan w:val="2"/>
            <w:tcBorders>
              <w:top w:val="nil"/>
              <w:left w:val="nil"/>
              <w:bottom w:val="nil"/>
              <w:right w:val="nil"/>
            </w:tcBorders>
          </w:tcPr>
          <w:p w14:paraId="0FA12451" w14:textId="77777777" w:rsidR="00384F9C" w:rsidRPr="004201C5" w:rsidRDefault="00384F9C" w:rsidP="00101F0B"/>
        </w:tc>
      </w:tr>
      <w:tr w:rsidR="00384F9C" w:rsidRPr="004201C5" w14:paraId="36FA9095" w14:textId="77777777" w:rsidTr="00101F0B">
        <w:trPr>
          <w:trHeight w:val="240"/>
          <w:jc w:val="center"/>
        </w:trPr>
        <w:tc>
          <w:tcPr>
            <w:tcW w:w="4876" w:type="dxa"/>
            <w:tcBorders>
              <w:top w:val="nil"/>
              <w:left w:val="nil"/>
              <w:bottom w:val="nil"/>
              <w:right w:val="nil"/>
            </w:tcBorders>
          </w:tcPr>
          <w:p w14:paraId="3B8B57AB"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BAF1662" w14:textId="77777777" w:rsidR="00384F9C" w:rsidRPr="004201C5" w:rsidRDefault="00384F9C" w:rsidP="00101F0B">
            <w:pPr>
              <w:pStyle w:val="AmColumnHeading"/>
            </w:pPr>
            <w:r w:rsidRPr="004201C5">
              <w:t>Emendamento</w:t>
            </w:r>
          </w:p>
        </w:tc>
      </w:tr>
      <w:tr w:rsidR="00384F9C" w:rsidRPr="004201C5" w14:paraId="11A9CB70" w14:textId="77777777" w:rsidTr="00101F0B">
        <w:trPr>
          <w:jc w:val="center"/>
        </w:trPr>
        <w:tc>
          <w:tcPr>
            <w:tcW w:w="4876" w:type="dxa"/>
            <w:tcBorders>
              <w:top w:val="nil"/>
              <w:left w:val="nil"/>
              <w:bottom w:val="nil"/>
              <w:right w:val="nil"/>
            </w:tcBorders>
          </w:tcPr>
          <w:p w14:paraId="45897C05" w14:textId="77777777" w:rsidR="00384F9C" w:rsidRPr="004201C5" w:rsidRDefault="00384F9C" w:rsidP="00101F0B">
            <w:pPr>
              <w:pStyle w:val="Normal6a"/>
            </w:pPr>
            <w:r w:rsidRPr="004201C5">
              <w:t>6.</w:t>
            </w:r>
            <w:r w:rsidRPr="004201C5">
              <w:tab/>
              <w:t xml:space="preserve">sottolinea che tali misure correttive </w:t>
            </w:r>
            <w:r w:rsidRPr="004201C5">
              <w:rPr>
                <w:b/>
                <w:i/>
              </w:rPr>
              <w:t>devono</w:t>
            </w:r>
            <w:r w:rsidRPr="004201C5">
              <w:t xml:space="preserve"> includere la creazione di zone di ricostituzione degli stock ittici e chiusure </w:t>
            </w:r>
            <w:r w:rsidRPr="004201C5">
              <w:rPr>
                <w:b/>
                <w:i/>
              </w:rPr>
              <w:t>incentrate sulle zone di aggregazione invernale e pre-riproduzione, così come sulle zone di riproduzione e di crescita, in linea con le disposizioni del regolamento sul ripristino della natura</w:t>
            </w:r>
            <w:r w:rsidRPr="004201C5">
              <w:t>;</w:t>
            </w:r>
          </w:p>
        </w:tc>
        <w:tc>
          <w:tcPr>
            <w:tcW w:w="4876" w:type="dxa"/>
            <w:tcBorders>
              <w:top w:val="nil"/>
              <w:left w:val="nil"/>
              <w:bottom w:val="nil"/>
              <w:right w:val="nil"/>
            </w:tcBorders>
          </w:tcPr>
          <w:p w14:paraId="4667A821" w14:textId="77777777" w:rsidR="00384F9C" w:rsidRPr="004201C5" w:rsidRDefault="00384F9C" w:rsidP="00101F0B">
            <w:pPr>
              <w:pStyle w:val="Normal6a"/>
            </w:pPr>
            <w:r w:rsidRPr="004201C5">
              <w:t>6.</w:t>
            </w:r>
            <w:r w:rsidRPr="004201C5">
              <w:tab/>
              <w:t xml:space="preserve">sottolinea che tali misure correttive </w:t>
            </w:r>
            <w:r w:rsidRPr="004201C5">
              <w:rPr>
                <w:b/>
                <w:i/>
              </w:rPr>
              <w:t>potrebbero</w:t>
            </w:r>
            <w:r w:rsidRPr="004201C5">
              <w:t xml:space="preserve"> includere la creazione di zone di ricostituzione degli stock ittici e chiusure </w:t>
            </w:r>
            <w:r w:rsidRPr="004201C5">
              <w:rPr>
                <w:b/>
                <w:i/>
              </w:rPr>
              <w:t>delle zone, che devono sempre essere pienamente giustificate da motivazioni scientifiche caso per caso</w:t>
            </w:r>
            <w:r w:rsidRPr="004201C5">
              <w:t>;</w:t>
            </w:r>
          </w:p>
        </w:tc>
      </w:tr>
    </w:tbl>
    <w:p w14:paraId="39EE4C2C"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05ED0E94" w14:textId="77777777" w:rsidR="00384F9C" w:rsidRPr="004201C5" w:rsidRDefault="00384F9C" w:rsidP="00384F9C">
      <w:r w:rsidRPr="004201C5">
        <w:rPr>
          <w:rStyle w:val="HideTWBExt"/>
          <w:color w:val="auto"/>
        </w:rPr>
        <w:t>&lt;/Amend&gt;</w:t>
      </w:r>
    </w:p>
    <w:p w14:paraId="288B0435"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250</w:t>
      </w:r>
      <w:r w:rsidRPr="004201C5">
        <w:rPr>
          <w:rStyle w:val="HideTWBExt"/>
          <w:color w:val="auto"/>
        </w:rPr>
        <w:t>&lt;/NumAm&gt;</w:t>
      </w:r>
    </w:p>
    <w:p w14:paraId="782D1CEC"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w:t>
      </w:r>
      <w:r w:rsidRPr="004201C5">
        <w:rPr>
          <w:rStyle w:val="HideTWBExt"/>
          <w:b w:val="0"/>
          <w:color w:val="auto"/>
        </w:rPr>
        <w:t>&lt;/Members&gt;</w:t>
      </w:r>
    </w:p>
    <w:p w14:paraId="75BB885C" w14:textId="77777777" w:rsidR="00384F9C" w:rsidRPr="004201C5" w:rsidRDefault="00384F9C" w:rsidP="00384F9C">
      <w:pPr>
        <w:pStyle w:val="NormalBold"/>
      </w:pPr>
      <w:r w:rsidRPr="004201C5">
        <w:rPr>
          <w:rStyle w:val="HideTWBExt"/>
          <w:b w:val="0"/>
          <w:color w:val="auto"/>
        </w:rPr>
        <w:t>&lt;/RepeatBlock-By&gt;</w:t>
      </w:r>
    </w:p>
    <w:p w14:paraId="366B30BA"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9391A6C" w14:textId="77777777" w:rsidR="00384F9C" w:rsidRPr="004201C5" w:rsidRDefault="00384F9C" w:rsidP="00384F9C">
      <w:pPr>
        <w:pStyle w:val="NormalBold"/>
      </w:pPr>
      <w:r w:rsidRPr="004201C5">
        <w:rPr>
          <w:rStyle w:val="HideTWBExt"/>
          <w:color w:val="auto"/>
        </w:rPr>
        <w:t>&lt;Article&gt;</w:t>
      </w:r>
      <w:r w:rsidRPr="004201C5">
        <w:t>Paragrafo 6</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29CDB2F" w14:textId="77777777" w:rsidTr="00101F0B">
        <w:trPr>
          <w:trHeight w:hRule="exact" w:val="240"/>
          <w:jc w:val="center"/>
        </w:trPr>
        <w:tc>
          <w:tcPr>
            <w:tcW w:w="9752" w:type="dxa"/>
            <w:gridSpan w:val="2"/>
            <w:tcBorders>
              <w:top w:val="nil"/>
              <w:left w:val="nil"/>
              <w:bottom w:val="nil"/>
              <w:right w:val="nil"/>
            </w:tcBorders>
          </w:tcPr>
          <w:p w14:paraId="2EB78CAF" w14:textId="77777777" w:rsidR="00384F9C" w:rsidRPr="004201C5" w:rsidRDefault="00384F9C" w:rsidP="00101F0B"/>
        </w:tc>
      </w:tr>
      <w:tr w:rsidR="00384F9C" w:rsidRPr="004201C5" w14:paraId="602A21EC" w14:textId="77777777" w:rsidTr="00101F0B">
        <w:trPr>
          <w:trHeight w:val="240"/>
          <w:jc w:val="center"/>
        </w:trPr>
        <w:tc>
          <w:tcPr>
            <w:tcW w:w="4876" w:type="dxa"/>
            <w:tcBorders>
              <w:top w:val="nil"/>
              <w:left w:val="nil"/>
              <w:bottom w:val="nil"/>
              <w:right w:val="nil"/>
            </w:tcBorders>
          </w:tcPr>
          <w:p w14:paraId="66916A18"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3A01A9E" w14:textId="77777777" w:rsidR="00384F9C" w:rsidRPr="004201C5" w:rsidRDefault="00384F9C" w:rsidP="00101F0B">
            <w:pPr>
              <w:pStyle w:val="AmColumnHeading"/>
            </w:pPr>
            <w:r w:rsidRPr="004201C5">
              <w:t>Emendamento</w:t>
            </w:r>
          </w:p>
        </w:tc>
      </w:tr>
      <w:tr w:rsidR="00384F9C" w:rsidRPr="004201C5" w14:paraId="2668B3AD" w14:textId="77777777" w:rsidTr="00101F0B">
        <w:trPr>
          <w:jc w:val="center"/>
        </w:trPr>
        <w:tc>
          <w:tcPr>
            <w:tcW w:w="4876" w:type="dxa"/>
            <w:tcBorders>
              <w:top w:val="nil"/>
              <w:left w:val="nil"/>
              <w:bottom w:val="nil"/>
              <w:right w:val="nil"/>
            </w:tcBorders>
          </w:tcPr>
          <w:p w14:paraId="4B6444C2" w14:textId="77777777" w:rsidR="00384F9C" w:rsidRPr="004201C5" w:rsidRDefault="00384F9C" w:rsidP="00101F0B">
            <w:pPr>
              <w:pStyle w:val="Normal6a"/>
            </w:pPr>
            <w:r w:rsidRPr="004201C5">
              <w:t>6.</w:t>
            </w:r>
            <w:r w:rsidRPr="004201C5">
              <w:tab/>
              <w:t xml:space="preserve">sottolinea che </w:t>
            </w:r>
            <w:r w:rsidRPr="004201C5">
              <w:rPr>
                <w:b/>
                <w:i/>
              </w:rPr>
              <w:t>tali misure correttive devono includere</w:t>
            </w:r>
            <w:r w:rsidRPr="004201C5">
              <w:t xml:space="preserve"> la creazione di zone di ricostituzione degli stock ittici e chiusure </w:t>
            </w:r>
            <w:r w:rsidRPr="004201C5">
              <w:rPr>
                <w:b/>
                <w:i/>
              </w:rPr>
              <w:t>incentrate sulle zone di aggregazione invernale e pre-riproduzione, così come sulle zone di riproduzione e di crescita</w:t>
            </w:r>
            <w:r w:rsidRPr="004201C5">
              <w:t>, in linea con le disposizioni del regolamento sul ripristino della natura;</w:t>
            </w:r>
          </w:p>
        </w:tc>
        <w:tc>
          <w:tcPr>
            <w:tcW w:w="4876" w:type="dxa"/>
            <w:tcBorders>
              <w:top w:val="nil"/>
              <w:left w:val="nil"/>
              <w:bottom w:val="nil"/>
              <w:right w:val="nil"/>
            </w:tcBorders>
          </w:tcPr>
          <w:p w14:paraId="60AEA123" w14:textId="77777777" w:rsidR="00384F9C" w:rsidRPr="004201C5" w:rsidRDefault="00384F9C" w:rsidP="00101F0B">
            <w:pPr>
              <w:pStyle w:val="Normal6a"/>
            </w:pPr>
            <w:r w:rsidRPr="004201C5">
              <w:t>6.</w:t>
            </w:r>
            <w:r w:rsidRPr="004201C5">
              <w:tab/>
              <w:t xml:space="preserve">sottolinea che la creazione di </w:t>
            </w:r>
            <w:r w:rsidRPr="004201C5">
              <w:rPr>
                <w:b/>
                <w:i/>
              </w:rPr>
              <w:t>ulteriori</w:t>
            </w:r>
            <w:r w:rsidRPr="004201C5">
              <w:t xml:space="preserve"> zone di ricostituzione degli stock ittici e </w:t>
            </w:r>
            <w:r w:rsidRPr="004201C5">
              <w:rPr>
                <w:b/>
                <w:i/>
              </w:rPr>
              <w:t>le</w:t>
            </w:r>
            <w:r w:rsidRPr="004201C5">
              <w:t xml:space="preserve"> chiusure </w:t>
            </w:r>
            <w:r w:rsidRPr="004201C5">
              <w:rPr>
                <w:b/>
                <w:i/>
              </w:rPr>
              <w:t>delle zone</w:t>
            </w:r>
            <w:r w:rsidRPr="004201C5">
              <w:t>, in linea con le disposizioni del regolamento sul ripristino della natura</w:t>
            </w:r>
            <w:r w:rsidRPr="004201C5">
              <w:rPr>
                <w:b/>
                <w:i/>
              </w:rPr>
              <w:t>, devono essere pienamente giustificate da motivazioni scientifiche caso per caso</w:t>
            </w:r>
            <w:r w:rsidRPr="004201C5">
              <w:t>;</w:t>
            </w:r>
          </w:p>
        </w:tc>
      </w:tr>
    </w:tbl>
    <w:p w14:paraId="19C1C645"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39E0176A" w14:textId="77777777" w:rsidR="00384F9C" w:rsidRPr="004201C5" w:rsidRDefault="00384F9C" w:rsidP="00384F9C">
      <w:r w:rsidRPr="004201C5">
        <w:rPr>
          <w:rStyle w:val="HideTWBExt"/>
          <w:color w:val="auto"/>
        </w:rPr>
        <w:t>&lt;/Amend&gt;</w:t>
      </w:r>
    </w:p>
    <w:p w14:paraId="7CC394CE"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251</w:t>
      </w:r>
      <w:r w:rsidRPr="004201C5">
        <w:rPr>
          <w:rStyle w:val="HideTWBExt"/>
          <w:color w:val="auto"/>
        </w:rPr>
        <w:t>&lt;/NumAm&gt;</w:t>
      </w:r>
    </w:p>
    <w:p w14:paraId="763091F4" w14:textId="77777777" w:rsidR="00384F9C" w:rsidRPr="004201C5" w:rsidRDefault="00384F9C" w:rsidP="00384F9C">
      <w:pPr>
        <w:pStyle w:val="NormalBold"/>
      </w:pPr>
      <w:r w:rsidRPr="004201C5">
        <w:rPr>
          <w:rStyle w:val="HideTWBExt"/>
          <w:b w:val="0"/>
          <w:color w:val="auto"/>
        </w:rPr>
        <w:t>&lt;RepeatBlock-By&gt;&lt;Members&gt;</w:t>
      </w:r>
      <w:r w:rsidRPr="004201C5">
        <w:t>Kristoffer Storm</w:t>
      </w:r>
      <w:r w:rsidRPr="004201C5">
        <w:rPr>
          <w:rStyle w:val="HideTWBExt"/>
          <w:b w:val="0"/>
          <w:color w:val="auto"/>
        </w:rPr>
        <w:t>&lt;/Members&gt;</w:t>
      </w:r>
    </w:p>
    <w:p w14:paraId="405C25DE" w14:textId="77777777" w:rsidR="00384F9C" w:rsidRPr="004201C5" w:rsidRDefault="00384F9C" w:rsidP="00384F9C">
      <w:pPr>
        <w:pStyle w:val="NormalBold"/>
      </w:pPr>
      <w:r w:rsidRPr="004201C5">
        <w:rPr>
          <w:rStyle w:val="HideTWBExt"/>
          <w:b w:val="0"/>
          <w:color w:val="auto"/>
        </w:rPr>
        <w:t>&lt;/RepeatBlock-By&gt;</w:t>
      </w:r>
    </w:p>
    <w:p w14:paraId="2A25829A"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C101653" w14:textId="77777777" w:rsidR="00384F9C" w:rsidRPr="004201C5" w:rsidRDefault="00384F9C" w:rsidP="00384F9C">
      <w:pPr>
        <w:pStyle w:val="NormalBold"/>
      </w:pPr>
      <w:r w:rsidRPr="004201C5">
        <w:rPr>
          <w:rStyle w:val="HideTWBExt"/>
          <w:color w:val="auto"/>
        </w:rPr>
        <w:t>&lt;Article&gt;</w:t>
      </w:r>
      <w:r w:rsidRPr="004201C5">
        <w:t>Paragrafo 6</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9C3CE3D" w14:textId="77777777" w:rsidTr="00101F0B">
        <w:trPr>
          <w:trHeight w:hRule="exact" w:val="240"/>
          <w:jc w:val="center"/>
        </w:trPr>
        <w:tc>
          <w:tcPr>
            <w:tcW w:w="9752" w:type="dxa"/>
            <w:gridSpan w:val="2"/>
            <w:tcBorders>
              <w:top w:val="nil"/>
              <w:left w:val="nil"/>
              <w:bottom w:val="nil"/>
              <w:right w:val="nil"/>
            </w:tcBorders>
          </w:tcPr>
          <w:p w14:paraId="103559D4" w14:textId="77777777" w:rsidR="00384F9C" w:rsidRPr="004201C5" w:rsidRDefault="00384F9C" w:rsidP="00101F0B"/>
        </w:tc>
      </w:tr>
      <w:tr w:rsidR="00384F9C" w:rsidRPr="004201C5" w14:paraId="475FD117" w14:textId="77777777" w:rsidTr="00101F0B">
        <w:trPr>
          <w:trHeight w:val="240"/>
          <w:jc w:val="center"/>
        </w:trPr>
        <w:tc>
          <w:tcPr>
            <w:tcW w:w="4876" w:type="dxa"/>
            <w:tcBorders>
              <w:top w:val="nil"/>
              <w:left w:val="nil"/>
              <w:bottom w:val="nil"/>
              <w:right w:val="nil"/>
            </w:tcBorders>
          </w:tcPr>
          <w:p w14:paraId="17CBEB28"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5090DB7" w14:textId="77777777" w:rsidR="00384F9C" w:rsidRPr="004201C5" w:rsidRDefault="00384F9C" w:rsidP="00101F0B">
            <w:pPr>
              <w:pStyle w:val="AmColumnHeading"/>
            </w:pPr>
            <w:r w:rsidRPr="004201C5">
              <w:t>Emendamento</w:t>
            </w:r>
          </w:p>
        </w:tc>
      </w:tr>
      <w:tr w:rsidR="00384F9C" w:rsidRPr="004201C5" w14:paraId="102DFB19" w14:textId="77777777" w:rsidTr="00101F0B">
        <w:trPr>
          <w:jc w:val="center"/>
        </w:trPr>
        <w:tc>
          <w:tcPr>
            <w:tcW w:w="4876" w:type="dxa"/>
            <w:tcBorders>
              <w:top w:val="nil"/>
              <w:left w:val="nil"/>
              <w:bottom w:val="nil"/>
              <w:right w:val="nil"/>
            </w:tcBorders>
          </w:tcPr>
          <w:p w14:paraId="41E52E41" w14:textId="77777777" w:rsidR="00384F9C" w:rsidRPr="004201C5" w:rsidRDefault="00384F9C" w:rsidP="00101F0B">
            <w:pPr>
              <w:pStyle w:val="Normal6a"/>
            </w:pPr>
            <w:r w:rsidRPr="004201C5">
              <w:t>6.</w:t>
            </w:r>
            <w:r w:rsidRPr="004201C5">
              <w:tab/>
              <w:t xml:space="preserve">sottolinea che tali misure correttive devono includere la creazione di zone di ricostituzione degli stock ittici e </w:t>
            </w:r>
            <w:r w:rsidRPr="004201C5">
              <w:rPr>
                <w:b/>
                <w:i/>
              </w:rPr>
              <w:t>chiusure incentrate sulle zone di aggregazione invernale e pre-riproduzione</w:t>
            </w:r>
            <w:r w:rsidRPr="004201C5">
              <w:t xml:space="preserve">, così come </w:t>
            </w:r>
            <w:r w:rsidRPr="004201C5">
              <w:rPr>
                <w:b/>
                <w:i/>
              </w:rPr>
              <w:t>sulle</w:t>
            </w:r>
            <w:r w:rsidRPr="004201C5">
              <w:t xml:space="preserve"> zone di riproduzione e di crescita, in linea con le disposizioni del regolamento sul ripristino della natura;</w:t>
            </w:r>
          </w:p>
        </w:tc>
        <w:tc>
          <w:tcPr>
            <w:tcW w:w="4876" w:type="dxa"/>
            <w:tcBorders>
              <w:top w:val="nil"/>
              <w:left w:val="nil"/>
              <w:bottom w:val="nil"/>
              <w:right w:val="nil"/>
            </w:tcBorders>
          </w:tcPr>
          <w:p w14:paraId="102C57B9" w14:textId="77777777" w:rsidR="00384F9C" w:rsidRPr="004201C5" w:rsidRDefault="00384F9C" w:rsidP="00101F0B">
            <w:pPr>
              <w:pStyle w:val="Normal6a"/>
            </w:pPr>
            <w:r w:rsidRPr="004201C5">
              <w:t>6.</w:t>
            </w:r>
            <w:r w:rsidRPr="004201C5">
              <w:tab/>
              <w:t xml:space="preserve">sottolinea che tali misure correttive devono includere la creazione di zone di ricostituzione degli stock ittici e </w:t>
            </w:r>
            <w:r w:rsidRPr="004201C5">
              <w:rPr>
                <w:b/>
                <w:i/>
              </w:rPr>
              <w:t>di chiusura</w:t>
            </w:r>
            <w:r w:rsidRPr="004201C5">
              <w:t>, così come zone di riproduzione e di crescita, in linea con le disposizioni del regolamento sul ripristino della natura</w:t>
            </w:r>
            <w:r w:rsidRPr="004201C5">
              <w:rPr>
                <w:b/>
                <w:i/>
              </w:rPr>
              <w:t>, e devono essere pienamente giustificate da motivazioni scientifiche caso per caso</w:t>
            </w:r>
            <w:r w:rsidRPr="004201C5">
              <w:t>;</w:t>
            </w:r>
          </w:p>
        </w:tc>
      </w:tr>
    </w:tbl>
    <w:p w14:paraId="4F06ABF9"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4E004AA5" w14:textId="77777777" w:rsidR="00384F9C" w:rsidRPr="004201C5" w:rsidRDefault="00384F9C" w:rsidP="00384F9C">
      <w:r w:rsidRPr="004201C5">
        <w:rPr>
          <w:rStyle w:val="HideTWBExt"/>
          <w:color w:val="auto"/>
        </w:rPr>
        <w:t>&lt;/Amend&gt;</w:t>
      </w:r>
    </w:p>
    <w:p w14:paraId="7A14CEBA"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252</w:t>
      </w:r>
      <w:r w:rsidRPr="004201C5">
        <w:rPr>
          <w:rStyle w:val="HideTWBExt"/>
          <w:color w:val="auto"/>
        </w:rPr>
        <w:t>&lt;/NumAm&gt;</w:t>
      </w:r>
    </w:p>
    <w:p w14:paraId="0B4BBBC5" w14:textId="77777777" w:rsidR="00384F9C" w:rsidRPr="004201C5" w:rsidRDefault="00384F9C" w:rsidP="00384F9C">
      <w:pPr>
        <w:pStyle w:val="NormalBold"/>
      </w:pPr>
      <w:r w:rsidRPr="004201C5">
        <w:rPr>
          <w:rStyle w:val="HideTWBExt"/>
          <w:b w:val="0"/>
          <w:color w:val="auto"/>
        </w:rPr>
        <w:t>&lt;RepeatBlock-By&gt;&lt;Members&gt;</w:t>
      </w:r>
      <w:r w:rsidRPr="004201C5">
        <w:t>Sofie Eriksson, André Rodrigues, Eric Sargiacomo</w:t>
      </w:r>
      <w:r w:rsidRPr="004201C5">
        <w:rPr>
          <w:rStyle w:val="HideTWBExt"/>
          <w:b w:val="0"/>
          <w:color w:val="auto"/>
        </w:rPr>
        <w:t>&lt;/Members&gt;</w:t>
      </w:r>
    </w:p>
    <w:p w14:paraId="736F3454" w14:textId="77777777" w:rsidR="00384F9C" w:rsidRPr="004201C5" w:rsidRDefault="00384F9C" w:rsidP="00384F9C">
      <w:pPr>
        <w:pStyle w:val="NormalBold"/>
      </w:pPr>
      <w:r w:rsidRPr="004201C5">
        <w:rPr>
          <w:rStyle w:val="HideTWBExt"/>
          <w:b w:val="0"/>
          <w:color w:val="auto"/>
        </w:rPr>
        <w:t>&lt;/RepeatBlock-By&gt;</w:t>
      </w:r>
    </w:p>
    <w:p w14:paraId="0C376A76"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4FBF2BB" w14:textId="77777777" w:rsidR="00384F9C" w:rsidRPr="004201C5" w:rsidRDefault="00384F9C" w:rsidP="00384F9C">
      <w:pPr>
        <w:pStyle w:val="NormalBold"/>
      </w:pPr>
      <w:r w:rsidRPr="004201C5">
        <w:rPr>
          <w:rStyle w:val="HideTWBExt"/>
          <w:color w:val="auto"/>
        </w:rPr>
        <w:t>&lt;Article&gt;</w:t>
      </w:r>
      <w:r w:rsidRPr="004201C5">
        <w:t>Paragrafo 6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41A738FA" w14:textId="77777777" w:rsidTr="00101F0B">
        <w:trPr>
          <w:trHeight w:hRule="exact" w:val="240"/>
          <w:jc w:val="center"/>
        </w:trPr>
        <w:tc>
          <w:tcPr>
            <w:tcW w:w="9752" w:type="dxa"/>
            <w:gridSpan w:val="2"/>
            <w:tcBorders>
              <w:top w:val="nil"/>
              <w:left w:val="nil"/>
              <w:bottom w:val="nil"/>
              <w:right w:val="nil"/>
            </w:tcBorders>
          </w:tcPr>
          <w:p w14:paraId="109BBCD0" w14:textId="77777777" w:rsidR="00384F9C" w:rsidRPr="004201C5" w:rsidRDefault="00384F9C" w:rsidP="00101F0B"/>
        </w:tc>
      </w:tr>
      <w:tr w:rsidR="00384F9C" w:rsidRPr="004201C5" w14:paraId="0EC12883" w14:textId="77777777" w:rsidTr="00101F0B">
        <w:trPr>
          <w:trHeight w:val="240"/>
          <w:jc w:val="center"/>
        </w:trPr>
        <w:tc>
          <w:tcPr>
            <w:tcW w:w="4876" w:type="dxa"/>
            <w:tcBorders>
              <w:top w:val="nil"/>
              <w:left w:val="nil"/>
              <w:bottom w:val="nil"/>
              <w:right w:val="nil"/>
            </w:tcBorders>
          </w:tcPr>
          <w:p w14:paraId="47419840"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A7AA964" w14:textId="77777777" w:rsidR="00384F9C" w:rsidRPr="004201C5" w:rsidRDefault="00384F9C" w:rsidP="00101F0B">
            <w:pPr>
              <w:pStyle w:val="AmColumnHeading"/>
            </w:pPr>
            <w:r w:rsidRPr="004201C5">
              <w:t>Emendamento</w:t>
            </w:r>
          </w:p>
        </w:tc>
      </w:tr>
      <w:tr w:rsidR="00384F9C" w:rsidRPr="004201C5" w14:paraId="2963F8F4" w14:textId="77777777" w:rsidTr="00101F0B">
        <w:trPr>
          <w:jc w:val="center"/>
        </w:trPr>
        <w:tc>
          <w:tcPr>
            <w:tcW w:w="4876" w:type="dxa"/>
            <w:tcBorders>
              <w:top w:val="nil"/>
              <w:left w:val="nil"/>
              <w:bottom w:val="nil"/>
              <w:right w:val="nil"/>
            </w:tcBorders>
          </w:tcPr>
          <w:p w14:paraId="233BF27F" w14:textId="77777777" w:rsidR="00384F9C" w:rsidRPr="004201C5" w:rsidRDefault="00384F9C" w:rsidP="00101F0B">
            <w:pPr>
              <w:pStyle w:val="Normal6a"/>
            </w:pPr>
          </w:p>
        </w:tc>
        <w:tc>
          <w:tcPr>
            <w:tcW w:w="4876" w:type="dxa"/>
            <w:tcBorders>
              <w:top w:val="nil"/>
              <w:left w:val="nil"/>
              <w:bottom w:val="nil"/>
              <w:right w:val="nil"/>
            </w:tcBorders>
          </w:tcPr>
          <w:p w14:paraId="4DD2C1DC" w14:textId="77777777" w:rsidR="00384F9C" w:rsidRPr="004201C5" w:rsidRDefault="00384F9C" w:rsidP="00101F0B">
            <w:pPr>
              <w:pStyle w:val="Normal6a"/>
            </w:pPr>
            <w:r w:rsidRPr="004201C5">
              <w:rPr>
                <w:b/>
                <w:i/>
              </w:rPr>
              <w:t>6 bis.</w:t>
            </w:r>
            <w:r w:rsidRPr="004201C5">
              <w:tab/>
            </w:r>
            <w:r w:rsidRPr="004201C5">
              <w:rPr>
                <w:b/>
                <w:i/>
              </w:rPr>
              <w:t>incoraggia la designazione di ulteriori aree marine protette in cui le valutazioni scientifiche mostrino habitat o zone di riproduzione critici, unitamente a progetti pilota per attrezzi da pesca selettivi e a basso impatto ispirati a iniziative di successo nel Mare del Nord e nello Skagerrak;</w:t>
            </w:r>
          </w:p>
        </w:tc>
      </w:tr>
    </w:tbl>
    <w:p w14:paraId="7B526EEC"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24763C1D" w14:textId="77777777" w:rsidR="00384F9C" w:rsidRPr="00C54D70" w:rsidRDefault="00384F9C" w:rsidP="00384F9C">
      <w:pPr>
        <w:rPr>
          <w:lang w:val="es-ES"/>
        </w:rPr>
      </w:pPr>
      <w:r w:rsidRPr="00C54D70">
        <w:rPr>
          <w:rStyle w:val="HideTWBExt"/>
          <w:color w:val="auto"/>
          <w:lang w:val="es-ES"/>
        </w:rPr>
        <w:t>&lt;/Amend&gt;</w:t>
      </w:r>
    </w:p>
    <w:p w14:paraId="0E0D5E9C"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253</w:t>
      </w:r>
      <w:r w:rsidRPr="00C54D70">
        <w:rPr>
          <w:rStyle w:val="HideTWBExt"/>
          <w:color w:val="auto"/>
          <w:lang w:val="es-ES"/>
        </w:rPr>
        <w:t>&lt;/NumAm&gt;</w:t>
      </w:r>
    </w:p>
    <w:p w14:paraId="31F33487"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Piotr Müller</w:t>
      </w:r>
      <w:r w:rsidRPr="00C54D70">
        <w:rPr>
          <w:rStyle w:val="HideTWBExt"/>
          <w:b w:val="0"/>
          <w:color w:val="auto"/>
          <w:lang w:val="es-ES"/>
        </w:rPr>
        <w:t>&lt;/Members&gt;</w:t>
      </w:r>
    </w:p>
    <w:p w14:paraId="5A32FF2D" w14:textId="77777777" w:rsidR="00384F9C" w:rsidRPr="00C54D70" w:rsidRDefault="00384F9C" w:rsidP="00384F9C">
      <w:pPr>
        <w:pStyle w:val="NormalBold"/>
        <w:rPr>
          <w:lang w:val="es-ES"/>
        </w:rPr>
      </w:pPr>
      <w:r w:rsidRPr="00C54D70">
        <w:rPr>
          <w:rStyle w:val="HideTWBExt"/>
          <w:b w:val="0"/>
          <w:color w:val="auto"/>
          <w:lang w:val="es-ES"/>
        </w:rPr>
        <w:t>&lt;/RepeatBlock-By&gt;</w:t>
      </w:r>
    </w:p>
    <w:p w14:paraId="71743CE8"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3518F23" w14:textId="77777777" w:rsidR="00384F9C" w:rsidRPr="004201C5" w:rsidRDefault="00384F9C" w:rsidP="00384F9C">
      <w:pPr>
        <w:pStyle w:val="NormalBold"/>
      </w:pPr>
      <w:r w:rsidRPr="004201C5">
        <w:rPr>
          <w:rStyle w:val="HideTWBExt"/>
          <w:color w:val="auto"/>
        </w:rPr>
        <w:t>&lt;Article&gt;</w:t>
      </w:r>
      <w:r w:rsidRPr="004201C5">
        <w:t>Paragrafo 7</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01DF813" w14:textId="77777777" w:rsidTr="00101F0B">
        <w:trPr>
          <w:trHeight w:hRule="exact" w:val="240"/>
          <w:jc w:val="center"/>
        </w:trPr>
        <w:tc>
          <w:tcPr>
            <w:tcW w:w="9752" w:type="dxa"/>
            <w:gridSpan w:val="2"/>
            <w:tcBorders>
              <w:top w:val="nil"/>
              <w:left w:val="nil"/>
              <w:bottom w:val="nil"/>
              <w:right w:val="nil"/>
            </w:tcBorders>
          </w:tcPr>
          <w:p w14:paraId="3AECF91F" w14:textId="77777777" w:rsidR="00384F9C" w:rsidRPr="004201C5" w:rsidRDefault="00384F9C" w:rsidP="00101F0B"/>
        </w:tc>
      </w:tr>
      <w:tr w:rsidR="00384F9C" w:rsidRPr="004201C5" w14:paraId="45B1EADB" w14:textId="77777777" w:rsidTr="00101F0B">
        <w:trPr>
          <w:trHeight w:val="240"/>
          <w:jc w:val="center"/>
        </w:trPr>
        <w:tc>
          <w:tcPr>
            <w:tcW w:w="4876" w:type="dxa"/>
            <w:tcBorders>
              <w:top w:val="nil"/>
              <w:left w:val="nil"/>
              <w:bottom w:val="nil"/>
              <w:right w:val="nil"/>
            </w:tcBorders>
          </w:tcPr>
          <w:p w14:paraId="08C2B444"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08A537F" w14:textId="77777777" w:rsidR="00384F9C" w:rsidRPr="004201C5" w:rsidRDefault="00384F9C" w:rsidP="00101F0B">
            <w:pPr>
              <w:pStyle w:val="AmColumnHeading"/>
            </w:pPr>
            <w:r w:rsidRPr="004201C5">
              <w:t>Emendamento</w:t>
            </w:r>
          </w:p>
        </w:tc>
      </w:tr>
      <w:tr w:rsidR="00384F9C" w:rsidRPr="004201C5" w14:paraId="39E2C6F9" w14:textId="77777777" w:rsidTr="00101F0B">
        <w:trPr>
          <w:jc w:val="center"/>
        </w:trPr>
        <w:tc>
          <w:tcPr>
            <w:tcW w:w="4876" w:type="dxa"/>
            <w:tcBorders>
              <w:top w:val="nil"/>
              <w:left w:val="nil"/>
              <w:bottom w:val="nil"/>
              <w:right w:val="nil"/>
            </w:tcBorders>
          </w:tcPr>
          <w:p w14:paraId="558BA47B" w14:textId="77777777" w:rsidR="00384F9C" w:rsidRPr="004201C5" w:rsidRDefault="00384F9C" w:rsidP="00101F0B">
            <w:pPr>
              <w:pStyle w:val="Normal6a"/>
            </w:pPr>
            <w:r w:rsidRPr="004201C5">
              <w:t>7.</w:t>
            </w:r>
            <w:r w:rsidRPr="004201C5">
              <w:tab/>
              <w:t xml:space="preserve">ricorda alla Commissione la necessità di salvaguardare la pesca destinata al consumo umano con sbarchi limitati e </w:t>
            </w:r>
            <w:r w:rsidRPr="004201C5">
              <w:rPr>
                <w:b/>
                <w:i/>
              </w:rPr>
              <w:t>di consentire a tali attività di operare</w:t>
            </w:r>
            <w:r w:rsidRPr="004201C5">
              <w:t xml:space="preserve"> durante </w:t>
            </w:r>
            <w:r w:rsidRPr="004201C5">
              <w:rPr>
                <w:b/>
                <w:i/>
              </w:rPr>
              <w:t>le fasi</w:t>
            </w:r>
            <w:r w:rsidRPr="004201C5">
              <w:t xml:space="preserve"> di </w:t>
            </w:r>
            <w:r w:rsidRPr="004201C5">
              <w:rPr>
                <w:b/>
                <w:i/>
              </w:rPr>
              <w:t>ricostruzione, sostenendo in tal modo</w:t>
            </w:r>
            <w:r w:rsidRPr="004201C5">
              <w:t xml:space="preserve"> una transizione giusta verso una flotta </w:t>
            </w:r>
            <w:r w:rsidRPr="004201C5">
              <w:rPr>
                <w:b/>
                <w:i/>
              </w:rPr>
              <w:t>peschereccia</w:t>
            </w:r>
            <w:r w:rsidRPr="004201C5">
              <w:t xml:space="preserve"> a basse emissioni di carbonio e a basso impatto;</w:t>
            </w:r>
          </w:p>
        </w:tc>
        <w:tc>
          <w:tcPr>
            <w:tcW w:w="4876" w:type="dxa"/>
            <w:tcBorders>
              <w:top w:val="nil"/>
              <w:left w:val="nil"/>
              <w:bottom w:val="nil"/>
              <w:right w:val="nil"/>
            </w:tcBorders>
          </w:tcPr>
          <w:p w14:paraId="6931E31D" w14:textId="77777777" w:rsidR="00384F9C" w:rsidRPr="004201C5" w:rsidRDefault="00384F9C" w:rsidP="00101F0B">
            <w:pPr>
              <w:pStyle w:val="Normal6a"/>
            </w:pPr>
            <w:r w:rsidRPr="004201C5">
              <w:t>7.</w:t>
            </w:r>
            <w:r w:rsidRPr="004201C5">
              <w:tab/>
              <w:t xml:space="preserve">ricorda alla Commissione la necessità di salvaguardare la pesca destinata al consumo umano con sbarchi limitati e </w:t>
            </w:r>
            <w:r w:rsidRPr="004201C5">
              <w:rPr>
                <w:b/>
                <w:i/>
              </w:rPr>
              <w:t>controllati</w:t>
            </w:r>
            <w:r w:rsidRPr="004201C5">
              <w:t xml:space="preserve"> durante </w:t>
            </w:r>
            <w:r w:rsidRPr="004201C5">
              <w:rPr>
                <w:b/>
                <w:i/>
              </w:rPr>
              <w:t>il periodo</w:t>
            </w:r>
            <w:r w:rsidRPr="004201C5">
              <w:t xml:space="preserve"> di </w:t>
            </w:r>
            <w:r w:rsidRPr="004201C5">
              <w:rPr>
                <w:b/>
                <w:i/>
              </w:rPr>
              <w:t>ricostituzione degli stock;</w:t>
            </w:r>
            <w:r w:rsidRPr="004201C5">
              <w:t xml:space="preserve"> </w:t>
            </w:r>
            <w:r w:rsidRPr="004201C5">
              <w:rPr>
                <w:b/>
                <w:i/>
              </w:rPr>
              <w:t>ritiene che tali attività di pesca siano fondamentali per la sicurezza alimentare, il mantenimento delle catene di approvvigionamento tradizionali e la salvaguardia dei posti di lavoro nelle comunità costiere dedite alla pesca;</w:t>
            </w:r>
            <w:r w:rsidRPr="004201C5">
              <w:t xml:space="preserve"> </w:t>
            </w:r>
            <w:r w:rsidRPr="004201C5">
              <w:rPr>
                <w:b/>
                <w:i/>
              </w:rPr>
              <w:t>sottolinea che il rafforzamento delle attività di pesca destinata al consumo, in contrapposizione con la pesca industriale, promuove</w:t>
            </w:r>
            <w:r w:rsidRPr="004201C5">
              <w:t xml:space="preserve"> una transizione giusta verso una flotta a basse emissioni di carbonio e a basso impatto</w:t>
            </w:r>
            <w:r w:rsidRPr="004201C5">
              <w:rPr>
                <w:b/>
                <w:i/>
              </w:rPr>
              <w:t>, nonché un valore aggiunto maggiore per le economie locali</w:t>
            </w:r>
            <w:r w:rsidRPr="004201C5">
              <w:t>;</w:t>
            </w:r>
          </w:p>
        </w:tc>
      </w:tr>
    </w:tbl>
    <w:p w14:paraId="4BF80676"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051CCC11" w14:textId="77777777" w:rsidR="00384F9C" w:rsidRPr="004201C5" w:rsidRDefault="00384F9C" w:rsidP="00384F9C">
      <w:r w:rsidRPr="004201C5">
        <w:rPr>
          <w:rStyle w:val="HideTWBExt"/>
          <w:color w:val="auto"/>
        </w:rPr>
        <w:t>&lt;/Amend&gt;</w:t>
      </w:r>
    </w:p>
    <w:p w14:paraId="7A4DB41C"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254</w:t>
      </w:r>
      <w:r w:rsidRPr="004201C5">
        <w:rPr>
          <w:rStyle w:val="HideTWBExt"/>
          <w:color w:val="auto"/>
        </w:rPr>
        <w:t>&lt;/NumAm&gt;</w:t>
      </w:r>
    </w:p>
    <w:p w14:paraId="12039CF9" w14:textId="77777777" w:rsidR="00384F9C" w:rsidRPr="004201C5" w:rsidRDefault="00384F9C" w:rsidP="00384F9C">
      <w:pPr>
        <w:pStyle w:val="NormalBold"/>
      </w:pPr>
      <w:r w:rsidRPr="004201C5">
        <w:rPr>
          <w:rStyle w:val="HideTWBExt"/>
          <w:b w:val="0"/>
          <w:color w:val="auto"/>
        </w:rPr>
        <w:t>&lt;RepeatBlock-By&gt;&lt;Members&gt;</w:t>
      </w:r>
      <w:r w:rsidRPr="004201C5">
        <w:t>Emma Wiesner, Karin Karlsbro</w:t>
      </w:r>
      <w:r w:rsidRPr="004201C5">
        <w:rPr>
          <w:rStyle w:val="HideTWBExt"/>
          <w:b w:val="0"/>
          <w:color w:val="auto"/>
        </w:rPr>
        <w:t>&lt;/Members&gt;</w:t>
      </w:r>
    </w:p>
    <w:p w14:paraId="2FA9A73E" w14:textId="77777777" w:rsidR="00384F9C" w:rsidRPr="004201C5" w:rsidRDefault="00384F9C" w:rsidP="00384F9C">
      <w:pPr>
        <w:pStyle w:val="NormalBold"/>
      </w:pPr>
      <w:r w:rsidRPr="004201C5">
        <w:rPr>
          <w:rStyle w:val="HideTWBExt"/>
          <w:b w:val="0"/>
          <w:color w:val="auto"/>
        </w:rPr>
        <w:t>&lt;/RepeatBlock-By&gt;</w:t>
      </w:r>
    </w:p>
    <w:p w14:paraId="1A81C480"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F5C2735" w14:textId="77777777" w:rsidR="00384F9C" w:rsidRPr="004201C5" w:rsidRDefault="00384F9C" w:rsidP="00384F9C">
      <w:pPr>
        <w:pStyle w:val="NormalBold"/>
      </w:pPr>
      <w:r w:rsidRPr="004201C5">
        <w:rPr>
          <w:rStyle w:val="HideTWBExt"/>
          <w:color w:val="auto"/>
        </w:rPr>
        <w:t>&lt;Article&gt;</w:t>
      </w:r>
      <w:r w:rsidRPr="004201C5">
        <w:t>Paragrafo 7</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C248304" w14:textId="77777777" w:rsidTr="00101F0B">
        <w:trPr>
          <w:trHeight w:hRule="exact" w:val="240"/>
          <w:jc w:val="center"/>
        </w:trPr>
        <w:tc>
          <w:tcPr>
            <w:tcW w:w="9752" w:type="dxa"/>
            <w:gridSpan w:val="2"/>
            <w:tcBorders>
              <w:top w:val="nil"/>
              <w:left w:val="nil"/>
              <w:bottom w:val="nil"/>
              <w:right w:val="nil"/>
            </w:tcBorders>
          </w:tcPr>
          <w:p w14:paraId="0D590BC0" w14:textId="77777777" w:rsidR="00384F9C" w:rsidRPr="004201C5" w:rsidRDefault="00384F9C" w:rsidP="00101F0B"/>
        </w:tc>
      </w:tr>
      <w:tr w:rsidR="00384F9C" w:rsidRPr="004201C5" w14:paraId="5B8C01EE" w14:textId="77777777" w:rsidTr="00101F0B">
        <w:trPr>
          <w:trHeight w:val="240"/>
          <w:jc w:val="center"/>
        </w:trPr>
        <w:tc>
          <w:tcPr>
            <w:tcW w:w="4876" w:type="dxa"/>
            <w:tcBorders>
              <w:top w:val="nil"/>
              <w:left w:val="nil"/>
              <w:bottom w:val="nil"/>
              <w:right w:val="nil"/>
            </w:tcBorders>
          </w:tcPr>
          <w:p w14:paraId="0FC3081F"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81B54AB" w14:textId="77777777" w:rsidR="00384F9C" w:rsidRPr="004201C5" w:rsidRDefault="00384F9C" w:rsidP="00101F0B">
            <w:pPr>
              <w:pStyle w:val="AmColumnHeading"/>
            </w:pPr>
            <w:r w:rsidRPr="004201C5">
              <w:t>Emendamento</w:t>
            </w:r>
          </w:p>
        </w:tc>
      </w:tr>
      <w:tr w:rsidR="00384F9C" w:rsidRPr="004201C5" w14:paraId="06DFFC28" w14:textId="77777777" w:rsidTr="00101F0B">
        <w:trPr>
          <w:jc w:val="center"/>
        </w:trPr>
        <w:tc>
          <w:tcPr>
            <w:tcW w:w="4876" w:type="dxa"/>
            <w:tcBorders>
              <w:top w:val="nil"/>
              <w:left w:val="nil"/>
              <w:bottom w:val="nil"/>
              <w:right w:val="nil"/>
            </w:tcBorders>
          </w:tcPr>
          <w:p w14:paraId="2532F130" w14:textId="77777777" w:rsidR="00384F9C" w:rsidRPr="004201C5" w:rsidRDefault="00384F9C" w:rsidP="00101F0B">
            <w:pPr>
              <w:pStyle w:val="Normal6a"/>
            </w:pPr>
            <w:r w:rsidRPr="004201C5">
              <w:t>7.</w:t>
            </w:r>
            <w:r w:rsidRPr="004201C5">
              <w:tab/>
              <w:t xml:space="preserve">ricorda alla Commissione la necessità di salvaguardare la pesca destinata al consumo umano </w:t>
            </w:r>
            <w:r w:rsidRPr="004201C5">
              <w:rPr>
                <w:b/>
                <w:i/>
              </w:rPr>
              <w:t>con sbarchi limitati</w:t>
            </w:r>
            <w:r w:rsidRPr="004201C5">
              <w:t xml:space="preserve"> e di consentire a tali attività di operare durante le fasi di ricostruzione, sostenendo in tal modo una transizione giusta </w:t>
            </w:r>
            <w:r w:rsidRPr="004201C5">
              <w:rPr>
                <w:b/>
                <w:i/>
              </w:rPr>
              <w:t>verso una flotta peschereccia a basse emissioni di carbonio e a basso impatto</w:t>
            </w:r>
            <w:r w:rsidRPr="004201C5">
              <w:t>;</w:t>
            </w:r>
          </w:p>
        </w:tc>
        <w:tc>
          <w:tcPr>
            <w:tcW w:w="4876" w:type="dxa"/>
            <w:tcBorders>
              <w:top w:val="nil"/>
              <w:left w:val="nil"/>
              <w:bottom w:val="nil"/>
              <w:right w:val="nil"/>
            </w:tcBorders>
          </w:tcPr>
          <w:p w14:paraId="2E5B7D3B" w14:textId="77777777" w:rsidR="00384F9C" w:rsidRPr="004201C5" w:rsidRDefault="00384F9C" w:rsidP="00101F0B">
            <w:pPr>
              <w:pStyle w:val="Normal6a"/>
            </w:pPr>
            <w:r w:rsidRPr="004201C5">
              <w:t>7.</w:t>
            </w:r>
            <w:r w:rsidRPr="004201C5">
              <w:tab/>
              <w:t xml:space="preserve">ricorda alla Commissione </w:t>
            </w:r>
            <w:r w:rsidRPr="004201C5">
              <w:rPr>
                <w:b/>
                <w:i/>
              </w:rPr>
              <w:t>e al Consiglio</w:t>
            </w:r>
            <w:r w:rsidRPr="004201C5">
              <w:t xml:space="preserve"> la necessità di salvaguardare la pesca destinata al consumo umano</w:t>
            </w:r>
            <w:r w:rsidRPr="004201C5">
              <w:rPr>
                <w:b/>
                <w:i/>
              </w:rPr>
              <w:t>, in particolare la pesca su piccola scala, nonché le pratiche di pesca selettiva,</w:t>
            </w:r>
            <w:r w:rsidRPr="004201C5">
              <w:t xml:space="preserve"> e di consentire a tali attività di operare</w:t>
            </w:r>
            <w:r w:rsidRPr="004201C5">
              <w:rPr>
                <w:b/>
                <w:i/>
              </w:rPr>
              <w:t>, con sbarchi limitati,</w:t>
            </w:r>
            <w:r w:rsidRPr="004201C5">
              <w:t xml:space="preserve"> durante le fasi di ricostruzione, sostenendo in tal modo una transizione giusta </w:t>
            </w:r>
            <w:r w:rsidRPr="004201C5">
              <w:rPr>
                <w:b/>
                <w:i/>
              </w:rPr>
              <w:t>durante la fase di recupero e ricostituzione; sottolinea, a tale proposito, la possibilità per gli Stati membri di dare priorità alla pesca su piccola scala durante le assegnazioni di contingenti nazionali, in linea con l'articolo 17 del regolamento sulla PCP</w:t>
            </w:r>
            <w:r w:rsidRPr="004201C5">
              <w:t>;</w:t>
            </w:r>
          </w:p>
        </w:tc>
      </w:tr>
    </w:tbl>
    <w:p w14:paraId="59D93517"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7CD693C9" w14:textId="77777777" w:rsidR="00384F9C" w:rsidRPr="004201C5" w:rsidRDefault="00384F9C" w:rsidP="00384F9C">
      <w:r w:rsidRPr="004201C5">
        <w:rPr>
          <w:rStyle w:val="HideTWBExt"/>
          <w:color w:val="auto"/>
        </w:rPr>
        <w:t>&lt;/Amend&gt;</w:t>
      </w:r>
    </w:p>
    <w:p w14:paraId="533E5C77"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255</w:t>
      </w:r>
      <w:r w:rsidRPr="004201C5">
        <w:rPr>
          <w:rStyle w:val="HideTWBExt"/>
          <w:color w:val="auto"/>
        </w:rPr>
        <w:t>&lt;/NumAm&gt;</w:t>
      </w:r>
    </w:p>
    <w:p w14:paraId="1A6E35E5" w14:textId="77777777" w:rsidR="00384F9C" w:rsidRPr="004201C5" w:rsidRDefault="00384F9C" w:rsidP="00384F9C">
      <w:pPr>
        <w:pStyle w:val="NormalBold"/>
      </w:pPr>
      <w:r w:rsidRPr="004201C5">
        <w:rPr>
          <w:rStyle w:val="HideTWBExt"/>
          <w:b w:val="0"/>
          <w:color w:val="auto"/>
        </w:rPr>
        <w:t>&lt;RepeatBlock-By&gt;&lt;Members&gt;</w:t>
      </w:r>
      <w:r w:rsidRPr="004201C5">
        <w:t>Michal Wiezik</w:t>
      </w:r>
      <w:r w:rsidRPr="004201C5">
        <w:rPr>
          <w:rStyle w:val="HideTWBExt"/>
          <w:b w:val="0"/>
          <w:color w:val="auto"/>
        </w:rPr>
        <w:t>&lt;/Members&gt;</w:t>
      </w:r>
    </w:p>
    <w:p w14:paraId="111664EA" w14:textId="77777777" w:rsidR="00384F9C" w:rsidRPr="004201C5" w:rsidRDefault="00384F9C" w:rsidP="00384F9C">
      <w:pPr>
        <w:pStyle w:val="NormalBold"/>
      </w:pPr>
      <w:r w:rsidRPr="004201C5">
        <w:rPr>
          <w:rStyle w:val="HideTWBExt"/>
          <w:b w:val="0"/>
          <w:color w:val="auto"/>
        </w:rPr>
        <w:t>&lt;/RepeatBlock-By&gt;</w:t>
      </w:r>
    </w:p>
    <w:p w14:paraId="232A2CDE"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407FB8B" w14:textId="77777777" w:rsidR="00384F9C" w:rsidRPr="004201C5" w:rsidRDefault="00384F9C" w:rsidP="00384F9C">
      <w:pPr>
        <w:pStyle w:val="NormalBold"/>
      </w:pPr>
      <w:r w:rsidRPr="004201C5">
        <w:rPr>
          <w:rStyle w:val="HideTWBExt"/>
          <w:color w:val="auto"/>
        </w:rPr>
        <w:t>&lt;Article&gt;</w:t>
      </w:r>
      <w:r w:rsidRPr="004201C5">
        <w:t>Paragrafo 7</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869CD2C" w14:textId="77777777" w:rsidTr="00101F0B">
        <w:trPr>
          <w:trHeight w:hRule="exact" w:val="240"/>
          <w:jc w:val="center"/>
        </w:trPr>
        <w:tc>
          <w:tcPr>
            <w:tcW w:w="9752" w:type="dxa"/>
            <w:gridSpan w:val="2"/>
            <w:tcBorders>
              <w:top w:val="nil"/>
              <w:left w:val="nil"/>
              <w:bottom w:val="nil"/>
              <w:right w:val="nil"/>
            </w:tcBorders>
          </w:tcPr>
          <w:p w14:paraId="6149D47E" w14:textId="77777777" w:rsidR="00384F9C" w:rsidRPr="004201C5" w:rsidRDefault="00384F9C" w:rsidP="00101F0B"/>
        </w:tc>
      </w:tr>
      <w:tr w:rsidR="00384F9C" w:rsidRPr="004201C5" w14:paraId="1D4C565F" w14:textId="77777777" w:rsidTr="00101F0B">
        <w:trPr>
          <w:trHeight w:val="240"/>
          <w:jc w:val="center"/>
        </w:trPr>
        <w:tc>
          <w:tcPr>
            <w:tcW w:w="4876" w:type="dxa"/>
            <w:tcBorders>
              <w:top w:val="nil"/>
              <w:left w:val="nil"/>
              <w:bottom w:val="nil"/>
              <w:right w:val="nil"/>
            </w:tcBorders>
          </w:tcPr>
          <w:p w14:paraId="3DF1044D"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23EC65A" w14:textId="77777777" w:rsidR="00384F9C" w:rsidRPr="004201C5" w:rsidRDefault="00384F9C" w:rsidP="00101F0B">
            <w:pPr>
              <w:pStyle w:val="AmColumnHeading"/>
            </w:pPr>
            <w:r w:rsidRPr="004201C5">
              <w:t>Emendamento</w:t>
            </w:r>
          </w:p>
        </w:tc>
      </w:tr>
      <w:tr w:rsidR="00384F9C" w:rsidRPr="004201C5" w14:paraId="78132A88" w14:textId="77777777" w:rsidTr="00101F0B">
        <w:trPr>
          <w:jc w:val="center"/>
        </w:trPr>
        <w:tc>
          <w:tcPr>
            <w:tcW w:w="4876" w:type="dxa"/>
            <w:tcBorders>
              <w:top w:val="nil"/>
              <w:left w:val="nil"/>
              <w:bottom w:val="nil"/>
              <w:right w:val="nil"/>
            </w:tcBorders>
          </w:tcPr>
          <w:p w14:paraId="149A2EAA" w14:textId="77777777" w:rsidR="00384F9C" w:rsidRPr="004201C5" w:rsidRDefault="00384F9C" w:rsidP="00101F0B">
            <w:pPr>
              <w:pStyle w:val="Normal6a"/>
            </w:pPr>
            <w:r w:rsidRPr="004201C5">
              <w:t>7.</w:t>
            </w:r>
            <w:r w:rsidRPr="004201C5">
              <w:tab/>
              <w:t xml:space="preserve">ricorda alla Commissione la necessità di salvaguardare la pesca destinata al consumo umano </w:t>
            </w:r>
            <w:r w:rsidRPr="004201C5">
              <w:rPr>
                <w:b/>
                <w:i/>
              </w:rPr>
              <w:t>con sbarchi limitati</w:t>
            </w:r>
            <w:r w:rsidRPr="004201C5">
              <w:t xml:space="preserve"> e di consentire a tali attività di operare durante le fasi di ricostruzione, sostenendo in tal modo una transizione giusta verso una </w:t>
            </w:r>
            <w:r w:rsidRPr="004201C5">
              <w:rPr>
                <w:b/>
                <w:i/>
              </w:rPr>
              <w:t>flotta peschereccia</w:t>
            </w:r>
            <w:r w:rsidRPr="004201C5">
              <w:t xml:space="preserve"> a basse emissioni di carbonio e a basso impatto;</w:t>
            </w:r>
          </w:p>
        </w:tc>
        <w:tc>
          <w:tcPr>
            <w:tcW w:w="4876" w:type="dxa"/>
            <w:tcBorders>
              <w:top w:val="nil"/>
              <w:left w:val="nil"/>
              <w:bottom w:val="nil"/>
              <w:right w:val="nil"/>
            </w:tcBorders>
          </w:tcPr>
          <w:p w14:paraId="79FCF36A" w14:textId="77777777" w:rsidR="00384F9C" w:rsidRPr="004201C5" w:rsidRDefault="00384F9C" w:rsidP="00101F0B">
            <w:pPr>
              <w:pStyle w:val="Normal6a"/>
            </w:pPr>
            <w:r w:rsidRPr="004201C5">
              <w:t>7.</w:t>
            </w:r>
            <w:r w:rsidRPr="004201C5">
              <w:tab/>
              <w:t xml:space="preserve">ricorda alla Commissione la necessità di salvaguardare la pesca destinata al consumo umano </w:t>
            </w:r>
            <w:r w:rsidRPr="004201C5">
              <w:rPr>
                <w:b/>
                <w:i/>
              </w:rPr>
              <w:t>a basso impatto e la pesca ricreativa</w:t>
            </w:r>
            <w:r w:rsidRPr="004201C5">
              <w:t xml:space="preserve"> e di consentire a tali attività di operare durante le fasi di ricostruzione </w:t>
            </w:r>
            <w:r w:rsidRPr="004201C5">
              <w:rPr>
                <w:b/>
                <w:i/>
              </w:rPr>
              <w:t>con sbarchi limitati</w:t>
            </w:r>
            <w:r w:rsidRPr="004201C5">
              <w:t xml:space="preserve">, sostenendo in tal modo </w:t>
            </w:r>
            <w:r w:rsidRPr="004201C5">
              <w:rPr>
                <w:b/>
                <w:i/>
              </w:rPr>
              <w:t>forti fattori trainanti delle economie locali e</w:t>
            </w:r>
            <w:r w:rsidRPr="004201C5">
              <w:t xml:space="preserve"> una transizione giusta verso una </w:t>
            </w:r>
            <w:r w:rsidRPr="004201C5">
              <w:rPr>
                <w:b/>
                <w:i/>
              </w:rPr>
              <w:t>pesca</w:t>
            </w:r>
            <w:r w:rsidRPr="004201C5">
              <w:t xml:space="preserve"> a basse emissioni di carbonio e a basso impatto </w:t>
            </w:r>
            <w:r w:rsidRPr="004201C5">
              <w:rPr>
                <w:b/>
                <w:i/>
              </w:rPr>
              <w:t>che sostenga gli stock ed ecosistemi sani a lungo termine</w:t>
            </w:r>
            <w:r w:rsidRPr="004201C5">
              <w:t>;</w:t>
            </w:r>
          </w:p>
        </w:tc>
      </w:tr>
    </w:tbl>
    <w:p w14:paraId="12539B85"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2C81F763" w14:textId="77777777" w:rsidR="00384F9C" w:rsidRPr="004201C5" w:rsidRDefault="00384F9C" w:rsidP="00384F9C">
      <w:r w:rsidRPr="004201C5">
        <w:rPr>
          <w:rStyle w:val="HideTWBExt"/>
          <w:color w:val="auto"/>
        </w:rPr>
        <w:t>&lt;/Amend&gt;</w:t>
      </w:r>
    </w:p>
    <w:p w14:paraId="26CA7D99"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256</w:t>
      </w:r>
      <w:r w:rsidRPr="004201C5">
        <w:rPr>
          <w:rStyle w:val="HideTWBExt"/>
          <w:color w:val="auto"/>
        </w:rPr>
        <w:t>&lt;/NumAm&gt;</w:t>
      </w:r>
    </w:p>
    <w:p w14:paraId="41410B42"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w:t>
      </w:r>
      <w:r w:rsidRPr="004201C5">
        <w:rPr>
          <w:rStyle w:val="HideTWBExt"/>
          <w:b w:val="0"/>
          <w:color w:val="auto"/>
        </w:rPr>
        <w:t>&lt;/Members&gt;</w:t>
      </w:r>
    </w:p>
    <w:p w14:paraId="7759B10C" w14:textId="77777777" w:rsidR="00384F9C" w:rsidRPr="004201C5" w:rsidRDefault="00384F9C" w:rsidP="00384F9C">
      <w:pPr>
        <w:pStyle w:val="NormalBold"/>
      </w:pPr>
      <w:r w:rsidRPr="004201C5">
        <w:rPr>
          <w:rStyle w:val="HideTWBExt"/>
          <w:b w:val="0"/>
          <w:color w:val="auto"/>
        </w:rPr>
        <w:t>&lt;/RepeatBlock-By&gt;</w:t>
      </w:r>
    </w:p>
    <w:p w14:paraId="46EA23E7"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F702937" w14:textId="77777777" w:rsidR="00384F9C" w:rsidRPr="004201C5" w:rsidRDefault="00384F9C" w:rsidP="00384F9C">
      <w:pPr>
        <w:pStyle w:val="NormalBold"/>
      </w:pPr>
      <w:r w:rsidRPr="004201C5">
        <w:rPr>
          <w:rStyle w:val="HideTWBExt"/>
          <w:color w:val="auto"/>
        </w:rPr>
        <w:t>&lt;Article&gt;</w:t>
      </w:r>
      <w:r w:rsidRPr="004201C5">
        <w:t>Paragrafo 7</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3D1E14A" w14:textId="77777777" w:rsidTr="00101F0B">
        <w:trPr>
          <w:trHeight w:hRule="exact" w:val="240"/>
          <w:jc w:val="center"/>
        </w:trPr>
        <w:tc>
          <w:tcPr>
            <w:tcW w:w="9752" w:type="dxa"/>
            <w:gridSpan w:val="2"/>
            <w:tcBorders>
              <w:top w:val="nil"/>
              <w:left w:val="nil"/>
              <w:bottom w:val="nil"/>
              <w:right w:val="nil"/>
            </w:tcBorders>
          </w:tcPr>
          <w:p w14:paraId="2CE9E3B8" w14:textId="77777777" w:rsidR="00384F9C" w:rsidRPr="004201C5" w:rsidRDefault="00384F9C" w:rsidP="00101F0B"/>
        </w:tc>
      </w:tr>
      <w:tr w:rsidR="00384F9C" w:rsidRPr="004201C5" w14:paraId="76DA5F87" w14:textId="77777777" w:rsidTr="00101F0B">
        <w:trPr>
          <w:trHeight w:val="240"/>
          <w:jc w:val="center"/>
        </w:trPr>
        <w:tc>
          <w:tcPr>
            <w:tcW w:w="4876" w:type="dxa"/>
            <w:tcBorders>
              <w:top w:val="nil"/>
              <w:left w:val="nil"/>
              <w:bottom w:val="nil"/>
              <w:right w:val="nil"/>
            </w:tcBorders>
          </w:tcPr>
          <w:p w14:paraId="45BC8662"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C7C47C6" w14:textId="77777777" w:rsidR="00384F9C" w:rsidRPr="004201C5" w:rsidRDefault="00384F9C" w:rsidP="00101F0B">
            <w:pPr>
              <w:pStyle w:val="AmColumnHeading"/>
            </w:pPr>
            <w:r w:rsidRPr="004201C5">
              <w:t>Emendamento</w:t>
            </w:r>
          </w:p>
        </w:tc>
      </w:tr>
      <w:tr w:rsidR="00384F9C" w:rsidRPr="004201C5" w14:paraId="0FA64F44" w14:textId="77777777" w:rsidTr="00101F0B">
        <w:trPr>
          <w:jc w:val="center"/>
        </w:trPr>
        <w:tc>
          <w:tcPr>
            <w:tcW w:w="4876" w:type="dxa"/>
            <w:tcBorders>
              <w:top w:val="nil"/>
              <w:left w:val="nil"/>
              <w:bottom w:val="nil"/>
              <w:right w:val="nil"/>
            </w:tcBorders>
          </w:tcPr>
          <w:p w14:paraId="328FADC3" w14:textId="77777777" w:rsidR="00384F9C" w:rsidRPr="004201C5" w:rsidRDefault="00384F9C" w:rsidP="00101F0B">
            <w:pPr>
              <w:pStyle w:val="Normal6a"/>
            </w:pPr>
            <w:r w:rsidRPr="004201C5">
              <w:t>7.</w:t>
            </w:r>
            <w:r w:rsidRPr="004201C5">
              <w:tab/>
              <w:t xml:space="preserve">ricorda alla Commissione la necessità di salvaguardare la pesca destinata al consumo umano </w:t>
            </w:r>
            <w:r w:rsidRPr="004201C5">
              <w:rPr>
                <w:b/>
                <w:i/>
              </w:rPr>
              <w:t>con sbarchi limitati</w:t>
            </w:r>
            <w:r w:rsidRPr="004201C5">
              <w:t xml:space="preserve"> e di consentire a tali attività di operare durante le fasi di ricostruzione</w:t>
            </w:r>
            <w:r w:rsidRPr="004201C5">
              <w:rPr>
                <w:b/>
                <w:i/>
              </w:rPr>
              <w:t>, sostenendo in tal modo una transizione giusta verso una flotta peschereccia a basse emissioni di carbonio e a basso impatto</w:t>
            </w:r>
            <w:r w:rsidRPr="004201C5">
              <w:t>;</w:t>
            </w:r>
          </w:p>
        </w:tc>
        <w:tc>
          <w:tcPr>
            <w:tcW w:w="4876" w:type="dxa"/>
            <w:tcBorders>
              <w:top w:val="nil"/>
              <w:left w:val="nil"/>
              <w:bottom w:val="nil"/>
              <w:right w:val="nil"/>
            </w:tcBorders>
          </w:tcPr>
          <w:p w14:paraId="4D09E516" w14:textId="77777777" w:rsidR="00384F9C" w:rsidRPr="004201C5" w:rsidRDefault="00384F9C" w:rsidP="00101F0B">
            <w:pPr>
              <w:pStyle w:val="Normal6a"/>
            </w:pPr>
            <w:r w:rsidRPr="004201C5">
              <w:t>7.</w:t>
            </w:r>
            <w:r w:rsidRPr="004201C5">
              <w:tab/>
              <w:t>ricorda alla Commissione la necessità di salvaguardare la pesca destinata al consumo umano e di consentire a tali attività di operare durante le fasi di ricostruzione;</w:t>
            </w:r>
          </w:p>
        </w:tc>
      </w:tr>
    </w:tbl>
    <w:p w14:paraId="7A3BA81C" w14:textId="77777777" w:rsidR="00384F9C" w:rsidRPr="00C54D70" w:rsidRDefault="00384F9C" w:rsidP="00384F9C">
      <w:pPr>
        <w:pStyle w:val="AmOrLang"/>
        <w:rPr>
          <w:lang w:val="nl-NL"/>
        </w:rPr>
      </w:pPr>
      <w:r w:rsidRPr="00C54D70">
        <w:rPr>
          <w:lang w:val="nl-NL"/>
        </w:rPr>
        <w:t xml:space="preserve">Or. </w:t>
      </w:r>
      <w:r w:rsidRPr="00C54D70">
        <w:rPr>
          <w:rStyle w:val="HideTWBExt"/>
          <w:color w:val="auto"/>
          <w:lang w:val="nl-NL"/>
        </w:rPr>
        <w:t>&lt;Original&gt;</w:t>
      </w:r>
      <w:r w:rsidRPr="00C54D70">
        <w:rPr>
          <w:rStyle w:val="HideTWBInt"/>
          <w:color w:val="auto"/>
          <w:lang w:val="nl-NL"/>
        </w:rPr>
        <w:t>{EN}</w:t>
      </w:r>
      <w:r w:rsidRPr="00C54D70">
        <w:rPr>
          <w:lang w:val="nl-NL"/>
        </w:rPr>
        <w:t>en</w:t>
      </w:r>
      <w:r w:rsidRPr="00C54D70">
        <w:rPr>
          <w:rStyle w:val="HideTWBExt"/>
          <w:color w:val="auto"/>
          <w:lang w:val="nl-NL"/>
        </w:rPr>
        <w:t>&lt;/Original&gt;</w:t>
      </w:r>
    </w:p>
    <w:p w14:paraId="5DAD3427" w14:textId="77777777" w:rsidR="00384F9C" w:rsidRPr="00C54D70" w:rsidRDefault="00384F9C" w:rsidP="00384F9C">
      <w:pPr>
        <w:rPr>
          <w:lang w:val="nl-NL"/>
        </w:rPr>
      </w:pPr>
      <w:r w:rsidRPr="00C54D70">
        <w:rPr>
          <w:rStyle w:val="HideTWBExt"/>
          <w:color w:val="auto"/>
          <w:lang w:val="nl-NL"/>
        </w:rPr>
        <w:t>&lt;/Amend&gt;</w:t>
      </w:r>
    </w:p>
    <w:p w14:paraId="2C1FEA9C" w14:textId="77777777" w:rsidR="00384F9C" w:rsidRPr="00C54D70" w:rsidRDefault="00384F9C" w:rsidP="00384F9C">
      <w:pPr>
        <w:pStyle w:val="AmNumberTabs"/>
        <w:rPr>
          <w:lang w:val="nl-NL"/>
        </w:rPr>
      </w:pPr>
      <w:r w:rsidRPr="00C54D70">
        <w:rPr>
          <w:rStyle w:val="HideTWBExt"/>
          <w:color w:val="auto"/>
          <w:lang w:val="nl-NL"/>
        </w:rPr>
        <w:t>&lt;Amend&gt;</w:t>
      </w:r>
      <w:r w:rsidRPr="00C54D70">
        <w:rPr>
          <w:lang w:val="nl-NL"/>
        </w:rPr>
        <w:t>Emendamento</w:t>
      </w:r>
      <w:r w:rsidRPr="00C54D70">
        <w:rPr>
          <w:lang w:val="nl-NL"/>
        </w:rPr>
        <w:tab/>
      </w:r>
      <w:r w:rsidRPr="00C54D70">
        <w:rPr>
          <w:lang w:val="nl-NL"/>
        </w:rPr>
        <w:tab/>
      </w:r>
      <w:r w:rsidRPr="00C54D70">
        <w:rPr>
          <w:rStyle w:val="HideTWBExt"/>
          <w:color w:val="auto"/>
          <w:lang w:val="nl-NL"/>
        </w:rPr>
        <w:t>&lt;NumAm&gt;</w:t>
      </w:r>
      <w:r w:rsidRPr="00C54D70">
        <w:rPr>
          <w:lang w:val="nl-NL"/>
        </w:rPr>
        <w:t>257</w:t>
      </w:r>
      <w:r w:rsidRPr="00C54D70">
        <w:rPr>
          <w:rStyle w:val="HideTWBExt"/>
          <w:color w:val="auto"/>
          <w:lang w:val="nl-NL"/>
        </w:rPr>
        <w:t>&lt;/NumAm&gt;</w:t>
      </w:r>
    </w:p>
    <w:p w14:paraId="5F783A7C" w14:textId="77777777" w:rsidR="00384F9C" w:rsidRPr="00C54D70" w:rsidRDefault="00384F9C" w:rsidP="00384F9C">
      <w:pPr>
        <w:pStyle w:val="NormalBold"/>
        <w:rPr>
          <w:lang w:val="nl-NL"/>
        </w:rPr>
      </w:pPr>
      <w:r w:rsidRPr="00C54D70">
        <w:rPr>
          <w:rStyle w:val="HideTWBExt"/>
          <w:b w:val="0"/>
          <w:color w:val="auto"/>
          <w:lang w:val="nl-NL"/>
        </w:rPr>
        <w:t>&lt;RepeatBlock-By&gt;&lt;Members&gt;</w:t>
      </w:r>
      <w:r w:rsidRPr="00C54D70">
        <w:rPr>
          <w:lang w:val="nl-NL"/>
        </w:rPr>
        <w:t>Bert-Jan Ruissen</w:t>
      </w:r>
      <w:r w:rsidRPr="00C54D70">
        <w:rPr>
          <w:rStyle w:val="HideTWBExt"/>
          <w:b w:val="0"/>
          <w:color w:val="auto"/>
          <w:lang w:val="nl-NL"/>
        </w:rPr>
        <w:t>&lt;/Members&gt;</w:t>
      </w:r>
    </w:p>
    <w:p w14:paraId="2268A2C1" w14:textId="77777777" w:rsidR="00384F9C" w:rsidRPr="00C54D70" w:rsidRDefault="00384F9C" w:rsidP="00384F9C">
      <w:pPr>
        <w:pStyle w:val="NormalBold"/>
        <w:rPr>
          <w:lang w:val="nl-NL"/>
        </w:rPr>
      </w:pPr>
      <w:r w:rsidRPr="00C54D70">
        <w:rPr>
          <w:rStyle w:val="HideTWBExt"/>
          <w:b w:val="0"/>
          <w:color w:val="auto"/>
          <w:lang w:val="nl-NL"/>
        </w:rPr>
        <w:t>&lt;/RepeatBlock-By&gt;</w:t>
      </w:r>
    </w:p>
    <w:p w14:paraId="23389BAF"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DB94CAF" w14:textId="77777777" w:rsidR="00384F9C" w:rsidRPr="004201C5" w:rsidRDefault="00384F9C" w:rsidP="00384F9C">
      <w:pPr>
        <w:pStyle w:val="NormalBold"/>
      </w:pPr>
      <w:r w:rsidRPr="004201C5">
        <w:rPr>
          <w:rStyle w:val="HideTWBExt"/>
          <w:color w:val="auto"/>
        </w:rPr>
        <w:t>&lt;Article&gt;</w:t>
      </w:r>
      <w:r w:rsidRPr="004201C5">
        <w:t>Paragrafo 7</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4D5D1FCF" w14:textId="77777777" w:rsidTr="00101F0B">
        <w:trPr>
          <w:trHeight w:hRule="exact" w:val="240"/>
          <w:jc w:val="center"/>
        </w:trPr>
        <w:tc>
          <w:tcPr>
            <w:tcW w:w="9752" w:type="dxa"/>
            <w:gridSpan w:val="2"/>
            <w:tcBorders>
              <w:top w:val="nil"/>
              <w:left w:val="nil"/>
              <w:bottom w:val="nil"/>
              <w:right w:val="nil"/>
            </w:tcBorders>
          </w:tcPr>
          <w:p w14:paraId="58BFB3AF" w14:textId="77777777" w:rsidR="00384F9C" w:rsidRPr="004201C5" w:rsidRDefault="00384F9C" w:rsidP="00101F0B"/>
        </w:tc>
      </w:tr>
      <w:tr w:rsidR="00384F9C" w:rsidRPr="004201C5" w14:paraId="40761E45" w14:textId="77777777" w:rsidTr="00101F0B">
        <w:trPr>
          <w:trHeight w:val="240"/>
          <w:jc w:val="center"/>
        </w:trPr>
        <w:tc>
          <w:tcPr>
            <w:tcW w:w="4876" w:type="dxa"/>
            <w:tcBorders>
              <w:top w:val="nil"/>
              <w:left w:val="nil"/>
              <w:bottom w:val="nil"/>
              <w:right w:val="nil"/>
            </w:tcBorders>
          </w:tcPr>
          <w:p w14:paraId="089A1CDF"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B52543B" w14:textId="77777777" w:rsidR="00384F9C" w:rsidRPr="004201C5" w:rsidRDefault="00384F9C" w:rsidP="00101F0B">
            <w:pPr>
              <w:pStyle w:val="AmColumnHeading"/>
            </w:pPr>
            <w:r w:rsidRPr="004201C5">
              <w:t>Emendamento</w:t>
            </w:r>
          </w:p>
        </w:tc>
      </w:tr>
      <w:tr w:rsidR="00384F9C" w:rsidRPr="004201C5" w14:paraId="2E48C7B8" w14:textId="77777777" w:rsidTr="00101F0B">
        <w:trPr>
          <w:jc w:val="center"/>
        </w:trPr>
        <w:tc>
          <w:tcPr>
            <w:tcW w:w="4876" w:type="dxa"/>
            <w:tcBorders>
              <w:top w:val="nil"/>
              <w:left w:val="nil"/>
              <w:bottom w:val="nil"/>
              <w:right w:val="nil"/>
            </w:tcBorders>
          </w:tcPr>
          <w:p w14:paraId="0E7417CF" w14:textId="77777777" w:rsidR="00384F9C" w:rsidRPr="004201C5" w:rsidRDefault="00384F9C" w:rsidP="00101F0B">
            <w:pPr>
              <w:pStyle w:val="Normal6a"/>
            </w:pPr>
            <w:r w:rsidRPr="004201C5">
              <w:t>7.</w:t>
            </w:r>
            <w:r w:rsidRPr="004201C5">
              <w:tab/>
              <w:t xml:space="preserve">ricorda alla Commissione la necessità di salvaguardare la pesca destinata al consumo umano </w:t>
            </w:r>
            <w:r w:rsidRPr="004201C5">
              <w:rPr>
                <w:b/>
                <w:i/>
              </w:rPr>
              <w:t>con sbarchi limitati</w:t>
            </w:r>
            <w:r w:rsidRPr="004201C5">
              <w:t xml:space="preserve"> e di consentire a tali attività di operare durante </w:t>
            </w:r>
            <w:r w:rsidRPr="004201C5">
              <w:rPr>
                <w:b/>
                <w:i/>
              </w:rPr>
              <w:t>le fasi di</w:t>
            </w:r>
            <w:r w:rsidRPr="004201C5">
              <w:t xml:space="preserve"> ricostruzione</w:t>
            </w:r>
            <w:r w:rsidRPr="004201C5">
              <w:rPr>
                <w:b/>
                <w:i/>
              </w:rPr>
              <w:t>, sostenendo in tal modo una transizione giusta verso una flotta peschereccia a basse emissioni di carbonio e a basso impatto;</w:t>
            </w:r>
          </w:p>
        </w:tc>
        <w:tc>
          <w:tcPr>
            <w:tcW w:w="4876" w:type="dxa"/>
            <w:tcBorders>
              <w:top w:val="nil"/>
              <w:left w:val="nil"/>
              <w:bottom w:val="nil"/>
              <w:right w:val="nil"/>
            </w:tcBorders>
          </w:tcPr>
          <w:p w14:paraId="16C21267" w14:textId="77777777" w:rsidR="00384F9C" w:rsidRPr="004201C5" w:rsidRDefault="00384F9C" w:rsidP="00101F0B">
            <w:pPr>
              <w:pStyle w:val="Normal6a"/>
            </w:pPr>
            <w:r w:rsidRPr="004201C5">
              <w:t>7.</w:t>
            </w:r>
            <w:r w:rsidRPr="004201C5">
              <w:tab/>
              <w:t xml:space="preserve">ricorda alla Commissione la necessità di salvaguardare la pesca destinata al consumo umano e di consentire a tali attività di operare durante </w:t>
            </w:r>
            <w:r w:rsidRPr="004201C5">
              <w:rPr>
                <w:b/>
                <w:i/>
              </w:rPr>
              <w:t>la</w:t>
            </w:r>
            <w:r w:rsidRPr="004201C5">
              <w:t xml:space="preserve"> ricostruzione </w:t>
            </w:r>
            <w:r w:rsidRPr="004201C5">
              <w:rPr>
                <w:b/>
                <w:i/>
              </w:rPr>
              <w:t>degli stock ittici</w:t>
            </w:r>
            <w:r w:rsidRPr="004201C5">
              <w:t>;</w:t>
            </w:r>
          </w:p>
        </w:tc>
      </w:tr>
    </w:tbl>
    <w:p w14:paraId="3922B091"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02DC7289" w14:textId="77777777" w:rsidR="00384F9C" w:rsidRPr="00C54D70" w:rsidRDefault="00384F9C" w:rsidP="00384F9C">
      <w:pPr>
        <w:rPr>
          <w:lang w:val="es-ES"/>
        </w:rPr>
      </w:pPr>
      <w:r w:rsidRPr="00C54D70">
        <w:rPr>
          <w:rStyle w:val="HideTWBExt"/>
          <w:color w:val="auto"/>
          <w:lang w:val="es-ES"/>
        </w:rPr>
        <w:t>&lt;/Amend&gt;</w:t>
      </w:r>
    </w:p>
    <w:p w14:paraId="7DB5D74B"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258</w:t>
      </w:r>
      <w:r w:rsidRPr="00C54D70">
        <w:rPr>
          <w:rStyle w:val="HideTWBExt"/>
          <w:color w:val="auto"/>
          <w:lang w:val="es-ES"/>
        </w:rPr>
        <w:t>&lt;/NumAm&gt;</w:t>
      </w:r>
    </w:p>
    <w:p w14:paraId="441160FE"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69C2B6C7" w14:textId="77777777" w:rsidR="00384F9C" w:rsidRPr="00C54D70" w:rsidRDefault="00384F9C" w:rsidP="00384F9C">
      <w:pPr>
        <w:pStyle w:val="NormalBold"/>
        <w:rPr>
          <w:lang w:val="es-ES"/>
        </w:rPr>
      </w:pPr>
      <w:r w:rsidRPr="00C54D70">
        <w:rPr>
          <w:rStyle w:val="HideTWBExt"/>
          <w:b w:val="0"/>
          <w:color w:val="auto"/>
          <w:lang w:val="es-ES"/>
        </w:rPr>
        <w:t>&lt;/RepeatBlock-By&gt;</w:t>
      </w:r>
    </w:p>
    <w:p w14:paraId="6DEAED92"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8A8EEDA" w14:textId="77777777" w:rsidR="00384F9C" w:rsidRPr="004201C5" w:rsidRDefault="00384F9C" w:rsidP="00384F9C">
      <w:pPr>
        <w:pStyle w:val="NormalBold"/>
      </w:pPr>
      <w:r w:rsidRPr="004201C5">
        <w:rPr>
          <w:rStyle w:val="HideTWBExt"/>
          <w:color w:val="auto"/>
        </w:rPr>
        <w:t>&lt;Article&gt;</w:t>
      </w:r>
      <w:r w:rsidRPr="004201C5">
        <w:t>Paragrafo 7</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3B6CE0B" w14:textId="77777777" w:rsidTr="00101F0B">
        <w:trPr>
          <w:trHeight w:hRule="exact" w:val="240"/>
          <w:jc w:val="center"/>
        </w:trPr>
        <w:tc>
          <w:tcPr>
            <w:tcW w:w="9752" w:type="dxa"/>
            <w:gridSpan w:val="2"/>
            <w:tcBorders>
              <w:top w:val="nil"/>
              <w:left w:val="nil"/>
              <w:bottom w:val="nil"/>
              <w:right w:val="nil"/>
            </w:tcBorders>
          </w:tcPr>
          <w:p w14:paraId="33E001EE" w14:textId="77777777" w:rsidR="00384F9C" w:rsidRPr="004201C5" w:rsidRDefault="00384F9C" w:rsidP="00101F0B"/>
        </w:tc>
      </w:tr>
      <w:tr w:rsidR="00384F9C" w:rsidRPr="004201C5" w14:paraId="379E45FE" w14:textId="77777777" w:rsidTr="00101F0B">
        <w:trPr>
          <w:trHeight w:val="240"/>
          <w:jc w:val="center"/>
        </w:trPr>
        <w:tc>
          <w:tcPr>
            <w:tcW w:w="4876" w:type="dxa"/>
            <w:tcBorders>
              <w:top w:val="nil"/>
              <w:left w:val="nil"/>
              <w:bottom w:val="nil"/>
              <w:right w:val="nil"/>
            </w:tcBorders>
          </w:tcPr>
          <w:p w14:paraId="070B59E3"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983FD6E" w14:textId="77777777" w:rsidR="00384F9C" w:rsidRPr="004201C5" w:rsidRDefault="00384F9C" w:rsidP="00101F0B">
            <w:pPr>
              <w:pStyle w:val="AmColumnHeading"/>
            </w:pPr>
            <w:r w:rsidRPr="004201C5">
              <w:t>Emendamento</w:t>
            </w:r>
          </w:p>
        </w:tc>
      </w:tr>
      <w:tr w:rsidR="00384F9C" w:rsidRPr="004201C5" w14:paraId="28E9B112" w14:textId="77777777" w:rsidTr="00101F0B">
        <w:trPr>
          <w:jc w:val="center"/>
        </w:trPr>
        <w:tc>
          <w:tcPr>
            <w:tcW w:w="4876" w:type="dxa"/>
            <w:tcBorders>
              <w:top w:val="nil"/>
              <w:left w:val="nil"/>
              <w:bottom w:val="nil"/>
              <w:right w:val="nil"/>
            </w:tcBorders>
          </w:tcPr>
          <w:p w14:paraId="4DF003BB" w14:textId="77777777" w:rsidR="00384F9C" w:rsidRPr="004201C5" w:rsidRDefault="00384F9C" w:rsidP="00101F0B">
            <w:pPr>
              <w:pStyle w:val="Normal6a"/>
            </w:pPr>
            <w:r w:rsidRPr="004201C5">
              <w:t>7.</w:t>
            </w:r>
            <w:r w:rsidRPr="004201C5">
              <w:tab/>
            </w:r>
            <w:r w:rsidRPr="004201C5">
              <w:rPr>
                <w:b/>
                <w:i/>
              </w:rPr>
              <w:t>ricorda alla Commissione la necessità di salvaguardare</w:t>
            </w:r>
            <w:r w:rsidRPr="004201C5">
              <w:t xml:space="preserve"> la pesca destinata al consumo umano </w:t>
            </w:r>
            <w:r w:rsidRPr="004201C5">
              <w:rPr>
                <w:b/>
                <w:i/>
              </w:rPr>
              <w:t>con sbarchi limitati e di consentire a tali attività di operare</w:t>
            </w:r>
            <w:r w:rsidRPr="004201C5">
              <w:t xml:space="preserve"> durante le fasi di ricostruzione, </w:t>
            </w:r>
            <w:r w:rsidRPr="004201C5">
              <w:rPr>
                <w:b/>
                <w:i/>
              </w:rPr>
              <w:t>sostenendo in tal modo una</w:t>
            </w:r>
            <w:r w:rsidRPr="004201C5">
              <w:t xml:space="preserve"> transizione </w:t>
            </w:r>
            <w:r w:rsidRPr="004201C5">
              <w:rPr>
                <w:b/>
                <w:i/>
              </w:rPr>
              <w:t>giusta verso una flotta peschereccia a basse emissioni di carbonio e a basso impatto</w:t>
            </w:r>
            <w:r w:rsidRPr="004201C5">
              <w:t>;</w:t>
            </w:r>
          </w:p>
        </w:tc>
        <w:tc>
          <w:tcPr>
            <w:tcW w:w="4876" w:type="dxa"/>
            <w:tcBorders>
              <w:top w:val="nil"/>
              <w:left w:val="nil"/>
              <w:bottom w:val="nil"/>
              <w:right w:val="nil"/>
            </w:tcBorders>
          </w:tcPr>
          <w:p w14:paraId="0BCBEA57" w14:textId="77777777" w:rsidR="00384F9C" w:rsidRPr="004201C5" w:rsidRDefault="00384F9C" w:rsidP="00101F0B">
            <w:pPr>
              <w:pStyle w:val="Normal6a"/>
            </w:pPr>
            <w:r w:rsidRPr="004201C5">
              <w:t>7.</w:t>
            </w:r>
            <w:r w:rsidRPr="004201C5">
              <w:tab/>
            </w:r>
            <w:r w:rsidRPr="004201C5">
              <w:rPr>
                <w:b/>
                <w:i/>
              </w:rPr>
              <w:t>sottolinea l'importanza di mantenere</w:t>
            </w:r>
            <w:r w:rsidRPr="004201C5">
              <w:t xml:space="preserve"> la pesca </w:t>
            </w:r>
            <w:r w:rsidRPr="004201C5">
              <w:rPr>
                <w:b/>
                <w:i/>
              </w:rPr>
              <w:t>su piccola scala e la pesca</w:t>
            </w:r>
            <w:r w:rsidRPr="004201C5">
              <w:t xml:space="preserve"> destinata al consumo umano durante le fasi di ricostruzione, </w:t>
            </w:r>
            <w:r w:rsidRPr="004201C5">
              <w:rPr>
                <w:b/>
                <w:i/>
              </w:rPr>
              <w:t>dato il loro valore sociale e culturale, e incoraggia misure che ne sostengano la redditività economica e la</w:t>
            </w:r>
            <w:r w:rsidRPr="004201C5">
              <w:t xml:space="preserve"> transizione </w:t>
            </w:r>
            <w:r w:rsidRPr="004201C5">
              <w:rPr>
                <w:b/>
                <w:i/>
              </w:rPr>
              <w:t>graduale verso pratiche più efficienti in termini di consumo di carburante</w:t>
            </w:r>
            <w:r w:rsidRPr="004201C5">
              <w:t>;</w:t>
            </w:r>
          </w:p>
        </w:tc>
      </w:tr>
    </w:tbl>
    <w:p w14:paraId="283AD27D" w14:textId="77777777" w:rsidR="00384F9C" w:rsidRPr="00C54D70" w:rsidRDefault="00384F9C" w:rsidP="00384F9C">
      <w:pPr>
        <w:pStyle w:val="AmOrLang"/>
        <w:rPr>
          <w:lang w:val="nl-NL"/>
        </w:rPr>
      </w:pPr>
      <w:r w:rsidRPr="00C54D70">
        <w:rPr>
          <w:lang w:val="nl-NL"/>
        </w:rPr>
        <w:t xml:space="preserve">Or. </w:t>
      </w:r>
      <w:r w:rsidRPr="00C54D70">
        <w:rPr>
          <w:rStyle w:val="HideTWBExt"/>
          <w:color w:val="auto"/>
          <w:lang w:val="nl-NL"/>
        </w:rPr>
        <w:t>&lt;Original&gt;</w:t>
      </w:r>
      <w:r w:rsidRPr="00C54D70">
        <w:rPr>
          <w:rStyle w:val="HideTWBInt"/>
          <w:color w:val="auto"/>
          <w:lang w:val="nl-NL"/>
        </w:rPr>
        <w:t>{EN}</w:t>
      </w:r>
      <w:r w:rsidRPr="00C54D70">
        <w:rPr>
          <w:lang w:val="nl-NL"/>
        </w:rPr>
        <w:t>en</w:t>
      </w:r>
      <w:r w:rsidRPr="00C54D70">
        <w:rPr>
          <w:rStyle w:val="HideTWBExt"/>
          <w:color w:val="auto"/>
          <w:lang w:val="nl-NL"/>
        </w:rPr>
        <w:t>&lt;/Original&gt;</w:t>
      </w:r>
    </w:p>
    <w:p w14:paraId="73A9BBCE" w14:textId="77777777" w:rsidR="00384F9C" w:rsidRPr="00C54D70" w:rsidRDefault="00384F9C" w:rsidP="00384F9C">
      <w:pPr>
        <w:rPr>
          <w:lang w:val="nl-NL"/>
        </w:rPr>
      </w:pPr>
      <w:r w:rsidRPr="00C54D70">
        <w:rPr>
          <w:rStyle w:val="HideTWBExt"/>
          <w:color w:val="auto"/>
          <w:lang w:val="nl-NL"/>
        </w:rPr>
        <w:t>&lt;/Amend&gt;</w:t>
      </w:r>
    </w:p>
    <w:p w14:paraId="148FB2FD" w14:textId="77777777" w:rsidR="00384F9C" w:rsidRPr="00C54D70" w:rsidRDefault="00384F9C" w:rsidP="00384F9C">
      <w:pPr>
        <w:pStyle w:val="AmNumberTabs"/>
        <w:rPr>
          <w:lang w:val="nl-NL"/>
        </w:rPr>
      </w:pPr>
      <w:r w:rsidRPr="00C54D70">
        <w:rPr>
          <w:rStyle w:val="HideTWBExt"/>
          <w:color w:val="auto"/>
          <w:lang w:val="nl-NL"/>
        </w:rPr>
        <w:t>&lt;Amend&gt;</w:t>
      </w:r>
      <w:r w:rsidRPr="00C54D70">
        <w:rPr>
          <w:lang w:val="nl-NL"/>
        </w:rPr>
        <w:t>Emendamento</w:t>
      </w:r>
      <w:r w:rsidRPr="00C54D70">
        <w:rPr>
          <w:lang w:val="nl-NL"/>
        </w:rPr>
        <w:tab/>
      </w:r>
      <w:r w:rsidRPr="00C54D70">
        <w:rPr>
          <w:lang w:val="nl-NL"/>
        </w:rPr>
        <w:tab/>
      </w:r>
      <w:r w:rsidRPr="00C54D70">
        <w:rPr>
          <w:rStyle w:val="HideTWBExt"/>
          <w:color w:val="auto"/>
          <w:lang w:val="nl-NL"/>
        </w:rPr>
        <w:t>&lt;NumAm&gt;</w:t>
      </w:r>
      <w:r w:rsidRPr="00C54D70">
        <w:rPr>
          <w:lang w:val="nl-NL"/>
        </w:rPr>
        <w:t>259</w:t>
      </w:r>
      <w:r w:rsidRPr="00C54D70">
        <w:rPr>
          <w:rStyle w:val="HideTWBExt"/>
          <w:color w:val="auto"/>
          <w:lang w:val="nl-NL"/>
        </w:rPr>
        <w:t>&lt;/NumAm&gt;</w:t>
      </w:r>
    </w:p>
    <w:p w14:paraId="67D251CC" w14:textId="77777777" w:rsidR="00384F9C" w:rsidRPr="00C54D70" w:rsidRDefault="00384F9C" w:rsidP="00384F9C">
      <w:pPr>
        <w:pStyle w:val="NormalBold"/>
        <w:rPr>
          <w:lang w:val="nl-NL"/>
        </w:rPr>
      </w:pPr>
      <w:r w:rsidRPr="00C54D70">
        <w:rPr>
          <w:rStyle w:val="HideTWBExt"/>
          <w:b w:val="0"/>
          <w:color w:val="auto"/>
          <w:lang w:val="nl-NL"/>
        </w:rPr>
        <w:t>&lt;RepeatBlock-By&gt;&lt;Members&gt;</w:t>
      </w:r>
      <w:r w:rsidRPr="00C54D70">
        <w:rPr>
          <w:lang w:val="nl-NL"/>
        </w:rPr>
        <w:t>Bert-Jan Ruissen</w:t>
      </w:r>
      <w:r w:rsidRPr="00C54D70">
        <w:rPr>
          <w:rStyle w:val="HideTWBExt"/>
          <w:b w:val="0"/>
          <w:color w:val="auto"/>
          <w:lang w:val="nl-NL"/>
        </w:rPr>
        <w:t>&lt;/Members&gt;</w:t>
      </w:r>
    </w:p>
    <w:p w14:paraId="0A9900AA" w14:textId="77777777" w:rsidR="00384F9C" w:rsidRPr="00C54D70" w:rsidRDefault="00384F9C" w:rsidP="00384F9C">
      <w:pPr>
        <w:pStyle w:val="NormalBold"/>
        <w:rPr>
          <w:lang w:val="nl-NL"/>
        </w:rPr>
      </w:pPr>
      <w:r w:rsidRPr="00C54D70">
        <w:rPr>
          <w:rStyle w:val="HideTWBExt"/>
          <w:b w:val="0"/>
          <w:color w:val="auto"/>
          <w:lang w:val="nl-NL"/>
        </w:rPr>
        <w:t>&lt;/RepeatBlock-By&gt;</w:t>
      </w:r>
    </w:p>
    <w:p w14:paraId="2ABB2F68"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A1684B7" w14:textId="77777777" w:rsidR="00384F9C" w:rsidRPr="004201C5" w:rsidRDefault="00384F9C" w:rsidP="00384F9C">
      <w:pPr>
        <w:pStyle w:val="NormalBold"/>
      </w:pPr>
      <w:r w:rsidRPr="004201C5">
        <w:rPr>
          <w:rStyle w:val="HideTWBExt"/>
          <w:color w:val="auto"/>
        </w:rPr>
        <w:t>&lt;Article&gt;</w:t>
      </w:r>
      <w:r w:rsidRPr="004201C5">
        <w:t>Paragrafo 7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F4513A7" w14:textId="77777777" w:rsidTr="00101F0B">
        <w:trPr>
          <w:trHeight w:hRule="exact" w:val="240"/>
          <w:jc w:val="center"/>
        </w:trPr>
        <w:tc>
          <w:tcPr>
            <w:tcW w:w="9752" w:type="dxa"/>
            <w:gridSpan w:val="2"/>
            <w:tcBorders>
              <w:top w:val="nil"/>
              <w:left w:val="nil"/>
              <w:bottom w:val="nil"/>
              <w:right w:val="nil"/>
            </w:tcBorders>
          </w:tcPr>
          <w:p w14:paraId="7CEE5BCF" w14:textId="77777777" w:rsidR="00384F9C" w:rsidRPr="004201C5" w:rsidRDefault="00384F9C" w:rsidP="00101F0B"/>
        </w:tc>
      </w:tr>
      <w:tr w:rsidR="00384F9C" w:rsidRPr="004201C5" w14:paraId="1CA7617A" w14:textId="77777777" w:rsidTr="00101F0B">
        <w:trPr>
          <w:trHeight w:val="240"/>
          <w:jc w:val="center"/>
        </w:trPr>
        <w:tc>
          <w:tcPr>
            <w:tcW w:w="4876" w:type="dxa"/>
            <w:tcBorders>
              <w:top w:val="nil"/>
              <w:left w:val="nil"/>
              <w:bottom w:val="nil"/>
              <w:right w:val="nil"/>
            </w:tcBorders>
          </w:tcPr>
          <w:p w14:paraId="780FC674"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03D59B6" w14:textId="77777777" w:rsidR="00384F9C" w:rsidRPr="004201C5" w:rsidRDefault="00384F9C" w:rsidP="00101F0B">
            <w:pPr>
              <w:pStyle w:val="AmColumnHeading"/>
            </w:pPr>
            <w:r w:rsidRPr="004201C5">
              <w:t>Emendamento</w:t>
            </w:r>
          </w:p>
        </w:tc>
      </w:tr>
      <w:tr w:rsidR="00384F9C" w:rsidRPr="004201C5" w14:paraId="413F77AB" w14:textId="77777777" w:rsidTr="00101F0B">
        <w:trPr>
          <w:jc w:val="center"/>
        </w:trPr>
        <w:tc>
          <w:tcPr>
            <w:tcW w:w="4876" w:type="dxa"/>
            <w:tcBorders>
              <w:top w:val="nil"/>
              <w:left w:val="nil"/>
              <w:bottom w:val="nil"/>
              <w:right w:val="nil"/>
            </w:tcBorders>
          </w:tcPr>
          <w:p w14:paraId="5C534E4D" w14:textId="77777777" w:rsidR="00384F9C" w:rsidRPr="004201C5" w:rsidRDefault="00384F9C" w:rsidP="00101F0B">
            <w:pPr>
              <w:pStyle w:val="Normal6a"/>
            </w:pPr>
          </w:p>
        </w:tc>
        <w:tc>
          <w:tcPr>
            <w:tcW w:w="4876" w:type="dxa"/>
            <w:tcBorders>
              <w:top w:val="nil"/>
              <w:left w:val="nil"/>
              <w:bottom w:val="nil"/>
              <w:right w:val="nil"/>
            </w:tcBorders>
          </w:tcPr>
          <w:p w14:paraId="02EFB6AB" w14:textId="77777777" w:rsidR="00384F9C" w:rsidRPr="004201C5" w:rsidRDefault="00384F9C" w:rsidP="00101F0B">
            <w:pPr>
              <w:pStyle w:val="Normal6a"/>
            </w:pPr>
            <w:r w:rsidRPr="004201C5">
              <w:rPr>
                <w:b/>
                <w:i/>
              </w:rPr>
              <w:t>7 bis.</w:t>
            </w:r>
            <w:r w:rsidRPr="004201C5">
              <w:tab/>
            </w:r>
            <w:r w:rsidRPr="004201C5">
              <w:rPr>
                <w:b/>
                <w:i/>
              </w:rPr>
              <w:t>chiede l'adozione di meccanismi di mitigazione socioeconomica per le comunità di pescatori interessate, tra cui sostegno finanziario, regimi flessibili di arresto temporaneo, sistemi di compensazione e assistenza alla transizione; invita la Commissione e gli Stati membri, in linea con il patto per gli oceani e la bussola per la competitività, a destinare finanziamenti adeguati per rafforzare la competitività sostenibile della regione del Mar Baltico promuovendo l'innovazione, la digitalizzazione e la modernizzazione del settore della pesca, riducendo nel contempo gli oneri amministrativi e rafforzando la cooperazione transfrontaliera;</w:t>
            </w:r>
          </w:p>
        </w:tc>
      </w:tr>
    </w:tbl>
    <w:p w14:paraId="3ADEA1C8"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09F14B27" w14:textId="77777777" w:rsidR="00384F9C" w:rsidRPr="004201C5" w:rsidRDefault="00384F9C" w:rsidP="00384F9C">
      <w:r w:rsidRPr="004201C5">
        <w:rPr>
          <w:rStyle w:val="HideTWBExt"/>
          <w:color w:val="auto"/>
        </w:rPr>
        <w:t>&lt;/Amend&gt;</w:t>
      </w:r>
    </w:p>
    <w:p w14:paraId="5FC42F49"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260</w:t>
      </w:r>
      <w:r w:rsidRPr="004201C5">
        <w:rPr>
          <w:rStyle w:val="HideTWBExt"/>
          <w:color w:val="auto"/>
        </w:rPr>
        <w:t>&lt;/NumAm&gt;</w:t>
      </w:r>
    </w:p>
    <w:p w14:paraId="0456EEE5" w14:textId="77777777" w:rsidR="00384F9C" w:rsidRPr="004201C5" w:rsidRDefault="00384F9C" w:rsidP="00384F9C">
      <w:pPr>
        <w:pStyle w:val="NormalBold"/>
      </w:pPr>
      <w:r w:rsidRPr="004201C5">
        <w:rPr>
          <w:rStyle w:val="HideTWBExt"/>
          <w:b w:val="0"/>
          <w:color w:val="auto"/>
        </w:rPr>
        <w:t>&lt;RepeatBlock-By&gt;&lt;Members&gt;</w:t>
      </w:r>
      <w:r w:rsidRPr="004201C5">
        <w:t>Eric Sargiacomo</w:t>
      </w:r>
      <w:r w:rsidRPr="004201C5">
        <w:rPr>
          <w:rStyle w:val="HideTWBExt"/>
          <w:b w:val="0"/>
          <w:color w:val="auto"/>
        </w:rPr>
        <w:t>&lt;/Members&gt;</w:t>
      </w:r>
    </w:p>
    <w:p w14:paraId="161785D6" w14:textId="77777777" w:rsidR="00384F9C" w:rsidRPr="004201C5" w:rsidRDefault="00384F9C" w:rsidP="00384F9C">
      <w:pPr>
        <w:pStyle w:val="NormalBold"/>
      </w:pPr>
      <w:r w:rsidRPr="004201C5">
        <w:rPr>
          <w:rStyle w:val="HideTWBExt"/>
          <w:b w:val="0"/>
          <w:color w:val="auto"/>
        </w:rPr>
        <w:t>&lt;/RepeatBlock-By&gt;</w:t>
      </w:r>
    </w:p>
    <w:p w14:paraId="1F761087"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0F64BDD9" w14:textId="77777777" w:rsidR="00384F9C" w:rsidRPr="004201C5" w:rsidRDefault="00384F9C" w:rsidP="00384F9C">
      <w:pPr>
        <w:pStyle w:val="NormalBold"/>
      </w:pPr>
      <w:r w:rsidRPr="004201C5">
        <w:rPr>
          <w:rStyle w:val="HideTWBExt"/>
          <w:color w:val="auto"/>
        </w:rPr>
        <w:t>&lt;Article&gt;</w:t>
      </w:r>
      <w:r w:rsidRPr="004201C5">
        <w:t>Paragrafo 7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A579B49" w14:textId="77777777" w:rsidTr="00101F0B">
        <w:trPr>
          <w:trHeight w:hRule="exact" w:val="240"/>
          <w:jc w:val="center"/>
        </w:trPr>
        <w:tc>
          <w:tcPr>
            <w:tcW w:w="9752" w:type="dxa"/>
            <w:gridSpan w:val="2"/>
            <w:tcBorders>
              <w:top w:val="nil"/>
              <w:left w:val="nil"/>
              <w:bottom w:val="nil"/>
              <w:right w:val="nil"/>
            </w:tcBorders>
          </w:tcPr>
          <w:p w14:paraId="26D3E727" w14:textId="77777777" w:rsidR="00384F9C" w:rsidRPr="004201C5" w:rsidRDefault="00384F9C" w:rsidP="00101F0B"/>
        </w:tc>
      </w:tr>
      <w:tr w:rsidR="00384F9C" w:rsidRPr="004201C5" w14:paraId="5157A820" w14:textId="77777777" w:rsidTr="00101F0B">
        <w:trPr>
          <w:trHeight w:val="240"/>
          <w:jc w:val="center"/>
        </w:trPr>
        <w:tc>
          <w:tcPr>
            <w:tcW w:w="4876" w:type="dxa"/>
            <w:tcBorders>
              <w:top w:val="nil"/>
              <w:left w:val="nil"/>
              <w:bottom w:val="nil"/>
              <w:right w:val="nil"/>
            </w:tcBorders>
          </w:tcPr>
          <w:p w14:paraId="7DED0A5F"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9B3C9F6" w14:textId="77777777" w:rsidR="00384F9C" w:rsidRPr="004201C5" w:rsidRDefault="00384F9C" w:rsidP="00101F0B">
            <w:pPr>
              <w:pStyle w:val="AmColumnHeading"/>
            </w:pPr>
            <w:r w:rsidRPr="004201C5">
              <w:t>Emendamento</w:t>
            </w:r>
          </w:p>
        </w:tc>
      </w:tr>
      <w:tr w:rsidR="00384F9C" w:rsidRPr="004201C5" w14:paraId="1FB85A4C" w14:textId="77777777" w:rsidTr="00101F0B">
        <w:trPr>
          <w:jc w:val="center"/>
        </w:trPr>
        <w:tc>
          <w:tcPr>
            <w:tcW w:w="4876" w:type="dxa"/>
            <w:tcBorders>
              <w:top w:val="nil"/>
              <w:left w:val="nil"/>
              <w:bottom w:val="nil"/>
              <w:right w:val="nil"/>
            </w:tcBorders>
          </w:tcPr>
          <w:p w14:paraId="2AD9B196" w14:textId="77777777" w:rsidR="00384F9C" w:rsidRPr="004201C5" w:rsidRDefault="00384F9C" w:rsidP="00101F0B">
            <w:pPr>
              <w:pStyle w:val="Normal6a"/>
            </w:pPr>
          </w:p>
        </w:tc>
        <w:tc>
          <w:tcPr>
            <w:tcW w:w="4876" w:type="dxa"/>
            <w:tcBorders>
              <w:top w:val="nil"/>
              <w:left w:val="nil"/>
              <w:bottom w:val="nil"/>
              <w:right w:val="nil"/>
            </w:tcBorders>
          </w:tcPr>
          <w:p w14:paraId="7C7E98C9" w14:textId="77777777" w:rsidR="00384F9C" w:rsidRPr="004201C5" w:rsidRDefault="00384F9C" w:rsidP="00101F0B">
            <w:pPr>
              <w:pStyle w:val="Normal6a"/>
            </w:pPr>
            <w:r w:rsidRPr="004201C5">
              <w:rPr>
                <w:b/>
                <w:i/>
              </w:rPr>
              <w:t>7 bis.</w:t>
            </w:r>
            <w:r w:rsidRPr="004201C5">
              <w:tab/>
            </w:r>
            <w:r w:rsidRPr="004201C5">
              <w:rPr>
                <w:b/>
                <w:i/>
              </w:rPr>
              <w:t>invita la Commissione e gli Stati membri a dare priorità alla ripresa socioeconomica dei pescatori costieri su piccola scala, introducendo un sostegno mirato nell'ambito del FEAMPA, segnatamente programmi di sostegno temporaneo, investimenti in attrezzi selettivi e a basso impatto e misure che garantiscano un accesso equo alle possibilità di pesca nelle zone costiere riservate ai piccoli gestori; ricorda, a tale proposito, l'importanza di tali finanziamenti in un fondo istituito ad hoc nell'ambito del prossimo quadro finanziario pluriennale 2028-2034;</w:t>
            </w:r>
          </w:p>
        </w:tc>
      </w:tr>
    </w:tbl>
    <w:p w14:paraId="7E6CD213"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{FR}</w:t>
      </w:r>
      <w:r w:rsidRPr="004201C5">
        <w:t>fr</w:t>
      </w:r>
      <w:r w:rsidRPr="004201C5">
        <w:rPr>
          <w:rStyle w:val="HideTWBExt"/>
          <w:color w:val="auto"/>
        </w:rPr>
        <w:t>&lt;/Original&gt;</w:t>
      </w:r>
    </w:p>
    <w:p w14:paraId="2FC41325" w14:textId="77777777" w:rsidR="00384F9C" w:rsidRPr="004201C5" w:rsidRDefault="00384F9C" w:rsidP="00384F9C">
      <w:r w:rsidRPr="004201C5">
        <w:rPr>
          <w:rStyle w:val="HideTWBExt"/>
          <w:color w:val="auto"/>
        </w:rPr>
        <w:t>&lt;/Amend&gt;</w:t>
      </w:r>
    </w:p>
    <w:p w14:paraId="69A35871"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261</w:t>
      </w:r>
      <w:r w:rsidRPr="004201C5">
        <w:rPr>
          <w:rStyle w:val="HideTWBExt"/>
          <w:color w:val="auto"/>
        </w:rPr>
        <w:t>&lt;/NumAm&gt;</w:t>
      </w:r>
    </w:p>
    <w:p w14:paraId="3A84E382"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w:t>
      </w:r>
      <w:r w:rsidRPr="004201C5">
        <w:rPr>
          <w:rStyle w:val="HideTWBExt"/>
          <w:b w:val="0"/>
          <w:color w:val="auto"/>
        </w:rPr>
        <w:t>&lt;/Members&gt;</w:t>
      </w:r>
    </w:p>
    <w:p w14:paraId="1718C0C1" w14:textId="77777777" w:rsidR="00384F9C" w:rsidRPr="004201C5" w:rsidRDefault="00384F9C" w:rsidP="00384F9C">
      <w:pPr>
        <w:pStyle w:val="NormalBold"/>
      </w:pPr>
      <w:r w:rsidRPr="004201C5">
        <w:rPr>
          <w:rStyle w:val="HideTWBExt"/>
          <w:b w:val="0"/>
          <w:color w:val="auto"/>
        </w:rPr>
        <w:t>&lt;/RepeatBlock-By&gt;</w:t>
      </w:r>
    </w:p>
    <w:p w14:paraId="2BA76D61"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11BDDBB" w14:textId="77777777" w:rsidR="00384F9C" w:rsidRPr="004201C5" w:rsidRDefault="00384F9C" w:rsidP="00384F9C">
      <w:pPr>
        <w:pStyle w:val="NormalBold"/>
      </w:pPr>
      <w:r w:rsidRPr="004201C5">
        <w:rPr>
          <w:rStyle w:val="HideTWBExt"/>
          <w:color w:val="auto"/>
        </w:rPr>
        <w:t>&lt;Article&gt;</w:t>
      </w:r>
      <w:r w:rsidRPr="004201C5">
        <w:t>Paragrafo 7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F6EB6DC" w14:textId="77777777" w:rsidTr="00101F0B">
        <w:trPr>
          <w:trHeight w:hRule="exact" w:val="240"/>
          <w:jc w:val="center"/>
        </w:trPr>
        <w:tc>
          <w:tcPr>
            <w:tcW w:w="9752" w:type="dxa"/>
            <w:gridSpan w:val="2"/>
            <w:tcBorders>
              <w:top w:val="nil"/>
              <w:left w:val="nil"/>
              <w:bottom w:val="nil"/>
              <w:right w:val="nil"/>
            </w:tcBorders>
          </w:tcPr>
          <w:p w14:paraId="35163151" w14:textId="77777777" w:rsidR="00384F9C" w:rsidRPr="004201C5" w:rsidRDefault="00384F9C" w:rsidP="00101F0B"/>
        </w:tc>
      </w:tr>
      <w:tr w:rsidR="00384F9C" w:rsidRPr="004201C5" w14:paraId="61332A69" w14:textId="77777777" w:rsidTr="00101F0B">
        <w:trPr>
          <w:trHeight w:val="240"/>
          <w:jc w:val="center"/>
        </w:trPr>
        <w:tc>
          <w:tcPr>
            <w:tcW w:w="4876" w:type="dxa"/>
            <w:tcBorders>
              <w:top w:val="nil"/>
              <w:left w:val="nil"/>
              <w:bottom w:val="nil"/>
              <w:right w:val="nil"/>
            </w:tcBorders>
          </w:tcPr>
          <w:p w14:paraId="4569E5DF"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AA46E96" w14:textId="77777777" w:rsidR="00384F9C" w:rsidRPr="004201C5" w:rsidRDefault="00384F9C" w:rsidP="00101F0B">
            <w:pPr>
              <w:pStyle w:val="AmColumnHeading"/>
            </w:pPr>
            <w:r w:rsidRPr="004201C5">
              <w:t>Emendamento</w:t>
            </w:r>
          </w:p>
        </w:tc>
      </w:tr>
      <w:tr w:rsidR="00384F9C" w:rsidRPr="004201C5" w14:paraId="1151A0E3" w14:textId="77777777" w:rsidTr="00101F0B">
        <w:trPr>
          <w:jc w:val="center"/>
        </w:trPr>
        <w:tc>
          <w:tcPr>
            <w:tcW w:w="4876" w:type="dxa"/>
            <w:tcBorders>
              <w:top w:val="nil"/>
              <w:left w:val="nil"/>
              <w:bottom w:val="nil"/>
              <w:right w:val="nil"/>
            </w:tcBorders>
          </w:tcPr>
          <w:p w14:paraId="02EEE7A6" w14:textId="77777777" w:rsidR="00384F9C" w:rsidRPr="004201C5" w:rsidRDefault="00384F9C" w:rsidP="00101F0B">
            <w:pPr>
              <w:pStyle w:val="Normal6a"/>
            </w:pPr>
          </w:p>
        </w:tc>
        <w:tc>
          <w:tcPr>
            <w:tcW w:w="4876" w:type="dxa"/>
            <w:tcBorders>
              <w:top w:val="nil"/>
              <w:left w:val="nil"/>
              <w:bottom w:val="nil"/>
              <w:right w:val="nil"/>
            </w:tcBorders>
          </w:tcPr>
          <w:p w14:paraId="22397531" w14:textId="77777777" w:rsidR="00384F9C" w:rsidRPr="004201C5" w:rsidRDefault="00384F9C" w:rsidP="00101F0B">
            <w:pPr>
              <w:pStyle w:val="Normal6a"/>
            </w:pPr>
            <w:r w:rsidRPr="004201C5">
              <w:rPr>
                <w:b/>
                <w:i/>
              </w:rPr>
              <w:t>7 bis.</w:t>
            </w:r>
            <w:r w:rsidRPr="004201C5">
              <w:tab/>
            </w:r>
            <w:r w:rsidRPr="004201C5">
              <w:rPr>
                <w:b/>
                <w:i/>
              </w:rPr>
              <w:t>esprime preoccupazione per il continuo declino della flotta, osservando che nel 2022 le flotte degli Stati membri operative nel Mar Baltico contavano complessivamente circa 4 831 navi attive, il che rappresenta una diminuzione del 5 % rispetto al 2021 e del 15 % rispetto alla media a lungo termine; sollecita l'adozione di meccanismi di mitigazione socioeconomica per le comunità di pescatori interessate, tra cui sostegno finanziario, regimi flessibili di arresto temporaneo, sistemi di compensazione e assistenza alla transizione;</w:t>
            </w:r>
          </w:p>
        </w:tc>
      </w:tr>
    </w:tbl>
    <w:p w14:paraId="0395E4E8"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287B53DA" w14:textId="77777777" w:rsidR="00384F9C" w:rsidRPr="004201C5" w:rsidRDefault="00384F9C" w:rsidP="00384F9C">
      <w:r w:rsidRPr="004201C5">
        <w:rPr>
          <w:rStyle w:val="HideTWBExt"/>
          <w:color w:val="auto"/>
        </w:rPr>
        <w:t>&lt;/Amend&gt;</w:t>
      </w:r>
    </w:p>
    <w:p w14:paraId="7B395606"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262</w:t>
      </w:r>
      <w:r w:rsidRPr="004201C5">
        <w:rPr>
          <w:rStyle w:val="HideTWBExt"/>
          <w:color w:val="auto"/>
        </w:rPr>
        <w:t>&lt;/NumAm&gt;</w:t>
      </w:r>
    </w:p>
    <w:p w14:paraId="61A62847" w14:textId="77777777" w:rsidR="00384F9C" w:rsidRPr="004201C5" w:rsidRDefault="00384F9C" w:rsidP="00384F9C">
      <w:pPr>
        <w:pStyle w:val="NormalBold"/>
      </w:pPr>
      <w:r w:rsidRPr="004201C5">
        <w:rPr>
          <w:rStyle w:val="HideTWBExt"/>
          <w:b w:val="0"/>
          <w:color w:val="auto"/>
        </w:rPr>
        <w:t>&lt;RepeatBlock-By&gt;&lt;Members&gt;</w:t>
      </w:r>
      <w:r w:rsidRPr="004201C5">
        <w:t>Sofie Eriksson, André Rodrigues, Eric Sargiacomo</w:t>
      </w:r>
      <w:r w:rsidRPr="004201C5">
        <w:rPr>
          <w:rStyle w:val="HideTWBExt"/>
          <w:b w:val="0"/>
          <w:color w:val="auto"/>
        </w:rPr>
        <w:t>&lt;/Members&gt;</w:t>
      </w:r>
    </w:p>
    <w:p w14:paraId="3E640EA0" w14:textId="77777777" w:rsidR="00384F9C" w:rsidRPr="004201C5" w:rsidRDefault="00384F9C" w:rsidP="00384F9C">
      <w:pPr>
        <w:pStyle w:val="NormalBold"/>
      </w:pPr>
      <w:r w:rsidRPr="004201C5">
        <w:rPr>
          <w:rStyle w:val="HideTWBExt"/>
          <w:b w:val="0"/>
          <w:color w:val="auto"/>
        </w:rPr>
        <w:t>&lt;/RepeatBlock-By&gt;</w:t>
      </w:r>
    </w:p>
    <w:p w14:paraId="1F91DA02"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96535F3" w14:textId="77777777" w:rsidR="00384F9C" w:rsidRPr="004201C5" w:rsidRDefault="00384F9C" w:rsidP="00384F9C">
      <w:pPr>
        <w:pStyle w:val="NormalBold"/>
      </w:pPr>
      <w:r w:rsidRPr="004201C5">
        <w:rPr>
          <w:rStyle w:val="HideTWBExt"/>
          <w:color w:val="auto"/>
        </w:rPr>
        <w:t>&lt;Article&gt;</w:t>
      </w:r>
      <w:r w:rsidRPr="004201C5">
        <w:t>Paragrafo 7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EE60A3D" w14:textId="77777777" w:rsidTr="00101F0B">
        <w:trPr>
          <w:trHeight w:hRule="exact" w:val="240"/>
          <w:jc w:val="center"/>
        </w:trPr>
        <w:tc>
          <w:tcPr>
            <w:tcW w:w="9752" w:type="dxa"/>
            <w:gridSpan w:val="2"/>
            <w:tcBorders>
              <w:top w:val="nil"/>
              <w:left w:val="nil"/>
              <w:bottom w:val="nil"/>
              <w:right w:val="nil"/>
            </w:tcBorders>
          </w:tcPr>
          <w:p w14:paraId="7AD38018" w14:textId="77777777" w:rsidR="00384F9C" w:rsidRPr="004201C5" w:rsidRDefault="00384F9C" w:rsidP="00101F0B"/>
        </w:tc>
      </w:tr>
      <w:tr w:rsidR="00384F9C" w:rsidRPr="004201C5" w14:paraId="36811A82" w14:textId="77777777" w:rsidTr="00101F0B">
        <w:trPr>
          <w:trHeight w:val="240"/>
          <w:jc w:val="center"/>
        </w:trPr>
        <w:tc>
          <w:tcPr>
            <w:tcW w:w="4876" w:type="dxa"/>
            <w:tcBorders>
              <w:top w:val="nil"/>
              <w:left w:val="nil"/>
              <w:bottom w:val="nil"/>
              <w:right w:val="nil"/>
            </w:tcBorders>
          </w:tcPr>
          <w:p w14:paraId="7A2380D3"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F122779" w14:textId="77777777" w:rsidR="00384F9C" w:rsidRPr="004201C5" w:rsidRDefault="00384F9C" w:rsidP="00101F0B">
            <w:pPr>
              <w:pStyle w:val="AmColumnHeading"/>
            </w:pPr>
            <w:r w:rsidRPr="004201C5">
              <w:t>Emendamento</w:t>
            </w:r>
          </w:p>
        </w:tc>
      </w:tr>
      <w:tr w:rsidR="00384F9C" w:rsidRPr="004201C5" w14:paraId="3A42FC55" w14:textId="77777777" w:rsidTr="00101F0B">
        <w:trPr>
          <w:jc w:val="center"/>
        </w:trPr>
        <w:tc>
          <w:tcPr>
            <w:tcW w:w="4876" w:type="dxa"/>
            <w:tcBorders>
              <w:top w:val="nil"/>
              <w:left w:val="nil"/>
              <w:bottom w:val="nil"/>
              <w:right w:val="nil"/>
            </w:tcBorders>
          </w:tcPr>
          <w:p w14:paraId="11E2C6FE" w14:textId="77777777" w:rsidR="00384F9C" w:rsidRPr="004201C5" w:rsidRDefault="00384F9C" w:rsidP="00101F0B">
            <w:pPr>
              <w:pStyle w:val="Normal6a"/>
            </w:pPr>
          </w:p>
        </w:tc>
        <w:tc>
          <w:tcPr>
            <w:tcW w:w="4876" w:type="dxa"/>
            <w:tcBorders>
              <w:top w:val="nil"/>
              <w:left w:val="nil"/>
              <w:bottom w:val="nil"/>
              <w:right w:val="nil"/>
            </w:tcBorders>
          </w:tcPr>
          <w:p w14:paraId="43F8C8FA" w14:textId="77777777" w:rsidR="00384F9C" w:rsidRPr="004201C5" w:rsidRDefault="00384F9C" w:rsidP="00101F0B">
            <w:pPr>
              <w:pStyle w:val="Normal6a"/>
            </w:pPr>
            <w:r w:rsidRPr="004201C5">
              <w:rPr>
                <w:b/>
                <w:i/>
              </w:rPr>
              <w:t>7 bis.</w:t>
            </w:r>
            <w:r w:rsidRPr="004201C5">
              <w:tab/>
            </w:r>
            <w:r w:rsidRPr="004201C5">
              <w:rPr>
                <w:b/>
                <w:i/>
              </w:rPr>
              <w:t>invita la Commissione e gli Stati membri a dare priorità alla ripresa socioeconomica dei pescatori costieri su piccola scala introducendo un sostegno mirato nell'ambito del FEAMPA, compresi regimi di aiuti temporanei, investimenti in attrezzi selettivi e a basso impatto e misure che garantiscano un accesso equo alle possibilità di pesca nelle zone costiere riservate agli operatori su piccola scala;</w:t>
            </w:r>
          </w:p>
        </w:tc>
      </w:tr>
    </w:tbl>
    <w:p w14:paraId="36D716BB"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748FD334" w14:textId="77777777" w:rsidR="00384F9C" w:rsidRPr="00C54D70" w:rsidRDefault="00384F9C" w:rsidP="00384F9C">
      <w:pPr>
        <w:rPr>
          <w:lang w:val="es-ES"/>
        </w:rPr>
      </w:pPr>
      <w:r w:rsidRPr="00C54D70">
        <w:rPr>
          <w:rStyle w:val="HideTWBExt"/>
          <w:color w:val="auto"/>
          <w:lang w:val="es-ES"/>
        </w:rPr>
        <w:t>&lt;/Amend&gt;</w:t>
      </w:r>
    </w:p>
    <w:p w14:paraId="1D9758DC"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263</w:t>
      </w:r>
      <w:r w:rsidRPr="00C54D70">
        <w:rPr>
          <w:rStyle w:val="HideTWBExt"/>
          <w:color w:val="auto"/>
          <w:lang w:val="es-ES"/>
        </w:rPr>
        <w:t>&lt;/NumAm&gt;</w:t>
      </w:r>
    </w:p>
    <w:p w14:paraId="5238A977"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Piotr Müller</w:t>
      </w:r>
      <w:r w:rsidRPr="00C54D70">
        <w:rPr>
          <w:rStyle w:val="HideTWBExt"/>
          <w:b w:val="0"/>
          <w:color w:val="auto"/>
          <w:lang w:val="es-ES"/>
        </w:rPr>
        <w:t>&lt;/Members&gt;</w:t>
      </w:r>
    </w:p>
    <w:p w14:paraId="62CA2740" w14:textId="77777777" w:rsidR="00384F9C" w:rsidRPr="00C54D70" w:rsidRDefault="00384F9C" w:rsidP="00384F9C">
      <w:pPr>
        <w:pStyle w:val="NormalBold"/>
        <w:rPr>
          <w:lang w:val="es-ES"/>
        </w:rPr>
      </w:pPr>
      <w:r w:rsidRPr="00C54D70">
        <w:rPr>
          <w:rStyle w:val="HideTWBExt"/>
          <w:b w:val="0"/>
          <w:color w:val="auto"/>
          <w:lang w:val="es-ES"/>
        </w:rPr>
        <w:t>&lt;/RepeatBlock-By&gt;</w:t>
      </w:r>
    </w:p>
    <w:p w14:paraId="0050A71C"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1277D05" w14:textId="77777777" w:rsidR="00384F9C" w:rsidRPr="004201C5" w:rsidRDefault="00384F9C" w:rsidP="00384F9C">
      <w:pPr>
        <w:pStyle w:val="NormalBold"/>
      </w:pPr>
      <w:r w:rsidRPr="004201C5">
        <w:rPr>
          <w:rStyle w:val="HideTWBExt"/>
          <w:color w:val="auto"/>
        </w:rPr>
        <w:t>&lt;Article&gt;</w:t>
      </w:r>
      <w:r w:rsidRPr="004201C5">
        <w:t>Paragrafo 7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1795C3D" w14:textId="77777777" w:rsidTr="00101F0B">
        <w:trPr>
          <w:trHeight w:hRule="exact" w:val="240"/>
          <w:jc w:val="center"/>
        </w:trPr>
        <w:tc>
          <w:tcPr>
            <w:tcW w:w="9752" w:type="dxa"/>
            <w:gridSpan w:val="2"/>
            <w:tcBorders>
              <w:top w:val="nil"/>
              <w:left w:val="nil"/>
              <w:bottom w:val="nil"/>
              <w:right w:val="nil"/>
            </w:tcBorders>
          </w:tcPr>
          <w:p w14:paraId="52F3E3DC" w14:textId="77777777" w:rsidR="00384F9C" w:rsidRPr="004201C5" w:rsidRDefault="00384F9C" w:rsidP="00101F0B"/>
        </w:tc>
      </w:tr>
      <w:tr w:rsidR="00384F9C" w:rsidRPr="004201C5" w14:paraId="44A433DF" w14:textId="77777777" w:rsidTr="00101F0B">
        <w:trPr>
          <w:trHeight w:val="240"/>
          <w:jc w:val="center"/>
        </w:trPr>
        <w:tc>
          <w:tcPr>
            <w:tcW w:w="4876" w:type="dxa"/>
            <w:tcBorders>
              <w:top w:val="nil"/>
              <w:left w:val="nil"/>
              <w:bottom w:val="nil"/>
              <w:right w:val="nil"/>
            </w:tcBorders>
          </w:tcPr>
          <w:p w14:paraId="57D490E3"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0C730B4" w14:textId="77777777" w:rsidR="00384F9C" w:rsidRPr="004201C5" w:rsidRDefault="00384F9C" w:rsidP="00101F0B">
            <w:pPr>
              <w:pStyle w:val="AmColumnHeading"/>
            </w:pPr>
            <w:r w:rsidRPr="004201C5">
              <w:t>Emendamento</w:t>
            </w:r>
          </w:p>
        </w:tc>
      </w:tr>
      <w:tr w:rsidR="00384F9C" w:rsidRPr="004201C5" w14:paraId="0B6D6A30" w14:textId="77777777" w:rsidTr="00101F0B">
        <w:trPr>
          <w:jc w:val="center"/>
        </w:trPr>
        <w:tc>
          <w:tcPr>
            <w:tcW w:w="4876" w:type="dxa"/>
            <w:tcBorders>
              <w:top w:val="nil"/>
              <w:left w:val="nil"/>
              <w:bottom w:val="nil"/>
              <w:right w:val="nil"/>
            </w:tcBorders>
          </w:tcPr>
          <w:p w14:paraId="6A66BA9D" w14:textId="77777777" w:rsidR="00384F9C" w:rsidRPr="004201C5" w:rsidRDefault="00384F9C" w:rsidP="00101F0B">
            <w:pPr>
              <w:pStyle w:val="Normal6a"/>
            </w:pPr>
          </w:p>
        </w:tc>
        <w:tc>
          <w:tcPr>
            <w:tcW w:w="4876" w:type="dxa"/>
            <w:tcBorders>
              <w:top w:val="nil"/>
              <w:left w:val="nil"/>
              <w:bottom w:val="nil"/>
              <w:right w:val="nil"/>
            </w:tcBorders>
          </w:tcPr>
          <w:p w14:paraId="0212199E" w14:textId="77777777" w:rsidR="00384F9C" w:rsidRPr="004201C5" w:rsidRDefault="00384F9C" w:rsidP="00101F0B">
            <w:pPr>
              <w:pStyle w:val="Normal6a"/>
            </w:pPr>
            <w:r w:rsidRPr="004201C5">
              <w:rPr>
                <w:b/>
                <w:i/>
              </w:rPr>
              <w:t>7 bis.</w:t>
            </w:r>
            <w:r w:rsidRPr="004201C5">
              <w:tab/>
            </w:r>
            <w:r w:rsidRPr="004201C5">
              <w:rPr>
                <w:b/>
                <w:i/>
              </w:rPr>
              <w:t>chiede l'adozione di meccanismi di sostegno globali per le comunità di pescatori colpite dalle restrizioni alla pesca, tra cui aiuti finanziari ponte, programmi temporanei flessibili di sospensione della pesca e regimi di compensazione e sostegno alla transizione che consentano di preservare i posti di lavoro e di ricostruire le economie costiere locali;</w:t>
            </w:r>
          </w:p>
        </w:tc>
      </w:tr>
    </w:tbl>
    <w:p w14:paraId="7F8F7838"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3E0409CD" w14:textId="77777777" w:rsidR="00384F9C" w:rsidRPr="004201C5" w:rsidRDefault="00384F9C" w:rsidP="00384F9C">
      <w:r w:rsidRPr="004201C5">
        <w:rPr>
          <w:rStyle w:val="HideTWBExt"/>
          <w:color w:val="auto"/>
        </w:rPr>
        <w:t>&lt;/Amend&gt;</w:t>
      </w:r>
    </w:p>
    <w:p w14:paraId="7C9F05AF"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264</w:t>
      </w:r>
      <w:r w:rsidRPr="004201C5">
        <w:rPr>
          <w:rStyle w:val="HideTWBExt"/>
          <w:color w:val="auto"/>
        </w:rPr>
        <w:t>&lt;/NumAm&gt;</w:t>
      </w:r>
    </w:p>
    <w:p w14:paraId="7BAA0095" w14:textId="77777777" w:rsidR="00384F9C" w:rsidRPr="004201C5" w:rsidRDefault="00384F9C" w:rsidP="00384F9C">
      <w:pPr>
        <w:pStyle w:val="NormalBold"/>
      </w:pPr>
      <w:r w:rsidRPr="004201C5">
        <w:rPr>
          <w:rStyle w:val="HideTWBExt"/>
          <w:b w:val="0"/>
          <w:color w:val="auto"/>
        </w:rPr>
        <w:t>&lt;RepeatBlock-By&gt;&lt;Members&gt;</w:t>
      </w:r>
      <w:r w:rsidRPr="004201C5">
        <w:t>Anja Hazekamp, Sebastian Everding</w:t>
      </w:r>
      <w:r w:rsidRPr="004201C5">
        <w:rPr>
          <w:rStyle w:val="HideTWBExt"/>
          <w:b w:val="0"/>
          <w:color w:val="auto"/>
        </w:rPr>
        <w:t>&lt;/Members&gt;</w:t>
      </w:r>
    </w:p>
    <w:p w14:paraId="43E557A1" w14:textId="77777777" w:rsidR="00384F9C" w:rsidRPr="004201C5" w:rsidRDefault="00384F9C" w:rsidP="00384F9C">
      <w:pPr>
        <w:pStyle w:val="NormalBold"/>
      </w:pPr>
      <w:r w:rsidRPr="004201C5">
        <w:rPr>
          <w:rStyle w:val="HideTWBExt"/>
          <w:b w:val="0"/>
          <w:color w:val="auto"/>
        </w:rPr>
        <w:t>&lt;/RepeatBlock-By&gt;</w:t>
      </w:r>
    </w:p>
    <w:p w14:paraId="505F8CEF"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CAE97AB" w14:textId="77777777" w:rsidR="00384F9C" w:rsidRPr="004201C5" w:rsidRDefault="00384F9C" w:rsidP="00384F9C">
      <w:pPr>
        <w:pStyle w:val="NormalBold"/>
      </w:pPr>
      <w:r w:rsidRPr="004201C5">
        <w:rPr>
          <w:rStyle w:val="HideTWBExt"/>
          <w:color w:val="auto"/>
        </w:rPr>
        <w:t>&lt;Article&gt;</w:t>
      </w:r>
      <w:r w:rsidRPr="004201C5">
        <w:t>Paragrafo 7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78DAF9C" w14:textId="77777777" w:rsidTr="00101F0B">
        <w:trPr>
          <w:trHeight w:hRule="exact" w:val="240"/>
          <w:jc w:val="center"/>
        </w:trPr>
        <w:tc>
          <w:tcPr>
            <w:tcW w:w="9752" w:type="dxa"/>
            <w:gridSpan w:val="2"/>
            <w:tcBorders>
              <w:top w:val="nil"/>
              <w:left w:val="nil"/>
              <w:bottom w:val="nil"/>
              <w:right w:val="nil"/>
            </w:tcBorders>
          </w:tcPr>
          <w:p w14:paraId="50FD7C12" w14:textId="77777777" w:rsidR="00384F9C" w:rsidRPr="004201C5" w:rsidRDefault="00384F9C" w:rsidP="00101F0B"/>
        </w:tc>
      </w:tr>
      <w:tr w:rsidR="00384F9C" w:rsidRPr="004201C5" w14:paraId="5D591C5A" w14:textId="77777777" w:rsidTr="00101F0B">
        <w:trPr>
          <w:trHeight w:val="240"/>
          <w:jc w:val="center"/>
        </w:trPr>
        <w:tc>
          <w:tcPr>
            <w:tcW w:w="4876" w:type="dxa"/>
            <w:tcBorders>
              <w:top w:val="nil"/>
              <w:left w:val="nil"/>
              <w:bottom w:val="nil"/>
              <w:right w:val="nil"/>
            </w:tcBorders>
          </w:tcPr>
          <w:p w14:paraId="0196AAD3"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C240825" w14:textId="77777777" w:rsidR="00384F9C" w:rsidRPr="004201C5" w:rsidRDefault="00384F9C" w:rsidP="00101F0B">
            <w:pPr>
              <w:pStyle w:val="AmColumnHeading"/>
            </w:pPr>
            <w:r w:rsidRPr="004201C5">
              <w:t>Emendamento</w:t>
            </w:r>
          </w:p>
        </w:tc>
      </w:tr>
      <w:tr w:rsidR="00384F9C" w:rsidRPr="004201C5" w14:paraId="353557C1" w14:textId="77777777" w:rsidTr="00101F0B">
        <w:trPr>
          <w:jc w:val="center"/>
        </w:trPr>
        <w:tc>
          <w:tcPr>
            <w:tcW w:w="4876" w:type="dxa"/>
            <w:tcBorders>
              <w:top w:val="nil"/>
              <w:left w:val="nil"/>
              <w:bottom w:val="nil"/>
              <w:right w:val="nil"/>
            </w:tcBorders>
          </w:tcPr>
          <w:p w14:paraId="3EA194C8" w14:textId="77777777" w:rsidR="00384F9C" w:rsidRPr="004201C5" w:rsidRDefault="00384F9C" w:rsidP="00101F0B">
            <w:pPr>
              <w:pStyle w:val="Normal6a"/>
            </w:pPr>
          </w:p>
        </w:tc>
        <w:tc>
          <w:tcPr>
            <w:tcW w:w="4876" w:type="dxa"/>
            <w:tcBorders>
              <w:top w:val="nil"/>
              <w:left w:val="nil"/>
              <w:bottom w:val="nil"/>
              <w:right w:val="nil"/>
            </w:tcBorders>
          </w:tcPr>
          <w:p w14:paraId="57D583FD" w14:textId="77777777" w:rsidR="00384F9C" w:rsidRPr="004201C5" w:rsidRDefault="00384F9C" w:rsidP="00101F0B">
            <w:pPr>
              <w:pStyle w:val="Normal6a"/>
            </w:pPr>
            <w:r w:rsidRPr="004201C5">
              <w:rPr>
                <w:b/>
                <w:i/>
              </w:rPr>
              <w:t>7 bis.</w:t>
            </w:r>
            <w:r w:rsidRPr="004201C5">
              <w:tab/>
            </w:r>
            <w:r w:rsidRPr="004201C5">
              <w:rPr>
                <w:b/>
                <w:i/>
              </w:rPr>
              <w:t>invita gli Stati membri a porre fine alla pratica illegale dei rigetti e a migliorare l'attuazione e l'applicazione dell'obbligo di sbarco introducendo il monitoraggio elettronico a distanza obbligatorio con sistemi di sorveglianza a circuito chiuso su tutti i pescherecci a strascico che pescano nel Kattegat e nel Mar Baltico;</w:t>
            </w:r>
          </w:p>
        </w:tc>
      </w:tr>
    </w:tbl>
    <w:p w14:paraId="5A744E98"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3AF801FF" w14:textId="77777777" w:rsidR="00384F9C" w:rsidRPr="00C54D70" w:rsidRDefault="00384F9C" w:rsidP="00384F9C">
      <w:pPr>
        <w:rPr>
          <w:lang w:val="es-ES"/>
        </w:rPr>
      </w:pPr>
      <w:r w:rsidRPr="00C54D70">
        <w:rPr>
          <w:rStyle w:val="HideTWBExt"/>
          <w:color w:val="auto"/>
          <w:lang w:val="es-ES"/>
        </w:rPr>
        <w:t>&lt;/Amend&gt;</w:t>
      </w:r>
    </w:p>
    <w:p w14:paraId="39C47D14"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265</w:t>
      </w:r>
      <w:r w:rsidRPr="00C54D70">
        <w:rPr>
          <w:rStyle w:val="HideTWBExt"/>
          <w:color w:val="auto"/>
          <w:lang w:val="es-ES"/>
        </w:rPr>
        <w:t>&lt;/NumAm&gt;</w:t>
      </w:r>
    </w:p>
    <w:p w14:paraId="41FF470D"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79558EF1" w14:textId="77777777" w:rsidR="00384F9C" w:rsidRPr="00C54D70" w:rsidRDefault="00384F9C" w:rsidP="00384F9C">
      <w:pPr>
        <w:pStyle w:val="NormalBold"/>
        <w:rPr>
          <w:lang w:val="es-ES"/>
        </w:rPr>
      </w:pPr>
      <w:r w:rsidRPr="00C54D70">
        <w:rPr>
          <w:rStyle w:val="HideTWBExt"/>
          <w:b w:val="0"/>
          <w:color w:val="auto"/>
          <w:lang w:val="es-ES"/>
        </w:rPr>
        <w:t>&lt;/RepeatBlock-By&gt;</w:t>
      </w:r>
    </w:p>
    <w:p w14:paraId="6259AFDB"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5BC4B96" w14:textId="77777777" w:rsidR="00384F9C" w:rsidRPr="004201C5" w:rsidRDefault="00384F9C" w:rsidP="00384F9C">
      <w:pPr>
        <w:pStyle w:val="NormalBold"/>
      </w:pPr>
      <w:r w:rsidRPr="004201C5">
        <w:rPr>
          <w:rStyle w:val="HideTWBExt"/>
          <w:color w:val="auto"/>
        </w:rPr>
        <w:t>&lt;Article&gt;</w:t>
      </w:r>
      <w:r w:rsidRPr="004201C5">
        <w:t>Paragrafo 7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4D35A5B7" w14:textId="77777777" w:rsidTr="00101F0B">
        <w:trPr>
          <w:trHeight w:hRule="exact" w:val="240"/>
          <w:jc w:val="center"/>
        </w:trPr>
        <w:tc>
          <w:tcPr>
            <w:tcW w:w="9752" w:type="dxa"/>
            <w:gridSpan w:val="2"/>
            <w:tcBorders>
              <w:top w:val="nil"/>
              <w:left w:val="nil"/>
              <w:bottom w:val="nil"/>
              <w:right w:val="nil"/>
            </w:tcBorders>
          </w:tcPr>
          <w:p w14:paraId="43AC89F7" w14:textId="77777777" w:rsidR="00384F9C" w:rsidRPr="004201C5" w:rsidRDefault="00384F9C" w:rsidP="00101F0B"/>
        </w:tc>
      </w:tr>
      <w:tr w:rsidR="00384F9C" w:rsidRPr="004201C5" w14:paraId="2016A0F8" w14:textId="77777777" w:rsidTr="00101F0B">
        <w:trPr>
          <w:trHeight w:val="240"/>
          <w:jc w:val="center"/>
        </w:trPr>
        <w:tc>
          <w:tcPr>
            <w:tcW w:w="4876" w:type="dxa"/>
            <w:tcBorders>
              <w:top w:val="nil"/>
              <w:left w:val="nil"/>
              <w:bottom w:val="nil"/>
              <w:right w:val="nil"/>
            </w:tcBorders>
          </w:tcPr>
          <w:p w14:paraId="1E234748"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A725AEA" w14:textId="77777777" w:rsidR="00384F9C" w:rsidRPr="004201C5" w:rsidRDefault="00384F9C" w:rsidP="00101F0B">
            <w:pPr>
              <w:pStyle w:val="AmColumnHeading"/>
            </w:pPr>
            <w:r w:rsidRPr="004201C5">
              <w:t>Emendamento</w:t>
            </w:r>
          </w:p>
        </w:tc>
      </w:tr>
      <w:tr w:rsidR="00384F9C" w:rsidRPr="004201C5" w14:paraId="49680EFE" w14:textId="77777777" w:rsidTr="00101F0B">
        <w:trPr>
          <w:jc w:val="center"/>
        </w:trPr>
        <w:tc>
          <w:tcPr>
            <w:tcW w:w="4876" w:type="dxa"/>
            <w:tcBorders>
              <w:top w:val="nil"/>
              <w:left w:val="nil"/>
              <w:bottom w:val="nil"/>
              <w:right w:val="nil"/>
            </w:tcBorders>
          </w:tcPr>
          <w:p w14:paraId="1F2A1B65" w14:textId="77777777" w:rsidR="00384F9C" w:rsidRPr="004201C5" w:rsidRDefault="00384F9C" w:rsidP="00101F0B">
            <w:pPr>
              <w:pStyle w:val="Normal6a"/>
            </w:pPr>
          </w:p>
        </w:tc>
        <w:tc>
          <w:tcPr>
            <w:tcW w:w="4876" w:type="dxa"/>
            <w:tcBorders>
              <w:top w:val="nil"/>
              <w:left w:val="nil"/>
              <w:bottom w:val="nil"/>
              <w:right w:val="nil"/>
            </w:tcBorders>
          </w:tcPr>
          <w:p w14:paraId="2D69A83E" w14:textId="77777777" w:rsidR="00384F9C" w:rsidRPr="004201C5" w:rsidRDefault="00384F9C" w:rsidP="00101F0B">
            <w:pPr>
              <w:pStyle w:val="Normal6a"/>
            </w:pPr>
            <w:r w:rsidRPr="004201C5">
              <w:rPr>
                <w:b/>
                <w:i/>
              </w:rPr>
              <w:t>7 bis.</w:t>
            </w:r>
            <w:r w:rsidRPr="004201C5">
              <w:tab/>
            </w:r>
            <w:r w:rsidRPr="004201C5">
              <w:rPr>
                <w:b/>
                <w:i/>
              </w:rPr>
              <w:t>sottolinea l'importanza della sostenibilità socioeconomica della pesca nel Mar Baltico: esorta la Commissione ad adottare le misure necessarie per favorire un settore della pesca redditizio che possa contribuire alla sicurezza alimentare e alla resilienza dell'UE;</w:t>
            </w:r>
          </w:p>
        </w:tc>
      </w:tr>
    </w:tbl>
    <w:p w14:paraId="3813F027"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6FF0E5C0" w14:textId="77777777" w:rsidR="00384F9C" w:rsidRPr="00C54D70" w:rsidRDefault="00384F9C" w:rsidP="00384F9C">
      <w:pPr>
        <w:rPr>
          <w:lang w:val="es-ES"/>
        </w:rPr>
      </w:pPr>
      <w:r w:rsidRPr="00C54D70">
        <w:rPr>
          <w:rStyle w:val="HideTWBExt"/>
          <w:color w:val="auto"/>
          <w:lang w:val="es-ES"/>
        </w:rPr>
        <w:t>&lt;/Amend&gt;</w:t>
      </w:r>
    </w:p>
    <w:p w14:paraId="7A9C3ED4"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266</w:t>
      </w:r>
      <w:r w:rsidRPr="00C54D70">
        <w:rPr>
          <w:rStyle w:val="HideTWBExt"/>
          <w:color w:val="auto"/>
          <w:lang w:val="es-ES"/>
        </w:rPr>
        <w:t>&lt;/NumAm&gt;</w:t>
      </w:r>
    </w:p>
    <w:p w14:paraId="57233916"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Magdalena Adamowicz</w:t>
      </w:r>
      <w:r w:rsidRPr="00C54D70">
        <w:rPr>
          <w:rStyle w:val="HideTWBExt"/>
          <w:b w:val="0"/>
          <w:color w:val="auto"/>
          <w:lang w:val="es-ES"/>
        </w:rPr>
        <w:t>&lt;/Members&gt;</w:t>
      </w:r>
    </w:p>
    <w:p w14:paraId="7D51D462" w14:textId="77777777" w:rsidR="00384F9C" w:rsidRPr="00C54D70" w:rsidRDefault="00384F9C" w:rsidP="00384F9C">
      <w:pPr>
        <w:pStyle w:val="NormalBold"/>
        <w:rPr>
          <w:lang w:val="es-ES"/>
        </w:rPr>
      </w:pPr>
      <w:r w:rsidRPr="00C54D70">
        <w:rPr>
          <w:rStyle w:val="HideTWBExt"/>
          <w:b w:val="0"/>
          <w:color w:val="auto"/>
          <w:lang w:val="es-ES"/>
        </w:rPr>
        <w:t>&lt;/RepeatBlock-By&gt;</w:t>
      </w:r>
    </w:p>
    <w:p w14:paraId="474DBA2C"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0BEC0C85" w14:textId="77777777" w:rsidR="00384F9C" w:rsidRPr="004201C5" w:rsidRDefault="00384F9C" w:rsidP="00384F9C">
      <w:pPr>
        <w:pStyle w:val="NormalBold"/>
      </w:pPr>
      <w:r w:rsidRPr="004201C5">
        <w:rPr>
          <w:rStyle w:val="HideTWBExt"/>
          <w:color w:val="auto"/>
        </w:rPr>
        <w:t>&lt;Article&gt;</w:t>
      </w:r>
      <w:r w:rsidRPr="004201C5">
        <w:t>Paragrafo 7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24B4FDB" w14:textId="77777777" w:rsidTr="00101F0B">
        <w:trPr>
          <w:trHeight w:hRule="exact" w:val="240"/>
          <w:jc w:val="center"/>
        </w:trPr>
        <w:tc>
          <w:tcPr>
            <w:tcW w:w="9752" w:type="dxa"/>
            <w:gridSpan w:val="2"/>
            <w:tcBorders>
              <w:top w:val="nil"/>
              <w:left w:val="nil"/>
              <w:bottom w:val="nil"/>
              <w:right w:val="nil"/>
            </w:tcBorders>
          </w:tcPr>
          <w:p w14:paraId="79A8F852" w14:textId="77777777" w:rsidR="00384F9C" w:rsidRPr="004201C5" w:rsidRDefault="00384F9C" w:rsidP="00101F0B"/>
        </w:tc>
      </w:tr>
      <w:tr w:rsidR="00384F9C" w:rsidRPr="004201C5" w14:paraId="22B12E62" w14:textId="77777777" w:rsidTr="00101F0B">
        <w:trPr>
          <w:trHeight w:val="240"/>
          <w:jc w:val="center"/>
        </w:trPr>
        <w:tc>
          <w:tcPr>
            <w:tcW w:w="4876" w:type="dxa"/>
            <w:tcBorders>
              <w:top w:val="nil"/>
              <w:left w:val="nil"/>
              <w:bottom w:val="nil"/>
              <w:right w:val="nil"/>
            </w:tcBorders>
          </w:tcPr>
          <w:p w14:paraId="7E437E50"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E51C9A1" w14:textId="77777777" w:rsidR="00384F9C" w:rsidRPr="004201C5" w:rsidRDefault="00384F9C" w:rsidP="00101F0B">
            <w:pPr>
              <w:pStyle w:val="AmColumnHeading"/>
            </w:pPr>
            <w:r w:rsidRPr="004201C5">
              <w:t>Emendamento</w:t>
            </w:r>
          </w:p>
        </w:tc>
      </w:tr>
      <w:tr w:rsidR="00384F9C" w:rsidRPr="004201C5" w14:paraId="32D30179" w14:textId="77777777" w:rsidTr="00101F0B">
        <w:trPr>
          <w:jc w:val="center"/>
        </w:trPr>
        <w:tc>
          <w:tcPr>
            <w:tcW w:w="4876" w:type="dxa"/>
            <w:tcBorders>
              <w:top w:val="nil"/>
              <w:left w:val="nil"/>
              <w:bottom w:val="nil"/>
              <w:right w:val="nil"/>
            </w:tcBorders>
          </w:tcPr>
          <w:p w14:paraId="024D3A0D" w14:textId="77777777" w:rsidR="00384F9C" w:rsidRPr="004201C5" w:rsidRDefault="00384F9C" w:rsidP="00101F0B">
            <w:pPr>
              <w:pStyle w:val="Normal6a"/>
            </w:pPr>
          </w:p>
        </w:tc>
        <w:tc>
          <w:tcPr>
            <w:tcW w:w="4876" w:type="dxa"/>
            <w:tcBorders>
              <w:top w:val="nil"/>
              <w:left w:val="nil"/>
              <w:bottom w:val="nil"/>
              <w:right w:val="nil"/>
            </w:tcBorders>
          </w:tcPr>
          <w:p w14:paraId="67B8AD08" w14:textId="77777777" w:rsidR="00384F9C" w:rsidRPr="004201C5" w:rsidRDefault="00384F9C" w:rsidP="00101F0B">
            <w:pPr>
              <w:pStyle w:val="Normal6a"/>
            </w:pPr>
            <w:r w:rsidRPr="004201C5">
              <w:rPr>
                <w:b/>
                <w:i/>
              </w:rPr>
              <w:t>7 bis.</w:t>
            </w:r>
            <w:r w:rsidRPr="004201C5">
              <w:tab/>
            </w:r>
            <w:r w:rsidRPr="004201C5">
              <w:rPr>
                <w:b/>
                <w:i/>
              </w:rPr>
              <w:t>sottolinea l'importanza della sostenibilità socioeconomica della pesca nel Mar Baltico: esorta la Commissione ad adottare le misure necessarie per favorire un settore della pesca redditizio che possa contribuire alla sicurezza alimentare e alla resilienza dell'UE;</w:t>
            </w:r>
          </w:p>
        </w:tc>
      </w:tr>
    </w:tbl>
    <w:p w14:paraId="63EC4936"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7AC176AD" w14:textId="77777777" w:rsidR="00384F9C" w:rsidRPr="00C54D70" w:rsidRDefault="00384F9C" w:rsidP="00384F9C">
      <w:pPr>
        <w:rPr>
          <w:lang w:val="es-ES"/>
        </w:rPr>
      </w:pPr>
      <w:r w:rsidRPr="00C54D70">
        <w:rPr>
          <w:rStyle w:val="HideTWBExt"/>
          <w:color w:val="auto"/>
          <w:lang w:val="es-ES"/>
        </w:rPr>
        <w:t>&lt;/Amend&gt;</w:t>
      </w:r>
    </w:p>
    <w:p w14:paraId="2DC524D8"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267</w:t>
      </w:r>
      <w:r w:rsidRPr="00C54D70">
        <w:rPr>
          <w:rStyle w:val="HideTWBExt"/>
          <w:color w:val="auto"/>
          <w:lang w:val="es-ES"/>
        </w:rPr>
        <w:t>&lt;/NumAm&gt;</w:t>
      </w:r>
    </w:p>
    <w:p w14:paraId="7F232E09"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Isabella Lövin</w:t>
      </w:r>
      <w:r w:rsidRPr="00C54D70">
        <w:rPr>
          <w:rStyle w:val="HideTWBExt"/>
          <w:b w:val="0"/>
          <w:color w:val="auto"/>
          <w:lang w:val="es-ES"/>
        </w:rPr>
        <w:t>&lt;/Members&gt;</w:t>
      </w:r>
    </w:p>
    <w:p w14:paraId="03A9F89F" w14:textId="77777777" w:rsidR="00384F9C" w:rsidRPr="004201C5" w:rsidRDefault="00384F9C" w:rsidP="00384F9C">
      <w:r w:rsidRPr="004201C5">
        <w:rPr>
          <w:rStyle w:val="HideTWBExt"/>
          <w:color w:val="auto"/>
        </w:rPr>
        <w:t>&lt;AuNomDe&gt;</w:t>
      </w:r>
      <w:r w:rsidRPr="004201C5">
        <w:rPr>
          <w:rStyle w:val="HideTWBInt"/>
          <w:color w:val="auto"/>
        </w:rPr>
        <w:t>{Verts/ALE}</w:t>
      </w:r>
      <w:r w:rsidRPr="004201C5">
        <w:t>a nome del gruppo Verts/ALE</w:t>
      </w:r>
      <w:r w:rsidRPr="004201C5">
        <w:rPr>
          <w:rStyle w:val="HideTWBExt"/>
          <w:color w:val="auto"/>
        </w:rPr>
        <w:t>&lt;/AuNomDe&gt;</w:t>
      </w:r>
    </w:p>
    <w:p w14:paraId="2AB3AE3A" w14:textId="77777777" w:rsidR="00384F9C" w:rsidRPr="004201C5" w:rsidRDefault="00384F9C" w:rsidP="00384F9C">
      <w:pPr>
        <w:pStyle w:val="NormalBold"/>
      </w:pPr>
      <w:r w:rsidRPr="004201C5">
        <w:rPr>
          <w:rStyle w:val="HideTWBExt"/>
          <w:b w:val="0"/>
          <w:color w:val="auto"/>
        </w:rPr>
        <w:t>&lt;/RepeatBlock-By&gt;</w:t>
      </w:r>
    </w:p>
    <w:p w14:paraId="4A2F9EF7"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FF256E7" w14:textId="77777777" w:rsidR="00384F9C" w:rsidRPr="004201C5" w:rsidRDefault="00384F9C" w:rsidP="00384F9C">
      <w:pPr>
        <w:pStyle w:val="NormalBold"/>
      </w:pPr>
      <w:r w:rsidRPr="004201C5">
        <w:rPr>
          <w:rStyle w:val="HideTWBExt"/>
          <w:color w:val="auto"/>
        </w:rPr>
        <w:t>&lt;Article&gt;</w:t>
      </w:r>
      <w:r w:rsidRPr="004201C5">
        <w:t>Paragrafo 7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DD31C4D" w14:textId="77777777" w:rsidTr="00101F0B">
        <w:trPr>
          <w:trHeight w:hRule="exact" w:val="240"/>
          <w:jc w:val="center"/>
        </w:trPr>
        <w:tc>
          <w:tcPr>
            <w:tcW w:w="9752" w:type="dxa"/>
            <w:gridSpan w:val="2"/>
            <w:tcBorders>
              <w:top w:val="nil"/>
              <w:left w:val="nil"/>
              <w:bottom w:val="nil"/>
              <w:right w:val="nil"/>
            </w:tcBorders>
          </w:tcPr>
          <w:p w14:paraId="2EFCA859" w14:textId="77777777" w:rsidR="00384F9C" w:rsidRPr="004201C5" w:rsidRDefault="00384F9C" w:rsidP="00101F0B"/>
        </w:tc>
      </w:tr>
      <w:tr w:rsidR="00384F9C" w:rsidRPr="004201C5" w14:paraId="508F2908" w14:textId="77777777" w:rsidTr="00101F0B">
        <w:trPr>
          <w:trHeight w:val="240"/>
          <w:jc w:val="center"/>
        </w:trPr>
        <w:tc>
          <w:tcPr>
            <w:tcW w:w="4876" w:type="dxa"/>
            <w:tcBorders>
              <w:top w:val="nil"/>
              <w:left w:val="nil"/>
              <w:bottom w:val="nil"/>
              <w:right w:val="nil"/>
            </w:tcBorders>
          </w:tcPr>
          <w:p w14:paraId="16F171C5"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7A64418" w14:textId="77777777" w:rsidR="00384F9C" w:rsidRPr="004201C5" w:rsidRDefault="00384F9C" w:rsidP="00101F0B">
            <w:pPr>
              <w:pStyle w:val="AmColumnHeading"/>
            </w:pPr>
            <w:r w:rsidRPr="004201C5">
              <w:t>Emendamento</w:t>
            </w:r>
          </w:p>
        </w:tc>
      </w:tr>
      <w:tr w:rsidR="00384F9C" w:rsidRPr="004201C5" w14:paraId="27CC0B16" w14:textId="77777777" w:rsidTr="00101F0B">
        <w:trPr>
          <w:jc w:val="center"/>
        </w:trPr>
        <w:tc>
          <w:tcPr>
            <w:tcW w:w="4876" w:type="dxa"/>
            <w:tcBorders>
              <w:top w:val="nil"/>
              <w:left w:val="nil"/>
              <w:bottom w:val="nil"/>
              <w:right w:val="nil"/>
            </w:tcBorders>
          </w:tcPr>
          <w:p w14:paraId="1F25E95B" w14:textId="77777777" w:rsidR="00384F9C" w:rsidRPr="004201C5" w:rsidRDefault="00384F9C" w:rsidP="00101F0B">
            <w:pPr>
              <w:pStyle w:val="Normal6a"/>
            </w:pPr>
          </w:p>
        </w:tc>
        <w:tc>
          <w:tcPr>
            <w:tcW w:w="4876" w:type="dxa"/>
            <w:tcBorders>
              <w:top w:val="nil"/>
              <w:left w:val="nil"/>
              <w:bottom w:val="nil"/>
              <w:right w:val="nil"/>
            </w:tcBorders>
          </w:tcPr>
          <w:p w14:paraId="0C760C8C" w14:textId="77777777" w:rsidR="00384F9C" w:rsidRPr="004201C5" w:rsidRDefault="00384F9C" w:rsidP="00101F0B">
            <w:pPr>
              <w:pStyle w:val="Normal6a"/>
            </w:pPr>
            <w:r w:rsidRPr="004201C5">
              <w:rPr>
                <w:b/>
                <w:i/>
              </w:rPr>
              <w:t>7 bis.</w:t>
            </w:r>
            <w:r w:rsidRPr="004201C5">
              <w:tab/>
            </w:r>
            <w:r w:rsidRPr="004201C5">
              <w:rPr>
                <w:b/>
                <w:i/>
              </w:rPr>
              <w:t>chiede la piena e rapida attuazione della direttiva sui nitrati per garantire che le acque di dilavamento di origine agricola non abbiano un ulteriore impatto negativo sul bacino del Mar Baltico e su altre acque dell'UE;</w:t>
            </w:r>
          </w:p>
        </w:tc>
      </w:tr>
    </w:tbl>
    <w:p w14:paraId="59D2159F"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6B944B4D" w14:textId="77777777" w:rsidR="00384F9C" w:rsidRPr="004201C5" w:rsidRDefault="00384F9C" w:rsidP="00384F9C">
      <w:r w:rsidRPr="004201C5">
        <w:rPr>
          <w:rStyle w:val="HideTWBExt"/>
          <w:color w:val="auto"/>
        </w:rPr>
        <w:t>&lt;/Amend&gt;</w:t>
      </w:r>
    </w:p>
    <w:p w14:paraId="443F6FAB"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268</w:t>
      </w:r>
      <w:r w:rsidRPr="004201C5">
        <w:rPr>
          <w:rStyle w:val="HideTWBExt"/>
          <w:color w:val="auto"/>
        </w:rPr>
        <w:t>&lt;/NumAm&gt;</w:t>
      </w:r>
    </w:p>
    <w:p w14:paraId="50ABC158" w14:textId="77777777" w:rsidR="00384F9C" w:rsidRPr="004201C5" w:rsidRDefault="00384F9C" w:rsidP="00384F9C">
      <w:pPr>
        <w:pStyle w:val="NormalBold"/>
      </w:pPr>
      <w:r w:rsidRPr="004201C5">
        <w:rPr>
          <w:rStyle w:val="HideTWBExt"/>
          <w:b w:val="0"/>
          <w:color w:val="auto"/>
        </w:rPr>
        <w:t>&lt;RepeatBlock-By&gt;&lt;Members&gt;</w:t>
      </w:r>
      <w:r w:rsidRPr="004201C5">
        <w:t>Jessica Polfjärd</w:t>
      </w:r>
      <w:r w:rsidRPr="004201C5">
        <w:rPr>
          <w:rStyle w:val="HideTWBExt"/>
          <w:b w:val="0"/>
          <w:color w:val="auto"/>
        </w:rPr>
        <w:t>&lt;/Members&gt;</w:t>
      </w:r>
    </w:p>
    <w:p w14:paraId="68253F15" w14:textId="77777777" w:rsidR="00384F9C" w:rsidRPr="004201C5" w:rsidRDefault="00384F9C" w:rsidP="00384F9C">
      <w:pPr>
        <w:pStyle w:val="NormalBold"/>
      </w:pPr>
      <w:r w:rsidRPr="004201C5">
        <w:rPr>
          <w:rStyle w:val="HideTWBExt"/>
          <w:b w:val="0"/>
          <w:color w:val="auto"/>
        </w:rPr>
        <w:t>&lt;/RepeatBlock-By&gt;</w:t>
      </w:r>
    </w:p>
    <w:p w14:paraId="77F1FAF7"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935DCFB" w14:textId="77777777" w:rsidR="00384F9C" w:rsidRPr="004201C5" w:rsidRDefault="00384F9C" w:rsidP="00384F9C">
      <w:pPr>
        <w:pStyle w:val="NormalBold"/>
      </w:pPr>
      <w:r w:rsidRPr="004201C5">
        <w:rPr>
          <w:rStyle w:val="HideTWBExt"/>
          <w:color w:val="auto"/>
        </w:rPr>
        <w:t>&lt;Article&gt;</w:t>
      </w:r>
      <w:r w:rsidRPr="004201C5">
        <w:t>Paragrafo 7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639BA1F" w14:textId="77777777" w:rsidTr="00101F0B">
        <w:trPr>
          <w:trHeight w:hRule="exact" w:val="240"/>
          <w:jc w:val="center"/>
        </w:trPr>
        <w:tc>
          <w:tcPr>
            <w:tcW w:w="9752" w:type="dxa"/>
            <w:gridSpan w:val="2"/>
            <w:tcBorders>
              <w:top w:val="nil"/>
              <w:left w:val="nil"/>
              <w:bottom w:val="nil"/>
              <w:right w:val="nil"/>
            </w:tcBorders>
          </w:tcPr>
          <w:p w14:paraId="426B376A" w14:textId="77777777" w:rsidR="00384F9C" w:rsidRPr="004201C5" w:rsidRDefault="00384F9C" w:rsidP="00101F0B"/>
        </w:tc>
      </w:tr>
      <w:tr w:rsidR="00384F9C" w:rsidRPr="004201C5" w14:paraId="70EDEFD7" w14:textId="77777777" w:rsidTr="00101F0B">
        <w:trPr>
          <w:trHeight w:val="240"/>
          <w:jc w:val="center"/>
        </w:trPr>
        <w:tc>
          <w:tcPr>
            <w:tcW w:w="4876" w:type="dxa"/>
            <w:tcBorders>
              <w:top w:val="nil"/>
              <w:left w:val="nil"/>
              <w:bottom w:val="nil"/>
              <w:right w:val="nil"/>
            </w:tcBorders>
          </w:tcPr>
          <w:p w14:paraId="0FA5FE39"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E1684B4" w14:textId="77777777" w:rsidR="00384F9C" w:rsidRPr="004201C5" w:rsidRDefault="00384F9C" w:rsidP="00101F0B">
            <w:pPr>
              <w:pStyle w:val="AmColumnHeading"/>
            </w:pPr>
            <w:r w:rsidRPr="004201C5">
              <w:t>Emendamento</w:t>
            </w:r>
          </w:p>
        </w:tc>
      </w:tr>
      <w:tr w:rsidR="00384F9C" w:rsidRPr="004201C5" w14:paraId="31F44F7D" w14:textId="77777777" w:rsidTr="00101F0B">
        <w:trPr>
          <w:jc w:val="center"/>
        </w:trPr>
        <w:tc>
          <w:tcPr>
            <w:tcW w:w="4876" w:type="dxa"/>
            <w:tcBorders>
              <w:top w:val="nil"/>
              <w:left w:val="nil"/>
              <w:bottom w:val="nil"/>
              <w:right w:val="nil"/>
            </w:tcBorders>
          </w:tcPr>
          <w:p w14:paraId="7316EE15" w14:textId="77777777" w:rsidR="00384F9C" w:rsidRPr="004201C5" w:rsidRDefault="00384F9C" w:rsidP="00101F0B">
            <w:pPr>
              <w:pStyle w:val="Normal6a"/>
            </w:pPr>
          </w:p>
        </w:tc>
        <w:tc>
          <w:tcPr>
            <w:tcW w:w="4876" w:type="dxa"/>
            <w:tcBorders>
              <w:top w:val="nil"/>
              <w:left w:val="nil"/>
              <w:bottom w:val="nil"/>
              <w:right w:val="nil"/>
            </w:tcBorders>
          </w:tcPr>
          <w:p w14:paraId="51B899E2" w14:textId="77777777" w:rsidR="00384F9C" w:rsidRPr="004201C5" w:rsidRDefault="00384F9C" w:rsidP="00101F0B">
            <w:pPr>
              <w:pStyle w:val="Normal6a"/>
            </w:pPr>
            <w:r w:rsidRPr="004201C5">
              <w:rPr>
                <w:b/>
                <w:i/>
              </w:rPr>
              <w:t>7 bis.</w:t>
            </w:r>
            <w:r w:rsidRPr="004201C5">
              <w:tab/>
            </w:r>
            <w:r w:rsidRPr="004201C5">
              <w:rPr>
                <w:b/>
                <w:i/>
              </w:rPr>
              <w:t>condanna lo sfruttamento irresponsabile, insostenibile e privo di fondamento scientifico degli stock ittici del Mar Baltico da parte della Russia;</w:t>
            </w:r>
          </w:p>
        </w:tc>
      </w:tr>
    </w:tbl>
    <w:p w14:paraId="049A46D4"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2D9BF361" w14:textId="77777777" w:rsidR="00384F9C" w:rsidRPr="00C54D70" w:rsidRDefault="00384F9C" w:rsidP="00384F9C">
      <w:pPr>
        <w:rPr>
          <w:lang w:val="es-ES"/>
        </w:rPr>
      </w:pPr>
      <w:r w:rsidRPr="00C54D70">
        <w:rPr>
          <w:rStyle w:val="HideTWBExt"/>
          <w:color w:val="auto"/>
          <w:lang w:val="es-ES"/>
        </w:rPr>
        <w:t>&lt;/Amend&gt;</w:t>
      </w:r>
    </w:p>
    <w:p w14:paraId="30040C26"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269</w:t>
      </w:r>
      <w:r w:rsidRPr="00C54D70">
        <w:rPr>
          <w:rStyle w:val="HideTWBExt"/>
          <w:color w:val="auto"/>
          <w:lang w:val="es-ES"/>
        </w:rPr>
        <w:t>&lt;/NumAm&gt;</w:t>
      </w:r>
    </w:p>
    <w:p w14:paraId="2652C999"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Piotr Müller</w:t>
      </w:r>
      <w:r w:rsidRPr="00C54D70">
        <w:rPr>
          <w:rStyle w:val="HideTWBExt"/>
          <w:b w:val="0"/>
          <w:color w:val="auto"/>
          <w:lang w:val="es-ES"/>
        </w:rPr>
        <w:t>&lt;/Members&gt;</w:t>
      </w:r>
    </w:p>
    <w:p w14:paraId="510CCA79" w14:textId="77777777" w:rsidR="00384F9C" w:rsidRPr="00C54D70" w:rsidRDefault="00384F9C" w:rsidP="00384F9C">
      <w:pPr>
        <w:pStyle w:val="NormalBold"/>
        <w:rPr>
          <w:lang w:val="es-ES"/>
        </w:rPr>
      </w:pPr>
      <w:r w:rsidRPr="00C54D70">
        <w:rPr>
          <w:rStyle w:val="HideTWBExt"/>
          <w:b w:val="0"/>
          <w:color w:val="auto"/>
          <w:lang w:val="es-ES"/>
        </w:rPr>
        <w:t>&lt;/RepeatBlock-By&gt;</w:t>
      </w:r>
    </w:p>
    <w:p w14:paraId="72C06044"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93A0883" w14:textId="77777777" w:rsidR="00384F9C" w:rsidRPr="004201C5" w:rsidRDefault="00384F9C" w:rsidP="00384F9C">
      <w:pPr>
        <w:pStyle w:val="NormalBold"/>
      </w:pPr>
      <w:r w:rsidRPr="004201C5">
        <w:rPr>
          <w:rStyle w:val="HideTWBExt"/>
          <w:color w:val="auto"/>
        </w:rPr>
        <w:t>&lt;Article&gt;</w:t>
      </w:r>
      <w:r w:rsidRPr="004201C5">
        <w:t>Paragrafo 7 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933A726" w14:textId="77777777" w:rsidTr="00101F0B">
        <w:trPr>
          <w:trHeight w:hRule="exact" w:val="240"/>
          <w:jc w:val="center"/>
        </w:trPr>
        <w:tc>
          <w:tcPr>
            <w:tcW w:w="9752" w:type="dxa"/>
            <w:gridSpan w:val="2"/>
            <w:tcBorders>
              <w:top w:val="nil"/>
              <w:left w:val="nil"/>
              <w:bottom w:val="nil"/>
              <w:right w:val="nil"/>
            </w:tcBorders>
          </w:tcPr>
          <w:p w14:paraId="22657484" w14:textId="77777777" w:rsidR="00384F9C" w:rsidRPr="004201C5" w:rsidRDefault="00384F9C" w:rsidP="00101F0B"/>
        </w:tc>
      </w:tr>
      <w:tr w:rsidR="00384F9C" w:rsidRPr="004201C5" w14:paraId="5C1B8DA2" w14:textId="77777777" w:rsidTr="00101F0B">
        <w:trPr>
          <w:trHeight w:val="240"/>
          <w:jc w:val="center"/>
        </w:trPr>
        <w:tc>
          <w:tcPr>
            <w:tcW w:w="4876" w:type="dxa"/>
            <w:tcBorders>
              <w:top w:val="nil"/>
              <w:left w:val="nil"/>
              <w:bottom w:val="nil"/>
              <w:right w:val="nil"/>
            </w:tcBorders>
          </w:tcPr>
          <w:p w14:paraId="3DA02350"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3778AFB" w14:textId="77777777" w:rsidR="00384F9C" w:rsidRPr="004201C5" w:rsidRDefault="00384F9C" w:rsidP="00101F0B">
            <w:pPr>
              <w:pStyle w:val="AmColumnHeading"/>
            </w:pPr>
            <w:r w:rsidRPr="004201C5">
              <w:t>Emendamento</w:t>
            </w:r>
          </w:p>
        </w:tc>
      </w:tr>
      <w:tr w:rsidR="00384F9C" w:rsidRPr="004201C5" w14:paraId="24E649E6" w14:textId="77777777" w:rsidTr="00101F0B">
        <w:trPr>
          <w:jc w:val="center"/>
        </w:trPr>
        <w:tc>
          <w:tcPr>
            <w:tcW w:w="4876" w:type="dxa"/>
            <w:tcBorders>
              <w:top w:val="nil"/>
              <w:left w:val="nil"/>
              <w:bottom w:val="nil"/>
              <w:right w:val="nil"/>
            </w:tcBorders>
          </w:tcPr>
          <w:p w14:paraId="28156083" w14:textId="77777777" w:rsidR="00384F9C" w:rsidRPr="004201C5" w:rsidRDefault="00384F9C" w:rsidP="00101F0B">
            <w:pPr>
              <w:pStyle w:val="Normal6a"/>
            </w:pPr>
          </w:p>
        </w:tc>
        <w:tc>
          <w:tcPr>
            <w:tcW w:w="4876" w:type="dxa"/>
            <w:tcBorders>
              <w:top w:val="nil"/>
              <w:left w:val="nil"/>
              <w:bottom w:val="nil"/>
              <w:right w:val="nil"/>
            </w:tcBorders>
          </w:tcPr>
          <w:p w14:paraId="57244134" w14:textId="77777777" w:rsidR="00384F9C" w:rsidRPr="004201C5" w:rsidRDefault="00384F9C" w:rsidP="00101F0B">
            <w:pPr>
              <w:pStyle w:val="Normal6a"/>
            </w:pPr>
            <w:r w:rsidRPr="004201C5">
              <w:rPr>
                <w:b/>
                <w:i/>
              </w:rPr>
              <w:t>7 ter.</w:t>
            </w:r>
            <w:r w:rsidRPr="004201C5">
              <w:tab/>
            </w:r>
            <w:r w:rsidRPr="004201C5">
              <w:rPr>
                <w:b/>
                <w:i/>
              </w:rPr>
              <w:t>osserva che l'attuazione degli obiettivi del patto per gli oceani e della bussola per la competitività richiede che il sostegno finanziario sia destinato allo sviluppo dell'economia marittima della regione del Mar Baltico attraverso investimenti in ambito di innovazione, digitalizzazione e modernizzazione del settore della pesca;</w:t>
            </w:r>
            <w:r w:rsidRPr="004201C5">
              <w:t xml:space="preserve"> </w:t>
            </w:r>
            <w:r w:rsidRPr="004201C5">
              <w:rPr>
                <w:b/>
                <w:i/>
              </w:rPr>
              <w:t>mette in evidenza la necessità di ridurre gli oneri amministrativi e di promuovere la cooperazione transfrontaliera al fine di aumentare la resilienza e la competitività sostenibile del settore;</w:t>
            </w:r>
          </w:p>
        </w:tc>
      </w:tr>
    </w:tbl>
    <w:p w14:paraId="31ADC683"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72A54DC7" w14:textId="77777777" w:rsidR="00384F9C" w:rsidRPr="004201C5" w:rsidRDefault="00384F9C" w:rsidP="00384F9C">
      <w:r w:rsidRPr="004201C5">
        <w:rPr>
          <w:rStyle w:val="HideTWBExt"/>
          <w:color w:val="auto"/>
        </w:rPr>
        <w:t>&lt;/Amend&gt;</w:t>
      </w:r>
    </w:p>
    <w:p w14:paraId="1939DD83"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270</w:t>
      </w:r>
      <w:r w:rsidRPr="004201C5">
        <w:rPr>
          <w:rStyle w:val="HideTWBExt"/>
          <w:color w:val="auto"/>
        </w:rPr>
        <w:t>&lt;/NumAm&gt;</w:t>
      </w:r>
    </w:p>
    <w:p w14:paraId="5BF3A363"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 Piotr Müller</w:t>
      </w:r>
      <w:r w:rsidRPr="004201C5">
        <w:rPr>
          <w:rStyle w:val="HideTWBExt"/>
          <w:b w:val="0"/>
          <w:color w:val="auto"/>
        </w:rPr>
        <w:t>&lt;/Members&gt;</w:t>
      </w:r>
    </w:p>
    <w:p w14:paraId="2CCFE62B" w14:textId="77777777" w:rsidR="00384F9C" w:rsidRPr="004201C5" w:rsidRDefault="00384F9C" w:rsidP="00384F9C">
      <w:pPr>
        <w:pStyle w:val="NormalBold"/>
      </w:pPr>
      <w:r w:rsidRPr="004201C5">
        <w:rPr>
          <w:rStyle w:val="HideTWBExt"/>
          <w:b w:val="0"/>
          <w:color w:val="auto"/>
        </w:rPr>
        <w:t>&lt;/RepeatBlock-By&gt;</w:t>
      </w:r>
    </w:p>
    <w:p w14:paraId="3EBDCFA5"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2D3C67C" w14:textId="77777777" w:rsidR="00384F9C" w:rsidRPr="004201C5" w:rsidRDefault="00384F9C" w:rsidP="00384F9C">
      <w:pPr>
        <w:pStyle w:val="NormalBold"/>
      </w:pPr>
      <w:r w:rsidRPr="004201C5">
        <w:rPr>
          <w:rStyle w:val="HideTWBExt"/>
          <w:color w:val="auto"/>
        </w:rPr>
        <w:t>&lt;Article&gt;</w:t>
      </w:r>
      <w:r w:rsidRPr="004201C5">
        <w:t>Paragrafo 7 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5FBA057" w14:textId="77777777" w:rsidTr="00101F0B">
        <w:trPr>
          <w:trHeight w:hRule="exact" w:val="240"/>
          <w:jc w:val="center"/>
        </w:trPr>
        <w:tc>
          <w:tcPr>
            <w:tcW w:w="9752" w:type="dxa"/>
            <w:gridSpan w:val="2"/>
            <w:tcBorders>
              <w:top w:val="nil"/>
              <w:left w:val="nil"/>
              <w:bottom w:val="nil"/>
              <w:right w:val="nil"/>
            </w:tcBorders>
          </w:tcPr>
          <w:p w14:paraId="617238D8" w14:textId="77777777" w:rsidR="00384F9C" w:rsidRPr="004201C5" w:rsidRDefault="00384F9C" w:rsidP="00101F0B"/>
        </w:tc>
      </w:tr>
      <w:tr w:rsidR="00384F9C" w:rsidRPr="004201C5" w14:paraId="13BCD08A" w14:textId="77777777" w:rsidTr="00101F0B">
        <w:trPr>
          <w:trHeight w:val="240"/>
          <w:jc w:val="center"/>
        </w:trPr>
        <w:tc>
          <w:tcPr>
            <w:tcW w:w="4876" w:type="dxa"/>
            <w:tcBorders>
              <w:top w:val="nil"/>
              <w:left w:val="nil"/>
              <w:bottom w:val="nil"/>
              <w:right w:val="nil"/>
            </w:tcBorders>
          </w:tcPr>
          <w:p w14:paraId="51431CB2"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6B0B282" w14:textId="77777777" w:rsidR="00384F9C" w:rsidRPr="004201C5" w:rsidRDefault="00384F9C" w:rsidP="00101F0B">
            <w:pPr>
              <w:pStyle w:val="AmColumnHeading"/>
            </w:pPr>
            <w:r w:rsidRPr="004201C5">
              <w:t>Emendamento</w:t>
            </w:r>
          </w:p>
        </w:tc>
      </w:tr>
      <w:tr w:rsidR="00384F9C" w:rsidRPr="004201C5" w14:paraId="6707F103" w14:textId="77777777" w:rsidTr="00101F0B">
        <w:trPr>
          <w:jc w:val="center"/>
        </w:trPr>
        <w:tc>
          <w:tcPr>
            <w:tcW w:w="4876" w:type="dxa"/>
            <w:tcBorders>
              <w:top w:val="nil"/>
              <w:left w:val="nil"/>
              <w:bottom w:val="nil"/>
              <w:right w:val="nil"/>
            </w:tcBorders>
          </w:tcPr>
          <w:p w14:paraId="4D98F129" w14:textId="77777777" w:rsidR="00384F9C" w:rsidRPr="004201C5" w:rsidRDefault="00384F9C" w:rsidP="00101F0B">
            <w:pPr>
              <w:pStyle w:val="Normal6a"/>
            </w:pPr>
          </w:p>
        </w:tc>
        <w:tc>
          <w:tcPr>
            <w:tcW w:w="4876" w:type="dxa"/>
            <w:tcBorders>
              <w:top w:val="nil"/>
              <w:left w:val="nil"/>
              <w:bottom w:val="nil"/>
              <w:right w:val="nil"/>
            </w:tcBorders>
          </w:tcPr>
          <w:p w14:paraId="7F68801E" w14:textId="77777777" w:rsidR="00384F9C" w:rsidRPr="004201C5" w:rsidRDefault="00384F9C" w:rsidP="00101F0B">
            <w:pPr>
              <w:pStyle w:val="Normal6a"/>
            </w:pPr>
            <w:r w:rsidRPr="004201C5">
              <w:rPr>
                <w:b/>
                <w:i/>
              </w:rPr>
              <w:t>7 ter.</w:t>
            </w:r>
            <w:r w:rsidRPr="004201C5">
              <w:tab/>
            </w:r>
            <w:r w:rsidRPr="004201C5">
              <w:rPr>
                <w:b/>
                <w:i/>
              </w:rPr>
              <w:t>invita la Commissione e gli Stati membri, in linea con il patto per gli oceani e la bussola per la competitività, a stanziare finanziamenti adeguati per rafforzare la competitività sostenibile della regione del Mar Baltico promuovendo l'innovazione, la digitalizzazione e la modernizzazione del settore della pesca, riducendo nel contempo gli oneri amministrativi e rafforzando la cooperazione transfrontaliera;</w:t>
            </w:r>
          </w:p>
        </w:tc>
      </w:tr>
    </w:tbl>
    <w:p w14:paraId="36B5F282"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7D2526B6" w14:textId="77777777" w:rsidR="00384F9C" w:rsidRPr="00C54D70" w:rsidRDefault="00384F9C" w:rsidP="00384F9C">
      <w:pPr>
        <w:rPr>
          <w:lang w:val="es-ES"/>
        </w:rPr>
      </w:pPr>
      <w:r w:rsidRPr="00C54D70">
        <w:rPr>
          <w:rStyle w:val="HideTWBExt"/>
          <w:color w:val="auto"/>
          <w:lang w:val="es-ES"/>
        </w:rPr>
        <w:t>&lt;/Amend&gt;</w:t>
      </w:r>
    </w:p>
    <w:p w14:paraId="4ACD1A26"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271</w:t>
      </w:r>
      <w:r w:rsidRPr="00C54D70">
        <w:rPr>
          <w:rStyle w:val="HideTWBExt"/>
          <w:color w:val="auto"/>
          <w:lang w:val="es-ES"/>
        </w:rPr>
        <w:t>&lt;/NumAm&gt;</w:t>
      </w:r>
    </w:p>
    <w:p w14:paraId="3970FB79"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Magdalena Adamowicz</w:t>
      </w:r>
      <w:r w:rsidRPr="00C54D70">
        <w:rPr>
          <w:rStyle w:val="HideTWBExt"/>
          <w:b w:val="0"/>
          <w:color w:val="auto"/>
          <w:lang w:val="es-ES"/>
        </w:rPr>
        <w:t>&lt;/Members&gt;</w:t>
      </w:r>
    </w:p>
    <w:p w14:paraId="3E6C185D" w14:textId="77777777" w:rsidR="00384F9C" w:rsidRPr="00C54D70" w:rsidRDefault="00384F9C" w:rsidP="00384F9C">
      <w:pPr>
        <w:pStyle w:val="NormalBold"/>
        <w:rPr>
          <w:lang w:val="es-ES"/>
        </w:rPr>
      </w:pPr>
      <w:r w:rsidRPr="00C54D70">
        <w:rPr>
          <w:rStyle w:val="HideTWBExt"/>
          <w:b w:val="0"/>
          <w:color w:val="auto"/>
          <w:lang w:val="es-ES"/>
        </w:rPr>
        <w:t>&lt;/RepeatBlock-By&gt;</w:t>
      </w:r>
    </w:p>
    <w:p w14:paraId="53EF8598"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6E501F2" w14:textId="77777777" w:rsidR="00384F9C" w:rsidRPr="004201C5" w:rsidRDefault="00384F9C" w:rsidP="00384F9C">
      <w:pPr>
        <w:pStyle w:val="NormalBold"/>
      </w:pPr>
      <w:r w:rsidRPr="004201C5">
        <w:rPr>
          <w:rStyle w:val="HideTWBExt"/>
          <w:color w:val="auto"/>
        </w:rPr>
        <w:t>&lt;Article&gt;</w:t>
      </w:r>
      <w:r w:rsidRPr="004201C5">
        <w:t>Paragrafo 7 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CCC5E79" w14:textId="77777777" w:rsidTr="00101F0B">
        <w:trPr>
          <w:trHeight w:hRule="exact" w:val="240"/>
          <w:jc w:val="center"/>
        </w:trPr>
        <w:tc>
          <w:tcPr>
            <w:tcW w:w="9752" w:type="dxa"/>
            <w:gridSpan w:val="2"/>
            <w:tcBorders>
              <w:top w:val="nil"/>
              <w:left w:val="nil"/>
              <w:bottom w:val="nil"/>
              <w:right w:val="nil"/>
            </w:tcBorders>
          </w:tcPr>
          <w:p w14:paraId="3A885FB4" w14:textId="77777777" w:rsidR="00384F9C" w:rsidRPr="004201C5" w:rsidRDefault="00384F9C" w:rsidP="00101F0B"/>
        </w:tc>
      </w:tr>
      <w:tr w:rsidR="00384F9C" w:rsidRPr="004201C5" w14:paraId="4AF4790E" w14:textId="77777777" w:rsidTr="00101F0B">
        <w:trPr>
          <w:trHeight w:val="240"/>
          <w:jc w:val="center"/>
        </w:trPr>
        <w:tc>
          <w:tcPr>
            <w:tcW w:w="4876" w:type="dxa"/>
            <w:tcBorders>
              <w:top w:val="nil"/>
              <w:left w:val="nil"/>
              <w:bottom w:val="nil"/>
              <w:right w:val="nil"/>
            </w:tcBorders>
          </w:tcPr>
          <w:p w14:paraId="675118E1"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D34502C" w14:textId="77777777" w:rsidR="00384F9C" w:rsidRPr="004201C5" w:rsidRDefault="00384F9C" w:rsidP="00101F0B">
            <w:pPr>
              <w:pStyle w:val="AmColumnHeading"/>
            </w:pPr>
            <w:r w:rsidRPr="004201C5">
              <w:t>Emendamento</w:t>
            </w:r>
          </w:p>
        </w:tc>
      </w:tr>
      <w:tr w:rsidR="00384F9C" w:rsidRPr="004201C5" w14:paraId="3568F500" w14:textId="77777777" w:rsidTr="00101F0B">
        <w:trPr>
          <w:jc w:val="center"/>
        </w:trPr>
        <w:tc>
          <w:tcPr>
            <w:tcW w:w="4876" w:type="dxa"/>
            <w:tcBorders>
              <w:top w:val="nil"/>
              <w:left w:val="nil"/>
              <w:bottom w:val="nil"/>
              <w:right w:val="nil"/>
            </w:tcBorders>
          </w:tcPr>
          <w:p w14:paraId="1FD4FC75" w14:textId="77777777" w:rsidR="00384F9C" w:rsidRPr="004201C5" w:rsidRDefault="00384F9C" w:rsidP="00101F0B">
            <w:pPr>
              <w:pStyle w:val="Normal6a"/>
            </w:pPr>
          </w:p>
        </w:tc>
        <w:tc>
          <w:tcPr>
            <w:tcW w:w="4876" w:type="dxa"/>
            <w:tcBorders>
              <w:top w:val="nil"/>
              <w:left w:val="nil"/>
              <w:bottom w:val="nil"/>
              <w:right w:val="nil"/>
            </w:tcBorders>
          </w:tcPr>
          <w:p w14:paraId="48E5DD56" w14:textId="77777777" w:rsidR="00384F9C" w:rsidRPr="004201C5" w:rsidRDefault="00384F9C" w:rsidP="00101F0B">
            <w:pPr>
              <w:pStyle w:val="Normal6a"/>
            </w:pPr>
            <w:r w:rsidRPr="004201C5">
              <w:rPr>
                <w:b/>
                <w:i/>
              </w:rPr>
              <w:t>7 ter.</w:t>
            </w:r>
            <w:r w:rsidRPr="004201C5">
              <w:tab/>
            </w:r>
            <w:r w:rsidRPr="004201C5">
              <w:rPr>
                <w:b/>
                <w:i/>
              </w:rPr>
              <w:t>invita la Commissione a garantire che il piano pluriennale per il Mar Baltico integri considerazioni socioeconomiche e obiettivi ambientali; sottolinea che il piano pluriennale dovrebbe adottare un approccio più equilibrato, concentrandosi non solo sugli obiettivi di conservazione e di rendimento massimo sostenibile, ma anche sulla sostenibilità economica e sociale delle comunità costiere dipendenti dalla pesca; </w:t>
            </w:r>
          </w:p>
        </w:tc>
      </w:tr>
    </w:tbl>
    <w:p w14:paraId="168BC2CA"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0ABC854B" w14:textId="77777777" w:rsidR="00384F9C" w:rsidRPr="00C54D70" w:rsidRDefault="00384F9C" w:rsidP="00384F9C">
      <w:pPr>
        <w:rPr>
          <w:lang w:val="es-ES"/>
        </w:rPr>
      </w:pPr>
      <w:r w:rsidRPr="00C54D70">
        <w:rPr>
          <w:rStyle w:val="HideTWBExt"/>
          <w:color w:val="auto"/>
          <w:lang w:val="es-ES"/>
        </w:rPr>
        <w:t>&lt;/Amend&gt;</w:t>
      </w:r>
    </w:p>
    <w:p w14:paraId="40FE0308"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272</w:t>
      </w:r>
      <w:r w:rsidRPr="00C54D70">
        <w:rPr>
          <w:rStyle w:val="HideTWBExt"/>
          <w:color w:val="auto"/>
          <w:lang w:val="es-ES"/>
        </w:rPr>
        <w:t>&lt;/NumAm&gt;</w:t>
      </w:r>
    </w:p>
    <w:p w14:paraId="6BC71834"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4FF87BF9" w14:textId="77777777" w:rsidR="00384F9C" w:rsidRPr="00C54D70" w:rsidRDefault="00384F9C" w:rsidP="00384F9C">
      <w:pPr>
        <w:pStyle w:val="NormalBold"/>
        <w:rPr>
          <w:lang w:val="es-ES"/>
        </w:rPr>
      </w:pPr>
      <w:r w:rsidRPr="00C54D70">
        <w:rPr>
          <w:rStyle w:val="HideTWBExt"/>
          <w:b w:val="0"/>
          <w:color w:val="auto"/>
          <w:lang w:val="es-ES"/>
        </w:rPr>
        <w:t>&lt;/RepeatBlock-By&gt;</w:t>
      </w:r>
    </w:p>
    <w:p w14:paraId="0AB8EDAE"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382E71A" w14:textId="77777777" w:rsidR="00384F9C" w:rsidRPr="004201C5" w:rsidRDefault="00384F9C" w:rsidP="00384F9C">
      <w:pPr>
        <w:pStyle w:val="NormalBold"/>
      </w:pPr>
      <w:r w:rsidRPr="004201C5">
        <w:rPr>
          <w:rStyle w:val="HideTWBExt"/>
          <w:color w:val="auto"/>
        </w:rPr>
        <w:t>&lt;Article&gt;</w:t>
      </w:r>
      <w:r w:rsidRPr="004201C5">
        <w:t>Paragrafo 7 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0461150" w14:textId="77777777" w:rsidTr="00101F0B">
        <w:trPr>
          <w:trHeight w:hRule="exact" w:val="240"/>
          <w:jc w:val="center"/>
        </w:trPr>
        <w:tc>
          <w:tcPr>
            <w:tcW w:w="9752" w:type="dxa"/>
            <w:gridSpan w:val="2"/>
            <w:tcBorders>
              <w:top w:val="nil"/>
              <w:left w:val="nil"/>
              <w:bottom w:val="nil"/>
              <w:right w:val="nil"/>
            </w:tcBorders>
          </w:tcPr>
          <w:p w14:paraId="7FE8C7CD" w14:textId="77777777" w:rsidR="00384F9C" w:rsidRPr="004201C5" w:rsidRDefault="00384F9C" w:rsidP="00101F0B"/>
        </w:tc>
      </w:tr>
      <w:tr w:rsidR="00384F9C" w:rsidRPr="004201C5" w14:paraId="1488E4C7" w14:textId="77777777" w:rsidTr="00101F0B">
        <w:trPr>
          <w:trHeight w:val="240"/>
          <w:jc w:val="center"/>
        </w:trPr>
        <w:tc>
          <w:tcPr>
            <w:tcW w:w="4876" w:type="dxa"/>
            <w:tcBorders>
              <w:top w:val="nil"/>
              <w:left w:val="nil"/>
              <w:bottom w:val="nil"/>
              <w:right w:val="nil"/>
            </w:tcBorders>
          </w:tcPr>
          <w:p w14:paraId="3B12FE0F"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2A950AD" w14:textId="77777777" w:rsidR="00384F9C" w:rsidRPr="004201C5" w:rsidRDefault="00384F9C" w:rsidP="00101F0B">
            <w:pPr>
              <w:pStyle w:val="AmColumnHeading"/>
            </w:pPr>
            <w:r w:rsidRPr="004201C5">
              <w:t>Emendamento</w:t>
            </w:r>
          </w:p>
        </w:tc>
      </w:tr>
      <w:tr w:rsidR="00384F9C" w:rsidRPr="004201C5" w14:paraId="43ADD328" w14:textId="77777777" w:rsidTr="00101F0B">
        <w:trPr>
          <w:jc w:val="center"/>
        </w:trPr>
        <w:tc>
          <w:tcPr>
            <w:tcW w:w="4876" w:type="dxa"/>
            <w:tcBorders>
              <w:top w:val="nil"/>
              <w:left w:val="nil"/>
              <w:bottom w:val="nil"/>
              <w:right w:val="nil"/>
            </w:tcBorders>
          </w:tcPr>
          <w:p w14:paraId="62BD574B" w14:textId="77777777" w:rsidR="00384F9C" w:rsidRPr="004201C5" w:rsidRDefault="00384F9C" w:rsidP="00101F0B">
            <w:pPr>
              <w:pStyle w:val="Normal6a"/>
            </w:pPr>
          </w:p>
        </w:tc>
        <w:tc>
          <w:tcPr>
            <w:tcW w:w="4876" w:type="dxa"/>
            <w:tcBorders>
              <w:top w:val="nil"/>
              <w:left w:val="nil"/>
              <w:bottom w:val="nil"/>
              <w:right w:val="nil"/>
            </w:tcBorders>
          </w:tcPr>
          <w:p w14:paraId="14CAD082" w14:textId="77777777" w:rsidR="00384F9C" w:rsidRPr="004201C5" w:rsidRDefault="00384F9C" w:rsidP="00101F0B">
            <w:pPr>
              <w:pStyle w:val="Normal6a"/>
            </w:pPr>
            <w:r w:rsidRPr="004201C5">
              <w:rPr>
                <w:b/>
                <w:i/>
              </w:rPr>
              <w:t>7 ter.</w:t>
            </w:r>
            <w:r w:rsidRPr="004201C5">
              <w:tab/>
            </w:r>
            <w:r w:rsidRPr="004201C5">
              <w:rPr>
                <w:b/>
                <w:i/>
              </w:rPr>
              <w:t>invita la Commissione e gli Stati membri ad allineare le politiche del Mar Baltico alla bussola per la competitività, dando priorità all'innovazione, alla decarbonizzazione e alla riduzione degli oneri amministrativi, promuovendo nel contempo lo sviluppo delle competenze e garantendo un migliore coordinamento tra le politiche per rafforzare la resilienza e la competitività della regione del Mar Baltico;</w:t>
            </w:r>
          </w:p>
        </w:tc>
      </w:tr>
    </w:tbl>
    <w:p w14:paraId="7E8A8DC1"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246D185B" w14:textId="77777777" w:rsidR="00384F9C" w:rsidRPr="004201C5" w:rsidRDefault="00384F9C" w:rsidP="00384F9C">
      <w:r w:rsidRPr="004201C5">
        <w:rPr>
          <w:rStyle w:val="HideTWBExt"/>
          <w:color w:val="auto"/>
        </w:rPr>
        <w:t>&lt;/Amend&gt;</w:t>
      </w:r>
    </w:p>
    <w:p w14:paraId="2AFE638B"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273</w:t>
      </w:r>
      <w:r w:rsidRPr="004201C5">
        <w:rPr>
          <w:rStyle w:val="HideTWBExt"/>
          <w:color w:val="auto"/>
        </w:rPr>
        <w:t>&lt;/NumAm&gt;</w:t>
      </w:r>
    </w:p>
    <w:p w14:paraId="7C3D96B9" w14:textId="77777777" w:rsidR="00384F9C" w:rsidRPr="004201C5" w:rsidRDefault="00384F9C" w:rsidP="00384F9C">
      <w:pPr>
        <w:pStyle w:val="NormalBold"/>
      </w:pPr>
      <w:r w:rsidRPr="004201C5">
        <w:rPr>
          <w:rStyle w:val="HideTWBExt"/>
          <w:b w:val="0"/>
          <w:color w:val="auto"/>
        </w:rPr>
        <w:t>&lt;RepeatBlock-By&gt;&lt;Members&gt;</w:t>
      </w:r>
      <w:r w:rsidRPr="004201C5">
        <w:t>Sofie Eriksson, André Rodrigues, Eric Sargiacomo</w:t>
      </w:r>
      <w:r w:rsidRPr="004201C5">
        <w:rPr>
          <w:rStyle w:val="HideTWBExt"/>
          <w:b w:val="0"/>
          <w:color w:val="auto"/>
        </w:rPr>
        <w:t>&lt;/Members&gt;</w:t>
      </w:r>
    </w:p>
    <w:p w14:paraId="61CC1F21" w14:textId="77777777" w:rsidR="00384F9C" w:rsidRPr="004201C5" w:rsidRDefault="00384F9C" w:rsidP="00384F9C">
      <w:pPr>
        <w:pStyle w:val="NormalBold"/>
      </w:pPr>
      <w:r w:rsidRPr="004201C5">
        <w:rPr>
          <w:rStyle w:val="HideTWBExt"/>
          <w:b w:val="0"/>
          <w:color w:val="auto"/>
        </w:rPr>
        <w:t>&lt;/RepeatBlock-By&gt;</w:t>
      </w:r>
    </w:p>
    <w:p w14:paraId="6ED332CA"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7506E9D" w14:textId="77777777" w:rsidR="00384F9C" w:rsidRPr="004201C5" w:rsidRDefault="00384F9C" w:rsidP="00384F9C">
      <w:pPr>
        <w:pStyle w:val="NormalBold"/>
      </w:pPr>
      <w:r w:rsidRPr="004201C5">
        <w:rPr>
          <w:rStyle w:val="HideTWBExt"/>
          <w:color w:val="auto"/>
        </w:rPr>
        <w:t>&lt;Article&gt;</w:t>
      </w:r>
      <w:r w:rsidRPr="004201C5">
        <w:t>Paragrafo 7 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BBA46D0" w14:textId="77777777" w:rsidTr="00101F0B">
        <w:trPr>
          <w:trHeight w:hRule="exact" w:val="240"/>
          <w:jc w:val="center"/>
        </w:trPr>
        <w:tc>
          <w:tcPr>
            <w:tcW w:w="9752" w:type="dxa"/>
            <w:gridSpan w:val="2"/>
            <w:tcBorders>
              <w:top w:val="nil"/>
              <w:left w:val="nil"/>
              <w:bottom w:val="nil"/>
              <w:right w:val="nil"/>
            </w:tcBorders>
          </w:tcPr>
          <w:p w14:paraId="23B040FF" w14:textId="77777777" w:rsidR="00384F9C" w:rsidRPr="004201C5" w:rsidRDefault="00384F9C" w:rsidP="00101F0B"/>
        </w:tc>
      </w:tr>
      <w:tr w:rsidR="00384F9C" w:rsidRPr="004201C5" w14:paraId="72C9B3D3" w14:textId="77777777" w:rsidTr="00101F0B">
        <w:trPr>
          <w:trHeight w:val="240"/>
          <w:jc w:val="center"/>
        </w:trPr>
        <w:tc>
          <w:tcPr>
            <w:tcW w:w="4876" w:type="dxa"/>
            <w:tcBorders>
              <w:top w:val="nil"/>
              <w:left w:val="nil"/>
              <w:bottom w:val="nil"/>
              <w:right w:val="nil"/>
            </w:tcBorders>
          </w:tcPr>
          <w:p w14:paraId="743B5AAC"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41272C5" w14:textId="77777777" w:rsidR="00384F9C" w:rsidRPr="004201C5" w:rsidRDefault="00384F9C" w:rsidP="00101F0B">
            <w:pPr>
              <w:pStyle w:val="AmColumnHeading"/>
            </w:pPr>
            <w:r w:rsidRPr="004201C5">
              <w:t>Emendamento</w:t>
            </w:r>
          </w:p>
        </w:tc>
      </w:tr>
      <w:tr w:rsidR="00384F9C" w:rsidRPr="004201C5" w14:paraId="645AEFF9" w14:textId="77777777" w:rsidTr="00101F0B">
        <w:trPr>
          <w:jc w:val="center"/>
        </w:trPr>
        <w:tc>
          <w:tcPr>
            <w:tcW w:w="4876" w:type="dxa"/>
            <w:tcBorders>
              <w:top w:val="nil"/>
              <w:left w:val="nil"/>
              <w:bottom w:val="nil"/>
              <w:right w:val="nil"/>
            </w:tcBorders>
          </w:tcPr>
          <w:p w14:paraId="3F0491B3" w14:textId="77777777" w:rsidR="00384F9C" w:rsidRPr="004201C5" w:rsidRDefault="00384F9C" w:rsidP="00101F0B">
            <w:pPr>
              <w:pStyle w:val="Normal6a"/>
            </w:pPr>
          </w:p>
        </w:tc>
        <w:tc>
          <w:tcPr>
            <w:tcW w:w="4876" w:type="dxa"/>
            <w:tcBorders>
              <w:top w:val="nil"/>
              <w:left w:val="nil"/>
              <w:bottom w:val="nil"/>
              <w:right w:val="nil"/>
            </w:tcBorders>
          </w:tcPr>
          <w:p w14:paraId="2D56572C" w14:textId="77777777" w:rsidR="00384F9C" w:rsidRPr="004201C5" w:rsidRDefault="00384F9C" w:rsidP="00101F0B">
            <w:pPr>
              <w:pStyle w:val="Normal6a"/>
            </w:pPr>
            <w:r w:rsidRPr="004201C5">
              <w:rPr>
                <w:b/>
                <w:i/>
              </w:rPr>
              <w:t>7 ter.</w:t>
            </w:r>
            <w:r w:rsidRPr="004201C5">
              <w:tab/>
            </w:r>
            <w:r w:rsidRPr="004201C5">
              <w:rPr>
                <w:b/>
                <w:i/>
              </w:rPr>
              <w:t>sottolinea che la pesca su piccola scala svolge un ruolo cruciale nel mantenimento delle catene di approvvigionamento alimentare locali e del patrimonio culturale nelle comunità costiere del Baltico; chiede una revisione delle assegnazioni di contingenti nazionali a norma dell'articolo 17 del regolamento sulla PCP per premiare le attività di pesca a basso impatto destinate al consumo umano;</w:t>
            </w:r>
          </w:p>
        </w:tc>
      </w:tr>
    </w:tbl>
    <w:p w14:paraId="0FB51E1E"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325125A3" w14:textId="77777777" w:rsidR="00384F9C" w:rsidRPr="004201C5" w:rsidRDefault="00384F9C" w:rsidP="00384F9C">
      <w:r w:rsidRPr="004201C5">
        <w:rPr>
          <w:rStyle w:val="HideTWBExt"/>
          <w:color w:val="auto"/>
        </w:rPr>
        <w:t>&lt;/Amend&gt;</w:t>
      </w:r>
    </w:p>
    <w:p w14:paraId="4800AC16"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274</w:t>
      </w:r>
      <w:r w:rsidRPr="004201C5">
        <w:rPr>
          <w:rStyle w:val="HideTWBExt"/>
          <w:color w:val="auto"/>
        </w:rPr>
        <w:t>&lt;/NumAm&gt;</w:t>
      </w:r>
    </w:p>
    <w:p w14:paraId="5CD691F2" w14:textId="77777777" w:rsidR="00384F9C" w:rsidRPr="004201C5" w:rsidRDefault="00384F9C" w:rsidP="00384F9C">
      <w:pPr>
        <w:pStyle w:val="NormalBold"/>
      </w:pPr>
      <w:r w:rsidRPr="004201C5">
        <w:rPr>
          <w:rStyle w:val="HideTWBExt"/>
          <w:b w:val="0"/>
          <w:color w:val="auto"/>
        </w:rPr>
        <w:t>&lt;RepeatBlock-By&gt;&lt;Members&gt;</w:t>
      </w:r>
      <w:r w:rsidRPr="004201C5">
        <w:t>Jessica Polfjärd</w:t>
      </w:r>
      <w:r w:rsidRPr="004201C5">
        <w:rPr>
          <w:rStyle w:val="HideTWBExt"/>
          <w:b w:val="0"/>
          <w:color w:val="auto"/>
        </w:rPr>
        <w:t>&lt;/Members&gt;</w:t>
      </w:r>
    </w:p>
    <w:p w14:paraId="2EA9D578" w14:textId="77777777" w:rsidR="00384F9C" w:rsidRPr="004201C5" w:rsidRDefault="00384F9C" w:rsidP="00384F9C">
      <w:pPr>
        <w:pStyle w:val="NormalBold"/>
      </w:pPr>
      <w:r w:rsidRPr="004201C5">
        <w:rPr>
          <w:rStyle w:val="HideTWBExt"/>
          <w:b w:val="0"/>
          <w:color w:val="auto"/>
        </w:rPr>
        <w:t>&lt;/RepeatBlock-By&gt;</w:t>
      </w:r>
    </w:p>
    <w:p w14:paraId="446F2D4B"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82961C5" w14:textId="77777777" w:rsidR="00384F9C" w:rsidRPr="004201C5" w:rsidRDefault="00384F9C" w:rsidP="00384F9C">
      <w:pPr>
        <w:pStyle w:val="NormalBold"/>
      </w:pPr>
      <w:r w:rsidRPr="004201C5">
        <w:rPr>
          <w:rStyle w:val="HideTWBExt"/>
          <w:color w:val="auto"/>
        </w:rPr>
        <w:t>&lt;Article&gt;</w:t>
      </w:r>
      <w:r w:rsidRPr="004201C5">
        <w:t>Paragrafo 7 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DFECB1C" w14:textId="77777777" w:rsidTr="00101F0B">
        <w:trPr>
          <w:trHeight w:hRule="exact" w:val="240"/>
          <w:jc w:val="center"/>
        </w:trPr>
        <w:tc>
          <w:tcPr>
            <w:tcW w:w="9752" w:type="dxa"/>
            <w:gridSpan w:val="2"/>
            <w:tcBorders>
              <w:top w:val="nil"/>
              <w:left w:val="nil"/>
              <w:bottom w:val="nil"/>
              <w:right w:val="nil"/>
            </w:tcBorders>
          </w:tcPr>
          <w:p w14:paraId="6698C65D" w14:textId="77777777" w:rsidR="00384F9C" w:rsidRPr="004201C5" w:rsidRDefault="00384F9C" w:rsidP="00101F0B"/>
        </w:tc>
      </w:tr>
      <w:tr w:rsidR="00384F9C" w:rsidRPr="004201C5" w14:paraId="4DFD4672" w14:textId="77777777" w:rsidTr="00101F0B">
        <w:trPr>
          <w:trHeight w:val="240"/>
          <w:jc w:val="center"/>
        </w:trPr>
        <w:tc>
          <w:tcPr>
            <w:tcW w:w="4876" w:type="dxa"/>
            <w:tcBorders>
              <w:top w:val="nil"/>
              <w:left w:val="nil"/>
              <w:bottom w:val="nil"/>
              <w:right w:val="nil"/>
            </w:tcBorders>
          </w:tcPr>
          <w:p w14:paraId="02C2A52D"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0476513" w14:textId="77777777" w:rsidR="00384F9C" w:rsidRPr="004201C5" w:rsidRDefault="00384F9C" w:rsidP="00101F0B">
            <w:pPr>
              <w:pStyle w:val="AmColumnHeading"/>
            </w:pPr>
            <w:r w:rsidRPr="004201C5">
              <w:t>Emendamento</w:t>
            </w:r>
          </w:p>
        </w:tc>
      </w:tr>
      <w:tr w:rsidR="00384F9C" w:rsidRPr="004201C5" w14:paraId="1C5999BE" w14:textId="77777777" w:rsidTr="00101F0B">
        <w:trPr>
          <w:jc w:val="center"/>
        </w:trPr>
        <w:tc>
          <w:tcPr>
            <w:tcW w:w="4876" w:type="dxa"/>
            <w:tcBorders>
              <w:top w:val="nil"/>
              <w:left w:val="nil"/>
              <w:bottom w:val="nil"/>
              <w:right w:val="nil"/>
            </w:tcBorders>
          </w:tcPr>
          <w:p w14:paraId="08846B43" w14:textId="77777777" w:rsidR="00384F9C" w:rsidRPr="004201C5" w:rsidRDefault="00384F9C" w:rsidP="00101F0B">
            <w:pPr>
              <w:pStyle w:val="Normal6a"/>
            </w:pPr>
          </w:p>
        </w:tc>
        <w:tc>
          <w:tcPr>
            <w:tcW w:w="4876" w:type="dxa"/>
            <w:tcBorders>
              <w:top w:val="nil"/>
              <w:left w:val="nil"/>
              <w:bottom w:val="nil"/>
              <w:right w:val="nil"/>
            </w:tcBorders>
          </w:tcPr>
          <w:p w14:paraId="5B13A97A" w14:textId="77777777" w:rsidR="00384F9C" w:rsidRPr="004201C5" w:rsidRDefault="00384F9C" w:rsidP="00101F0B">
            <w:pPr>
              <w:pStyle w:val="Normal6a"/>
            </w:pPr>
            <w:r w:rsidRPr="004201C5">
              <w:rPr>
                <w:b/>
                <w:i/>
              </w:rPr>
              <w:t>7 ter.</w:t>
            </w:r>
            <w:r w:rsidRPr="004201C5">
              <w:tab/>
            </w:r>
            <w:r w:rsidRPr="004201C5">
              <w:rPr>
                <w:b/>
                <w:i/>
              </w:rPr>
              <w:t>invita il Consiglio e la Commissione a prendere in considerazione le azioni unilaterali della Federazione russa in sede di fissazione dei contingenti per il Mar Baltico; invita inoltre la Commissione a valutare azioni volte a esercitare pressioni sulla Russia affinché introduca contingenti in linea con i pareri scientifici;</w:t>
            </w:r>
          </w:p>
        </w:tc>
      </w:tr>
    </w:tbl>
    <w:p w14:paraId="346BE17F"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29B685F4" w14:textId="77777777" w:rsidR="00384F9C" w:rsidRPr="00C54D70" w:rsidRDefault="00384F9C" w:rsidP="00384F9C">
      <w:pPr>
        <w:rPr>
          <w:lang w:val="es-ES"/>
        </w:rPr>
      </w:pPr>
      <w:r w:rsidRPr="00C54D70">
        <w:rPr>
          <w:rStyle w:val="HideTWBExt"/>
          <w:color w:val="auto"/>
          <w:lang w:val="es-ES"/>
        </w:rPr>
        <w:t>&lt;/Amend&gt;</w:t>
      </w:r>
    </w:p>
    <w:p w14:paraId="44FBCAD1"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275</w:t>
      </w:r>
      <w:r w:rsidRPr="00C54D70">
        <w:rPr>
          <w:rStyle w:val="HideTWBExt"/>
          <w:color w:val="auto"/>
          <w:lang w:val="es-ES"/>
        </w:rPr>
        <w:t>&lt;/NumAm&gt;</w:t>
      </w:r>
    </w:p>
    <w:p w14:paraId="0AA08394"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Isabella Lövin</w:t>
      </w:r>
      <w:r w:rsidRPr="00C54D70">
        <w:rPr>
          <w:rStyle w:val="HideTWBExt"/>
          <w:b w:val="0"/>
          <w:color w:val="auto"/>
          <w:lang w:val="es-ES"/>
        </w:rPr>
        <w:t>&lt;/Members&gt;</w:t>
      </w:r>
    </w:p>
    <w:p w14:paraId="4AE47B77" w14:textId="77777777" w:rsidR="00384F9C" w:rsidRPr="004201C5" w:rsidRDefault="00384F9C" w:rsidP="00384F9C">
      <w:r w:rsidRPr="004201C5">
        <w:rPr>
          <w:rStyle w:val="HideTWBExt"/>
          <w:color w:val="auto"/>
        </w:rPr>
        <w:t>&lt;AuNomDe&gt;</w:t>
      </w:r>
      <w:r w:rsidRPr="004201C5">
        <w:rPr>
          <w:rStyle w:val="HideTWBInt"/>
          <w:color w:val="auto"/>
        </w:rPr>
        <w:t>{Verts/ALE}</w:t>
      </w:r>
      <w:r w:rsidRPr="004201C5">
        <w:t>a nome del gruppo Verts/ALE</w:t>
      </w:r>
      <w:r w:rsidRPr="004201C5">
        <w:rPr>
          <w:rStyle w:val="HideTWBExt"/>
          <w:color w:val="auto"/>
        </w:rPr>
        <w:t>&lt;/AuNomDe&gt;</w:t>
      </w:r>
    </w:p>
    <w:p w14:paraId="3A614EA3" w14:textId="77777777" w:rsidR="00384F9C" w:rsidRPr="004201C5" w:rsidRDefault="00384F9C" w:rsidP="00384F9C">
      <w:pPr>
        <w:pStyle w:val="NormalBold"/>
      </w:pPr>
      <w:r w:rsidRPr="004201C5">
        <w:rPr>
          <w:rStyle w:val="HideTWBExt"/>
          <w:b w:val="0"/>
          <w:color w:val="auto"/>
        </w:rPr>
        <w:t>&lt;/RepeatBlock-By&gt;</w:t>
      </w:r>
    </w:p>
    <w:p w14:paraId="421284DA"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B7F7D87" w14:textId="77777777" w:rsidR="00384F9C" w:rsidRPr="004201C5" w:rsidRDefault="00384F9C" w:rsidP="00384F9C">
      <w:pPr>
        <w:pStyle w:val="NormalBold"/>
      </w:pPr>
      <w:r w:rsidRPr="004201C5">
        <w:rPr>
          <w:rStyle w:val="HideTWBExt"/>
          <w:color w:val="auto"/>
        </w:rPr>
        <w:t>&lt;Article&gt;</w:t>
      </w:r>
      <w:r w:rsidRPr="004201C5">
        <w:t>Paragrafo 7 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C7E0B62" w14:textId="77777777" w:rsidTr="00101F0B">
        <w:trPr>
          <w:trHeight w:hRule="exact" w:val="240"/>
          <w:jc w:val="center"/>
        </w:trPr>
        <w:tc>
          <w:tcPr>
            <w:tcW w:w="9752" w:type="dxa"/>
            <w:gridSpan w:val="2"/>
            <w:tcBorders>
              <w:top w:val="nil"/>
              <w:left w:val="nil"/>
              <w:bottom w:val="nil"/>
              <w:right w:val="nil"/>
            </w:tcBorders>
          </w:tcPr>
          <w:p w14:paraId="44FF982F" w14:textId="77777777" w:rsidR="00384F9C" w:rsidRPr="004201C5" w:rsidRDefault="00384F9C" w:rsidP="00101F0B"/>
        </w:tc>
      </w:tr>
      <w:tr w:rsidR="00384F9C" w:rsidRPr="004201C5" w14:paraId="34574CB9" w14:textId="77777777" w:rsidTr="00101F0B">
        <w:trPr>
          <w:trHeight w:val="240"/>
          <w:jc w:val="center"/>
        </w:trPr>
        <w:tc>
          <w:tcPr>
            <w:tcW w:w="4876" w:type="dxa"/>
            <w:tcBorders>
              <w:top w:val="nil"/>
              <w:left w:val="nil"/>
              <w:bottom w:val="nil"/>
              <w:right w:val="nil"/>
            </w:tcBorders>
          </w:tcPr>
          <w:p w14:paraId="2A876CF2"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86B3830" w14:textId="77777777" w:rsidR="00384F9C" w:rsidRPr="004201C5" w:rsidRDefault="00384F9C" w:rsidP="00101F0B">
            <w:pPr>
              <w:pStyle w:val="AmColumnHeading"/>
            </w:pPr>
            <w:r w:rsidRPr="004201C5">
              <w:t>Emendamento</w:t>
            </w:r>
          </w:p>
        </w:tc>
      </w:tr>
      <w:tr w:rsidR="00384F9C" w:rsidRPr="004201C5" w14:paraId="683C56F4" w14:textId="77777777" w:rsidTr="00101F0B">
        <w:trPr>
          <w:jc w:val="center"/>
        </w:trPr>
        <w:tc>
          <w:tcPr>
            <w:tcW w:w="4876" w:type="dxa"/>
            <w:tcBorders>
              <w:top w:val="nil"/>
              <w:left w:val="nil"/>
              <w:bottom w:val="nil"/>
              <w:right w:val="nil"/>
            </w:tcBorders>
          </w:tcPr>
          <w:p w14:paraId="14273365" w14:textId="77777777" w:rsidR="00384F9C" w:rsidRPr="004201C5" w:rsidRDefault="00384F9C" w:rsidP="00101F0B">
            <w:pPr>
              <w:pStyle w:val="Normal6a"/>
            </w:pPr>
          </w:p>
        </w:tc>
        <w:tc>
          <w:tcPr>
            <w:tcW w:w="4876" w:type="dxa"/>
            <w:tcBorders>
              <w:top w:val="nil"/>
              <w:left w:val="nil"/>
              <w:bottom w:val="nil"/>
              <w:right w:val="nil"/>
            </w:tcBorders>
          </w:tcPr>
          <w:p w14:paraId="3EEB6988" w14:textId="77777777" w:rsidR="00384F9C" w:rsidRPr="004201C5" w:rsidRDefault="00384F9C" w:rsidP="00101F0B">
            <w:pPr>
              <w:pStyle w:val="Normal6a"/>
            </w:pPr>
            <w:r w:rsidRPr="004201C5">
              <w:rPr>
                <w:b/>
                <w:i/>
              </w:rPr>
              <w:t>7 ter.</w:t>
            </w:r>
            <w:r w:rsidRPr="004201C5">
              <w:tab/>
            </w:r>
            <w:r w:rsidRPr="004201C5">
              <w:rPr>
                <w:b/>
                <w:i/>
              </w:rPr>
              <w:t>chiede azioni più incisive da parte della Commissione, comprese azioni legali, nei casi in cui gli Stati membri non rispettino l'attuazione delle disposizioni del piano pluriennale per il Mar Baltico, ad esempio l'articolo 3, paragrafo 3, l'articolo 4, paragrafo 6 e l'articolo 5;</w:t>
            </w:r>
          </w:p>
        </w:tc>
      </w:tr>
    </w:tbl>
    <w:p w14:paraId="6DE0B298"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603056E5" w14:textId="77777777" w:rsidR="00384F9C" w:rsidRPr="004201C5" w:rsidRDefault="00384F9C" w:rsidP="00384F9C">
      <w:r w:rsidRPr="004201C5">
        <w:rPr>
          <w:rStyle w:val="HideTWBExt"/>
          <w:color w:val="auto"/>
        </w:rPr>
        <w:t>&lt;/Amend&gt;</w:t>
      </w:r>
    </w:p>
    <w:p w14:paraId="0FE40C00"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276</w:t>
      </w:r>
      <w:r w:rsidRPr="004201C5">
        <w:rPr>
          <w:rStyle w:val="HideTWBExt"/>
          <w:color w:val="auto"/>
        </w:rPr>
        <w:t>&lt;/NumAm&gt;</w:t>
      </w:r>
    </w:p>
    <w:p w14:paraId="3AAD06A3" w14:textId="77777777" w:rsidR="00384F9C" w:rsidRPr="004201C5" w:rsidRDefault="00384F9C" w:rsidP="00384F9C">
      <w:pPr>
        <w:pStyle w:val="NormalBold"/>
      </w:pPr>
      <w:r w:rsidRPr="004201C5">
        <w:rPr>
          <w:rStyle w:val="HideTWBExt"/>
          <w:b w:val="0"/>
          <w:color w:val="auto"/>
        </w:rPr>
        <w:t>&lt;RepeatBlock-By&gt;&lt;Members&gt;</w:t>
      </w:r>
      <w:r w:rsidRPr="004201C5">
        <w:t>Anja Hazekamp, Sebastian Everding</w:t>
      </w:r>
      <w:r w:rsidRPr="004201C5">
        <w:rPr>
          <w:rStyle w:val="HideTWBExt"/>
          <w:b w:val="0"/>
          <w:color w:val="auto"/>
        </w:rPr>
        <w:t>&lt;/Members&gt;</w:t>
      </w:r>
    </w:p>
    <w:p w14:paraId="1AE45C41" w14:textId="77777777" w:rsidR="00384F9C" w:rsidRPr="004201C5" w:rsidRDefault="00384F9C" w:rsidP="00384F9C">
      <w:pPr>
        <w:pStyle w:val="NormalBold"/>
      </w:pPr>
      <w:r w:rsidRPr="004201C5">
        <w:rPr>
          <w:rStyle w:val="HideTWBExt"/>
          <w:b w:val="0"/>
          <w:color w:val="auto"/>
        </w:rPr>
        <w:t>&lt;/RepeatBlock-By&gt;</w:t>
      </w:r>
    </w:p>
    <w:p w14:paraId="45B3F691"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406E10F" w14:textId="77777777" w:rsidR="00384F9C" w:rsidRPr="004201C5" w:rsidRDefault="00384F9C" w:rsidP="00384F9C">
      <w:pPr>
        <w:pStyle w:val="NormalBold"/>
      </w:pPr>
      <w:r w:rsidRPr="004201C5">
        <w:rPr>
          <w:rStyle w:val="HideTWBExt"/>
          <w:color w:val="auto"/>
        </w:rPr>
        <w:t>&lt;Article&gt;</w:t>
      </w:r>
      <w:r w:rsidRPr="004201C5">
        <w:t>Paragrafo 7 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6BA09FD" w14:textId="77777777" w:rsidTr="00101F0B">
        <w:trPr>
          <w:trHeight w:hRule="exact" w:val="240"/>
          <w:jc w:val="center"/>
        </w:trPr>
        <w:tc>
          <w:tcPr>
            <w:tcW w:w="9752" w:type="dxa"/>
            <w:gridSpan w:val="2"/>
            <w:tcBorders>
              <w:top w:val="nil"/>
              <w:left w:val="nil"/>
              <w:bottom w:val="nil"/>
              <w:right w:val="nil"/>
            </w:tcBorders>
          </w:tcPr>
          <w:p w14:paraId="36F4C1C2" w14:textId="77777777" w:rsidR="00384F9C" w:rsidRPr="004201C5" w:rsidRDefault="00384F9C" w:rsidP="00101F0B"/>
        </w:tc>
      </w:tr>
      <w:tr w:rsidR="00384F9C" w:rsidRPr="004201C5" w14:paraId="46888402" w14:textId="77777777" w:rsidTr="00101F0B">
        <w:trPr>
          <w:trHeight w:val="240"/>
          <w:jc w:val="center"/>
        </w:trPr>
        <w:tc>
          <w:tcPr>
            <w:tcW w:w="4876" w:type="dxa"/>
            <w:tcBorders>
              <w:top w:val="nil"/>
              <w:left w:val="nil"/>
              <w:bottom w:val="nil"/>
              <w:right w:val="nil"/>
            </w:tcBorders>
          </w:tcPr>
          <w:p w14:paraId="0A1E18F0"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FAF637D" w14:textId="77777777" w:rsidR="00384F9C" w:rsidRPr="004201C5" w:rsidRDefault="00384F9C" w:rsidP="00101F0B">
            <w:pPr>
              <w:pStyle w:val="AmColumnHeading"/>
            </w:pPr>
            <w:r w:rsidRPr="004201C5">
              <w:t>Emendamento</w:t>
            </w:r>
          </w:p>
        </w:tc>
      </w:tr>
      <w:tr w:rsidR="00384F9C" w:rsidRPr="004201C5" w14:paraId="125F82A0" w14:textId="77777777" w:rsidTr="00101F0B">
        <w:trPr>
          <w:jc w:val="center"/>
        </w:trPr>
        <w:tc>
          <w:tcPr>
            <w:tcW w:w="4876" w:type="dxa"/>
            <w:tcBorders>
              <w:top w:val="nil"/>
              <w:left w:val="nil"/>
              <w:bottom w:val="nil"/>
              <w:right w:val="nil"/>
            </w:tcBorders>
          </w:tcPr>
          <w:p w14:paraId="7E3D1325" w14:textId="77777777" w:rsidR="00384F9C" w:rsidRPr="004201C5" w:rsidRDefault="00384F9C" w:rsidP="00101F0B">
            <w:pPr>
              <w:pStyle w:val="Normal6a"/>
            </w:pPr>
          </w:p>
        </w:tc>
        <w:tc>
          <w:tcPr>
            <w:tcW w:w="4876" w:type="dxa"/>
            <w:tcBorders>
              <w:top w:val="nil"/>
              <w:left w:val="nil"/>
              <w:bottom w:val="nil"/>
              <w:right w:val="nil"/>
            </w:tcBorders>
          </w:tcPr>
          <w:p w14:paraId="08146B28" w14:textId="77777777" w:rsidR="00384F9C" w:rsidRPr="004201C5" w:rsidRDefault="00384F9C" w:rsidP="00101F0B">
            <w:pPr>
              <w:pStyle w:val="Normal6a"/>
            </w:pPr>
            <w:r w:rsidRPr="004201C5">
              <w:rPr>
                <w:b/>
                <w:i/>
              </w:rPr>
              <w:t>7 ter.</w:t>
            </w:r>
            <w:r w:rsidRPr="004201C5">
              <w:tab/>
            </w:r>
            <w:r w:rsidRPr="004201C5">
              <w:rPr>
                <w:b/>
                <w:i/>
              </w:rPr>
              <w:t>invita gli Stati membri ad attuare misure volte a proteggere e ripristinare le zone di riproduzione e gli habitat di crescita;</w:t>
            </w:r>
          </w:p>
        </w:tc>
      </w:tr>
    </w:tbl>
    <w:p w14:paraId="7522E43A"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569A7670" w14:textId="77777777" w:rsidR="00384F9C" w:rsidRPr="004201C5" w:rsidRDefault="00384F9C" w:rsidP="00384F9C">
      <w:r w:rsidRPr="004201C5">
        <w:rPr>
          <w:rStyle w:val="HideTWBExt"/>
          <w:color w:val="auto"/>
        </w:rPr>
        <w:t>&lt;/Amend&gt;</w:t>
      </w:r>
    </w:p>
    <w:p w14:paraId="56C6D744"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277</w:t>
      </w:r>
      <w:r w:rsidRPr="004201C5">
        <w:rPr>
          <w:rStyle w:val="HideTWBExt"/>
          <w:color w:val="auto"/>
        </w:rPr>
        <w:t>&lt;/NumAm&gt;</w:t>
      </w:r>
    </w:p>
    <w:p w14:paraId="253D23BF" w14:textId="77777777" w:rsidR="00384F9C" w:rsidRPr="004201C5" w:rsidRDefault="00384F9C" w:rsidP="00384F9C">
      <w:pPr>
        <w:pStyle w:val="NormalBold"/>
      </w:pPr>
      <w:r w:rsidRPr="004201C5">
        <w:rPr>
          <w:rStyle w:val="HideTWBExt"/>
          <w:b w:val="0"/>
          <w:color w:val="auto"/>
        </w:rPr>
        <w:t>&lt;RepeatBlock-By&gt;&lt;Members&gt;</w:t>
      </w:r>
      <w:r w:rsidRPr="004201C5">
        <w:t>Sofie Eriksson, André Rodrigues, Eric Sargiacomo</w:t>
      </w:r>
      <w:r w:rsidRPr="004201C5">
        <w:rPr>
          <w:rStyle w:val="HideTWBExt"/>
          <w:b w:val="0"/>
          <w:color w:val="auto"/>
        </w:rPr>
        <w:t>&lt;/Members&gt;</w:t>
      </w:r>
    </w:p>
    <w:p w14:paraId="35911A46" w14:textId="77777777" w:rsidR="00384F9C" w:rsidRPr="004201C5" w:rsidRDefault="00384F9C" w:rsidP="00384F9C">
      <w:pPr>
        <w:pStyle w:val="NormalBold"/>
      </w:pPr>
      <w:r w:rsidRPr="004201C5">
        <w:rPr>
          <w:rStyle w:val="HideTWBExt"/>
          <w:b w:val="0"/>
          <w:color w:val="auto"/>
        </w:rPr>
        <w:t>&lt;/RepeatBlock-By&gt;</w:t>
      </w:r>
    </w:p>
    <w:p w14:paraId="1AA9B8A3"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C1D0A72" w14:textId="77777777" w:rsidR="00384F9C" w:rsidRPr="004201C5" w:rsidRDefault="00384F9C" w:rsidP="00384F9C">
      <w:pPr>
        <w:pStyle w:val="NormalBold"/>
      </w:pPr>
      <w:r w:rsidRPr="004201C5">
        <w:rPr>
          <w:rStyle w:val="HideTWBExt"/>
          <w:color w:val="auto"/>
        </w:rPr>
        <w:t>&lt;Article&gt;</w:t>
      </w:r>
      <w:r w:rsidRPr="004201C5">
        <w:t>Paragrafo 7 quater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446D8502" w14:textId="77777777" w:rsidTr="00101F0B">
        <w:trPr>
          <w:trHeight w:hRule="exact" w:val="240"/>
          <w:jc w:val="center"/>
        </w:trPr>
        <w:tc>
          <w:tcPr>
            <w:tcW w:w="9752" w:type="dxa"/>
            <w:gridSpan w:val="2"/>
            <w:tcBorders>
              <w:top w:val="nil"/>
              <w:left w:val="nil"/>
              <w:bottom w:val="nil"/>
              <w:right w:val="nil"/>
            </w:tcBorders>
          </w:tcPr>
          <w:p w14:paraId="0126B154" w14:textId="77777777" w:rsidR="00384F9C" w:rsidRPr="004201C5" w:rsidRDefault="00384F9C" w:rsidP="00101F0B"/>
        </w:tc>
      </w:tr>
      <w:tr w:rsidR="00384F9C" w:rsidRPr="004201C5" w14:paraId="0FCE3A1D" w14:textId="77777777" w:rsidTr="00101F0B">
        <w:trPr>
          <w:trHeight w:val="240"/>
          <w:jc w:val="center"/>
        </w:trPr>
        <w:tc>
          <w:tcPr>
            <w:tcW w:w="4876" w:type="dxa"/>
            <w:tcBorders>
              <w:top w:val="nil"/>
              <w:left w:val="nil"/>
              <w:bottom w:val="nil"/>
              <w:right w:val="nil"/>
            </w:tcBorders>
          </w:tcPr>
          <w:p w14:paraId="38947EFC"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3D86602" w14:textId="77777777" w:rsidR="00384F9C" w:rsidRPr="004201C5" w:rsidRDefault="00384F9C" w:rsidP="00101F0B">
            <w:pPr>
              <w:pStyle w:val="AmColumnHeading"/>
            </w:pPr>
            <w:r w:rsidRPr="004201C5">
              <w:t>Emendamento</w:t>
            </w:r>
          </w:p>
        </w:tc>
      </w:tr>
      <w:tr w:rsidR="00384F9C" w:rsidRPr="004201C5" w14:paraId="51D7B983" w14:textId="77777777" w:rsidTr="00101F0B">
        <w:trPr>
          <w:jc w:val="center"/>
        </w:trPr>
        <w:tc>
          <w:tcPr>
            <w:tcW w:w="4876" w:type="dxa"/>
            <w:tcBorders>
              <w:top w:val="nil"/>
              <w:left w:val="nil"/>
              <w:bottom w:val="nil"/>
              <w:right w:val="nil"/>
            </w:tcBorders>
          </w:tcPr>
          <w:p w14:paraId="759826C6" w14:textId="77777777" w:rsidR="00384F9C" w:rsidRPr="004201C5" w:rsidRDefault="00384F9C" w:rsidP="00101F0B">
            <w:pPr>
              <w:pStyle w:val="Normal6a"/>
            </w:pPr>
          </w:p>
        </w:tc>
        <w:tc>
          <w:tcPr>
            <w:tcW w:w="4876" w:type="dxa"/>
            <w:tcBorders>
              <w:top w:val="nil"/>
              <w:left w:val="nil"/>
              <w:bottom w:val="nil"/>
              <w:right w:val="nil"/>
            </w:tcBorders>
          </w:tcPr>
          <w:p w14:paraId="69147BA1" w14:textId="77777777" w:rsidR="00384F9C" w:rsidRPr="004201C5" w:rsidRDefault="00384F9C" w:rsidP="00101F0B">
            <w:pPr>
              <w:pStyle w:val="Normal6a"/>
            </w:pPr>
            <w:r w:rsidRPr="004201C5">
              <w:rPr>
                <w:b/>
                <w:i/>
              </w:rPr>
              <w:t>7 quater.</w:t>
            </w:r>
            <w:r w:rsidRPr="004201C5">
              <w:tab/>
            </w:r>
            <w:r w:rsidRPr="004201C5">
              <w:rPr>
                <w:b/>
                <w:i/>
              </w:rPr>
              <w:t>esorta la Commissione e gli Stati membri a elaborare un pacchetto sulla pesca costiera nel Mar Baltico per rafforzare la resilienza e la redditività economica della pesca su piccola scala e a basso impatto, che comprenda zone costiere riservate, finanziamenti specifici per l'innovazione degli attrezzi selettivi e l'accesso preferenziale alle possibilità di pesca per le navi che effettuano sbarchi destinati al consumo umano;</w:t>
            </w:r>
          </w:p>
        </w:tc>
      </w:tr>
    </w:tbl>
    <w:p w14:paraId="5BF4B140"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5540DC36" w14:textId="77777777" w:rsidR="00384F9C" w:rsidRPr="00C54D70" w:rsidRDefault="00384F9C" w:rsidP="00384F9C">
      <w:pPr>
        <w:rPr>
          <w:lang w:val="es-ES"/>
        </w:rPr>
      </w:pPr>
      <w:r w:rsidRPr="00C54D70">
        <w:rPr>
          <w:rStyle w:val="HideTWBExt"/>
          <w:color w:val="auto"/>
          <w:lang w:val="es-ES"/>
        </w:rPr>
        <w:t>&lt;/Amend&gt;</w:t>
      </w:r>
    </w:p>
    <w:p w14:paraId="5D16A256"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278</w:t>
      </w:r>
      <w:r w:rsidRPr="00C54D70">
        <w:rPr>
          <w:rStyle w:val="HideTWBExt"/>
          <w:color w:val="auto"/>
          <w:lang w:val="es-ES"/>
        </w:rPr>
        <w:t>&lt;/NumAm&gt;</w:t>
      </w:r>
    </w:p>
    <w:p w14:paraId="485EB0DB"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73B3A5CF" w14:textId="77777777" w:rsidR="00384F9C" w:rsidRPr="00C54D70" w:rsidRDefault="00384F9C" w:rsidP="00384F9C">
      <w:pPr>
        <w:pStyle w:val="NormalBold"/>
        <w:rPr>
          <w:lang w:val="es-ES"/>
        </w:rPr>
      </w:pPr>
      <w:r w:rsidRPr="00C54D70">
        <w:rPr>
          <w:rStyle w:val="HideTWBExt"/>
          <w:b w:val="0"/>
          <w:color w:val="auto"/>
          <w:lang w:val="es-ES"/>
        </w:rPr>
        <w:t>&lt;/RepeatBlock-By&gt;</w:t>
      </w:r>
    </w:p>
    <w:p w14:paraId="4DECF7C0"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6E95CD7" w14:textId="77777777" w:rsidR="00384F9C" w:rsidRPr="004201C5" w:rsidRDefault="00384F9C" w:rsidP="00384F9C">
      <w:pPr>
        <w:pStyle w:val="NormalBold"/>
      </w:pPr>
      <w:r w:rsidRPr="004201C5">
        <w:rPr>
          <w:rStyle w:val="HideTWBExt"/>
          <w:color w:val="auto"/>
        </w:rPr>
        <w:t>&lt;Article&gt;</w:t>
      </w:r>
      <w:r w:rsidRPr="004201C5">
        <w:t>Paragrafo 7 quater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0D79128" w14:textId="77777777" w:rsidTr="00101F0B">
        <w:trPr>
          <w:trHeight w:hRule="exact" w:val="240"/>
          <w:jc w:val="center"/>
        </w:trPr>
        <w:tc>
          <w:tcPr>
            <w:tcW w:w="9752" w:type="dxa"/>
            <w:gridSpan w:val="2"/>
            <w:tcBorders>
              <w:top w:val="nil"/>
              <w:left w:val="nil"/>
              <w:bottom w:val="nil"/>
              <w:right w:val="nil"/>
            </w:tcBorders>
          </w:tcPr>
          <w:p w14:paraId="119B60A7" w14:textId="77777777" w:rsidR="00384F9C" w:rsidRPr="004201C5" w:rsidRDefault="00384F9C" w:rsidP="00101F0B"/>
        </w:tc>
      </w:tr>
      <w:tr w:rsidR="00384F9C" w:rsidRPr="004201C5" w14:paraId="57898DFD" w14:textId="77777777" w:rsidTr="00101F0B">
        <w:trPr>
          <w:trHeight w:val="240"/>
          <w:jc w:val="center"/>
        </w:trPr>
        <w:tc>
          <w:tcPr>
            <w:tcW w:w="4876" w:type="dxa"/>
            <w:tcBorders>
              <w:top w:val="nil"/>
              <w:left w:val="nil"/>
              <w:bottom w:val="nil"/>
              <w:right w:val="nil"/>
            </w:tcBorders>
          </w:tcPr>
          <w:p w14:paraId="38E85EA2"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583420C" w14:textId="77777777" w:rsidR="00384F9C" w:rsidRPr="004201C5" w:rsidRDefault="00384F9C" w:rsidP="00101F0B">
            <w:pPr>
              <w:pStyle w:val="AmColumnHeading"/>
            </w:pPr>
            <w:r w:rsidRPr="004201C5">
              <w:t>Emendamento</w:t>
            </w:r>
          </w:p>
        </w:tc>
      </w:tr>
      <w:tr w:rsidR="00384F9C" w:rsidRPr="004201C5" w14:paraId="5D9E1353" w14:textId="77777777" w:rsidTr="00101F0B">
        <w:trPr>
          <w:jc w:val="center"/>
        </w:trPr>
        <w:tc>
          <w:tcPr>
            <w:tcW w:w="4876" w:type="dxa"/>
            <w:tcBorders>
              <w:top w:val="nil"/>
              <w:left w:val="nil"/>
              <w:bottom w:val="nil"/>
              <w:right w:val="nil"/>
            </w:tcBorders>
          </w:tcPr>
          <w:p w14:paraId="531915A0" w14:textId="77777777" w:rsidR="00384F9C" w:rsidRPr="004201C5" w:rsidRDefault="00384F9C" w:rsidP="00101F0B">
            <w:pPr>
              <w:pStyle w:val="Normal6a"/>
            </w:pPr>
          </w:p>
        </w:tc>
        <w:tc>
          <w:tcPr>
            <w:tcW w:w="4876" w:type="dxa"/>
            <w:tcBorders>
              <w:top w:val="nil"/>
              <w:left w:val="nil"/>
              <w:bottom w:val="nil"/>
              <w:right w:val="nil"/>
            </w:tcBorders>
          </w:tcPr>
          <w:p w14:paraId="045F787D" w14:textId="77777777" w:rsidR="00384F9C" w:rsidRPr="004201C5" w:rsidRDefault="00384F9C" w:rsidP="00101F0B">
            <w:pPr>
              <w:pStyle w:val="Normal6a"/>
            </w:pPr>
            <w:r w:rsidRPr="004201C5">
              <w:rPr>
                <w:b/>
                <w:i/>
              </w:rPr>
              <w:t>7 quater.</w:t>
            </w:r>
            <w:r w:rsidRPr="004201C5">
              <w:tab/>
            </w:r>
            <w:r w:rsidRPr="004201C5">
              <w:rPr>
                <w:b/>
                <w:i/>
              </w:rPr>
              <w:t>esprime preoccupazione per il continuo calo del numero di pescherecci attivi nel Mar Baltico</w:t>
            </w:r>
            <w:r w:rsidRPr="004201C5">
              <w:rPr>
                <w:b/>
                <w:i/>
                <w:vertAlign w:val="superscript"/>
              </w:rPr>
              <w:t>4 bis</w:t>
            </w:r>
            <w:r w:rsidRPr="004201C5">
              <w:rPr>
                <w:b/>
                <w:i/>
              </w:rPr>
              <w:t xml:space="preserve"> e sottolinea la necessità di un sostegno socioeconomico urgente per le comunità colpite, compresi aiuti finanziari, compensazioni e assistenza per la transizione verso pratiche di pesca sostenibili;</w:t>
            </w:r>
          </w:p>
        </w:tc>
      </w:tr>
      <w:tr w:rsidR="00384F9C" w:rsidRPr="004201C5" w14:paraId="1439B7B2" w14:textId="77777777" w:rsidTr="00101F0B">
        <w:trPr>
          <w:jc w:val="center"/>
        </w:trPr>
        <w:tc>
          <w:tcPr>
            <w:tcW w:w="4876" w:type="dxa"/>
            <w:tcBorders>
              <w:top w:val="nil"/>
              <w:left w:val="nil"/>
              <w:bottom w:val="nil"/>
              <w:right w:val="nil"/>
            </w:tcBorders>
          </w:tcPr>
          <w:p w14:paraId="14582EAC" w14:textId="77777777" w:rsidR="00384F9C" w:rsidRPr="004201C5" w:rsidRDefault="00384F9C" w:rsidP="00101F0B"/>
        </w:tc>
        <w:tc>
          <w:tcPr>
            <w:tcW w:w="4876" w:type="dxa"/>
            <w:tcBorders>
              <w:top w:val="nil"/>
              <w:left w:val="nil"/>
              <w:bottom w:val="nil"/>
              <w:right w:val="nil"/>
            </w:tcBorders>
          </w:tcPr>
          <w:p w14:paraId="160335F5" w14:textId="77777777" w:rsidR="00384F9C" w:rsidRPr="004201C5" w:rsidRDefault="00384F9C" w:rsidP="00101F0B">
            <w:pPr>
              <w:pStyle w:val="Normal6a"/>
            </w:pPr>
            <w:r w:rsidRPr="004201C5">
              <w:rPr>
                <w:b/>
                <w:i/>
              </w:rPr>
              <w:t>_________________</w:t>
            </w:r>
          </w:p>
        </w:tc>
      </w:tr>
      <w:tr w:rsidR="00384F9C" w:rsidRPr="00C54D70" w14:paraId="7D3DBE0D" w14:textId="77777777" w:rsidTr="00101F0B">
        <w:trPr>
          <w:jc w:val="center"/>
        </w:trPr>
        <w:tc>
          <w:tcPr>
            <w:tcW w:w="4876" w:type="dxa"/>
            <w:tcBorders>
              <w:top w:val="nil"/>
              <w:left w:val="nil"/>
              <w:bottom w:val="nil"/>
              <w:right w:val="nil"/>
            </w:tcBorders>
          </w:tcPr>
          <w:p w14:paraId="0548EA47" w14:textId="77777777" w:rsidR="00384F9C" w:rsidRPr="004201C5" w:rsidRDefault="00384F9C" w:rsidP="00101F0B"/>
        </w:tc>
        <w:tc>
          <w:tcPr>
            <w:tcW w:w="4876" w:type="dxa"/>
            <w:tcBorders>
              <w:top w:val="nil"/>
              <w:left w:val="nil"/>
              <w:bottom w:val="nil"/>
              <w:right w:val="nil"/>
            </w:tcBorders>
          </w:tcPr>
          <w:p w14:paraId="59506BA0" w14:textId="77777777" w:rsidR="00384F9C" w:rsidRPr="00C54D70" w:rsidRDefault="00384F9C" w:rsidP="00101F0B">
            <w:pPr>
              <w:pStyle w:val="Normal6a"/>
              <w:rPr>
                <w:lang w:val="de-DE"/>
              </w:rPr>
            </w:pPr>
            <w:r w:rsidRPr="00C54D70">
              <w:rPr>
                <w:b/>
                <w:i/>
                <w:vertAlign w:val="superscript"/>
                <w:lang w:val="de-DE"/>
              </w:rPr>
              <w:t>4 bis</w:t>
            </w:r>
            <w:r w:rsidRPr="00C54D70">
              <w:rPr>
                <w:lang w:val="de-DE"/>
              </w:rPr>
              <w:t xml:space="preserve"> </w:t>
            </w:r>
            <w:r w:rsidRPr="00C54D70">
              <w:rPr>
                <w:b/>
                <w:i/>
                <w:lang w:val="de-DE"/>
              </w:rPr>
              <w:t>https://www.europarl.europa.eu/RegData/etudes/BRIE/2025/767190/EPRS_BRI(2025)767190_EN.pdf.</w:t>
            </w:r>
          </w:p>
        </w:tc>
      </w:tr>
    </w:tbl>
    <w:p w14:paraId="44B0EC43"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5264A3C6" w14:textId="77777777" w:rsidR="00384F9C" w:rsidRPr="00C54D70" w:rsidRDefault="00384F9C" w:rsidP="00384F9C">
      <w:pPr>
        <w:rPr>
          <w:lang w:val="es-ES"/>
        </w:rPr>
      </w:pPr>
      <w:r w:rsidRPr="00C54D70">
        <w:rPr>
          <w:rStyle w:val="HideTWBExt"/>
          <w:color w:val="auto"/>
          <w:lang w:val="es-ES"/>
        </w:rPr>
        <w:t>&lt;/Amend&gt;</w:t>
      </w:r>
    </w:p>
    <w:p w14:paraId="07DB898F"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279</w:t>
      </w:r>
      <w:r w:rsidRPr="00C54D70">
        <w:rPr>
          <w:rStyle w:val="HideTWBExt"/>
          <w:color w:val="auto"/>
          <w:lang w:val="es-ES"/>
        </w:rPr>
        <w:t>&lt;/NumAm&gt;</w:t>
      </w:r>
    </w:p>
    <w:p w14:paraId="0C38E4B5"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Piotr Müller</w:t>
      </w:r>
      <w:r w:rsidRPr="00C54D70">
        <w:rPr>
          <w:rStyle w:val="HideTWBExt"/>
          <w:b w:val="0"/>
          <w:color w:val="auto"/>
          <w:lang w:val="es-ES"/>
        </w:rPr>
        <w:t>&lt;/Members&gt;</w:t>
      </w:r>
    </w:p>
    <w:p w14:paraId="7DAA983E" w14:textId="77777777" w:rsidR="00384F9C" w:rsidRPr="00C54D70" w:rsidRDefault="00384F9C" w:rsidP="00384F9C">
      <w:pPr>
        <w:pStyle w:val="NormalBold"/>
        <w:rPr>
          <w:lang w:val="es-ES"/>
        </w:rPr>
      </w:pPr>
      <w:r w:rsidRPr="00C54D70">
        <w:rPr>
          <w:rStyle w:val="HideTWBExt"/>
          <w:b w:val="0"/>
          <w:color w:val="auto"/>
          <w:lang w:val="es-ES"/>
        </w:rPr>
        <w:t>&lt;/RepeatBlock-By&gt;</w:t>
      </w:r>
    </w:p>
    <w:p w14:paraId="149F6DF9"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34AAF37" w14:textId="77777777" w:rsidR="00384F9C" w:rsidRPr="004201C5" w:rsidRDefault="00384F9C" w:rsidP="00384F9C">
      <w:pPr>
        <w:pStyle w:val="NormalBold"/>
      </w:pPr>
      <w:r w:rsidRPr="004201C5">
        <w:rPr>
          <w:rStyle w:val="HideTWBExt"/>
          <w:color w:val="auto"/>
        </w:rPr>
        <w:t>&lt;Article&gt;</w:t>
      </w:r>
      <w:r w:rsidRPr="004201C5">
        <w:t>Paragrafo 7 quater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DB424DA" w14:textId="77777777" w:rsidTr="00101F0B">
        <w:trPr>
          <w:trHeight w:hRule="exact" w:val="240"/>
          <w:jc w:val="center"/>
        </w:trPr>
        <w:tc>
          <w:tcPr>
            <w:tcW w:w="9752" w:type="dxa"/>
            <w:gridSpan w:val="2"/>
            <w:tcBorders>
              <w:top w:val="nil"/>
              <w:left w:val="nil"/>
              <w:bottom w:val="nil"/>
              <w:right w:val="nil"/>
            </w:tcBorders>
          </w:tcPr>
          <w:p w14:paraId="2330AEF1" w14:textId="77777777" w:rsidR="00384F9C" w:rsidRPr="004201C5" w:rsidRDefault="00384F9C" w:rsidP="00101F0B"/>
        </w:tc>
      </w:tr>
      <w:tr w:rsidR="00384F9C" w:rsidRPr="004201C5" w14:paraId="4F988770" w14:textId="77777777" w:rsidTr="00101F0B">
        <w:trPr>
          <w:trHeight w:val="240"/>
          <w:jc w:val="center"/>
        </w:trPr>
        <w:tc>
          <w:tcPr>
            <w:tcW w:w="4876" w:type="dxa"/>
            <w:tcBorders>
              <w:top w:val="nil"/>
              <w:left w:val="nil"/>
              <w:bottom w:val="nil"/>
              <w:right w:val="nil"/>
            </w:tcBorders>
          </w:tcPr>
          <w:p w14:paraId="22F675BF"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40FDCDA" w14:textId="77777777" w:rsidR="00384F9C" w:rsidRPr="004201C5" w:rsidRDefault="00384F9C" w:rsidP="00101F0B">
            <w:pPr>
              <w:pStyle w:val="AmColumnHeading"/>
            </w:pPr>
            <w:r w:rsidRPr="004201C5">
              <w:t>Emendamento</w:t>
            </w:r>
          </w:p>
        </w:tc>
      </w:tr>
      <w:tr w:rsidR="00384F9C" w:rsidRPr="004201C5" w14:paraId="6D032567" w14:textId="77777777" w:rsidTr="00101F0B">
        <w:trPr>
          <w:jc w:val="center"/>
        </w:trPr>
        <w:tc>
          <w:tcPr>
            <w:tcW w:w="4876" w:type="dxa"/>
            <w:tcBorders>
              <w:top w:val="nil"/>
              <w:left w:val="nil"/>
              <w:bottom w:val="nil"/>
              <w:right w:val="nil"/>
            </w:tcBorders>
          </w:tcPr>
          <w:p w14:paraId="2990B146" w14:textId="77777777" w:rsidR="00384F9C" w:rsidRPr="004201C5" w:rsidRDefault="00384F9C" w:rsidP="00101F0B">
            <w:pPr>
              <w:pStyle w:val="Normal6a"/>
            </w:pPr>
          </w:p>
        </w:tc>
        <w:tc>
          <w:tcPr>
            <w:tcW w:w="4876" w:type="dxa"/>
            <w:tcBorders>
              <w:top w:val="nil"/>
              <w:left w:val="nil"/>
              <w:bottom w:val="nil"/>
              <w:right w:val="nil"/>
            </w:tcBorders>
          </w:tcPr>
          <w:p w14:paraId="2EED9F40" w14:textId="77777777" w:rsidR="00384F9C" w:rsidRPr="004201C5" w:rsidRDefault="00384F9C" w:rsidP="00101F0B">
            <w:pPr>
              <w:pStyle w:val="Normal6a"/>
            </w:pPr>
            <w:r w:rsidRPr="004201C5">
              <w:rPr>
                <w:b/>
                <w:i/>
              </w:rPr>
              <w:t>7 quater.</w:t>
            </w:r>
            <w:r w:rsidRPr="004201C5">
              <w:tab/>
            </w:r>
            <w:r w:rsidRPr="004201C5">
              <w:rPr>
                <w:b/>
                <w:i/>
              </w:rPr>
              <w:t>ricorda che, secondo le attuali ricerche, i parchi eolici offshore esistenti forniscono riparo a numerose specie ittiche ed esercitano un impatto positivo sulla biodiversità e sullo sviluppo della catena alimentare;</w:t>
            </w:r>
          </w:p>
        </w:tc>
      </w:tr>
    </w:tbl>
    <w:p w14:paraId="2CBEC160"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2D0D5B84" w14:textId="77777777" w:rsidR="00384F9C" w:rsidRPr="004201C5" w:rsidRDefault="00384F9C" w:rsidP="00384F9C">
      <w:r w:rsidRPr="004201C5">
        <w:rPr>
          <w:rStyle w:val="HideTWBExt"/>
          <w:color w:val="auto"/>
        </w:rPr>
        <w:t>&lt;/Amend&gt;</w:t>
      </w:r>
    </w:p>
    <w:p w14:paraId="06C05EE9"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280</w:t>
      </w:r>
      <w:r w:rsidRPr="004201C5">
        <w:rPr>
          <w:rStyle w:val="HideTWBExt"/>
          <w:color w:val="auto"/>
        </w:rPr>
        <w:t>&lt;/NumAm&gt;</w:t>
      </w:r>
    </w:p>
    <w:p w14:paraId="1D05C313" w14:textId="77777777" w:rsidR="00384F9C" w:rsidRPr="004201C5" w:rsidRDefault="00384F9C" w:rsidP="00384F9C">
      <w:pPr>
        <w:pStyle w:val="NormalBold"/>
      </w:pPr>
      <w:r w:rsidRPr="004201C5">
        <w:rPr>
          <w:rStyle w:val="HideTWBExt"/>
          <w:b w:val="0"/>
          <w:color w:val="auto"/>
        </w:rPr>
        <w:t>&lt;RepeatBlock-By&gt;&lt;Members&gt;</w:t>
      </w:r>
      <w:r w:rsidRPr="004201C5">
        <w:t>Isabella Lövin</w:t>
      </w:r>
      <w:r w:rsidRPr="004201C5">
        <w:rPr>
          <w:rStyle w:val="HideTWBExt"/>
          <w:b w:val="0"/>
          <w:color w:val="auto"/>
        </w:rPr>
        <w:t>&lt;/Members&gt;</w:t>
      </w:r>
    </w:p>
    <w:p w14:paraId="01196CC0" w14:textId="77777777" w:rsidR="00384F9C" w:rsidRPr="004201C5" w:rsidRDefault="00384F9C" w:rsidP="00384F9C">
      <w:r w:rsidRPr="004201C5">
        <w:rPr>
          <w:rStyle w:val="HideTWBExt"/>
          <w:color w:val="auto"/>
        </w:rPr>
        <w:t>&lt;AuNomDe&gt;</w:t>
      </w:r>
      <w:r w:rsidRPr="004201C5">
        <w:rPr>
          <w:rStyle w:val="HideTWBInt"/>
          <w:color w:val="auto"/>
        </w:rPr>
        <w:t>{Verts/ALE}</w:t>
      </w:r>
      <w:r w:rsidRPr="004201C5">
        <w:t>a nome del gruppo Verts/ALE</w:t>
      </w:r>
      <w:r w:rsidRPr="004201C5">
        <w:rPr>
          <w:rStyle w:val="HideTWBExt"/>
          <w:color w:val="auto"/>
        </w:rPr>
        <w:t>&lt;/AuNomDe&gt;</w:t>
      </w:r>
    </w:p>
    <w:p w14:paraId="476DA1BF" w14:textId="77777777" w:rsidR="00384F9C" w:rsidRPr="004201C5" w:rsidRDefault="00384F9C" w:rsidP="00384F9C">
      <w:pPr>
        <w:pStyle w:val="NormalBold"/>
      </w:pPr>
      <w:r w:rsidRPr="004201C5">
        <w:rPr>
          <w:rStyle w:val="HideTWBExt"/>
          <w:b w:val="0"/>
          <w:color w:val="auto"/>
        </w:rPr>
        <w:t>&lt;/RepeatBlock-By&gt;</w:t>
      </w:r>
    </w:p>
    <w:p w14:paraId="53E2E55E"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286294E" w14:textId="77777777" w:rsidR="00384F9C" w:rsidRPr="004201C5" w:rsidRDefault="00384F9C" w:rsidP="00384F9C">
      <w:pPr>
        <w:pStyle w:val="NormalBold"/>
      </w:pPr>
      <w:r w:rsidRPr="004201C5">
        <w:rPr>
          <w:rStyle w:val="HideTWBExt"/>
          <w:color w:val="auto"/>
        </w:rPr>
        <w:t>&lt;Article&gt;</w:t>
      </w:r>
      <w:r w:rsidRPr="004201C5">
        <w:t>Paragrafo 7 quater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5CA2661" w14:textId="77777777" w:rsidTr="00101F0B">
        <w:trPr>
          <w:trHeight w:hRule="exact" w:val="240"/>
          <w:jc w:val="center"/>
        </w:trPr>
        <w:tc>
          <w:tcPr>
            <w:tcW w:w="9752" w:type="dxa"/>
            <w:gridSpan w:val="2"/>
            <w:tcBorders>
              <w:top w:val="nil"/>
              <w:left w:val="nil"/>
              <w:bottom w:val="nil"/>
              <w:right w:val="nil"/>
            </w:tcBorders>
          </w:tcPr>
          <w:p w14:paraId="2FEB6D3A" w14:textId="77777777" w:rsidR="00384F9C" w:rsidRPr="004201C5" w:rsidRDefault="00384F9C" w:rsidP="00101F0B"/>
        </w:tc>
      </w:tr>
      <w:tr w:rsidR="00384F9C" w:rsidRPr="004201C5" w14:paraId="01122DB8" w14:textId="77777777" w:rsidTr="00101F0B">
        <w:trPr>
          <w:trHeight w:val="240"/>
          <w:jc w:val="center"/>
        </w:trPr>
        <w:tc>
          <w:tcPr>
            <w:tcW w:w="4876" w:type="dxa"/>
            <w:tcBorders>
              <w:top w:val="nil"/>
              <w:left w:val="nil"/>
              <w:bottom w:val="nil"/>
              <w:right w:val="nil"/>
            </w:tcBorders>
          </w:tcPr>
          <w:p w14:paraId="672F4F0C"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CF86A49" w14:textId="77777777" w:rsidR="00384F9C" w:rsidRPr="004201C5" w:rsidRDefault="00384F9C" w:rsidP="00101F0B">
            <w:pPr>
              <w:pStyle w:val="AmColumnHeading"/>
            </w:pPr>
            <w:r w:rsidRPr="004201C5">
              <w:t>Emendamento</w:t>
            </w:r>
          </w:p>
        </w:tc>
      </w:tr>
      <w:tr w:rsidR="00384F9C" w:rsidRPr="004201C5" w14:paraId="221881F8" w14:textId="77777777" w:rsidTr="00101F0B">
        <w:trPr>
          <w:jc w:val="center"/>
        </w:trPr>
        <w:tc>
          <w:tcPr>
            <w:tcW w:w="4876" w:type="dxa"/>
            <w:tcBorders>
              <w:top w:val="nil"/>
              <w:left w:val="nil"/>
              <w:bottom w:val="nil"/>
              <w:right w:val="nil"/>
            </w:tcBorders>
          </w:tcPr>
          <w:p w14:paraId="31708BFD" w14:textId="77777777" w:rsidR="00384F9C" w:rsidRPr="004201C5" w:rsidRDefault="00384F9C" w:rsidP="00101F0B">
            <w:pPr>
              <w:pStyle w:val="Normal6a"/>
            </w:pPr>
          </w:p>
        </w:tc>
        <w:tc>
          <w:tcPr>
            <w:tcW w:w="4876" w:type="dxa"/>
            <w:tcBorders>
              <w:top w:val="nil"/>
              <w:left w:val="nil"/>
              <w:bottom w:val="nil"/>
              <w:right w:val="nil"/>
            </w:tcBorders>
          </w:tcPr>
          <w:p w14:paraId="45B73FD4" w14:textId="77777777" w:rsidR="00384F9C" w:rsidRPr="004201C5" w:rsidRDefault="00384F9C" w:rsidP="00101F0B">
            <w:pPr>
              <w:pStyle w:val="Normal6a"/>
            </w:pPr>
            <w:r w:rsidRPr="004201C5">
              <w:rPr>
                <w:b/>
                <w:i/>
              </w:rPr>
              <w:t>7 quater.</w:t>
            </w:r>
            <w:r w:rsidRPr="004201C5">
              <w:tab/>
            </w:r>
            <w:r w:rsidRPr="004201C5">
              <w:rPr>
                <w:b/>
                <w:i/>
              </w:rPr>
              <w:t>evidenzia il ruolo di controllo richiesto al Parlamento europeo in qualità di colegislatore per quanto riguarda la legislazione dell'UE in materia di pesca nei confronti delle decisioni del Consiglio;</w:t>
            </w:r>
          </w:p>
        </w:tc>
      </w:tr>
    </w:tbl>
    <w:p w14:paraId="213ED013"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01C13F99" w14:textId="77777777" w:rsidR="00384F9C" w:rsidRPr="004201C5" w:rsidRDefault="00384F9C" w:rsidP="00384F9C">
      <w:r w:rsidRPr="004201C5">
        <w:rPr>
          <w:rStyle w:val="HideTWBExt"/>
          <w:color w:val="auto"/>
        </w:rPr>
        <w:t>&lt;/Amend&gt;</w:t>
      </w:r>
    </w:p>
    <w:p w14:paraId="138025A6"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281</w:t>
      </w:r>
      <w:r w:rsidRPr="004201C5">
        <w:rPr>
          <w:rStyle w:val="HideTWBExt"/>
          <w:color w:val="auto"/>
        </w:rPr>
        <w:t>&lt;/NumAm&gt;</w:t>
      </w:r>
    </w:p>
    <w:p w14:paraId="36310A67" w14:textId="77777777" w:rsidR="00384F9C" w:rsidRPr="004201C5" w:rsidRDefault="00384F9C" w:rsidP="00384F9C">
      <w:pPr>
        <w:pStyle w:val="NormalBold"/>
      </w:pPr>
      <w:r w:rsidRPr="004201C5">
        <w:rPr>
          <w:rStyle w:val="HideTWBExt"/>
          <w:b w:val="0"/>
          <w:color w:val="auto"/>
        </w:rPr>
        <w:t>&lt;RepeatBlock-By&gt;&lt;Members&gt;</w:t>
      </w:r>
      <w:r w:rsidRPr="004201C5">
        <w:t>Jessica Polfjärd</w:t>
      </w:r>
      <w:r w:rsidRPr="004201C5">
        <w:rPr>
          <w:rStyle w:val="HideTWBExt"/>
          <w:b w:val="0"/>
          <w:color w:val="auto"/>
        </w:rPr>
        <w:t>&lt;/Members&gt;</w:t>
      </w:r>
    </w:p>
    <w:p w14:paraId="1268D4A2" w14:textId="77777777" w:rsidR="00384F9C" w:rsidRPr="004201C5" w:rsidRDefault="00384F9C" w:rsidP="00384F9C">
      <w:pPr>
        <w:pStyle w:val="NormalBold"/>
      </w:pPr>
      <w:r w:rsidRPr="004201C5">
        <w:rPr>
          <w:rStyle w:val="HideTWBExt"/>
          <w:b w:val="0"/>
          <w:color w:val="auto"/>
        </w:rPr>
        <w:t>&lt;/RepeatBlock-By&gt;</w:t>
      </w:r>
    </w:p>
    <w:p w14:paraId="5AB1FBB4"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91212B6" w14:textId="77777777" w:rsidR="00384F9C" w:rsidRPr="004201C5" w:rsidRDefault="00384F9C" w:rsidP="00384F9C">
      <w:pPr>
        <w:pStyle w:val="NormalBold"/>
      </w:pPr>
      <w:r w:rsidRPr="004201C5">
        <w:rPr>
          <w:rStyle w:val="HideTWBExt"/>
          <w:color w:val="auto"/>
        </w:rPr>
        <w:t>&lt;Article&gt;</w:t>
      </w:r>
      <w:r w:rsidRPr="004201C5">
        <w:t>Paragrafo 7 quater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4625DC4B" w14:textId="77777777" w:rsidTr="00101F0B">
        <w:trPr>
          <w:trHeight w:hRule="exact" w:val="240"/>
          <w:jc w:val="center"/>
        </w:trPr>
        <w:tc>
          <w:tcPr>
            <w:tcW w:w="9752" w:type="dxa"/>
            <w:gridSpan w:val="2"/>
            <w:tcBorders>
              <w:top w:val="nil"/>
              <w:left w:val="nil"/>
              <w:bottom w:val="nil"/>
              <w:right w:val="nil"/>
            </w:tcBorders>
          </w:tcPr>
          <w:p w14:paraId="4564C6A7" w14:textId="77777777" w:rsidR="00384F9C" w:rsidRPr="004201C5" w:rsidRDefault="00384F9C" w:rsidP="00101F0B"/>
        </w:tc>
      </w:tr>
      <w:tr w:rsidR="00384F9C" w:rsidRPr="004201C5" w14:paraId="6A3F7972" w14:textId="77777777" w:rsidTr="00101F0B">
        <w:trPr>
          <w:trHeight w:val="240"/>
          <w:jc w:val="center"/>
        </w:trPr>
        <w:tc>
          <w:tcPr>
            <w:tcW w:w="4876" w:type="dxa"/>
            <w:tcBorders>
              <w:top w:val="nil"/>
              <w:left w:val="nil"/>
              <w:bottom w:val="nil"/>
              <w:right w:val="nil"/>
            </w:tcBorders>
          </w:tcPr>
          <w:p w14:paraId="35810B1A"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293C6D4" w14:textId="77777777" w:rsidR="00384F9C" w:rsidRPr="004201C5" w:rsidRDefault="00384F9C" w:rsidP="00101F0B">
            <w:pPr>
              <w:pStyle w:val="AmColumnHeading"/>
            </w:pPr>
            <w:r w:rsidRPr="004201C5">
              <w:t>Emendamento</w:t>
            </w:r>
          </w:p>
        </w:tc>
      </w:tr>
      <w:tr w:rsidR="00384F9C" w:rsidRPr="004201C5" w14:paraId="15C1EF5D" w14:textId="77777777" w:rsidTr="00101F0B">
        <w:trPr>
          <w:jc w:val="center"/>
        </w:trPr>
        <w:tc>
          <w:tcPr>
            <w:tcW w:w="4876" w:type="dxa"/>
            <w:tcBorders>
              <w:top w:val="nil"/>
              <w:left w:val="nil"/>
              <w:bottom w:val="nil"/>
              <w:right w:val="nil"/>
            </w:tcBorders>
          </w:tcPr>
          <w:p w14:paraId="202300BA" w14:textId="77777777" w:rsidR="00384F9C" w:rsidRPr="004201C5" w:rsidRDefault="00384F9C" w:rsidP="00101F0B">
            <w:pPr>
              <w:pStyle w:val="Normal6a"/>
            </w:pPr>
          </w:p>
        </w:tc>
        <w:tc>
          <w:tcPr>
            <w:tcW w:w="4876" w:type="dxa"/>
            <w:tcBorders>
              <w:top w:val="nil"/>
              <w:left w:val="nil"/>
              <w:bottom w:val="nil"/>
              <w:right w:val="nil"/>
            </w:tcBorders>
          </w:tcPr>
          <w:p w14:paraId="79DFB223" w14:textId="77777777" w:rsidR="00384F9C" w:rsidRPr="004201C5" w:rsidRDefault="00384F9C" w:rsidP="00101F0B">
            <w:pPr>
              <w:pStyle w:val="Normal6a"/>
            </w:pPr>
            <w:r w:rsidRPr="004201C5">
              <w:rPr>
                <w:b/>
                <w:i/>
              </w:rPr>
              <w:t>7 quater.</w:t>
            </w:r>
            <w:r w:rsidRPr="004201C5">
              <w:tab/>
            </w:r>
            <w:r w:rsidRPr="004201C5">
              <w:rPr>
                <w:b/>
                <w:i/>
              </w:rPr>
              <w:t>invita la Commissione a valutare ulteriori misure per contrastare la flotta ombra russa, in particolare nella regione del Mar Baltico;</w:t>
            </w:r>
          </w:p>
        </w:tc>
      </w:tr>
    </w:tbl>
    <w:p w14:paraId="4C0885FF"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7E095EDA" w14:textId="77777777" w:rsidR="00384F9C" w:rsidRPr="00C54D70" w:rsidRDefault="00384F9C" w:rsidP="00384F9C">
      <w:pPr>
        <w:rPr>
          <w:lang w:val="es-ES"/>
        </w:rPr>
      </w:pPr>
      <w:r w:rsidRPr="00C54D70">
        <w:rPr>
          <w:rStyle w:val="HideTWBExt"/>
          <w:color w:val="auto"/>
          <w:lang w:val="es-ES"/>
        </w:rPr>
        <w:t>&lt;/Amend&gt;</w:t>
      </w:r>
    </w:p>
    <w:p w14:paraId="75A92348"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282</w:t>
      </w:r>
      <w:r w:rsidRPr="00C54D70">
        <w:rPr>
          <w:rStyle w:val="HideTWBExt"/>
          <w:color w:val="auto"/>
          <w:lang w:val="es-ES"/>
        </w:rPr>
        <w:t>&lt;/NumAm&gt;</w:t>
      </w:r>
    </w:p>
    <w:p w14:paraId="74BB78E4"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5719A6DB" w14:textId="77777777" w:rsidR="00384F9C" w:rsidRPr="00C54D70" w:rsidRDefault="00384F9C" w:rsidP="00384F9C">
      <w:pPr>
        <w:pStyle w:val="NormalBold"/>
        <w:rPr>
          <w:lang w:val="es-ES"/>
        </w:rPr>
      </w:pPr>
      <w:r w:rsidRPr="00C54D70">
        <w:rPr>
          <w:rStyle w:val="HideTWBExt"/>
          <w:b w:val="0"/>
          <w:color w:val="auto"/>
          <w:lang w:val="es-ES"/>
        </w:rPr>
        <w:t>&lt;/RepeatBlock-By&gt;</w:t>
      </w:r>
    </w:p>
    <w:p w14:paraId="0E230C48"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19AEF22" w14:textId="77777777" w:rsidR="00384F9C" w:rsidRPr="004201C5" w:rsidRDefault="00384F9C" w:rsidP="00384F9C">
      <w:pPr>
        <w:pStyle w:val="NormalBold"/>
      </w:pPr>
      <w:r w:rsidRPr="004201C5">
        <w:rPr>
          <w:rStyle w:val="HideTWBExt"/>
          <w:color w:val="auto"/>
        </w:rPr>
        <w:t>&lt;Article&gt;</w:t>
      </w:r>
      <w:r w:rsidRPr="004201C5">
        <w:t>Paragrafo 7 quinquies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5E4BDC5" w14:textId="77777777" w:rsidTr="00101F0B">
        <w:trPr>
          <w:trHeight w:hRule="exact" w:val="240"/>
          <w:jc w:val="center"/>
        </w:trPr>
        <w:tc>
          <w:tcPr>
            <w:tcW w:w="9752" w:type="dxa"/>
            <w:gridSpan w:val="2"/>
            <w:tcBorders>
              <w:top w:val="nil"/>
              <w:left w:val="nil"/>
              <w:bottom w:val="nil"/>
              <w:right w:val="nil"/>
            </w:tcBorders>
          </w:tcPr>
          <w:p w14:paraId="5FD4E868" w14:textId="77777777" w:rsidR="00384F9C" w:rsidRPr="004201C5" w:rsidRDefault="00384F9C" w:rsidP="00101F0B"/>
        </w:tc>
      </w:tr>
      <w:tr w:rsidR="00384F9C" w:rsidRPr="004201C5" w14:paraId="7D97BA54" w14:textId="77777777" w:rsidTr="00101F0B">
        <w:trPr>
          <w:trHeight w:val="240"/>
          <w:jc w:val="center"/>
        </w:trPr>
        <w:tc>
          <w:tcPr>
            <w:tcW w:w="4876" w:type="dxa"/>
            <w:tcBorders>
              <w:top w:val="nil"/>
              <w:left w:val="nil"/>
              <w:bottom w:val="nil"/>
              <w:right w:val="nil"/>
            </w:tcBorders>
          </w:tcPr>
          <w:p w14:paraId="3350D5D4"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F2806C0" w14:textId="77777777" w:rsidR="00384F9C" w:rsidRPr="004201C5" w:rsidRDefault="00384F9C" w:rsidP="00101F0B">
            <w:pPr>
              <w:pStyle w:val="AmColumnHeading"/>
            </w:pPr>
            <w:r w:rsidRPr="004201C5">
              <w:t>Emendamento</w:t>
            </w:r>
          </w:p>
        </w:tc>
      </w:tr>
      <w:tr w:rsidR="00384F9C" w:rsidRPr="004201C5" w14:paraId="1A9D9350" w14:textId="77777777" w:rsidTr="00101F0B">
        <w:trPr>
          <w:jc w:val="center"/>
        </w:trPr>
        <w:tc>
          <w:tcPr>
            <w:tcW w:w="4876" w:type="dxa"/>
            <w:tcBorders>
              <w:top w:val="nil"/>
              <w:left w:val="nil"/>
              <w:bottom w:val="nil"/>
              <w:right w:val="nil"/>
            </w:tcBorders>
          </w:tcPr>
          <w:p w14:paraId="40D42CC4" w14:textId="77777777" w:rsidR="00384F9C" w:rsidRPr="004201C5" w:rsidRDefault="00384F9C" w:rsidP="00101F0B">
            <w:pPr>
              <w:pStyle w:val="Normal6a"/>
            </w:pPr>
          </w:p>
        </w:tc>
        <w:tc>
          <w:tcPr>
            <w:tcW w:w="4876" w:type="dxa"/>
            <w:tcBorders>
              <w:top w:val="nil"/>
              <w:left w:val="nil"/>
              <w:bottom w:val="nil"/>
              <w:right w:val="nil"/>
            </w:tcBorders>
          </w:tcPr>
          <w:p w14:paraId="26C6259C" w14:textId="77777777" w:rsidR="00384F9C" w:rsidRPr="004201C5" w:rsidRDefault="00384F9C" w:rsidP="00101F0B">
            <w:pPr>
              <w:pStyle w:val="Normal6a"/>
            </w:pPr>
            <w:r w:rsidRPr="004201C5">
              <w:rPr>
                <w:b/>
                <w:i/>
              </w:rPr>
              <w:t>7 quinquies.</w:t>
            </w:r>
            <w:r w:rsidRPr="004201C5">
              <w:tab/>
            </w:r>
            <w:r w:rsidRPr="004201C5">
              <w:rPr>
                <w:b/>
                <w:i/>
              </w:rPr>
              <w:t>invita la Commissione e gli Stati membri, in linea con gli obiettivi della bussola per la competitività, a rafforzare la competitività sostenibile del settore della pesca nel Mar Baltico promuovendo l'innovazione, la modernizzazione e la digitalizzazione; sottolinea la necessità di ridurre gli oneri amministrativi e di rafforzare la cooperazione transfrontaliera per garantire la resilienza del settore alla luce delle sfide ecologiche e di mercato; sottolinea l'importanza di salvaguardare la stabilità socioeconomica a lungo termine delle comunità costiere;</w:t>
            </w:r>
          </w:p>
        </w:tc>
      </w:tr>
    </w:tbl>
    <w:p w14:paraId="2A291C09"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0625530D" w14:textId="77777777" w:rsidR="00384F9C" w:rsidRPr="00C54D70" w:rsidRDefault="00384F9C" w:rsidP="00384F9C">
      <w:pPr>
        <w:rPr>
          <w:lang w:val="es-ES"/>
        </w:rPr>
      </w:pPr>
      <w:r w:rsidRPr="00C54D70">
        <w:rPr>
          <w:rStyle w:val="HideTWBExt"/>
          <w:color w:val="auto"/>
          <w:lang w:val="es-ES"/>
        </w:rPr>
        <w:t>&lt;/Amend&gt;</w:t>
      </w:r>
    </w:p>
    <w:p w14:paraId="46517242"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283</w:t>
      </w:r>
      <w:r w:rsidRPr="00C54D70">
        <w:rPr>
          <w:rStyle w:val="HideTWBExt"/>
          <w:color w:val="auto"/>
          <w:lang w:val="es-ES"/>
        </w:rPr>
        <w:t>&lt;/NumAm&gt;</w:t>
      </w:r>
    </w:p>
    <w:p w14:paraId="3D991C0D"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Isabella Lövin</w:t>
      </w:r>
      <w:r w:rsidRPr="00C54D70">
        <w:rPr>
          <w:rStyle w:val="HideTWBExt"/>
          <w:b w:val="0"/>
          <w:color w:val="auto"/>
          <w:lang w:val="es-ES"/>
        </w:rPr>
        <w:t>&lt;/Members&gt;</w:t>
      </w:r>
    </w:p>
    <w:p w14:paraId="35D602E7" w14:textId="77777777" w:rsidR="00384F9C" w:rsidRPr="004201C5" w:rsidRDefault="00384F9C" w:rsidP="00384F9C">
      <w:r w:rsidRPr="004201C5">
        <w:rPr>
          <w:rStyle w:val="HideTWBExt"/>
          <w:color w:val="auto"/>
        </w:rPr>
        <w:t>&lt;AuNomDe&gt;</w:t>
      </w:r>
      <w:r w:rsidRPr="004201C5">
        <w:rPr>
          <w:rStyle w:val="HideTWBInt"/>
          <w:color w:val="auto"/>
        </w:rPr>
        <w:t>{Verts/ALE}</w:t>
      </w:r>
      <w:r w:rsidRPr="004201C5">
        <w:t>a nome del gruppo Verts/ALE</w:t>
      </w:r>
      <w:r w:rsidRPr="004201C5">
        <w:rPr>
          <w:rStyle w:val="HideTWBExt"/>
          <w:color w:val="auto"/>
        </w:rPr>
        <w:t>&lt;/AuNomDe&gt;</w:t>
      </w:r>
    </w:p>
    <w:p w14:paraId="6E3A2C23" w14:textId="77777777" w:rsidR="00384F9C" w:rsidRPr="004201C5" w:rsidRDefault="00384F9C" w:rsidP="00384F9C">
      <w:pPr>
        <w:pStyle w:val="NormalBold"/>
      </w:pPr>
      <w:r w:rsidRPr="004201C5">
        <w:rPr>
          <w:rStyle w:val="HideTWBExt"/>
          <w:b w:val="0"/>
          <w:color w:val="auto"/>
        </w:rPr>
        <w:t>&lt;/RepeatBlock-By&gt;</w:t>
      </w:r>
    </w:p>
    <w:p w14:paraId="48BC1AD9"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35ED277" w14:textId="77777777" w:rsidR="00384F9C" w:rsidRPr="004201C5" w:rsidRDefault="00384F9C" w:rsidP="00384F9C">
      <w:pPr>
        <w:pStyle w:val="NormalBold"/>
      </w:pPr>
      <w:r w:rsidRPr="004201C5">
        <w:rPr>
          <w:rStyle w:val="HideTWBExt"/>
          <w:color w:val="auto"/>
        </w:rPr>
        <w:t>&lt;Article&gt;</w:t>
      </w:r>
      <w:r w:rsidRPr="004201C5">
        <w:t>Paragrafo 7 quinquies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4E434D72" w14:textId="77777777" w:rsidTr="00101F0B">
        <w:trPr>
          <w:trHeight w:hRule="exact" w:val="240"/>
          <w:jc w:val="center"/>
        </w:trPr>
        <w:tc>
          <w:tcPr>
            <w:tcW w:w="9752" w:type="dxa"/>
            <w:gridSpan w:val="2"/>
            <w:tcBorders>
              <w:top w:val="nil"/>
              <w:left w:val="nil"/>
              <w:bottom w:val="nil"/>
              <w:right w:val="nil"/>
            </w:tcBorders>
          </w:tcPr>
          <w:p w14:paraId="17BD250E" w14:textId="77777777" w:rsidR="00384F9C" w:rsidRPr="004201C5" w:rsidRDefault="00384F9C" w:rsidP="00101F0B"/>
        </w:tc>
      </w:tr>
      <w:tr w:rsidR="00384F9C" w:rsidRPr="004201C5" w14:paraId="1E785A67" w14:textId="77777777" w:rsidTr="00101F0B">
        <w:trPr>
          <w:trHeight w:val="240"/>
          <w:jc w:val="center"/>
        </w:trPr>
        <w:tc>
          <w:tcPr>
            <w:tcW w:w="4876" w:type="dxa"/>
            <w:tcBorders>
              <w:top w:val="nil"/>
              <w:left w:val="nil"/>
              <w:bottom w:val="nil"/>
              <w:right w:val="nil"/>
            </w:tcBorders>
          </w:tcPr>
          <w:p w14:paraId="06FEF392"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DD2E3C1" w14:textId="77777777" w:rsidR="00384F9C" w:rsidRPr="004201C5" w:rsidRDefault="00384F9C" w:rsidP="00101F0B">
            <w:pPr>
              <w:pStyle w:val="AmColumnHeading"/>
            </w:pPr>
            <w:r w:rsidRPr="004201C5">
              <w:t>Emendamento</w:t>
            </w:r>
          </w:p>
        </w:tc>
      </w:tr>
      <w:tr w:rsidR="00384F9C" w:rsidRPr="004201C5" w14:paraId="1B682C0E" w14:textId="77777777" w:rsidTr="00101F0B">
        <w:trPr>
          <w:jc w:val="center"/>
        </w:trPr>
        <w:tc>
          <w:tcPr>
            <w:tcW w:w="4876" w:type="dxa"/>
            <w:tcBorders>
              <w:top w:val="nil"/>
              <w:left w:val="nil"/>
              <w:bottom w:val="nil"/>
              <w:right w:val="nil"/>
            </w:tcBorders>
          </w:tcPr>
          <w:p w14:paraId="0A30DB7E" w14:textId="77777777" w:rsidR="00384F9C" w:rsidRPr="004201C5" w:rsidRDefault="00384F9C" w:rsidP="00101F0B">
            <w:pPr>
              <w:pStyle w:val="Normal6a"/>
            </w:pPr>
          </w:p>
        </w:tc>
        <w:tc>
          <w:tcPr>
            <w:tcW w:w="4876" w:type="dxa"/>
            <w:tcBorders>
              <w:top w:val="nil"/>
              <w:left w:val="nil"/>
              <w:bottom w:val="nil"/>
              <w:right w:val="nil"/>
            </w:tcBorders>
          </w:tcPr>
          <w:p w14:paraId="0F611B7C" w14:textId="77777777" w:rsidR="00384F9C" w:rsidRPr="004201C5" w:rsidRDefault="00384F9C" w:rsidP="00101F0B">
            <w:pPr>
              <w:pStyle w:val="Normal6a"/>
            </w:pPr>
            <w:r w:rsidRPr="004201C5">
              <w:rPr>
                <w:b/>
                <w:i/>
              </w:rPr>
              <w:t>7 quinquies.</w:t>
            </w:r>
            <w:r w:rsidRPr="004201C5">
              <w:tab/>
            </w:r>
            <w:r w:rsidRPr="004201C5">
              <w:rPr>
                <w:b/>
                <w:i/>
              </w:rPr>
              <w:t>chiede misure ambiziose di mitigazione dei cambiamenti climatici e misure di adattamento efficaci per evitare l'aggravarsi dei rischi e l'aumento dei costi a causa di un'azione ritardata;</w:t>
            </w:r>
          </w:p>
        </w:tc>
      </w:tr>
    </w:tbl>
    <w:p w14:paraId="066EDDEC"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66444920" w14:textId="77777777" w:rsidR="00384F9C" w:rsidRPr="00C54D70" w:rsidRDefault="00384F9C" w:rsidP="00384F9C">
      <w:pPr>
        <w:rPr>
          <w:lang w:val="es-ES"/>
        </w:rPr>
      </w:pPr>
      <w:r w:rsidRPr="00C54D70">
        <w:rPr>
          <w:rStyle w:val="HideTWBExt"/>
          <w:color w:val="auto"/>
          <w:lang w:val="es-ES"/>
        </w:rPr>
        <w:t>&lt;/Amend&gt;</w:t>
      </w:r>
    </w:p>
    <w:p w14:paraId="3469B5CA"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284</w:t>
      </w:r>
      <w:r w:rsidRPr="00C54D70">
        <w:rPr>
          <w:rStyle w:val="HideTWBExt"/>
          <w:color w:val="auto"/>
          <w:lang w:val="es-ES"/>
        </w:rPr>
        <w:t>&lt;/NumAm&gt;</w:t>
      </w:r>
    </w:p>
    <w:p w14:paraId="566FC3AC"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18B28DA8" w14:textId="77777777" w:rsidR="00384F9C" w:rsidRPr="00C54D70" w:rsidRDefault="00384F9C" w:rsidP="00384F9C">
      <w:pPr>
        <w:pStyle w:val="NormalBold"/>
        <w:rPr>
          <w:lang w:val="es-ES"/>
        </w:rPr>
      </w:pPr>
      <w:r w:rsidRPr="00C54D70">
        <w:rPr>
          <w:rStyle w:val="HideTWBExt"/>
          <w:b w:val="0"/>
          <w:color w:val="auto"/>
          <w:lang w:val="es-ES"/>
        </w:rPr>
        <w:t>&lt;/RepeatBlock-By&gt;</w:t>
      </w:r>
    </w:p>
    <w:p w14:paraId="14F1164A"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FF0C775" w14:textId="77777777" w:rsidR="00384F9C" w:rsidRPr="004201C5" w:rsidRDefault="00384F9C" w:rsidP="00384F9C">
      <w:pPr>
        <w:pStyle w:val="NormalBold"/>
      </w:pPr>
      <w:r w:rsidRPr="004201C5">
        <w:rPr>
          <w:rStyle w:val="HideTWBExt"/>
          <w:color w:val="auto"/>
        </w:rPr>
        <w:t>&lt;Article&gt;</w:t>
      </w:r>
      <w:r w:rsidRPr="004201C5">
        <w:t>Paragrafo 7 sexies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B24D292" w14:textId="77777777" w:rsidTr="00101F0B">
        <w:trPr>
          <w:trHeight w:hRule="exact" w:val="240"/>
          <w:jc w:val="center"/>
        </w:trPr>
        <w:tc>
          <w:tcPr>
            <w:tcW w:w="9752" w:type="dxa"/>
            <w:gridSpan w:val="2"/>
            <w:tcBorders>
              <w:top w:val="nil"/>
              <w:left w:val="nil"/>
              <w:bottom w:val="nil"/>
              <w:right w:val="nil"/>
            </w:tcBorders>
          </w:tcPr>
          <w:p w14:paraId="5320C4A5" w14:textId="77777777" w:rsidR="00384F9C" w:rsidRPr="004201C5" w:rsidRDefault="00384F9C" w:rsidP="00101F0B"/>
        </w:tc>
      </w:tr>
      <w:tr w:rsidR="00384F9C" w:rsidRPr="004201C5" w14:paraId="4EBE7FB4" w14:textId="77777777" w:rsidTr="00101F0B">
        <w:trPr>
          <w:trHeight w:val="240"/>
          <w:jc w:val="center"/>
        </w:trPr>
        <w:tc>
          <w:tcPr>
            <w:tcW w:w="4876" w:type="dxa"/>
            <w:tcBorders>
              <w:top w:val="nil"/>
              <w:left w:val="nil"/>
              <w:bottom w:val="nil"/>
              <w:right w:val="nil"/>
            </w:tcBorders>
          </w:tcPr>
          <w:p w14:paraId="3EAF02B5"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B07A129" w14:textId="77777777" w:rsidR="00384F9C" w:rsidRPr="004201C5" w:rsidRDefault="00384F9C" w:rsidP="00101F0B">
            <w:pPr>
              <w:pStyle w:val="AmColumnHeading"/>
            </w:pPr>
            <w:r w:rsidRPr="004201C5">
              <w:t>Emendamento</w:t>
            </w:r>
          </w:p>
        </w:tc>
      </w:tr>
      <w:tr w:rsidR="00384F9C" w:rsidRPr="004201C5" w14:paraId="2B51212C" w14:textId="77777777" w:rsidTr="00101F0B">
        <w:trPr>
          <w:jc w:val="center"/>
        </w:trPr>
        <w:tc>
          <w:tcPr>
            <w:tcW w:w="4876" w:type="dxa"/>
            <w:tcBorders>
              <w:top w:val="nil"/>
              <w:left w:val="nil"/>
              <w:bottom w:val="nil"/>
              <w:right w:val="nil"/>
            </w:tcBorders>
          </w:tcPr>
          <w:p w14:paraId="7D36061C" w14:textId="77777777" w:rsidR="00384F9C" w:rsidRPr="004201C5" w:rsidRDefault="00384F9C" w:rsidP="00101F0B">
            <w:pPr>
              <w:pStyle w:val="Normal6a"/>
            </w:pPr>
          </w:p>
        </w:tc>
        <w:tc>
          <w:tcPr>
            <w:tcW w:w="4876" w:type="dxa"/>
            <w:tcBorders>
              <w:top w:val="nil"/>
              <w:left w:val="nil"/>
              <w:bottom w:val="nil"/>
              <w:right w:val="nil"/>
            </w:tcBorders>
          </w:tcPr>
          <w:p w14:paraId="1C956BB1" w14:textId="77777777" w:rsidR="00384F9C" w:rsidRPr="004201C5" w:rsidRDefault="00384F9C" w:rsidP="00101F0B">
            <w:pPr>
              <w:pStyle w:val="Normal6a"/>
            </w:pPr>
            <w:r w:rsidRPr="004201C5">
              <w:rPr>
                <w:b/>
                <w:i/>
              </w:rPr>
              <w:t>7 sexies.</w:t>
            </w:r>
            <w:r w:rsidRPr="004201C5">
              <w:tab/>
            </w:r>
            <w:r w:rsidRPr="004201C5">
              <w:rPr>
                <w:b/>
                <w:i/>
              </w:rPr>
              <w:t>sottolinea il ruolo del patto europeo per gli oceani nel promuovere un'economia blu sostenibile nel Mar Baltico, con azioni mirate per ripristinare gli stock ittici e ridurre le pressioni ambientali; sottolinea la necessità di politiche che garantiscano la transizione della regione baltica verso un'economia blu resiliente e competitiva che sostenga sia gli obiettivi ambientali che il benessere socioeconomico delle popolazioni costiere;</w:t>
            </w:r>
          </w:p>
        </w:tc>
      </w:tr>
    </w:tbl>
    <w:p w14:paraId="62724D7B"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56133FE0" w14:textId="77777777" w:rsidR="00384F9C" w:rsidRPr="00C54D70" w:rsidRDefault="00384F9C" w:rsidP="00384F9C">
      <w:pPr>
        <w:rPr>
          <w:lang w:val="es-ES"/>
        </w:rPr>
      </w:pPr>
      <w:r w:rsidRPr="00C54D70">
        <w:rPr>
          <w:rStyle w:val="HideTWBExt"/>
          <w:color w:val="auto"/>
          <w:lang w:val="es-ES"/>
        </w:rPr>
        <w:t>&lt;/Amend&gt;</w:t>
      </w:r>
    </w:p>
    <w:p w14:paraId="59119F33"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285</w:t>
      </w:r>
      <w:r w:rsidRPr="00C54D70">
        <w:rPr>
          <w:rStyle w:val="HideTWBExt"/>
          <w:color w:val="auto"/>
          <w:lang w:val="es-ES"/>
        </w:rPr>
        <w:t>&lt;/NumAm&gt;</w:t>
      </w:r>
    </w:p>
    <w:p w14:paraId="1415512E"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10D80989" w14:textId="77777777" w:rsidR="00384F9C" w:rsidRPr="00C54D70" w:rsidRDefault="00384F9C" w:rsidP="00384F9C">
      <w:pPr>
        <w:pStyle w:val="NormalBold"/>
        <w:rPr>
          <w:lang w:val="es-ES"/>
        </w:rPr>
      </w:pPr>
      <w:r w:rsidRPr="00C54D70">
        <w:rPr>
          <w:rStyle w:val="HideTWBExt"/>
          <w:b w:val="0"/>
          <w:color w:val="auto"/>
          <w:lang w:val="es-ES"/>
        </w:rPr>
        <w:t>&lt;/RepeatBlock-By&gt;</w:t>
      </w:r>
    </w:p>
    <w:p w14:paraId="4AF28C9C"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6090D38" w14:textId="77777777" w:rsidR="00384F9C" w:rsidRPr="004201C5" w:rsidRDefault="00384F9C" w:rsidP="00384F9C">
      <w:pPr>
        <w:pStyle w:val="NormalBold"/>
      </w:pPr>
      <w:r w:rsidRPr="004201C5">
        <w:rPr>
          <w:rStyle w:val="HideTWBExt"/>
          <w:color w:val="auto"/>
        </w:rPr>
        <w:t>&lt;Article&gt;</w:t>
      </w:r>
      <w:r w:rsidRPr="004201C5">
        <w:t>Paragrafo 7 septies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937A64A" w14:textId="77777777" w:rsidTr="00101F0B">
        <w:trPr>
          <w:trHeight w:hRule="exact" w:val="240"/>
          <w:jc w:val="center"/>
        </w:trPr>
        <w:tc>
          <w:tcPr>
            <w:tcW w:w="9752" w:type="dxa"/>
            <w:gridSpan w:val="2"/>
            <w:tcBorders>
              <w:top w:val="nil"/>
              <w:left w:val="nil"/>
              <w:bottom w:val="nil"/>
              <w:right w:val="nil"/>
            </w:tcBorders>
          </w:tcPr>
          <w:p w14:paraId="344D014D" w14:textId="77777777" w:rsidR="00384F9C" w:rsidRPr="004201C5" w:rsidRDefault="00384F9C" w:rsidP="00101F0B"/>
        </w:tc>
      </w:tr>
      <w:tr w:rsidR="00384F9C" w:rsidRPr="004201C5" w14:paraId="2ECF97E2" w14:textId="77777777" w:rsidTr="00101F0B">
        <w:trPr>
          <w:trHeight w:val="240"/>
          <w:jc w:val="center"/>
        </w:trPr>
        <w:tc>
          <w:tcPr>
            <w:tcW w:w="4876" w:type="dxa"/>
            <w:tcBorders>
              <w:top w:val="nil"/>
              <w:left w:val="nil"/>
              <w:bottom w:val="nil"/>
              <w:right w:val="nil"/>
            </w:tcBorders>
          </w:tcPr>
          <w:p w14:paraId="36F32B04"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9C612E5" w14:textId="77777777" w:rsidR="00384F9C" w:rsidRPr="004201C5" w:rsidRDefault="00384F9C" w:rsidP="00101F0B">
            <w:pPr>
              <w:pStyle w:val="AmColumnHeading"/>
            </w:pPr>
            <w:r w:rsidRPr="004201C5">
              <w:t>Emendamento</w:t>
            </w:r>
          </w:p>
        </w:tc>
      </w:tr>
      <w:tr w:rsidR="00384F9C" w:rsidRPr="004201C5" w14:paraId="184C25E2" w14:textId="77777777" w:rsidTr="00101F0B">
        <w:trPr>
          <w:jc w:val="center"/>
        </w:trPr>
        <w:tc>
          <w:tcPr>
            <w:tcW w:w="4876" w:type="dxa"/>
            <w:tcBorders>
              <w:top w:val="nil"/>
              <w:left w:val="nil"/>
              <w:bottom w:val="nil"/>
              <w:right w:val="nil"/>
            </w:tcBorders>
          </w:tcPr>
          <w:p w14:paraId="6D0297E2" w14:textId="77777777" w:rsidR="00384F9C" w:rsidRPr="004201C5" w:rsidRDefault="00384F9C" w:rsidP="00101F0B">
            <w:pPr>
              <w:pStyle w:val="Normal6a"/>
            </w:pPr>
          </w:p>
        </w:tc>
        <w:tc>
          <w:tcPr>
            <w:tcW w:w="4876" w:type="dxa"/>
            <w:tcBorders>
              <w:top w:val="nil"/>
              <w:left w:val="nil"/>
              <w:bottom w:val="nil"/>
              <w:right w:val="nil"/>
            </w:tcBorders>
          </w:tcPr>
          <w:p w14:paraId="1789B0B1" w14:textId="77777777" w:rsidR="00384F9C" w:rsidRPr="004201C5" w:rsidRDefault="00384F9C" w:rsidP="00101F0B">
            <w:pPr>
              <w:pStyle w:val="Normal6a"/>
            </w:pPr>
            <w:r w:rsidRPr="004201C5">
              <w:rPr>
                <w:b/>
                <w:i/>
              </w:rPr>
              <w:t>7 septies.</w:t>
            </w:r>
            <w:r w:rsidRPr="004201C5">
              <w:tab/>
            </w:r>
            <w:r w:rsidRPr="004201C5">
              <w:rPr>
                <w:b/>
                <w:i/>
              </w:rPr>
              <w:t>ribadisce i gravi rischi per l'ambiente e la sicurezza posti dalle munizioni della prima e della seconda guerra mondiale riversate nel Mar Baltico; ricorda la sua risoluzione 2021/2567(RSP) e il successo dei progetti CHEMSEA, DAIMON e DAIMON 3; esorta la Commissione e gli Stati membri ad adottare ulteriori misure coordinate e pratiche per individuare, monitorare e rimuovere tali materiali pericolosi;</w:t>
            </w:r>
          </w:p>
        </w:tc>
      </w:tr>
    </w:tbl>
    <w:p w14:paraId="3C560FB1"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4CA4C2CE" w14:textId="77777777" w:rsidR="00384F9C" w:rsidRPr="00C54D70" w:rsidRDefault="00384F9C" w:rsidP="00384F9C">
      <w:pPr>
        <w:rPr>
          <w:lang w:val="es-ES"/>
        </w:rPr>
      </w:pPr>
      <w:r w:rsidRPr="00C54D70">
        <w:rPr>
          <w:rStyle w:val="HideTWBExt"/>
          <w:color w:val="auto"/>
          <w:lang w:val="es-ES"/>
        </w:rPr>
        <w:t>&lt;/Amend&gt;</w:t>
      </w:r>
    </w:p>
    <w:p w14:paraId="448C7905"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286</w:t>
      </w:r>
      <w:r w:rsidRPr="00C54D70">
        <w:rPr>
          <w:rStyle w:val="HideTWBExt"/>
          <w:color w:val="auto"/>
          <w:lang w:val="es-ES"/>
        </w:rPr>
        <w:t>&lt;/NumAm&gt;</w:t>
      </w:r>
    </w:p>
    <w:p w14:paraId="5C0B8A88"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41CE7BD1" w14:textId="77777777" w:rsidR="00384F9C" w:rsidRPr="00C54D70" w:rsidRDefault="00384F9C" w:rsidP="00384F9C">
      <w:pPr>
        <w:pStyle w:val="NormalBold"/>
        <w:rPr>
          <w:lang w:val="es-ES"/>
        </w:rPr>
      </w:pPr>
      <w:r w:rsidRPr="00C54D70">
        <w:rPr>
          <w:rStyle w:val="HideTWBExt"/>
          <w:b w:val="0"/>
          <w:color w:val="auto"/>
          <w:lang w:val="es-ES"/>
        </w:rPr>
        <w:t>&lt;/RepeatBlock-By&gt;</w:t>
      </w:r>
    </w:p>
    <w:p w14:paraId="2970D6CC"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8ED09BA" w14:textId="77777777" w:rsidR="00384F9C" w:rsidRPr="004201C5" w:rsidRDefault="00384F9C" w:rsidP="00384F9C">
      <w:pPr>
        <w:pStyle w:val="NormalBold"/>
      </w:pPr>
      <w:r w:rsidRPr="004201C5">
        <w:rPr>
          <w:rStyle w:val="HideTWBExt"/>
          <w:color w:val="auto"/>
        </w:rPr>
        <w:t>&lt;Article&gt;</w:t>
      </w:r>
      <w:r w:rsidRPr="004201C5">
        <w:t>Paragrafo 7 octies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10A06AF" w14:textId="77777777" w:rsidTr="00101F0B">
        <w:trPr>
          <w:trHeight w:hRule="exact" w:val="240"/>
          <w:jc w:val="center"/>
        </w:trPr>
        <w:tc>
          <w:tcPr>
            <w:tcW w:w="9752" w:type="dxa"/>
            <w:gridSpan w:val="2"/>
            <w:tcBorders>
              <w:top w:val="nil"/>
              <w:left w:val="nil"/>
              <w:bottom w:val="nil"/>
              <w:right w:val="nil"/>
            </w:tcBorders>
          </w:tcPr>
          <w:p w14:paraId="689B188F" w14:textId="77777777" w:rsidR="00384F9C" w:rsidRPr="004201C5" w:rsidRDefault="00384F9C" w:rsidP="00101F0B"/>
        </w:tc>
      </w:tr>
      <w:tr w:rsidR="00384F9C" w:rsidRPr="004201C5" w14:paraId="461FDD33" w14:textId="77777777" w:rsidTr="00101F0B">
        <w:trPr>
          <w:trHeight w:val="240"/>
          <w:jc w:val="center"/>
        </w:trPr>
        <w:tc>
          <w:tcPr>
            <w:tcW w:w="4876" w:type="dxa"/>
            <w:tcBorders>
              <w:top w:val="nil"/>
              <w:left w:val="nil"/>
              <w:bottom w:val="nil"/>
              <w:right w:val="nil"/>
            </w:tcBorders>
          </w:tcPr>
          <w:p w14:paraId="18AF2E29"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38A926B" w14:textId="77777777" w:rsidR="00384F9C" w:rsidRPr="004201C5" w:rsidRDefault="00384F9C" w:rsidP="00101F0B">
            <w:pPr>
              <w:pStyle w:val="AmColumnHeading"/>
            </w:pPr>
            <w:r w:rsidRPr="004201C5">
              <w:t>Emendamento</w:t>
            </w:r>
          </w:p>
        </w:tc>
      </w:tr>
      <w:tr w:rsidR="00384F9C" w:rsidRPr="004201C5" w14:paraId="1D08312F" w14:textId="77777777" w:rsidTr="00101F0B">
        <w:trPr>
          <w:jc w:val="center"/>
        </w:trPr>
        <w:tc>
          <w:tcPr>
            <w:tcW w:w="4876" w:type="dxa"/>
            <w:tcBorders>
              <w:top w:val="nil"/>
              <w:left w:val="nil"/>
              <w:bottom w:val="nil"/>
              <w:right w:val="nil"/>
            </w:tcBorders>
          </w:tcPr>
          <w:p w14:paraId="4F75CE8F" w14:textId="77777777" w:rsidR="00384F9C" w:rsidRPr="004201C5" w:rsidRDefault="00384F9C" w:rsidP="00101F0B">
            <w:pPr>
              <w:pStyle w:val="Normal6a"/>
            </w:pPr>
          </w:p>
        </w:tc>
        <w:tc>
          <w:tcPr>
            <w:tcW w:w="4876" w:type="dxa"/>
            <w:tcBorders>
              <w:top w:val="nil"/>
              <w:left w:val="nil"/>
              <w:bottom w:val="nil"/>
              <w:right w:val="nil"/>
            </w:tcBorders>
          </w:tcPr>
          <w:p w14:paraId="75822667" w14:textId="77777777" w:rsidR="00384F9C" w:rsidRPr="004201C5" w:rsidRDefault="00384F9C" w:rsidP="00101F0B">
            <w:pPr>
              <w:pStyle w:val="Normal6a"/>
            </w:pPr>
            <w:r w:rsidRPr="004201C5">
              <w:rPr>
                <w:b/>
                <w:i/>
              </w:rPr>
              <w:t>7 octies.</w:t>
            </w:r>
            <w:r w:rsidRPr="004201C5">
              <w:tab/>
            </w:r>
            <w:r w:rsidRPr="004201C5">
              <w:rPr>
                <w:b/>
                <w:i/>
              </w:rPr>
              <w:t>condanna fermamente la crescente presenza della flotta ombra russa nel Mar Baltico, con operazioni che eludono le principali norme di regolamentazione, aumentando il rischio di fuoriuscite di petrolio e altri rischi ambientali; sottolinea i potenziali danni agli ecosistemi marini, alla pesca locale e alla salute umana; chiede una cooperazione regionale rafforzata e un'applicazione più rigorosa per attenuare tali rischi e proteggere le risorse marine del Mar Baltico;</w:t>
            </w:r>
          </w:p>
        </w:tc>
      </w:tr>
    </w:tbl>
    <w:p w14:paraId="5E53A3FA"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49C687BC" w14:textId="77777777" w:rsidR="00384F9C" w:rsidRPr="004201C5" w:rsidRDefault="00384F9C" w:rsidP="00384F9C">
      <w:r w:rsidRPr="004201C5">
        <w:rPr>
          <w:rStyle w:val="HideTWBExt"/>
          <w:color w:val="auto"/>
        </w:rPr>
        <w:t>&lt;/Amend&gt;</w:t>
      </w:r>
    </w:p>
    <w:p w14:paraId="74A40D12"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287</w:t>
      </w:r>
      <w:r w:rsidRPr="004201C5">
        <w:rPr>
          <w:rStyle w:val="HideTWBExt"/>
          <w:color w:val="auto"/>
        </w:rPr>
        <w:t>&lt;/NumAm&gt;</w:t>
      </w:r>
    </w:p>
    <w:p w14:paraId="5496514A" w14:textId="77777777" w:rsidR="00384F9C" w:rsidRPr="004201C5" w:rsidRDefault="00384F9C" w:rsidP="00384F9C">
      <w:pPr>
        <w:pStyle w:val="NormalBold"/>
      </w:pPr>
      <w:r w:rsidRPr="004201C5">
        <w:rPr>
          <w:rStyle w:val="HideTWBExt"/>
          <w:b w:val="0"/>
          <w:color w:val="auto"/>
        </w:rPr>
        <w:t>&lt;RepeatBlock-By&gt;&lt;Members&gt;</w:t>
      </w:r>
      <w:r w:rsidRPr="004201C5">
        <w:t>Emma Wiesner, Michal Wiezik, Asger Christensen, Karin Karlsbro</w:t>
      </w:r>
      <w:r w:rsidRPr="004201C5">
        <w:rPr>
          <w:rStyle w:val="HideTWBExt"/>
          <w:b w:val="0"/>
          <w:color w:val="auto"/>
        </w:rPr>
        <w:t>&lt;/Members&gt;</w:t>
      </w:r>
    </w:p>
    <w:p w14:paraId="25B97780" w14:textId="77777777" w:rsidR="00384F9C" w:rsidRPr="004201C5" w:rsidRDefault="00384F9C" w:rsidP="00384F9C">
      <w:pPr>
        <w:pStyle w:val="NormalBold"/>
      </w:pPr>
      <w:r w:rsidRPr="004201C5">
        <w:rPr>
          <w:rStyle w:val="HideTWBExt"/>
          <w:b w:val="0"/>
          <w:color w:val="auto"/>
        </w:rPr>
        <w:t>&lt;/RepeatBlock-By&gt;</w:t>
      </w:r>
    </w:p>
    <w:p w14:paraId="572A2764"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07360285" w14:textId="77777777" w:rsidR="00384F9C" w:rsidRPr="004201C5" w:rsidRDefault="00384F9C" w:rsidP="00384F9C">
      <w:pPr>
        <w:pStyle w:val="NormalBold"/>
      </w:pPr>
      <w:r w:rsidRPr="004201C5">
        <w:rPr>
          <w:rStyle w:val="HideTWBExt"/>
          <w:color w:val="auto"/>
        </w:rPr>
        <w:t>&lt;Article&gt;</w:t>
      </w:r>
      <w:r w:rsidRPr="004201C5">
        <w:t>Titolo 2</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520A8AB" w14:textId="77777777" w:rsidTr="00101F0B">
        <w:trPr>
          <w:trHeight w:hRule="exact" w:val="240"/>
          <w:jc w:val="center"/>
        </w:trPr>
        <w:tc>
          <w:tcPr>
            <w:tcW w:w="9752" w:type="dxa"/>
            <w:gridSpan w:val="2"/>
            <w:tcBorders>
              <w:top w:val="nil"/>
              <w:left w:val="nil"/>
              <w:bottom w:val="nil"/>
              <w:right w:val="nil"/>
            </w:tcBorders>
          </w:tcPr>
          <w:p w14:paraId="3E0B5DF7" w14:textId="77777777" w:rsidR="00384F9C" w:rsidRPr="004201C5" w:rsidRDefault="00384F9C" w:rsidP="00101F0B"/>
        </w:tc>
      </w:tr>
      <w:tr w:rsidR="00384F9C" w:rsidRPr="004201C5" w14:paraId="00A15222" w14:textId="77777777" w:rsidTr="00101F0B">
        <w:trPr>
          <w:trHeight w:val="240"/>
          <w:jc w:val="center"/>
        </w:trPr>
        <w:tc>
          <w:tcPr>
            <w:tcW w:w="4876" w:type="dxa"/>
            <w:tcBorders>
              <w:top w:val="nil"/>
              <w:left w:val="nil"/>
              <w:bottom w:val="nil"/>
              <w:right w:val="nil"/>
            </w:tcBorders>
          </w:tcPr>
          <w:p w14:paraId="60F37D17"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812B471" w14:textId="77777777" w:rsidR="00384F9C" w:rsidRPr="004201C5" w:rsidRDefault="00384F9C" w:rsidP="00101F0B">
            <w:pPr>
              <w:pStyle w:val="AmColumnHeading"/>
            </w:pPr>
            <w:r w:rsidRPr="004201C5">
              <w:t>Emendamento</w:t>
            </w:r>
          </w:p>
        </w:tc>
      </w:tr>
      <w:tr w:rsidR="00384F9C" w:rsidRPr="004201C5" w14:paraId="5B78FC4A" w14:textId="77777777" w:rsidTr="00101F0B">
        <w:trPr>
          <w:jc w:val="center"/>
        </w:trPr>
        <w:tc>
          <w:tcPr>
            <w:tcW w:w="4876" w:type="dxa"/>
            <w:tcBorders>
              <w:top w:val="nil"/>
              <w:left w:val="nil"/>
              <w:bottom w:val="nil"/>
              <w:right w:val="nil"/>
            </w:tcBorders>
          </w:tcPr>
          <w:p w14:paraId="47D8983A" w14:textId="77777777" w:rsidR="00384F9C" w:rsidRPr="004201C5" w:rsidRDefault="00384F9C" w:rsidP="00101F0B">
            <w:pPr>
              <w:pStyle w:val="Normal6a"/>
            </w:pPr>
            <w:r w:rsidRPr="004201C5">
              <w:rPr>
                <w:b/>
                <w:i/>
              </w:rPr>
              <w:t>Modifica</w:t>
            </w:r>
            <w:r w:rsidRPr="004201C5">
              <w:t xml:space="preserve"> dei pareri scientifici</w:t>
            </w:r>
          </w:p>
        </w:tc>
        <w:tc>
          <w:tcPr>
            <w:tcW w:w="4876" w:type="dxa"/>
            <w:tcBorders>
              <w:top w:val="nil"/>
              <w:left w:val="nil"/>
              <w:bottom w:val="nil"/>
              <w:right w:val="nil"/>
            </w:tcBorders>
          </w:tcPr>
          <w:p w14:paraId="5B54B38D" w14:textId="77777777" w:rsidR="00384F9C" w:rsidRPr="004201C5" w:rsidRDefault="00384F9C" w:rsidP="00101F0B">
            <w:pPr>
              <w:pStyle w:val="Normal6a"/>
            </w:pPr>
            <w:r w:rsidRPr="004201C5">
              <w:rPr>
                <w:b/>
                <w:i/>
              </w:rPr>
              <w:t>Miglioramento</w:t>
            </w:r>
            <w:r w:rsidRPr="004201C5">
              <w:t xml:space="preserve"> dei pareri scientifici</w:t>
            </w:r>
          </w:p>
        </w:tc>
      </w:tr>
    </w:tbl>
    <w:p w14:paraId="4B739B71"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2D1F21DB" w14:textId="77777777" w:rsidR="00384F9C" w:rsidRPr="004201C5" w:rsidRDefault="00384F9C" w:rsidP="00384F9C">
      <w:r w:rsidRPr="004201C5">
        <w:rPr>
          <w:rStyle w:val="HideTWBExt"/>
          <w:color w:val="auto"/>
        </w:rPr>
        <w:t>&lt;/Amend&gt;</w:t>
      </w:r>
    </w:p>
    <w:p w14:paraId="0E2453CD"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288</w:t>
      </w:r>
      <w:r w:rsidRPr="004201C5">
        <w:rPr>
          <w:rStyle w:val="HideTWBExt"/>
          <w:color w:val="auto"/>
        </w:rPr>
        <w:t>&lt;/NumAm&gt;</w:t>
      </w:r>
    </w:p>
    <w:p w14:paraId="22AF8889" w14:textId="77777777" w:rsidR="00384F9C" w:rsidRPr="004201C5" w:rsidRDefault="00384F9C" w:rsidP="00384F9C">
      <w:pPr>
        <w:pStyle w:val="NormalBold"/>
      </w:pPr>
      <w:r w:rsidRPr="004201C5">
        <w:rPr>
          <w:rStyle w:val="HideTWBExt"/>
          <w:b w:val="0"/>
          <w:color w:val="auto"/>
        </w:rPr>
        <w:t>&lt;RepeatBlock-By&gt;&lt;Members&gt;</w:t>
      </w:r>
      <w:r w:rsidRPr="004201C5">
        <w:t>Bert-Jan Ruissen</w:t>
      </w:r>
      <w:r w:rsidRPr="004201C5">
        <w:rPr>
          <w:rStyle w:val="HideTWBExt"/>
          <w:b w:val="0"/>
          <w:color w:val="auto"/>
        </w:rPr>
        <w:t>&lt;/Members&gt;</w:t>
      </w:r>
    </w:p>
    <w:p w14:paraId="4315B7ED" w14:textId="77777777" w:rsidR="00384F9C" w:rsidRPr="004201C5" w:rsidRDefault="00384F9C" w:rsidP="00384F9C">
      <w:pPr>
        <w:pStyle w:val="NormalBold"/>
      </w:pPr>
      <w:r w:rsidRPr="004201C5">
        <w:rPr>
          <w:rStyle w:val="HideTWBExt"/>
          <w:b w:val="0"/>
          <w:color w:val="auto"/>
        </w:rPr>
        <w:t>&lt;/RepeatBlock-By&gt;</w:t>
      </w:r>
    </w:p>
    <w:p w14:paraId="333DD5DE"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6426629" w14:textId="77777777" w:rsidR="00384F9C" w:rsidRPr="004201C5" w:rsidRDefault="00384F9C" w:rsidP="00384F9C">
      <w:pPr>
        <w:pStyle w:val="NormalBold"/>
      </w:pPr>
      <w:r w:rsidRPr="004201C5">
        <w:rPr>
          <w:rStyle w:val="HideTWBExt"/>
          <w:color w:val="auto"/>
        </w:rPr>
        <w:t>&lt;Article&gt;</w:t>
      </w:r>
      <w:r w:rsidRPr="004201C5">
        <w:t>Titolo 2</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E751FFA" w14:textId="77777777" w:rsidTr="00101F0B">
        <w:trPr>
          <w:trHeight w:hRule="exact" w:val="240"/>
          <w:jc w:val="center"/>
        </w:trPr>
        <w:tc>
          <w:tcPr>
            <w:tcW w:w="9752" w:type="dxa"/>
            <w:gridSpan w:val="2"/>
            <w:tcBorders>
              <w:top w:val="nil"/>
              <w:left w:val="nil"/>
              <w:bottom w:val="nil"/>
              <w:right w:val="nil"/>
            </w:tcBorders>
          </w:tcPr>
          <w:p w14:paraId="1C561BCC" w14:textId="77777777" w:rsidR="00384F9C" w:rsidRPr="004201C5" w:rsidRDefault="00384F9C" w:rsidP="00101F0B"/>
        </w:tc>
      </w:tr>
      <w:tr w:rsidR="00384F9C" w:rsidRPr="004201C5" w14:paraId="2B7D715A" w14:textId="77777777" w:rsidTr="00101F0B">
        <w:trPr>
          <w:trHeight w:val="240"/>
          <w:jc w:val="center"/>
        </w:trPr>
        <w:tc>
          <w:tcPr>
            <w:tcW w:w="4876" w:type="dxa"/>
            <w:tcBorders>
              <w:top w:val="nil"/>
              <w:left w:val="nil"/>
              <w:bottom w:val="nil"/>
              <w:right w:val="nil"/>
            </w:tcBorders>
          </w:tcPr>
          <w:p w14:paraId="5E587C81"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3AD5408" w14:textId="77777777" w:rsidR="00384F9C" w:rsidRPr="004201C5" w:rsidRDefault="00384F9C" w:rsidP="00101F0B">
            <w:pPr>
              <w:pStyle w:val="AmColumnHeading"/>
            </w:pPr>
            <w:r w:rsidRPr="004201C5">
              <w:t>Emendamento</w:t>
            </w:r>
          </w:p>
        </w:tc>
      </w:tr>
      <w:tr w:rsidR="00384F9C" w:rsidRPr="004201C5" w14:paraId="243C0260" w14:textId="77777777" w:rsidTr="00101F0B">
        <w:trPr>
          <w:jc w:val="center"/>
        </w:trPr>
        <w:tc>
          <w:tcPr>
            <w:tcW w:w="4876" w:type="dxa"/>
            <w:tcBorders>
              <w:top w:val="nil"/>
              <w:left w:val="nil"/>
              <w:bottom w:val="nil"/>
              <w:right w:val="nil"/>
            </w:tcBorders>
          </w:tcPr>
          <w:p w14:paraId="06725740" w14:textId="77777777" w:rsidR="00384F9C" w:rsidRPr="004201C5" w:rsidRDefault="00384F9C" w:rsidP="00101F0B">
            <w:pPr>
              <w:pStyle w:val="Normal6a"/>
            </w:pPr>
            <w:r w:rsidRPr="004201C5">
              <w:rPr>
                <w:b/>
                <w:i/>
              </w:rPr>
              <w:t>Modifica</w:t>
            </w:r>
            <w:r w:rsidRPr="004201C5">
              <w:t xml:space="preserve"> dei pareri scientifici</w:t>
            </w:r>
          </w:p>
        </w:tc>
        <w:tc>
          <w:tcPr>
            <w:tcW w:w="4876" w:type="dxa"/>
            <w:tcBorders>
              <w:top w:val="nil"/>
              <w:left w:val="nil"/>
              <w:bottom w:val="nil"/>
              <w:right w:val="nil"/>
            </w:tcBorders>
          </w:tcPr>
          <w:p w14:paraId="6B89E5A6" w14:textId="77777777" w:rsidR="00384F9C" w:rsidRPr="004201C5" w:rsidRDefault="00384F9C" w:rsidP="00101F0B">
            <w:pPr>
              <w:pStyle w:val="Normal6a"/>
            </w:pPr>
            <w:r w:rsidRPr="004201C5">
              <w:rPr>
                <w:b/>
                <w:i/>
              </w:rPr>
              <w:t>Miglioramento</w:t>
            </w:r>
            <w:r w:rsidRPr="004201C5">
              <w:t xml:space="preserve"> dei pareri scientifici</w:t>
            </w:r>
          </w:p>
        </w:tc>
      </w:tr>
    </w:tbl>
    <w:p w14:paraId="2D33D419"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385C97E7" w14:textId="77777777" w:rsidR="00384F9C" w:rsidRPr="004201C5" w:rsidRDefault="00384F9C" w:rsidP="00384F9C">
      <w:r w:rsidRPr="004201C5">
        <w:rPr>
          <w:rStyle w:val="HideTWBExt"/>
          <w:color w:val="auto"/>
        </w:rPr>
        <w:t>&lt;/Amend&gt;</w:t>
      </w:r>
    </w:p>
    <w:p w14:paraId="3B6AF660"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289</w:t>
      </w:r>
      <w:r w:rsidRPr="004201C5">
        <w:rPr>
          <w:rStyle w:val="HideTWBExt"/>
          <w:color w:val="auto"/>
        </w:rPr>
        <w:t>&lt;/NumAm&gt;</w:t>
      </w:r>
    </w:p>
    <w:p w14:paraId="117A8703"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 Piotr Müller</w:t>
      </w:r>
      <w:r w:rsidRPr="004201C5">
        <w:rPr>
          <w:rStyle w:val="HideTWBExt"/>
          <w:b w:val="0"/>
          <w:color w:val="auto"/>
        </w:rPr>
        <w:t>&lt;/Members&gt;</w:t>
      </w:r>
    </w:p>
    <w:p w14:paraId="249A322B" w14:textId="77777777" w:rsidR="00384F9C" w:rsidRPr="004201C5" w:rsidRDefault="00384F9C" w:rsidP="00384F9C">
      <w:pPr>
        <w:pStyle w:val="NormalBold"/>
      </w:pPr>
      <w:r w:rsidRPr="004201C5">
        <w:rPr>
          <w:rStyle w:val="HideTWBExt"/>
          <w:b w:val="0"/>
          <w:color w:val="auto"/>
        </w:rPr>
        <w:t>&lt;/RepeatBlock-By&gt;</w:t>
      </w:r>
    </w:p>
    <w:p w14:paraId="4A835850"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BDFD3D9" w14:textId="77777777" w:rsidR="00384F9C" w:rsidRPr="004201C5" w:rsidRDefault="00384F9C" w:rsidP="00384F9C">
      <w:pPr>
        <w:pStyle w:val="NormalBold"/>
      </w:pPr>
      <w:r w:rsidRPr="004201C5">
        <w:rPr>
          <w:rStyle w:val="HideTWBExt"/>
          <w:color w:val="auto"/>
        </w:rPr>
        <w:t>&lt;Article&gt;</w:t>
      </w:r>
      <w:r w:rsidRPr="004201C5">
        <w:t>Titolo 2</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3CED807" w14:textId="77777777" w:rsidTr="00101F0B">
        <w:trPr>
          <w:trHeight w:hRule="exact" w:val="240"/>
          <w:jc w:val="center"/>
        </w:trPr>
        <w:tc>
          <w:tcPr>
            <w:tcW w:w="9752" w:type="dxa"/>
            <w:gridSpan w:val="2"/>
            <w:tcBorders>
              <w:top w:val="nil"/>
              <w:left w:val="nil"/>
              <w:bottom w:val="nil"/>
              <w:right w:val="nil"/>
            </w:tcBorders>
          </w:tcPr>
          <w:p w14:paraId="44CEFD0E" w14:textId="77777777" w:rsidR="00384F9C" w:rsidRPr="004201C5" w:rsidRDefault="00384F9C" w:rsidP="00101F0B"/>
        </w:tc>
      </w:tr>
      <w:tr w:rsidR="00384F9C" w:rsidRPr="004201C5" w14:paraId="49DF64AF" w14:textId="77777777" w:rsidTr="00101F0B">
        <w:trPr>
          <w:trHeight w:val="240"/>
          <w:jc w:val="center"/>
        </w:trPr>
        <w:tc>
          <w:tcPr>
            <w:tcW w:w="4876" w:type="dxa"/>
            <w:tcBorders>
              <w:top w:val="nil"/>
              <w:left w:val="nil"/>
              <w:bottom w:val="nil"/>
              <w:right w:val="nil"/>
            </w:tcBorders>
          </w:tcPr>
          <w:p w14:paraId="41426B7F"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C22B0A5" w14:textId="77777777" w:rsidR="00384F9C" w:rsidRPr="004201C5" w:rsidRDefault="00384F9C" w:rsidP="00101F0B">
            <w:pPr>
              <w:pStyle w:val="AmColumnHeading"/>
            </w:pPr>
            <w:r w:rsidRPr="004201C5">
              <w:t>Emendamento</w:t>
            </w:r>
          </w:p>
        </w:tc>
      </w:tr>
      <w:tr w:rsidR="00384F9C" w:rsidRPr="004201C5" w14:paraId="0BA10A5D" w14:textId="77777777" w:rsidTr="00101F0B">
        <w:trPr>
          <w:jc w:val="center"/>
        </w:trPr>
        <w:tc>
          <w:tcPr>
            <w:tcW w:w="4876" w:type="dxa"/>
            <w:tcBorders>
              <w:top w:val="nil"/>
              <w:left w:val="nil"/>
              <w:bottom w:val="nil"/>
              <w:right w:val="nil"/>
            </w:tcBorders>
          </w:tcPr>
          <w:p w14:paraId="1A267700" w14:textId="77777777" w:rsidR="00384F9C" w:rsidRPr="004201C5" w:rsidRDefault="00384F9C" w:rsidP="00101F0B">
            <w:pPr>
              <w:pStyle w:val="Normal6a"/>
            </w:pPr>
            <w:r w:rsidRPr="004201C5">
              <w:rPr>
                <w:b/>
                <w:i/>
              </w:rPr>
              <w:t>Modifica</w:t>
            </w:r>
            <w:r w:rsidRPr="004201C5">
              <w:t xml:space="preserve"> dei pareri scientifici</w:t>
            </w:r>
          </w:p>
        </w:tc>
        <w:tc>
          <w:tcPr>
            <w:tcW w:w="4876" w:type="dxa"/>
            <w:tcBorders>
              <w:top w:val="nil"/>
              <w:left w:val="nil"/>
              <w:bottom w:val="nil"/>
              <w:right w:val="nil"/>
            </w:tcBorders>
          </w:tcPr>
          <w:p w14:paraId="50B00447" w14:textId="77777777" w:rsidR="00384F9C" w:rsidRPr="004201C5" w:rsidRDefault="00384F9C" w:rsidP="00101F0B">
            <w:pPr>
              <w:pStyle w:val="Normal6a"/>
            </w:pPr>
            <w:r w:rsidRPr="004201C5">
              <w:rPr>
                <w:b/>
                <w:i/>
              </w:rPr>
              <w:t>Miglioramento</w:t>
            </w:r>
            <w:r w:rsidRPr="004201C5">
              <w:t xml:space="preserve"> dei pareri scientifici</w:t>
            </w:r>
          </w:p>
        </w:tc>
      </w:tr>
    </w:tbl>
    <w:p w14:paraId="3C173AD9"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62395EFC" w14:textId="77777777" w:rsidR="00384F9C" w:rsidRPr="004201C5" w:rsidRDefault="00384F9C" w:rsidP="00384F9C">
      <w:r w:rsidRPr="004201C5">
        <w:rPr>
          <w:rStyle w:val="HideTWBExt"/>
          <w:color w:val="auto"/>
        </w:rPr>
        <w:t>&lt;/Amend&gt;</w:t>
      </w:r>
    </w:p>
    <w:p w14:paraId="1B57ED01"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290</w:t>
      </w:r>
      <w:r w:rsidRPr="004201C5">
        <w:rPr>
          <w:rStyle w:val="HideTWBExt"/>
          <w:color w:val="auto"/>
        </w:rPr>
        <w:t>&lt;/NumAm&gt;</w:t>
      </w:r>
    </w:p>
    <w:p w14:paraId="172C110A" w14:textId="77777777" w:rsidR="00384F9C" w:rsidRPr="00C54D70" w:rsidRDefault="00384F9C" w:rsidP="00384F9C">
      <w:pPr>
        <w:pStyle w:val="NormalBold"/>
        <w:rPr>
          <w:lang w:val="de-DE"/>
        </w:rPr>
      </w:pPr>
      <w:r w:rsidRPr="00C54D70">
        <w:rPr>
          <w:rStyle w:val="HideTWBExt"/>
          <w:b w:val="0"/>
          <w:color w:val="auto"/>
          <w:lang w:val="de-DE"/>
        </w:rPr>
        <w:t>&lt;RepeatBlock-By&gt;&lt;Members&gt;</w:t>
      </w:r>
      <w:r w:rsidRPr="00C54D70">
        <w:rPr>
          <w:lang w:val="de-DE"/>
        </w:rPr>
        <w:t>Emma Wiesner, Michal Wiezik, Karin Karlsbro</w:t>
      </w:r>
      <w:r w:rsidRPr="00C54D70">
        <w:rPr>
          <w:rStyle w:val="HideTWBExt"/>
          <w:b w:val="0"/>
          <w:color w:val="auto"/>
          <w:lang w:val="de-DE"/>
        </w:rPr>
        <w:t>&lt;/Members&gt;</w:t>
      </w:r>
    </w:p>
    <w:p w14:paraId="10965FAA" w14:textId="77777777" w:rsidR="00384F9C" w:rsidRPr="00C54D70" w:rsidRDefault="00384F9C" w:rsidP="00384F9C">
      <w:pPr>
        <w:pStyle w:val="NormalBold"/>
        <w:rPr>
          <w:lang w:val="de-DE"/>
        </w:rPr>
      </w:pPr>
      <w:r w:rsidRPr="00C54D70">
        <w:rPr>
          <w:rStyle w:val="HideTWBExt"/>
          <w:b w:val="0"/>
          <w:color w:val="auto"/>
          <w:lang w:val="de-DE"/>
        </w:rPr>
        <w:t>&lt;/RepeatBlock-By&gt;</w:t>
      </w:r>
    </w:p>
    <w:p w14:paraId="73E0A49E"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0C183385" w14:textId="77777777" w:rsidR="00384F9C" w:rsidRPr="004201C5" w:rsidRDefault="00384F9C" w:rsidP="00384F9C">
      <w:pPr>
        <w:pStyle w:val="NormalBold"/>
      </w:pPr>
      <w:r w:rsidRPr="004201C5">
        <w:rPr>
          <w:rStyle w:val="HideTWBExt"/>
          <w:color w:val="auto"/>
        </w:rPr>
        <w:t>&lt;Article&gt;</w:t>
      </w:r>
      <w:r w:rsidRPr="004201C5">
        <w:t>Paragrafo 8</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581DD37" w14:textId="77777777" w:rsidTr="00101F0B">
        <w:trPr>
          <w:trHeight w:hRule="exact" w:val="240"/>
          <w:jc w:val="center"/>
        </w:trPr>
        <w:tc>
          <w:tcPr>
            <w:tcW w:w="9752" w:type="dxa"/>
            <w:gridSpan w:val="2"/>
            <w:tcBorders>
              <w:top w:val="nil"/>
              <w:left w:val="nil"/>
              <w:bottom w:val="nil"/>
              <w:right w:val="nil"/>
            </w:tcBorders>
          </w:tcPr>
          <w:p w14:paraId="177D1B02" w14:textId="77777777" w:rsidR="00384F9C" w:rsidRPr="004201C5" w:rsidRDefault="00384F9C" w:rsidP="00101F0B"/>
        </w:tc>
      </w:tr>
      <w:tr w:rsidR="00384F9C" w:rsidRPr="004201C5" w14:paraId="6C317D88" w14:textId="77777777" w:rsidTr="00101F0B">
        <w:trPr>
          <w:trHeight w:val="240"/>
          <w:jc w:val="center"/>
        </w:trPr>
        <w:tc>
          <w:tcPr>
            <w:tcW w:w="4876" w:type="dxa"/>
            <w:tcBorders>
              <w:top w:val="nil"/>
              <w:left w:val="nil"/>
              <w:bottom w:val="nil"/>
              <w:right w:val="nil"/>
            </w:tcBorders>
          </w:tcPr>
          <w:p w14:paraId="52105761"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7F4FA41" w14:textId="77777777" w:rsidR="00384F9C" w:rsidRPr="004201C5" w:rsidRDefault="00384F9C" w:rsidP="00101F0B">
            <w:pPr>
              <w:pStyle w:val="AmColumnHeading"/>
            </w:pPr>
            <w:r w:rsidRPr="004201C5">
              <w:t>Emendamento</w:t>
            </w:r>
          </w:p>
        </w:tc>
      </w:tr>
      <w:tr w:rsidR="00384F9C" w:rsidRPr="004201C5" w14:paraId="5C0CA0F2" w14:textId="77777777" w:rsidTr="00101F0B">
        <w:trPr>
          <w:jc w:val="center"/>
        </w:trPr>
        <w:tc>
          <w:tcPr>
            <w:tcW w:w="4876" w:type="dxa"/>
            <w:tcBorders>
              <w:top w:val="nil"/>
              <w:left w:val="nil"/>
              <w:bottom w:val="nil"/>
              <w:right w:val="nil"/>
            </w:tcBorders>
          </w:tcPr>
          <w:p w14:paraId="41A9B627" w14:textId="77777777" w:rsidR="00384F9C" w:rsidRPr="004201C5" w:rsidRDefault="00384F9C" w:rsidP="00101F0B">
            <w:pPr>
              <w:pStyle w:val="Normal6a"/>
            </w:pPr>
            <w:r w:rsidRPr="004201C5">
              <w:t>8.</w:t>
            </w:r>
            <w:r w:rsidRPr="004201C5">
              <w:tab/>
              <w:t xml:space="preserve">esorta la Commissione a </w:t>
            </w:r>
            <w:r w:rsidRPr="004201C5">
              <w:rPr>
                <w:b/>
                <w:i/>
              </w:rPr>
              <w:t>chiedere</w:t>
            </w:r>
            <w:r w:rsidRPr="004201C5">
              <w:t xml:space="preserve"> immediatamente al CIEM </w:t>
            </w:r>
            <w:r w:rsidRPr="004201C5">
              <w:rPr>
                <w:b/>
                <w:i/>
              </w:rPr>
              <w:t>di elaborare</w:t>
            </w:r>
            <w:r w:rsidRPr="004201C5">
              <w:t xml:space="preserve"> un parere multispecie basato sugli ecosistemi, che tenga conto dei cambiamenti ambientali, con punti di riferimento basati sugli ecosistemi e tassi di mortalità per pesca adeguati agli ecosistemi, così come indicatori complementari che </w:t>
            </w:r>
            <w:r w:rsidRPr="004201C5">
              <w:rPr>
                <w:b/>
                <w:i/>
              </w:rPr>
              <w:t>allineino il regolamento sul piano pluriennale per il Mar Baltico ai</w:t>
            </w:r>
            <w:r w:rsidRPr="004201C5">
              <w:t xml:space="preserve"> requisiti </w:t>
            </w:r>
            <w:r w:rsidRPr="004201C5">
              <w:rPr>
                <w:b/>
                <w:i/>
              </w:rPr>
              <w:t>della</w:t>
            </w:r>
            <w:r w:rsidRPr="004201C5">
              <w:t xml:space="preserve"> direttiva quadro sulla strategia per l'ambiente marino, ad esempio per includere indicatori relativi ai pesci di grossa taglia;</w:t>
            </w:r>
          </w:p>
        </w:tc>
        <w:tc>
          <w:tcPr>
            <w:tcW w:w="4876" w:type="dxa"/>
            <w:tcBorders>
              <w:top w:val="nil"/>
              <w:left w:val="nil"/>
              <w:bottom w:val="nil"/>
              <w:right w:val="nil"/>
            </w:tcBorders>
          </w:tcPr>
          <w:p w14:paraId="26BDD7CD" w14:textId="77777777" w:rsidR="00384F9C" w:rsidRPr="004201C5" w:rsidRDefault="00384F9C" w:rsidP="00101F0B">
            <w:pPr>
              <w:pStyle w:val="Normal6a"/>
            </w:pPr>
            <w:r w:rsidRPr="004201C5">
              <w:t>8.</w:t>
            </w:r>
            <w:r w:rsidRPr="004201C5">
              <w:tab/>
              <w:t xml:space="preserve">esorta la Commissione a </w:t>
            </w:r>
            <w:r w:rsidRPr="004201C5">
              <w:rPr>
                <w:b/>
                <w:i/>
              </w:rPr>
              <w:t>presentare</w:t>
            </w:r>
            <w:r w:rsidRPr="004201C5">
              <w:t xml:space="preserve"> immediatamente </w:t>
            </w:r>
            <w:r w:rsidRPr="004201C5">
              <w:rPr>
                <w:b/>
                <w:i/>
              </w:rPr>
              <w:t>una richiesta</w:t>
            </w:r>
            <w:r w:rsidRPr="004201C5">
              <w:t xml:space="preserve"> al CIEM </w:t>
            </w:r>
            <w:r w:rsidRPr="004201C5">
              <w:rPr>
                <w:b/>
                <w:i/>
              </w:rPr>
              <w:t>affinché elabori</w:t>
            </w:r>
            <w:r w:rsidRPr="004201C5">
              <w:t xml:space="preserve"> un parere multispecie basato sugli ecosistemi, che tenga conto dei cambiamenti ambientali, con punti di riferimento basati sugli ecosistemi e tassi di mortalità per pesca adeguati agli ecosistemi, così come indicatori complementari che </w:t>
            </w:r>
            <w:r w:rsidRPr="004201C5">
              <w:rPr>
                <w:b/>
                <w:i/>
              </w:rPr>
              <w:t>integrino ulteriormente le richieste con i</w:t>
            </w:r>
            <w:r w:rsidRPr="004201C5">
              <w:t xml:space="preserve"> requisiti </w:t>
            </w:r>
            <w:r w:rsidRPr="004201C5">
              <w:rPr>
                <w:b/>
                <w:i/>
              </w:rPr>
              <w:t>di altre normative pertinenti in materia di pesca, come la</w:t>
            </w:r>
            <w:r w:rsidRPr="004201C5">
              <w:t xml:space="preserve"> direttiva quadro sulla strategia per l'ambiente marino, ad esempio per includere indicatori relativi ai pesci di grossa taglia</w:t>
            </w:r>
            <w:r w:rsidRPr="004201C5">
              <w:rPr>
                <w:b/>
                <w:i/>
              </w:rPr>
              <w:t>, nonché indicatori relativi all'età e alla distribuzione per dimensione</w:t>
            </w:r>
            <w:r w:rsidRPr="004201C5">
              <w:t xml:space="preserve">; </w:t>
            </w:r>
            <w:r w:rsidRPr="004201C5">
              <w:rPr>
                <w:b/>
                <w:i/>
              </w:rPr>
              <w:t>invita inoltre la Commissione a chiedere al CIEM di utilizzare i suddetti punti di riferimento per sviluppare ulteriormente la loro modellizzazione, al fine di migliorare la qualità del parere per la ricostituzione degli stock;</w:t>
            </w:r>
          </w:p>
        </w:tc>
      </w:tr>
    </w:tbl>
    <w:p w14:paraId="6B875D12" w14:textId="77777777" w:rsidR="00384F9C" w:rsidRPr="00C54D70" w:rsidRDefault="00384F9C" w:rsidP="00384F9C">
      <w:pPr>
        <w:pStyle w:val="AmOrLang"/>
        <w:rPr>
          <w:lang w:val="de-DE"/>
        </w:rPr>
      </w:pPr>
      <w:r w:rsidRPr="00C54D70">
        <w:rPr>
          <w:lang w:val="de-DE"/>
        </w:rPr>
        <w:t xml:space="preserve">Or. </w:t>
      </w:r>
      <w:r w:rsidRPr="00C54D70">
        <w:rPr>
          <w:rStyle w:val="HideTWBExt"/>
          <w:color w:val="auto"/>
          <w:lang w:val="de-DE"/>
        </w:rPr>
        <w:t>&lt;Original&gt;</w:t>
      </w:r>
      <w:r w:rsidRPr="00C54D70">
        <w:rPr>
          <w:rStyle w:val="HideTWBInt"/>
          <w:color w:val="auto"/>
          <w:lang w:val="de-DE"/>
        </w:rPr>
        <w:t>{EN}</w:t>
      </w:r>
      <w:r w:rsidRPr="00C54D70">
        <w:rPr>
          <w:lang w:val="de-DE"/>
        </w:rPr>
        <w:t>en</w:t>
      </w:r>
      <w:r w:rsidRPr="00C54D70">
        <w:rPr>
          <w:rStyle w:val="HideTWBExt"/>
          <w:color w:val="auto"/>
          <w:lang w:val="de-DE"/>
        </w:rPr>
        <w:t>&lt;/Original&gt;</w:t>
      </w:r>
    </w:p>
    <w:p w14:paraId="430A70BA" w14:textId="77777777" w:rsidR="00384F9C" w:rsidRPr="00C54D70" w:rsidRDefault="00384F9C" w:rsidP="00384F9C">
      <w:pPr>
        <w:rPr>
          <w:lang w:val="de-DE"/>
        </w:rPr>
      </w:pPr>
      <w:r w:rsidRPr="00C54D70">
        <w:rPr>
          <w:rStyle w:val="HideTWBExt"/>
          <w:color w:val="auto"/>
          <w:lang w:val="de-DE"/>
        </w:rPr>
        <w:t>&lt;/Amend&gt;</w:t>
      </w:r>
    </w:p>
    <w:p w14:paraId="45CD02B9" w14:textId="77777777" w:rsidR="00384F9C" w:rsidRPr="00C54D70" w:rsidRDefault="00384F9C" w:rsidP="00384F9C">
      <w:pPr>
        <w:pStyle w:val="AmNumberTabs"/>
        <w:rPr>
          <w:lang w:val="de-DE"/>
        </w:rPr>
      </w:pPr>
      <w:r w:rsidRPr="00C54D70">
        <w:rPr>
          <w:rStyle w:val="HideTWBExt"/>
          <w:color w:val="auto"/>
          <w:lang w:val="de-DE"/>
        </w:rPr>
        <w:t>&lt;Amend&gt;</w:t>
      </w:r>
      <w:r w:rsidRPr="00C54D70">
        <w:rPr>
          <w:lang w:val="de-DE"/>
        </w:rPr>
        <w:t>Emendamento</w:t>
      </w:r>
      <w:r w:rsidRPr="00C54D70">
        <w:rPr>
          <w:lang w:val="de-DE"/>
        </w:rPr>
        <w:tab/>
      </w:r>
      <w:r w:rsidRPr="00C54D70">
        <w:rPr>
          <w:lang w:val="de-DE"/>
        </w:rPr>
        <w:tab/>
      </w:r>
      <w:r w:rsidRPr="00C54D70">
        <w:rPr>
          <w:rStyle w:val="HideTWBExt"/>
          <w:color w:val="auto"/>
          <w:lang w:val="de-DE"/>
        </w:rPr>
        <w:t>&lt;NumAm&gt;</w:t>
      </w:r>
      <w:r w:rsidRPr="00C54D70">
        <w:rPr>
          <w:lang w:val="de-DE"/>
        </w:rPr>
        <w:t>291</w:t>
      </w:r>
      <w:r w:rsidRPr="00C54D70">
        <w:rPr>
          <w:rStyle w:val="HideTWBExt"/>
          <w:color w:val="auto"/>
          <w:lang w:val="de-DE"/>
        </w:rPr>
        <w:t>&lt;/NumAm&gt;</w:t>
      </w:r>
    </w:p>
    <w:p w14:paraId="64EE3A76" w14:textId="77777777" w:rsidR="00384F9C" w:rsidRPr="00C54D70" w:rsidRDefault="00384F9C" w:rsidP="00384F9C">
      <w:pPr>
        <w:pStyle w:val="NormalBold"/>
        <w:rPr>
          <w:lang w:val="de-DE"/>
        </w:rPr>
      </w:pPr>
      <w:r w:rsidRPr="00C54D70">
        <w:rPr>
          <w:rStyle w:val="HideTWBExt"/>
          <w:b w:val="0"/>
          <w:color w:val="auto"/>
          <w:lang w:val="de-DE"/>
        </w:rPr>
        <w:t>&lt;RepeatBlock-By&gt;&lt;Members&gt;</w:t>
      </w:r>
      <w:r w:rsidRPr="00C54D70">
        <w:rPr>
          <w:lang w:val="de-DE"/>
        </w:rPr>
        <w:t>Siegbert Frank Droese, Volker Schnurrbusch</w:t>
      </w:r>
      <w:r w:rsidRPr="00C54D70">
        <w:rPr>
          <w:rStyle w:val="HideTWBExt"/>
          <w:b w:val="0"/>
          <w:color w:val="auto"/>
          <w:lang w:val="de-DE"/>
        </w:rPr>
        <w:t>&lt;/Members&gt;</w:t>
      </w:r>
    </w:p>
    <w:p w14:paraId="2245B71B" w14:textId="77777777" w:rsidR="00384F9C" w:rsidRPr="00C54D70" w:rsidRDefault="00384F9C" w:rsidP="00384F9C">
      <w:pPr>
        <w:pStyle w:val="NormalBold"/>
        <w:rPr>
          <w:lang w:val="de-DE"/>
        </w:rPr>
      </w:pPr>
      <w:r w:rsidRPr="00C54D70">
        <w:rPr>
          <w:rStyle w:val="HideTWBExt"/>
          <w:b w:val="0"/>
          <w:color w:val="auto"/>
          <w:lang w:val="de-DE"/>
        </w:rPr>
        <w:t>&lt;/RepeatBlock-By&gt;</w:t>
      </w:r>
    </w:p>
    <w:p w14:paraId="678E5269"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9FC6A8C" w14:textId="77777777" w:rsidR="00384F9C" w:rsidRPr="004201C5" w:rsidRDefault="00384F9C" w:rsidP="00384F9C">
      <w:pPr>
        <w:pStyle w:val="NormalBold"/>
      </w:pPr>
      <w:r w:rsidRPr="004201C5">
        <w:rPr>
          <w:rStyle w:val="HideTWBExt"/>
          <w:color w:val="auto"/>
        </w:rPr>
        <w:t>&lt;Article&gt;</w:t>
      </w:r>
      <w:r w:rsidRPr="004201C5">
        <w:t>Paragrafo 8</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5A54852" w14:textId="77777777" w:rsidTr="00101F0B">
        <w:trPr>
          <w:trHeight w:hRule="exact" w:val="240"/>
          <w:jc w:val="center"/>
        </w:trPr>
        <w:tc>
          <w:tcPr>
            <w:tcW w:w="9752" w:type="dxa"/>
            <w:gridSpan w:val="2"/>
            <w:tcBorders>
              <w:top w:val="nil"/>
              <w:left w:val="nil"/>
              <w:bottom w:val="nil"/>
              <w:right w:val="nil"/>
            </w:tcBorders>
          </w:tcPr>
          <w:p w14:paraId="439065FC" w14:textId="77777777" w:rsidR="00384F9C" w:rsidRPr="004201C5" w:rsidRDefault="00384F9C" w:rsidP="00101F0B"/>
        </w:tc>
      </w:tr>
      <w:tr w:rsidR="00384F9C" w:rsidRPr="004201C5" w14:paraId="1C18BB1D" w14:textId="77777777" w:rsidTr="00101F0B">
        <w:trPr>
          <w:trHeight w:val="240"/>
          <w:jc w:val="center"/>
        </w:trPr>
        <w:tc>
          <w:tcPr>
            <w:tcW w:w="4876" w:type="dxa"/>
            <w:tcBorders>
              <w:top w:val="nil"/>
              <w:left w:val="nil"/>
              <w:bottom w:val="nil"/>
              <w:right w:val="nil"/>
            </w:tcBorders>
          </w:tcPr>
          <w:p w14:paraId="00D4281E"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613AE75" w14:textId="77777777" w:rsidR="00384F9C" w:rsidRPr="004201C5" w:rsidRDefault="00384F9C" w:rsidP="00101F0B">
            <w:pPr>
              <w:pStyle w:val="AmColumnHeading"/>
            </w:pPr>
            <w:r w:rsidRPr="004201C5">
              <w:t>Emendamento</w:t>
            </w:r>
          </w:p>
        </w:tc>
      </w:tr>
      <w:tr w:rsidR="00384F9C" w:rsidRPr="004201C5" w14:paraId="2C9B9CD3" w14:textId="77777777" w:rsidTr="00101F0B">
        <w:trPr>
          <w:jc w:val="center"/>
        </w:trPr>
        <w:tc>
          <w:tcPr>
            <w:tcW w:w="4876" w:type="dxa"/>
            <w:tcBorders>
              <w:top w:val="nil"/>
              <w:left w:val="nil"/>
              <w:bottom w:val="nil"/>
              <w:right w:val="nil"/>
            </w:tcBorders>
          </w:tcPr>
          <w:p w14:paraId="7BCF0918" w14:textId="77777777" w:rsidR="00384F9C" w:rsidRPr="004201C5" w:rsidRDefault="00384F9C" w:rsidP="00101F0B">
            <w:pPr>
              <w:pStyle w:val="Normal6a"/>
            </w:pPr>
            <w:r w:rsidRPr="004201C5">
              <w:t>8.</w:t>
            </w:r>
            <w:r w:rsidRPr="004201C5">
              <w:tab/>
              <w:t>esorta la Commissione a chiedere immediatamente al CIEM di elaborare un parere multispecie basato sugli ecosistemi, che tenga conto dei cambiamenti ambientali, con punti di riferimento basati sugli ecosistemi e tassi di mortalità per pesca adeguati agli ecosistemi, così come indicatori complementari che allineino il regolamento sul piano pluriennale per il Mar Baltico ai requisiti della direttiva quadro sulla strategia per l'ambiente marino, ad esempio per includere indicatori relativi ai pesci di grossa taglia;</w:t>
            </w:r>
          </w:p>
        </w:tc>
        <w:tc>
          <w:tcPr>
            <w:tcW w:w="4876" w:type="dxa"/>
            <w:tcBorders>
              <w:top w:val="nil"/>
              <w:left w:val="nil"/>
              <w:bottom w:val="nil"/>
              <w:right w:val="nil"/>
            </w:tcBorders>
          </w:tcPr>
          <w:p w14:paraId="509CDB73" w14:textId="77777777" w:rsidR="00384F9C" w:rsidRPr="004201C5" w:rsidRDefault="00384F9C" w:rsidP="00101F0B">
            <w:pPr>
              <w:pStyle w:val="Normal6a"/>
            </w:pPr>
            <w:r w:rsidRPr="004201C5">
              <w:t>8.</w:t>
            </w:r>
            <w:r w:rsidRPr="004201C5">
              <w:tab/>
              <w:t>esorta la Commissione a chiedere immediatamente al CIEM di elaborare un parere multispecie basato sugli ecosistemi, che tenga conto dei cambiamenti ambientali, con punti di riferimento basati sugli ecosistemi e tassi di mortalità per pesca adeguati agli ecosistemi, così come indicatori complementari che allineino il regolamento sul piano pluriennale per il Mar Baltico ai requisiti della direttiva quadro sulla strategia per l'ambiente marino, ad esempio per includere indicatori relativi ai pesci di grossa taglia</w:t>
            </w:r>
            <w:r w:rsidRPr="004201C5">
              <w:rPr>
                <w:b/>
                <w:i/>
              </w:rPr>
              <w:t>, mantenendo nel contempo la piena trasparenza e responsabilità nel processo di consulenza e garantendo che qualsiasi transizione verso modelli basati sugli ecosistemi non introduca un'eccessiva incertezza scientifica</w:t>
            </w:r>
            <w:r w:rsidRPr="004201C5">
              <w:t>;</w:t>
            </w:r>
          </w:p>
        </w:tc>
      </w:tr>
    </w:tbl>
    <w:p w14:paraId="68DC2085" w14:textId="77777777" w:rsidR="00384F9C" w:rsidRPr="00C54D70" w:rsidRDefault="00384F9C" w:rsidP="00384F9C">
      <w:pPr>
        <w:pStyle w:val="AmOrLang"/>
        <w:rPr>
          <w:lang w:val="nl-NL"/>
        </w:rPr>
      </w:pPr>
      <w:r w:rsidRPr="00C54D70">
        <w:rPr>
          <w:lang w:val="nl-NL"/>
        </w:rPr>
        <w:t xml:space="preserve">Or. </w:t>
      </w:r>
      <w:r w:rsidRPr="00C54D70">
        <w:rPr>
          <w:rStyle w:val="HideTWBExt"/>
          <w:color w:val="auto"/>
          <w:lang w:val="nl-NL"/>
        </w:rPr>
        <w:t>&lt;Original&gt;</w:t>
      </w:r>
      <w:r w:rsidRPr="00C54D70">
        <w:rPr>
          <w:rStyle w:val="HideTWBInt"/>
          <w:color w:val="auto"/>
          <w:lang w:val="nl-NL"/>
        </w:rPr>
        <w:t>{EN}</w:t>
      </w:r>
      <w:r w:rsidRPr="00C54D70">
        <w:rPr>
          <w:lang w:val="nl-NL"/>
        </w:rPr>
        <w:t>en</w:t>
      </w:r>
      <w:r w:rsidRPr="00C54D70">
        <w:rPr>
          <w:rStyle w:val="HideTWBExt"/>
          <w:color w:val="auto"/>
          <w:lang w:val="nl-NL"/>
        </w:rPr>
        <w:t>&lt;/Original&gt;</w:t>
      </w:r>
    </w:p>
    <w:p w14:paraId="5FD86E4C" w14:textId="77777777" w:rsidR="00384F9C" w:rsidRPr="00C54D70" w:rsidRDefault="00384F9C" w:rsidP="00384F9C">
      <w:pPr>
        <w:rPr>
          <w:lang w:val="nl-NL"/>
        </w:rPr>
      </w:pPr>
      <w:r w:rsidRPr="00C54D70">
        <w:rPr>
          <w:rStyle w:val="HideTWBExt"/>
          <w:color w:val="auto"/>
          <w:lang w:val="nl-NL"/>
        </w:rPr>
        <w:t>&lt;/Amend&gt;</w:t>
      </w:r>
    </w:p>
    <w:p w14:paraId="4B0E87DC" w14:textId="77777777" w:rsidR="00384F9C" w:rsidRPr="00C54D70" w:rsidRDefault="00384F9C" w:rsidP="00384F9C">
      <w:pPr>
        <w:pStyle w:val="AmNumberTabs"/>
        <w:rPr>
          <w:lang w:val="nl-NL"/>
        </w:rPr>
      </w:pPr>
      <w:r w:rsidRPr="00C54D70">
        <w:rPr>
          <w:rStyle w:val="HideTWBExt"/>
          <w:color w:val="auto"/>
          <w:lang w:val="nl-NL"/>
        </w:rPr>
        <w:t>&lt;Amend&gt;</w:t>
      </w:r>
      <w:r w:rsidRPr="00C54D70">
        <w:rPr>
          <w:lang w:val="nl-NL"/>
        </w:rPr>
        <w:t>Emendamento</w:t>
      </w:r>
      <w:r w:rsidRPr="00C54D70">
        <w:rPr>
          <w:lang w:val="nl-NL"/>
        </w:rPr>
        <w:tab/>
      </w:r>
      <w:r w:rsidRPr="00C54D70">
        <w:rPr>
          <w:lang w:val="nl-NL"/>
        </w:rPr>
        <w:tab/>
      </w:r>
      <w:r w:rsidRPr="00C54D70">
        <w:rPr>
          <w:rStyle w:val="HideTWBExt"/>
          <w:color w:val="auto"/>
          <w:lang w:val="nl-NL"/>
        </w:rPr>
        <w:t>&lt;NumAm&gt;</w:t>
      </w:r>
      <w:r w:rsidRPr="00C54D70">
        <w:rPr>
          <w:lang w:val="nl-NL"/>
        </w:rPr>
        <w:t>292</w:t>
      </w:r>
      <w:r w:rsidRPr="00C54D70">
        <w:rPr>
          <w:rStyle w:val="HideTWBExt"/>
          <w:color w:val="auto"/>
          <w:lang w:val="nl-NL"/>
        </w:rPr>
        <w:t>&lt;/NumAm&gt;</w:t>
      </w:r>
    </w:p>
    <w:p w14:paraId="077EE1EF" w14:textId="77777777" w:rsidR="00384F9C" w:rsidRPr="00C54D70" w:rsidRDefault="00384F9C" w:rsidP="00384F9C">
      <w:pPr>
        <w:pStyle w:val="NormalBold"/>
        <w:rPr>
          <w:lang w:val="nl-NL"/>
        </w:rPr>
      </w:pPr>
      <w:r w:rsidRPr="00C54D70">
        <w:rPr>
          <w:rStyle w:val="HideTWBExt"/>
          <w:b w:val="0"/>
          <w:color w:val="auto"/>
          <w:lang w:val="nl-NL"/>
        </w:rPr>
        <w:t>&lt;RepeatBlock-By&gt;&lt;Members&gt;</w:t>
      </w:r>
      <w:r w:rsidRPr="00C54D70">
        <w:rPr>
          <w:lang w:val="nl-NL"/>
        </w:rPr>
        <w:t>Bert-Jan Ruissen</w:t>
      </w:r>
      <w:r w:rsidRPr="00C54D70">
        <w:rPr>
          <w:rStyle w:val="HideTWBExt"/>
          <w:b w:val="0"/>
          <w:color w:val="auto"/>
          <w:lang w:val="nl-NL"/>
        </w:rPr>
        <w:t>&lt;/Members&gt;</w:t>
      </w:r>
    </w:p>
    <w:p w14:paraId="29AE4D97" w14:textId="77777777" w:rsidR="00384F9C" w:rsidRPr="00C54D70" w:rsidRDefault="00384F9C" w:rsidP="00384F9C">
      <w:pPr>
        <w:pStyle w:val="NormalBold"/>
        <w:rPr>
          <w:lang w:val="nl-NL"/>
        </w:rPr>
      </w:pPr>
      <w:r w:rsidRPr="00C54D70">
        <w:rPr>
          <w:rStyle w:val="HideTWBExt"/>
          <w:b w:val="0"/>
          <w:color w:val="auto"/>
          <w:lang w:val="nl-NL"/>
        </w:rPr>
        <w:t>&lt;/RepeatBlock-By&gt;</w:t>
      </w:r>
    </w:p>
    <w:p w14:paraId="1EE36370"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46A8167" w14:textId="77777777" w:rsidR="00384F9C" w:rsidRPr="004201C5" w:rsidRDefault="00384F9C" w:rsidP="00384F9C">
      <w:pPr>
        <w:pStyle w:val="NormalBold"/>
      </w:pPr>
      <w:r w:rsidRPr="004201C5">
        <w:rPr>
          <w:rStyle w:val="HideTWBExt"/>
          <w:color w:val="auto"/>
        </w:rPr>
        <w:t>&lt;Article&gt;</w:t>
      </w:r>
      <w:r w:rsidRPr="004201C5">
        <w:t>Paragrafo 8</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B079214" w14:textId="77777777" w:rsidTr="00101F0B">
        <w:trPr>
          <w:trHeight w:hRule="exact" w:val="240"/>
          <w:jc w:val="center"/>
        </w:trPr>
        <w:tc>
          <w:tcPr>
            <w:tcW w:w="9752" w:type="dxa"/>
            <w:gridSpan w:val="2"/>
            <w:tcBorders>
              <w:top w:val="nil"/>
              <w:left w:val="nil"/>
              <w:bottom w:val="nil"/>
              <w:right w:val="nil"/>
            </w:tcBorders>
          </w:tcPr>
          <w:p w14:paraId="54F30B5B" w14:textId="77777777" w:rsidR="00384F9C" w:rsidRPr="004201C5" w:rsidRDefault="00384F9C" w:rsidP="00101F0B"/>
        </w:tc>
      </w:tr>
      <w:tr w:rsidR="00384F9C" w:rsidRPr="004201C5" w14:paraId="1CED131D" w14:textId="77777777" w:rsidTr="00101F0B">
        <w:trPr>
          <w:trHeight w:val="240"/>
          <w:jc w:val="center"/>
        </w:trPr>
        <w:tc>
          <w:tcPr>
            <w:tcW w:w="4876" w:type="dxa"/>
            <w:tcBorders>
              <w:top w:val="nil"/>
              <w:left w:val="nil"/>
              <w:bottom w:val="nil"/>
              <w:right w:val="nil"/>
            </w:tcBorders>
          </w:tcPr>
          <w:p w14:paraId="3C7BD1F2"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5321218" w14:textId="77777777" w:rsidR="00384F9C" w:rsidRPr="004201C5" w:rsidRDefault="00384F9C" w:rsidP="00101F0B">
            <w:pPr>
              <w:pStyle w:val="AmColumnHeading"/>
            </w:pPr>
            <w:r w:rsidRPr="004201C5">
              <w:t>Emendamento</w:t>
            </w:r>
          </w:p>
        </w:tc>
      </w:tr>
      <w:tr w:rsidR="00384F9C" w:rsidRPr="004201C5" w14:paraId="4AB52F6D" w14:textId="77777777" w:rsidTr="00101F0B">
        <w:trPr>
          <w:jc w:val="center"/>
        </w:trPr>
        <w:tc>
          <w:tcPr>
            <w:tcW w:w="4876" w:type="dxa"/>
            <w:tcBorders>
              <w:top w:val="nil"/>
              <w:left w:val="nil"/>
              <w:bottom w:val="nil"/>
              <w:right w:val="nil"/>
            </w:tcBorders>
          </w:tcPr>
          <w:p w14:paraId="4E0304B2" w14:textId="77777777" w:rsidR="00384F9C" w:rsidRPr="004201C5" w:rsidRDefault="00384F9C" w:rsidP="00101F0B">
            <w:pPr>
              <w:pStyle w:val="Normal6a"/>
            </w:pPr>
            <w:r w:rsidRPr="004201C5">
              <w:t>8.</w:t>
            </w:r>
            <w:r w:rsidRPr="004201C5">
              <w:tab/>
              <w:t xml:space="preserve">esorta la Commissione a chiedere </w:t>
            </w:r>
            <w:r w:rsidRPr="004201C5">
              <w:rPr>
                <w:b/>
                <w:i/>
              </w:rPr>
              <w:t>immediatamente</w:t>
            </w:r>
            <w:r w:rsidRPr="004201C5">
              <w:t xml:space="preserve"> al CIEM di elaborare un parere </w:t>
            </w:r>
            <w:r w:rsidRPr="004201C5">
              <w:rPr>
                <w:b/>
                <w:i/>
              </w:rPr>
              <w:t>multispecie</w:t>
            </w:r>
            <w:r w:rsidRPr="004201C5">
              <w:t xml:space="preserve"> basato sugli ecosistemi, che tenga conto </w:t>
            </w:r>
            <w:r w:rsidRPr="004201C5">
              <w:rPr>
                <w:b/>
                <w:i/>
              </w:rPr>
              <w:t>dei cambiamenti ambientali, con punti di riferimento basati sugli ecosistemi e tassi di mortalità per pesca adeguati agli ecosistemi, così come indicatori complementari che allineino il regolamento sul piano pluriennale</w:t>
            </w:r>
            <w:r w:rsidRPr="004201C5">
              <w:t xml:space="preserve"> per il Mar Baltico </w:t>
            </w:r>
            <w:r w:rsidRPr="004201C5">
              <w:rPr>
                <w:b/>
                <w:i/>
              </w:rPr>
              <w:t>ai requisiti della direttiva quadro sulla strategia per l'ambiente marino, ad esempio per includere indicatori relativi ai pesci di grossa taglia</w:t>
            </w:r>
            <w:r w:rsidRPr="004201C5">
              <w:t>;</w:t>
            </w:r>
          </w:p>
        </w:tc>
        <w:tc>
          <w:tcPr>
            <w:tcW w:w="4876" w:type="dxa"/>
            <w:tcBorders>
              <w:top w:val="nil"/>
              <w:left w:val="nil"/>
              <w:bottom w:val="nil"/>
              <w:right w:val="nil"/>
            </w:tcBorders>
          </w:tcPr>
          <w:p w14:paraId="64D7ED3D" w14:textId="77777777" w:rsidR="00384F9C" w:rsidRPr="004201C5" w:rsidRDefault="00384F9C" w:rsidP="00101F0B">
            <w:pPr>
              <w:pStyle w:val="Normal6a"/>
            </w:pPr>
            <w:r w:rsidRPr="004201C5">
              <w:t>8.</w:t>
            </w:r>
            <w:r w:rsidRPr="004201C5">
              <w:tab/>
              <w:t xml:space="preserve">esorta la Commissione a chiedere al CIEM di elaborare un parere basato sugli ecosistemi, che tenga conto </w:t>
            </w:r>
            <w:r w:rsidRPr="004201C5">
              <w:rPr>
                <w:b/>
                <w:i/>
              </w:rPr>
              <w:t>di tutti i fattori di stress marini, per comprendere meglio le pressioni sugli ecosistemi e progettare meglio soluzioni su misura</w:t>
            </w:r>
            <w:r w:rsidRPr="004201C5">
              <w:t xml:space="preserve"> per il Mar Baltico;</w:t>
            </w:r>
          </w:p>
        </w:tc>
      </w:tr>
    </w:tbl>
    <w:p w14:paraId="23E94283"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46A9743B" w14:textId="77777777" w:rsidR="00384F9C" w:rsidRPr="004201C5" w:rsidRDefault="00384F9C" w:rsidP="00384F9C">
      <w:r w:rsidRPr="004201C5">
        <w:rPr>
          <w:rStyle w:val="HideTWBExt"/>
          <w:color w:val="auto"/>
        </w:rPr>
        <w:t>&lt;/Amend&gt;</w:t>
      </w:r>
    </w:p>
    <w:p w14:paraId="2E417723"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293</w:t>
      </w:r>
      <w:r w:rsidRPr="004201C5">
        <w:rPr>
          <w:rStyle w:val="HideTWBExt"/>
          <w:color w:val="auto"/>
        </w:rPr>
        <w:t>&lt;/NumAm&gt;</w:t>
      </w:r>
    </w:p>
    <w:p w14:paraId="20843489"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w:t>
      </w:r>
      <w:r w:rsidRPr="004201C5">
        <w:rPr>
          <w:rStyle w:val="HideTWBExt"/>
          <w:b w:val="0"/>
          <w:color w:val="auto"/>
        </w:rPr>
        <w:t>&lt;/Members&gt;</w:t>
      </w:r>
    </w:p>
    <w:p w14:paraId="0AE035CD" w14:textId="77777777" w:rsidR="00384F9C" w:rsidRPr="004201C5" w:rsidRDefault="00384F9C" w:rsidP="00384F9C">
      <w:pPr>
        <w:pStyle w:val="NormalBold"/>
      </w:pPr>
      <w:r w:rsidRPr="004201C5">
        <w:rPr>
          <w:rStyle w:val="HideTWBExt"/>
          <w:b w:val="0"/>
          <w:color w:val="auto"/>
        </w:rPr>
        <w:t>&lt;/RepeatBlock-By&gt;</w:t>
      </w:r>
    </w:p>
    <w:p w14:paraId="567CBEA1"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0AAA196F" w14:textId="77777777" w:rsidR="00384F9C" w:rsidRPr="004201C5" w:rsidRDefault="00384F9C" w:rsidP="00384F9C">
      <w:pPr>
        <w:pStyle w:val="NormalBold"/>
      </w:pPr>
      <w:r w:rsidRPr="004201C5">
        <w:rPr>
          <w:rStyle w:val="HideTWBExt"/>
          <w:color w:val="auto"/>
        </w:rPr>
        <w:t>&lt;Article&gt;</w:t>
      </w:r>
      <w:r w:rsidRPr="004201C5">
        <w:t>Paragrafo 8</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85D6432" w14:textId="77777777" w:rsidTr="00101F0B">
        <w:trPr>
          <w:trHeight w:hRule="exact" w:val="240"/>
          <w:jc w:val="center"/>
        </w:trPr>
        <w:tc>
          <w:tcPr>
            <w:tcW w:w="9752" w:type="dxa"/>
            <w:gridSpan w:val="2"/>
            <w:tcBorders>
              <w:top w:val="nil"/>
              <w:left w:val="nil"/>
              <w:bottom w:val="nil"/>
              <w:right w:val="nil"/>
            </w:tcBorders>
          </w:tcPr>
          <w:p w14:paraId="3A9E5CDD" w14:textId="77777777" w:rsidR="00384F9C" w:rsidRPr="004201C5" w:rsidRDefault="00384F9C" w:rsidP="00101F0B"/>
        </w:tc>
      </w:tr>
      <w:tr w:rsidR="00384F9C" w:rsidRPr="004201C5" w14:paraId="5FE5806D" w14:textId="77777777" w:rsidTr="00101F0B">
        <w:trPr>
          <w:trHeight w:val="240"/>
          <w:jc w:val="center"/>
        </w:trPr>
        <w:tc>
          <w:tcPr>
            <w:tcW w:w="4876" w:type="dxa"/>
            <w:tcBorders>
              <w:top w:val="nil"/>
              <w:left w:val="nil"/>
              <w:bottom w:val="nil"/>
              <w:right w:val="nil"/>
            </w:tcBorders>
          </w:tcPr>
          <w:p w14:paraId="61D9D12A"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C3A33E3" w14:textId="77777777" w:rsidR="00384F9C" w:rsidRPr="004201C5" w:rsidRDefault="00384F9C" w:rsidP="00101F0B">
            <w:pPr>
              <w:pStyle w:val="AmColumnHeading"/>
            </w:pPr>
            <w:r w:rsidRPr="004201C5">
              <w:t>Emendamento</w:t>
            </w:r>
          </w:p>
        </w:tc>
      </w:tr>
      <w:tr w:rsidR="00384F9C" w:rsidRPr="004201C5" w14:paraId="2C46F96B" w14:textId="77777777" w:rsidTr="00101F0B">
        <w:trPr>
          <w:jc w:val="center"/>
        </w:trPr>
        <w:tc>
          <w:tcPr>
            <w:tcW w:w="4876" w:type="dxa"/>
            <w:tcBorders>
              <w:top w:val="nil"/>
              <w:left w:val="nil"/>
              <w:bottom w:val="nil"/>
              <w:right w:val="nil"/>
            </w:tcBorders>
          </w:tcPr>
          <w:p w14:paraId="027CC445" w14:textId="77777777" w:rsidR="00384F9C" w:rsidRPr="004201C5" w:rsidRDefault="00384F9C" w:rsidP="00101F0B">
            <w:pPr>
              <w:pStyle w:val="Normal6a"/>
            </w:pPr>
            <w:r w:rsidRPr="004201C5">
              <w:t>8.</w:t>
            </w:r>
            <w:r w:rsidRPr="004201C5">
              <w:tab/>
              <w:t xml:space="preserve">esorta la Commissione a chiedere </w:t>
            </w:r>
            <w:r w:rsidRPr="004201C5">
              <w:rPr>
                <w:b/>
                <w:i/>
              </w:rPr>
              <w:t>immediatamente</w:t>
            </w:r>
            <w:r w:rsidRPr="004201C5">
              <w:t xml:space="preserve"> al CIEM di elaborare un parere </w:t>
            </w:r>
            <w:r w:rsidRPr="004201C5">
              <w:rPr>
                <w:b/>
                <w:i/>
              </w:rPr>
              <w:t>multispecie</w:t>
            </w:r>
            <w:r w:rsidRPr="004201C5">
              <w:t xml:space="preserve"> basato sugli ecosistemi, che tenga conto </w:t>
            </w:r>
            <w:r w:rsidRPr="004201C5">
              <w:rPr>
                <w:b/>
                <w:i/>
              </w:rPr>
              <w:t>dei cambiamenti ambientali, con punti di riferimento basati sugli ecosistemi e tassi di mortalità per pesca adeguati agli ecosistemi, così come indicatori complementari che allineino il regolamento sul piano pluriennale</w:t>
            </w:r>
            <w:r w:rsidRPr="004201C5">
              <w:t xml:space="preserve"> per il Mar Baltico </w:t>
            </w:r>
            <w:r w:rsidRPr="004201C5">
              <w:rPr>
                <w:b/>
                <w:i/>
              </w:rPr>
              <w:t>ai requisiti della direttiva quadro sulla strategia per l'ambiente marino, ad esempio per includere indicatori relativi ai pesci di grossa taglia</w:t>
            </w:r>
            <w:r w:rsidRPr="004201C5">
              <w:t>;</w:t>
            </w:r>
          </w:p>
        </w:tc>
        <w:tc>
          <w:tcPr>
            <w:tcW w:w="4876" w:type="dxa"/>
            <w:tcBorders>
              <w:top w:val="nil"/>
              <w:left w:val="nil"/>
              <w:bottom w:val="nil"/>
              <w:right w:val="nil"/>
            </w:tcBorders>
          </w:tcPr>
          <w:p w14:paraId="07824969" w14:textId="77777777" w:rsidR="00384F9C" w:rsidRPr="004201C5" w:rsidRDefault="00384F9C" w:rsidP="00101F0B">
            <w:pPr>
              <w:pStyle w:val="Normal6a"/>
            </w:pPr>
            <w:r w:rsidRPr="004201C5">
              <w:t>8.</w:t>
            </w:r>
            <w:r w:rsidRPr="004201C5">
              <w:tab/>
              <w:t xml:space="preserve">esorta la Commissione a chiedere al CIEM di elaborare un parere basato sugli ecosistemi, che tenga conto </w:t>
            </w:r>
            <w:r w:rsidRPr="004201C5">
              <w:rPr>
                <w:b/>
                <w:i/>
              </w:rPr>
              <w:t>di tutti i fattori di stress marini, al fine di migliorare la comprensione delle pressioni sugli ecosistemi e di progettare soluzioni più efficaci e su misura</w:t>
            </w:r>
            <w:r w:rsidRPr="004201C5">
              <w:t xml:space="preserve"> per il Mar Baltico;</w:t>
            </w:r>
          </w:p>
        </w:tc>
      </w:tr>
    </w:tbl>
    <w:p w14:paraId="39DB5827"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2ED1960A" w14:textId="77777777" w:rsidR="00384F9C" w:rsidRPr="00C54D70" w:rsidRDefault="00384F9C" w:rsidP="00384F9C">
      <w:pPr>
        <w:rPr>
          <w:lang w:val="es-ES"/>
        </w:rPr>
      </w:pPr>
      <w:r w:rsidRPr="00C54D70">
        <w:rPr>
          <w:rStyle w:val="HideTWBExt"/>
          <w:color w:val="auto"/>
          <w:lang w:val="es-ES"/>
        </w:rPr>
        <w:t>&lt;/Amend&gt;</w:t>
      </w:r>
    </w:p>
    <w:p w14:paraId="776D5676"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294</w:t>
      </w:r>
      <w:r w:rsidRPr="00C54D70">
        <w:rPr>
          <w:rStyle w:val="HideTWBExt"/>
          <w:color w:val="auto"/>
          <w:lang w:val="es-ES"/>
        </w:rPr>
        <w:t>&lt;/NumAm&gt;</w:t>
      </w:r>
    </w:p>
    <w:p w14:paraId="389AD9AB"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Piotr Müller</w:t>
      </w:r>
      <w:r w:rsidRPr="00C54D70">
        <w:rPr>
          <w:rStyle w:val="HideTWBExt"/>
          <w:b w:val="0"/>
          <w:color w:val="auto"/>
          <w:lang w:val="es-ES"/>
        </w:rPr>
        <w:t>&lt;/Members&gt;</w:t>
      </w:r>
    </w:p>
    <w:p w14:paraId="279D35C9" w14:textId="77777777" w:rsidR="00384F9C" w:rsidRPr="00C54D70" w:rsidRDefault="00384F9C" w:rsidP="00384F9C">
      <w:pPr>
        <w:pStyle w:val="NormalBold"/>
        <w:rPr>
          <w:lang w:val="es-ES"/>
        </w:rPr>
      </w:pPr>
      <w:r w:rsidRPr="00C54D70">
        <w:rPr>
          <w:rStyle w:val="HideTWBExt"/>
          <w:b w:val="0"/>
          <w:color w:val="auto"/>
          <w:lang w:val="es-ES"/>
        </w:rPr>
        <w:t>&lt;/RepeatBlock-By&gt;</w:t>
      </w:r>
    </w:p>
    <w:p w14:paraId="5525307E"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0EC22EC3" w14:textId="77777777" w:rsidR="00384F9C" w:rsidRPr="004201C5" w:rsidRDefault="00384F9C" w:rsidP="00384F9C">
      <w:pPr>
        <w:pStyle w:val="NormalBold"/>
      </w:pPr>
      <w:r w:rsidRPr="004201C5">
        <w:rPr>
          <w:rStyle w:val="HideTWBExt"/>
          <w:color w:val="auto"/>
        </w:rPr>
        <w:t>&lt;Article&gt;</w:t>
      </w:r>
      <w:r w:rsidRPr="004201C5">
        <w:t>Paragrafo 8</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92C138C" w14:textId="77777777" w:rsidTr="00101F0B">
        <w:trPr>
          <w:trHeight w:hRule="exact" w:val="240"/>
          <w:jc w:val="center"/>
        </w:trPr>
        <w:tc>
          <w:tcPr>
            <w:tcW w:w="9752" w:type="dxa"/>
            <w:gridSpan w:val="2"/>
            <w:tcBorders>
              <w:top w:val="nil"/>
              <w:left w:val="nil"/>
              <w:bottom w:val="nil"/>
              <w:right w:val="nil"/>
            </w:tcBorders>
          </w:tcPr>
          <w:p w14:paraId="4A88B246" w14:textId="77777777" w:rsidR="00384F9C" w:rsidRPr="004201C5" w:rsidRDefault="00384F9C" w:rsidP="00101F0B"/>
        </w:tc>
      </w:tr>
      <w:tr w:rsidR="00384F9C" w:rsidRPr="004201C5" w14:paraId="01A85B2B" w14:textId="77777777" w:rsidTr="00101F0B">
        <w:trPr>
          <w:trHeight w:val="240"/>
          <w:jc w:val="center"/>
        </w:trPr>
        <w:tc>
          <w:tcPr>
            <w:tcW w:w="4876" w:type="dxa"/>
            <w:tcBorders>
              <w:top w:val="nil"/>
              <w:left w:val="nil"/>
              <w:bottom w:val="nil"/>
              <w:right w:val="nil"/>
            </w:tcBorders>
          </w:tcPr>
          <w:p w14:paraId="2AF6E62F"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CE96A85" w14:textId="77777777" w:rsidR="00384F9C" w:rsidRPr="004201C5" w:rsidRDefault="00384F9C" w:rsidP="00101F0B">
            <w:pPr>
              <w:pStyle w:val="AmColumnHeading"/>
            </w:pPr>
            <w:r w:rsidRPr="004201C5">
              <w:t>Emendamento</w:t>
            </w:r>
          </w:p>
        </w:tc>
      </w:tr>
      <w:tr w:rsidR="00384F9C" w:rsidRPr="004201C5" w14:paraId="440917E9" w14:textId="77777777" w:rsidTr="00101F0B">
        <w:trPr>
          <w:jc w:val="center"/>
        </w:trPr>
        <w:tc>
          <w:tcPr>
            <w:tcW w:w="4876" w:type="dxa"/>
            <w:tcBorders>
              <w:top w:val="nil"/>
              <w:left w:val="nil"/>
              <w:bottom w:val="nil"/>
              <w:right w:val="nil"/>
            </w:tcBorders>
          </w:tcPr>
          <w:p w14:paraId="32BE34D9" w14:textId="77777777" w:rsidR="00384F9C" w:rsidRPr="004201C5" w:rsidRDefault="00384F9C" w:rsidP="00101F0B">
            <w:pPr>
              <w:pStyle w:val="Normal6a"/>
            </w:pPr>
            <w:r w:rsidRPr="004201C5">
              <w:t>8.</w:t>
            </w:r>
            <w:r w:rsidRPr="004201C5">
              <w:tab/>
              <w:t xml:space="preserve">esorta la Commissione a chiedere </w:t>
            </w:r>
            <w:r w:rsidRPr="004201C5">
              <w:rPr>
                <w:b/>
                <w:i/>
              </w:rPr>
              <w:t>immediatamente</w:t>
            </w:r>
            <w:r w:rsidRPr="004201C5">
              <w:t xml:space="preserve"> al CIEM di elaborare un parere multispecie </w:t>
            </w:r>
            <w:r w:rsidRPr="004201C5">
              <w:rPr>
                <w:b/>
                <w:i/>
              </w:rPr>
              <w:t>basato sugli ecosistemi</w:t>
            </w:r>
            <w:r w:rsidRPr="004201C5">
              <w:t>, che tenga conto dei cambiamenti ambientali, con punti di riferimento basati sugli ecosistemi e tassi di mortalità per pesca adeguati agli ecosistemi, così come indicatori complementari che allineino il regolamento sul piano pluriennale per il Mar Baltico ai requisiti della direttiva quadro sulla strategia per l'ambiente marino, ad esempio per includere indicatori relativi ai pesci di grossa taglia;</w:t>
            </w:r>
          </w:p>
        </w:tc>
        <w:tc>
          <w:tcPr>
            <w:tcW w:w="4876" w:type="dxa"/>
            <w:tcBorders>
              <w:top w:val="nil"/>
              <w:left w:val="nil"/>
              <w:bottom w:val="nil"/>
              <w:right w:val="nil"/>
            </w:tcBorders>
          </w:tcPr>
          <w:p w14:paraId="45FE3376" w14:textId="77777777" w:rsidR="00384F9C" w:rsidRPr="004201C5" w:rsidRDefault="00384F9C" w:rsidP="00101F0B">
            <w:pPr>
              <w:pStyle w:val="Normal6a"/>
            </w:pPr>
            <w:r w:rsidRPr="004201C5">
              <w:t>8.</w:t>
            </w:r>
            <w:r w:rsidRPr="004201C5">
              <w:tab/>
              <w:t xml:space="preserve">esorta la Commissione a chiedere al CIEM di elaborare un parere </w:t>
            </w:r>
            <w:r w:rsidRPr="004201C5">
              <w:rPr>
                <w:b/>
                <w:i/>
              </w:rPr>
              <w:t>multiforme e</w:t>
            </w:r>
            <w:r w:rsidRPr="004201C5">
              <w:t xml:space="preserve"> multispecie, che tenga conto dei cambiamenti ambientali </w:t>
            </w:r>
            <w:r w:rsidRPr="004201C5">
              <w:rPr>
                <w:b/>
                <w:i/>
              </w:rPr>
              <w:t>e dell'impatto esercitato dai predatori autoctoni sulle quantità di stock</w:t>
            </w:r>
            <w:r w:rsidRPr="004201C5">
              <w:t>, con punti di riferimento basati sugli ecosistemi e tassi di mortalità per pesca adeguati agli ecosistemi, così come indicatori complementari che allineino il regolamento sul piano pluriennale per il Mar Baltico ai requisiti della direttiva quadro sulla strategia per l'ambiente marino, ad esempio per includere indicatori relativi ai pesci di grossa taglia;</w:t>
            </w:r>
          </w:p>
        </w:tc>
      </w:tr>
    </w:tbl>
    <w:p w14:paraId="2BE7264E" w14:textId="77777777" w:rsidR="00384F9C" w:rsidRPr="00C54D70" w:rsidRDefault="00384F9C" w:rsidP="00384F9C">
      <w:pPr>
        <w:pStyle w:val="AmOrLang"/>
        <w:rPr>
          <w:lang w:val="pt-PT"/>
        </w:rPr>
      </w:pPr>
      <w:r w:rsidRPr="00C54D70">
        <w:rPr>
          <w:lang w:val="pt-PT"/>
        </w:rPr>
        <w:t xml:space="preserve">Or. </w:t>
      </w:r>
      <w:r w:rsidRPr="00C54D70">
        <w:rPr>
          <w:rStyle w:val="HideTWBExt"/>
          <w:color w:val="auto"/>
          <w:lang w:val="pt-PT"/>
        </w:rPr>
        <w:t>&lt;Original&gt;</w:t>
      </w:r>
      <w:r w:rsidRPr="00C54D70">
        <w:rPr>
          <w:rStyle w:val="HideTWBInt"/>
          <w:color w:val="auto"/>
          <w:lang w:val="pt-PT"/>
        </w:rPr>
        <w:t>{PL}</w:t>
      </w:r>
      <w:r w:rsidRPr="00C54D70">
        <w:rPr>
          <w:lang w:val="pt-PT"/>
        </w:rPr>
        <w:t>pl</w:t>
      </w:r>
      <w:r w:rsidRPr="00C54D70">
        <w:rPr>
          <w:rStyle w:val="HideTWBExt"/>
          <w:color w:val="auto"/>
          <w:lang w:val="pt-PT"/>
        </w:rPr>
        <w:t>&lt;/Original&gt;</w:t>
      </w:r>
    </w:p>
    <w:p w14:paraId="5DB53DF3" w14:textId="77777777" w:rsidR="00384F9C" w:rsidRPr="00C54D70" w:rsidRDefault="00384F9C" w:rsidP="00384F9C">
      <w:pPr>
        <w:rPr>
          <w:lang w:val="pt-PT"/>
        </w:rPr>
      </w:pPr>
      <w:r w:rsidRPr="00C54D70">
        <w:rPr>
          <w:rStyle w:val="HideTWBExt"/>
          <w:color w:val="auto"/>
          <w:lang w:val="pt-PT"/>
        </w:rPr>
        <w:t>&lt;/Amend&gt;</w:t>
      </w:r>
    </w:p>
    <w:p w14:paraId="0FDC9427" w14:textId="77777777" w:rsidR="00384F9C" w:rsidRPr="00C54D70" w:rsidRDefault="00384F9C" w:rsidP="00384F9C">
      <w:pPr>
        <w:pStyle w:val="AmNumberTabs"/>
        <w:rPr>
          <w:lang w:val="pt-PT"/>
        </w:rPr>
      </w:pPr>
      <w:r w:rsidRPr="00C54D70">
        <w:rPr>
          <w:rStyle w:val="HideTWBExt"/>
          <w:color w:val="auto"/>
          <w:lang w:val="pt-PT"/>
        </w:rPr>
        <w:t>&lt;Amend&gt;</w:t>
      </w:r>
      <w:r w:rsidRPr="00C54D70">
        <w:rPr>
          <w:lang w:val="pt-PT"/>
        </w:rPr>
        <w:t>Emendamento</w:t>
      </w:r>
      <w:r w:rsidRPr="00C54D70">
        <w:rPr>
          <w:lang w:val="pt-PT"/>
        </w:rPr>
        <w:tab/>
      </w:r>
      <w:r w:rsidRPr="00C54D70">
        <w:rPr>
          <w:lang w:val="pt-PT"/>
        </w:rPr>
        <w:tab/>
      </w:r>
      <w:r w:rsidRPr="00C54D70">
        <w:rPr>
          <w:rStyle w:val="HideTWBExt"/>
          <w:color w:val="auto"/>
          <w:lang w:val="pt-PT"/>
        </w:rPr>
        <w:t>&lt;NumAm&gt;</w:t>
      </w:r>
      <w:r w:rsidRPr="00C54D70">
        <w:rPr>
          <w:lang w:val="pt-PT"/>
        </w:rPr>
        <w:t>295</w:t>
      </w:r>
      <w:r w:rsidRPr="00C54D70">
        <w:rPr>
          <w:rStyle w:val="HideTWBExt"/>
          <w:color w:val="auto"/>
          <w:lang w:val="pt-PT"/>
        </w:rPr>
        <w:t>&lt;/NumAm&gt;</w:t>
      </w:r>
    </w:p>
    <w:p w14:paraId="1C2C43BC" w14:textId="77777777" w:rsidR="00384F9C" w:rsidRPr="00C54D70" w:rsidRDefault="00384F9C" w:rsidP="00384F9C">
      <w:pPr>
        <w:pStyle w:val="NormalBold"/>
        <w:rPr>
          <w:lang w:val="pt-PT"/>
        </w:rPr>
      </w:pPr>
      <w:r w:rsidRPr="00C54D70">
        <w:rPr>
          <w:rStyle w:val="HideTWBExt"/>
          <w:b w:val="0"/>
          <w:color w:val="auto"/>
          <w:lang w:val="pt-PT"/>
        </w:rPr>
        <w:t>&lt;RepeatBlock-By&gt;&lt;Members&gt;</w:t>
      </w:r>
      <w:r w:rsidRPr="00C54D70">
        <w:rPr>
          <w:lang w:val="pt-PT"/>
        </w:rPr>
        <w:t>Jessica Polfjärd</w:t>
      </w:r>
      <w:r w:rsidRPr="00C54D70">
        <w:rPr>
          <w:rStyle w:val="HideTWBExt"/>
          <w:b w:val="0"/>
          <w:color w:val="auto"/>
          <w:lang w:val="pt-PT"/>
        </w:rPr>
        <w:t>&lt;/Members&gt;</w:t>
      </w:r>
    </w:p>
    <w:p w14:paraId="692F332D" w14:textId="77777777" w:rsidR="00384F9C" w:rsidRPr="00C54D70" w:rsidRDefault="00384F9C" w:rsidP="00384F9C">
      <w:pPr>
        <w:pStyle w:val="NormalBold"/>
        <w:rPr>
          <w:lang w:val="pt-PT"/>
        </w:rPr>
      </w:pPr>
      <w:r w:rsidRPr="00C54D70">
        <w:rPr>
          <w:rStyle w:val="HideTWBExt"/>
          <w:b w:val="0"/>
          <w:color w:val="auto"/>
          <w:lang w:val="pt-PT"/>
        </w:rPr>
        <w:t>&lt;/RepeatBlock-By&gt;</w:t>
      </w:r>
    </w:p>
    <w:p w14:paraId="52CB21CF"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5DCE195" w14:textId="77777777" w:rsidR="00384F9C" w:rsidRPr="004201C5" w:rsidRDefault="00384F9C" w:rsidP="00384F9C">
      <w:pPr>
        <w:pStyle w:val="NormalBold"/>
      </w:pPr>
      <w:r w:rsidRPr="004201C5">
        <w:rPr>
          <w:rStyle w:val="HideTWBExt"/>
          <w:color w:val="auto"/>
        </w:rPr>
        <w:t>&lt;Article&gt;</w:t>
      </w:r>
      <w:r w:rsidRPr="004201C5">
        <w:t>Paragrafo 8</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C814EA3" w14:textId="77777777" w:rsidTr="00101F0B">
        <w:trPr>
          <w:trHeight w:hRule="exact" w:val="240"/>
          <w:jc w:val="center"/>
        </w:trPr>
        <w:tc>
          <w:tcPr>
            <w:tcW w:w="9752" w:type="dxa"/>
            <w:gridSpan w:val="2"/>
            <w:tcBorders>
              <w:top w:val="nil"/>
              <w:left w:val="nil"/>
              <w:bottom w:val="nil"/>
              <w:right w:val="nil"/>
            </w:tcBorders>
          </w:tcPr>
          <w:p w14:paraId="15C6F3BD" w14:textId="77777777" w:rsidR="00384F9C" w:rsidRPr="004201C5" w:rsidRDefault="00384F9C" w:rsidP="00101F0B"/>
        </w:tc>
      </w:tr>
      <w:tr w:rsidR="00384F9C" w:rsidRPr="004201C5" w14:paraId="12C65958" w14:textId="77777777" w:rsidTr="00101F0B">
        <w:trPr>
          <w:trHeight w:val="240"/>
          <w:jc w:val="center"/>
        </w:trPr>
        <w:tc>
          <w:tcPr>
            <w:tcW w:w="4876" w:type="dxa"/>
            <w:tcBorders>
              <w:top w:val="nil"/>
              <w:left w:val="nil"/>
              <w:bottom w:val="nil"/>
              <w:right w:val="nil"/>
            </w:tcBorders>
          </w:tcPr>
          <w:p w14:paraId="57B286CD"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6EA3A2A" w14:textId="77777777" w:rsidR="00384F9C" w:rsidRPr="004201C5" w:rsidRDefault="00384F9C" w:rsidP="00101F0B">
            <w:pPr>
              <w:pStyle w:val="AmColumnHeading"/>
            </w:pPr>
            <w:r w:rsidRPr="004201C5">
              <w:t>Emendamento</w:t>
            </w:r>
          </w:p>
        </w:tc>
      </w:tr>
      <w:tr w:rsidR="00384F9C" w:rsidRPr="004201C5" w14:paraId="07EE03C2" w14:textId="77777777" w:rsidTr="00101F0B">
        <w:trPr>
          <w:jc w:val="center"/>
        </w:trPr>
        <w:tc>
          <w:tcPr>
            <w:tcW w:w="4876" w:type="dxa"/>
            <w:tcBorders>
              <w:top w:val="nil"/>
              <w:left w:val="nil"/>
              <w:bottom w:val="nil"/>
              <w:right w:val="nil"/>
            </w:tcBorders>
          </w:tcPr>
          <w:p w14:paraId="5E5E30A7" w14:textId="77777777" w:rsidR="00384F9C" w:rsidRPr="004201C5" w:rsidRDefault="00384F9C" w:rsidP="00101F0B">
            <w:pPr>
              <w:pStyle w:val="Normal6a"/>
            </w:pPr>
            <w:r w:rsidRPr="004201C5">
              <w:t>8.</w:t>
            </w:r>
            <w:r w:rsidRPr="004201C5">
              <w:tab/>
              <w:t xml:space="preserve">esorta la Commissione a chiedere immediatamente al CIEM di elaborare un parere multispecie basato sugli ecosistemi, che </w:t>
            </w:r>
            <w:r w:rsidRPr="004201C5">
              <w:rPr>
                <w:b/>
                <w:i/>
              </w:rPr>
              <w:t>tenga conto dei cambiamenti ambientali</w:t>
            </w:r>
            <w:r w:rsidRPr="004201C5">
              <w:t>, con punti di riferimento basati sugli ecosistemi e tassi di mortalità per pesca adeguati agli ecosistemi, così come indicatori complementari che allineino il regolamento sul piano pluriennale per il Mar Baltico ai requisiti della direttiva quadro sulla strategia per l'ambiente marino, ad esempio per includere indicatori relativi ai pesci di grossa taglia;</w:t>
            </w:r>
          </w:p>
        </w:tc>
        <w:tc>
          <w:tcPr>
            <w:tcW w:w="4876" w:type="dxa"/>
            <w:tcBorders>
              <w:top w:val="nil"/>
              <w:left w:val="nil"/>
              <w:bottom w:val="nil"/>
              <w:right w:val="nil"/>
            </w:tcBorders>
          </w:tcPr>
          <w:p w14:paraId="5E7D4C89" w14:textId="77777777" w:rsidR="00384F9C" w:rsidRPr="004201C5" w:rsidRDefault="00384F9C" w:rsidP="00101F0B">
            <w:pPr>
              <w:pStyle w:val="Normal6a"/>
            </w:pPr>
            <w:r w:rsidRPr="004201C5">
              <w:t>8.</w:t>
            </w:r>
            <w:r w:rsidRPr="004201C5">
              <w:tab/>
              <w:t xml:space="preserve">esorta la Commissione a chiedere immediatamente al CIEM di elaborare un parere multispecie basato sugli ecosistemi, che </w:t>
            </w:r>
            <w:r w:rsidRPr="004201C5">
              <w:rPr>
                <w:b/>
                <w:i/>
              </w:rPr>
              <w:t>riconosca la variabilità ambientale e le interazioni tra specie</w:t>
            </w:r>
            <w:r w:rsidRPr="004201C5">
              <w:t>, con punti di riferimento basati sugli ecosistemi e tassi di mortalità per pesca adeguati agli ecosistemi, così come indicatori complementari che allineino il regolamento sul piano pluriennale per il Mar Baltico ai requisiti della direttiva quadro sulla strategia per l'ambiente marino, ad esempio per includere indicatori relativi ai pesci di grossa taglia;</w:t>
            </w:r>
          </w:p>
        </w:tc>
      </w:tr>
    </w:tbl>
    <w:p w14:paraId="5112D0BD"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59DEC364" w14:textId="77777777" w:rsidR="00384F9C" w:rsidRPr="00C54D70" w:rsidRDefault="00384F9C" w:rsidP="00384F9C">
      <w:pPr>
        <w:rPr>
          <w:lang w:val="es-ES"/>
        </w:rPr>
      </w:pPr>
      <w:r w:rsidRPr="00C54D70">
        <w:rPr>
          <w:rStyle w:val="HideTWBExt"/>
          <w:color w:val="auto"/>
          <w:lang w:val="es-ES"/>
        </w:rPr>
        <w:t>&lt;/Amend&gt;</w:t>
      </w:r>
    </w:p>
    <w:p w14:paraId="4C0C286F"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296</w:t>
      </w:r>
      <w:r w:rsidRPr="00C54D70">
        <w:rPr>
          <w:rStyle w:val="HideTWBExt"/>
          <w:color w:val="auto"/>
          <w:lang w:val="es-ES"/>
        </w:rPr>
        <w:t>&lt;/NumAm&gt;</w:t>
      </w:r>
    </w:p>
    <w:p w14:paraId="097812C7"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5E7517B6" w14:textId="77777777" w:rsidR="00384F9C" w:rsidRPr="00C54D70" w:rsidRDefault="00384F9C" w:rsidP="00384F9C">
      <w:pPr>
        <w:pStyle w:val="NormalBold"/>
        <w:rPr>
          <w:lang w:val="es-ES"/>
        </w:rPr>
      </w:pPr>
      <w:r w:rsidRPr="00C54D70">
        <w:rPr>
          <w:rStyle w:val="HideTWBExt"/>
          <w:b w:val="0"/>
          <w:color w:val="auto"/>
          <w:lang w:val="es-ES"/>
        </w:rPr>
        <w:t>&lt;/RepeatBlock-By&gt;</w:t>
      </w:r>
    </w:p>
    <w:p w14:paraId="4D1B7C87"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28537F6" w14:textId="77777777" w:rsidR="00384F9C" w:rsidRPr="004201C5" w:rsidRDefault="00384F9C" w:rsidP="00384F9C">
      <w:pPr>
        <w:pStyle w:val="NormalBold"/>
      </w:pPr>
      <w:r w:rsidRPr="004201C5">
        <w:rPr>
          <w:rStyle w:val="HideTWBExt"/>
          <w:color w:val="auto"/>
        </w:rPr>
        <w:t>&lt;Article&gt;</w:t>
      </w:r>
      <w:r w:rsidRPr="004201C5">
        <w:t>Paragrafo 8</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8F79EA4" w14:textId="77777777" w:rsidTr="00101F0B">
        <w:trPr>
          <w:trHeight w:hRule="exact" w:val="240"/>
          <w:jc w:val="center"/>
        </w:trPr>
        <w:tc>
          <w:tcPr>
            <w:tcW w:w="9752" w:type="dxa"/>
            <w:gridSpan w:val="2"/>
            <w:tcBorders>
              <w:top w:val="nil"/>
              <w:left w:val="nil"/>
              <w:bottom w:val="nil"/>
              <w:right w:val="nil"/>
            </w:tcBorders>
          </w:tcPr>
          <w:p w14:paraId="3BC0A7F1" w14:textId="77777777" w:rsidR="00384F9C" w:rsidRPr="004201C5" w:rsidRDefault="00384F9C" w:rsidP="00101F0B"/>
        </w:tc>
      </w:tr>
      <w:tr w:rsidR="00384F9C" w:rsidRPr="004201C5" w14:paraId="3D65DD7E" w14:textId="77777777" w:rsidTr="00101F0B">
        <w:trPr>
          <w:trHeight w:val="240"/>
          <w:jc w:val="center"/>
        </w:trPr>
        <w:tc>
          <w:tcPr>
            <w:tcW w:w="4876" w:type="dxa"/>
            <w:tcBorders>
              <w:top w:val="nil"/>
              <w:left w:val="nil"/>
              <w:bottom w:val="nil"/>
              <w:right w:val="nil"/>
            </w:tcBorders>
          </w:tcPr>
          <w:p w14:paraId="7E8DEE76"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60232DC" w14:textId="77777777" w:rsidR="00384F9C" w:rsidRPr="004201C5" w:rsidRDefault="00384F9C" w:rsidP="00101F0B">
            <w:pPr>
              <w:pStyle w:val="AmColumnHeading"/>
            </w:pPr>
            <w:r w:rsidRPr="004201C5">
              <w:t>Emendamento</w:t>
            </w:r>
          </w:p>
        </w:tc>
      </w:tr>
      <w:tr w:rsidR="00384F9C" w:rsidRPr="004201C5" w14:paraId="2725EC7E" w14:textId="77777777" w:rsidTr="00101F0B">
        <w:trPr>
          <w:jc w:val="center"/>
        </w:trPr>
        <w:tc>
          <w:tcPr>
            <w:tcW w:w="4876" w:type="dxa"/>
            <w:tcBorders>
              <w:top w:val="nil"/>
              <w:left w:val="nil"/>
              <w:bottom w:val="nil"/>
              <w:right w:val="nil"/>
            </w:tcBorders>
          </w:tcPr>
          <w:p w14:paraId="07EEEDC3" w14:textId="77777777" w:rsidR="00384F9C" w:rsidRPr="004201C5" w:rsidRDefault="00384F9C" w:rsidP="00101F0B">
            <w:pPr>
              <w:pStyle w:val="Normal6a"/>
            </w:pPr>
            <w:r w:rsidRPr="004201C5">
              <w:t>8.</w:t>
            </w:r>
            <w:r w:rsidRPr="004201C5">
              <w:tab/>
            </w:r>
            <w:r w:rsidRPr="004201C5">
              <w:rPr>
                <w:b/>
                <w:i/>
              </w:rPr>
              <w:t>esorta</w:t>
            </w:r>
            <w:r w:rsidRPr="004201C5">
              <w:t xml:space="preserve"> la Commissione a </w:t>
            </w:r>
            <w:r w:rsidRPr="004201C5">
              <w:rPr>
                <w:b/>
                <w:i/>
              </w:rPr>
              <w:t>chiedere immediatamente al</w:t>
            </w:r>
            <w:r w:rsidRPr="004201C5">
              <w:t xml:space="preserve"> CIEM </w:t>
            </w:r>
            <w:r w:rsidRPr="004201C5">
              <w:rPr>
                <w:b/>
                <w:i/>
              </w:rPr>
              <w:t>di elaborare</w:t>
            </w:r>
            <w:r w:rsidRPr="004201C5">
              <w:t xml:space="preserve"> un parere multispecie basato sugli ecosistemi</w:t>
            </w:r>
            <w:r w:rsidRPr="004201C5">
              <w:rPr>
                <w:b/>
                <w:i/>
              </w:rPr>
              <w:t>, che tenga conto dei cambiamenti ambientali, con punti di riferimento basati sugli ecosistemi e tassi di mortalità per pesca adeguati agli ecosistemi, così come indicatori complementari che allineino il regolamento sul piano pluriennale per il Mar Baltico ai requisiti della direttiva quadro sulla strategia per l'ambiente marino, ad esempio per includere indicatori relativi ai pesci di grossa taglia</w:t>
            </w:r>
            <w:r w:rsidRPr="004201C5">
              <w:t>;</w:t>
            </w:r>
          </w:p>
        </w:tc>
        <w:tc>
          <w:tcPr>
            <w:tcW w:w="4876" w:type="dxa"/>
            <w:tcBorders>
              <w:top w:val="nil"/>
              <w:left w:val="nil"/>
              <w:bottom w:val="nil"/>
              <w:right w:val="nil"/>
            </w:tcBorders>
          </w:tcPr>
          <w:p w14:paraId="74241426" w14:textId="77777777" w:rsidR="00384F9C" w:rsidRPr="004201C5" w:rsidRDefault="00384F9C" w:rsidP="00101F0B">
            <w:pPr>
              <w:pStyle w:val="Normal6a"/>
            </w:pPr>
            <w:r w:rsidRPr="004201C5">
              <w:t>8.</w:t>
            </w:r>
            <w:r w:rsidRPr="004201C5">
              <w:tab/>
            </w:r>
            <w:r w:rsidRPr="004201C5">
              <w:rPr>
                <w:b/>
                <w:i/>
              </w:rPr>
              <w:t>incoraggia</w:t>
            </w:r>
            <w:r w:rsidRPr="004201C5">
              <w:t xml:space="preserve"> la Commissione a </w:t>
            </w:r>
            <w:r w:rsidRPr="004201C5">
              <w:rPr>
                <w:b/>
                <w:i/>
              </w:rPr>
              <w:t>continuare a collaborare con il</w:t>
            </w:r>
            <w:r w:rsidRPr="004201C5">
              <w:t xml:space="preserve"> CIEM </w:t>
            </w:r>
            <w:r w:rsidRPr="004201C5">
              <w:rPr>
                <w:b/>
                <w:i/>
              </w:rPr>
              <w:t>per rafforzare una consulenza scientifica che integri in modo equilibrato i fattori ambientali e socioeconomici, promuovendo</w:t>
            </w:r>
            <w:r w:rsidRPr="004201C5">
              <w:t xml:space="preserve"> un parere multispecie basato sugli ecosistemi</w:t>
            </w:r>
            <w:r w:rsidRPr="004201C5">
              <w:rPr>
                <w:b/>
                <w:i/>
              </w:rPr>
              <w:t xml:space="preserve"> e garantendo nel contempo che tale consulenza rimanga operativa, trasparente e prevedibile per il settore</w:t>
            </w:r>
            <w:r w:rsidRPr="004201C5">
              <w:t>;</w:t>
            </w:r>
          </w:p>
        </w:tc>
      </w:tr>
    </w:tbl>
    <w:p w14:paraId="74EE6CD2"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79D1A654" w14:textId="77777777" w:rsidR="00384F9C" w:rsidRPr="004201C5" w:rsidRDefault="00384F9C" w:rsidP="00384F9C">
      <w:r w:rsidRPr="004201C5">
        <w:rPr>
          <w:rStyle w:val="HideTWBExt"/>
          <w:color w:val="auto"/>
        </w:rPr>
        <w:t>&lt;/Amend&gt;</w:t>
      </w:r>
    </w:p>
    <w:p w14:paraId="26D84B61"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297</w:t>
      </w:r>
      <w:r w:rsidRPr="004201C5">
        <w:rPr>
          <w:rStyle w:val="HideTWBExt"/>
          <w:color w:val="auto"/>
        </w:rPr>
        <w:t>&lt;/NumAm&gt;</w:t>
      </w:r>
    </w:p>
    <w:p w14:paraId="52D094AA" w14:textId="77777777" w:rsidR="00384F9C" w:rsidRPr="004201C5" w:rsidRDefault="00384F9C" w:rsidP="00384F9C">
      <w:pPr>
        <w:pStyle w:val="NormalBold"/>
      </w:pPr>
      <w:r w:rsidRPr="004201C5">
        <w:rPr>
          <w:rStyle w:val="HideTWBExt"/>
          <w:b w:val="0"/>
          <w:color w:val="auto"/>
        </w:rPr>
        <w:t>&lt;RepeatBlock-By&gt;&lt;Members&gt;</w:t>
      </w:r>
      <w:r w:rsidRPr="004201C5">
        <w:t>Michal Wiezik</w:t>
      </w:r>
      <w:r w:rsidRPr="004201C5">
        <w:rPr>
          <w:rStyle w:val="HideTWBExt"/>
          <w:b w:val="0"/>
          <w:color w:val="auto"/>
        </w:rPr>
        <w:t>&lt;/Members&gt;</w:t>
      </w:r>
    </w:p>
    <w:p w14:paraId="26E42217" w14:textId="77777777" w:rsidR="00384F9C" w:rsidRPr="004201C5" w:rsidRDefault="00384F9C" w:rsidP="00384F9C">
      <w:pPr>
        <w:pStyle w:val="NormalBold"/>
      </w:pPr>
      <w:r w:rsidRPr="004201C5">
        <w:rPr>
          <w:rStyle w:val="HideTWBExt"/>
          <w:b w:val="0"/>
          <w:color w:val="auto"/>
        </w:rPr>
        <w:t>&lt;/RepeatBlock-By&gt;</w:t>
      </w:r>
    </w:p>
    <w:p w14:paraId="18FC8827"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AFFF1B2" w14:textId="77777777" w:rsidR="00384F9C" w:rsidRPr="004201C5" w:rsidRDefault="00384F9C" w:rsidP="00384F9C">
      <w:pPr>
        <w:pStyle w:val="NormalBold"/>
      </w:pPr>
      <w:r w:rsidRPr="004201C5">
        <w:rPr>
          <w:rStyle w:val="HideTWBExt"/>
          <w:color w:val="auto"/>
        </w:rPr>
        <w:t>&lt;Article&gt;</w:t>
      </w:r>
      <w:r w:rsidRPr="004201C5">
        <w:t>Paragrafo 8</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D9FE944" w14:textId="77777777" w:rsidTr="00101F0B">
        <w:trPr>
          <w:trHeight w:hRule="exact" w:val="240"/>
          <w:jc w:val="center"/>
        </w:trPr>
        <w:tc>
          <w:tcPr>
            <w:tcW w:w="9752" w:type="dxa"/>
            <w:gridSpan w:val="2"/>
            <w:tcBorders>
              <w:top w:val="nil"/>
              <w:left w:val="nil"/>
              <w:bottom w:val="nil"/>
              <w:right w:val="nil"/>
            </w:tcBorders>
          </w:tcPr>
          <w:p w14:paraId="37E815FA" w14:textId="77777777" w:rsidR="00384F9C" w:rsidRPr="004201C5" w:rsidRDefault="00384F9C" w:rsidP="00101F0B"/>
        </w:tc>
      </w:tr>
      <w:tr w:rsidR="00384F9C" w:rsidRPr="004201C5" w14:paraId="4800E531" w14:textId="77777777" w:rsidTr="00101F0B">
        <w:trPr>
          <w:trHeight w:val="240"/>
          <w:jc w:val="center"/>
        </w:trPr>
        <w:tc>
          <w:tcPr>
            <w:tcW w:w="4876" w:type="dxa"/>
            <w:tcBorders>
              <w:top w:val="nil"/>
              <w:left w:val="nil"/>
              <w:bottom w:val="nil"/>
              <w:right w:val="nil"/>
            </w:tcBorders>
          </w:tcPr>
          <w:p w14:paraId="5AC4C08D"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91BBBD0" w14:textId="77777777" w:rsidR="00384F9C" w:rsidRPr="004201C5" w:rsidRDefault="00384F9C" w:rsidP="00101F0B">
            <w:pPr>
              <w:pStyle w:val="AmColumnHeading"/>
            </w:pPr>
            <w:r w:rsidRPr="004201C5">
              <w:t>Emendamento</w:t>
            </w:r>
          </w:p>
        </w:tc>
      </w:tr>
      <w:tr w:rsidR="00384F9C" w:rsidRPr="004201C5" w14:paraId="2483E074" w14:textId="77777777" w:rsidTr="00101F0B">
        <w:trPr>
          <w:jc w:val="center"/>
        </w:trPr>
        <w:tc>
          <w:tcPr>
            <w:tcW w:w="4876" w:type="dxa"/>
            <w:tcBorders>
              <w:top w:val="nil"/>
              <w:left w:val="nil"/>
              <w:bottom w:val="nil"/>
              <w:right w:val="nil"/>
            </w:tcBorders>
          </w:tcPr>
          <w:p w14:paraId="65655F57" w14:textId="77777777" w:rsidR="00384F9C" w:rsidRPr="004201C5" w:rsidRDefault="00384F9C" w:rsidP="00101F0B">
            <w:pPr>
              <w:pStyle w:val="Normal6a"/>
            </w:pPr>
            <w:r w:rsidRPr="004201C5">
              <w:t>8.</w:t>
            </w:r>
            <w:r w:rsidRPr="004201C5">
              <w:tab/>
              <w:t xml:space="preserve">esorta la Commissione a chiedere immediatamente al CIEM di elaborare un parere multispecie basato sugli ecosistemi, che tenga conto dei cambiamenti ambientali, con punti di riferimento basati sugli ecosistemi e tassi di mortalità per pesca adeguati agli ecosistemi, </w:t>
            </w:r>
            <w:r w:rsidRPr="004201C5">
              <w:rPr>
                <w:b/>
                <w:i/>
              </w:rPr>
              <w:t>così come</w:t>
            </w:r>
            <w:r w:rsidRPr="004201C5">
              <w:t xml:space="preserve"> indicatori complementari che allineino il regolamento sul piano pluriennale per il Mar Baltico ai requisiti della direttiva quadro sulla strategia per l'ambiente marino</w:t>
            </w:r>
            <w:r w:rsidRPr="004201C5">
              <w:rPr>
                <w:b/>
                <w:i/>
              </w:rPr>
              <w:t>, ad esempio per includere indicatori relativi ai pesci di grossa taglia</w:t>
            </w:r>
            <w:r w:rsidRPr="004201C5">
              <w:t>;</w:t>
            </w:r>
          </w:p>
        </w:tc>
        <w:tc>
          <w:tcPr>
            <w:tcW w:w="4876" w:type="dxa"/>
            <w:tcBorders>
              <w:top w:val="nil"/>
              <w:left w:val="nil"/>
              <w:bottom w:val="nil"/>
              <w:right w:val="nil"/>
            </w:tcBorders>
          </w:tcPr>
          <w:p w14:paraId="7D0784F0" w14:textId="77777777" w:rsidR="00384F9C" w:rsidRPr="004201C5" w:rsidRDefault="00384F9C" w:rsidP="00101F0B">
            <w:pPr>
              <w:pStyle w:val="Normal6a"/>
            </w:pPr>
            <w:r w:rsidRPr="004201C5">
              <w:t>8.</w:t>
            </w:r>
            <w:r w:rsidRPr="004201C5">
              <w:tab/>
              <w:t xml:space="preserve">esorta la Commissione a chiedere immediatamente al CIEM di elaborare un parere multispecie basato sugli ecosistemi, che tenga conto dei cambiamenti ambientali, con punti di riferimento basati sugli ecosistemi e tassi di mortalità per pesca adeguati agli ecosistemi, </w:t>
            </w:r>
            <w:r w:rsidRPr="004201C5">
              <w:rPr>
                <w:b/>
                <w:i/>
              </w:rPr>
              <w:t>e chiede alla Commissione di includere ulteriori</w:t>
            </w:r>
            <w:r w:rsidRPr="004201C5">
              <w:t xml:space="preserve"> indicatori complementari </w:t>
            </w:r>
            <w:r w:rsidRPr="004201C5">
              <w:rPr>
                <w:b/>
                <w:i/>
              </w:rPr>
              <w:t>sull'età e le dimensioni,</w:t>
            </w:r>
            <w:r w:rsidRPr="004201C5">
              <w:t xml:space="preserve"> che allineino il regolamento sul piano pluriennale per il Mar Baltico ai requisiti della direttiva quadro sulla strategia per l'ambiente marino;</w:t>
            </w:r>
          </w:p>
        </w:tc>
      </w:tr>
    </w:tbl>
    <w:p w14:paraId="72467FF4"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15A7AE3A" w14:textId="77777777" w:rsidR="00384F9C" w:rsidRPr="00C54D70" w:rsidRDefault="00384F9C" w:rsidP="00384F9C">
      <w:pPr>
        <w:rPr>
          <w:lang w:val="es-ES"/>
        </w:rPr>
      </w:pPr>
      <w:r w:rsidRPr="00C54D70">
        <w:rPr>
          <w:rStyle w:val="HideTWBExt"/>
          <w:color w:val="auto"/>
          <w:lang w:val="es-ES"/>
        </w:rPr>
        <w:t>&lt;/Amend&gt;</w:t>
      </w:r>
    </w:p>
    <w:p w14:paraId="26D0C30D"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298</w:t>
      </w:r>
      <w:r w:rsidRPr="00C54D70">
        <w:rPr>
          <w:rStyle w:val="HideTWBExt"/>
          <w:color w:val="auto"/>
          <w:lang w:val="es-ES"/>
        </w:rPr>
        <w:t>&lt;/NumAm&gt;</w:t>
      </w:r>
    </w:p>
    <w:p w14:paraId="31D79DB8"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Piotr Müller</w:t>
      </w:r>
      <w:r w:rsidRPr="00C54D70">
        <w:rPr>
          <w:rStyle w:val="HideTWBExt"/>
          <w:b w:val="0"/>
          <w:color w:val="auto"/>
          <w:lang w:val="es-ES"/>
        </w:rPr>
        <w:t>&lt;/Members&gt;</w:t>
      </w:r>
    </w:p>
    <w:p w14:paraId="37CA6713" w14:textId="77777777" w:rsidR="00384F9C" w:rsidRPr="00C54D70" w:rsidRDefault="00384F9C" w:rsidP="00384F9C">
      <w:pPr>
        <w:pStyle w:val="NormalBold"/>
        <w:rPr>
          <w:lang w:val="es-ES"/>
        </w:rPr>
      </w:pPr>
      <w:r w:rsidRPr="00C54D70">
        <w:rPr>
          <w:rStyle w:val="HideTWBExt"/>
          <w:b w:val="0"/>
          <w:color w:val="auto"/>
          <w:lang w:val="es-ES"/>
        </w:rPr>
        <w:t>&lt;/RepeatBlock-By&gt;</w:t>
      </w:r>
    </w:p>
    <w:p w14:paraId="6AE10576"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59B7D99" w14:textId="77777777" w:rsidR="00384F9C" w:rsidRPr="004201C5" w:rsidRDefault="00384F9C" w:rsidP="00384F9C">
      <w:pPr>
        <w:pStyle w:val="NormalBold"/>
      </w:pPr>
      <w:r w:rsidRPr="004201C5">
        <w:rPr>
          <w:rStyle w:val="HideTWBExt"/>
          <w:color w:val="auto"/>
        </w:rPr>
        <w:t>&lt;Article&gt;</w:t>
      </w:r>
      <w:r w:rsidRPr="004201C5">
        <w:t>Paragrafo 8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AD97E5C" w14:textId="77777777" w:rsidTr="00101F0B">
        <w:trPr>
          <w:trHeight w:hRule="exact" w:val="240"/>
          <w:jc w:val="center"/>
        </w:trPr>
        <w:tc>
          <w:tcPr>
            <w:tcW w:w="9752" w:type="dxa"/>
            <w:gridSpan w:val="2"/>
            <w:tcBorders>
              <w:top w:val="nil"/>
              <w:left w:val="nil"/>
              <w:bottom w:val="nil"/>
              <w:right w:val="nil"/>
            </w:tcBorders>
          </w:tcPr>
          <w:p w14:paraId="492E28A1" w14:textId="77777777" w:rsidR="00384F9C" w:rsidRPr="004201C5" w:rsidRDefault="00384F9C" w:rsidP="00101F0B"/>
        </w:tc>
      </w:tr>
      <w:tr w:rsidR="00384F9C" w:rsidRPr="004201C5" w14:paraId="26ADCC7F" w14:textId="77777777" w:rsidTr="00101F0B">
        <w:trPr>
          <w:trHeight w:val="240"/>
          <w:jc w:val="center"/>
        </w:trPr>
        <w:tc>
          <w:tcPr>
            <w:tcW w:w="4876" w:type="dxa"/>
            <w:tcBorders>
              <w:top w:val="nil"/>
              <w:left w:val="nil"/>
              <w:bottom w:val="nil"/>
              <w:right w:val="nil"/>
            </w:tcBorders>
          </w:tcPr>
          <w:p w14:paraId="54D1490A"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BEBF89E" w14:textId="77777777" w:rsidR="00384F9C" w:rsidRPr="004201C5" w:rsidRDefault="00384F9C" w:rsidP="00101F0B">
            <w:pPr>
              <w:pStyle w:val="AmColumnHeading"/>
            </w:pPr>
            <w:r w:rsidRPr="004201C5">
              <w:t>Emendamento</w:t>
            </w:r>
          </w:p>
        </w:tc>
      </w:tr>
      <w:tr w:rsidR="00384F9C" w:rsidRPr="004201C5" w14:paraId="0D93A44E" w14:textId="77777777" w:rsidTr="00101F0B">
        <w:trPr>
          <w:jc w:val="center"/>
        </w:trPr>
        <w:tc>
          <w:tcPr>
            <w:tcW w:w="4876" w:type="dxa"/>
            <w:tcBorders>
              <w:top w:val="nil"/>
              <w:left w:val="nil"/>
              <w:bottom w:val="nil"/>
              <w:right w:val="nil"/>
            </w:tcBorders>
          </w:tcPr>
          <w:p w14:paraId="748AEACB" w14:textId="77777777" w:rsidR="00384F9C" w:rsidRPr="004201C5" w:rsidRDefault="00384F9C" w:rsidP="00101F0B">
            <w:pPr>
              <w:pStyle w:val="Normal6a"/>
            </w:pPr>
          </w:p>
        </w:tc>
        <w:tc>
          <w:tcPr>
            <w:tcW w:w="4876" w:type="dxa"/>
            <w:tcBorders>
              <w:top w:val="nil"/>
              <w:left w:val="nil"/>
              <w:bottom w:val="nil"/>
              <w:right w:val="nil"/>
            </w:tcBorders>
          </w:tcPr>
          <w:p w14:paraId="105E529A" w14:textId="77777777" w:rsidR="00384F9C" w:rsidRPr="004201C5" w:rsidRDefault="00384F9C" w:rsidP="00101F0B">
            <w:pPr>
              <w:pStyle w:val="Normal6a"/>
            </w:pPr>
            <w:r w:rsidRPr="004201C5">
              <w:rPr>
                <w:b/>
                <w:i/>
              </w:rPr>
              <w:t>8 bis.</w:t>
            </w:r>
            <w:r w:rsidRPr="004201C5">
              <w:tab/>
            </w:r>
            <w:r w:rsidRPr="004201C5">
              <w:rPr>
                <w:b/>
                <w:i/>
              </w:rPr>
              <w:t>sottolinea che qualsiasi parere scientifico deve essere formulato in modo tale da richiedere raccomandazioni differenziate per gli stock con diverso stato biologico, struttura in relazione all'età e pressione ambientale;</w:t>
            </w:r>
            <w:r w:rsidRPr="004201C5">
              <w:t xml:space="preserve"> </w:t>
            </w:r>
            <w:r w:rsidRPr="004201C5">
              <w:rPr>
                <w:b/>
                <w:i/>
              </w:rPr>
              <w:t>sottolinea che non è possibile applicare automaticamente limiti uniformi agli stock nelle diverse fasi di ricostituzione;</w:t>
            </w:r>
          </w:p>
        </w:tc>
      </w:tr>
    </w:tbl>
    <w:p w14:paraId="74130D50"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19F2B31F" w14:textId="77777777" w:rsidR="00384F9C" w:rsidRPr="004201C5" w:rsidRDefault="00384F9C" w:rsidP="00384F9C">
      <w:r w:rsidRPr="004201C5">
        <w:rPr>
          <w:rStyle w:val="HideTWBExt"/>
          <w:color w:val="auto"/>
        </w:rPr>
        <w:t>&lt;/Amend&gt;</w:t>
      </w:r>
    </w:p>
    <w:p w14:paraId="120BFEF8"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299</w:t>
      </w:r>
      <w:r w:rsidRPr="004201C5">
        <w:rPr>
          <w:rStyle w:val="HideTWBExt"/>
          <w:color w:val="auto"/>
        </w:rPr>
        <w:t>&lt;/NumAm&gt;</w:t>
      </w:r>
    </w:p>
    <w:p w14:paraId="71411927" w14:textId="77777777" w:rsidR="00384F9C" w:rsidRPr="004201C5" w:rsidRDefault="00384F9C" w:rsidP="00384F9C">
      <w:pPr>
        <w:pStyle w:val="NormalBold"/>
      </w:pPr>
      <w:r w:rsidRPr="004201C5">
        <w:rPr>
          <w:rStyle w:val="HideTWBExt"/>
          <w:b w:val="0"/>
          <w:color w:val="auto"/>
        </w:rPr>
        <w:t>&lt;RepeatBlock-By&gt;&lt;Members&gt;</w:t>
      </w:r>
      <w:r w:rsidRPr="004201C5">
        <w:t>Piotr Müller</w:t>
      </w:r>
      <w:r w:rsidRPr="004201C5">
        <w:rPr>
          <w:rStyle w:val="HideTWBExt"/>
          <w:b w:val="0"/>
          <w:color w:val="auto"/>
        </w:rPr>
        <w:t>&lt;/Members&gt;</w:t>
      </w:r>
    </w:p>
    <w:p w14:paraId="696EDBAF" w14:textId="77777777" w:rsidR="00384F9C" w:rsidRPr="004201C5" w:rsidRDefault="00384F9C" w:rsidP="00384F9C">
      <w:pPr>
        <w:pStyle w:val="NormalBold"/>
      </w:pPr>
      <w:r w:rsidRPr="004201C5">
        <w:rPr>
          <w:rStyle w:val="HideTWBExt"/>
          <w:b w:val="0"/>
          <w:color w:val="auto"/>
        </w:rPr>
        <w:t>&lt;/RepeatBlock-By&gt;</w:t>
      </w:r>
    </w:p>
    <w:p w14:paraId="5CEEC5C7"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F265123" w14:textId="77777777" w:rsidR="00384F9C" w:rsidRPr="004201C5" w:rsidRDefault="00384F9C" w:rsidP="00384F9C">
      <w:pPr>
        <w:pStyle w:val="NormalBold"/>
      </w:pPr>
      <w:r w:rsidRPr="004201C5">
        <w:rPr>
          <w:rStyle w:val="HideTWBExt"/>
          <w:color w:val="auto"/>
        </w:rPr>
        <w:t>&lt;Article&gt;</w:t>
      </w:r>
      <w:r w:rsidRPr="004201C5">
        <w:t>Paragrafo 9</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FCB175F" w14:textId="77777777" w:rsidTr="00101F0B">
        <w:trPr>
          <w:trHeight w:hRule="exact" w:val="240"/>
          <w:jc w:val="center"/>
        </w:trPr>
        <w:tc>
          <w:tcPr>
            <w:tcW w:w="9752" w:type="dxa"/>
            <w:gridSpan w:val="2"/>
            <w:tcBorders>
              <w:top w:val="nil"/>
              <w:left w:val="nil"/>
              <w:bottom w:val="nil"/>
              <w:right w:val="nil"/>
            </w:tcBorders>
          </w:tcPr>
          <w:p w14:paraId="0C03907F" w14:textId="77777777" w:rsidR="00384F9C" w:rsidRPr="004201C5" w:rsidRDefault="00384F9C" w:rsidP="00101F0B"/>
        </w:tc>
      </w:tr>
      <w:tr w:rsidR="00384F9C" w:rsidRPr="004201C5" w14:paraId="6A6E2D5F" w14:textId="77777777" w:rsidTr="00101F0B">
        <w:trPr>
          <w:trHeight w:val="240"/>
          <w:jc w:val="center"/>
        </w:trPr>
        <w:tc>
          <w:tcPr>
            <w:tcW w:w="4876" w:type="dxa"/>
            <w:tcBorders>
              <w:top w:val="nil"/>
              <w:left w:val="nil"/>
              <w:bottom w:val="nil"/>
              <w:right w:val="nil"/>
            </w:tcBorders>
          </w:tcPr>
          <w:p w14:paraId="2D4CA368"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025850D" w14:textId="77777777" w:rsidR="00384F9C" w:rsidRPr="004201C5" w:rsidRDefault="00384F9C" w:rsidP="00101F0B">
            <w:pPr>
              <w:pStyle w:val="AmColumnHeading"/>
            </w:pPr>
            <w:r w:rsidRPr="004201C5">
              <w:t>Emendamento</w:t>
            </w:r>
          </w:p>
        </w:tc>
      </w:tr>
      <w:tr w:rsidR="00384F9C" w:rsidRPr="004201C5" w14:paraId="238F3DFB" w14:textId="77777777" w:rsidTr="00101F0B">
        <w:trPr>
          <w:jc w:val="center"/>
        </w:trPr>
        <w:tc>
          <w:tcPr>
            <w:tcW w:w="4876" w:type="dxa"/>
            <w:tcBorders>
              <w:top w:val="nil"/>
              <w:left w:val="nil"/>
              <w:bottom w:val="nil"/>
              <w:right w:val="nil"/>
            </w:tcBorders>
          </w:tcPr>
          <w:p w14:paraId="1FCF73D9" w14:textId="77777777" w:rsidR="00384F9C" w:rsidRPr="004201C5" w:rsidRDefault="00384F9C" w:rsidP="00101F0B">
            <w:pPr>
              <w:pStyle w:val="Normal6a"/>
            </w:pPr>
            <w:r w:rsidRPr="004201C5">
              <w:rPr>
                <w:b/>
                <w:i/>
              </w:rPr>
              <w:t>9.</w:t>
            </w:r>
            <w:r w:rsidRPr="004201C5">
              <w:tab/>
            </w:r>
            <w:r w:rsidRPr="004201C5">
              <w:rPr>
                <w:b/>
                <w:i/>
              </w:rPr>
              <w:t>invita la Commissione a chiedere al CIEM di prevedere riserve precauzionali nei pareri scientifici, di abolire qualsiasi uso di intervalli al di sopra del rendimento massimo sostenibile e di preparare un parere sulla fissazione di "massimali per gli ecosistemi" che limitino la biomassa totale che può essere rimossa da un ecosistema;</w:t>
            </w:r>
          </w:p>
        </w:tc>
        <w:tc>
          <w:tcPr>
            <w:tcW w:w="4876" w:type="dxa"/>
            <w:tcBorders>
              <w:top w:val="nil"/>
              <w:left w:val="nil"/>
              <w:bottom w:val="nil"/>
              <w:right w:val="nil"/>
            </w:tcBorders>
          </w:tcPr>
          <w:p w14:paraId="749C199B" w14:textId="77777777" w:rsidR="00384F9C" w:rsidRPr="004201C5" w:rsidRDefault="00384F9C" w:rsidP="00101F0B">
            <w:pPr>
              <w:pStyle w:val="Normal6a"/>
            </w:pPr>
            <w:r w:rsidRPr="004201C5">
              <w:rPr>
                <w:b/>
                <w:i/>
              </w:rPr>
              <w:t>soppresso</w:t>
            </w:r>
          </w:p>
        </w:tc>
      </w:tr>
    </w:tbl>
    <w:p w14:paraId="49498499"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2470C730" w14:textId="77777777" w:rsidR="00384F9C" w:rsidRPr="004201C5" w:rsidRDefault="00384F9C" w:rsidP="00384F9C">
      <w:r w:rsidRPr="004201C5">
        <w:rPr>
          <w:rStyle w:val="HideTWBExt"/>
          <w:color w:val="auto"/>
        </w:rPr>
        <w:t>&lt;/Amend&gt;</w:t>
      </w:r>
    </w:p>
    <w:p w14:paraId="09F1CDB0"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300</w:t>
      </w:r>
      <w:r w:rsidRPr="004201C5">
        <w:rPr>
          <w:rStyle w:val="HideTWBExt"/>
          <w:color w:val="auto"/>
        </w:rPr>
        <w:t>&lt;/NumAm&gt;</w:t>
      </w:r>
    </w:p>
    <w:p w14:paraId="1C6C92DC" w14:textId="77777777" w:rsidR="00384F9C" w:rsidRPr="004201C5" w:rsidRDefault="00384F9C" w:rsidP="00384F9C">
      <w:pPr>
        <w:pStyle w:val="NormalBold"/>
      </w:pPr>
      <w:r w:rsidRPr="004201C5">
        <w:rPr>
          <w:rStyle w:val="HideTWBExt"/>
          <w:b w:val="0"/>
          <w:color w:val="auto"/>
        </w:rPr>
        <w:t>&lt;RepeatBlock-By&gt;&lt;Members&gt;</w:t>
      </w:r>
      <w:r w:rsidRPr="004201C5">
        <w:t>Bert-Jan Ruissen</w:t>
      </w:r>
      <w:r w:rsidRPr="004201C5">
        <w:rPr>
          <w:rStyle w:val="HideTWBExt"/>
          <w:b w:val="0"/>
          <w:color w:val="auto"/>
        </w:rPr>
        <w:t>&lt;/Members&gt;</w:t>
      </w:r>
    </w:p>
    <w:p w14:paraId="0C4AC510" w14:textId="77777777" w:rsidR="00384F9C" w:rsidRPr="004201C5" w:rsidRDefault="00384F9C" w:rsidP="00384F9C">
      <w:pPr>
        <w:pStyle w:val="NormalBold"/>
      </w:pPr>
      <w:r w:rsidRPr="004201C5">
        <w:rPr>
          <w:rStyle w:val="HideTWBExt"/>
          <w:b w:val="0"/>
          <w:color w:val="auto"/>
        </w:rPr>
        <w:t>&lt;/RepeatBlock-By&gt;</w:t>
      </w:r>
    </w:p>
    <w:p w14:paraId="2B76A0B3"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00FFBB1D" w14:textId="77777777" w:rsidR="00384F9C" w:rsidRPr="004201C5" w:rsidRDefault="00384F9C" w:rsidP="00384F9C">
      <w:pPr>
        <w:pStyle w:val="NormalBold"/>
      </w:pPr>
      <w:r w:rsidRPr="004201C5">
        <w:rPr>
          <w:rStyle w:val="HideTWBExt"/>
          <w:color w:val="auto"/>
        </w:rPr>
        <w:t>&lt;Article&gt;</w:t>
      </w:r>
      <w:r w:rsidRPr="004201C5">
        <w:t>Paragrafo 9</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15E4518" w14:textId="77777777" w:rsidTr="00101F0B">
        <w:trPr>
          <w:trHeight w:hRule="exact" w:val="240"/>
          <w:jc w:val="center"/>
        </w:trPr>
        <w:tc>
          <w:tcPr>
            <w:tcW w:w="9752" w:type="dxa"/>
            <w:gridSpan w:val="2"/>
            <w:tcBorders>
              <w:top w:val="nil"/>
              <w:left w:val="nil"/>
              <w:bottom w:val="nil"/>
              <w:right w:val="nil"/>
            </w:tcBorders>
          </w:tcPr>
          <w:p w14:paraId="6DB9F0F8" w14:textId="77777777" w:rsidR="00384F9C" w:rsidRPr="004201C5" w:rsidRDefault="00384F9C" w:rsidP="00101F0B"/>
        </w:tc>
      </w:tr>
      <w:tr w:rsidR="00384F9C" w:rsidRPr="004201C5" w14:paraId="113368DE" w14:textId="77777777" w:rsidTr="00101F0B">
        <w:trPr>
          <w:trHeight w:val="240"/>
          <w:jc w:val="center"/>
        </w:trPr>
        <w:tc>
          <w:tcPr>
            <w:tcW w:w="4876" w:type="dxa"/>
            <w:tcBorders>
              <w:top w:val="nil"/>
              <w:left w:val="nil"/>
              <w:bottom w:val="nil"/>
              <w:right w:val="nil"/>
            </w:tcBorders>
          </w:tcPr>
          <w:p w14:paraId="688D776B"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62B2B93" w14:textId="77777777" w:rsidR="00384F9C" w:rsidRPr="004201C5" w:rsidRDefault="00384F9C" w:rsidP="00101F0B">
            <w:pPr>
              <w:pStyle w:val="AmColumnHeading"/>
            </w:pPr>
            <w:r w:rsidRPr="004201C5">
              <w:t>Emendamento</w:t>
            </w:r>
          </w:p>
        </w:tc>
      </w:tr>
      <w:tr w:rsidR="00384F9C" w:rsidRPr="004201C5" w14:paraId="7E776D9F" w14:textId="77777777" w:rsidTr="00101F0B">
        <w:trPr>
          <w:jc w:val="center"/>
        </w:trPr>
        <w:tc>
          <w:tcPr>
            <w:tcW w:w="4876" w:type="dxa"/>
            <w:tcBorders>
              <w:top w:val="nil"/>
              <w:left w:val="nil"/>
              <w:bottom w:val="nil"/>
              <w:right w:val="nil"/>
            </w:tcBorders>
          </w:tcPr>
          <w:p w14:paraId="7C4AC48B" w14:textId="77777777" w:rsidR="00384F9C" w:rsidRPr="004201C5" w:rsidRDefault="00384F9C" w:rsidP="00101F0B">
            <w:pPr>
              <w:pStyle w:val="Normal6a"/>
            </w:pPr>
            <w:r w:rsidRPr="004201C5">
              <w:rPr>
                <w:b/>
                <w:i/>
              </w:rPr>
              <w:t>9.</w:t>
            </w:r>
            <w:r w:rsidRPr="004201C5">
              <w:tab/>
            </w:r>
            <w:r w:rsidRPr="004201C5">
              <w:rPr>
                <w:b/>
                <w:i/>
              </w:rPr>
              <w:t>invita la Commissione a chiedere al CIEM di prevedere riserve precauzionali nei pareri scientifici, di abolire qualsiasi uso di intervalli al di sopra del rendimento massimo sostenibile e di preparare un parere sulla fissazione di "massimali per gli ecosistemi" che limitino la biomassa totale che può essere rimossa da un ecosistema;</w:t>
            </w:r>
          </w:p>
        </w:tc>
        <w:tc>
          <w:tcPr>
            <w:tcW w:w="4876" w:type="dxa"/>
            <w:tcBorders>
              <w:top w:val="nil"/>
              <w:left w:val="nil"/>
              <w:bottom w:val="nil"/>
              <w:right w:val="nil"/>
            </w:tcBorders>
          </w:tcPr>
          <w:p w14:paraId="5B62F5AA" w14:textId="77777777" w:rsidR="00384F9C" w:rsidRPr="004201C5" w:rsidRDefault="00384F9C" w:rsidP="00101F0B">
            <w:pPr>
              <w:pStyle w:val="Normal6a"/>
            </w:pPr>
            <w:r w:rsidRPr="004201C5">
              <w:rPr>
                <w:b/>
                <w:i/>
              </w:rPr>
              <w:t>soppresso</w:t>
            </w:r>
          </w:p>
        </w:tc>
      </w:tr>
    </w:tbl>
    <w:p w14:paraId="46B5580F"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3600157C" w14:textId="77777777" w:rsidR="00384F9C" w:rsidRPr="004201C5" w:rsidRDefault="00384F9C" w:rsidP="00384F9C">
      <w:r w:rsidRPr="004201C5">
        <w:rPr>
          <w:rStyle w:val="HideTWBExt"/>
          <w:color w:val="auto"/>
        </w:rPr>
        <w:t>&lt;/Amend&gt;</w:t>
      </w:r>
    </w:p>
    <w:p w14:paraId="27DCD602"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301</w:t>
      </w:r>
      <w:r w:rsidRPr="004201C5">
        <w:rPr>
          <w:rStyle w:val="HideTWBExt"/>
          <w:color w:val="auto"/>
        </w:rPr>
        <w:t>&lt;/NumAm&gt;</w:t>
      </w:r>
    </w:p>
    <w:p w14:paraId="5E0AD3C8" w14:textId="77777777" w:rsidR="00384F9C" w:rsidRPr="004201C5" w:rsidRDefault="00384F9C" w:rsidP="00384F9C">
      <w:pPr>
        <w:pStyle w:val="NormalBold"/>
      </w:pPr>
      <w:r w:rsidRPr="004201C5">
        <w:rPr>
          <w:rStyle w:val="HideTWBExt"/>
          <w:b w:val="0"/>
          <w:color w:val="auto"/>
        </w:rPr>
        <w:t>&lt;RepeatBlock-By&gt;&lt;Members&gt;</w:t>
      </w:r>
      <w:r w:rsidRPr="004201C5">
        <w:t>Kristoffer Storm</w:t>
      </w:r>
      <w:r w:rsidRPr="004201C5">
        <w:rPr>
          <w:rStyle w:val="HideTWBExt"/>
          <w:b w:val="0"/>
          <w:color w:val="auto"/>
        </w:rPr>
        <w:t>&lt;/Members&gt;</w:t>
      </w:r>
    </w:p>
    <w:p w14:paraId="606B7D51" w14:textId="77777777" w:rsidR="00384F9C" w:rsidRPr="004201C5" w:rsidRDefault="00384F9C" w:rsidP="00384F9C">
      <w:pPr>
        <w:pStyle w:val="NormalBold"/>
      </w:pPr>
      <w:r w:rsidRPr="004201C5">
        <w:rPr>
          <w:rStyle w:val="HideTWBExt"/>
          <w:b w:val="0"/>
          <w:color w:val="auto"/>
        </w:rPr>
        <w:t>&lt;/RepeatBlock-By&gt;</w:t>
      </w:r>
    </w:p>
    <w:p w14:paraId="16B36837"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BB1CD02" w14:textId="77777777" w:rsidR="00384F9C" w:rsidRPr="004201C5" w:rsidRDefault="00384F9C" w:rsidP="00384F9C">
      <w:pPr>
        <w:pStyle w:val="NormalBold"/>
      </w:pPr>
      <w:r w:rsidRPr="004201C5">
        <w:rPr>
          <w:rStyle w:val="HideTWBExt"/>
          <w:color w:val="auto"/>
        </w:rPr>
        <w:t>&lt;Article&gt;</w:t>
      </w:r>
      <w:r w:rsidRPr="004201C5">
        <w:t>Paragrafo 9</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F5F8047" w14:textId="77777777" w:rsidTr="00101F0B">
        <w:trPr>
          <w:trHeight w:hRule="exact" w:val="240"/>
          <w:jc w:val="center"/>
        </w:trPr>
        <w:tc>
          <w:tcPr>
            <w:tcW w:w="9752" w:type="dxa"/>
            <w:gridSpan w:val="2"/>
            <w:tcBorders>
              <w:top w:val="nil"/>
              <w:left w:val="nil"/>
              <w:bottom w:val="nil"/>
              <w:right w:val="nil"/>
            </w:tcBorders>
          </w:tcPr>
          <w:p w14:paraId="6F12CD6B" w14:textId="77777777" w:rsidR="00384F9C" w:rsidRPr="004201C5" w:rsidRDefault="00384F9C" w:rsidP="00101F0B"/>
        </w:tc>
      </w:tr>
      <w:tr w:rsidR="00384F9C" w:rsidRPr="004201C5" w14:paraId="697182FE" w14:textId="77777777" w:rsidTr="00101F0B">
        <w:trPr>
          <w:trHeight w:val="240"/>
          <w:jc w:val="center"/>
        </w:trPr>
        <w:tc>
          <w:tcPr>
            <w:tcW w:w="4876" w:type="dxa"/>
            <w:tcBorders>
              <w:top w:val="nil"/>
              <w:left w:val="nil"/>
              <w:bottom w:val="nil"/>
              <w:right w:val="nil"/>
            </w:tcBorders>
          </w:tcPr>
          <w:p w14:paraId="4DC8E7C1"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F6FA74A" w14:textId="77777777" w:rsidR="00384F9C" w:rsidRPr="004201C5" w:rsidRDefault="00384F9C" w:rsidP="00101F0B">
            <w:pPr>
              <w:pStyle w:val="AmColumnHeading"/>
            </w:pPr>
            <w:r w:rsidRPr="004201C5">
              <w:t>Emendamento</w:t>
            </w:r>
          </w:p>
        </w:tc>
      </w:tr>
      <w:tr w:rsidR="00384F9C" w:rsidRPr="004201C5" w14:paraId="6C296B4C" w14:textId="77777777" w:rsidTr="00101F0B">
        <w:trPr>
          <w:jc w:val="center"/>
        </w:trPr>
        <w:tc>
          <w:tcPr>
            <w:tcW w:w="4876" w:type="dxa"/>
            <w:tcBorders>
              <w:top w:val="nil"/>
              <w:left w:val="nil"/>
              <w:bottom w:val="nil"/>
              <w:right w:val="nil"/>
            </w:tcBorders>
          </w:tcPr>
          <w:p w14:paraId="42BB448E" w14:textId="77777777" w:rsidR="00384F9C" w:rsidRPr="004201C5" w:rsidRDefault="00384F9C" w:rsidP="00101F0B">
            <w:pPr>
              <w:pStyle w:val="Normal6a"/>
            </w:pPr>
            <w:r w:rsidRPr="004201C5">
              <w:rPr>
                <w:b/>
                <w:i/>
              </w:rPr>
              <w:t>9.</w:t>
            </w:r>
            <w:r w:rsidRPr="004201C5">
              <w:tab/>
            </w:r>
            <w:r w:rsidRPr="004201C5">
              <w:rPr>
                <w:b/>
                <w:i/>
              </w:rPr>
              <w:t>invita la Commissione a chiedere al CIEM di prevedere riserve precauzionali nei pareri scientifici, di abolire qualsiasi uso di intervalli al di sopra del rendimento massimo sostenibile e di preparare un parere sulla fissazione di "massimali per gli ecosistemi" che limitino la biomassa totale che può essere rimossa da un ecosistema;</w:t>
            </w:r>
          </w:p>
        </w:tc>
        <w:tc>
          <w:tcPr>
            <w:tcW w:w="4876" w:type="dxa"/>
            <w:tcBorders>
              <w:top w:val="nil"/>
              <w:left w:val="nil"/>
              <w:bottom w:val="nil"/>
              <w:right w:val="nil"/>
            </w:tcBorders>
          </w:tcPr>
          <w:p w14:paraId="2541E636" w14:textId="77777777" w:rsidR="00384F9C" w:rsidRPr="004201C5" w:rsidRDefault="00384F9C" w:rsidP="00101F0B">
            <w:pPr>
              <w:pStyle w:val="Normal6a"/>
            </w:pPr>
            <w:r w:rsidRPr="004201C5">
              <w:rPr>
                <w:b/>
                <w:i/>
              </w:rPr>
              <w:t>soppresso</w:t>
            </w:r>
          </w:p>
        </w:tc>
      </w:tr>
    </w:tbl>
    <w:p w14:paraId="0C063FF8"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66D0BC39" w14:textId="77777777" w:rsidR="00384F9C" w:rsidRPr="004201C5" w:rsidRDefault="00384F9C" w:rsidP="00384F9C">
      <w:r w:rsidRPr="004201C5">
        <w:rPr>
          <w:rStyle w:val="HideTWBExt"/>
          <w:color w:val="auto"/>
        </w:rPr>
        <w:t>&lt;/Amend&gt;</w:t>
      </w:r>
    </w:p>
    <w:p w14:paraId="74B7E700"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302</w:t>
      </w:r>
      <w:r w:rsidRPr="004201C5">
        <w:rPr>
          <w:rStyle w:val="HideTWBExt"/>
          <w:color w:val="auto"/>
        </w:rPr>
        <w:t>&lt;/NumAm&gt;</w:t>
      </w:r>
    </w:p>
    <w:p w14:paraId="4E25D207"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 Piotr Müller</w:t>
      </w:r>
      <w:r w:rsidRPr="004201C5">
        <w:rPr>
          <w:rStyle w:val="HideTWBExt"/>
          <w:b w:val="0"/>
          <w:color w:val="auto"/>
        </w:rPr>
        <w:t>&lt;/Members&gt;</w:t>
      </w:r>
    </w:p>
    <w:p w14:paraId="1BF72718" w14:textId="77777777" w:rsidR="00384F9C" w:rsidRPr="004201C5" w:rsidRDefault="00384F9C" w:rsidP="00384F9C">
      <w:pPr>
        <w:pStyle w:val="NormalBold"/>
      </w:pPr>
      <w:r w:rsidRPr="004201C5">
        <w:rPr>
          <w:rStyle w:val="HideTWBExt"/>
          <w:b w:val="0"/>
          <w:color w:val="auto"/>
        </w:rPr>
        <w:t>&lt;/RepeatBlock-By&gt;</w:t>
      </w:r>
    </w:p>
    <w:p w14:paraId="73A3814F"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2A49960" w14:textId="77777777" w:rsidR="00384F9C" w:rsidRPr="004201C5" w:rsidRDefault="00384F9C" w:rsidP="00384F9C">
      <w:pPr>
        <w:pStyle w:val="NormalBold"/>
      </w:pPr>
      <w:r w:rsidRPr="004201C5">
        <w:rPr>
          <w:rStyle w:val="HideTWBExt"/>
          <w:color w:val="auto"/>
        </w:rPr>
        <w:t>&lt;Article&gt;</w:t>
      </w:r>
      <w:r w:rsidRPr="004201C5">
        <w:t>Paragrafo 9</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0F4CAD3" w14:textId="77777777" w:rsidTr="00101F0B">
        <w:trPr>
          <w:trHeight w:hRule="exact" w:val="240"/>
          <w:jc w:val="center"/>
        </w:trPr>
        <w:tc>
          <w:tcPr>
            <w:tcW w:w="9752" w:type="dxa"/>
            <w:gridSpan w:val="2"/>
            <w:tcBorders>
              <w:top w:val="nil"/>
              <w:left w:val="nil"/>
              <w:bottom w:val="nil"/>
              <w:right w:val="nil"/>
            </w:tcBorders>
          </w:tcPr>
          <w:p w14:paraId="5F9CE472" w14:textId="77777777" w:rsidR="00384F9C" w:rsidRPr="004201C5" w:rsidRDefault="00384F9C" w:rsidP="00101F0B"/>
        </w:tc>
      </w:tr>
      <w:tr w:rsidR="00384F9C" w:rsidRPr="004201C5" w14:paraId="7B2E7859" w14:textId="77777777" w:rsidTr="00101F0B">
        <w:trPr>
          <w:trHeight w:val="240"/>
          <w:jc w:val="center"/>
        </w:trPr>
        <w:tc>
          <w:tcPr>
            <w:tcW w:w="4876" w:type="dxa"/>
            <w:tcBorders>
              <w:top w:val="nil"/>
              <w:left w:val="nil"/>
              <w:bottom w:val="nil"/>
              <w:right w:val="nil"/>
            </w:tcBorders>
          </w:tcPr>
          <w:p w14:paraId="6A15B939"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E6F9EDD" w14:textId="77777777" w:rsidR="00384F9C" w:rsidRPr="004201C5" w:rsidRDefault="00384F9C" w:rsidP="00101F0B">
            <w:pPr>
              <w:pStyle w:val="AmColumnHeading"/>
            </w:pPr>
            <w:r w:rsidRPr="004201C5">
              <w:t>Emendamento</w:t>
            </w:r>
          </w:p>
        </w:tc>
      </w:tr>
      <w:tr w:rsidR="00384F9C" w:rsidRPr="004201C5" w14:paraId="0E53B932" w14:textId="77777777" w:rsidTr="00101F0B">
        <w:trPr>
          <w:jc w:val="center"/>
        </w:trPr>
        <w:tc>
          <w:tcPr>
            <w:tcW w:w="4876" w:type="dxa"/>
            <w:tcBorders>
              <w:top w:val="nil"/>
              <w:left w:val="nil"/>
              <w:bottom w:val="nil"/>
              <w:right w:val="nil"/>
            </w:tcBorders>
          </w:tcPr>
          <w:p w14:paraId="40CBD608" w14:textId="77777777" w:rsidR="00384F9C" w:rsidRPr="004201C5" w:rsidRDefault="00384F9C" w:rsidP="00101F0B">
            <w:pPr>
              <w:pStyle w:val="Normal6a"/>
            </w:pPr>
            <w:r w:rsidRPr="004201C5">
              <w:rPr>
                <w:b/>
                <w:i/>
              </w:rPr>
              <w:t>9.</w:t>
            </w:r>
            <w:r w:rsidRPr="004201C5">
              <w:tab/>
            </w:r>
            <w:r w:rsidRPr="004201C5">
              <w:rPr>
                <w:b/>
                <w:i/>
              </w:rPr>
              <w:t>invita la Commissione a chiedere al CIEM di prevedere riserve precauzionali nei pareri scientifici, di abolire qualsiasi uso di intervalli al di sopra del rendimento massimo sostenibile e di preparare un parere sulla fissazione di "massimali per gli ecosistemi" che limitino la biomassa totale che può essere rimossa da un ecosistema;</w:t>
            </w:r>
          </w:p>
        </w:tc>
        <w:tc>
          <w:tcPr>
            <w:tcW w:w="4876" w:type="dxa"/>
            <w:tcBorders>
              <w:top w:val="nil"/>
              <w:left w:val="nil"/>
              <w:bottom w:val="nil"/>
              <w:right w:val="nil"/>
            </w:tcBorders>
          </w:tcPr>
          <w:p w14:paraId="66DED9BB" w14:textId="77777777" w:rsidR="00384F9C" w:rsidRPr="004201C5" w:rsidRDefault="00384F9C" w:rsidP="00101F0B">
            <w:pPr>
              <w:pStyle w:val="Normal6a"/>
            </w:pPr>
            <w:r w:rsidRPr="004201C5">
              <w:rPr>
                <w:b/>
                <w:i/>
              </w:rPr>
              <w:t>soppresso</w:t>
            </w:r>
          </w:p>
        </w:tc>
      </w:tr>
    </w:tbl>
    <w:p w14:paraId="3CF479F9"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09F811E3" w14:textId="77777777" w:rsidR="00384F9C" w:rsidRPr="004201C5" w:rsidRDefault="00384F9C" w:rsidP="00384F9C">
      <w:r w:rsidRPr="004201C5">
        <w:rPr>
          <w:rStyle w:val="HideTWBExt"/>
          <w:color w:val="auto"/>
        </w:rPr>
        <w:t>&lt;/Amend&gt;</w:t>
      </w:r>
    </w:p>
    <w:p w14:paraId="095B8AB7"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303</w:t>
      </w:r>
      <w:r w:rsidRPr="004201C5">
        <w:rPr>
          <w:rStyle w:val="HideTWBExt"/>
          <w:color w:val="auto"/>
        </w:rPr>
        <w:t>&lt;/NumAm&gt;</w:t>
      </w:r>
    </w:p>
    <w:p w14:paraId="17E53A8B" w14:textId="77777777" w:rsidR="00384F9C" w:rsidRPr="004201C5" w:rsidRDefault="00384F9C" w:rsidP="00384F9C">
      <w:pPr>
        <w:pStyle w:val="NormalBold"/>
      </w:pPr>
      <w:r w:rsidRPr="004201C5">
        <w:rPr>
          <w:rStyle w:val="HideTWBExt"/>
          <w:b w:val="0"/>
          <w:color w:val="auto"/>
        </w:rPr>
        <w:t>&lt;RepeatBlock-By&gt;&lt;Members&gt;</w:t>
      </w:r>
      <w:r w:rsidRPr="004201C5">
        <w:t>Magdalena Adamowicz</w:t>
      </w:r>
      <w:r w:rsidRPr="004201C5">
        <w:rPr>
          <w:rStyle w:val="HideTWBExt"/>
          <w:b w:val="0"/>
          <w:color w:val="auto"/>
        </w:rPr>
        <w:t>&lt;/Members&gt;</w:t>
      </w:r>
    </w:p>
    <w:p w14:paraId="5003927A" w14:textId="77777777" w:rsidR="00384F9C" w:rsidRPr="004201C5" w:rsidRDefault="00384F9C" w:rsidP="00384F9C">
      <w:pPr>
        <w:pStyle w:val="NormalBold"/>
      </w:pPr>
      <w:r w:rsidRPr="004201C5">
        <w:rPr>
          <w:rStyle w:val="HideTWBExt"/>
          <w:b w:val="0"/>
          <w:color w:val="auto"/>
        </w:rPr>
        <w:t>&lt;/RepeatBlock-By&gt;</w:t>
      </w:r>
    </w:p>
    <w:p w14:paraId="34174410"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B9AE94F" w14:textId="77777777" w:rsidR="00384F9C" w:rsidRPr="004201C5" w:rsidRDefault="00384F9C" w:rsidP="00384F9C">
      <w:pPr>
        <w:pStyle w:val="NormalBold"/>
      </w:pPr>
      <w:r w:rsidRPr="004201C5">
        <w:rPr>
          <w:rStyle w:val="HideTWBExt"/>
          <w:color w:val="auto"/>
        </w:rPr>
        <w:t>&lt;Article&gt;</w:t>
      </w:r>
      <w:r w:rsidRPr="004201C5">
        <w:t>Paragrafo 9</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3041115" w14:textId="77777777" w:rsidTr="00101F0B">
        <w:trPr>
          <w:trHeight w:hRule="exact" w:val="240"/>
          <w:jc w:val="center"/>
        </w:trPr>
        <w:tc>
          <w:tcPr>
            <w:tcW w:w="9752" w:type="dxa"/>
            <w:gridSpan w:val="2"/>
            <w:tcBorders>
              <w:top w:val="nil"/>
              <w:left w:val="nil"/>
              <w:bottom w:val="nil"/>
              <w:right w:val="nil"/>
            </w:tcBorders>
          </w:tcPr>
          <w:p w14:paraId="00F57131" w14:textId="77777777" w:rsidR="00384F9C" w:rsidRPr="004201C5" w:rsidRDefault="00384F9C" w:rsidP="00101F0B"/>
        </w:tc>
      </w:tr>
      <w:tr w:rsidR="00384F9C" w:rsidRPr="004201C5" w14:paraId="13D7E5BD" w14:textId="77777777" w:rsidTr="00101F0B">
        <w:trPr>
          <w:trHeight w:val="240"/>
          <w:jc w:val="center"/>
        </w:trPr>
        <w:tc>
          <w:tcPr>
            <w:tcW w:w="4876" w:type="dxa"/>
            <w:tcBorders>
              <w:top w:val="nil"/>
              <w:left w:val="nil"/>
              <w:bottom w:val="nil"/>
              <w:right w:val="nil"/>
            </w:tcBorders>
          </w:tcPr>
          <w:p w14:paraId="2E1039E2"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F895D95" w14:textId="77777777" w:rsidR="00384F9C" w:rsidRPr="004201C5" w:rsidRDefault="00384F9C" w:rsidP="00101F0B">
            <w:pPr>
              <w:pStyle w:val="AmColumnHeading"/>
            </w:pPr>
            <w:r w:rsidRPr="004201C5">
              <w:t>Emendamento</w:t>
            </w:r>
          </w:p>
        </w:tc>
      </w:tr>
      <w:tr w:rsidR="00384F9C" w:rsidRPr="004201C5" w14:paraId="2A2EBFCF" w14:textId="77777777" w:rsidTr="00101F0B">
        <w:trPr>
          <w:jc w:val="center"/>
        </w:trPr>
        <w:tc>
          <w:tcPr>
            <w:tcW w:w="4876" w:type="dxa"/>
            <w:tcBorders>
              <w:top w:val="nil"/>
              <w:left w:val="nil"/>
              <w:bottom w:val="nil"/>
              <w:right w:val="nil"/>
            </w:tcBorders>
          </w:tcPr>
          <w:p w14:paraId="5C953782" w14:textId="77777777" w:rsidR="00384F9C" w:rsidRPr="004201C5" w:rsidRDefault="00384F9C" w:rsidP="00101F0B">
            <w:pPr>
              <w:pStyle w:val="Normal6a"/>
            </w:pPr>
            <w:r w:rsidRPr="004201C5">
              <w:rPr>
                <w:b/>
                <w:i/>
              </w:rPr>
              <w:t>9.</w:t>
            </w:r>
            <w:r w:rsidRPr="004201C5">
              <w:tab/>
            </w:r>
            <w:r w:rsidRPr="004201C5">
              <w:rPr>
                <w:b/>
                <w:i/>
              </w:rPr>
              <w:t>invita la Commissione a chiedere al CIEM di prevedere riserve precauzionali nei pareri scientifici, di abolire qualsiasi uso di intervalli al di sopra del rendimento massimo sostenibile e di preparare un parere sulla fissazione di "massimali per gli ecosistemi" che limitino la biomassa totale che può essere rimossa da un ecosistema;</w:t>
            </w:r>
          </w:p>
        </w:tc>
        <w:tc>
          <w:tcPr>
            <w:tcW w:w="4876" w:type="dxa"/>
            <w:tcBorders>
              <w:top w:val="nil"/>
              <w:left w:val="nil"/>
              <w:bottom w:val="nil"/>
              <w:right w:val="nil"/>
            </w:tcBorders>
          </w:tcPr>
          <w:p w14:paraId="637F6ABD" w14:textId="77777777" w:rsidR="00384F9C" w:rsidRPr="004201C5" w:rsidRDefault="00384F9C" w:rsidP="00101F0B">
            <w:pPr>
              <w:pStyle w:val="Normal6a"/>
            </w:pPr>
            <w:r w:rsidRPr="004201C5">
              <w:rPr>
                <w:b/>
                <w:i/>
              </w:rPr>
              <w:t>soppresso</w:t>
            </w:r>
          </w:p>
        </w:tc>
      </w:tr>
    </w:tbl>
    <w:p w14:paraId="5E81384C"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1E599C1F" w14:textId="77777777" w:rsidR="00384F9C" w:rsidRPr="004201C5" w:rsidRDefault="00384F9C" w:rsidP="00384F9C">
      <w:r w:rsidRPr="004201C5">
        <w:rPr>
          <w:rStyle w:val="HideTWBExt"/>
          <w:color w:val="auto"/>
        </w:rPr>
        <w:t>&lt;/Amend&gt;</w:t>
      </w:r>
    </w:p>
    <w:p w14:paraId="296EB5AA"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304</w:t>
      </w:r>
      <w:r w:rsidRPr="004201C5">
        <w:rPr>
          <w:rStyle w:val="HideTWBExt"/>
          <w:color w:val="auto"/>
        </w:rPr>
        <w:t>&lt;/NumAm&gt;</w:t>
      </w:r>
    </w:p>
    <w:p w14:paraId="173C083D" w14:textId="77777777" w:rsidR="00384F9C" w:rsidRPr="004201C5" w:rsidRDefault="00384F9C" w:rsidP="00384F9C">
      <w:pPr>
        <w:pStyle w:val="NormalBold"/>
      </w:pPr>
      <w:r w:rsidRPr="004201C5">
        <w:rPr>
          <w:rStyle w:val="HideTWBExt"/>
          <w:b w:val="0"/>
          <w:color w:val="auto"/>
        </w:rPr>
        <w:t>&lt;RepeatBlock-By&gt;&lt;Members&gt;</w:t>
      </w:r>
      <w:r w:rsidRPr="004201C5">
        <w:t>Asger Christensen, Elsi Katainen</w:t>
      </w:r>
      <w:r w:rsidRPr="004201C5">
        <w:rPr>
          <w:rStyle w:val="HideTWBExt"/>
          <w:b w:val="0"/>
          <w:color w:val="auto"/>
        </w:rPr>
        <w:t>&lt;/Members&gt;</w:t>
      </w:r>
    </w:p>
    <w:p w14:paraId="7514B897" w14:textId="77777777" w:rsidR="00384F9C" w:rsidRPr="004201C5" w:rsidRDefault="00384F9C" w:rsidP="00384F9C">
      <w:pPr>
        <w:pStyle w:val="NormalBold"/>
      </w:pPr>
      <w:r w:rsidRPr="004201C5">
        <w:rPr>
          <w:rStyle w:val="HideTWBExt"/>
          <w:b w:val="0"/>
          <w:color w:val="auto"/>
        </w:rPr>
        <w:t>&lt;/RepeatBlock-By&gt;</w:t>
      </w:r>
    </w:p>
    <w:p w14:paraId="36FA6E0B"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05C7922" w14:textId="77777777" w:rsidR="00384F9C" w:rsidRPr="004201C5" w:rsidRDefault="00384F9C" w:rsidP="00384F9C">
      <w:pPr>
        <w:pStyle w:val="NormalBold"/>
      </w:pPr>
      <w:r w:rsidRPr="004201C5">
        <w:rPr>
          <w:rStyle w:val="HideTWBExt"/>
          <w:color w:val="auto"/>
        </w:rPr>
        <w:t>&lt;Article&gt;</w:t>
      </w:r>
      <w:r w:rsidRPr="004201C5">
        <w:t>Paragrafo 9</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E304316" w14:textId="77777777" w:rsidTr="00101F0B">
        <w:trPr>
          <w:trHeight w:hRule="exact" w:val="240"/>
          <w:jc w:val="center"/>
        </w:trPr>
        <w:tc>
          <w:tcPr>
            <w:tcW w:w="9752" w:type="dxa"/>
            <w:gridSpan w:val="2"/>
            <w:tcBorders>
              <w:top w:val="nil"/>
              <w:left w:val="nil"/>
              <w:bottom w:val="nil"/>
              <w:right w:val="nil"/>
            </w:tcBorders>
          </w:tcPr>
          <w:p w14:paraId="369FDEB9" w14:textId="77777777" w:rsidR="00384F9C" w:rsidRPr="004201C5" w:rsidRDefault="00384F9C" w:rsidP="00101F0B"/>
        </w:tc>
      </w:tr>
      <w:tr w:rsidR="00384F9C" w:rsidRPr="004201C5" w14:paraId="3885B402" w14:textId="77777777" w:rsidTr="00101F0B">
        <w:trPr>
          <w:trHeight w:val="240"/>
          <w:jc w:val="center"/>
        </w:trPr>
        <w:tc>
          <w:tcPr>
            <w:tcW w:w="4876" w:type="dxa"/>
            <w:tcBorders>
              <w:top w:val="nil"/>
              <w:left w:val="nil"/>
              <w:bottom w:val="nil"/>
              <w:right w:val="nil"/>
            </w:tcBorders>
          </w:tcPr>
          <w:p w14:paraId="0C8A81B4"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89EA0A5" w14:textId="77777777" w:rsidR="00384F9C" w:rsidRPr="004201C5" w:rsidRDefault="00384F9C" w:rsidP="00101F0B">
            <w:pPr>
              <w:pStyle w:val="AmColumnHeading"/>
            </w:pPr>
            <w:r w:rsidRPr="004201C5">
              <w:t>Emendamento</w:t>
            </w:r>
          </w:p>
        </w:tc>
      </w:tr>
      <w:tr w:rsidR="00384F9C" w:rsidRPr="004201C5" w14:paraId="7CFAEF1C" w14:textId="77777777" w:rsidTr="00101F0B">
        <w:trPr>
          <w:jc w:val="center"/>
        </w:trPr>
        <w:tc>
          <w:tcPr>
            <w:tcW w:w="4876" w:type="dxa"/>
            <w:tcBorders>
              <w:top w:val="nil"/>
              <w:left w:val="nil"/>
              <w:bottom w:val="nil"/>
              <w:right w:val="nil"/>
            </w:tcBorders>
          </w:tcPr>
          <w:p w14:paraId="7C5770F0" w14:textId="77777777" w:rsidR="00384F9C" w:rsidRPr="004201C5" w:rsidRDefault="00384F9C" w:rsidP="00101F0B">
            <w:pPr>
              <w:pStyle w:val="Normal6a"/>
            </w:pPr>
            <w:r w:rsidRPr="004201C5">
              <w:rPr>
                <w:b/>
                <w:i/>
              </w:rPr>
              <w:t>9.</w:t>
            </w:r>
            <w:r w:rsidRPr="004201C5">
              <w:tab/>
            </w:r>
            <w:r w:rsidRPr="004201C5">
              <w:rPr>
                <w:b/>
                <w:i/>
              </w:rPr>
              <w:t>invita la Commissione a chiedere al CIEM di prevedere riserve precauzionali nei pareri scientifici, di abolire qualsiasi uso di intervalli al di sopra del rendimento massimo sostenibile e di preparare un parere sulla fissazione di "massimali per gli ecosistemi" che limitino la biomassa totale che può essere rimossa da un ecosistema;</w:t>
            </w:r>
          </w:p>
        </w:tc>
        <w:tc>
          <w:tcPr>
            <w:tcW w:w="4876" w:type="dxa"/>
            <w:tcBorders>
              <w:top w:val="nil"/>
              <w:left w:val="nil"/>
              <w:bottom w:val="nil"/>
              <w:right w:val="nil"/>
            </w:tcBorders>
          </w:tcPr>
          <w:p w14:paraId="41949A94" w14:textId="77777777" w:rsidR="00384F9C" w:rsidRPr="004201C5" w:rsidRDefault="00384F9C" w:rsidP="00101F0B">
            <w:pPr>
              <w:pStyle w:val="Normal6a"/>
            </w:pPr>
            <w:r w:rsidRPr="004201C5">
              <w:rPr>
                <w:b/>
                <w:i/>
              </w:rPr>
              <w:t>soppresso</w:t>
            </w:r>
          </w:p>
        </w:tc>
      </w:tr>
    </w:tbl>
    <w:p w14:paraId="41B41316"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344D0E08" w14:textId="77777777" w:rsidR="00384F9C" w:rsidRPr="004201C5" w:rsidRDefault="00384F9C" w:rsidP="00384F9C">
      <w:r w:rsidRPr="004201C5">
        <w:rPr>
          <w:rStyle w:val="HideTWBExt"/>
          <w:color w:val="auto"/>
        </w:rPr>
        <w:t>&lt;/Amend&gt;</w:t>
      </w:r>
    </w:p>
    <w:p w14:paraId="6EE59977"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305</w:t>
      </w:r>
      <w:r w:rsidRPr="004201C5">
        <w:rPr>
          <w:rStyle w:val="HideTWBExt"/>
          <w:color w:val="auto"/>
        </w:rPr>
        <w:t>&lt;/NumAm&gt;</w:t>
      </w:r>
    </w:p>
    <w:p w14:paraId="793D5F0A" w14:textId="77777777" w:rsidR="00384F9C" w:rsidRPr="004201C5" w:rsidRDefault="00384F9C" w:rsidP="00384F9C">
      <w:pPr>
        <w:pStyle w:val="NormalBold"/>
      </w:pPr>
      <w:r w:rsidRPr="004201C5">
        <w:rPr>
          <w:rStyle w:val="HideTWBExt"/>
          <w:b w:val="0"/>
          <w:color w:val="auto"/>
        </w:rPr>
        <w:t>&lt;RepeatBlock-By&gt;&lt;Members&gt;</w:t>
      </w:r>
      <w:r w:rsidRPr="004201C5">
        <w:t>Niclas Herbst</w:t>
      </w:r>
      <w:r w:rsidRPr="004201C5">
        <w:rPr>
          <w:rStyle w:val="HideTWBExt"/>
          <w:b w:val="0"/>
          <w:color w:val="auto"/>
        </w:rPr>
        <w:t>&lt;/Members&gt;</w:t>
      </w:r>
    </w:p>
    <w:p w14:paraId="427409BB" w14:textId="77777777" w:rsidR="00384F9C" w:rsidRPr="004201C5" w:rsidRDefault="00384F9C" w:rsidP="00384F9C">
      <w:pPr>
        <w:pStyle w:val="NormalBold"/>
      </w:pPr>
      <w:r w:rsidRPr="004201C5">
        <w:rPr>
          <w:rStyle w:val="HideTWBExt"/>
          <w:b w:val="0"/>
          <w:color w:val="auto"/>
        </w:rPr>
        <w:t>&lt;/RepeatBlock-By&gt;</w:t>
      </w:r>
    </w:p>
    <w:p w14:paraId="78A61196"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5FDB2B6" w14:textId="77777777" w:rsidR="00384F9C" w:rsidRPr="004201C5" w:rsidRDefault="00384F9C" w:rsidP="00384F9C">
      <w:pPr>
        <w:pStyle w:val="NormalBold"/>
      </w:pPr>
      <w:r w:rsidRPr="004201C5">
        <w:rPr>
          <w:rStyle w:val="HideTWBExt"/>
          <w:color w:val="auto"/>
        </w:rPr>
        <w:t>&lt;Article&gt;</w:t>
      </w:r>
      <w:r w:rsidRPr="004201C5">
        <w:t>Paragrafo 9</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490E2F4D" w14:textId="77777777" w:rsidTr="00101F0B">
        <w:trPr>
          <w:trHeight w:hRule="exact" w:val="240"/>
          <w:jc w:val="center"/>
        </w:trPr>
        <w:tc>
          <w:tcPr>
            <w:tcW w:w="9752" w:type="dxa"/>
            <w:gridSpan w:val="2"/>
            <w:tcBorders>
              <w:top w:val="nil"/>
              <w:left w:val="nil"/>
              <w:bottom w:val="nil"/>
              <w:right w:val="nil"/>
            </w:tcBorders>
          </w:tcPr>
          <w:p w14:paraId="40BDB67A" w14:textId="77777777" w:rsidR="00384F9C" w:rsidRPr="004201C5" w:rsidRDefault="00384F9C" w:rsidP="00101F0B"/>
        </w:tc>
      </w:tr>
      <w:tr w:rsidR="00384F9C" w:rsidRPr="004201C5" w14:paraId="4D4D06C7" w14:textId="77777777" w:rsidTr="00101F0B">
        <w:trPr>
          <w:trHeight w:val="240"/>
          <w:jc w:val="center"/>
        </w:trPr>
        <w:tc>
          <w:tcPr>
            <w:tcW w:w="4876" w:type="dxa"/>
            <w:tcBorders>
              <w:top w:val="nil"/>
              <w:left w:val="nil"/>
              <w:bottom w:val="nil"/>
              <w:right w:val="nil"/>
            </w:tcBorders>
          </w:tcPr>
          <w:p w14:paraId="403973AA"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71720AA" w14:textId="77777777" w:rsidR="00384F9C" w:rsidRPr="004201C5" w:rsidRDefault="00384F9C" w:rsidP="00101F0B">
            <w:pPr>
              <w:pStyle w:val="AmColumnHeading"/>
            </w:pPr>
            <w:r w:rsidRPr="004201C5">
              <w:t>Emendamento</w:t>
            </w:r>
          </w:p>
        </w:tc>
      </w:tr>
      <w:tr w:rsidR="00384F9C" w:rsidRPr="004201C5" w14:paraId="24AF2364" w14:textId="77777777" w:rsidTr="00101F0B">
        <w:trPr>
          <w:jc w:val="center"/>
        </w:trPr>
        <w:tc>
          <w:tcPr>
            <w:tcW w:w="4876" w:type="dxa"/>
            <w:tcBorders>
              <w:top w:val="nil"/>
              <w:left w:val="nil"/>
              <w:bottom w:val="nil"/>
              <w:right w:val="nil"/>
            </w:tcBorders>
          </w:tcPr>
          <w:p w14:paraId="1F09E539" w14:textId="77777777" w:rsidR="00384F9C" w:rsidRPr="004201C5" w:rsidRDefault="00384F9C" w:rsidP="00101F0B">
            <w:pPr>
              <w:pStyle w:val="Normal6a"/>
            </w:pPr>
            <w:r w:rsidRPr="004201C5">
              <w:t>9.</w:t>
            </w:r>
            <w:r w:rsidRPr="004201C5">
              <w:tab/>
            </w:r>
            <w:r w:rsidRPr="004201C5">
              <w:rPr>
                <w:b/>
                <w:i/>
              </w:rPr>
              <w:t>invita la Commissione a chiedere al CIEM di prevedere riserve</w:t>
            </w:r>
            <w:r w:rsidRPr="004201C5">
              <w:t xml:space="preserve"> precauzionali nei pareri </w:t>
            </w:r>
            <w:r w:rsidRPr="004201C5">
              <w:rPr>
                <w:b/>
                <w:i/>
              </w:rPr>
              <w:t>scientifici, di abolire qualsiasi uso di intervalli al di sopra del rendimento massimo sostenibile e di preparare un parere sulla fissazione di "massimali per gli ecosistemi" che limitino la biomassa totale che può essere rimossa da un ecosistema</w:t>
            </w:r>
            <w:r w:rsidRPr="004201C5">
              <w:t>;</w:t>
            </w:r>
          </w:p>
        </w:tc>
        <w:tc>
          <w:tcPr>
            <w:tcW w:w="4876" w:type="dxa"/>
            <w:tcBorders>
              <w:top w:val="nil"/>
              <w:left w:val="nil"/>
              <w:bottom w:val="nil"/>
              <w:right w:val="nil"/>
            </w:tcBorders>
          </w:tcPr>
          <w:p w14:paraId="59AB88E2" w14:textId="77777777" w:rsidR="00384F9C" w:rsidRPr="004201C5" w:rsidRDefault="00384F9C" w:rsidP="00101F0B">
            <w:pPr>
              <w:pStyle w:val="Normal6a"/>
            </w:pPr>
            <w:r w:rsidRPr="004201C5">
              <w:t>9.</w:t>
            </w:r>
            <w:r w:rsidRPr="004201C5">
              <w:tab/>
            </w:r>
            <w:r w:rsidRPr="004201C5">
              <w:rPr>
                <w:b/>
                <w:i/>
              </w:rPr>
              <w:t>sostiene l'inclusione di adeguati elementi</w:t>
            </w:r>
            <w:r w:rsidRPr="004201C5">
              <w:t xml:space="preserve"> precauzionali nei pareri </w:t>
            </w:r>
            <w:r w:rsidRPr="004201C5">
              <w:rPr>
                <w:b/>
                <w:i/>
              </w:rPr>
              <w:t>del CIEM laddove sussista incertezza scientifica, evitando nel contempo riduzioni rigide o automatiche che non tengano conto delle realtà socioeconomiche; sottolinea che l'MSY rimane uno strumento essenziale per una gestione adattiva e responsabile</w:t>
            </w:r>
            <w:r w:rsidRPr="004201C5">
              <w:t>;</w:t>
            </w:r>
          </w:p>
        </w:tc>
      </w:tr>
    </w:tbl>
    <w:p w14:paraId="6DED6C45"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485F9511" w14:textId="77777777" w:rsidR="00384F9C" w:rsidRPr="004201C5" w:rsidRDefault="00384F9C" w:rsidP="00384F9C">
      <w:r w:rsidRPr="004201C5">
        <w:rPr>
          <w:rStyle w:val="HideTWBExt"/>
          <w:color w:val="auto"/>
        </w:rPr>
        <w:t>&lt;/Amend&gt;</w:t>
      </w:r>
    </w:p>
    <w:p w14:paraId="2A4335B5"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306</w:t>
      </w:r>
      <w:r w:rsidRPr="004201C5">
        <w:rPr>
          <w:rStyle w:val="HideTWBExt"/>
          <w:color w:val="auto"/>
        </w:rPr>
        <w:t>&lt;/NumAm&gt;</w:t>
      </w:r>
    </w:p>
    <w:p w14:paraId="6F703AD1" w14:textId="77777777" w:rsidR="00384F9C" w:rsidRPr="004201C5" w:rsidRDefault="00384F9C" w:rsidP="00384F9C">
      <w:pPr>
        <w:pStyle w:val="NormalBold"/>
      </w:pPr>
      <w:r w:rsidRPr="004201C5">
        <w:rPr>
          <w:rStyle w:val="HideTWBExt"/>
          <w:b w:val="0"/>
          <w:color w:val="auto"/>
        </w:rPr>
        <w:t>&lt;RepeatBlock-By&gt;&lt;Members&gt;</w:t>
      </w:r>
      <w:r w:rsidRPr="004201C5">
        <w:t>Emma Wiesner, Karin Karlsbro</w:t>
      </w:r>
      <w:r w:rsidRPr="004201C5">
        <w:rPr>
          <w:rStyle w:val="HideTWBExt"/>
          <w:b w:val="0"/>
          <w:color w:val="auto"/>
        </w:rPr>
        <w:t>&lt;/Members&gt;</w:t>
      </w:r>
    </w:p>
    <w:p w14:paraId="3F8D4A81" w14:textId="77777777" w:rsidR="00384F9C" w:rsidRPr="004201C5" w:rsidRDefault="00384F9C" w:rsidP="00384F9C">
      <w:pPr>
        <w:pStyle w:val="NormalBold"/>
      </w:pPr>
      <w:r w:rsidRPr="004201C5">
        <w:rPr>
          <w:rStyle w:val="HideTWBExt"/>
          <w:b w:val="0"/>
          <w:color w:val="auto"/>
        </w:rPr>
        <w:t>&lt;/RepeatBlock-By&gt;</w:t>
      </w:r>
    </w:p>
    <w:p w14:paraId="2A7003F7"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654F10D" w14:textId="77777777" w:rsidR="00384F9C" w:rsidRPr="004201C5" w:rsidRDefault="00384F9C" w:rsidP="00384F9C">
      <w:pPr>
        <w:pStyle w:val="NormalBold"/>
      </w:pPr>
      <w:r w:rsidRPr="004201C5">
        <w:rPr>
          <w:rStyle w:val="HideTWBExt"/>
          <w:color w:val="auto"/>
        </w:rPr>
        <w:t>&lt;Article&gt;</w:t>
      </w:r>
      <w:r w:rsidRPr="004201C5">
        <w:t>Paragrafo 9</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B18ECA5" w14:textId="77777777" w:rsidTr="00101F0B">
        <w:trPr>
          <w:trHeight w:hRule="exact" w:val="240"/>
          <w:jc w:val="center"/>
        </w:trPr>
        <w:tc>
          <w:tcPr>
            <w:tcW w:w="9752" w:type="dxa"/>
            <w:gridSpan w:val="2"/>
            <w:tcBorders>
              <w:top w:val="nil"/>
              <w:left w:val="nil"/>
              <w:bottom w:val="nil"/>
              <w:right w:val="nil"/>
            </w:tcBorders>
          </w:tcPr>
          <w:p w14:paraId="23B03CCB" w14:textId="77777777" w:rsidR="00384F9C" w:rsidRPr="004201C5" w:rsidRDefault="00384F9C" w:rsidP="00101F0B"/>
        </w:tc>
      </w:tr>
      <w:tr w:rsidR="00384F9C" w:rsidRPr="004201C5" w14:paraId="40134F91" w14:textId="77777777" w:rsidTr="00101F0B">
        <w:trPr>
          <w:trHeight w:val="240"/>
          <w:jc w:val="center"/>
        </w:trPr>
        <w:tc>
          <w:tcPr>
            <w:tcW w:w="4876" w:type="dxa"/>
            <w:tcBorders>
              <w:top w:val="nil"/>
              <w:left w:val="nil"/>
              <w:bottom w:val="nil"/>
              <w:right w:val="nil"/>
            </w:tcBorders>
          </w:tcPr>
          <w:p w14:paraId="463B58EC"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DCF2D8C" w14:textId="77777777" w:rsidR="00384F9C" w:rsidRPr="004201C5" w:rsidRDefault="00384F9C" w:rsidP="00101F0B">
            <w:pPr>
              <w:pStyle w:val="AmColumnHeading"/>
            </w:pPr>
            <w:r w:rsidRPr="004201C5">
              <w:t>Emendamento</w:t>
            </w:r>
          </w:p>
        </w:tc>
      </w:tr>
      <w:tr w:rsidR="00384F9C" w:rsidRPr="004201C5" w14:paraId="61CDFDA3" w14:textId="77777777" w:rsidTr="00101F0B">
        <w:trPr>
          <w:jc w:val="center"/>
        </w:trPr>
        <w:tc>
          <w:tcPr>
            <w:tcW w:w="4876" w:type="dxa"/>
            <w:tcBorders>
              <w:top w:val="nil"/>
              <w:left w:val="nil"/>
              <w:bottom w:val="nil"/>
              <w:right w:val="nil"/>
            </w:tcBorders>
          </w:tcPr>
          <w:p w14:paraId="3FE04352" w14:textId="77777777" w:rsidR="00384F9C" w:rsidRPr="004201C5" w:rsidRDefault="00384F9C" w:rsidP="00101F0B">
            <w:pPr>
              <w:pStyle w:val="Normal6a"/>
            </w:pPr>
            <w:r w:rsidRPr="004201C5">
              <w:t>9.</w:t>
            </w:r>
            <w:r w:rsidRPr="004201C5">
              <w:tab/>
              <w:t xml:space="preserve">invita la Commissione a chiedere al CIEM </w:t>
            </w:r>
            <w:r w:rsidRPr="004201C5">
              <w:rPr>
                <w:b/>
                <w:i/>
              </w:rPr>
              <w:t>di prevedere</w:t>
            </w:r>
            <w:r w:rsidRPr="004201C5">
              <w:t xml:space="preserve"> riserve precauzionali </w:t>
            </w:r>
            <w:r w:rsidRPr="004201C5">
              <w:rPr>
                <w:b/>
                <w:i/>
              </w:rPr>
              <w:t>nei pareri scientifici</w:t>
            </w:r>
            <w:r w:rsidRPr="004201C5">
              <w:t xml:space="preserve">, </w:t>
            </w:r>
            <w:r w:rsidRPr="004201C5">
              <w:rPr>
                <w:b/>
                <w:i/>
              </w:rPr>
              <w:t>di abolire qualsiasi uso di</w:t>
            </w:r>
            <w:r w:rsidRPr="004201C5">
              <w:t xml:space="preserve"> intervalli al di sopra del rendimento massimo sostenibile e di preparare un parere sulla fissazione di "massimali per gli ecosistemi" che limitino la biomassa totale che può essere rimossa da un ecosistema;</w:t>
            </w:r>
          </w:p>
        </w:tc>
        <w:tc>
          <w:tcPr>
            <w:tcW w:w="4876" w:type="dxa"/>
            <w:tcBorders>
              <w:top w:val="nil"/>
              <w:left w:val="nil"/>
              <w:bottom w:val="nil"/>
              <w:right w:val="nil"/>
            </w:tcBorders>
          </w:tcPr>
          <w:p w14:paraId="19836BDF" w14:textId="77777777" w:rsidR="00384F9C" w:rsidRPr="004201C5" w:rsidRDefault="00384F9C" w:rsidP="00101F0B">
            <w:pPr>
              <w:pStyle w:val="Normal6a"/>
            </w:pPr>
            <w:r w:rsidRPr="004201C5">
              <w:t>9.</w:t>
            </w:r>
            <w:r w:rsidRPr="004201C5">
              <w:tab/>
              <w:t xml:space="preserve">invita la Commissione a chiedere al CIEM </w:t>
            </w:r>
            <w:r w:rsidRPr="004201C5">
              <w:rPr>
                <w:b/>
                <w:i/>
              </w:rPr>
              <w:t>un parere sulle</w:t>
            </w:r>
            <w:r w:rsidRPr="004201C5">
              <w:t xml:space="preserve"> riserve precauzionali, </w:t>
            </w:r>
            <w:r w:rsidRPr="004201C5">
              <w:rPr>
                <w:b/>
                <w:i/>
              </w:rPr>
              <w:t>nonché sul vantaggio di non utilizzare</w:t>
            </w:r>
            <w:r w:rsidRPr="004201C5">
              <w:t xml:space="preserve"> intervalli al di sopra del rendimento massimo sostenibile</w:t>
            </w:r>
            <w:r w:rsidRPr="004201C5">
              <w:rPr>
                <w:b/>
                <w:i/>
              </w:rPr>
              <w:t>,</w:t>
            </w:r>
            <w:r w:rsidRPr="004201C5">
              <w:t xml:space="preserve"> e di preparare un parere sulla fissazione di "massimali per gli ecosistemi" che limitino la biomassa totale che può essere rimossa da un ecosistema;</w:t>
            </w:r>
          </w:p>
        </w:tc>
      </w:tr>
    </w:tbl>
    <w:p w14:paraId="368835D3"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2285B0CD" w14:textId="77777777" w:rsidR="00384F9C" w:rsidRPr="00C54D70" w:rsidRDefault="00384F9C" w:rsidP="00384F9C">
      <w:pPr>
        <w:rPr>
          <w:lang w:val="es-ES"/>
        </w:rPr>
      </w:pPr>
      <w:r w:rsidRPr="00C54D70">
        <w:rPr>
          <w:rStyle w:val="HideTWBExt"/>
          <w:color w:val="auto"/>
          <w:lang w:val="es-ES"/>
        </w:rPr>
        <w:t>&lt;/Amend&gt;</w:t>
      </w:r>
    </w:p>
    <w:p w14:paraId="4BDFF5F9"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307</w:t>
      </w:r>
      <w:r w:rsidRPr="00C54D70">
        <w:rPr>
          <w:rStyle w:val="HideTWBExt"/>
          <w:color w:val="auto"/>
          <w:lang w:val="es-ES"/>
        </w:rPr>
        <w:t>&lt;/NumAm&gt;</w:t>
      </w:r>
    </w:p>
    <w:p w14:paraId="69EC254D"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235FDEA1" w14:textId="77777777" w:rsidR="00384F9C" w:rsidRPr="00C54D70" w:rsidRDefault="00384F9C" w:rsidP="00384F9C">
      <w:pPr>
        <w:pStyle w:val="NormalBold"/>
        <w:rPr>
          <w:lang w:val="es-ES"/>
        </w:rPr>
      </w:pPr>
      <w:r w:rsidRPr="00C54D70">
        <w:rPr>
          <w:rStyle w:val="HideTWBExt"/>
          <w:b w:val="0"/>
          <w:color w:val="auto"/>
          <w:lang w:val="es-ES"/>
        </w:rPr>
        <w:t>&lt;/RepeatBlock-By&gt;</w:t>
      </w:r>
    </w:p>
    <w:p w14:paraId="2FEC904B"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16863DE" w14:textId="77777777" w:rsidR="00384F9C" w:rsidRPr="004201C5" w:rsidRDefault="00384F9C" w:rsidP="00384F9C">
      <w:pPr>
        <w:pStyle w:val="NormalBold"/>
      </w:pPr>
      <w:r w:rsidRPr="004201C5">
        <w:rPr>
          <w:rStyle w:val="HideTWBExt"/>
          <w:color w:val="auto"/>
        </w:rPr>
        <w:t>&lt;Article&gt;</w:t>
      </w:r>
      <w:r w:rsidRPr="004201C5">
        <w:t>Paragrafo 10</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67EF1D9" w14:textId="77777777" w:rsidTr="00101F0B">
        <w:trPr>
          <w:trHeight w:hRule="exact" w:val="240"/>
          <w:jc w:val="center"/>
        </w:trPr>
        <w:tc>
          <w:tcPr>
            <w:tcW w:w="9752" w:type="dxa"/>
            <w:gridSpan w:val="2"/>
            <w:tcBorders>
              <w:top w:val="nil"/>
              <w:left w:val="nil"/>
              <w:bottom w:val="nil"/>
              <w:right w:val="nil"/>
            </w:tcBorders>
          </w:tcPr>
          <w:p w14:paraId="3CCBEE3A" w14:textId="77777777" w:rsidR="00384F9C" w:rsidRPr="004201C5" w:rsidRDefault="00384F9C" w:rsidP="00101F0B"/>
        </w:tc>
      </w:tr>
      <w:tr w:rsidR="00384F9C" w:rsidRPr="004201C5" w14:paraId="74812F56" w14:textId="77777777" w:rsidTr="00101F0B">
        <w:trPr>
          <w:trHeight w:val="240"/>
          <w:jc w:val="center"/>
        </w:trPr>
        <w:tc>
          <w:tcPr>
            <w:tcW w:w="4876" w:type="dxa"/>
            <w:tcBorders>
              <w:top w:val="nil"/>
              <w:left w:val="nil"/>
              <w:bottom w:val="nil"/>
              <w:right w:val="nil"/>
            </w:tcBorders>
          </w:tcPr>
          <w:p w14:paraId="7F10F64F"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8C624DE" w14:textId="77777777" w:rsidR="00384F9C" w:rsidRPr="004201C5" w:rsidRDefault="00384F9C" w:rsidP="00101F0B">
            <w:pPr>
              <w:pStyle w:val="AmColumnHeading"/>
            </w:pPr>
            <w:r w:rsidRPr="004201C5">
              <w:t>Emendamento</w:t>
            </w:r>
          </w:p>
        </w:tc>
      </w:tr>
      <w:tr w:rsidR="00384F9C" w:rsidRPr="004201C5" w14:paraId="7AA6B786" w14:textId="77777777" w:rsidTr="00101F0B">
        <w:trPr>
          <w:jc w:val="center"/>
        </w:trPr>
        <w:tc>
          <w:tcPr>
            <w:tcW w:w="4876" w:type="dxa"/>
            <w:tcBorders>
              <w:top w:val="nil"/>
              <w:left w:val="nil"/>
              <w:bottom w:val="nil"/>
              <w:right w:val="nil"/>
            </w:tcBorders>
          </w:tcPr>
          <w:p w14:paraId="1B01FC84" w14:textId="77777777" w:rsidR="00384F9C" w:rsidRPr="004201C5" w:rsidRDefault="00384F9C" w:rsidP="00101F0B">
            <w:pPr>
              <w:pStyle w:val="Normal6a"/>
            </w:pPr>
            <w:r w:rsidRPr="004201C5">
              <w:rPr>
                <w:b/>
                <w:i/>
              </w:rPr>
              <w:t>10.</w:t>
            </w:r>
            <w:r w:rsidRPr="004201C5">
              <w:tab/>
            </w:r>
            <w:r w:rsidRPr="004201C5">
              <w:rPr>
                <w:b/>
                <w:i/>
              </w:rPr>
              <w:t>invita la Commissione a richiedere che tutte le valutazioni degli stock utilizzino i valori di riferimento della biomassa B</w:t>
            </w:r>
            <w:r w:rsidRPr="004201C5">
              <w:rPr>
                <w:b/>
                <w:i/>
                <w:vertAlign w:val="subscript"/>
              </w:rPr>
              <w:t>MSY</w:t>
            </w:r>
            <w:r w:rsidRPr="004201C5">
              <w:rPr>
                <w:b/>
                <w:i/>
              </w:rPr>
              <w:t>, come indicato negli obiettivi del regolamento sul piano pluriennale per il Mar Baltico e del regolamento sulla PCP;</w:t>
            </w:r>
          </w:p>
        </w:tc>
        <w:tc>
          <w:tcPr>
            <w:tcW w:w="4876" w:type="dxa"/>
            <w:tcBorders>
              <w:top w:val="nil"/>
              <w:left w:val="nil"/>
              <w:bottom w:val="nil"/>
              <w:right w:val="nil"/>
            </w:tcBorders>
          </w:tcPr>
          <w:p w14:paraId="36411A9D" w14:textId="77777777" w:rsidR="00384F9C" w:rsidRPr="004201C5" w:rsidRDefault="00384F9C" w:rsidP="00101F0B">
            <w:pPr>
              <w:pStyle w:val="Normal6a"/>
            </w:pPr>
            <w:r w:rsidRPr="004201C5">
              <w:rPr>
                <w:b/>
                <w:i/>
              </w:rPr>
              <w:t>soppresso</w:t>
            </w:r>
          </w:p>
        </w:tc>
      </w:tr>
    </w:tbl>
    <w:p w14:paraId="68DB7C40"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473A84BB" w14:textId="77777777" w:rsidR="00384F9C" w:rsidRPr="004201C5" w:rsidRDefault="00384F9C" w:rsidP="00384F9C">
      <w:r w:rsidRPr="004201C5">
        <w:rPr>
          <w:rStyle w:val="HideTWBExt"/>
          <w:color w:val="auto"/>
        </w:rPr>
        <w:t>&lt;/Amend&gt;</w:t>
      </w:r>
    </w:p>
    <w:p w14:paraId="0E0942D4"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308</w:t>
      </w:r>
      <w:r w:rsidRPr="004201C5">
        <w:rPr>
          <w:rStyle w:val="HideTWBExt"/>
          <w:color w:val="auto"/>
        </w:rPr>
        <w:t>&lt;/NumAm&gt;</w:t>
      </w:r>
    </w:p>
    <w:p w14:paraId="14556F0C" w14:textId="77777777" w:rsidR="00384F9C" w:rsidRPr="004201C5" w:rsidRDefault="00384F9C" w:rsidP="00384F9C">
      <w:pPr>
        <w:pStyle w:val="NormalBold"/>
      </w:pPr>
      <w:r w:rsidRPr="004201C5">
        <w:rPr>
          <w:rStyle w:val="HideTWBExt"/>
          <w:b w:val="0"/>
          <w:color w:val="auto"/>
        </w:rPr>
        <w:t>&lt;RepeatBlock-By&gt;&lt;Members&gt;</w:t>
      </w:r>
      <w:r w:rsidRPr="004201C5">
        <w:t>Bert-Jan Ruissen</w:t>
      </w:r>
      <w:r w:rsidRPr="004201C5">
        <w:rPr>
          <w:rStyle w:val="HideTWBExt"/>
          <w:b w:val="0"/>
          <w:color w:val="auto"/>
        </w:rPr>
        <w:t>&lt;/Members&gt;</w:t>
      </w:r>
    </w:p>
    <w:p w14:paraId="2C91E365" w14:textId="77777777" w:rsidR="00384F9C" w:rsidRPr="004201C5" w:rsidRDefault="00384F9C" w:rsidP="00384F9C">
      <w:pPr>
        <w:pStyle w:val="NormalBold"/>
      </w:pPr>
      <w:r w:rsidRPr="004201C5">
        <w:rPr>
          <w:rStyle w:val="HideTWBExt"/>
          <w:b w:val="0"/>
          <w:color w:val="auto"/>
        </w:rPr>
        <w:t>&lt;/RepeatBlock-By&gt;</w:t>
      </w:r>
    </w:p>
    <w:p w14:paraId="73CD70D5"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B6E7EBC" w14:textId="77777777" w:rsidR="00384F9C" w:rsidRPr="004201C5" w:rsidRDefault="00384F9C" w:rsidP="00384F9C">
      <w:pPr>
        <w:pStyle w:val="NormalBold"/>
      </w:pPr>
      <w:r w:rsidRPr="004201C5">
        <w:rPr>
          <w:rStyle w:val="HideTWBExt"/>
          <w:color w:val="auto"/>
        </w:rPr>
        <w:t>&lt;Article&gt;</w:t>
      </w:r>
      <w:r w:rsidRPr="004201C5">
        <w:t>Paragrafo 10</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DD535B3" w14:textId="77777777" w:rsidTr="00101F0B">
        <w:trPr>
          <w:trHeight w:hRule="exact" w:val="240"/>
          <w:jc w:val="center"/>
        </w:trPr>
        <w:tc>
          <w:tcPr>
            <w:tcW w:w="9752" w:type="dxa"/>
            <w:gridSpan w:val="2"/>
            <w:tcBorders>
              <w:top w:val="nil"/>
              <w:left w:val="nil"/>
              <w:bottom w:val="nil"/>
              <w:right w:val="nil"/>
            </w:tcBorders>
          </w:tcPr>
          <w:p w14:paraId="4900C6BE" w14:textId="77777777" w:rsidR="00384F9C" w:rsidRPr="004201C5" w:rsidRDefault="00384F9C" w:rsidP="00101F0B"/>
        </w:tc>
      </w:tr>
      <w:tr w:rsidR="00384F9C" w:rsidRPr="004201C5" w14:paraId="0CC079B5" w14:textId="77777777" w:rsidTr="00101F0B">
        <w:trPr>
          <w:trHeight w:val="240"/>
          <w:jc w:val="center"/>
        </w:trPr>
        <w:tc>
          <w:tcPr>
            <w:tcW w:w="4876" w:type="dxa"/>
            <w:tcBorders>
              <w:top w:val="nil"/>
              <w:left w:val="nil"/>
              <w:bottom w:val="nil"/>
              <w:right w:val="nil"/>
            </w:tcBorders>
          </w:tcPr>
          <w:p w14:paraId="3779E33A"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A0F01AF" w14:textId="77777777" w:rsidR="00384F9C" w:rsidRPr="004201C5" w:rsidRDefault="00384F9C" w:rsidP="00101F0B">
            <w:pPr>
              <w:pStyle w:val="AmColumnHeading"/>
            </w:pPr>
            <w:r w:rsidRPr="004201C5">
              <w:t>Emendamento</w:t>
            </w:r>
          </w:p>
        </w:tc>
      </w:tr>
      <w:tr w:rsidR="00384F9C" w:rsidRPr="004201C5" w14:paraId="261716D1" w14:textId="77777777" w:rsidTr="00101F0B">
        <w:trPr>
          <w:jc w:val="center"/>
        </w:trPr>
        <w:tc>
          <w:tcPr>
            <w:tcW w:w="4876" w:type="dxa"/>
            <w:tcBorders>
              <w:top w:val="nil"/>
              <w:left w:val="nil"/>
              <w:bottom w:val="nil"/>
              <w:right w:val="nil"/>
            </w:tcBorders>
          </w:tcPr>
          <w:p w14:paraId="4F09D425" w14:textId="77777777" w:rsidR="00384F9C" w:rsidRPr="004201C5" w:rsidRDefault="00384F9C" w:rsidP="00101F0B">
            <w:pPr>
              <w:pStyle w:val="Normal6a"/>
            </w:pPr>
            <w:r w:rsidRPr="004201C5">
              <w:rPr>
                <w:b/>
                <w:i/>
              </w:rPr>
              <w:t>10.</w:t>
            </w:r>
            <w:r w:rsidRPr="004201C5">
              <w:tab/>
            </w:r>
            <w:r w:rsidRPr="004201C5">
              <w:rPr>
                <w:b/>
                <w:i/>
              </w:rPr>
              <w:t>invita la Commissione a richiedere che tutte le valutazioni degli stock utilizzino i valori di riferimento della biomassa B</w:t>
            </w:r>
            <w:r w:rsidRPr="004201C5">
              <w:rPr>
                <w:b/>
                <w:i/>
                <w:vertAlign w:val="subscript"/>
              </w:rPr>
              <w:t>MSY</w:t>
            </w:r>
            <w:r w:rsidRPr="004201C5">
              <w:rPr>
                <w:b/>
                <w:i/>
              </w:rPr>
              <w:t>, come indicato negli obiettivi del regolamento sul piano pluriennale per il Mar Baltico e del regolamento sulla PCP;</w:t>
            </w:r>
          </w:p>
        </w:tc>
        <w:tc>
          <w:tcPr>
            <w:tcW w:w="4876" w:type="dxa"/>
            <w:tcBorders>
              <w:top w:val="nil"/>
              <w:left w:val="nil"/>
              <w:bottom w:val="nil"/>
              <w:right w:val="nil"/>
            </w:tcBorders>
          </w:tcPr>
          <w:p w14:paraId="471C5C8B" w14:textId="77777777" w:rsidR="00384F9C" w:rsidRPr="004201C5" w:rsidRDefault="00384F9C" w:rsidP="00101F0B">
            <w:pPr>
              <w:pStyle w:val="Normal6a"/>
            </w:pPr>
            <w:r w:rsidRPr="004201C5">
              <w:rPr>
                <w:b/>
                <w:i/>
              </w:rPr>
              <w:t>soppresso</w:t>
            </w:r>
          </w:p>
        </w:tc>
      </w:tr>
    </w:tbl>
    <w:p w14:paraId="5ED30CFE"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61A64789" w14:textId="77777777" w:rsidR="00384F9C" w:rsidRPr="004201C5" w:rsidRDefault="00384F9C" w:rsidP="00384F9C">
      <w:r w:rsidRPr="004201C5">
        <w:rPr>
          <w:rStyle w:val="HideTWBExt"/>
          <w:color w:val="auto"/>
        </w:rPr>
        <w:t>&lt;/Amend&gt;</w:t>
      </w:r>
    </w:p>
    <w:p w14:paraId="62E5F4E4"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309</w:t>
      </w:r>
      <w:r w:rsidRPr="004201C5">
        <w:rPr>
          <w:rStyle w:val="HideTWBExt"/>
          <w:color w:val="auto"/>
        </w:rPr>
        <w:t>&lt;/NumAm&gt;</w:t>
      </w:r>
    </w:p>
    <w:p w14:paraId="2AF0B807"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w:t>
      </w:r>
      <w:r w:rsidRPr="004201C5">
        <w:rPr>
          <w:rStyle w:val="HideTWBExt"/>
          <w:b w:val="0"/>
          <w:color w:val="auto"/>
        </w:rPr>
        <w:t>&lt;/Members&gt;</w:t>
      </w:r>
    </w:p>
    <w:p w14:paraId="6FD0BF47" w14:textId="77777777" w:rsidR="00384F9C" w:rsidRPr="004201C5" w:rsidRDefault="00384F9C" w:rsidP="00384F9C">
      <w:pPr>
        <w:pStyle w:val="NormalBold"/>
      </w:pPr>
      <w:r w:rsidRPr="004201C5">
        <w:rPr>
          <w:rStyle w:val="HideTWBExt"/>
          <w:b w:val="0"/>
          <w:color w:val="auto"/>
        </w:rPr>
        <w:t>&lt;/RepeatBlock-By&gt;</w:t>
      </w:r>
    </w:p>
    <w:p w14:paraId="364705B9"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DB358A8" w14:textId="77777777" w:rsidR="00384F9C" w:rsidRPr="004201C5" w:rsidRDefault="00384F9C" w:rsidP="00384F9C">
      <w:pPr>
        <w:pStyle w:val="NormalBold"/>
      </w:pPr>
      <w:r w:rsidRPr="004201C5">
        <w:rPr>
          <w:rStyle w:val="HideTWBExt"/>
          <w:color w:val="auto"/>
        </w:rPr>
        <w:t>&lt;Article&gt;</w:t>
      </w:r>
      <w:r w:rsidRPr="004201C5">
        <w:t>Paragrafo 10</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FB016EA" w14:textId="77777777" w:rsidTr="00101F0B">
        <w:trPr>
          <w:trHeight w:hRule="exact" w:val="240"/>
          <w:jc w:val="center"/>
        </w:trPr>
        <w:tc>
          <w:tcPr>
            <w:tcW w:w="9752" w:type="dxa"/>
            <w:gridSpan w:val="2"/>
            <w:tcBorders>
              <w:top w:val="nil"/>
              <w:left w:val="nil"/>
              <w:bottom w:val="nil"/>
              <w:right w:val="nil"/>
            </w:tcBorders>
          </w:tcPr>
          <w:p w14:paraId="445D05B0" w14:textId="77777777" w:rsidR="00384F9C" w:rsidRPr="004201C5" w:rsidRDefault="00384F9C" w:rsidP="00101F0B"/>
        </w:tc>
      </w:tr>
      <w:tr w:rsidR="00384F9C" w:rsidRPr="004201C5" w14:paraId="6958AA55" w14:textId="77777777" w:rsidTr="00101F0B">
        <w:trPr>
          <w:trHeight w:val="240"/>
          <w:jc w:val="center"/>
        </w:trPr>
        <w:tc>
          <w:tcPr>
            <w:tcW w:w="4876" w:type="dxa"/>
            <w:tcBorders>
              <w:top w:val="nil"/>
              <w:left w:val="nil"/>
              <w:bottom w:val="nil"/>
              <w:right w:val="nil"/>
            </w:tcBorders>
          </w:tcPr>
          <w:p w14:paraId="616BF103"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509F069" w14:textId="77777777" w:rsidR="00384F9C" w:rsidRPr="004201C5" w:rsidRDefault="00384F9C" w:rsidP="00101F0B">
            <w:pPr>
              <w:pStyle w:val="AmColumnHeading"/>
            </w:pPr>
            <w:r w:rsidRPr="004201C5">
              <w:t>Emendamento</w:t>
            </w:r>
          </w:p>
        </w:tc>
      </w:tr>
      <w:tr w:rsidR="00384F9C" w:rsidRPr="004201C5" w14:paraId="7D4A5EB3" w14:textId="77777777" w:rsidTr="00101F0B">
        <w:trPr>
          <w:jc w:val="center"/>
        </w:trPr>
        <w:tc>
          <w:tcPr>
            <w:tcW w:w="4876" w:type="dxa"/>
            <w:tcBorders>
              <w:top w:val="nil"/>
              <w:left w:val="nil"/>
              <w:bottom w:val="nil"/>
              <w:right w:val="nil"/>
            </w:tcBorders>
          </w:tcPr>
          <w:p w14:paraId="098B75F2" w14:textId="77777777" w:rsidR="00384F9C" w:rsidRPr="004201C5" w:rsidRDefault="00384F9C" w:rsidP="00101F0B">
            <w:pPr>
              <w:pStyle w:val="Normal6a"/>
            </w:pPr>
            <w:r w:rsidRPr="004201C5">
              <w:rPr>
                <w:b/>
                <w:i/>
              </w:rPr>
              <w:t>10.</w:t>
            </w:r>
            <w:r w:rsidRPr="004201C5">
              <w:tab/>
            </w:r>
            <w:r w:rsidRPr="004201C5">
              <w:rPr>
                <w:b/>
                <w:i/>
              </w:rPr>
              <w:t>invita la Commissione a richiedere che tutte le valutazioni degli stock utilizzino i valori di riferimento della biomassa B</w:t>
            </w:r>
            <w:r w:rsidRPr="004201C5">
              <w:rPr>
                <w:b/>
                <w:i/>
                <w:vertAlign w:val="subscript"/>
              </w:rPr>
              <w:t>MSY</w:t>
            </w:r>
            <w:r w:rsidRPr="004201C5">
              <w:rPr>
                <w:b/>
                <w:i/>
              </w:rPr>
              <w:t>, come indicato negli obiettivi del regolamento sul piano pluriennale per il Mar Baltico e del regolamento sulla PCP;</w:t>
            </w:r>
          </w:p>
        </w:tc>
        <w:tc>
          <w:tcPr>
            <w:tcW w:w="4876" w:type="dxa"/>
            <w:tcBorders>
              <w:top w:val="nil"/>
              <w:left w:val="nil"/>
              <w:bottom w:val="nil"/>
              <w:right w:val="nil"/>
            </w:tcBorders>
          </w:tcPr>
          <w:p w14:paraId="46386A14" w14:textId="77777777" w:rsidR="00384F9C" w:rsidRPr="004201C5" w:rsidRDefault="00384F9C" w:rsidP="00101F0B">
            <w:pPr>
              <w:pStyle w:val="Normal6a"/>
            </w:pPr>
            <w:r w:rsidRPr="004201C5">
              <w:rPr>
                <w:b/>
                <w:i/>
              </w:rPr>
              <w:t>soppresso</w:t>
            </w:r>
          </w:p>
        </w:tc>
      </w:tr>
    </w:tbl>
    <w:p w14:paraId="291FE646"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47D1DEF9" w14:textId="77777777" w:rsidR="00384F9C" w:rsidRPr="004201C5" w:rsidRDefault="00384F9C" w:rsidP="00384F9C">
      <w:r w:rsidRPr="004201C5">
        <w:rPr>
          <w:rStyle w:val="HideTWBExt"/>
          <w:color w:val="auto"/>
        </w:rPr>
        <w:t>&lt;/Amend&gt;</w:t>
      </w:r>
    </w:p>
    <w:p w14:paraId="6082F31E"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310</w:t>
      </w:r>
      <w:r w:rsidRPr="004201C5">
        <w:rPr>
          <w:rStyle w:val="HideTWBExt"/>
          <w:color w:val="auto"/>
        </w:rPr>
        <w:t>&lt;/NumAm&gt;</w:t>
      </w:r>
    </w:p>
    <w:p w14:paraId="1AB5C25B" w14:textId="77777777" w:rsidR="00384F9C" w:rsidRPr="00C54D70" w:rsidRDefault="00384F9C" w:rsidP="00384F9C">
      <w:pPr>
        <w:pStyle w:val="NormalBold"/>
        <w:rPr>
          <w:lang w:val="de-DE"/>
        </w:rPr>
      </w:pPr>
      <w:r w:rsidRPr="00C54D70">
        <w:rPr>
          <w:rStyle w:val="HideTWBExt"/>
          <w:b w:val="0"/>
          <w:color w:val="auto"/>
          <w:lang w:val="de-DE"/>
        </w:rPr>
        <w:t>&lt;RepeatBlock-By&gt;&lt;Members&gt;</w:t>
      </w:r>
      <w:r w:rsidRPr="00C54D70">
        <w:rPr>
          <w:lang w:val="de-DE"/>
        </w:rPr>
        <w:t>Emma Wiesner, Michal Wiezik, Karin Karlsbro</w:t>
      </w:r>
      <w:r w:rsidRPr="00C54D70">
        <w:rPr>
          <w:rStyle w:val="HideTWBExt"/>
          <w:b w:val="0"/>
          <w:color w:val="auto"/>
          <w:lang w:val="de-DE"/>
        </w:rPr>
        <w:t>&lt;/Members&gt;</w:t>
      </w:r>
    </w:p>
    <w:p w14:paraId="49EDEB95" w14:textId="77777777" w:rsidR="00384F9C" w:rsidRPr="00C54D70" w:rsidRDefault="00384F9C" w:rsidP="00384F9C">
      <w:pPr>
        <w:pStyle w:val="NormalBold"/>
        <w:rPr>
          <w:lang w:val="de-DE"/>
        </w:rPr>
      </w:pPr>
      <w:r w:rsidRPr="00C54D70">
        <w:rPr>
          <w:rStyle w:val="HideTWBExt"/>
          <w:b w:val="0"/>
          <w:color w:val="auto"/>
          <w:lang w:val="de-DE"/>
        </w:rPr>
        <w:t>&lt;/RepeatBlock-By&gt;</w:t>
      </w:r>
    </w:p>
    <w:p w14:paraId="47739AC1"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904BFF8" w14:textId="77777777" w:rsidR="00384F9C" w:rsidRPr="004201C5" w:rsidRDefault="00384F9C" w:rsidP="00384F9C">
      <w:pPr>
        <w:pStyle w:val="NormalBold"/>
      </w:pPr>
      <w:r w:rsidRPr="004201C5">
        <w:rPr>
          <w:rStyle w:val="HideTWBExt"/>
          <w:color w:val="auto"/>
        </w:rPr>
        <w:t>&lt;Article&gt;</w:t>
      </w:r>
      <w:r w:rsidRPr="004201C5">
        <w:t>Paragrafo 10</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0D261C1" w14:textId="77777777" w:rsidTr="00101F0B">
        <w:trPr>
          <w:trHeight w:hRule="exact" w:val="240"/>
          <w:jc w:val="center"/>
        </w:trPr>
        <w:tc>
          <w:tcPr>
            <w:tcW w:w="9752" w:type="dxa"/>
            <w:gridSpan w:val="2"/>
            <w:tcBorders>
              <w:top w:val="nil"/>
              <w:left w:val="nil"/>
              <w:bottom w:val="nil"/>
              <w:right w:val="nil"/>
            </w:tcBorders>
          </w:tcPr>
          <w:p w14:paraId="06456F7A" w14:textId="77777777" w:rsidR="00384F9C" w:rsidRPr="004201C5" w:rsidRDefault="00384F9C" w:rsidP="00101F0B"/>
        </w:tc>
      </w:tr>
      <w:tr w:rsidR="00384F9C" w:rsidRPr="004201C5" w14:paraId="5C6768E2" w14:textId="77777777" w:rsidTr="00101F0B">
        <w:trPr>
          <w:trHeight w:val="240"/>
          <w:jc w:val="center"/>
        </w:trPr>
        <w:tc>
          <w:tcPr>
            <w:tcW w:w="4876" w:type="dxa"/>
            <w:tcBorders>
              <w:top w:val="nil"/>
              <w:left w:val="nil"/>
              <w:bottom w:val="nil"/>
              <w:right w:val="nil"/>
            </w:tcBorders>
          </w:tcPr>
          <w:p w14:paraId="11FCF911"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0EBAD62" w14:textId="77777777" w:rsidR="00384F9C" w:rsidRPr="004201C5" w:rsidRDefault="00384F9C" w:rsidP="00101F0B">
            <w:pPr>
              <w:pStyle w:val="AmColumnHeading"/>
            </w:pPr>
            <w:r w:rsidRPr="004201C5">
              <w:t>Emendamento</w:t>
            </w:r>
          </w:p>
        </w:tc>
      </w:tr>
      <w:tr w:rsidR="00384F9C" w:rsidRPr="004201C5" w14:paraId="73E0613E" w14:textId="77777777" w:rsidTr="00101F0B">
        <w:trPr>
          <w:jc w:val="center"/>
        </w:trPr>
        <w:tc>
          <w:tcPr>
            <w:tcW w:w="4876" w:type="dxa"/>
            <w:tcBorders>
              <w:top w:val="nil"/>
              <w:left w:val="nil"/>
              <w:bottom w:val="nil"/>
              <w:right w:val="nil"/>
            </w:tcBorders>
          </w:tcPr>
          <w:p w14:paraId="062F8F9B" w14:textId="77777777" w:rsidR="00384F9C" w:rsidRPr="004201C5" w:rsidRDefault="00384F9C" w:rsidP="00101F0B">
            <w:pPr>
              <w:pStyle w:val="Normal6a"/>
            </w:pPr>
            <w:r w:rsidRPr="004201C5">
              <w:t>10.</w:t>
            </w:r>
            <w:r w:rsidRPr="004201C5">
              <w:tab/>
              <w:t xml:space="preserve">invita la Commissione a </w:t>
            </w:r>
            <w:r w:rsidRPr="004201C5">
              <w:rPr>
                <w:b/>
                <w:i/>
              </w:rPr>
              <w:t>richiedere che</w:t>
            </w:r>
            <w:r w:rsidRPr="004201C5">
              <w:t xml:space="preserve"> tutte le valutazioni degli stock </w:t>
            </w:r>
            <w:r w:rsidRPr="004201C5">
              <w:rPr>
                <w:b/>
                <w:i/>
              </w:rPr>
              <w:t>utilizzino i</w:t>
            </w:r>
            <w:r w:rsidRPr="004201C5">
              <w:t xml:space="preserve"> valori di riferimento della biomassa B</w:t>
            </w:r>
            <w:r w:rsidRPr="004201C5">
              <w:rPr>
                <w:vertAlign w:val="subscript"/>
              </w:rPr>
              <w:t>MSY</w:t>
            </w:r>
            <w:r w:rsidRPr="004201C5">
              <w:t xml:space="preserve"> come indicato negli obiettivi del regolamento sul piano pluriennale per il Mar Baltico e del regolamento sulla PCP;</w:t>
            </w:r>
          </w:p>
        </w:tc>
        <w:tc>
          <w:tcPr>
            <w:tcW w:w="4876" w:type="dxa"/>
            <w:tcBorders>
              <w:top w:val="nil"/>
              <w:left w:val="nil"/>
              <w:bottom w:val="nil"/>
              <w:right w:val="nil"/>
            </w:tcBorders>
          </w:tcPr>
          <w:p w14:paraId="69A4D731" w14:textId="77777777" w:rsidR="00384F9C" w:rsidRPr="004201C5" w:rsidRDefault="00384F9C" w:rsidP="00101F0B">
            <w:pPr>
              <w:pStyle w:val="Normal6a"/>
            </w:pPr>
            <w:r w:rsidRPr="004201C5">
              <w:t>10.</w:t>
            </w:r>
            <w:r w:rsidRPr="004201C5">
              <w:tab/>
              <w:t xml:space="preserve">invita la Commissione a </w:t>
            </w:r>
            <w:r w:rsidRPr="004201C5">
              <w:rPr>
                <w:b/>
                <w:i/>
              </w:rPr>
              <w:t>basare</w:t>
            </w:r>
            <w:r w:rsidRPr="004201C5">
              <w:t xml:space="preserve"> tutte le valutazioni degli stock </w:t>
            </w:r>
            <w:r w:rsidRPr="004201C5">
              <w:rPr>
                <w:b/>
                <w:i/>
              </w:rPr>
              <w:t>utilizzate per l'attuazione del diritto dell'Unione sui</w:t>
            </w:r>
            <w:r w:rsidRPr="004201C5">
              <w:t xml:space="preserve"> valori di riferimento della biomassa B</w:t>
            </w:r>
            <w:r w:rsidRPr="004201C5">
              <w:rPr>
                <w:vertAlign w:val="subscript"/>
              </w:rPr>
              <w:t>MSY</w:t>
            </w:r>
            <w:r w:rsidRPr="004201C5">
              <w:t xml:space="preserve"> come indicato negli obiettivi del regolamento sul piano pluriennale per il Mar Baltico e del regolamento sulla PCP;</w:t>
            </w:r>
          </w:p>
        </w:tc>
      </w:tr>
    </w:tbl>
    <w:p w14:paraId="01FF7DB1"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41858DA6" w14:textId="77777777" w:rsidR="00384F9C" w:rsidRPr="004201C5" w:rsidRDefault="00384F9C" w:rsidP="00384F9C">
      <w:r w:rsidRPr="004201C5">
        <w:rPr>
          <w:rStyle w:val="HideTWBExt"/>
          <w:color w:val="auto"/>
        </w:rPr>
        <w:t>&lt;/Amend&gt;</w:t>
      </w:r>
    </w:p>
    <w:p w14:paraId="3D0F82C9"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311</w:t>
      </w:r>
      <w:r w:rsidRPr="004201C5">
        <w:rPr>
          <w:rStyle w:val="HideTWBExt"/>
          <w:color w:val="auto"/>
        </w:rPr>
        <w:t>&lt;/NumAm&gt;</w:t>
      </w:r>
    </w:p>
    <w:p w14:paraId="1719297F" w14:textId="77777777" w:rsidR="00384F9C" w:rsidRPr="004201C5" w:rsidRDefault="00384F9C" w:rsidP="00384F9C">
      <w:pPr>
        <w:pStyle w:val="NormalBold"/>
      </w:pPr>
      <w:r w:rsidRPr="004201C5">
        <w:rPr>
          <w:rStyle w:val="HideTWBExt"/>
          <w:b w:val="0"/>
          <w:color w:val="auto"/>
        </w:rPr>
        <w:t>&lt;RepeatBlock-By&gt;&lt;Members&gt;</w:t>
      </w:r>
      <w:r w:rsidRPr="004201C5">
        <w:t>Sofie Eriksson, André Rodrigues</w:t>
      </w:r>
      <w:r w:rsidRPr="004201C5">
        <w:rPr>
          <w:rStyle w:val="HideTWBExt"/>
          <w:b w:val="0"/>
          <w:color w:val="auto"/>
        </w:rPr>
        <w:t>&lt;/Members&gt;</w:t>
      </w:r>
    </w:p>
    <w:p w14:paraId="3B59A3C3" w14:textId="77777777" w:rsidR="00384F9C" w:rsidRPr="004201C5" w:rsidRDefault="00384F9C" w:rsidP="00384F9C">
      <w:pPr>
        <w:pStyle w:val="NormalBold"/>
      </w:pPr>
      <w:r w:rsidRPr="004201C5">
        <w:rPr>
          <w:rStyle w:val="HideTWBExt"/>
          <w:b w:val="0"/>
          <w:color w:val="auto"/>
        </w:rPr>
        <w:t>&lt;/RepeatBlock-By&gt;</w:t>
      </w:r>
    </w:p>
    <w:p w14:paraId="78EC3346"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877F08E" w14:textId="77777777" w:rsidR="00384F9C" w:rsidRPr="004201C5" w:rsidRDefault="00384F9C" w:rsidP="00384F9C">
      <w:pPr>
        <w:pStyle w:val="NormalBold"/>
      </w:pPr>
      <w:r w:rsidRPr="004201C5">
        <w:rPr>
          <w:rStyle w:val="HideTWBExt"/>
          <w:color w:val="auto"/>
        </w:rPr>
        <w:t>&lt;Article&gt;</w:t>
      </w:r>
      <w:r w:rsidRPr="004201C5">
        <w:t>Paragrafo 10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4A5CF3E" w14:textId="77777777" w:rsidTr="00101F0B">
        <w:trPr>
          <w:trHeight w:hRule="exact" w:val="240"/>
          <w:jc w:val="center"/>
        </w:trPr>
        <w:tc>
          <w:tcPr>
            <w:tcW w:w="9752" w:type="dxa"/>
            <w:gridSpan w:val="2"/>
            <w:tcBorders>
              <w:top w:val="nil"/>
              <w:left w:val="nil"/>
              <w:bottom w:val="nil"/>
              <w:right w:val="nil"/>
            </w:tcBorders>
          </w:tcPr>
          <w:p w14:paraId="4C542F42" w14:textId="77777777" w:rsidR="00384F9C" w:rsidRPr="004201C5" w:rsidRDefault="00384F9C" w:rsidP="00101F0B"/>
        </w:tc>
      </w:tr>
      <w:tr w:rsidR="00384F9C" w:rsidRPr="004201C5" w14:paraId="2B8E036D" w14:textId="77777777" w:rsidTr="00101F0B">
        <w:trPr>
          <w:trHeight w:val="240"/>
          <w:jc w:val="center"/>
        </w:trPr>
        <w:tc>
          <w:tcPr>
            <w:tcW w:w="4876" w:type="dxa"/>
            <w:tcBorders>
              <w:top w:val="nil"/>
              <w:left w:val="nil"/>
              <w:bottom w:val="nil"/>
              <w:right w:val="nil"/>
            </w:tcBorders>
          </w:tcPr>
          <w:p w14:paraId="780C564F"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C581E45" w14:textId="77777777" w:rsidR="00384F9C" w:rsidRPr="004201C5" w:rsidRDefault="00384F9C" w:rsidP="00101F0B">
            <w:pPr>
              <w:pStyle w:val="AmColumnHeading"/>
            </w:pPr>
            <w:r w:rsidRPr="004201C5">
              <w:t>Emendamento</w:t>
            </w:r>
          </w:p>
        </w:tc>
      </w:tr>
      <w:tr w:rsidR="00384F9C" w:rsidRPr="004201C5" w14:paraId="198F796B" w14:textId="77777777" w:rsidTr="00101F0B">
        <w:trPr>
          <w:jc w:val="center"/>
        </w:trPr>
        <w:tc>
          <w:tcPr>
            <w:tcW w:w="4876" w:type="dxa"/>
            <w:tcBorders>
              <w:top w:val="nil"/>
              <w:left w:val="nil"/>
              <w:bottom w:val="nil"/>
              <w:right w:val="nil"/>
            </w:tcBorders>
          </w:tcPr>
          <w:p w14:paraId="02263595" w14:textId="77777777" w:rsidR="00384F9C" w:rsidRPr="004201C5" w:rsidRDefault="00384F9C" w:rsidP="00101F0B">
            <w:pPr>
              <w:pStyle w:val="Normal6a"/>
            </w:pPr>
          </w:p>
        </w:tc>
        <w:tc>
          <w:tcPr>
            <w:tcW w:w="4876" w:type="dxa"/>
            <w:tcBorders>
              <w:top w:val="nil"/>
              <w:left w:val="nil"/>
              <w:bottom w:val="nil"/>
              <w:right w:val="nil"/>
            </w:tcBorders>
          </w:tcPr>
          <w:p w14:paraId="0EE24576" w14:textId="77777777" w:rsidR="00384F9C" w:rsidRPr="004201C5" w:rsidRDefault="00384F9C" w:rsidP="00101F0B">
            <w:pPr>
              <w:pStyle w:val="Normal6a"/>
            </w:pPr>
            <w:r w:rsidRPr="004201C5">
              <w:rPr>
                <w:b/>
                <w:i/>
              </w:rPr>
              <w:t>10 bis.</w:t>
            </w:r>
            <w:r w:rsidRPr="004201C5">
              <w:tab/>
            </w:r>
            <w:r w:rsidRPr="004201C5">
              <w:rPr>
                <w:b/>
                <w:i/>
              </w:rPr>
              <w:t>invita la Commissione e gli Stati membri a garantire che la gestione degli stock ittici del Mar Baltico includa esplicitamente obiettivi per ripristinare la distribuzione naturale per dimensioni ed età all'interno delle popolazioni, riconoscendo che strutture demografiche sane sono essenziali per la capacità riproduttiva, la resilienza degli stock e la stabilità degli ecosistemi; chiede lo sviluppo di indicatori di monitoraggio e di pratiche di pesca selettive che evitino la rimozione sistematica di pesci di taglia più grande e di età più avanzata;</w:t>
            </w:r>
          </w:p>
        </w:tc>
      </w:tr>
    </w:tbl>
    <w:p w14:paraId="3031B52B"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7E000E68" w14:textId="77777777" w:rsidR="00384F9C" w:rsidRPr="00C54D70" w:rsidRDefault="00384F9C" w:rsidP="00384F9C">
      <w:pPr>
        <w:rPr>
          <w:lang w:val="es-ES"/>
        </w:rPr>
      </w:pPr>
      <w:r w:rsidRPr="00C54D70">
        <w:rPr>
          <w:rStyle w:val="HideTWBExt"/>
          <w:color w:val="auto"/>
          <w:lang w:val="es-ES"/>
        </w:rPr>
        <w:t>&lt;/Amend&gt;</w:t>
      </w:r>
    </w:p>
    <w:p w14:paraId="59C7124C"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312</w:t>
      </w:r>
      <w:r w:rsidRPr="00C54D70">
        <w:rPr>
          <w:rStyle w:val="HideTWBExt"/>
          <w:color w:val="auto"/>
          <w:lang w:val="es-ES"/>
        </w:rPr>
        <w:t>&lt;/NumAm&gt;</w:t>
      </w:r>
    </w:p>
    <w:p w14:paraId="4515D78F"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Piotr Müller</w:t>
      </w:r>
      <w:r w:rsidRPr="00C54D70">
        <w:rPr>
          <w:rStyle w:val="HideTWBExt"/>
          <w:b w:val="0"/>
          <w:color w:val="auto"/>
          <w:lang w:val="es-ES"/>
        </w:rPr>
        <w:t>&lt;/Members&gt;</w:t>
      </w:r>
    </w:p>
    <w:p w14:paraId="71FB5CA4" w14:textId="77777777" w:rsidR="00384F9C" w:rsidRPr="00C54D70" w:rsidRDefault="00384F9C" w:rsidP="00384F9C">
      <w:pPr>
        <w:pStyle w:val="NormalBold"/>
        <w:rPr>
          <w:lang w:val="es-ES"/>
        </w:rPr>
      </w:pPr>
      <w:r w:rsidRPr="00C54D70">
        <w:rPr>
          <w:rStyle w:val="HideTWBExt"/>
          <w:b w:val="0"/>
          <w:color w:val="auto"/>
          <w:lang w:val="es-ES"/>
        </w:rPr>
        <w:t>&lt;/RepeatBlock-By&gt;</w:t>
      </w:r>
    </w:p>
    <w:p w14:paraId="531DFBA9"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04C5471" w14:textId="77777777" w:rsidR="00384F9C" w:rsidRPr="004201C5" w:rsidRDefault="00384F9C" w:rsidP="00384F9C">
      <w:pPr>
        <w:pStyle w:val="NormalBold"/>
      </w:pPr>
      <w:r w:rsidRPr="004201C5">
        <w:rPr>
          <w:rStyle w:val="HideTWBExt"/>
          <w:color w:val="auto"/>
        </w:rPr>
        <w:t>&lt;Article&gt;</w:t>
      </w:r>
      <w:r w:rsidRPr="004201C5">
        <w:t>Paragrafo 11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20A3F5A" w14:textId="77777777" w:rsidTr="00101F0B">
        <w:trPr>
          <w:trHeight w:hRule="exact" w:val="240"/>
          <w:jc w:val="center"/>
        </w:trPr>
        <w:tc>
          <w:tcPr>
            <w:tcW w:w="9752" w:type="dxa"/>
            <w:gridSpan w:val="2"/>
            <w:tcBorders>
              <w:top w:val="nil"/>
              <w:left w:val="nil"/>
              <w:bottom w:val="nil"/>
              <w:right w:val="nil"/>
            </w:tcBorders>
          </w:tcPr>
          <w:p w14:paraId="4B5048EB" w14:textId="77777777" w:rsidR="00384F9C" w:rsidRPr="004201C5" w:rsidRDefault="00384F9C" w:rsidP="00101F0B"/>
        </w:tc>
      </w:tr>
      <w:tr w:rsidR="00384F9C" w:rsidRPr="004201C5" w14:paraId="7B063A47" w14:textId="77777777" w:rsidTr="00101F0B">
        <w:trPr>
          <w:trHeight w:val="240"/>
          <w:jc w:val="center"/>
        </w:trPr>
        <w:tc>
          <w:tcPr>
            <w:tcW w:w="4876" w:type="dxa"/>
            <w:tcBorders>
              <w:top w:val="nil"/>
              <w:left w:val="nil"/>
              <w:bottom w:val="nil"/>
              <w:right w:val="nil"/>
            </w:tcBorders>
          </w:tcPr>
          <w:p w14:paraId="3E2D53AF"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BF0414E" w14:textId="77777777" w:rsidR="00384F9C" w:rsidRPr="004201C5" w:rsidRDefault="00384F9C" w:rsidP="00101F0B">
            <w:pPr>
              <w:pStyle w:val="AmColumnHeading"/>
            </w:pPr>
            <w:r w:rsidRPr="004201C5">
              <w:t>Emendamento</w:t>
            </w:r>
          </w:p>
        </w:tc>
      </w:tr>
      <w:tr w:rsidR="00384F9C" w:rsidRPr="004201C5" w14:paraId="1791BED7" w14:textId="77777777" w:rsidTr="00101F0B">
        <w:trPr>
          <w:jc w:val="center"/>
        </w:trPr>
        <w:tc>
          <w:tcPr>
            <w:tcW w:w="4876" w:type="dxa"/>
            <w:tcBorders>
              <w:top w:val="nil"/>
              <w:left w:val="nil"/>
              <w:bottom w:val="nil"/>
              <w:right w:val="nil"/>
            </w:tcBorders>
          </w:tcPr>
          <w:p w14:paraId="38F6BA31" w14:textId="77777777" w:rsidR="00384F9C" w:rsidRPr="004201C5" w:rsidRDefault="00384F9C" w:rsidP="00101F0B">
            <w:pPr>
              <w:pStyle w:val="Normal6a"/>
            </w:pPr>
            <w:r w:rsidRPr="004201C5">
              <w:rPr>
                <w:b/>
                <w:i/>
              </w:rPr>
              <w:t>11.</w:t>
            </w:r>
            <w:r w:rsidRPr="004201C5">
              <w:tab/>
            </w:r>
            <w:r w:rsidRPr="004201C5">
              <w:rPr>
                <w:b/>
                <w:i/>
              </w:rPr>
              <w:t>invita la Commissione a chiedere pareri scientifici che evidenzino chiaramente i rischi connessi allo stato attuale dell'ambiente e la crescente incertezza dovuta ai cambiamenti climatici;</w:t>
            </w:r>
          </w:p>
        </w:tc>
        <w:tc>
          <w:tcPr>
            <w:tcW w:w="4876" w:type="dxa"/>
            <w:tcBorders>
              <w:top w:val="nil"/>
              <w:left w:val="nil"/>
              <w:bottom w:val="nil"/>
              <w:right w:val="nil"/>
            </w:tcBorders>
          </w:tcPr>
          <w:p w14:paraId="6C51C224" w14:textId="77777777" w:rsidR="00384F9C" w:rsidRPr="004201C5" w:rsidRDefault="00384F9C" w:rsidP="00101F0B">
            <w:pPr>
              <w:pStyle w:val="Normal6a"/>
            </w:pPr>
            <w:r w:rsidRPr="004201C5">
              <w:rPr>
                <w:b/>
                <w:i/>
              </w:rPr>
              <w:t>soppresso</w:t>
            </w:r>
          </w:p>
        </w:tc>
      </w:tr>
    </w:tbl>
    <w:p w14:paraId="4D52F6FA"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02D9A97E" w14:textId="77777777" w:rsidR="00384F9C" w:rsidRPr="004201C5" w:rsidRDefault="00384F9C" w:rsidP="00384F9C">
      <w:r w:rsidRPr="004201C5">
        <w:rPr>
          <w:rStyle w:val="HideTWBExt"/>
          <w:color w:val="auto"/>
        </w:rPr>
        <w:t>&lt;/Amend&gt;</w:t>
      </w:r>
    </w:p>
    <w:p w14:paraId="57702A54"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313</w:t>
      </w:r>
      <w:r w:rsidRPr="004201C5">
        <w:rPr>
          <w:rStyle w:val="HideTWBExt"/>
          <w:color w:val="auto"/>
        </w:rPr>
        <w:t>&lt;/NumAm&gt;</w:t>
      </w:r>
    </w:p>
    <w:p w14:paraId="0514C145" w14:textId="77777777" w:rsidR="00384F9C" w:rsidRPr="004201C5" w:rsidRDefault="00384F9C" w:rsidP="00384F9C">
      <w:pPr>
        <w:pStyle w:val="NormalBold"/>
      </w:pPr>
      <w:r w:rsidRPr="004201C5">
        <w:rPr>
          <w:rStyle w:val="HideTWBExt"/>
          <w:b w:val="0"/>
          <w:color w:val="auto"/>
        </w:rPr>
        <w:t>&lt;RepeatBlock-By&gt;&lt;Members&gt;</w:t>
      </w:r>
      <w:r w:rsidRPr="004201C5">
        <w:t>Jessica Polfjärd</w:t>
      </w:r>
      <w:r w:rsidRPr="004201C5">
        <w:rPr>
          <w:rStyle w:val="HideTWBExt"/>
          <w:b w:val="0"/>
          <w:color w:val="auto"/>
        </w:rPr>
        <w:t>&lt;/Members&gt;</w:t>
      </w:r>
    </w:p>
    <w:p w14:paraId="08472500" w14:textId="77777777" w:rsidR="00384F9C" w:rsidRPr="004201C5" w:rsidRDefault="00384F9C" w:rsidP="00384F9C">
      <w:pPr>
        <w:pStyle w:val="NormalBold"/>
      </w:pPr>
      <w:r w:rsidRPr="004201C5">
        <w:rPr>
          <w:rStyle w:val="HideTWBExt"/>
          <w:b w:val="0"/>
          <w:color w:val="auto"/>
        </w:rPr>
        <w:t>&lt;/RepeatBlock-By&gt;</w:t>
      </w:r>
    </w:p>
    <w:p w14:paraId="2C631591"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03F27BA" w14:textId="77777777" w:rsidR="00384F9C" w:rsidRPr="004201C5" w:rsidRDefault="00384F9C" w:rsidP="00384F9C">
      <w:pPr>
        <w:pStyle w:val="NormalBold"/>
      </w:pPr>
      <w:r w:rsidRPr="004201C5">
        <w:rPr>
          <w:rStyle w:val="HideTWBExt"/>
          <w:color w:val="auto"/>
        </w:rPr>
        <w:t>&lt;Article&gt;</w:t>
      </w:r>
      <w:r w:rsidRPr="004201C5">
        <w:t>Paragrafo 11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0D7E9C8" w14:textId="77777777" w:rsidTr="00101F0B">
        <w:trPr>
          <w:trHeight w:hRule="exact" w:val="240"/>
          <w:jc w:val="center"/>
        </w:trPr>
        <w:tc>
          <w:tcPr>
            <w:tcW w:w="9752" w:type="dxa"/>
            <w:gridSpan w:val="2"/>
            <w:tcBorders>
              <w:top w:val="nil"/>
              <w:left w:val="nil"/>
              <w:bottom w:val="nil"/>
              <w:right w:val="nil"/>
            </w:tcBorders>
          </w:tcPr>
          <w:p w14:paraId="41E3F26C" w14:textId="77777777" w:rsidR="00384F9C" w:rsidRPr="004201C5" w:rsidRDefault="00384F9C" w:rsidP="00101F0B"/>
        </w:tc>
      </w:tr>
      <w:tr w:rsidR="00384F9C" w:rsidRPr="004201C5" w14:paraId="13FDF9D5" w14:textId="77777777" w:rsidTr="00101F0B">
        <w:trPr>
          <w:trHeight w:val="240"/>
          <w:jc w:val="center"/>
        </w:trPr>
        <w:tc>
          <w:tcPr>
            <w:tcW w:w="4876" w:type="dxa"/>
            <w:tcBorders>
              <w:top w:val="nil"/>
              <w:left w:val="nil"/>
              <w:bottom w:val="nil"/>
              <w:right w:val="nil"/>
            </w:tcBorders>
          </w:tcPr>
          <w:p w14:paraId="5630819C"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DE9235A" w14:textId="77777777" w:rsidR="00384F9C" w:rsidRPr="004201C5" w:rsidRDefault="00384F9C" w:rsidP="00101F0B">
            <w:pPr>
              <w:pStyle w:val="AmColumnHeading"/>
            </w:pPr>
            <w:r w:rsidRPr="004201C5">
              <w:t>Emendamento</w:t>
            </w:r>
          </w:p>
        </w:tc>
      </w:tr>
      <w:tr w:rsidR="00384F9C" w:rsidRPr="004201C5" w14:paraId="653B21F2" w14:textId="77777777" w:rsidTr="00101F0B">
        <w:trPr>
          <w:jc w:val="center"/>
        </w:trPr>
        <w:tc>
          <w:tcPr>
            <w:tcW w:w="4876" w:type="dxa"/>
            <w:tcBorders>
              <w:top w:val="nil"/>
              <w:left w:val="nil"/>
              <w:bottom w:val="nil"/>
              <w:right w:val="nil"/>
            </w:tcBorders>
          </w:tcPr>
          <w:p w14:paraId="11661475" w14:textId="77777777" w:rsidR="00384F9C" w:rsidRPr="004201C5" w:rsidRDefault="00384F9C" w:rsidP="00101F0B">
            <w:pPr>
              <w:pStyle w:val="Normal6a"/>
            </w:pPr>
            <w:r w:rsidRPr="004201C5">
              <w:t>11.</w:t>
            </w:r>
            <w:r w:rsidRPr="004201C5">
              <w:tab/>
              <w:t xml:space="preserve">invita la Commissione a chiedere pareri scientifici che </w:t>
            </w:r>
            <w:r w:rsidRPr="004201C5">
              <w:rPr>
                <w:b/>
                <w:i/>
              </w:rPr>
              <w:t>evidenzino</w:t>
            </w:r>
            <w:r w:rsidRPr="004201C5">
              <w:t xml:space="preserve"> chiaramente i rischi connessi allo stato attuale dell'ambiente </w:t>
            </w:r>
            <w:r w:rsidRPr="004201C5">
              <w:rPr>
                <w:b/>
                <w:i/>
              </w:rPr>
              <w:t>e</w:t>
            </w:r>
            <w:r w:rsidRPr="004201C5">
              <w:t xml:space="preserve"> la crescente incertezza dovuta ai cambiamenti climatici;</w:t>
            </w:r>
          </w:p>
        </w:tc>
        <w:tc>
          <w:tcPr>
            <w:tcW w:w="4876" w:type="dxa"/>
            <w:tcBorders>
              <w:top w:val="nil"/>
              <w:left w:val="nil"/>
              <w:bottom w:val="nil"/>
              <w:right w:val="nil"/>
            </w:tcBorders>
          </w:tcPr>
          <w:p w14:paraId="142B8933" w14:textId="77777777" w:rsidR="00384F9C" w:rsidRPr="004201C5" w:rsidRDefault="00384F9C" w:rsidP="00101F0B">
            <w:pPr>
              <w:pStyle w:val="Normal6a"/>
            </w:pPr>
            <w:r w:rsidRPr="004201C5">
              <w:t>11.</w:t>
            </w:r>
            <w:r w:rsidRPr="004201C5">
              <w:tab/>
              <w:t xml:space="preserve">invita la Commissione a chiedere </w:t>
            </w:r>
            <w:r w:rsidRPr="004201C5">
              <w:rPr>
                <w:b/>
                <w:i/>
              </w:rPr>
              <w:t>al CIEM</w:t>
            </w:r>
            <w:r w:rsidRPr="004201C5">
              <w:t xml:space="preserve"> pareri scientifici che </w:t>
            </w:r>
            <w:r w:rsidRPr="004201C5">
              <w:rPr>
                <w:b/>
                <w:i/>
              </w:rPr>
              <w:t>tengano conto di tutti i fattori pertinenti; ritiene che tali pareri dovrebbero evidenziare</w:t>
            </w:r>
            <w:r w:rsidRPr="004201C5">
              <w:t xml:space="preserve"> chiaramente</w:t>
            </w:r>
            <w:r w:rsidRPr="004201C5">
              <w:rPr>
                <w:b/>
                <w:i/>
              </w:rPr>
              <w:t>, tra gli altri fattori,</w:t>
            </w:r>
            <w:r w:rsidRPr="004201C5">
              <w:t xml:space="preserve"> i rischi connessi allo stato attuale dell'ambiente</w:t>
            </w:r>
            <w:r w:rsidRPr="004201C5">
              <w:rPr>
                <w:b/>
                <w:i/>
              </w:rPr>
              <w:t>,</w:t>
            </w:r>
            <w:r w:rsidRPr="004201C5">
              <w:t xml:space="preserve"> la crescente incertezza dovuta ai cambiamenti climatici </w:t>
            </w:r>
            <w:r w:rsidRPr="004201C5">
              <w:rPr>
                <w:b/>
                <w:i/>
              </w:rPr>
              <w:t>e l'impatto delle interazioni tra specie e delle popolazioni di predatori</w:t>
            </w:r>
            <w:r w:rsidRPr="004201C5">
              <w:t>;</w:t>
            </w:r>
          </w:p>
        </w:tc>
      </w:tr>
    </w:tbl>
    <w:p w14:paraId="28923880"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0C8E5C72" w14:textId="77777777" w:rsidR="00384F9C" w:rsidRPr="004201C5" w:rsidRDefault="00384F9C" w:rsidP="00384F9C">
      <w:r w:rsidRPr="004201C5">
        <w:rPr>
          <w:rStyle w:val="HideTWBExt"/>
          <w:color w:val="auto"/>
        </w:rPr>
        <w:t>&lt;/Amend&gt;</w:t>
      </w:r>
    </w:p>
    <w:p w14:paraId="2EA2AB01"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314</w:t>
      </w:r>
      <w:r w:rsidRPr="004201C5">
        <w:rPr>
          <w:rStyle w:val="HideTWBExt"/>
          <w:color w:val="auto"/>
        </w:rPr>
        <w:t>&lt;/NumAm&gt;</w:t>
      </w:r>
    </w:p>
    <w:p w14:paraId="31871084" w14:textId="77777777" w:rsidR="00384F9C" w:rsidRPr="004201C5" w:rsidRDefault="00384F9C" w:rsidP="00384F9C">
      <w:pPr>
        <w:pStyle w:val="NormalBold"/>
      </w:pPr>
      <w:r w:rsidRPr="004201C5">
        <w:rPr>
          <w:rStyle w:val="HideTWBExt"/>
          <w:b w:val="0"/>
          <w:color w:val="auto"/>
        </w:rPr>
        <w:t>&lt;RepeatBlock-By&gt;&lt;Members&gt;</w:t>
      </w:r>
      <w:r w:rsidRPr="004201C5">
        <w:t>Emma Wiesner, Michal Wiezik, Asger Christensen, Karin Karlsbro</w:t>
      </w:r>
      <w:r w:rsidRPr="004201C5">
        <w:rPr>
          <w:rStyle w:val="HideTWBExt"/>
          <w:b w:val="0"/>
          <w:color w:val="auto"/>
        </w:rPr>
        <w:t>&lt;/Members&gt;</w:t>
      </w:r>
    </w:p>
    <w:p w14:paraId="259178EA" w14:textId="77777777" w:rsidR="00384F9C" w:rsidRPr="004201C5" w:rsidRDefault="00384F9C" w:rsidP="00384F9C">
      <w:pPr>
        <w:pStyle w:val="NormalBold"/>
      </w:pPr>
      <w:r w:rsidRPr="004201C5">
        <w:rPr>
          <w:rStyle w:val="HideTWBExt"/>
          <w:b w:val="0"/>
          <w:color w:val="auto"/>
        </w:rPr>
        <w:t>&lt;/RepeatBlock-By&gt;</w:t>
      </w:r>
    </w:p>
    <w:p w14:paraId="58D85E21"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FA00FDF" w14:textId="77777777" w:rsidR="00384F9C" w:rsidRPr="004201C5" w:rsidRDefault="00384F9C" w:rsidP="00384F9C">
      <w:pPr>
        <w:pStyle w:val="NormalBold"/>
      </w:pPr>
      <w:r w:rsidRPr="004201C5">
        <w:rPr>
          <w:rStyle w:val="HideTWBExt"/>
          <w:color w:val="auto"/>
        </w:rPr>
        <w:t>&lt;Article&gt;</w:t>
      </w:r>
      <w:r w:rsidRPr="004201C5">
        <w:t>Paragrafo 11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D6ACE8E" w14:textId="77777777" w:rsidTr="00101F0B">
        <w:trPr>
          <w:trHeight w:hRule="exact" w:val="240"/>
          <w:jc w:val="center"/>
        </w:trPr>
        <w:tc>
          <w:tcPr>
            <w:tcW w:w="9752" w:type="dxa"/>
            <w:gridSpan w:val="2"/>
            <w:tcBorders>
              <w:top w:val="nil"/>
              <w:left w:val="nil"/>
              <w:bottom w:val="nil"/>
              <w:right w:val="nil"/>
            </w:tcBorders>
          </w:tcPr>
          <w:p w14:paraId="3A8DCFD4" w14:textId="77777777" w:rsidR="00384F9C" w:rsidRPr="004201C5" w:rsidRDefault="00384F9C" w:rsidP="00101F0B"/>
        </w:tc>
      </w:tr>
      <w:tr w:rsidR="00384F9C" w:rsidRPr="004201C5" w14:paraId="179F63B3" w14:textId="77777777" w:rsidTr="00101F0B">
        <w:trPr>
          <w:trHeight w:val="240"/>
          <w:jc w:val="center"/>
        </w:trPr>
        <w:tc>
          <w:tcPr>
            <w:tcW w:w="4876" w:type="dxa"/>
            <w:tcBorders>
              <w:top w:val="nil"/>
              <w:left w:val="nil"/>
              <w:bottom w:val="nil"/>
              <w:right w:val="nil"/>
            </w:tcBorders>
          </w:tcPr>
          <w:p w14:paraId="358315EC"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0ECCDCA" w14:textId="77777777" w:rsidR="00384F9C" w:rsidRPr="004201C5" w:rsidRDefault="00384F9C" w:rsidP="00101F0B">
            <w:pPr>
              <w:pStyle w:val="AmColumnHeading"/>
            </w:pPr>
            <w:r w:rsidRPr="004201C5">
              <w:t>Emendamento</w:t>
            </w:r>
          </w:p>
        </w:tc>
      </w:tr>
      <w:tr w:rsidR="00384F9C" w:rsidRPr="004201C5" w14:paraId="17F45AB0" w14:textId="77777777" w:rsidTr="00101F0B">
        <w:trPr>
          <w:jc w:val="center"/>
        </w:trPr>
        <w:tc>
          <w:tcPr>
            <w:tcW w:w="4876" w:type="dxa"/>
            <w:tcBorders>
              <w:top w:val="nil"/>
              <w:left w:val="nil"/>
              <w:bottom w:val="nil"/>
              <w:right w:val="nil"/>
            </w:tcBorders>
          </w:tcPr>
          <w:p w14:paraId="58C08F09" w14:textId="77777777" w:rsidR="00384F9C" w:rsidRPr="004201C5" w:rsidRDefault="00384F9C" w:rsidP="00101F0B">
            <w:pPr>
              <w:pStyle w:val="Normal6a"/>
            </w:pPr>
            <w:r w:rsidRPr="004201C5">
              <w:t>11.</w:t>
            </w:r>
            <w:r w:rsidRPr="004201C5">
              <w:tab/>
              <w:t xml:space="preserve">invita la Commissione a chiedere pareri scientifici </w:t>
            </w:r>
            <w:r w:rsidRPr="004201C5">
              <w:rPr>
                <w:b/>
                <w:i/>
              </w:rPr>
              <w:t>che evidenzino chiaramente</w:t>
            </w:r>
            <w:r w:rsidRPr="004201C5">
              <w:t xml:space="preserve"> i rischi connessi allo stato attuale dell'ambiente e la crescente incertezza dovuta ai cambiamenti climatici;</w:t>
            </w:r>
          </w:p>
        </w:tc>
        <w:tc>
          <w:tcPr>
            <w:tcW w:w="4876" w:type="dxa"/>
            <w:tcBorders>
              <w:top w:val="nil"/>
              <w:left w:val="nil"/>
              <w:bottom w:val="nil"/>
              <w:right w:val="nil"/>
            </w:tcBorders>
          </w:tcPr>
          <w:p w14:paraId="6E3C3CC6" w14:textId="77777777" w:rsidR="00384F9C" w:rsidRPr="004201C5" w:rsidRDefault="00384F9C" w:rsidP="00101F0B">
            <w:pPr>
              <w:pStyle w:val="Normal6a"/>
            </w:pPr>
            <w:r w:rsidRPr="004201C5">
              <w:t>11.</w:t>
            </w:r>
            <w:r w:rsidRPr="004201C5">
              <w:tab/>
              <w:t xml:space="preserve">invita la Commissione a chiedere pareri scientifici </w:t>
            </w:r>
            <w:r w:rsidRPr="004201C5">
              <w:rPr>
                <w:b/>
                <w:i/>
              </w:rPr>
              <w:t>per considerare, evidenziare e rispecchiare</w:t>
            </w:r>
            <w:r w:rsidRPr="004201C5">
              <w:t xml:space="preserve"> i rischi connessi </w:t>
            </w:r>
            <w:r w:rsidRPr="004201C5">
              <w:rPr>
                <w:b/>
                <w:i/>
              </w:rPr>
              <w:t>a tutti i fattori di stress per gli stock ittici, nonché</w:t>
            </w:r>
            <w:r w:rsidRPr="004201C5">
              <w:t xml:space="preserve"> allo stato attuale dell'ambiente</w:t>
            </w:r>
            <w:r w:rsidRPr="004201C5">
              <w:rPr>
                <w:b/>
                <w:i/>
              </w:rPr>
              <w:t>,</w:t>
            </w:r>
            <w:r w:rsidRPr="004201C5">
              <w:t xml:space="preserve"> e la crescente incertezza dovuta ai cambiamenti climatici</w:t>
            </w:r>
            <w:r w:rsidRPr="004201C5">
              <w:rPr>
                <w:b/>
                <w:i/>
              </w:rPr>
              <w:t xml:space="preserve"> nell'attuazione del diritto dell'Unione, compreso il regolamento sul piano pluriennale per il Mar Baltico</w:t>
            </w:r>
            <w:r w:rsidRPr="004201C5">
              <w:t>;</w:t>
            </w:r>
          </w:p>
        </w:tc>
      </w:tr>
    </w:tbl>
    <w:p w14:paraId="1447D500"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22C32A48" w14:textId="77777777" w:rsidR="00384F9C" w:rsidRPr="004201C5" w:rsidRDefault="00384F9C" w:rsidP="00384F9C">
      <w:r w:rsidRPr="004201C5">
        <w:rPr>
          <w:rStyle w:val="HideTWBExt"/>
          <w:color w:val="auto"/>
        </w:rPr>
        <w:t>&lt;/Amend&gt;</w:t>
      </w:r>
    </w:p>
    <w:p w14:paraId="6EF3FED0"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315</w:t>
      </w:r>
      <w:r w:rsidRPr="004201C5">
        <w:rPr>
          <w:rStyle w:val="HideTWBExt"/>
          <w:color w:val="auto"/>
        </w:rPr>
        <w:t>&lt;/NumAm&gt;</w:t>
      </w:r>
    </w:p>
    <w:p w14:paraId="21836D45"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w:t>
      </w:r>
      <w:r w:rsidRPr="004201C5">
        <w:rPr>
          <w:rStyle w:val="HideTWBExt"/>
          <w:b w:val="0"/>
          <w:color w:val="auto"/>
        </w:rPr>
        <w:t>&lt;/Members&gt;</w:t>
      </w:r>
    </w:p>
    <w:p w14:paraId="4A03C5B6" w14:textId="77777777" w:rsidR="00384F9C" w:rsidRPr="004201C5" w:rsidRDefault="00384F9C" w:rsidP="00384F9C">
      <w:pPr>
        <w:pStyle w:val="NormalBold"/>
      </w:pPr>
      <w:r w:rsidRPr="004201C5">
        <w:rPr>
          <w:rStyle w:val="HideTWBExt"/>
          <w:b w:val="0"/>
          <w:color w:val="auto"/>
        </w:rPr>
        <w:t>&lt;/RepeatBlock-By&gt;</w:t>
      </w:r>
    </w:p>
    <w:p w14:paraId="0DC4A233"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B8F3227" w14:textId="77777777" w:rsidR="00384F9C" w:rsidRPr="004201C5" w:rsidRDefault="00384F9C" w:rsidP="00384F9C">
      <w:pPr>
        <w:pStyle w:val="NormalBold"/>
      </w:pPr>
      <w:r w:rsidRPr="004201C5">
        <w:rPr>
          <w:rStyle w:val="HideTWBExt"/>
          <w:color w:val="auto"/>
        </w:rPr>
        <w:t>&lt;Article&gt;</w:t>
      </w:r>
      <w:r w:rsidRPr="004201C5">
        <w:t>Paragrafo 11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1796072" w14:textId="77777777" w:rsidTr="00101F0B">
        <w:trPr>
          <w:trHeight w:hRule="exact" w:val="240"/>
          <w:jc w:val="center"/>
        </w:trPr>
        <w:tc>
          <w:tcPr>
            <w:tcW w:w="9752" w:type="dxa"/>
            <w:gridSpan w:val="2"/>
            <w:tcBorders>
              <w:top w:val="nil"/>
              <w:left w:val="nil"/>
              <w:bottom w:val="nil"/>
              <w:right w:val="nil"/>
            </w:tcBorders>
          </w:tcPr>
          <w:p w14:paraId="4F83E1C7" w14:textId="77777777" w:rsidR="00384F9C" w:rsidRPr="004201C5" w:rsidRDefault="00384F9C" w:rsidP="00101F0B"/>
        </w:tc>
      </w:tr>
      <w:tr w:rsidR="00384F9C" w:rsidRPr="004201C5" w14:paraId="482081D1" w14:textId="77777777" w:rsidTr="00101F0B">
        <w:trPr>
          <w:trHeight w:val="240"/>
          <w:jc w:val="center"/>
        </w:trPr>
        <w:tc>
          <w:tcPr>
            <w:tcW w:w="4876" w:type="dxa"/>
            <w:tcBorders>
              <w:top w:val="nil"/>
              <w:left w:val="nil"/>
              <w:bottom w:val="nil"/>
              <w:right w:val="nil"/>
            </w:tcBorders>
          </w:tcPr>
          <w:p w14:paraId="78759E06"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33C3740" w14:textId="77777777" w:rsidR="00384F9C" w:rsidRPr="004201C5" w:rsidRDefault="00384F9C" w:rsidP="00101F0B">
            <w:pPr>
              <w:pStyle w:val="AmColumnHeading"/>
            </w:pPr>
            <w:r w:rsidRPr="004201C5">
              <w:t>Emendamento</w:t>
            </w:r>
          </w:p>
        </w:tc>
      </w:tr>
      <w:tr w:rsidR="00384F9C" w:rsidRPr="004201C5" w14:paraId="7AA92AD9" w14:textId="77777777" w:rsidTr="00101F0B">
        <w:trPr>
          <w:jc w:val="center"/>
        </w:trPr>
        <w:tc>
          <w:tcPr>
            <w:tcW w:w="4876" w:type="dxa"/>
            <w:tcBorders>
              <w:top w:val="nil"/>
              <w:left w:val="nil"/>
              <w:bottom w:val="nil"/>
              <w:right w:val="nil"/>
            </w:tcBorders>
          </w:tcPr>
          <w:p w14:paraId="22211A86" w14:textId="77777777" w:rsidR="00384F9C" w:rsidRPr="004201C5" w:rsidRDefault="00384F9C" w:rsidP="00101F0B">
            <w:pPr>
              <w:pStyle w:val="Normal6a"/>
            </w:pPr>
            <w:r w:rsidRPr="004201C5">
              <w:t>11.</w:t>
            </w:r>
            <w:r w:rsidRPr="004201C5">
              <w:tab/>
              <w:t xml:space="preserve">invita la Commissione a chiedere pareri scientifici che evidenzino chiaramente </w:t>
            </w:r>
            <w:r w:rsidRPr="004201C5">
              <w:rPr>
                <w:b/>
                <w:i/>
              </w:rPr>
              <w:t>i rischi connessi allo</w:t>
            </w:r>
            <w:r w:rsidRPr="004201C5">
              <w:t xml:space="preserve"> stato attuale dell'ambiente e </w:t>
            </w:r>
            <w:r w:rsidRPr="004201C5">
              <w:rPr>
                <w:b/>
                <w:i/>
              </w:rPr>
              <w:t>la crescente incertezza dovuta ai</w:t>
            </w:r>
            <w:r w:rsidRPr="004201C5">
              <w:t xml:space="preserve"> cambiamenti climatici;</w:t>
            </w:r>
          </w:p>
        </w:tc>
        <w:tc>
          <w:tcPr>
            <w:tcW w:w="4876" w:type="dxa"/>
            <w:tcBorders>
              <w:top w:val="nil"/>
              <w:left w:val="nil"/>
              <w:bottom w:val="nil"/>
              <w:right w:val="nil"/>
            </w:tcBorders>
          </w:tcPr>
          <w:p w14:paraId="6B035A39" w14:textId="77777777" w:rsidR="00384F9C" w:rsidRPr="004201C5" w:rsidRDefault="00384F9C" w:rsidP="00101F0B">
            <w:pPr>
              <w:pStyle w:val="Normal6a"/>
            </w:pPr>
            <w:r w:rsidRPr="004201C5">
              <w:t>11.</w:t>
            </w:r>
            <w:r w:rsidRPr="004201C5">
              <w:tab/>
              <w:t xml:space="preserve">invita la Commissione a chiedere pareri scientifici che evidenzino chiaramente </w:t>
            </w:r>
            <w:r w:rsidRPr="004201C5">
              <w:rPr>
                <w:b/>
                <w:i/>
              </w:rPr>
              <w:t>lo</w:t>
            </w:r>
            <w:r w:rsidRPr="004201C5">
              <w:t xml:space="preserve"> stato attuale dell'ambiente e </w:t>
            </w:r>
            <w:r w:rsidRPr="004201C5">
              <w:rPr>
                <w:b/>
                <w:i/>
              </w:rPr>
              <w:t>l'impatto di tutti i principali fattori di stress nel Mar Baltico, tra cui l'inquinamento da sostanze eutrofizzanti, i contaminanti chimici, l'energia offshore, gli impatti dei predatori e i</w:t>
            </w:r>
            <w:r w:rsidRPr="004201C5">
              <w:t xml:space="preserve"> cambiamenti climatici;</w:t>
            </w:r>
          </w:p>
        </w:tc>
      </w:tr>
    </w:tbl>
    <w:p w14:paraId="46DDC7A2" w14:textId="77777777" w:rsidR="00384F9C" w:rsidRPr="00C54D70" w:rsidRDefault="00384F9C" w:rsidP="00384F9C">
      <w:pPr>
        <w:pStyle w:val="AmOrLang"/>
        <w:rPr>
          <w:lang w:val="nl-NL"/>
        </w:rPr>
      </w:pPr>
      <w:r w:rsidRPr="00C54D70">
        <w:rPr>
          <w:lang w:val="nl-NL"/>
        </w:rPr>
        <w:t xml:space="preserve">Or. </w:t>
      </w:r>
      <w:r w:rsidRPr="00C54D70">
        <w:rPr>
          <w:rStyle w:val="HideTWBExt"/>
          <w:color w:val="auto"/>
          <w:lang w:val="nl-NL"/>
        </w:rPr>
        <w:t>&lt;Original&gt;</w:t>
      </w:r>
      <w:r w:rsidRPr="00C54D70">
        <w:rPr>
          <w:rStyle w:val="HideTWBInt"/>
          <w:color w:val="auto"/>
          <w:lang w:val="nl-NL"/>
        </w:rPr>
        <w:t>{EN}</w:t>
      </w:r>
      <w:r w:rsidRPr="00C54D70">
        <w:rPr>
          <w:lang w:val="nl-NL"/>
        </w:rPr>
        <w:t>en</w:t>
      </w:r>
      <w:r w:rsidRPr="00C54D70">
        <w:rPr>
          <w:rStyle w:val="HideTWBExt"/>
          <w:color w:val="auto"/>
          <w:lang w:val="nl-NL"/>
        </w:rPr>
        <w:t>&lt;/Original&gt;</w:t>
      </w:r>
    </w:p>
    <w:p w14:paraId="454074FB" w14:textId="77777777" w:rsidR="00384F9C" w:rsidRPr="00C54D70" w:rsidRDefault="00384F9C" w:rsidP="00384F9C">
      <w:pPr>
        <w:rPr>
          <w:lang w:val="nl-NL"/>
        </w:rPr>
      </w:pPr>
      <w:r w:rsidRPr="00C54D70">
        <w:rPr>
          <w:rStyle w:val="HideTWBExt"/>
          <w:color w:val="auto"/>
          <w:lang w:val="nl-NL"/>
        </w:rPr>
        <w:t>&lt;/Amend&gt;</w:t>
      </w:r>
    </w:p>
    <w:p w14:paraId="529992D9" w14:textId="77777777" w:rsidR="00384F9C" w:rsidRPr="00C54D70" w:rsidRDefault="00384F9C" w:rsidP="00384F9C">
      <w:pPr>
        <w:pStyle w:val="AmNumberTabs"/>
        <w:rPr>
          <w:lang w:val="nl-NL"/>
        </w:rPr>
      </w:pPr>
      <w:r w:rsidRPr="00C54D70">
        <w:rPr>
          <w:rStyle w:val="HideTWBExt"/>
          <w:color w:val="auto"/>
          <w:lang w:val="nl-NL"/>
        </w:rPr>
        <w:t>&lt;Amend&gt;</w:t>
      </w:r>
      <w:r w:rsidRPr="00C54D70">
        <w:rPr>
          <w:lang w:val="nl-NL"/>
        </w:rPr>
        <w:t>Emendamento</w:t>
      </w:r>
      <w:r w:rsidRPr="00C54D70">
        <w:rPr>
          <w:lang w:val="nl-NL"/>
        </w:rPr>
        <w:tab/>
      </w:r>
      <w:r w:rsidRPr="00C54D70">
        <w:rPr>
          <w:lang w:val="nl-NL"/>
        </w:rPr>
        <w:tab/>
      </w:r>
      <w:r w:rsidRPr="00C54D70">
        <w:rPr>
          <w:rStyle w:val="HideTWBExt"/>
          <w:color w:val="auto"/>
          <w:lang w:val="nl-NL"/>
        </w:rPr>
        <w:t>&lt;NumAm&gt;</w:t>
      </w:r>
      <w:r w:rsidRPr="00C54D70">
        <w:rPr>
          <w:lang w:val="nl-NL"/>
        </w:rPr>
        <w:t>316</w:t>
      </w:r>
      <w:r w:rsidRPr="00C54D70">
        <w:rPr>
          <w:rStyle w:val="HideTWBExt"/>
          <w:color w:val="auto"/>
          <w:lang w:val="nl-NL"/>
        </w:rPr>
        <w:t>&lt;/NumAm&gt;</w:t>
      </w:r>
    </w:p>
    <w:p w14:paraId="68A37901" w14:textId="77777777" w:rsidR="00384F9C" w:rsidRPr="00C54D70" w:rsidRDefault="00384F9C" w:rsidP="00384F9C">
      <w:pPr>
        <w:pStyle w:val="NormalBold"/>
        <w:rPr>
          <w:lang w:val="nl-NL"/>
        </w:rPr>
      </w:pPr>
      <w:r w:rsidRPr="00C54D70">
        <w:rPr>
          <w:rStyle w:val="HideTWBExt"/>
          <w:b w:val="0"/>
          <w:color w:val="auto"/>
          <w:lang w:val="nl-NL"/>
        </w:rPr>
        <w:t>&lt;RepeatBlock-By&gt;&lt;Members&gt;</w:t>
      </w:r>
      <w:r w:rsidRPr="00C54D70">
        <w:rPr>
          <w:lang w:val="nl-NL"/>
        </w:rPr>
        <w:t>Bert-Jan Ruissen</w:t>
      </w:r>
      <w:r w:rsidRPr="00C54D70">
        <w:rPr>
          <w:rStyle w:val="HideTWBExt"/>
          <w:b w:val="0"/>
          <w:color w:val="auto"/>
          <w:lang w:val="nl-NL"/>
        </w:rPr>
        <w:t>&lt;/Members&gt;</w:t>
      </w:r>
    </w:p>
    <w:p w14:paraId="626603F6" w14:textId="77777777" w:rsidR="00384F9C" w:rsidRPr="00C54D70" w:rsidRDefault="00384F9C" w:rsidP="00384F9C">
      <w:pPr>
        <w:pStyle w:val="NormalBold"/>
        <w:rPr>
          <w:lang w:val="nl-NL"/>
        </w:rPr>
      </w:pPr>
      <w:r w:rsidRPr="00C54D70">
        <w:rPr>
          <w:rStyle w:val="HideTWBExt"/>
          <w:b w:val="0"/>
          <w:color w:val="auto"/>
          <w:lang w:val="nl-NL"/>
        </w:rPr>
        <w:t>&lt;/RepeatBlock-By&gt;</w:t>
      </w:r>
    </w:p>
    <w:p w14:paraId="7EB2E415"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FE4F32A" w14:textId="77777777" w:rsidR="00384F9C" w:rsidRPr="004201C5" w:rsidRDefault="00384F9C" w:rsidP="00384F9C">
      <w:pPr>
        <w:pStyle w:val="NormalBold"/>
      </w:pPr>
      <w:r w:rsidRPr="004201C5">
        <w:rPr>
          <w:rStyle w:val="HideTWBExt"/>
          <w:color w:val="auto"/>
        </w:rPr>
        <w:t>&lt;Article&gt;</w:t>
      </w:r>
      <w:r w:rsidRPr="004201C5">
        <w:t>Paragrafo 11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584E596" w14:textId="77777777" w:rsidTr="00101F0B">
        <w:trPr>
          <w:trHeight w:hRule="exact" w:val="240"/>
          <w:jc w:val="center"/>
        </w:trPr>
        <w:tc>
          <w:tcPr>
            <w:tcW w:w="9752" w:type="dxa"/>
            <w:gridSpan w:val="2"/>
            <w:tcBorders>
              <w:top w:val="nil"/>
              <w:left w:val="nil"/>
              <w:bottom w:val="nil"/>
              <w:right w:val="nil"/>
            </w:tcBorders>
          </w:tcPr>
          <w:p w14:paraId="7D515DB5" w14:textId="77777777" w:rsidR="00384F9C" w:rsidRPr="004201C5" w:rsidRDefault="00384F9C" w:rsidP="00101F0B"/>
        </w:tc>
      </w:tr>
      <w:tr w:rsidR="00384F9C" w:rsidRPr="004201C5" w14:paraId="7DD6EB0A" w14:textId="77777777" w:rsidTr="00101F0B">
        <w:trPr>
          <w:trHeight w:val="240"/>
          <w:jc w:val="center"/>
        </w:trPr>
        <w:tc>
          <w:tcPr>
            <w:tcW w:w="4876" w:type="dxa"/>
            <w:tcBorders>
              <w:top w:val="nil"/>
              <w:left w:val="nil"/>
              <w:bottom w:val="nil"/>
              <w:right w:val="nil"/>
            </w:tcBorders>
          </w:tcPr>
          <w:p w14:paraId="466876A5"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09C78E6" w14:textId="77777777" w:rsidR="00384F9C" w:rsidRPr="004201C5" w:rsidRDefault="00384F9C" w:rsidP="00101F0B">
            <w:pPr>
              <w:pStyle w:val="AmColumnHeading"/>
            </w:pPr>
            <w:r w:rsidRPr="004201C5">
              <w:t>Emendamento</w:t>
            </w:r>
          </w:p>
        </w:tc>
      </w:tr>
      <w:tr w:rsidR="00384F9C" w:rsidRPr="004201C5" w14:paraId="14849709" w14:textId="77777777" w:rsidTr="00101F0B">
        <w:trPr>
          <w:jc w:val="center"/>
        </w:trPr>
        <w:tc>
          <w:tcPr>
            <w:tcW w:w="4876" w:type="dxa"/>
            <w:tcBorders>
              <w:top w:val="nil"/>
              <w:left w:val="nil"/>
              <w:bottom w:val="nil"/>
              <w:right w:val="nil"/>
            </w:tcBorders>
          </w:tcPr>
          <w:p w14:paraId="3903D685" w14:textId="77777777" w:rsidR="00384F9C" w:rsidRPr="004201C5" w:rsidRDefault="00384F9C" w:rsidP="00101F0B">
            <w:pPr>
              <w:pStyle w:val="Normal6a"/>
            </w:pPr>
            <w:r w:rsidRPr="004201C5">
              <w:t>11.</w:t>
            </w:r>
            <w:r w:rsidRPr="004201C5">
              <w:tab/>
              <w:t xml:space="preserve">invita la Commissione a chiedere pareri scientifici che evidenzino chiaramente </w:t>
            </w:r>
            <w:r w:rsidRPr="004201C5">
              <w:rPr>
                <w:b/>
                <w:i/>
              </w:rPr>
              <w:t>i rischi connessi allo</w:t>
            </w:r>
            <w:r w:rsidRPr="004201C5">
              <w:t xml:space="preserve"> stato attuale dell'ambiente e </w:t>
            </w:r>
            <w:r w:rsidRPr="004201C5">
              <w:rPr>
                <w:b/>
                <w:i/>
              </w:rPr>
              <w:t>la crescente incertezza dovuta ai</w:t>
            </w:r>
            <w:r w:rsidRPr="004201C5">
              <w:t xml:space="preserve"> cambiamenti climatici;</w:t>
            </w:r>
          </w:p>
        </w:tc>
        <w:tc>
          <w:tcPr>
            <w:tcW w:w="4876" w:type="dxa"/>
            <w:tcBorders>
              <w:top w:val="nil"/>
              <w:left w:val="nil"/>
              <w:bottom w:val="nil"/>
              <w:right w:val="nil"/>
            </w:tcBorders>
          </w:tcPr>
          <w:p w14:paraId="634977C4" w14:textId="77777777" w:rsidR="00384F9C" w:rsidRPr="004201C5" w:rsidRDefault="00384F9C" w:rsidP="00101F0B">
            <w:pPr>
              <w:pStyle w:val="Normal6a"/>
            </w:pPr>
            <w:r w:rsidRPr="004201C5">
              <w:t>11.</w:t>
            </w:r>
            <w:r w:rsidRPr="004201C5">
              <w:tab/>
              <w:t xml:space="preserve">invita la Commissione a chiedere pareri scientifici che evidenzino chiaramente </w:t>
            </w:r>
            <w:r w:rsidRPr="004201C5">
              <w:rPr>
                <w:b/>
                <w:i/>
              </w:rPr>
              <w:t>lo</w:t>
            </w:r>
            <w:r w:rsidRPr="004201C5">
              <w:t xml:space="preserve"> stato attuale dell'ambiente e </w:t>
            </w:r>
            <w:r w:rsidRPr="004201C5">
              <w:rPr>
                <w:b/>
                <w:i/>
              </w:rPr>
              <w:t>l'impatto di tutti i principali fattori di stress nel Mar Baltico, tra cui l'inquinamento da sostanze eutrofizzanti, i contaminanti chimici, l'energia offshore, gli impatti dei predatori e i</w:t>
            </w:r>
            <w:r w:rsidRPr="004201C5">
              <w:t xml:space="preserve"> cambiamenti climatici;</w:t>
            </w:r>
          </w:p>
        </w:tc>
      </w:tr>
    </w:tbl>
    <w:p w14:paraId="3DA2FF46"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3127F374" w14:textId="77777777" w:rsidR="00384F9C" w:rsidRPr="004201C5" w:rsidRDefault="00384F9C" w:rsidP="00384F9C">
      <w:r w:rsidRPr="004201C5">
        <w:rPr>
          <w:rStyle w:val="HideTWBExt"/>
          <w:color w:val="auto"/>
        </w:rPr>
        <w:t>&lt;/Amend&gt;</w:t>
      </w:r>
    </w:p>
    <w:p w14:paraId="74B9AF2C"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317</w:t>
      </w:r>
      <w:r w:rsidRPr="004201C5">
        <w:rPr>
          <w:rStyle w:val="HideTWBExt"/>
          <w:color w:val="auto"/>
        </w:rPr>
        <w:t>&lt;/NumAm&gt;</w:t>
      </w:r>
    </w:p>
    <w:p w14:paraId="12823395" w14:textId="77777777" w:rsidR="00384F9C" w:rsidRPr="004201C5" w:rsidRDefault="00384F9C" w:rsidP="00384F9C">
      <w:pPr>
        <w:pStyle w:val="NormalBold"/>
      </w:pPr>
      <w:r w:rsidRPr="004201C5">
        <w:rPr>
          <w:rStyle w:val="HideTWBExt"/>
          <w:b w:val="0"/>
          <w:color w:val="auto"/>
        </w:rPr>
        <w:t>&lt;RepeatBlock-By&gt;&lt;Members&gt;</w:t>
      </w:r>
      <w:r w:rsidRPr="004201C5">
        <w:t>Michal Wiezik</w:t>
      </w:r>
      <w:r w:rsidRPr="004201C5">
        <w:rPr>
          <w:rStyle w:val="HideTWBExt"/>
          <w:b w:val="0"/>
          <w:color w:val="auto"/>
        </w:rPr>
        <w:t>&lt;/Members&gt;</w:t>
      </w:r>
    </w:p>
    <w:p w14:paraId="280193B4" w14:textId="77777777" w:rsidR="00384F9C" w:rsidRPr="004201C5" w:rsidRDefault="00384F9C" w:rsidP="00384F9C">
      <w:pPr>
        <w:pStyle w:val="NormalBold"/>
      </w:pPr>
      <w:r w:rsidRPr="004201C5">
        <w:rPr>
          <w:rStyle w:val="HideTWBExt"/>
          <w:b w:val="0"/>
          <w:color w:val="auto"/>
        </w:rPr>
        <w:t>&lt;/RepeatBlock-By&gt;</w:t>
      </w:r>
    </w:p>
    <w:p w14:paraId="5F8C192F"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CAF1424" w14:textId="77777777" w:rsidR="00384F9C" w:rsidRPr="004201C5" w:rsidRDefault="00384F9C" w:rsidP="00384F9C">
      <w:pPr>
        <w:pStyle w:val="NormalBold"/>
      </w:pPr>
      <w:r w:rsidRPr="004201C5">
        <w:rPr>
          <w:rStyle w:val="HideTWBExt"/>
          <w:color w:val="auto"/>
        </w:rPr>
        <w:t>&lt;Article&gt;</w:t>
      </w:r>
      <w:r w:rsidRPr="004201C5">
        <w:t>Paragrafo 11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5934D55" w14:textId="77777777" w:rsidTr="00101F0B">
        <w:trPr>
          <w:trHeight w:hRule="exact" w:val="240"/>
          <w:jc w:val="center"/>
        </w:trPr>
        <w:tc>
          <w:tcPr>
            <w:tcW w:w="9752" w:type="dxa"/>
            <w:gridSpan w:val="2"/>
            <w:tcBorders>
              <w:top w:val="nil"/>
              <w:left w:val="nil"/>
              <w:bottom w:val="nil"/>
              <w:right w:val="nil"/>
            </w:tcBorders>
          </w:tcPr>
          <w:p w14:paraId="03A46A6B" w14:textId="77777777" w:rsidR="00384F9C" w:rsidRPr="004201C5" w:rsidRDefault="00384F9C" w:rsidP="00101F0B"/>
        </w:tc>
      </w:tr>
      <w:tr w:rsidR="00384F9C" w:rsidRPr="004201C5" w14:paraId="2DBCA3E5" w14:textId="77777777" w:rsidTr="00101F0B">
        <w:trPr>
          <w:trHeight w:val="240"/>
          <w:jc w:val="center"/>
        </w:trPr>
        <w:tc>
          <w:tcPr>
            <w:tcW w:w="4876" w:type="dxa"/>
            <w:tcBorders>
              <w:top w:val="nil"/>
              <w:left w:val="nil"/>
              <w:bottom w:val="nil"/>
              <w:right w:val="nil"/>
            </w:tcBorders>
          </w:tcPr>
          <w:p w14:paraId="0F0A9424"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3E1EFE3" w14:textId="77777777" w:rsidR="00384F9C" w:rsidRPr="004201C5" w:rsidRDefault="00384F9C" w:rsidP="00101F0B">
            <w:pPr>
              <w:pStyle w:val="AmColumnHeading"/>
            </w:pPr>
            <w:r w:rsidRPr="004201C5">
              <w:t>Emendamento</w:t>
            </w:r>
          </w:p>
        </w:tc>
      </w:tr>
      <w:tr w:rsidR="00384F9C" w:rsidRPr="004201C5" w14:paraId="224F8DD5" w14:textId="77777777" w:rsidTr="00101F0B">
        <w:trPr>
          <w:jc w:val="center"/>
        </w:trPr>
        <w:tc>
          <w:tcPr>
            <w:tcW w:w="4876" w:type="dxa"/>
            <w:tcBorders>
              <w:top w:val="nil"/>
              <w:left w:val="nil"/>
              <w:bottom w:val="nil"/>
              <w:right w:val="nil"/>
            </w:tcBorders>
          </w:tcPr>
          <w:p w14:paraId="38E84628" w14:textId="77777777" w:rsidR="00384F9C" w:rsidRPr="004201C5" w:rsidRDefault="00384F9C" w:rsidP="00101F0B">
            <w:pPr>
              <w:pStyle w:val="Normal6a"/>
            </w:pPr>
            <w:r w:rsidRPr="004201C5">
              <w:t>11.</w:t>
            </w:r>
            <w:r w:rsidRPr="004201C5">
              <w:tab/>
              <w:t>invita la Commissione a chiedere pareri scientifici che evidenzino chiaramente i rischi connessi allo stato attuale dell'ambiente e la crescente incertezza dovuta ai cambiamenti climatici;</w:t>
            </w:r>
          </w:p>
        </w:tc>
        <w:tc>
          <w:tcPr>
            <w:tcW w:w="4876" w:type="dxa"/>
            <w:tcBorders>
              <w:top w:val="nil"/>
              <w:left w:val="nil"/>
              <w:bottom w:val="nil"/>
              <w:right w:val="nil"/>
            </w:tcBorders>
          </w:tcPr>
          <w:p w14:paraId="41D84EB0" w14:textId="77777777" w:rsidR="00384F9C" w:rsidRPr="004201C5" w:rsidRDefault="00384F9C" w:rsidP="00101F0B">
            <w:pPr>
              <w:pStyle w:val="Normal6a"/>
            </w:pPr>
            <w:r w:rsidRPr="004201C5">
              <w:t>11.</w:t>
            </w:r>
            <w:r w:rsidRPr="004201C5">
              <w:tab/>
              <w:t xml:space="preserve">invita la Commissione a chiedere pareri scientifici che evidenzino chiaramente i rischi connessi allo stato attuale dell'ambiente </w:t>
            </w:r>
            <w:r w:rsidRPr="004201C5">
              <w:rPr>
                <w:b/>
                <w:i/>
              </w:rPr>
              <w:t>e alla gestione dei terreni, comprese l'agricoltura e la silvicoltura,</w:t>
            </w:r>
            <w:r w:rsidRPr="004201C5">
              <w:t xml:space="preserve"> e la crescente incertezza dovuta ai cambiamenti climatici;</w:t>
            </w:r>
          </w:p>
        </w:tc>
      </w:tr>
    </w:tbl>
    <w:p w14:paraId="6100DA53"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78C499F6" w14:textId="77777777" w:rsidR="00384F9C" w:rsidRPr="004201C5" w:rsidRDefault="00384F9C" w:rsidP="00384F9C">
      <w:r w:rsidRPr="004201C5">
        <w:rPr>
          <w:rStyle w:val="HideTWBExt"/>
          <w:color w:val="auto"/>
        </w:rPr>
        <w:t>&lt;/Amend&gt;</w:t>
      </w:r>
    </w:p>
    <w:p w14:paraId="21927C77"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318</w:t>
      </w:r>
      <w:r w:rsidRPr="004201C5">
        <w:rPr>
          <w:rStyle w:val="HideTWBExt"/>
          <w:color w:val="auto"/>
        </w:rPr>
        <w:t>&lt;/NumAm&gt;</w:t>
      </w:r>
    </w:p>
    <w:p w14:paraId="0BBD953C" w14:textId="77777777" w:rsidR="00384F9C" w:rsidRPr="004201C5" w:rsidRDefault="00384F9C" w:rsidP="00384F9C">
      <w:pPr>
        <w:pStyle w:val="NormalBold"/>
      </w:pPr>
      <w:r w:rsidRPr="004201C5">
        <w:rPr>
          <w:rStyle w:val="HideTWBExt"/>
          <w:b w:val="0"/>
          <w:color w:val="auto"/>
        </w:rPr>
        <w:t>&lt;RepeatBlock-By&gt;&lt;Members&gt;</w:t>
      </w:r>
      <w:r w:rsidRPr="004201C5">
        <w:t>Kristoffer Storm</w:t>
      </w:r>
      <w:r w:rsidRPr="004201C5">
        <w:rPr>
          <w:rStyle w:val="HideTWBExt"/>
          <w:b w:val="0"/>
          <w:color w:val="auto"/>
        </w:rPr>
        <w:t>&lt;/Members&gt;</w:t>
      </w:r>
    </w:p>
    <w:p w14:paraId="0312D486" w14:textId="77777777" w:rsidR="00384F9C" w:rsidRPr="004201C5" w:rsidRDefault="00384F9C" w:rsidP="00384F9C">
      <w:pPr>
        <w:pStyle w:val="NormalBold"/>
      </w:pPr>
      <w:r w:rsidRPr="004201C5">
        <w:rPr>
          <w:rStyle w:val="HideTWBExt"/>
          <w:b w:val="0"/>
          <w:color w:val="auto"/>
        </w:rPr>
        <w:t>&lt;/RepeatBlock-By&gt;</w:t>
      </w:r>
    </w:p>
    <w:p w14:paraId="046FD53A"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153BC8E" w14:textId="77777777" w:rsidR="00384F9C" w:rsidRPr="004201C5" w:rsidRDefault="00384F9C" w:rsidP="00384F9C">
      <w:pPr>
        <w:pStyle w:val="NormalBold"/>
      </w:pPr>
      <w:r w:rsidRPr="004201C5">
        <w:rPr>
          <w:rStyle w:val="HideTWBExt"/>
          <w:color w:val="auto"/>
        </w:rPr>
        <w:t>&lt;Article&gt;</w:t>
      </w:r>
      <w:r w:rsidRPr="004201C5">
        <w:t>Paragrafo 11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B577D33" w14:textId="77777777" w:rsidTr="00101F0B">
        <w:trPr>
          <w:trHeight w:hRule="exact" w:val="240"/>
          <w:jc w:val="center"/>
        </w:trPr>
        <w:tc>
          <w:tcPr>
            <w:tcW w:w="9752" w:type="dxa"/>
            <w:gridSpan w:val="2"/>
            <w:tcBorders>
              <w:top w:val="nil"/>
              <w:left w:val="nil"/>
              <w:bottom w:val="nil"/>
              <w:right w:val="nil"/>
            </w:tcBorders>
          </w:tcPr>
          <w:p w14:paraId="1475840C" w14:textId="77777777" w:rsidR="00384F9C" w:rsidRPr="004201C5" w:rsidRDefault="00384F9C" w:rsidP="00101F0B"/>
        </w:tc>
      </w:tr>
      <w:tr w:rsidR="00384F9C" w:rsidRPr="004201C5" w14:paraId="2F09B7FF" w14:textId="77777777" w:rsidTr="00101F0B">
        <w:trPr>
          <w:trHeight w:val="240"/>
          <w:jc w:val="center"/>
        </w:trPr>
        <w:tc>
          <w:tcPr>
            <w:tcW w:w="4876" w:type="dxa"/>
            <w:tcBorders>
              <w:top w:val="nil"/>
              <w:left w:val="nil"/>
              <w:bottom w:val="nil"/>
              <w:right w:val="nil"/>
            </w:tcBorders>
          </w:tcPr>
          <w:p w14:paraId="666AFA3F"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10F324E" w14:textId="77777777" w:rsidR="00384F9C" w:rsidRPr="004201C5" w:rsidRDefault="00384F9C" w:rsidP="00101F0B">
            <w:pPr>
              <w:pStyle w:val="AmColumnHeading"/>
            </w:pPr>
            <w:r w:rsidRPr="004201C5">
              <w:t>Emendamento</w:t>
            </w:r>
          </w:p>
        </w:tc>
      </w:tr>
      <w:tr w:rsidR="00384F9C" w:rsidRPr="004201C5" w14:paraId="1B6BE2D3" w14:textId="77777777" w:rsidTr="00101F0B">
        <w:trPr>
          <w:jc w:val="center"/>
        </w:trPr>
        <w:tc>
          <w:tcPr>
            <w:tcW w:w="4876" w:type="dxa"/>
            <w:tcBorders>
              <w:top w:val="nil"/>
              <w:left w:val="nil"/>
              <w:bottom w:val="nil"/>
              <w:right w:val="nil"/>
            </w:tcBorders>
          </w:tcPr>
          <w:p w14:paraId="22E48D6D" w14:textId="77777777" w:rsidR="00384F9C" w:rsidRPr="004201C5" w:rsidRDefault="00384F9C" w:rsidP="00101F0B">
            <w:pPr>
              <w:pStyle w:val="Normal6a"/>
            </w:pPr>
            <w:r w:rsidRPr="004201C5">
              <w:t>11.</w:t>
            </w:r>
            <w:r w:rsidRPr="004201C5">
              <w:tab/>
              <w:t xml:space="preserve">invita la Commissione a chiedere pareri scientifici che evidenzino chiaramente </w:t>
            </w:r>
            <w:r w:rsidRPr="004201C5">
              <w:rPr>
                <w:b/>
                <w:i/>
              </w:rPr>
              <w:t>i rischi</w:t>
            </w:r>
            <w:r w:rsidRPr="004201C5">
              <w:t xml:space="preserve"> connessi allo stato attuale dell'ambiente </w:t>
            </w:r>
            <w:r w:rsidRPr="004201C5">
              <w:rPr>
                <w:b/>
                <w:i/>
              </w:rPr>
              <w:t>e la crescente incertezza dovuta ai cambiamenti climatici</w:t>
            </w:r>
            <w:r w:rsidRPr="004201C5">
              <w:t>;</w:t>
            </w:r>
          </w:p>
        </w:tc>
        <w:tc>
          <w:tcPr>
            <w:tcW w:w="4876" w:type="dxa"/>
            <w:tcBorders>
              <w:top w:val="nil"/>
              <w:left w:val="nil"/>
              <w:bottom w:val="nil"/>
              <w:right w:val="nil"/>
            </w:tcBorders>
          </w:tcPr>
          <w:p w14:paraId="351255A1" w14:textId="77777777" w:rsidR="00384F9C" w:rsidRPr="004201C5" w:rsidRDefault="00384F9C" w:rsidP="00101F0B">
            <w:pPr>
              <w:pStyle w:val="Normal6a"/>
            </w:pPr>
            <w:r w:rsidRPr="004201C5">
              <w:t>11.</w:t>
            </w:r>
            <w:r w:rsidRPr="004201C5">
              <w:tab/>
              <w:t xml:space="preserve">invita la Commissione a chiedere pareri scientifici che evidenzino chiaramente </w:t>
            </w:r>
            <w:r w:rsidRPr="004201C5">
              <w:rPr>
                <w:b/>
                <w:i/>
              </w:rPr>
              <w:t>tutti i fattori, quali l'inquinamento da sostanze eutrofizzanti, i contaminanti chimici, l'energia offshore, gli impatti dei predatori</w:t>
            </w:r>
            <w:r w:rsidRPr="004201C5">
              <w:t xml:space="preserve"> connessi allo stato attuale dell'ambiente;</w:t>
            </w:r>
          </w:p>
        </w:tc>
      </w:tr>
    </w:tbl>
    <w:p w14:paraId="14E96A42" w14:textId="77777777" w:rsidR="00384F9C" w:rsidRPr="00C54D70" w:rsidRDefault="00384F9C" w:rsidP="00384F9C">
      <w:pPr>
        <w:pStyle w:val="AmOrLang"/>
        <w:rPr>
          <w:lang w:val="de-DE"/>
        </w:rPr>
      </w:pPr>
      <w:r w:rsidRPr="00C54D70">
        <w:rPr>
          <w:lang w:val="de-DE"/>
        </w:rPr>
        <w:t xml:space="preserve">Or. </w:t>
      </w:r>
      <w:r w:rsidRPr="00C54D70">
        <w:rPr>
          <w:rStyle w:val="HideTWBExt"/>
          <w:color w:val="auto"/>
          <w:lang w:val="de-DE"/>
        </w:rPr>
        <w:t>&lt;Original&gt;</w:t>
      </w:r>
      <w:r w:rsidRPr="00C54D70">
        <w:rPr>
          <w:rStyle w:val="HideTWBInt"/>
          <w:color w:val="auto"/>
          <w:lang w:val="de-DE"/>
        </w:rPr>
        <w:t>{EN}</w:t>
      </w:r>
      <w:r w:rsidRPr="00C54D70">
        <w:rPr>
          <w:lang w:val="de-DE"/>
        </w:rPr>
        <w:t>en</w:t>
      </w:r>
      <w:r w:rsidRPr="00C54D70">
        <w:rPr>
          <w:rStyle w:val="HideTWBExt"/>
          <w:color w:val="auto"/>
          <w:lang w:val="de-DE"/>
        </w:rPr>
        <w:t>&lt;/Original&gt;</w:t>
      </w:r>
    </w:p>
    <w:p w14:paraId="599E22E4" w14:textId="77777777" w:rsidR="00384F9C" w:rsidRPr="00C54D70" w:rsidRDefault="00384F9C" w:rsidP="00384F9C">
      <w:pPr>
        <w:rPr>
          <w:lang w:val="de-DE"/>
        </w:rPr>
      </w:pPr>
      <w:r w:rsidRPr="00C54D70">
        <w:rPr>
          <w:rStyle w:val="HideTWBExt"/>
          <w:color w:val="auto"/>
          <w:lang w:val="de-DE"/>
        </w:rPr>
        <w:t>&lt;/Amend&gt;</w:t>
      </w:r>
    </w:p>
    <w:p w14:paraId="0FC4FC66" w14:textId="77777777" w:rsidR="00384F9C" w:rsidRPr="00C54D70" w:rsidRDefault="00384F9C" w:rsidP="00384F9C">
      <w:pPr>
        <w:pStyle w:val="AmNumberTabs"/>
        <w:rPr>
          <w:lang w:val="de-DE"/>
        </w:rPr>
      </w:pPr>
      <w:r w:rsidRPr="00C54D70">
        <w:rPr>
          <w:rStyle w:val="HideTWBExt"/>
          <w:color w:val="auto"/>
          <w:lang w:val="de-DE"/>
        </w:rPr>
        <w:t>&lt;Amend&gt;</w:t>
      </w:r>
      <w:r w:rsidRPr="00C54D70">
        <w:rPr>
          <w:lang w:val="de-DE"/>
        </w:rPr>
        <w:t>Emendamento</w:t>
      </w:r>
      <w:r w:rsidRPr="00C54D70">
        <w:rPr>
          <w:lang w:val="de-DE"/>
        </w:rPr>
        <w:tab/>
      </w:r>
      <w:r w:rsidRPr="00C54D70">
        <w:rPr>
          <w:lang w:val="de-DE"/>
        </w:rPr>
        <w:tab/>
      </w:r>
      <w:r w:rsidRPr="00C54D70">
        <w:rPr>
          <w:rStyle w:val="HideTWBExt"/>
          <w:color w:val="auto"/>
          <w:lang w:val="de-DE"/>
        </w:rPr>
        <w:t>&lt;NumAm&gt;</w:t>
      </w:r>
      <w:r w:rsidRPr="00C54D70">
        <w:rPr>
          <w:lang w:val="de-DE"/>
        </w:rPr>
        <w:t>319</w:t>
      </w:r>
      <w:r w:rsidRPr="00C54D70">
        <w:rPr>
          <w:rStyle w:val="HideTWBExt"/>
          <w:color w:val="auto"/>
          <w:lang w:val="de-DE"/>
        </w:rPr>
        <w:t>&lt;/NumAm&gt;</w:t>
      </w:r>
    </w:p>
    <w:p w14:paraId="13137EDE" w14:textId="77777777" w:rsidR="00384F9C" w:rsidRPr="00C54D70" w:rsidRDefault="00384F9C" w:rsidP="00384F9C">
      <w:pPr>
        <w:pStyle w:val="NormalBold"/>
        <w:rPr>
          <w:lang w:val="de-DE"/>
        </w:rPr>
      </w:pPr>
      <w:r w:rsidRPr="00C54D70">
        <w:rPr>
          <w:rStyle w:val="HideTWBExt"/>
          <w:b w:val="0"/>
          <w:color w:val="auto"/>
          <w:lang w:val="de-DE"/>
        </w:rPr>
        <w:t>&lt;RepeatBlock-By&gt;&lt;Members&gt;</w:t>
      </w:r>
      <w:r w:rsidRPr="00C54D70">
        <w:rPr>
          <w:lang w:val="de-DE"/>
        </w:rPr>
        <w:t>Siegbert Frank Droese, Volker Schnurrbusch</w:t>
      </w:r>
      <w:r w:rsidRPr="00C54D70">
        <w:rPr>
          <w:rStyle w:val="HideTWBExt"/>
          <w:b w:val="0"/>
          <w:color w:val="auto"/>
          <w:lang w:val="de-DE"/>
        </w:rPr>
        <w:t>&lt;/Members&gt;</w:t>
      </w:r>
    </w:p>
    <w:p w14:paraId="6DF6CBC2" w14:textId="77777777" w:rsidR="00384F9C" w:rsidRPr="00C54D70" w:rsidRDefault="00384F9C" w:rsidP="00384F9C">
      <w:pPr>
        <w:pStyle w:val="NormalBold"/>
        <w:rPr>
          <w:lang w:val="de-DE"/>
        </w:rPr>
      </w:pPr>
      <w:r w:rsidRPr="00C54D70">
        <w:rPr>
          <w:rStyle w:val="HideTWBExt"/>
          <w:b w:val="0"/>
          <w:color w:val="auto"/>
          <w:lang w:val="de-DE"/>
        </w:rPr>
        <w:t>&lt;/RepeatBlock-By&gt;</w:t>
      </w:r>
    </w:p>
    <w:p w14:paraId="2FF3CBC3"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6DCBC1A" w14:textId="77777777" w:rsidR="00384F9C" w:rsidRPr="004201C5" w:rsidRDefault="00384F9C" w:rsidP="00384F9C">
      <w:pPr>
        <w:pStyle w:val="NormalBold"/>
      </w:pPr>
      <w:r w:rsidRPr="004201C5">
        <w:rPr>
          <w:rStyle w:val="HideTWBExt"/>
          <w:color w:val="auto"/>
        </w:rPr>
        <w:t>&lt;Article&gt;</w:t>
      </w:r>
      <w:r w:rsidRPr="004201C5">
        <w:t>Paragrafo 11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79D83FB" w14:textId="77777777" w:rsidTr="00101F0B">
        <w:trPr>
          <w:trHeight w:hRule="exact" w:val="240"/>
          <w:jc w:val="center"/>
        </w:trPr>
        <w:tc>
          <w:tcPr>
            <w:tcW w:w="9752" w:type="dxa"/>
            <w:gridSpan w:val="2"/>
            <w:tcBorders>
              <w:top w:val="nil"/>
              <w:left w:val="nil"/>
              <w:bottom w:val="nil"/>
              <w:right w:val="nil"/>
            </w:tcBorders>
          </w:tcPr>
          <w:p w14:paraId="4D28F721" w14:textId="77777777" w:rsidR="00384F9C" w:rsidRPr="004201C5" w:rsidRDefault="00384F9C" w:rsidP="00101F0B"/>
        </w:tc>
      </w:tr>
      <w:tr w:rsidR="00384F9C" w:rsidRPr="004201C5" w14:paraId="10FE960A" w14:textId="77777777" w:rsidTr="00101F0B">
        <w:trPr>
          <w:trHeight w:val="240"/>
          <w:jc w:val="center"/>
        </w:trPr>
        <w:tc>
          <w:tcPr>
            <w:tcW w:w="4876" w:type="dxa"/>
            <w:tcBorders>
              <w:top w:val="nil"/>
              <w:left w:val="nil"/>
              <w:bottom w:val="nil"/>
              <w:right w:val="nil"/>
            </w:tcBorders>
          </w:tcPr>
          <w:p w14:paraId="30DD099A"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AC6357C" w14:textId="77777777" w:rsidR="00384F9C" w:rsidRPr="004201C5" w:rsidRDefault="00384F9C" w:rsidP="00101F0B">
            <w:pPr>
              <w:pStyle w:val="AmColumnHeading"/>
            </w:pPr>
            <w:r w:rsidRPr="004201C5">
              <w:t>Emendamento</w:t>
            </w:r>
          </w:p>
        </w:tc>
      </w:tr>
      <w:tr w:rsidR="00384F9C" w:rsidRPr="004201C5" w14:paraId="4ED0ED14" w14:textId="77777777" w:rsidTr="00101F0B">
        <w:trPr>
          <w:jc w:val="center"/>
        </w:trPr>
        <w:tc>
          <w:tcPr>
            <w:tcW w:w="4876" w:type="dxa"/>
            <w:tcBorders>
              <w:top w:val="nil"/>
              <w:left w:val="nil"/>
              <w:bottom w:val="nil"/>
              <w:right w:val="nil"/>
            </w:tcBorders>
          </w:tcPr>
          <w:p w14:paraId="11CEB5C2" w14:textId="77777777" w:rsidR="00384F9C" w:rsidRPr="004201C5" w:rsidRDefault="00384F9C" w:rsidP="00101F0B">
            <w:pPr>
              <w:pStyle w:val="Normal6a"/>
            </w:pPr>
            <w:r w:rsidRPr="004201C5">
              <w:t>11.</w:t>
            </w:r>
            <w:r w:rsidRPr="004201C5">
              <w:tab/>
              <w:t xml:space="preserve">invita la Commissione a chiedere pareri scientifici che evidenzino chiaramente i rischi connessi allo stato attuale dell'ambiente e la crescente incertezza dovuta </w:t>
            </w:r>
            <w:r w:rsidRPr="004201C5">
              <w:rPr>
                <w:b/>
                <w:i/>
              </w:rPr>
              <w:t>ai cambiamenti climatici</w:t>
            </w:r>
            <w:r w:rsidRPr="004201C5">
              <w:t>;</w:t>
            </w:r>
          </w:p>
        </w:tc>
        <w:tc>
          <w:tcPr>
            <w:tcW w:w="4876" w:type="dxa"/>
            <w:tcBorders>
              <w:top w:val="nil"/>
              <w:left w:val="nil"/>
              <w:bottom w:val="nil"/>
              <w:right w:val="nil"/>
            </w:tcBorders>
          </w:tcPr>
          <w:p w14:paraId="421F88D3" w14:textId="77777777" w:rsidR="00384F9C" w:rsidRPr="004201C5" w:rsidRDefault="00384F9C" w:rsidP="00101F0B">
            <w:pPr>
              <w:pStyle w:val="Normal6a"/>
            </w:pPr>
            <w:r w:rsidRPr="004201C5">
              <w:t>11.</w:t>
            </w:r>
            <w:r w:rsidRPr="004201C5">
              <w:tab/>
              <w:t xml:space="preserve">invita la Commissione a chiedere pareri scientifici che evidenzino chiaramente i rischi connessi allo stato attuale dell'ambiente e la crescente incertezza dovuta </w:t>
            </w:r>
            <w:r w:rsidRPr="004201C5">
              <w:rPr>
                <w:b/>
                <w:i/>
              </w:rPr>
              <w:t>al cambiamento delle condizioni ambientali</w:t>
            </w:r>
            <w:r w:rsidRPr="004201C5">
              <w:t>;</w:t>
            </w:r>
          </w:p>
        </w:tc>
      </w:tr>
    </w:tbl>
    <w:p w14:paraId="4023FDB8"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3FC9536F" w14:textId="77777777" w:rsidR="00384F9C" w:rsidRPr="00C54D70" w:rsidRDefault="00384F9C" w:rsidP="00384F9C">
      <w:pPr>
        <w:rPr>
          <w:lang w:val="es-ES"/>
        </w:rPr>
      </w:pPr>
      <w:r w:rsidRPr="00C54D70">
        <w:rPr>
          <w:rStyle w:val="HideTWBExt"/>
          <w:color w:val="auto"/>
          <w:lang w:val="es-ES"/>
        </w:rPr>
        <w:t>&lt;/Amend&gt;</w:t>
      </w:r>
    </w:p>
    <w:p w14:paraId="691325D9"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320</w:t>
      </w:r>
      <w:r w:rsidRPr="00C54D70">
        <w:rPr>
          <w:rStyle w:val="HideTWBExt"/>
          <w:color w:val="auto"/>
          <w:lang w:val="es-ES"/>
        </w:rPr>
        <w:t>&lt;/NumAm&gt;</w:t>
      </w:r>
    </w:p>
    <w:p w14:paraId="1E9FDA9D"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75927846" w14:textId="77777777" w:rsidR="00384F9C" w:rsidRPr="00C54D70" w:rsidRDefault="00384F9C" w:rsidP="00384F9C">
      <w:pPr>
        <w:pStyle w:val="NormalBold"/>
        <w:rPr>
          <w:lang w:val="es-ES"/>
        </w:rPr>
      </w:pPr>
      <w:r w:rsidRPr="00C54D70">
        <w:rPr>
          <w:rStyle w:val="HideTWBExt"/>
          <w:b w:val="0"/>
          <w:color w:val="auto"/>
          <w:lang w:val="es-ES"/>
        </w:rPr>
        <w:t>&lt;/RepeatBlock-By&gt;</w:t>
      </w:r>
    </w:p>
    <w:p w14:paraId="0F1CFAF6"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5D467A3" w14:textId="77777777" w:rsidR="00384F9C" w:rsidRPr="004201C5" w:rsidRDefault="00384F9C" w:rsidP="00384F9C">
      <w:pPr>
        <w:pStyle w:val="NormalBold"/>
      </w:pPr>
      <w:r w:rsidRPr="004201C5">
        <w:rPr>
          <w:rStyle w:val="HideTWBExt"/>
          <w:color w:val="auto"/>
        </w:rPr>
        <w:t>&lt;Article&gt;</w:t>
      </w:r>
      <w:r w:rsidRPr="004201C5">
        <w:t>Paragrafo 11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F521979" w14:textId="77777777" w:rsidTr="00101F0B">
        <w:trPr>
          <w:trHeight w:hRule="exact" w:val="240"/>
          <w:jc w:val="center"/>
        </w:trPr>
        <w:tc>
          <w:tcPr>
            <w:tcW w:w="9752" w:type="dxa"/>
            <w:gridSpan w:val="2"/>
            <w:tcBorders>
              <w:top w:val="nil"/>
              <w:left w:val="nil"/>
              <w:bottom w:val="nil"/>
              <w:right w:val="nil"/>
            </w:tcBorders>
          </w:tcPr>
          <w:p w14:paraId="2098C1DE" w14:textId="77777777" w:rsidR="00384F9C" w:rsidRPr="004201C5" w:rsidRDefault="00384F9C" w:rsidP="00101F0B"/>
        </w:tc>
      </w:tr>
      <w:tr w:rsidR="00384F9C" w:rsidRPr="004201C5" w14:paraId="3BF2D0FC" w14:textId="77777777" w:rsidTr="00101F0B">
        <w:trPr>
          <w:trHeight w:val="240"/>
          <w:jc w:val="center"/>
        </w:trPr>
        <w:tc>
          <w:tcPr>
            <w:tcW w:w="4876" w:type="dxa"/>
            <w:tcBorders>
              <w:top w:val="nil"/>
              <w:left w:val="nil"/>
              <w:bottom w:val="nil"/>
              <w:right w:val="nil"/>
            </w:tcBorders>
          </w:tcPr>
          <w:p w14:paraId="2BA7F6CC"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5B3C0A8" w14:textId="77777777" w:rsidR="00384F9C" w:rsidRPr="004201C5" w:rsidRDefault="00384F9C" w:rsidP="00101F0B">
            <w:pPr>
              <w:pStyle w:val="AmColumnHeading"/>
            </w:pPr>
            <w:r w:rsidRPr="004201C5">
              <w:t>Emendamento</w:t>
            </w:r>
          </w:p>
        </w:tc>
      </w:tr>
      <w:tr w:rsidR="00384F9C" w:rsidRPr="004201C5" w14:paraId="4854A154" w14:textId="77777777" w:rsidTr="00101F0B">
        <w:trPr>
          <w:jc w:val="center"/>
        </w:trPr>
        <w:tc>
          <w:tcPr>
            <w:tcW w:w="4876" w:type="dxa"/>
            <w:tcBorders>
              <w:top w:val="nil"/>
              <w:left w:val="nil"/>
              <w:bottom w:val="nil"/>
              <w:right w:val="nil"/>
            </w:tcBorders>
          </w:tcPr>
          <w:p w14:paraId="6D483939" w14:textId="77777777" w:rsidR="00384F9C" w:rsidRPr="004201C5" w:rsidRDefault="00384F9C" w:rsidP="00101F0B">
            <w:pPr>
              <w:pStyle w:val="Normal6a"/>
            </w:pPr>
            <w:r w:rsidRPr="004201C5">
              <w:t>11.</w:t>
            </w:r>
            <w:r w:rsidRPr="004201C5">
              <w:tab/>
            </w:r>
            <w:r w:rsidRPr="004201C5">
              <w:rPr>
                <w:b/>
                <w:i/>
              </w:rPr>
              <w:t>invita la Commissione a chiedere</w:t>
            </w:r>
            <w:r w:rsidRPr="004201C5">
              <w:t xml:space="preserve"> pareri scientifici </w:t>
            </w:r>
            <w:r w:rsidRPr="004201C5">
              <w:rPr>
                <w:b/>
                <w:i/>
              </w:rPr>
              <w:t>che evidenzino chiaramente</w:t>
            </w:r>
            <w:r w:rsidRPr="004201C5">
              <w:t xml:space="preserve"> i rischi </w:t>
            </w:r>
            <w:r w:rsidRPr="004201C5">
              <w:rPr>
                <w:b/>
                <w:i/>
              </w:rPr>
              <w:t>connessi allo stato attuale dell'ambiente e la crescente</w:t>
            </w:r>
            <w:r w:rsidRPr="004201C5">
              <w:t xml:space="preserve"> incertezza </w:t>
            </w:r>
            <w:r w:rsidRPr="004201C5">
              <w:rPr>
                <w:b/>
                <w:i/>
              </w:rPr>
              <w:t>dovuta ai cambiamenti climatici</w:t>
            </w:r>
            <w:r w:rsidRPr="004201C5">
              <w:t>;</w:t>
            </w:r>
          </w:p>
        </w:tc>
        <w:tc>
          <w:tcPr>
            <w:tcW w:w="4876" w:type="dxa"/>
            <w:tcBorders>
              <w:top w:val="nil"/>
              <w:left w:val="nil"/>
              <w:bottom w:val="nil"/>
              <w:right w:val="nil"/>
            </w:tcBorders>
          </w:tcPr>
          <w:p w14:paraId="06C82C35" w14:textId="77777777" w:rsidR="00384F9C" w:rsidRPr="004201C5" w:rsidRDefault="00384F9C" w:rsidP="00101F0B">
            <w:pPr>
              <w:pStyle w:val="Normal6a"/>
            </w:pPr>
            <w:r w:rsidRPr="004201C5">
              <w:t>11.</w:t>
            </w:r>
            <w:r w:rsidRPr="004201C5">
              <w:tab/>
            </w:r>
            <w:r w:rsidRPr="004201C5">
              <w:rPr>
                <w:b/>
                <w:i/>
              </w:rPr>
              <w:t>sottolinea che i futuri</w:t>
            </w:r>
            <w:r w:rsidRPr="004201C5">
              <w:t xml:space="preserve"> pareri scientifici </w:t>
            </w:r>
            <w:r w:rsidRPr="004201C5">
              <w:rPr>
                <w:b/>
                <w:i/>
              </w:rPr>
              <w:t>dovrebbero individuare in modo trasparente</w:t>
            </w:r>
            <w:r w:rsidRPr="004201C5">
              <w:t xml:space="preserve"> i rischi </w:t>
            </w:r>
            <w:r w:rsidRPr="004201C5">
              <w:rPr>
                <w:b/>
                <w:i/>
              </w:rPr>
              <w:t>ambientali e socioeconomici e fornire una comunicazione chiara sui livelli di</w:t>
            </w:r>
            <w:r w:rsidRPr="004201C5">
              <w:t xml:space="preserve"> incertezza </w:t>
            </w:r>
            <w:r w:rsidRPr="004201C5">
              <w:rPr>
                <w:b/>
                <w:i/>
              </w:rPr>
              <w:t>per consentire risposte gestionali proporzionate</w:t>
            </w:r>
            <w:r w:rsidRPr="004201C5">
              <w:t>;</w:t>
            </w:r>
          </w:p>
        </w:tc>
      </w:tr>
    </w:tbl>
    <w:p w14:paraId="71BDF691"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1FA91DD3" w14:textId="77777777" w:rsidR="00384F9C" w:rsidRPr="00C54D70" w:rsidRDefault="00384F9C" w:rsidP="00384F9C">
      <w:pPr>
        <w:rPr>
          <w:lang w:val="es-ES"/>
        </w:rPr>
      </w:pPr>
      <w:r w:rsidRPr="00C54D70">
        <w:rPr>
          <w:rStyle w:val="HideTWBExt"/>
          <w:color w:val="auto"/>
          <w:lang w:val="es-ES"/>
        </w:rPr>
        <w:t>&lt;/Amend&gt;</w:t>
      </w:r>
    </w:p>
    <w:p w14:paraId="48D8A81C"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321</w:t>
      </w:r>
      <w:r w:rsidRPr="00C54D70">
        <w:rPr>
          <w:rStyle w:val="HideTWBExt"/>
          <w:color w:val="auto"/>
          <w:lang w:val="es-ES"/>
        </w:rPr>
        <w:t>&lt;/NumAm&gt;</w:t>
      </w:r>
    </w:p>
    <w:p w14:paraId="3AB603C1"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Isabella Lövin</w:t>
      </w:r>
      <w:r w:rsidRPr="00C54D70">
        <w:rPr>
          <w:rStyle w:val="HideTWBExt"/>
          <w:b w:val="0"/>
          <w:color w:val="auto"/>
          <w:lang w:val="es-ES"/>
        </w:rPr>
        <w:t>&lt;/Members&gt;</w:t>
      </w:r>
    </w:p>
    <w:p w14:paraId="73BAC4D3" w14:textId="77777777" w:rsidR="00384F9C" w:rsidRPr="004201C5" w:rsidRDefault="00384F9C" w:rsidP="00384F9C">
      <w:r w:rsidRPr="004201C5">
        <w:rPr>
          <w:rStyle w:val="HideTWBExt"/>
          <w:color w:val="auto"/>
        </w:rPr>
        <w:t>&lt;AuNomDe&gt;</w:t>
      </w:r>
      <w:r w:rsidRPr="004201C5">
        <w:rPr>
          <w:rStyle w:val="HideTWBInt"/>
          <w:color w:val="auto"/>
        </w:rPr>
        <w:t>{Verts/ALE}</w:t>
      </w:r>
      <w:r w:rsidRPr="004201C5">
        <w:t>a nome del gruppo Verts/ALE</w:t>
      </w:r>
      <w:r w:rsidRPr="004201C5">
        <w:rPr>
          <w:rStyle w:val="HideTWBExt"/>
          <w:color w:val="auto"/>
        </w:rPr>
        <w:t>&lt;/AuNomDe&gt;</w:t>
      </w:r>
    </w:p>
    <w:p w14:paraId="5F1DB7F4" w14:textId="77777777" w:rsidR="00384F9C" w:rsidRPr="004201C5" w:rsidRDefault="00384F9C" w:rsidP="00384F9C">
      <w:pPr>
        <w:pStyle w:val="NormalBold"/>
      </w:pPr>
      <w:r w:rsidRPr="004201C5">
        <w:rPr>
          <w:rStyle w:val="HideTWBExt"/>
          <w:b w:val="0"/>
          <w:color w:val="auto"/>
        </w:rPr>
        <w:t>&lt;/RepeatBlock-By&gt;</w:t>
      </w:r>
    </w:p>
    <w:p w14:paraId="1226FBA9"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C914B12" w14:textId="77777777" w:rsidR="00384F9C" w:rsidRPr="004201C5" w:rsidRDefault="00384F9C" w:rsidP="00384F9C">
      <w:pPr>
        <w:pStyle w:val="NormalBold"/>
      </w:pPr>
      <w:r w:rsidRPr="004201C5">
        <w:rPr>
          <w:rStyle w:val="HideTWBExt"/>
          <w:color w:val="auto"/>
        </w:rPr>
        <w:t>&lt;Article&gt;</w:t>
      </w:r>
      <w:r w:rsidRPr="004201C5">
        <w:t>Paragrafo 11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4CD58B19" w14:textId="77777777" w:rsidTr="00101F0B">
        <w:trPr>
          <w:trHeight w:hRule="exact" w:val="240"/>
          <w:jc w:val="center"/>
        </w:trPr>
        <w:tc>
          <w:tcPr>
            <w:tcW w:w="9752" w:type="dxa"/>
            <w:gridSpan w:val="2"/>
            <w:tcBorders>
              <w:top w:val="nil"/>
              <w:left w:val="nil"/>
              <w:bottom w:val="nil"/>
              <w:right w:val="nil"/>
            </w:tcBorders>
          </w:tcPr>
          <w:p w14:paraId="6CF9F915" w14:textId="77777777" w:rsidR="00384F9C" w:rsidRPr="004201C5" w:rsidRDefault="00384F9C" w:rsidP="00101F0B"/>
        </w:tc>
      </w:tr>
      <w:tr w:rsidR="00384F9C" w:rsidRPr="004201C5" w14:paraId="0A8B4913" w14:textId="77777777" w:rsidTr="00101F0B">
        <w:trPr>
          <w:trHeight w:val="240"/>
          <w:jc w:val="center"/>
        </w:trPr>
        <w:tc>
          <w:tcPr>
            <w:tcW w:w="4876" w:type="dxa"/>
            <w:tcBorders>
              <w:top w:val="nil"/>
              <w:left w:val="nil"/>
              <w:bottom w:val="nil"/>
              <w:right w:val="nil"/>
            </w:tcBorders>
          </w:tcPr>
          <w:p w14:paraId="37460A49"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50561F2" w14:textId="77777777" w:rsidR="00384F9C" w:rsidRPr="004201C5" w:rsidRDefault="00384F9C" w:rsidP="00101F0B">
            <w:pPr>
              <w:pStyle w:val="AmColumnHeading"/>
            </w:pPr>
            <w:r w:rsidRPr="004201C5">
              <w:t>Emendamento</w:t>
            </w:r>
          </w:p>
        </w:tc>
      </w:tr>
      <w:tr w:rsidR="00384F9C" w:rsidRPr="004201C5" w14:paraId="3885D984" w14:textId="77777777" w:rsidTr="00101F0B">
        <w:trPr>
          <w:jc w:val="center"/>
        </w:trPr>
        <w:tc>
          <w:tcPr>
            <w:tcW w:w="4876" w:type="dxa"/>
            <w:tcBorders>
              <w:top w:val="nil"/>
              <w:left w:val="nil"/>
              <w:bottom w:val="nil"/>
              <w:right w:val="nil"/>
            </w:tcBorders>
          </w:tcPr>
          <w:p w14:paraId="1C7F0E4F" w14:textId="77777777" w:rsidR="00384F9C" w:rsidRPr="004201C5" w:rsidRDefault="00384F9C" w:rsidP="00101F0B">
            <w:pPr>
              <w:pStyle w:val="Normal6a"/>
            </w:pPr>
          </w:p>
        </w:tc>
        <w:tc>
          <w:tcPr>
            <w:tcW w:w="4876" w:type="dxa"/>
            <w:tcBorders>
              <w:top w:val="nil"/>
              <w:left w:val="nil"/>
              <w:bottom w:val="nil"/>
              <w:right w:val="nil"/>
            </w:tcBorders>
          </w:tcPr>
          <w:p w14:paraId="5154AD36" w14:textId="77777777" w:rsidR="00384F9C" w:rsidRPr="004201C5" w:rsidRDefault="00384F9C" w:rsidP="00101F0B">
            <w:pPr>
              <w:pStyle w:val="Normal6a"/>
            </w:pPr>
            <w:r w:rsidRPr="004201C5">
              <w:rPr>
                <w:b/>
                <w:i/>
              </w:rPr>
              <w:t>11 bis.</w:t>
            </w:r>
            <w:r w:rsidRPr="004201C5">
              <w:tab/>
            </w:r>
            <w:r w:rsidRPr="004201C5">
              <w:rPr>
                <w:b/>
                <w:i/>
              </w:rPr>
              <w:t>sottolinea che la consulenza scientifica fornita ai decisori deve rimanere pienamente in linea con il quadro giuridico della legislazione pertinente e con i requisiti per i decisori, come confermato dalla sentenza della Corte di giustizia del 2025;</w:t>
            </w:r>
          </w:p>
        </w:tc>
      </w:tr>
    </w:tbl>
    <w:p w14:paraId="01F6822F"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68ED07C2" w14:textId="77777777" w:rsidR="00384F9C" w:rsidRPr="004201C5" w:rsidRDefault="00384F9C" w:rsidP="00384F9C">
      <w:r w:rsidRPr="004201C5">
        <w:rPr>
          <w:rStyle w:val="HideTWBExt"/>
          <w:color w:val="auto"/>
        </w:rPr>
        <w:t>&lt;/Amend&gt;</w:t>
      </w:r>
    </w:p>
    <w:p w14:paraId="6D276D4E"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322</w:t>
      </w:r>
      <w:r w:rsidRPr="004201C5">
        <w:rPr>
          <w:rStyle w:val="HideTWBExt"/>
          <w:color w:val="auto"/>
        </w:rPr>
        <w:t>&lt;/NumAm&gt;</w:t>
      </w:r>
    </w:p>
    <w:p w14:paraId="1C994C9D"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w:t>
      </w:r>
      <w:r w:rsidRPr="004201C5">
        <w:rPr>
          <w:rStyle w:val="HideTWBExt"/>
          <w:b w:val="0"/>
          <w:color w:val="auto"/>
        </w:rPr>
        <w:t>&lt;/Members&gt;</w:t>
      </w:r>
    </w:p>
    <w:p w14:paraId="401CDF81" w14:textId="77777777" w:rsidR="00384F9C" w:rsidRPr="004201C5" w:rsidRDefault="00384F9C" w:rsidP="00384F9C">
      <w:pPr>
        <w:pStyle w:val="NormalBold"/>
      </w:pPr>
      <w:r w:rsidRPr="004201C5">
        <w:rPr>
          <w:rStyle w:val="HideTWBExt"/>
          <w:b w:val="0"/>
          <w:color w:val="auto"/>
        </w:rPr>
        <w:t>&lt;/RepeatBlock-By&gt;</w:t>
      </w:r>
    </w:p>
    <w:p w14:paraId="2EB721BE"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296539C" w14:textId="77777777" w:rsidR="00384F9C" w:rsidRPr="004201C5" w:rsidRDefault="00384F9C" w:rsidP="00384F9C">
      <w:pPr>
        <w:pStyle w:val="NormalBold"/>
      </w:pPr>
      <w:r w:rsidRPr="004201C5">
        <w:rPr>
          <w:rStyle w:val="HideTWBExt"/>
          <w:color w:val="auto"/>
        </w:rPr>
        <w:t>&lt;Article&gt;</w:t>
      </w:r>
      <w:r w:rsidRPr="004201C5">
        <w:t>Paragrafo 12</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77318EE" w14:textId="77777777" w:rsidTr="00101F0B">
        <w:trPr>
          <w:trHeight w:hRule="exact" w:val="240"/>
          <w:jc w:val="center"/>
        </w:trPr>
        <w:tc>
          <w:tcPr>
            <w:tcW w:w="9752" w:type="dxa"/>
            <w:gridSpan w:val="2"/>
            <w:tcBorders>
              <w:top w:val="nil"/>
              <w:left w:val="nil"/>
              <w:bottom w:val="nil"/>
              <w:right w:val="nil"/>
            </w:tcBorders>
          </w:tcPr>
          <w:p w14:paraId="1C125C7E" w14:textId="77777777" w:rsidR="00384F9C" w:rsidRPr="004201C5" w:rsidRDefault="00384F9C" w:rsidP="00101F0B"/>
        </w:tc>
      </w:tr>
      <w:tr w:rsidR="00384F9C" w:rsidRPr="004201C5" w14:paraId="6E5941EC" w14:textId="77777777" w:rsidTr="00101F0B">
        <w:trPr>
          <w:trHeight w:val="240"/>
          <w:jc w:val="center"/>
        </w:trPr>
        <w:tc>
          <w:tcPr>
            <w:tcW w:w="4876" w:type="dxa"/>
            <w:tcBorders>
              <w:top w:val="nil"/>
              <w:left w:val="nil"/>
              <w:bottom w:val="nil"/>
              <w:right w:val="nil"/>
            </w:tcBorders>
          </w:tcPr>
          <w:p w14:paraId="65901D0E"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4B77D92" w14:textId="77777777" w:rsidR="00384F9C" w:rsidRPr="004201C5" w:rsidRDefault="00384F9C" w:rsidP="00101F0B">
            <w:pPr>
              <w:pStyle w:val="AmColumnHeading"/>
            </w:pPr>
            <w:r w:rsidRPr="004201C5">
              <w:t>Emendamento</w:t>
            </w:r>
          </w:p>
        </w:tc>
      </w:tr>
      <w:tr w:rsidR="00384F9C" w:rsidRPr="004201C5" w14:paraId="6AF2383F" w14:textId="77777777" w:rsidTr="00101F0B">
        <w:trPr>
          <w:jc w:val="center"/>
        </w:trPr>
        <w:tc>
          <w:tcPr>
            <w:tcW w:w="4876" w:type="dxa"/>
            <w:tcBorders>
              <w:top w:val="nil"/>
              <w:left w:val="nil"/>
              <w:bottom w:val="nil"/>
              <w:right w:val="nil"/>
            </w:tcBorders>
          </w:tcPr>
          <w:p w14:paraId="7142EC8C" w14:textId="77777777" w:rsidR="00384F9C" w:rsidRPr="004201C5" w:rsidRDefault="00384F9C" w:rsidP="00101F0B">
            <w:pPr>
              <w:pStyle w:val="Normal6a"/>
            </w:pPr>
            <w:r w:rsidRPr="004201C5">
              <w:rPr>
                <w:b/>
                <w:i/>
              </w:rPr>
              <w:t>12.</w:t>
            </w:r>
            <w:r w:rsidRPr="004201C5">
              <w:tab/>
            </w:r>
            <w:r w:rsidRPr="004201C5">
              <w:rPr>
                <w:b/>
                <w:i/>
              </w:rPr>
              <w:t>invita la Commissione a chiedere una revisione delle attuali norme di controllo delle catture, riconoscendo che si tratta di un processo interno al CIEM in quanto dipende da nuove norme legislative o da una diversa interpretazione delle norme esistenti;</w:t>
            </w:r>
          </w:p>
        </w:tc>
        <w:tc>
          <w:tcPr>
            <w:tcW w:w="4876" w:type="dxa"/>
            <w:tcBorders>
              <w:top w:val="nil"/>
              <w:left w:val="nil"/>
              <w:bottom w:val="nil"/>
              <w:right w:val="nil"/>
            </w:tcBorders>
          </w:tcPr>
          <w:p w14:paraId="2F79B3C4" w14:textId="77777777" w:rsidR="00384F9C" w:rsidRPr="004201C5" w:rsidRDefault="00384F9C" w:rsidP="00101F0B">
            <w:pPr>
              <w:pStyle w:val="Normal6a"/>
            </w:pPr>
            <w:r w:rsidRPr="004201C5">
              <w:rPr>
                <w:b/>
                <w:i/>
              </w:rPr>
              <w:t>soppresso</w:t>
            </w:r>
          </w:p>
        </w:tc>
      </w:tr>
    </w:tbl>
    <w:p w14:paraId="6964C51E"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59EAF008" w14:textId="77777777" w:rsidR="00384F9C" w:rsidRPr="004201C5" w:rsidRDefault="00384F9C" w:rsidP="00384F9C">
      <w:r w:rsidRPr="004201C5">
        <w:rPr>
          <w:rStyle w:val="HideTWBExt"/>
          <w:color w:val="auto"/>
        </w:rPr>
        <w:t>&lt;/Amend&gt;</w:t>
      </w:r>
    </w:p>
    <w:p w14:paraId="4A8E0440"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323</w:t>
      </w:r>
      <w:r w:rsidRPr="004201C5">
        <w:rPr>
          <w:rStyle w:val="HideTWBExt"/>
          <w:color w:val="auto"/>
        </w:rPr>
        <w:t>&lt;/NumAm&gt;</w:t>
      </w:r>
    </w:p>
    <w:p w14:paraId="4545E204" w14:textId="77777777" w:rsidR="00384F9C" w:rsidRPr="004201C5" w:rsidRDefault="00384F9C" w:rsidP="00384F9C">
      <w:pPr>
        <w:pStyle w:val="NormalBold"/>
      </w:pPr>
      <w:r w:rsidRPr="004201C5">
        <w:rPr>
          <w:rStyle w:val="HideTWBExt"/>
          <w:b w:val="0"/>
          <w:color w:val="auto"/>
        </w:rPr>
        <w:t>&lt;RepeatBlock-By&gt;&lt;Members&gt;</w:t>
      </w:r>
      <w:r w:rsidRPr="004201C5">
        <w:t>Bert-Jan Ruissen</w:t>
      </w:r>
      <w:r w:rsidRPr="004201C5">
        <w:rPr>
          <w:rStyle w:val="HideTWBExt"/>
          <w:b w:val="0"/>
          <w:color w:val="auto"/>
        </w:rPr>
        <w:t>&lt;/Members&gt;</w:t>
      </w:r>
    </w:p>
    <w:p w14:paraId="24FC9A55" w14:textId="77777777" w:rsidR="00384F9C" w:rsidRPr="004201C5" w:rsidRDefault="00384F9C" w:rsidP="00384F9C">
      <w:pPr>
        <w:pStyle w:val="NormalBold"/>
      </w:pPr>
      <w:r w:rsidRPr="004201C5">
        <w:rPr>
          <w:rStyle w:val="HideTWBExt"/>
          <w:b w:val="0"/>
          <w:color w:val="auto"/>
        </w:rPr>
        <w:t>&lt;/RepeatBlock-By&gt;</w:t>
      </w:r>
    </w:p>
    <w:p w14:paraId="09B9716B"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A40D4BD" w14:textId="77777777" w:rsidR="00384F9C" w:rsidRPr="004201C5" w:rsidRDefault="00384F9C" w:rsidP="00384F9C">
      <w:pPr>
        <w:pStyle w:val="NormalBold"/>
      </w:pPr>
      <w:r w:rsidRPr="004201C5">
        <w:rPr>
          <w:rStyle w:val="HideTWBExt"/>
          <w:color w:val="auto"/>
        </w:rPr>
        <w:t>&lt;Article&gt;</w:t>
      </w:r>
      <w:r w:rsidRPr="004201C5">
        <w:t>Paragrafo 12</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478F3822" w14:textId="77777777" w:rsidTr="00101F0B">
        <w:trPr>
          <w:trHeight w:hRule="exact" w:val="240"/>
          <w:jc w:val="center"/>
        </w:trPr>
        <w:tc>
          <w:tcPr>
            <w:tcW w:w="9752" w:type="dxa"/>
            <w:gridSpan w:val="2"/>
            <w:tcBorders>
              <w:top w:val="nil"/>
              <w:left w:val="nil"/>
              <w:bottom w:val="nil"/>
              <w:right w:val="nil"/>
            </w:tcBorders>
          </w:tcPr>
          <w:p w14:paraId="142E1959" w14:textId="77777777" w:rsidR="00384F9C" w:rsidRPr="004201C5" w:rsidRDefault="00384F9C" w:rsidP="00101F0B"/>
        </w:tc>
      </w:tr>
      <w:tr w:rsidR="00384F9C" w:rsidRPr="004201C5" w14:paraId="7F69722D" w14:textId="77777777" w:rsidTr="00101F0B">
        <w:trPr>
          <w:trHeight w:val="240"/>
          <w:jc w:val="center"/>
        </w:trPr>
        <w:tc>
          <w:tcPr>
            <w:tcW w:w="4876" w:type="dxa"/>
            <w:tcBorders>
              <w:top w:val="nil"/>
              <w:left w:val="nil"/>
              <w:bottom w:val="nil"/>
              <w:right w:val="nil"/>
            </w:tcBorders>
          </w:tcPr>
          <w:p w14:paraId="5C695128"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F5B5F72" w14:textId="77777777" w:rsidR="00384F9C" w:rsidRPr="004201C5" w:rsidRDefault="00384F9C" w:rsidP="00101F0B">
            <w:pPr>
              <w:pStyle w:val="AmColumnHeading"/>
            </w:pPr>
            <w:r w:rsidRPr="004201C5">
              <w:t>Emendamento</w:t>
            </w:r>
          </w:p>
        </w:tc>
      </w:tr>
      <w:tr w:rsidR="00384F9C" w:rsidRPr="004201C5" w14:paraId="68C8CE89" w14:textId="77777777" w:rsidTr="00101F0B">
        <w:trPr>
          <w:jc w:val="center"/>
        </w:trPr>
        <w:tc>
          <w:tcPr>
            <w:tcW w:w="4876" w:type="dxa"/>
            <w:tcBorders>
              <w:top w:val="nil"/>
              <w:left w:val="nil"/>
              <w:bottom w:val="nil"/>
              <w:right w:val="nil"/>
            </w:tcBorders>
          </w:tcPr>
          <w:p w14:paraId="0B4E196B" w14:textId="77777777" w:rsidR="00384F9C" w:rsidRPr="004201C5" w:rsidRDefault="00384F9C" w:rsidP="00101F0B">
            <w:pPr>
              <w:pStyle w:val="Normal6a"/>
            </w:pPr>
            <w:r w:rsidRPr="004201C5">
              <w:rPr>
                <w:b/>
                <w:i/>
              </w:rPr>
              <w:t>12.</w:t>
            </w:r>
            <w:r w:rsidRPr="004201C5">
              <w:tab/>
            </w:r>
            <w:r w:rsidRPr="004201C5">
              <w:rPr>
                <w:b/>
                <w:i/>
              </w:rPr>
              <w:t>invita la Commissione a chiedere una revisione delle attuali norme di controllo delle catture, riconoscendo che si tratta di un processo interno al CIEM in quanto dipende da nuove norme legislative o da una diversa interpretazione delle norme esistenti;</w:t>
            </w:r>
          </w:p>
        </w:tc>
        <w:tc>
          <w:tcPr>
            <w:tcW w:w="4876" w:type="dxa"/>
            <w:tcBorders>
              <w:top w:val="nil"/>
              <w:left w:val="nil"/>
              <w:bottom w:val="nil"/>
              <w:right w:val="nil"/>
            </w:tcBorders>
          </w:tcPr>
          <w:p w14:paraId="4E31D518" w14:textId="77777777" w:rsidR="00384F9C" w:rsidRPr="004201C5" w:rsidRDefault="00384F9C" w:rsidP="00101F0B">
            <w:pPr>
              <w:pStyle w:val="Normal6a"/>
            </w:pPr>
            <w:r w:rsidRPr="004201C5">
              <w:rPr>
                <w:b/>
                <w:i/>
              </w:rPr>
              <w:t>soppresso</w:t>
            </w:r>
          </w:p>
        </w:tc>
      </w:tr>
    </w:tbl>
    <w:p w14:paraId="7AA84F48"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25F6847B" w14:textId="77777777" w:rsidR="00384F9C" w:rsidRPr="004201C5" w:rsidRDefault="00384F9C" w:rsidP="00384F9C">
      <w:r w:rsidRPr="004201C5">
        <w:rPr>
          <w:rStyle w:val="HideTWBExt"/>
          <w:color w:val="auto"/>
        </w:rPr>
        <w:t>&lt;/Amend&gt;</w:t>
      </w:r>
    </w:p>
    <w:p w14:paraId="71E42D52"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324</w:t>
      </w:r>
      <w:r w:rsidRPr="004201C5">
        <w:rPr>
          <w:rStyle w:val="HideTWBExt"/>
          <w:color w:val="auto"/>
        </w:rPr>
        <w:t>&lt;/NumAm&gt;</w:t>
      </w:r>
    </w:p>
    <w:p w14:paraId="59AB8B17" w14:textId="77777777" w:rsidR="00384F9C" w:rsidRPr="004201C5" w:rsidRDefault="00384F9C" w:rsidP="00384F9C">
      <w:pPr>
        <w:pStyle w:val="NormalBold"/>
      </w:pPr>
      <w:r w:rsidRPr="004201C5">
        <w:rPr>
          <w:rStyle w:val="HideTWBExt"/>
          <w:b w:val="0"/>
          <w:color w:val="auto"/>
        </w:rPr>
        <w:t>&lt;RepeatBlock-By&gt;&lt;Members&gt;</w:t>
      </w:r>
      <w:r w:rsidRPr="004201C5">
        <w:t>Piotr Müller</w:t>
      </w:r>
      <w:r w:rsidRPr="004201C5">
        <w:rPr>
          <w:rStyle w:val="HideTWBExt"/>
          <w:b w:val="0"/>
          <w:color w:val="auto"/>
        </w:rPr>
        <w:t>&lt;/Members&gt;</w:t>
      </w:r>
    </w:p>
    <w:p w14:paraId="2503C534" w14:textId="77777777" w:rsidR="00384F9C" w:rsidRPr="004201C5" w:rsidRDefault="00384F9C" w:rsidP="00384F9C">
      <w:pPr>
        <w:pStyle w:val="NormalBold"/>
      </w:pPr>
      <w:r w:rsidRPr="004201C5">
        <w:rPr>
          <w:rStyle w:val="HideTWBExt"/>
          <w:b w:val="0"/>
          <w:color w:val="auto"/>
        </w:rPr>
        <w:t>&lt;/RepeatBlock-By&gt;</w:t>
      </w:r>
    </w:p>
    <w:p w14:paraId="1CB1192F"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11FE9E1" w14:textId="77777777" w:rsidR="00384F9C" w:rsidRPr="004201C5" w:rsidRDefault="00384F9C" w:rsidP="00384F9C">
      <w:pPr>
        <w:pStyle w:val="NormalBold"/>
      </w:pPr>
      <w:r w:rsidRPr="004201C5">
        <w:rPr>
          <w:rStyle w:val="HideTWBExt"/>
          <w:color w:val="auto"/>
        </w:rPr>
        <w:t>&lt;Article&gt;</w:t>
      </w:r>
      <w:r w:rsidRPr="004201C5">
        <w:t>Paragrafo 12</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C2B02FF" w14:textId="77777777" w:rsidTr="00101F0B">
        <w:trPr>
          <w:trHeight w:hRule="exact" w:val="240"/>
          <w:jc w:val="center"/>
        </w:trPr>
        <w:tc>
          <w:tcPr>
            <w:tcW w:w="9752" w:type="dxa"/>
            <w:gridSpan w:val="2"/>
            <w:tcBorders>
              <w:top w:val="nil"/>
              <w:left w:val="nil"/>
              <w:bottom w:val="nil"/>
              <w:right w:val="nil"/>
            </w:tcBorders>
          </w:tcPr>
          <w:p w14:paraId="505C335B" w14:textId="77777777" w:rsidR="00384F9C" w:rsidRPr="004201C5" w:rsidRDefault="00384F9C" w:rsidP="00101F0B"/>
        </w:tc>
      </w:tr>
      <w:tr w:rsidR="00384F9C" w:rsidRPr="004201C5" w14:paraId="3513FC67" w14:textId="77777777" w:rsidTr="00101F0B">
        <w:trPr>
          <w:trHeight w:val="240"/>
          <w:jc w:val="center"/>
        </w:trPr>
        <w:tc>
          <w:tcPr>
            <w:tcW w:w="4876" w:type="dxa"/>
            <w:tcBorders>
              <w:top w:val="nil"/>
              <w:left w:val="nil"/>
              <w:bottom w:val="nil"/>
              <w:right w:val="nil"/>
            </w:tcBorders>
          </w:tcPr>
          <w:p w14:paraId="191EE1C8"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0C873EC" w14:textId="77777777" w:rsidR="00384F9C" w:rsidRPr="004201C5" w:rsidRDefault="00384F9C" w:rsidP="00101F0B">
            <w:pPr>
              <w:pStyle w:val="AmColumnHeading"/>
            </w:pPr>
            <w:r w:rsidRPr="004201C5">
              <w:t>Emendamento</w:t>
            </w:r>
          </w:p>
        </w:tc>
      </w:tr>
      <w:tr w:rsidR="00384F9C" w:rsidRPr="004201C5" w14:paraId="55F7F697" w14:textId="77777777" w:rsidTr="00101F0B">
        <w:trPr>
          <w:jc w:val="center"/>
        </w:trPr>
        <w:tc>
          <w:tcPr>
            <w:tcW w:w="4876" w:type="dxa"/>
            <w:tcBorders>
              <w:top w:val="nil"/>
              <w:left w:val="nil"/>
              <w:bottom w:val="nil"/>
              <w:right w:val="nil"/>
            </w:tcBorders>
          </w:tcPr>
          <w:p w14:paraId="5AC6C2D3" w14:textId="77777777" w:rsidR="00384F9C" w:rsidRPr="004201C5" w:rsidRDefault="00384F9C" w:rsidP="00101F0B">
            <w:pPr>
              <w:pStyle w:val="Normal6a"/>
            </w:pPr>
            <w:r w:rsidRPr="004201C5">
              <w:t>12.</w:t>
            </w:r>
            <w:r w:rsidRPr="004201C5">
              <w:tab/>
              <w:t xml:space="preserve">invita la Commissione a chiedere </w:t>
            </w:r>
            <w:r w:rsidRPr="004201C5">
              <w:rPr>
                <w:b/>
                <w:i/>
              </w:rPr>
              <w:t>una revisione delle</w:t>
            </w:r>
            <w:r w:rsidRPr="004201C5">
              <w:t xml:space="preserve"> attuali norme </w:t>
            </w:r>
            <w:r w:rsidRPr="004201C5">
              <w:rPr>
                <w:b/>
                <w:i/>
              </w:rPr>
              <w:t>di controllo delle catture, riconoscendo</w:t>
            </w:r>
            <w:r w:rsidRPr="004201C5">
              <w:t xml:space="preserve"> che </w:t>
            </w:r>
            <w:r w:rsidRPr="004201C5">
              <w:rPr>
                <w:b/>
                <w:i/>
              </w:rPr>
              <w:t>si tratta di un</w:t>
            </w:r>
            <w:r w:rsidRPr="004201C5">
              <w:t xml:space="preserve"> processo </w:t>
            </w:r>
            <w:r w:rsidRPr="004201C5">
              <w:rPr>
                <w:b/>
                <w:i/>
              </w:rPr>
              <w:t>interno al</w:t>
            </w:r>
            <w:r w:rsidRPr="004201C5">
              <w:t xml:space="preserve"> CIEM </w:t>
            </w:r>
            <w:r w:rsidRPr="004201C5">
              <w:rPr>
                <w:b/>
                <w:i/>
              </w:rPr>
              <w:t>in quanto dipende da nuove norme legislative o da una diversa interpretazione delle norme esistenti</w:t>
            </w:r>
            <w:r w:rsidRPr="004201C5">
              <w:t>;</w:t>
            </w:r>
          </w:p>
        </w:tc>
        <w:tc>
          <w:tcPr>
            <w:tcW w:w="4876" w:type="dxa"/>
            <w:tcBorders>
              <w:top w:val="nil"/>
              <w:left w:val="nil"/>
              <w:bottom w:val="nil"/>
              <w:right w:val="nil"/>
            </w:tcBorders>
          </w:tcPr>
          <w:p w14:paraId="162CF677" w14:textId="77777777" w:rsidR="00384F9C" w:rsidRPr="004201C5" w:rsidRDefault="00384F9C" w:rsidP="00101F0B">
            <w:pPr>
              <w:pStyle w:val="Normal6a"/>
            </w:pPr>
            <w:r w:rsidRPr="004201C5">
              <w:t>12.</w:t>
            </w:r>
            <w:r w:rsidRPr="004201C5">
              <w:tab/>
              <w:t xml:space="preserve">invita la Commissione a chiedere </w:t>
            </w:r>
            <w:r w:rsidRPr="004201C5">
              <w:rPr>
                <w:b/>
                <w:i/>
              </w:rPr>
              <w:t>al CIEM di rivedere gli</w:t>
            </w:r>
            <w:r w:rsidRPr="004201C5">
              <w:t xml:space="preserve"> attuali </w:t>
            </w:r>
            <w:r w:rsidRPr="004201C5">
              <w:rPr>
                <w:b/>
                <w:i/>
              </w:rPr>
              <w:t>metodi e</w:t>
            </w:r>
            <w:r w:rsidRPr="004201C5">
              <w:t xml:space="preserve"> norme </w:t>
            </w:r>
            <w:r w:rsidRPr="004201C5">
              <w:rPr>
                <w:b/>
                <w:i/>
              </w:rPr>
              <w:t>per la valutazione degli stock, nonché le procedure consultive, in particolare alla luce dei cambiamenti nelle condizioni ambientali e dei nuovi dati scientifici;</w:t>
            </w:r>
            <w:r w:rsidRPr="004201C5">
              <w:t xml:space="preserve"> </w:t>
            </w:r>
            <w:r w:rsidRPr="004201C5">
              <w:rPr>
                <w:b/>
                <w:i/>
              </w:rPr>
              <w:t>riconosce, tuttavia,</w:t>
            </w:r>
            <w:r w:rsidRPr="004201C5">
              <w:t xml:space="preserve"> che </w:t>
            </w:r>
            <w:r w:rsidRPr="004201C5">
              <w:rPr>
                <w:b/>
                <w:i/>
              </w:rPr>
              <w:t>questo</w:t>
            </w:r>
            <w:r w:rsidRPr="004201C5">
              <w:t xml:space="preserve"> processo </w:t>
            </w:r>
            <w:r w:rsidRPr="004201C5">
              <w:rPr>
                <w:b/>
                <w:i/>
              </w:rPr>
              <w:t>resta di responsabilità interna del</w:t>
            </w:r>
            <w:r w:rsidRPr="004201C5">
              <w:t xml:space="preserve"> CIEM </w:t>
            </w:r>
            <w:r w:rsidRPr="004201C5">
              <w:rPr>
                <w:b/>
                <w:i/>
              </w:rPr>
              <w:t>e che qualsiasi aggiornamento dovrebbe basarsi su criteri scientifici indipendenti</w:t>
            </w:r>
            <w:r w:rsidRPr="004201C5">
              <w:t>;</w:t>
            </w:r>
          </w:p>
        </w:tc>
      </w:tr>
    </w:tbl>
    <w:p w14:paraId="24BBE403"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572702CE" w14:textId="77777777" w:rsidR="00384F9C" w:rsidRPr="004201C5" w:rsidRDefault="00384F9C" w:rsidP="00384F9C">
      <w:r w:rsidRPr="004201C5">
        <w:rPr>
          <w:rStyle w:val="HideTWBExt"/>
          <w:color w:val="auto"/>
        </w:rPr>
        <w:t>&lt;/Amend&gt;</w:t>
      </w:r>
    </w:p>
    <w:p w14:paraId="669FE33B"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325</w:t>
      </w:r>
      <w:r w:rsidRPr="004201C5">
        <w:rPr>
          <w:rStyle w:val="HideTWBExt"/>
          <w:color w:val="auto"/>
        </w:rPr>
        <w:t>&lt;/NumAm&gt;</w:t>
      </w:r>
    </w:p>
    <w:p w14:paraId="1EDD3217" w14:textId="77777777" w:rsidR="00384F9C" w:rsidRPr="004201C5" w:rsidRDefault="00384F9C" w:rsidP="00384F9C">
      <w:pPr>
        <w:pStyle w:val="NormalBold"/>
      </w:pPr>
      <w:r w:rsidRPr="004201C5">
        <w:rPr>
          <w:rStyle w:val="HideTWBExt"/>
          <w:b w:val="0"/>
          <w:color w:val="auto"/>
        </w:rPr>
        <w:t>&lt;RepeatBlock-By&gt;&lt;Members&gt;</w:t>
      </w:r>
      <w:r w:rsidRPr="004201C5">
        <w:t>Emma Wiesner, Michal Wiezik, Asger Christensen, Karin Karlsbro</w:t>
      </w:r>
      <w:r w:rsidRPr="004201C5">
        <w:rPr>
          <w:rStyle w:val="HideTWBExt"/>
          <w:b w:val="0"/>
          <w:color w:val="auto"/>
        </w:rPr>
        <w:t>&lt;/Members&gt;</w:t>
      </w:r>
    </w:p>
    <w:p w14:paraId="26D76629" w14:textId="77777777" w:rsidR="00384F9C" w:rsidRPr="004201C5" w:rsidRDefault="00384F9C" w:rsidP="00384F9C">
      <w:pPr>
        <w:pStyle w:val="NormalBold"/>
      </w:pPr>
      <w:r w:rsidRPr="004201C5">
        <w:rPr>
          <w:rStyle w:val="HideTWBExt"/>
          <w:b w:val="0"/>
          <w:color w:val="auto"/>
        </w:rPr>
        <w:t>&lt;/RepeatBlock-By&gt;</w:t>
      </w:r>
    </w:p>
    <w:p w14:paraId="30770983"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1B4BF87" w14:textId="77777777" w:rsidR="00384F9C" w:rsidRPr="004201C5" w:rsidRDefault="00384F9C" w:rsidP="00384F9C">
      <w:pPr>
        <w:pStyle w:val="NormalBold"/>
      </w:pPr>
      <w:r w:rsidRPr="004201C5">
        <w:rPr>
          <w:rStyle w:val="HideTWBExt"/>
          <w:color w:val="auto"/>
        </w:rPr>
        <w:t>&lt;Article&gt;</w:t>
      </w:r>
      <w:r w:rsidRPr="004201C5">
        <w:t>Paragrafo 12</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B95E28E" w14:textId="77777777" w:rsidTr="00101F0B">
        <w:trPr>
          <w:trHeight w:hRule="exact" w:val="240"/>
          <w:jc w:val="center"/>
        </w:trPr>
        <w:tc>
          <w:tcPr>
            <w:tcW w:w="9752" w:type="dxa"/>
            <w:gridSpan w:val="2"/>
            <w:tcBorders>
              <w:top w:val="nil"/>
              <w:left w:val="nil"/>
              <w:bottom w:val="nil"/>
              <w:right w:val="nil"/>
            </w:tcBorders>
          </w:tcPr>
          <w:p w14:paraId="6E248F2F" w14:textId="77777777" w:rsidR="00384F9C" w:rsidRPr="004201C5" w:rsidRDefault="00384F9C" w:rsidP="00101F0B"/>
        </w:tc>
      </w:tr>
      <w:tr w:rsidR="00384F9C" w:rsidRPr="004201C5" w14:paraId="514229DA" w14:textId="77777777" w:rsidTr="00101F0B">
        <w:trPr>
          <w:trHeight w:val="240"/>
          <w:jc w:val="center"/>
        </w:trPr>
        <w:tc>
          <w:tcPr>
            <w:tcW w:w="4876" w:type="dxa"/>
            <w:tcBorders>
              <w:top w:val="nil"/>
              <w:left w:val="nil"/>
              <w:bottom w:val="nil"/>
              <w:right w:val="nil"/>
            </w:tcBorders>
          </w:tcPr>
          <w:p w14:paraId="10212B65"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38A71F2" w14:textId="77777777" w:rsidR="00384F9C" w:rsidRPr="004201C5" w:rsidRDefault="00384F9C" w:rsidP="00101F0B">
            <w:pPr>
              <w:pStyle w:val="AmColumnHeading"/>
            </w:pPr>
            <w:r w:rsidRPr="004201C5">
              <w:t>Emendamento</w:t>
            </w:r>
          </w:p>
        </w:tc>
      </w:tr>
      <w:tr w:rsidR="00384F9C" w:rsidRPr="004201C5" w14:paraId="3F5E1703" w14:textId="77777777" w:rsidTr="00101F0B">
        <w:trPr>
          <w:jc w:val="center"/>
        </w:trPr>
        <w:tc>
          <w:tcPr>
            <w:tcW w:w="4876" w:type="dxa"/>
            <w:tcBorders>
              <w:top w:val="nil"/>
              <w:left w:val="nil"/>
              <w:bottom w:val="nil"/>
              <w:right w:val="nil"/>
            </w:tcBorders>
          </w:tcPr>
          <w:p w14:paraId="724C8156" w14:textId="77777777" w:rsidR="00384F9C" w:rsidRPr="004201C5" w:rsidRDefault="00384F9C" w:rsidP="00101F0B">
            <w:pPr>
              <w:pStyle w:val="Normal6a"/>
            </w:pPr>
            <w:r w:rsidRPr="004201C5">
              <w:t>12.</w:t>
            </w:r>
            <w:r w:rsidRPr="004201C5">
              <w:tab/>
              <w:t xml:space="preserve">invita la Commissione a chiedere </w:t>
            </w:r>
            <w:r w:rsidRPr="004201C5">
              <w:rPr>
                <w:b/>
                <w:i/>
              </w:rPr>
              <w:t>una revisione delle attuali</w:t>
            </w:r>
            <w:r w:rsidRPr="004201C5">
              <w:t xml:space="preserve"> norme di controllo delle catture, </w:t>
            </w:r>
            <w:r w:rsidRPr="004201C5">
              <w:rPr>
                <w:b/>
                <w:i/>
              </w:rPr>
              <w:t>riconoscendo che si tratta di un processo interno al CIEM in quanto dipende da nuove</w:t>
            </w:r>
            <w:r w:rsidRPr="004201C5">
              <w:t xml:space="preserve"> norme </w:t>
            </w:r>
            <w:r w:rsidRPr="004201C5">
              <w:rPr>
                <w:b/>
                <w:i/>
              </w:rPr>
              <w:t>legislative o da una diversa interpretazione delle norme esistenti</w:t>
            </w:r>
            <w:r w:rsidRPr="004201C5">
              <w:t>;</w:t>
            </w:r>
          </w:p>
        </w:tc>
        <w:tc>
          <w:tcPr>
            <w:tcW w:w="4876" w:type="dxa"/>
            <w:tcBorders>
              <w:top w:val="nil"/>
              <w:left w:val="nil"/>
              <w:bottom w:val="nil"/>
              <w:right w:val="nil"/>
            </w:tcBorders>
          </w:tcPr>
          <w:p w14:paraId="7C0AA4B8" w14:textId="77777777" w:rsidR="00384F9C" w:rsidRPr="004201C5" w:rsidRDefault="00384F9C" w:rsidP="00101F0B">
            <w:pPr>
              <w:pStyle w:val="Normal6a"/>
            </w:pPr>
            <w:r w:rsidRPr="004201C5">
              <w:t>12.</w:t>
            </w:r>
            <w:r w:rsidRPr="004201C5">
              <w:tab/>
              <w:t xml:space="preserve">invita la Commissione a chiedere </w:t>
            </w:r>
            <w:r w:rsidRPr="004201C5">
              <w:rPr>
                <w:b/>
                <w:i/>
              </w:rPr>
              <w:t>al CIEM di rivedere periodicamente i propri orientamenti tecnici per le</w:t>
            </w:r>
            <w:r w:rsidRPr="004201C5">
              <w:t xml:space="preserve"> norme di controllo delle catture, </w:t>
            </w:r>
            <w:r w:rsidRPr="004201C5">
              <w:rPr>
                <w:b/>
                <w:i/>
              </w:rPr>
              <w:t>anche aggiornando quelle attuali, sottolineando l'importanza che il CIEM utilizzi le</w:t>
            </w:r>
            <w:r w:rsidRPr="004201C5">
              <w:t xml:space="preserve"> norme </w:t>
            </w:r>
            <w:r w:rsidRPr="004201C5">
              <w:rPr>
                <w:b/>
                <w:i/>
              </w:rPr>
              <w:t>più aggiornate, adattate alle valutazioni specifiche degli stock da effettuare, al fine di garantire i migliori pareri scientifici disponibili per la fissazione dei totali ammissibili di cattura</w:t>
            </w:r>
            <w:r w:rsidRPr="004201C5">
              <w:t>;</w:t>
            </w:r>
          </w:p>
        </w:tc>
      </w:tr>
    </w:tbl>
    <w:p w14:paraId="17A5A4C9"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48AF6C90" w14:textId="77777777" w:rsidR="00384F9C" w:rsidRPr="00C54D70" w:rsidRDefault="00384F9C" w:rsidP="00384F9C">
      <w:pPr>
        <w:rPr>
          <w:lang w:val="es-ES"/>
        </w:rPr>
      </w:pPr>
      <w:r w:rsidRPr="00C54D70">
        <w:rPr>
          <w:rStyle w:val="HideTWBExt"/>
          <w:color w:val="auto"/>
          <w:lang w:val="es-ES"/>
        </w:rPr>
        <w:t>&lt;/Amend&gt;</w:t>
      </w:r>
    </w:p>
    <w:p w14:paraId="5AAFA0AF"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326</w:t>
      </w:r>
      <w:r w:rsidRPr="00C54D70">
        <w:rPr>
          <w:rStyle w:val="HideTWBExt"/>
          <w:color w:val="auto"/>
          <w:lang w:val="es-ES"/>
        </w:rPr>
        <w:t>&lt;/NumAm&gt;</w:t>
      </w:r>
    </w:p>
    <w:p w14:paraId="1EB43729"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02B4F4B8" w14:textId="77777777" w:rsidR="00384F9C" w:rsidRPr="00C54D70" w:rsidRDefault="00384F9C" w:rsidP="00384F9C">
      <w:pPr>
        <w:pStyle w:val="NormalBold"/>
        <w:rPr>
          <w:lang w:val="es-ES"/>
        </w:rPr>
      </w:pPr>
      <w:r w:rsidRPr="00C54D70">
        <w:rPr>
          <w:rStyle w:val="HideTWBExt"/>
          <w:b w:val="0"/>
          <w:color w:val="auto"/>
          <w:lang w:val="es-ES"/>
        </w:rPr>
        <w:t>&lt;/RepeatBlock-By&gt;</w:t>
      </w:r>
    </w:p>
    <w:p w14:paraId="731CDBA1"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522B6D0" w14:textId="77777777" w:rsidR="00384F9C" w:rsidRPr="004201C5" w:rsidRDefault="00384F9C" w:rsidP="00384F9C">
      <w:pPr>
        <w:pStyle w:val="NormalBold"/>
      </w:pPr>
      <w:r w:rsidRPr="004201C5">
        <w:rPr>
          <w:rStyle w:val="HideTWBExt"/>
          <w:color w:val="auto"/>
        </w:rPr>
        <w:t>&lt;Article&gt;</w:t>
      </w:r>
      <w:r w:rsidRPr="004201C5">
        <w:t>Paragrafo 12</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36BCFA1" w14:textId="77777777" w:rsidTr="00101F0B">
        <w:trPr>
          <w:trHeight w:hRule="exact" w:val="240"/>
          <w:jc w:val="center"/>
        </w:trPr>
        <w:tc>
          <w:tcPr>
            <w:tcW w:w="9752" w:type="dxa"/>
            <w:gridSpan w:val="2"/>
            <w:tcBorders>
              <w:top w:val="nil"/>
              <w:left w:val="nil"/>
              <w:bottom w:val="nil"/>
              <w:right w:val="nil"/>
            </w:tcBorders>
          </w:tcPr>
          <w:p w14:paraId="0FCC15C5" w14:textId="77777777" w:rsidR="00384F9C" w:rsidRPr="004201C5" w:rsidRDefault="00384F9C" w:rsidP="00101F0B"/>
        </w:tc>
      </w:tr>
      <w:tr w:rsidR="00384F9C" w:rsidRPr="004201C5" w14:paraId="3A4289C8" w14:textId="77777777" w:rsidTr="00101F0B">
        <w:trPr>
          <w:trHeight w:val="240"/>
          <w:jc w:val="center"/>
        </w:trPr>
        <w:tc>
          <w:tcPr>
            <w:tcW w:w="4876" w:type="dxa"/>
            <w:tcBorders>
              <w:top w:val="nil"/>
              <w:left w:val="nil"/>
              <w:bottom w:val="nil"/>
              <w:right w:val="nil"/>
            </w:tcBorders>
          </w:tcPr>
          <w:p w14:paraId="7A091BA4"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A765FB5" w14:textId="77777777" w:rsidR="00384F9C" w:rsidRPr="004201C5" w:rsidRDefault="00384F9C" w:rsidP="00101F0B">
            <w:pPr>
              <w:pStyle w:val="AmColumnHeading"/>
            </w:pPr>
            <w:r w:rsidRPr="004201C5">
              <w:t>Emendamento</w:t>
            </w:r>
          </w:p>
        </w:tc>
      </w:tr>
      <w:tr w:rsidR="00384F9C" w:rsidRPr="004201C5" w14:paraId="008F8E43" w14:textId="77777777" w:rsidTr="00101F0B">
        <w:trPr>
          <w:jc w:val="center"/>
        </w:trPr>
        <w:tc>
          <w:tcPr>
            <w:tcW w:w="4876" w:type="dxa"/>
            <w:tcBorders>
              <w:top w:val="nil"/>
              <w:left w:val="nil"/>
              <w:bottom w:val="nil"/>
              <w:right w:val="nil"/>
            </w:tcBorders>
          </w:tcPr>
          <w:p w14:paraId="25AC8E22" w14:textId="77777777" w:rsidR="00384F9C" w:rsidRPr="004201C5" w:rsidRDefault="00384F9C" w:rsidP="00101F0B">
            <w:pPr>
              <w:pStyle w:val="Normal6a"/>
            </w:pPr>
            <w:r w:rsidRPr="004201C5">
              <w:t>12.</w:t>
            </w:r>
            <w:r w:rsidRPr="004201C5">
              <w:tab/>
            </w:r>
            <w:r w:rsidRPr="004201C5">
              <w:rPr>
                <w:b/>
                <w:i/>
              </w:rPr>
              <w:t>invita la Commissione a chiedere una revisione</w:t>
            </w:r>
            <w:r w:rsidRPr="004201C5">
              <w:t xml:space="preserve"> delle </w:t>
            </w:r>
            <w:r w:rsidRPr="004201C5">
              <w:rPr>
                <w:b/>
                <w:i/>
              </w:rPr>
              <w:t>attuali</w:t>
            </w:r>
            <w:r w:rsidRPr="004201C5">
              <w:t xml:space="preserve"> norme di controllo delle catture, </w:t>
            </w:r>
            <w:r w:rsidRPr="004201C5">
              <w:rPr>
                <w:b/>
                <w:i/>
              </w:rPr>
              <w:t>riconoscendo</w:t>
            </w:r>
            <w:r w:rsidRPr="004201C5">
              <w:t xml:space="preserve"> che si tratta di un processo interno al CIEM </w:t>
            </w:r>
            <w:r w:rsidRPr="004201C5">
              <w:rPr>
                <w:b/>
                <w:i/>
              </w:rPr>
              <w:t>in quanto dipende da nuove norme legislative o da una diversa interpretazione delle norme esistenti</w:t>
            </w:r>
            <w:r w:rsidRPr="004201C5">
              <w:t>;</w:t>
            </w:r>
          </w:p>
        </w:tc>
        <w:tc>
          <w:tcPr>
            <w:tcW w:w="4876" w:type="dxa"/>
            <w:tcBorders>
              <w:top w:val="nil"/>
              <w:left w:val="nil"/>
              <w:bottom w:val="nil"/>
              <w:right w:val="nil"/>
            </w:tcBorders>
          </w:tcPr>
          <w:p w14:paraId="67D564F9" w14:textId="77777777" w:rsidR="00384F9C" w:rsidRPr="004201C5" w:rsidRDefault="00384F9C" w:rsidP="00101F0B">
            <w:pPr>
              <w:pStyle w:val="Normal6a"/>
            </w:pPr>
            <w:r w:rsidRPr="004201C5">
              <w:t>12.</w:t>
            </w:r>
            <w:r w:rsidRPr="004201C5">
              <w:tab/>
            </w:r>
            <w:r w:rsidRPr="004201C5">
              <w:rPr>
                <w:b/>
                <w:i/>
              </w:rPr>
              <w:t>sostiene il continuo miglioramento</w:t>
            </w:r>
            <w:r w:rsidRPr="004201C5">
              <w:t xml:space="preserve"> delle norme di controllo delle catture, </w:t>
            </w:r>
            <w:r w:rsidRPr="004201C5">
              <w:rPr>
                <w:b/>
                <w:i/>
              </w:rPr>
              <w:t>garantendo che rimangano scientificamente valide, pratiche da attuare e coerenti con il quadro giuridico; riconosce</w:t>
            </w:r>
            <w:r w:rsidRPr="004201C5">
              <w:t xml:space="preserve"> che si tratta di un processo interno al CIEM;</w:t>
            </w:r>
          </w:p>
        </w:tc>
      </w:tr>
    </w:tbl>
    <w:p w14:paraId="1E513FBD"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2E06ED42" w14:textId="77777777" w:rsidR="00384F9C" w:rsidRPr="00C54D70" w:rsidRDefault="00384F9C" w:rsidP="00384F9C">
      <w:pPr>
        <w:rPr>
          <w:lang w:val="es-ES"/>
        </w:rPr>
      </w:pPr>
      <w:r w:rsidRPr="00C54D70">
        <w:rPr>
          <w:rStyle w:val="HideTWBExt"/>
          <w:color w:val="auto"/>
          <w:lang w:val="es-ES"/>
        </w:rPr>
        <w:t>&lt;/Amend&gt;</w:t>
      </w:r>
    </w:p>
    <w:p w14:paraId="65D3D53C"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327</w:t>
      </w:r>
      <w:r w:rsidRPr="00C54D70">
        <w:rPr>
          <w:rStyle w:val="HideTWBExt"/>
          <w:color w:val="auto"/>
          <w:lang w:val="es-ES"/>
        </w:rPr>
        <w:t>&lt;/NumAm&gt;</w:t>
      </w:r>
    </w:p>
    <w:p w14:paraId="0AA84CA5"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Isabella Lövin</w:t>
      </w:r>
      <w:r w:rsidRPr="00C54D70">
        <w:rPr>
          <w:rStyle w:val="HideTWBExt"/>
          <w:b w:val="0"/>
          <w:color w:val="auto"/>
          <w:lang w:val="es-ES"/>
        </w:rPr>
        <w:t>&lt;/Members&gt;</w:t>
      </w:r>
    </w:p>
    <w:p w14:paraId="7591145B" w14:textId="77777777" w:rsidR="00384F9C" w:rsidRPr="004201C5" w:rsidRDefault="00384F9C" w:rsidP="00384F9C">
      <w:r w:rsidRPr="004201C5">
        <w:rPr>
          <w:rStyle w:val="HideTWBExt"/>
          <w:color w:val="auto"/>
        </w:rPr>
        <w:t>&lt;AuNomDe&gt;</w:t>
      </w:r>
      <w:r w:rsidRPr="004201C5">
        <w:rPr>
          <w:rStyle w:val="HideTWBInt"/>
          <w:color w:val="auto"/>
        </w:rPr>
        <w:t>{Verts/ALE}</w:t>
      </w:r>
      <w:r w:rsidRPr="004201C5">
        <w:t>a nome del gruppo Verts/ALE</w:t>
      </w:r>
      <w:r w:rsidRPr="004201C5">
        <w:rPr>
          <w:rStyle w:val="HideTWBExt"/>
          <w:color w:val="auto"/>
        </w:rPr>
        <w:t>&lt;/AuNomDe&gt;</w:t>
      </w:r>
    </w:p>
    <w:p w14:paraId="59C6CCA9" w14:textId="77777777" w:rsidR="00384F9C" w:rsidRPr="004201C5" w:rsidRDefault="00384F9C" w:rsidP="00384F9C">
      <w:pPr>
        <w:pStyle w:val="NormalBold"/>
      </w:pPr>
      <w:r w:rsidRPr="004201C5">
        <w:rPr>
          <w:rStyle w:val="HideTWBExt"/>
          <w:b w:val="0"/>
          <w:color w:val="auto"/>
        </w:rPr>
        <w:t>&lt;/RepeatBlock-By&gt;</w:t>
      </w:r>
    </w:p>
    <w:p w14:paraId="3AA654EC"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A14C04C" w14:textId="77777777" w:rsidR="00384F9C" w:rsidRPr="004201C5" w:rsidRDefault="00384F9C" w:rsidP="00384F9C">
      <w:pPr>
        <w:pStyle w:val="NormalBold"/>
      </w:pPr>
      <w:r w:rsidRPr="004201C5">
        <w:rPr>
          <w:rStyle w:val="HideTWBExt"/>
          <w:color w:val="auto"/>
        </w:rPr>
        <w:t>&lt;Article&gt;</w:t>
      </w:r>
      <w:r w:rsidRPr="004201C5">
        <w:t>Paragrafo 12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3986968" w14:textId="77777777" w:rsidTr="00101F0B">
        <w:trPr>
          <w:trHeight w:hRule="exact" w:val="240"/>
          <w:jc w:val="center"/>
        </w:trPr>
        <w:tc>
          <w:tcPr>
            <w:tcW w:w="9752" w:type="dxa"/>
            <w:gridSpan w:val="2"/>
            <w:tcBorders>
              <w:top w:val="nil"/>
              <w:left w:val="nil"/>
              <w:bottom w:val="nil"/>
              <w:right w:val="nil"/>
            </w:tcBorders>
          </w:tcPr>
          <w:p w14:paraId="2921DFEE" w14:textId="77777777" w:rsidR="00384F9C" w:rsidRPr="004201C5" w:rsidRDefault="00384F9C" w:rsidP="00101F0B"/>
        </w:tc>
      </w:tr>
      <w:tr w:rsidR="00384F9C" w:rsidRPr="004201C5" w14:paraId="5E620733" w14:textId="77777777" w:rsidTr="00101F0B">
        <w:trPr>
          <w:trHeight w:val="240"/>
          <w:jc w:val="center"/>
        </w:trPr>
        <w:tc>
          <w:tcPr>
            <w:tcW w:w="4876" w:type="dxa"/>
            <w:tcBorders>
              <w:top w:val="nil"/>
              <w:left w:val="nil"/>
              <w:bottom w:val="nil"/>
              <w:right w:val="nil"/>
            </w:tcBorders>
          </w:tcPr>
          <w:p w14:paraId="59107A3F"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82E96F4" w14:textId="77777777" w:rsidR="00384F9C" w:rsidRPr="004201C5" w:rsidRDefault="00384F9C" w:rsidP="00101F0B">
            <w:pPr>
              <w:pStyle w:val="AmColumnHeading"/>
            </w:pPr>
            <w:r w:rsidRPr="004201C5">
              <w:t>Emendamento</w:t>
            </w:r>
          </w:p>
        </w:tc>
      </w:tr>
      <w:tr w:rsidR="00384F9C" w:rsidRPr="004201C5" w14:paraId="55505136" w14:textId="77777777" w:rsidTr="00101F0B">
        <w:trPr>
          <w:jc w:val="center"/>
        </w:trPr>
        <w:tc>
          <w:tcPr>
            <w:tcW w:w="4876" w:type="dxa"/>
            <w:tcBorders>
              <w:top w:val="nil"/>
              <w:left w:val="nil"/>
              <w:bottom w:val="nil"/>
              <w:right w:val="nil"/>
            </w:tcBorders>
          </w:tcPr>
          <w:p w14:paraId="71BB1354" w14:textId="77777777" w:rsidR="00384F9C" w:rsidRPr="004201C5" w:rsidRDefault="00384F9C" w:rsidP="00101F0B">
            <w:pPr>
              <w:pStyle w:val="Normal6a"/>
            </w:pPr>
          </w:p>
        </w:tc>
        <w:tc>
          <w:tcPr>
            <w:tcW w:w="4876" w:type="dxa"/>
            <w:tcBorders>
              <w:top w:val="nil"/>
              <w:left w:val="nil"/>
              <w:bottom w:val="nil"/>
              <w:right w:val="nil"/>
            </w:tcBorders>
          </w:tcPr>
          <w:p w14:paraId="30E17B9F" w14:textId="77777777" w:rsidR="00384F9C" w:rsidRPr="004201C5" w:rsidRDefault="00384F9C" w:rsidP="00101F0B">
            <w:pPr>
              <w:pStyle w:val="Normal6a"/>
            </w:pPr>
            <w:r w:rsidRPr="004201C5">
              <w:rPr>
                <w:b/>
                <w:i/>
              </w:rPr>
              <w:t>12 bis.</w:t>
            </w:r>
            <w:r w:rsidRPr="004201C5">
              <w:tab/>
            </w:r>
            <w:r w:rsidRPr="004201C5">
              <w:rPr>
                <w:b/>
                <w:i/>
              </w:rPr>
              <w:t>invita la Commissione e gli Stati membri ad avviare una mappatura genetica completa della popolazione di aringhe e spratti, nonché di altre specie sfruttate a fini commerciali, al fine di migliorare la capacità di prendere decisioni basate su dati concreti al momento di fissare le possibilità di pesca e decidere in merito alle misure tecniche;</w:t>
            </w:r>
          </w:p>
        </w:tc>
      </w:tr>
    </w:tbl>
    <w:p w14:paraId="05486547"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45621468" w14:textId="77777777" w:rsidR="00384F9C" w:rsidRPr="004201C5" w:rsidRDefault="00384F9C" w:rsidP="00384F9C">
      <w:r w:rsidRPr="004201C5">
        <w:rPr>
          <w:rStyle w:val="HideTWBExt"/>
          <w:color w:val="auto"/>
        </w:rPr>
        <w:t>&lt;/Amend&gt;</w:t>
      </w:r>
    </w:p>
    <w:p w14:paraId="7D73C9AF"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328</w:t>
      </w:r>
      <w:r w:rsidRPr="004201C5">
        <w:rPr>
          <w:rStyle w:val="HideTWBExt"/>
          <w:color w:val="auto"/>
        </w:rPr>
        <w:t>&lt;/NumAm&gt;</w:t>
      </w:r>
    </w:p>
    <w:p w14:paraId="5E0D3E07" w14:textId="77777777" w:rsidR="00384F9C" w:rsidRPr="004201C5" w:rsidRDefault="00384F9C" w:rsidP="00384F9C">
      <w:pPr>
        <w:pStyle w:val="NormalBold"/>
      </w:pPr>
      <w:r w:rsidRPr="004201C5">
        <w:rPr>
          <w:rStyle w:val="HideTWBExt"/>
          <w:b w:val="0"/>
          <w:color w:val="auto"/>
        </w:rPr>
        <w:t>&lt;RepeatBlock-By&gt;&lt;Members&gt;</w:t>
      </w:r>
      <w:r w:rsidRPr="004201C5">
        <w:t>Sofie Eriksson, André Rodrigues, Eric Sargiacomo</w:t>
      </w:r>
      <w:r w:rsidRPr="004201C5">
        <w:rPr>
          <w:rStyle w:val="HideTWBExt"/>
          <w:b w:val="0"/>
          <w:color w:val="auto"/>
        </w:rPr>
        <w:t>&lt;/Members&gt;</w:t>
      </w:r>
    </w:p>
    <w:p w14:paraId="3D116B55" w14:textId="77777777" w:rsidR="00384F9C" w:rsidRPr="004201C5" w:rsidRDefault="00384F9C" w:rsidP="00384F9C">
      <w:pPr>
        <w:pStyle w:val="NormalBold"/>
      </w:pPr>
      <w:r w:rsidRPr="004201C5">
        <w:rPr>
          <w:rStyle w:val="HideTWBExt"/>
          <w:b w:val="0"/>
          <w:color w:val="auto"/>
        </w:rPr>
        <w:t>&lt;/RepeatBlock-By&gt;</w:t>
      </w:r>
    </w:p>
    <w:p w14:paraId="604F7F15"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4CB3559" w14:textId="77777777" w:rsidR="00384F9C" w:rsidRPr="004201C5" w:rsidRDefault="00384F9C" w:rsidP="00384F9C">
      <w:pPr>
        <w:pStyle w:val="NormalBold"/>
      </w:pPr>
      <w:r w:rsidRPr="004201C5">
        <w:rPr>
          <w:rStyle w:val="HideTWBExt"/>
          <w:color w:val="auto"/>
        </w:rPr>
        <w:t>&lt;Article&gt;</w:t>
      </w:r>
      <w:r w:rsidRPr="004201C5">
        <w:t>Paragrafo 12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E9D718B" w14:textId="77777777" w:rsidTr="00101F0B">
        <w:trPr>
          <w:trHeight w:hRule="exact" w:val="240"/>
          <w:jc w:val="center"/>
        </w:trPr>
        <w:tc>
          <w:tcPr>
            <w:tcW w:w="9752" w:type="dxa"/>
            <w:gridSpan w:val="2"/>
            <w:tcBorders>
              <w:top w:val="nil"/>
              <w:left w:val="nil"/>
              <w:bottom w:val="nil"/>
              <w:right w:val="nil"/>
            </w:tcBorders>
          </w:tcPr>
          <w:p w14:paraId="62CA86AC" w14:textId="77777777" w:rsidR="00384F9C" w:rsidRPr="004201C5" w:rsidRDefault="00384F9C" w:rsidP="00101F0B"/>
        </w:tc>
      </w:tr>
      <w:tr w:rsidR="00384F9C" w:rsidRPr="004201C5" w14:paraId="04F4DA87" w14:textId="77777777" w:rsidTr="00101F0B">
        <w:trPr>
          <w:trHeight w:val="240"/>
          <w:jc w:val="center"/>
        </w:trPr>
        <w:tc>
          <w:tcPr>
            <w:tcW w:w="4876" w:type="dxa"/>
            <w:tcBorders>
              <w:top w:val="nil"/>
              <w:left w:val="nil"/>
              <w:bottom w:val="nil"/>
              <w:right w:val="nil"/>
            </w:tcBorders>
          </w:tcPr>
          <w:p w14:paraId="49199B0A"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65DBBA7" w14:textId="77777777" w:rsidR="00384F9C" w:rsidRPr="004201C5" w:rsidRDefault="00384F9C" w:rsidP="00101F0B">
            <w:pPr>
              <w:pStyle w:val="AmColumnHeading"/>
            </w:pPr>
            <w:r w:rsidRPr="004201C5">
              <w:t>Emendamento</w:t>
            </w:r>
          </w:p>
        </w:tc>
      </w:tr>
      <w:tr w:rsidR="00384F9C" w:rsidRPr="004201C5" w14:paraId="1297BABB" w14:textId="77777777" w:rsidTr="00101F0B">
        <w:trPr>
          <w:jc w:val="center"/>
        </w:trPr>
        <w:tc>
          <w:tcPr>
            <w:tcW w:w="4876" w:type="dxa"/>
            <w:tcBorders>
              <w:top w:val="nil"/>
              <w:left w:val="nil"/>
              <w:bottom w:val="nil"/>
              <w:right w:val="nil"/>
            </w:tcBorders>
          </w:tcPr>
          <w:p w14:paraId="40700D0A" w14:textId="77777777" w:rsidR="00384F9C" w:rsidRPr="004201C5" w:rsidRDefault="00384F9C" w:rsidP="00101F0B">
            <w:pPr>
              <w:pStyle w:val="Normal6a"/>
            </w:pPr>
          </w:p>
        </w:tc>
        <w:tc>
          <w:tcPr>
            <w:tcW w:w="4876" w:type="dxa"/>
            <w:tcBorders>
              <w:top w:val="nil"/>
              <w:left w:val="nil"/>
              <w:bottom w:val="nil"/>
              <w:right w:val="nil"/>
            </w:tcBorders>
          </w:tcPr>
          <w:p w14:paraId="25B1019D" w14:textId="77777777" w:rsidR="00384F9C" w:rsidRPr="004201C5" w:rsidRDefault="00384F9C" w:rsidP="00101F0B">
            <w:pPr>
              <w:pStyle w:val="Normal6a"/>
            </w:pPr>
            <w:r w:rsidRPr="004201C5">
              <w:rPr>
                <w:b/>
                <w:i/>
              </w:rPr>
              <w:t>12 bis.</w:t>
            </w:r>
            <w:r w:rsidRPr="004201C5">
              <w:tab/>
            </w:r>
            <w:r w:rsidRPr="004201C5">
              <w:rPr>
                <w:b/>
                <w:i/>
              </w:rPr>
              <w:t>invita la Commissione a includere un allegato contenente i criteri di età e dimensione corretti per gli stock interessati; osserva che tale allegato contribuirà all'integrazione dei criteri D3C3 della direttiva quadro sulla strategia per l'ambiente marino (MSFD) dell'UE nel processo decisionale in materia di pesca;</w:t>
            </w:r>
          </w:p>
        </w:tc>
      </w:tr>
    </w:tbl>
    <w:p w14:paraId="61E3517A"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68B9A257" w14:textId="77777777" w:rsidR="00384F9C" w:rsidRPr="00C54D70" w:rsidRDefault="00384F9C" w:rsidP="00384F9C">
      <w:pPr>
        <w:rPr>
          <w:lang w:val="es-ES"/>
        </w:rPr>
      </w:pPr>
      <w:r w:rsidRPr="00C54D70">
        <w:rPr>
          <w:rStyle w:val="HideTWBExt"/>
          <w:color w:val="auto"/>
          <w:lang w:val="es-ES"/>
        </w:rPr>
        <w:t>&lt;/Amend&gt;</w:t>
      </w:r>
    </w:p>
    <w:p w14:paraId="54AB6820"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329</w:t>
      </w:r>
      <w:r w:rsidRPr="00C54D70">
        <w:rPr>
          <w:rStyle w:val="HideTWBExt"/>
          <w:color w:val="auto"/>
          <w:lang w:val="es-ES"/>
        </w:rPr>
        <w:t>&lt;/NumAm&gt;</w:t>
      </w:r>
    </w:p>
    <w:p w14:paraId="4EC6685E"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Piotr Müller</w:t>
      </w:r>
      <w:r w:rsidRPr="00C54D70">
        <w:rPr>
          <w:rStyle w:val="HideTWBExt"/>
          <w:b w:val="0"/>
          <w:color w:val="auto"/>
          <w:lang w:val="es-ES"/>
        </w:rPr>
        <w:t>&lt;/Members&gt;</w:t>
      </w:r>
    </w:p>
    <w:p w14:paraId="2C9EC8B3" w14:textId="77777777" w:rsidR="00384F9C" w:rsidRPr="00C54D70" w:rsidRDefault="00384F9C" w:rsidP="00384F9C">
      <w:pPr>
        <w:pStyle w:val="NormalBold"/>
        <w:rPr>
          <w:lang w:val="es-ES"/>
        </w:rPr>
      </w:pPr>
      <w:r w:rsidRPr="00C54D70">
        <w:rPr>
          <w:rStyle w:val="HideTWBExt"/>
          <w:b w:val="0"/>
          <w:color w:val="auto"/>
          <w:lang w:val="es-ES"/>
        </w:rPr>
        <w:t>&lt;/RepeatBlock-By&gt;</w:t>
      </w:r>
    </w:p>
    <w:p w14:paraId="628639BE"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2620923" w14:textId="77777777" w:rsidR="00384F9C" w:rsidRPr="004201C5" w:rsidRDefault="00384F9C" w:rsidP="00384F9C">
      <w:pPr>
        <w:pStyle w:val="NormalBold"/>
      </w:pPr>
      <w:r w:rsidRPr="004201C5">
        <w:rPr>
          <w:rStyle w:val="HideTWBExt"/>
          <w:color w:val="auto"/>
        </w:rPr>
        <w:t>&lt;Article&gt;</w:t>
      </w:r>
      <w:r w:rsidRPr="004201C5">
        <w:t>Paragrafo 13</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62AEA88" w14:textId="77777777" w:rsidTr="00101F0B">
        <w:trPr>
          <w:trHeight w:hRule="exact" w:val="240"/>
          <w:jc w:val="center"/>
        </w:trPr>
        <w:tc>
          <w:tcPr>
            <w:tcW w:w="9752" w:type="dxa"/>
            <w:gridSpan w:val="2"/>
            <w:tcBorders>
              <w:top w:val="nil"/>
              <w:left w:val="nil"/>
              <w:bottom w:val="nil"/>
              <w:right w:val="nil"/>
            </w:tcBorders>
          </w:tcPr>
          <w:p w14:paraId="160558C3" w14:textId="77777777" w:rsidR="00384F9C" w:rsidRPr="004201C5" w:rsidRDefault="00384F9C" w:rsidP="00101F0B"/>
        </w:tc>
      </w:tr>
      <w:tr w:rsidR="00384F9C" w:rsidRPr="004201C5" w14:paraId="63E3FA03" w14:textId="77777777" w:rsidTr="00101F0B">
        <w:trPr>
          <w:trHeight w:val="240"/>
          <w:jc w:val="center"/>
        </w:trPr>
        <w:tc>
          <w:tcPr>
            <w:tcW w:w="4876" w:type="dxa"/>
            <w:tcBorders>
              <w:top w:val="nil"/>
              <w:left w:val="nil"/>
              <w:bottom w:val="nil"/>
              <w:right w:val="nil"/>
            </w:tcBorders>
          </w:tcPr>
          <w:p w14:paraId="17745E5E"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654F265" w14:textId="77777777" w:rsidR="00384F9C" w:rsidRPr="004201C5" w:rsidRDefault="00384F9C" w:rsidP="00101F0B">
            <w:pPr>
              <w:pStyle w:val="AmColumnHeading"/>
            </w:pPr>
            <w:r w:rsidRPr="004201C5">
              <w:t>Emendamento</w:t>
            </w:r>
          </w:p>
        </w:tc>
      </w:tr>
      <w:tr w:rsidR="00384F9C" w:rsidRPr="004201C5" w14:paraId="115470FB" w14:textId="77777777" w:rsidTr="00101F0B">
        <w:trPr>
          <w:jc w:val="center"/>
        </w:trPr>
        <w:tc>
          <w:tcPr>
            <w:tcW w:w="4876" w:type="dxa"/>
            <w:tcBorders>
              <w:top w:val="nil"/>
              <w:left w:val="nil"/>
              <w:bottom w:val="nil"/>
              <w:right w:val="nil"/>
            </w:tcBorders>
          </w:tcPr>
          <w:p w14:paraId="3BFB1F74" w14:textId="77777777" w:rsidR="00384F9C" w:rsidRPr="004201C5" w:rsidRDefault="00384F9C" w:rsidP="00101F0B">
            <w:pPr>
              <w:pStyle w:val="Normal6a"/>
            </w:pPr>
            <w:r w:rsidRPr="004201C5">
              <w:rPr>
                <w:b/>
                <w:i/>
              </w:rPr>
              <w:t>13.</w:t>
            </w:r>
            <w:r w:rsidRPr="004201C5">
              <w:tab/>
            </w:r>
            <w:r w:rsidRPr="004201C5">
              <w:rPr>
                <w:b/>
                <w:i/>
              </w:rPr>
              <w:t>invita la Commissione a chiedere al CIEM di elaborare una nota orientativa destinata agli Stati membri e alla Commissione su come interpretare i pareri scientifici in modo da essere in linea con gli approcci ecosistemici e precauzionali, ricostruendo nel contempo la resilienza del Mar Baltico;</w:t>
            </w:r>
          </w:p>
        </w:tc>
        <w:tc>
          <w:tcPr>
            <w:tcW w:w="4876" w:type="dxa"/>
            <w:tcBorders>
              <w:top w:val="nil"/>
              <w:left w:val="nil"/>
              <w:bottom w:val="nil"/>
              <w:right w:val="nil"/>
            </w:tcBorders>
          </w:tcPr>
          <w:p w14:paraId="2BF2813B" w14:textId="77777777" w:rsidR="00384F9C" w:rsidRPr="004201C5" w:rsidRDefault="00384F9C" w:rsidP="00101F0B">
            <w:pPr>
              <w:pStyle w:val="Normal6a"/>
            </w:pPr>
            <w:r w:rsidRPr="004201C5">
              <w:rPr>
                <w:b/>
                <w:i/>
              </w:rPr>
              <w:t>soppresso</w:t>
            </w:r>
          </w:p>
        </w:tc>
      </w:tr>
    </w:tbl>
    <w:p w14:paraId="6F7EF7AA"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74F03495" w14:textId="77777777" w:rsidR="00384F9C" w:rsidRPr="004201C5" w:rsidRDefault="00384F9C" w:rsidP="00384F9C">
      <w:r w:rsidRPr="004201C5">
        <w:rPr>
          <w:rStyle w:val="HideTWBExt"/>
          <w:color w:val="auto"/>
        </w:rPr>
        <w:t>&lt;/Amend&gt;</w:t>
      </w:r>
    </w:p>
    <w:p w14:paraId="63A54E79"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330</w:t>
      </w:r>
      <w:r w:rsidRPr="004201C5">
        <w:rPr>
          <w:rStyle w:val="HideTWBExt"/>
          <w:color w:val="auto"/>
        </w:rPr>
        <w:t>&lt;/NumAm&gt;</w:t>
      </w:r>
    </w:p>
    <w:p w14:paraId="57C052C5" w14:textId="77777777" w:rsidR="00384F9C" w:rsidRPr="004201C5" w:rsidRDefault="00384F9C" w:rsidP="00384F9C">
      <w:pPr>
        <w:pStyle w:val="NormalBold"/>
      </w:pPr>
      <w:r w:rsidRPr="004201C5">
        <w:rPr>
          <w:rStyle w:val="HideTWBExt"/>
          <w:b w:val="0"/>
          <w:color w:val="auto"/>
        </w:rPr>
        <w:t>&lt;RepeatBlock-By&gt;&lt;Members&gt;</w:t>
      </w:r>
      <w:r w:rsidRPr="004201C5">
        <w:t>Bert-Jan Ruissen</w:t>
      </w:r>
      <w:r w:rsidRPr="004201C5">
        <w:rPr>
          <w:rStyle w:val="HideTWBExt"/>
          <w:b w:val="0"/>
          <w:color w:val="auto"/>
        </w:rPr>
        <w:t>&lt;/Members&gt;</w:t>
      </w:r>
    </w:p>
    <w:p w14:paraId="08342F1B" w14:textId="77777777" w:rsidR="00384F9C" w:rsidRPr="004201C5" w:rsidRDefault="00384F9C" w:rsidP="00384F9C">
      <w:pPr>
        <w:pStyle w:val="NormalBold"/>
      </w:pPr>
      <w:r w:rsidRPr="004201C5">
        <w:rPr>
          <w:rStyle w:val="HideTWBExt"/>
          <w:b w:val="0"/>
          <w:color w:val="auto"/>
        </w:rPr>
        <w:t>&lt;/RepeatBlock-By&gt;</w:t>
      </w:r>
    </w:p>
    <w:p w14:paraId="54FFC2A0"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2DA4738" w14:textId="77777777" w:rsidR="00384F9C" w:rsidRPr="004201C5" w:rsidRDefault="00384F9C" w:rsidP="00384F9C">
      <w:pPr>
        <w:pStyle w:val="NormalBold"/>
      </w:pPr>
      <w:r w:rsidRPr="004201C5">
        <w:rPr>
          <w:rStyle w:val="HideTWBExt"/>
          <w:color w:val="auto"/>
        </w:rPr>
        <w:t>&lt;Article&gt;</w:t>
      </w:r>
      <w:r w:rsidRPr="004201C5">
        <w:t>Paragrafo 13</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852E4A5" w14:textId="77777777" w:rsidTr="00101F0B">
        <w:trPr>
          <w:trHeight w:hRule="exact" w:val="240"/>
          <w:jc w:val="center"/>
        </w:trPr>
        <w:tc>
          <w:tcPr>
            <w:tcW w:w="9752" w:type="dxa"/>
            <w:gridSpan w:val="2"/>
            <w:tcBorders>
              <w:top w:val="nil"/>
              <w:left w:val="nil"/>
              <w:bottom w:val="nil"/>
              <w:right w:val="nil"/>
            </w:tcBorders>
          </w:tcPr>
          <w:p w14:paraId="3AEB1A0B" w14:textId="77777777" w:rsidR="00384F9C" w:rsidRPr="004201C5" w:rsidRDefault="00384F9C" w:rsidP="00101F0B"/>
        </w:tc>
      </w:tr>
      <w:tr w:rsidR="00384F9C" w:rsidRPr="004201C5" w14:paraId="43A60118" w14:textId="77777777" w:rsidTr="00101F0B">
        <w:trPr>
          <w:trHeight w:val="240"/>
          <w:jc w:val="center"/>
        </w:trPr>
        <w:tc>
          <w:tcPr>
            <w:tcW w:w="4876" w:type="dxa"/>
            <w:tcBorders>
              <w:top w:val="nil"/>
              <w:left w:val="nil"/>
              <w:bottom w:val="nil"/>
              <w:right w:val="nil"/>
            </w:tcBorders>
          </w:tcPr>
          <w:p w14:paraId="4F1A872D"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7C09F24" w14:textId="77777777" w:rsidR="00384F9C" w:rsidRPr="004201C5" w:rsidRDefault="00384F9C" w:rsidP="00101F0B">
            <w:pPr>
              <w:pStyle w:val="AmColumnHeading"/>
            </w:pPr>
            <w:r w:rsidRPr="004201C5">
              <w:t>Emendamento</w:t>
            </w:r>
          </w:p>
        </w:tc>
      </w:tr>
      <w:tr w:rsidR="00384F9C" w:rsidRPr="004201C5" w14:paraId="4E546AF6" w14:textId="77777777" w:rsidTr="00101F0B">
        <w:trPr>
          <w:jc w:val="center"/>
        </w:trPr>
        <w:tc>
          <w:tcPr>
            <w:tcW w:w="4876" w:type="dxa"/>
            <w:tcBorders>
              <w:top w:val="nil"/>
              <w:left w:val="nil"/>
              <w:bottom w:val="nil"/>
              <w:right w:val="nil"/>
            </w:tcBorders>
          </w:tcPr>
          <w:p w14:paraId="5284C777" w14:textId="77777777" w:rsidR="00384F9C" w:rsidRPr="004201C5" w:rsidRDefault="00384F9C" w:rsidP="00101F0B">
            <w:pPr>
              <w:pStyle w:val="Normal6a"/>
            </w:pPr>
            <w:r w:rsidRPr="004201C5">
              <w:rPr>
                <w:b/>
                <w:i/>
              </w:rPr>
              <w:t>13.</w:t>
            </w:r>
            <w:r w:rsidRPr="004201C5">
              <w:tab/>
            </w:r>
            <w:r w:rsidRPr="004201C5">
              <w:rPr>
                <w:b/>
                <w:i/>
              </w:rPr>
              <w:t>invita la Commissione a chiedere al CIEM di elaborare una nota orientativa destinata agli Stati membri e alla Commissione su come interpretare i pareri scientifici in modo da essere in linea con gli approcci ecosistemici e precauzionali, ricostruendo nel contempo la resilienza del Mar Baltico;</w:t>
            </w:r>
          </w:p>
        </w:tc>
        <w:tc>
          <w:tcPr>
            <w:tcW w:w="4876" w:type="dxa"/>
            <w:tcBorders>
              <w:top w:val="nil"/>
              <w:left w:val="nil"/>
              <w:bottom w:val="nil"/>
              <w:right w:val="nil"/>
            </w:tcBorders>
          </w:tcPr>
          <w:p w14:paraId="4AE50097" w14:textId="77777777" w:rsidR="00384F9C" w:rsidRPr="004201C5" w:rsidRDefault="00384F9C" w:rsidP="00101F0B">
            <w:pPr>
              <w:pStyle w:val="Normal6a"/>
            </w:pPr>
            <w:r w:rsidRPr="004201C5">
              <w:rPr>
                <w:b/>
                <w:i/>
              </w:rPr>
              <w:t>soppresso</w:t>
            </w:r>
          </w:p>
        </w:tc>
      </w:tr>
    </w:tbl>
    <w:p w14:paraId="17982B7F"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43C96F98" w14:textId="77777777" w:rsidR="00384F9C" w:rsidRPr="004201C5" w:rsidRDefault="00384F9C" w:rsidP="00384F9C">
      <w:r w:rsidRPr="004201C5">
        <w:rPr>
          <w:rStyle w:val="HideTWBExt"/>
          <w:color w:val="auto"/>
        </w:rPr>
        <w:t>&lt;/Amend&gt;</w:t>
      </w:r>
    </w:p>
    <w:p w14:paraId="74781DFA"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331</w:t>
      </w:r>
      <w:r w:rsidRPr="004201C5">
        <w:rPr>
          <w:rStyle w:val="HideTWBExt"/>
          <w:color w:val="auto"/>
        </w:rPr>
        <w:t>&lt;/NumAm&gt;</w:t>
      </w:r>
    </w:p>
    <w:p w14:paraId="3F22FC6D"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 Piotr Müller</w:t>
      </w:r>
      <w:r w:rsidRPr="004201C5">
        <w:rPr>
          <w:rStyle w:val="HideTWBExt"/>
          <w:b w:val="0"/>
          <w:color w:val="auto"/>
        </w:rPr>
        <w:t>&lt;/Members&gt;</w:t>
      </w:r>
    </w:p>
    <w:p w14:paraId="3C3ABE22" w14:textId="77777777" w:rsidR="00384F9C" w:rsidRPr="004201C5" w:rsidRDefault="00384F9C" w:rsidP="00384F9C">
      <w:pPr>
        <w:pStyle w:val="NormalBold"/>
      </w:pPr>
      <w:r w:rsidRPr="004201C5">
        <w:rPr>
          <w:rStyle w:val="HideTWBExt"/>
          <w:b w:val="0"/>
          <w:color w:val="auto"/>
        </w:rPr>
        <w:t>&lt;/RepeatBlock-By&gt;</w:t>
      </w:r>
    </w:p>
    <w:p w14:paraId="349D04B4"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06CA4BE1" w14:textId="77777777" w:rsidR="00384F9C" w:rsidRPr="004201C5" w:rsidRDefault="00384F9C" w:rsidP="00384F9C">
      <w:pPr>
        <w:pStyle w:val="NormalBold"/>
      </w:pPr>
      <w:r w:rsidRPr="004201C5">
        <w:rPr>
          <w:rStyle w:val="HideTWBExt"/>
          <w:color w:val="auto"/>
        </w:rPr>
        <w:t>&lt;Article&gt;</w:t>
      </w:r>
      <w:r w:rsidRPr="004201C5">
        <w:t>Paragrafo 13</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24FAE6C" w14:textId="77777777" w:rsidTr="00101F0B">
        <w:trPr>
          <w:trHeight w:hRule="exact" w:val="240"/>
          <w:jc w:val="center"/>
        </w:trPr>
        <w:tc>
          <w:tcPr>
            <w:tcW w:w="9752" w:type="dxa"/>
            <w:gridSpan w:val="2"/>
            <w:tcBorders>
              <w:top w:val="nil"/>
              <w:left w:val="nil"/>
              <w:bottom w:val="nil"/>
              <w:right w:val="nil"/>
            </w:tcBorders>
          </w:tcPr>
          <w:p w14:paraId="19CDAC17" w14:textId="77777777" w:rsidR="00384F9C" w:rsidRPr="004201C5" w:rsidRDefault="00384F9C" w:rsidP="00101F0B"/>
        </w:tc>
      </w:tr>
      <w:tr w:rsidR="00384F9C" w:rsidRPr="004201C5" w14:paraId="20CD85D5" w14:textId="77777777" w:rsidTr="00101F0B">
        <w:trPr>
          <w:trHeight w:val="240"/>
          <w:jc w:val="center"/>
        </w:trPr>
        <w:tc>
          <w:tcPr>
            <w:tcW w:w="4876" w:type="dxa"/>
            <w:tcBorders>
              <w:top w:val="nil"/>
              <w:left w:val="nil"/>
              <w:bottom w:val="nil"/>
              <w:right w:val="nil"/>
            </w:tcBorders>
          </w:tcPr>
          <w:p w14:paraId="45E32453"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5F55BBF" w14:textId="77777777" w:rsidR="00384F9C" w:rsidRPr="004201C5" w:rsidRDefault="00384F9C" w:rsidP="00101F0B">
            <w:pPr>
              <w:pStyle w:val="AmColumnHeading"/>
            </w:pPr>
            <w:r w:rsidRPr="004201C5">
              <w:t>Emendamento</w:t>
            </w:r>
          </w:p>
        </w:tc>
      </w:tr>
      <w:tr w:rsidR="00384F9C" w:rsidRPr="004201C5" w14:paraId="22E22E3F" w14:textId="77777777" w:rsidTr="00101F0B">
        <w:trPr>
          <w:jc w:val="center"/>
        </w:trPr>
        <w:tc>
          <w:tcPr>
            <w:tcW w:w="4876" w:type="dxa"/>
            <w:tcBorders>
              <w:top w:val="nil"/>
              <w:left w:val="nil"/>
              <w:bottom w:val="nil"/>
              <w:right w:val="nil"/>
            </w:tcBorders>
          </w:tcPr>
          <w:p w14:paraId="0793EEE2" w14:textId="77777777" w:rsidR="00384F9C" w:rsidRPr="004201C5" w:rsidRDefault="00384F9C" w:rsidP="00101F0B">
            <w:pPr>
              <w:pStyle w:val="Normal6a"/>
            </w:pPr>
            <w:r w:rsidRPr="004201C5">
              <w:rPr>
                <w:b/>
                <w:i/>
              </w:rPr>
              <w:t>13.</w:t>
            </w:r>
            <w:r w:rsidRPr="004201C5">
              <w:tab/>
            </w:r>
            <w:r w:rsidRPr="004201C5">
              <w:rPr>
                <w:b/>
                <w:i/>
              </w:rPr>
              <w:t>invita la Commissione a chiedere al CIEM di elaborare una nota orientativa destinata agli Stati membri e alla Commissione su come interpretare i pareri scientifici in modo da essere in linea con gli approcci ecosistemici e precauzionali, ricostruendo nel contempo la resilienza del Mar Baltico;</w:t>
            </w:r>
          </w:p>
        </w:tc>
        <w:tc>
          <w:tcPr>
            <w:tcW w:w="4876" w:type="dxa"/>
            <w:tcBorders>
              <w:top w:val="nil"/>
              <w:left w:val="nil"/>
              <w:bottom w:val="nil"/>
              <w:right w:val="nil"/>
            </w:tcBorders>
          </w:tcPr>
          <w:p w14:paraId="514017E9" w14:textId="77777777" w:rsidR="00384F9C" w:rsidRPr="004201C5" w:rsidRDefault="00384F9C" w:rsidP="00101F0B">
            <w:pPr>
              <w:pStyle w:val="Normal6a"/>
            </w:pPr>
            <w:r w:rsidRPr="004201C5">
              <w:rPr>
                <w:b/>
                <w:i/>
              </w:rPr>
              <w:t>soppresso</w:t>
            </w:r>
          </w:p>
        </w:tc>
      </w:tr>
    </w:tbl>
    <w:p w14:paraId="5A14F03E"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70514DB1" w14:textId="77777777" w:rsidR="00384F9C" w:rsidRPr="004201C5" w:rsidRDefault="00384F9C" w:rsidP="00384F9C">
      <w:r w:rsidRPr="004201C5">
        <w:rPr>
          <w:rStyle w:val="HideTWBExt"/>
          <w:color w:val="auto"/>
        </w:rPr>
        <w:t>&lt;/Amend&gt;</w:t>
      </w:r>
    </w:p>
    <w:p w14:paraId="79FA83AB"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332</w:t>
      </w:r>
      <w:r w:rsidRPr="004201C5">
        <w:rPr>
          <w:rStyle w:val="HideTWBExt"/>
          <w:color w:val="auto"/>
        </w:rPr>
        <w:t>&lt;/NumAm&gt;</w:t>
      </w:r>
    </w:p>
    <w:p w14:paraId="1A9A372D" w14:textId="77777777" w:rsidR="00384F9C" w:rsidRPr="004201C5" w:rsidRDefault="00384F9C" w:rsidP="00384F9C">
      <w:pPr>
        <w:pStyle w:val="NormalBold"/>
      </w:pPr>
      <w:r w:rsidRPr="004201C5">
        <w:rPr>
          <w:rStyle w:val="HideTWBExt"/>
          <w:b w:val="0"/>
          <w:color w:val="auto"/>
        </w:rPr>
        <w:t>&lt;RepeatBlock-By&gt;&lt;Members&gt;</w:t>
      </w:r>
      <w:r w:rsidRPr="004201C5">
        <w:t>Niclas Herbst</w:t>
      </w:r>
      <w:r w:rsidRPr="004201C5">
        <w:rPr>
          <w:rStyle w:val="HideTWBExt"/>
          <w:b w:val="0"/>
          <w:color w:val="auto"/>
        </w:rPr>
        <w:t>&lt;/Members&gt;</w:t>
      </w:r>
    </w:p>
    <w:p w14:paraId="29437D29" w14:textId="77777777" w:rsidR="00384F9C" w:rsidRPr="004201C5" w:rsidRDefault="00384F9C" w:rsidP="00384F9C">
      <w:pPr>
        <w:pStyle w:val="NormalBold"/>
      </w:pPr>
      <w:r w:rsidRPr="004201C5">
        <w:rPr>
          <w:rStyle w:val="HideTWBExt"/>
          <w:b w:val="0"/>
          <w:color w:val="auto"/>
        </w:rPr>
        <w:t>&lt;/RepeatBlock-By&gt;</w:t>
      </w:r>
    </w:p>
    <w:p w14:paraId="1D255022"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B7FF1B5" w14:textId="77777777" w:rsidR="00384F9C" w:rsidRPr="004201C5" w:rsidRDefault="00384F9C" w:rsidP="00384F9C">
      <w:pPr>
        <w:pStyle w:val="NormalBold"/>
      </w:pPr>
      <w:r w:rsidRPr="004201C5">
        <w:rPr>
          <w:rStyle w:val="HideTWBExt"/>
          <w:color w:val="auto"/>
        </w:rPr>
        <w:t>&lt;Article&gt;</w:t>
      </w:r>
      <w:r w:rsidRPr="004201C5">
        <w:t>Paragrafo 13</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2007266" w14:textId="77777777" w:rsidTr="00101F0B">
        <w:trPr>
          <w:trHeight w:hRule="exact" w:val="240"/>
          <w:jc w:val="center"/>
        </w:trPr>
        <w:tc>
          <w:tcPr>
            <w:tcW w:w="9752" w:type="dxa"/>
            <w:gridSpan w:val="2"/>
            <w:tcBorders>
              <w:top w:val="nil"/>
              <w:left w:val="nil"/>
              <w:bottom w:val="nil"/>
              <w:right w:val="nil"/>
            </w:tcBorders>
          </w:tcPr>
          <w:p w14:paraId="36687FED" w14:textId="77777777" w:rsidR="00384F9C" w:rsidRPr="004201C5" w:rsidRDefault="00384F9C" w:rsidP="00101F0B"/>
        </w:tc>
      </w:tr>
      <w:tr w:rsidR="00384F9C" w:rsidRPr="004201C5" w14:paraId="2AE678F4" w14:textId="77777777" w:rsidTr="00101F0B">
        <w:trPr>
          <w:trHeight w:val="240"/>
          <w:jc w:val="center"/>
        </w:trPr>
        <w:tc>
          <w:tcPr>
            <w:tcW w:w="4876" w:type="dxa"/>
            <w:tcBorders>
              <w:top w:val="nil"/>
              <w:left w:val="nil"/>
              <w:bottom w:val="nil"/>
              <w:right w:val="nil"/>
            </w:tcBorders>
          </w:tcPr>
          <w:p w14:paraId="4631A1F3"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91EBA85" w14:textId="77777777" w:rsidR="00384F9C" w:rsidRPr="004201C5" w:rsidRDefault="00384F9C" w:rsidP="00101F0B">
            <w:pPr>
              <w:pStyle w:val="AmColumnHeading"/>
            </w:pPr>
            <w:r w:rsidRPr="004201C5">
              <w:t>Emendamento</w:t>
            </w:r>
          </w:p>
        </w:tc>
      </w:tr>
      <w:tr w:rsidR="00384F9C" w:rsidRPr="004201C5" w14:paraId="7A25D57F" w14:textId="77777777" w:rsidTr="00101F0B">
        <w:trPr>
          <w:jc w:val="center"/>
        </w:trPr>
        <w:tc>
          <w:tcPr>
            <w:tcW w:w="4876" w:type="dxa"/>
            <w:tcBorders>
              <w:top w:val="nil"/>
              <w:left w:val="nil"/>
              <w:bottom w:val="nil"/>
              <w:right w:val="nil"/>
            </w:tcBorders>
          </w:tcPr>
          <w:p w14:paraId="66BAED33" w14:textId="77777777" w:rsidR="00384F9C" w:rsidRPr="004201C5" w:rsidRDefault="00384F9C" w:rsidP="00101F0B">
            <w:pPr>
              <w:pStyle w:val="Normal6a"/>
            </w:pPr>
            <w:r w:rsidRPr="004201C5">
              <w:rPr>
                <w:b/>
                <w:i/>
              </w:rPr>
              <w:t>13.</w:t>
            </w:r>
            <w:r w:rsidRPr="004201C5">
              <w:tab/>
            </w:r>
            <w:r w:rsidRPr="004201C5">
              <w:rPr>
                <w:b/>
                <w:i/>
              </w:rPr>
              <w:t>invita la Commissione a chiedere al CIEM di elaborare una nota orientativa destinata agli Stati membri e alla Commissione su come interpretare i pareri scientifici in modo da essere in linea con gli approcci ecosistemici e precauzionali, ricostruendo nel contempo la resilienza del Mar Baltico;</w:t>
            </w:r>
          </w:p>
        </w:tc>
        <w:tc>
          <w:tcPr>
            <w:tcW w:w="4876" w:type="dxa"/>
            <w:tcBorders>
              <w:top w:val="nil"/>
              <w:left w:val="nil"/>
              <w:bottom w:val="nil"/>
              <w:right w:val="nil"/>
            </w:tcBorders>
          </w:tcPr>
          <w:p w14:paraId="2C2A9F16" w14:textId="77777777" w:rsidR="00384F9C" w:rsidRPr="004201C5" w:rsidRDefault="00384F9C" w:rsidP="00101F0B">
            <w:pPr>
              <w:pStyle w:val="Normal6a"/>
            </w:pPr>
            <w:r w:rsidRPr="004201C5">
              <w:rPr>
                <w:b/>
                <w:i/>
              </w:rPr>
              <w:t>soppresso</w:t>
            </w:r>
          </w:p>
        </w:tc>
      </w:tr>
    </w:tbl>
    <w:p w14:paraId="187C666B"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7771E551" w14:textId="77777777" w:rsidR="00384F9C" w:rsidRPr="004201C5" w:rsidRDefault="00384F9C" w:rsidP="00384F9C">
      <w:r w:rsidRPr="004201C5">
        <w:rPr>
          <w:rStyle w:val="HideTWBExt"/>
          <w:color w:val="auto"/>
        </w:rPr>
        <w:t>&lt;/Amend&gt;</w:t>
      </w:r>
    </w:p>
    <w:p w14:paraId="18647648"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333</w:t>
      </w:r>
      <w:r w:rsidRPr="004201C5">
        <w:rPr>
          <w:rStyle w:val="HideTWBExt"/>
          <w:color w:val="auto"/>
        </w:rPr>
        <w:t>&lt;/NumAm&gt;</w:t>
      </w:r>
    </w:p>
    <w:p w14:paraId="611A757B" w14:textId="77777777" w:rsidR="00384F9C" w:rsidRPr="00C54D70" w:rsidRDefault="00384F9C" w:rsidP="00384F9C">
      <w:pPr>
        <w:pStyle w:val="NormalBold"/>
        <w:rPr>
          <w:lang w:val="de-DE"/>
        </w:rPr>
      </w:pPr>
      <w:r w:rsidRPr="00C54D70">
        <w:rPr>
          <w:rStyle w:val="HideTWBExt"/>
          <w:b w:val="0"/>
          <w:color w:val="auto"/>
          <w:lang w:val="de-DE"/>
        </w:rPr>
        <w:t>&lt;RepeatBlock-By&gt;&lt;Members&gt;</w:t>
      </w:r>
      <w:r w:rsidRPr="00C54D70">
        <w:rPr>
          <w:lang w:val="de-DE"/>
        </w:rPr>
        <w:t>Emma Wiesner, Michal Wiezik, Karin Karlsbro</w:t>
      </w:r>
      <w:r w:rsidRPr="00C54D70">
        <w:rPr>
          <w:rStyle w:val="HideTWBExt"/>
          <w:b w:val="0"/>
          <w:color w:val="auto"/>
          <w:lang w:val="de-DE"/>
        </w:rPr>
        <w:t>&lt;/Members&gt;</w:t>
      </w:r>
    </w:p>
    <w:p w14:paraId="4F19DAE8" w14:textId="77777777" w:rsidR="00384F9C" w:rsidRPr="00C54D70" w:rsidRDefault="00384F9C" w:rsidP="00384F9C">
      <w:pPr>
        <w:pStyle w:val="NormalBold"/>
        <w:rPr>
          <w:lang w:val="de-DE"/>
        </w:rPr>
      </w:pPr>
      <w:r w:rsidRPr="00C54D70">
        <w:rPr>
          <w:rStyle w:val="HideTWBExt"/>
          <w:b w:val="0"/>
          <w:color w:val="auto"/>
          <w:lang w:val="de-DE"/>
        </w:rPr>
        <w:t>&lt;/RepeatBlock-By&gt;</w:t>
      </w:r>
    </w:p>
    <w:p w14:paraId="2DEFCD59"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3A5ABB7" w14:textId="77777777" w:rsidR="00384F9C" w:rsidRPr="004201C5" w:rsidRDefault="00384F9C" w:rsidP="00384F9C">
      <w:pPr>
        <w:pStyle w:val="NormalBold"/>
      </w:pPr>
      <w:r w:rsidRPr="004201C5">
        <w:rPr>
          <w:rStyle w:val="HideTWBExt"/>
          <w:color w:val="auto"/>
        </w:rPr>
        <w:t>&lt;Article&gt;</w:t>
      </w:r>
      <w:r w:rsidRPr="004201C5">
        <w:t>Paragrafo 13</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9F9ECB5" w14:textId="77777777" w:rsidTr="00101F0B">
        <w:trPr>
          <w:trHeight w:hRule="exact" w:val="240"/>
          <w:jc w:val="center"/>
        </w:trPr>
        <w:tc>
          <w:tcPr>
            <w:tcW w:w="9752" w:type="dxa"/>
            <w:gridSpan w:val="2"/>
            <w:tcBorders>
              <w:top w:val="nil"/>
              <w:left w:val="nil"/>
              <w:bottom w:val="nil"/>
              <w:right w:val="nil"/>
            </w:tcBorders>
          </w:tcPr>
          <w:p w14:paraId="65B98A42" w14:textId="77777777" w:rsidR="00384F9C" w:rsidRPr="004201C5" w:rsidRDefault="00384F9C" w:rsidP="00101F0B"/>
        </w:tc>
      </w:tr>
      <w:tr w:rsidR="00384F9C" w:rsidRPr="004201C5" w14:paraId="0B72C590" w14:textId="77777777" w:rsidTr="00101F0B">
        <w:trPr>
          <w:trHeight w:val="240"/>
          <w:jc w:val="center"/>
        </w:trPr>
        <w:tc>
          <w:tcPr>
            <w:tcW w:w="4876" w:type="dxa"/>
            <w:tcBorders>
              <w:top w:val="nil"/>
              <w:left w:val="nil"/>
              <w:bottom w:val="nil"/>
              <w:right w:val="nil"/>
            </w:tcBorders>
          </w:tcPr>
          <w:p w14:paraId="23FA905B"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E80BA2A" w14:textId="77777777" w:rsidR="00384F9C" w:rsidRPr="004201C5" w:rsidRDefault="00384F9C" w:rsidP="00101F0B">
            <w:pPr>
              <w:pStyle w:val="AmColumnHeading"/>
            </w:pPr>
            <w:r w:rsidRPr="004201C5">
              <w:t>Emendamento</w:t>
            </w:r>
          </w:p>
        </w:tc>
      </w:tr>
      <w:tr w:rsidR="00384F9C" w:rsidRPr="004201C5" w14:paraId="4099CE39" w14:textId="77777777" w:rsidTr="00101F0B">
        <w:trPr>
          <w:jc w:val="center"/>
        </w:trPr>
        <w:tc>
          <w:tcPr>
            <w:tcW w:w="4876" w:type="dxa"/>
            <w:tcBorders>
              <w:top w:val="nil"/>
              <w:left w:val="nil"/>
              <w:bottom w:val="nil"/>
              <w:right w:val="nil"/>
            </w:tcBorders>
          </w:tcPr>
          <w:p w14:paraId="4D11D2CB" w14:textId="77777777" w:rsidR="00384F9C" w:rsidRPr="004201C5" w:rsidRDefault="00384F9C" w:rsidP="00101F0B">
            <w:pPr>
              <w:pStyle w:val="Normal6a"/>
            </w:pPr>
            <w:r w:rsidRPr="004201C5">
              <w:t>13.</w:t>
            </w:r>
            <w:r w:rsidRPr="004201C5">
              <w:tab/>
              <w:t xml:space="preserve">invita la Commissione a chiedere al CIEM di </w:t>
            </w:r>
            <w:r w:rsidRPr="004201C5">
              <w:rPr>
                <w:b/>
                <w:i/>
              </w:rPr>
              <w:t>elaborare una nota orientativa destinata agli Stati membri e alla Commissione su come interpretare i</w:t>
            </w:r>
            <w:r w:rsidRPr="004201C5">
              <w:t xml:space="preserve"> pareri scientifici </w:t>
            </w:r>
            <w:r w:rsidRPr="004201C5">
              <w:rPr>
                <w:b/>
                <w:i/>
              </w:rPr>
              <w:t>in modo da</w:t>
            </w:r>
            <w:r w:rsidRPr="004201C5">
              <w:t xml:space="preserve"> essere in linea con gli approcci ecosistemici e precauzionali</w:t>
            </w:r>
            <w:r w:rsidRPr="004201C5">
              <w:rPr>
                <w:b/>
                <w:i/>
              </w:rPr>
              <w:t>, ricostruendo nel contempo</w:t>
            </w:r>
            <w:r w:rsidRPr="004201C5">
              <w:t xml:space="preserve"> la resilienza del Mar Baltico;</w:t>
            </w:r>
          </w:p>
        </w:tc>
        <w:tc>
          <w:tcPr>
            <w:tcW w:w="4876" w:type="dxa"/>
            <w:tcBorders>
              <w:top w:val="nil"/>
              <w:left w:val="nil"/>
              <w:bottom w:val="nil"/>
              <w:right w:val="nil"/>
            </w:tcBorders>
          </w:tcPr>
          <w:p w14:paraId="3FD09967" w14:textId="77777777" w:rsidR="00384F9C" w:rsidRPr="004201C5" w:rsidRDefault="00384F9C" w:rsidP="00101F0B">
            <w:pPr>
              <w:pStyle w:val="Normal6a"/>
            </w:pPr>
            <w:r w:rsidRPr="004201C5">
              <w:t>13.</w:t>
            </w:r>
            <w:r w:rsidRPr="004201C5">
              <w:tab/>
              <w:t xml:space="preserve">invita la Commissione a chiedere al CIEM di </w:t>
            </w:r>
            <w:r w:rsidRPr="004201C5">
              <w:rPr>
                <w:b/>
                <w:i/>
              </w:rPr>
              <w:t>fornire ulteriori orientamenti nei suoi</w:t>
            </w:r>
            <w:r w:rsidRPr="004201C5">
              <w:t xml:space="preserve"> pareri scientifici </w:t>
            </w:r>
            <w:r w:rsidRPr="004201C5">
              <w:rPr>
                <w:b/>
                <w:i/>
              </w:rPr>
              <w:t>al fine di chiarire ulteriormente in che modo tali pareri dovrebbero essere interpretati per</w:t>
            </w:r>
            <w:r w:rsidRPr="004201C5">
              <w:t xml:space="preserve"> essere in linea con gli approcci ecosistemici e precauzionali</w:t>
            </w:r>
            <w:r w:rsidRPr="004201C5">
              <w:rPr>
                <w:b/>
                <w:i/>
              </w:rPr>
              <w:t>; sottolinea che una lettura e un'interpretazione corrette dei pareri scientifici sono fondamentali per ricostruire in modo più efficace</w:t>
            </w:r>
            <w:r w:rsidRPr="004201C5">
              <w:t xml:space="preserve"> la resilienza del Mar Baltico;</w:t>
            </w:r>
          </w:p>
        </w:tc>
      </w:tr>
    </w:tbl>
    <w:p w14:paraId="67893752"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161C4418" w14:textId="77777777" w:rsidR="00384F9C" w:rsidRPr="004201C5" w:rsidRDefault="00384F9C" w:rsidP="00384F9C">
      <w:r w:rsidRPr="004201C5">
        <w:rPr>
          <w:rStyle w:val="HideTWBExt"/>
          <w:color w:val="auto"/>
        </w:rPr>
        <w:t>&lt;/Amend&gt;</w:t>
      </w:r>
    </w:p>
    <w:p w14:paraId="4D15062F"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334</w:t>
      </w:r>
      <w:r w:rsidRPr="004201C5">
        <w:rPr>
          <w:rStyle w:val="HideTWBExt"/>
          <w:color w:val="auto"/>
        </w:rPr>
        <w:t>&lt;/NumAm&gt;</w:t>
      </w:r>
    </w:p>
    <w:p w14:paraId="3A9B11F1" w14:textId="77777777" w:rsidR="00384F9C" w:rsidRPr="004201C5" w:rsidRDefault="00384F9C" w:rsidP="00384F9C">
      <w:pPr>
        <w:pStyle w:val="NormalBold"/>
      </w:pPr>
      <w:r w:rsidRPr="004201C5">
        <w:rPr>
          <w:rStyle w:val="HideTWBExt"/>
          <w:b w:val="0"/>
          <w:color w:val="auto"/>
        </w:rPr>
        <w:t>&lt;RepeatBlock-By&gt;&lt;Members&gt;</w:t>
      </w:r>
      <w:r w:rsidRPr="004201C5">
        <w:t>Jessica Polfjärd</w:t>
      </w:r>
      <w:r w:rsidRPr="004201C5">
        <w:rPr>
          <w:rStyle w:val="HideTWBExt"/>
          <w:b w:val="0"/>
          <w:color w:val="auto"/>
        </w:rPr>
        <w:t>&lt;/Members&gt;</w:t>
      </w:r>
    </w:p>
    <w:p w14:paraId="6A0C0E5C" w14:textId="77777777" w:rsidR="00384F9C" w:rsidRPr="004201C5" w:rsidRDefault="00384F9C" w:rsidP="00384F9C">
      <w:pPr>
        <w:pStyle w:val="NormalBold"/>
      </w:pPr>
      <w:r w:rsidRPr="004201C5">
        <w:rPr>
          <w:rStyle w:val="HideTWBExt"/>
          <w:b w:val="0"/>
          <w:color w:val="auto"/>
        </w:rPr>
        <w:t>&lt;/RepeatBlock-By&gt;</w:t>
      </w:r>
    </w:p>
    <w:p w14:paraId="6B8FC805"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05F9578A" w14:textId="77777777" w:rsidR="00384F9C" w:rsidRPr="004201C5" w:rsidRDefault="00384F9C" w:rsidP="00384F9C">
      <w:pPr>
        <w:pStyle w:val="NormalBold"/>
      </w:pPr>
      <w:r w:rsidRPr="004201C5">
        <w:rPr>
          <w:rStyle w:val="HideTWBExt"/>
          <w:color w:val="auto"/>
        </w:rPr>
        <w:t>&lt;Article&gt;</w:t>
      </w:r>
      <w:r w:rsidRPr="004201C5">
        <w:t>Paragrafo 13</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8ADC9BA" w14:textId="77777777" w:rsidTr="00101F0B">
        <w:trPr>
          <w:trHeight w:hRule="exact" w:val="240"/>
          <w:jc w:val="center"/>
        </w:trPr>
        <w:tc>
          <w:tcPr>
            <w:tcW w:w="9752" w:type="dxa"/>
            <w:gridSpan w:val="2"/>
            <w:tcBorders>
              <w:top w:val="nil"/>
              <w:left w:val="nil"/>
              <w:bottom w:val="nil"/>
              <w:right w:val="nil"/>
            </w:tcBorders>
          </w:tcPr>
          <w:p w14:paraId="499FF604" w14:textId="77777777" w:rsidR="00384F9C" w:rsidRPr="004201C5" w:rsidRDefault="00384F9C" w:rsidP="00101F0B"/>
        </w:tc>
      </w:tr>
      <w:tr w:rsidR="00384F9C" w:rsidRPr="004201C5" w14:paraId="54CA4596" w14:textId="77777777" w:rsidTr="00101F0B">
        <w:trPr>
          <w:trHeight w:val="240"/>
          <w:jc w:val="center"/>
        </w:trPr>
        <w:tc>
          <w:tcPr>
            <w:tcW w:w="4876" w:type="dxa"/>
            <w:tcBorders>
              <w:top w:val="nil"/>
              <w:left w:val="nil"/>
              <w:bottom w:val="nil"/>
              <w:right w:val="nil"/>
            </w:tcBorders>
          </w:tcPr>
          <w:p w14:paraId="5E20A8FA"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5FF78CE" w14:textId="77777777" w:rsidR="00384F9C" w:rsidRPr="004201C5" w:rsidRDefault="00384F9C" w:rsidP="00101F0B">
            <w:pPr>
              <w:pStyle w:val="AmColumnHeading"/>
            </w:pPr>
            <w:r w:rsidRPr="004201C5">
              <w:t>Emendamento</w:t>
            </w:r>
          </w:p>
        </w:tc>
      </w:tr>
      <w:tr w:rsidR="00384F9C" w:rsidRPr="004201C5" w14:paraId="3FA0990B" w14:textId="77777777" w:rsidTr="00101F0B">
        <w:trPr>
          <w:jc w:val="center"/>
        </w:trPr>
        <w:tc>
          <w:tcPr>
            <w:tcW w:w="4876" w:type="dxa"/>
            <w:tcBorders>
              <w:top w:val="nil"/>
              <w:left w:val="nil"/>
              <w:bottom w:val="nil"/>
              <w:right w:val="nil"/>
            </w:tcBorders>
          </w:tcPr>
          <w:p w14:paraId="6EDC61A8" w14:textId="77777777" w:rsidR="00384F9C" w:rsidRPr="004201C5" w:rsidRDefault="00384F9C" w:rsidP="00101F0B">
            <w:pPr>
              <w:pStyle w:val="Normal6a"/>
            </w:pPr>
            <w:r w:rsidRPr="004201C5">
              <w:t>13.</w:t>
            </w:r>
            <w:r w:rsidRPr="004201C5">
              <w:tab/>
              <w:t xml:space="preserve">invita la Commissione a chiedere al CIEM di </w:t>
            </w:r>
            <w:r w:rsidRPr="004201C5">
              <w:rPr>
                <w:b/>
                <w:i/>
              </w:rPr>
              <w:t>elaborare una nota orientativa destinata</w:t>
            </w:r>
            <w:r w:rsidRPr="004201C5">
              <w:t xml:space="preserve"> agli Stati membri </w:t>
            </w:r>
            <w:r w:rsidRPr="004201C5">
              <w:rPr>
                <w:b/>
                <w:i/>
              </w:rPr>
              <w:t>e alla Commissione</w:t>
            </w:r>
            <w:r w:rsidRPr="004201C5">
              <w:t xml:space="preserve"> su come interpretare i pareri scientifici </w:t>
            </w:r>
            <w:r w:rsidRPr="004201C5">
              <w:rPr>
                <w:b/>
                <w:i/>
              </w:rPr>
              <w:t>in modo da essere in linea con gli approcci ecosistemici e precauzionali, ricostruendo nel contempo la resilienza</w:t>
            </w:r>
            <w:r w:rsidRPr="004201C5">
              <w:t xml:space="preserve"> del Mar Baltico;</w:t>
            </w:r>
          </w:p>
        </w:tc>
        <w:tc>
          <w:tcPr>
            <w:tcW w:w="4876" w:type="dxa"/>
            <w:tcBorders>
              <w:top w:val="nil"/>
              <w:left w:val="nil"/>
              <w:bottom w:val="nil"/>
              <w:right w:val="nil"/>
            </w:tcBorders>
          </w:tcPr>
          <w:p w14:paraId="179B65E4" w14:textId="38A48C7D" w:rsidR="00384F9C" w:rsidRPr="004201C5" w:rsidRDefault="00384F9C" w:rsidP="00101F0B">
            <w:pPr>
              <w:pStyle w:val="Normal6a"/>
            </w:pPr>
            <w:r w:rsidRPr="004201C5">
              <w:t>13.</w:t>
            </w:r>
            <w:r w:rsidRPr="004201C5">
              <w:tab/>
              <w:t xml:space="preserve">invita la Commissione a chiedere al CIEM di </w:t>
            </w:r>
            <w:r w:rsidRPr="004201C5">
              <w:rPr>
                <w:b/>
                <w:i/>
              </w:rPr>
              <w:t>fornire agli</w:t>
            </w:r>
            <w:r w:rsidRPr="004201C5">
              <w:t xml:space="preserve"> Stati membri </w:t>
            </w:r>
            <w:r w:rsidRPr="004201C5">
              <w:rPr>
                <w:b/>
                <w:i/>
              </w:rPr>
              <w:t>pareri chiari e neutri</w:t>
            </w:r>
            <w:r w:rsidRPr="004201C5">
              <w:t xml:space="preserve"> su come interpretare i pareri scientifici </w:t>
            </w:r>
            <w:r w:rsidRPr="004201C5">
              <w:rPr>
                <w:b/>
                <w:i/>
              </w:rPr>
              <w:t>e le valutazioni degli stock</w:t>
            </w:r>
            <w:r w:rsidR="00C54D70">
              <w:rPr>
                <w:b/>
                <w:i/>
              </w:rPr>
              <w:t>, per sostenere un</w:t>
            </w:r>
            <w:r w:rsidRPr="004201C5">
              <w:rPr>
                <w:b/>
                <w:i/>
              </w:rPr>
              <w:t>a gestione degli stock ittici</w:t>
            </w:r>
            <w:r w:rsidRPr="004201C5">
              <w:t xml:space="preserve"> del Mar Baltico </w:t>
            </w:r>
            <w:r w:rsidRPr="004201C5">
              <w:rPr>
                <w:b/>
                <w:i/>
              </w:rPr>
              <w:t>basata sugli ecosistemi</w:t>
            </w:r>
            <w:r w:rsidRPr="004201C5">
              <w:t>;</w:t>
            </w:r>
          </w:p>
        </w:tc>
      </w:tr>
    </w:tbl>
    <w:p w14:paraId="0F1C2433"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45A56CE7" w14:textId="77777777" w:rsidR="00384F9C" w:rsidRPr="004201C5" w:rsidRDefault="00384F9C" w:rsidP="00384F9C">
      <w:r w:rsidRPr="004201C5">
        <w:rPr>
          <w:rStyle w:val="HideTWBExt"/>
          <w:color w:val="auto"/>
        </w:rPr>
        <w:t>&lt;/Amend&gt;</w:t>
      </w:r>
    </w:p>
    <w:p w14:paraId="31E9BAAB"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335</w:t>
      </w:r>
      <w:r w:rsidRPr="004201C5">
        <w:rPr>
          <w:rStyle w:val="HideTWBExt"/>
          <w:color w:val="auto"/>
        </w:rPr>
        <w:t>&lt;/NumAm&gt;</w:t>
      </w:r>
    </w:p>
    <w:p w14:paraId="6EAB092F" w14:textId="77777777" w:rsidR="00384F9C" w:rsidRPr="004201C5" w:rsidRDefault="00384F9C" w:rsidP="00384F9C">
      <w:pPr>
        <w:pStyle w:val="NormalBold"/>
      </w:pPr>
      <w:r w:rsidRPr="004201C5">
        <w:rPr>
          <w:rStyle w:val="HideTWBExt"/>
          <w:b w:val="0"/>
          <w:color w:val="auto"/>
        </w:rPr>
        <w:t>&lt;RepeatBlock-By&gt;&lt;Members&gt;</w:t>
      </w:r>
      <w:r w:rsidRPr="004201C5">
        <w:t>Anja Hazekamp, Sebastian Everding</w:t>
      </w:r>
      <w:r w:rsidRPr="004201C5">
        <w:rPr>
          <w:rStyle w:val="HideTWBExt"/>
          <w:b w:val="0"/>
          <w:color w:val="auto"/>
        </w:rPr>
        <w:t>&lt;/Members&gt;</w:t>
      </w:r>
    </w:p>
    <w:p w14:paraId="328C52D3" w14:textId="77777777" w:rsidR="00384F9C" w:rsidRPr="004201C5" w:rsidRDefault="00384F9C" w:rsidP="00384F9C">
      <w:pPr>
        <w:pStyle w:val="NormalBold"/>
      </w:pPr>
      <w:r w:rsidRPr="004201C5">
        <w:rPr>
          <w:rStyle w:val="HideTWBExt"/>
          <w:b w:val="0"/>
          <w:color w:val="auto"/>
        </w:rPr>
        <w:t>&lt;/RepeatBlock-By&gt;</w:t>
      </w:r>
    </w:p>
    <w:p w14:paraId="4C524124"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0A99EFC7" w14:textId="77777777" w:rsidR="00384F9C" w:rsidRPr="004201C5" w:rsidRDefault="00384F9C" w:rsidP="00384F9C">
      <w:pPr>
        <w:pStyle w:val="NormalBold"/>
      </w:pPr>
      <w:r w:rsidRPr="004201C5">
        <w:rPr>
          <w:rStyle w:val="HideTWBExt"/>
          <w:color w:val="auto"/>
        </w:rPr>
        <w:t>&lt;Article&gt;</w:t>
      </w:r>
      <w:r w:rsidRPr="004201C5">
        <w:t>Paragrafo 13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237546A" w14:textId="77777777" w:rsidTr="00101F0B">
        <w:trPr>
          <w:trHeight w:hRule="exact" w:val="240"/>
          <w:jc w:val="center"/>
        </w:trPr>
        <w:tc>
          <w:tcPr>
            <w:tcW w:w="9752" w:type="dxa"/>
            <w:gridSpan w:val="2"/>
            <w:tcBorders>
              <w:top w:val="nil"/>
              <w:left w:val="nil"/>
              <w:bottom w:val="nil"/>
              <w:right w:val="nil"/>
            </w:tcBorders>
          </w:tcPr>
          <w:p w14:paraId="4E9055C5" w14:textId="77777777" w:rsidR="00384F9C" w:rsidRPr="004201C5" w:rsidRDefault="00384F9C" w:rsidP="00101F0B"/>
        </w:tc>
      </w:tr>
      <w:tr w:rsidR="00384F9C" w:rsidRPr="004201C5" w14:paraId="41E263C5" w14:textId="77777777" w:rsidTr="00101F0B">
        <w:trPr>
          <w:trHeight w:val="240"/>
          <w:jc w:val="center"/>
        </w:trPr>
        <w:tc>
          <w:tcPr>
            <w:tcW w:w="4876" w:type="dxa"/>
            <w:tcBorders>
              <w:top w:val="nil"/>
              <w:left w:val="nil"/>
              <w:bottom w:val="nil"/>
              <w:right w:val="nil"/>
            </w:tcBorders>
          </w:tcPr>
          <w:p w14:paraId="6FAE24EC"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6CB5757" w14:textId="77777777" w:rsidR="00384F9C" w:rsidRPr="004201C5" w:rsidRDefault="00384F9C" w:rsidP="00101F0B">
            <w:pPr>
              <w:pStyle w:val="AmColumnHeading"/>
            </w:pPr>
            <w:r w:rsidRPr="004201C5">
              <w:t>Emendamento</w:t>
            </w:r>
          </w:p>
        </w:tc>
      </w:tr>
      <w:tr w:rsidR="00384F9C" w:rsidRPr="004201C5" w14:paraId="0C393BA5" w14:textId="77777777" w:rsidTr="00101F0B">
        <w:trPr>
          <w:jc w:val="center"/>
        </w:trPr>
        <w:tc>
          <w:tcPr>
            <w:tcW w:w="4876" w:type="dxa"/>
            <w:tcBorders>
              <w:top w:val="nil"/>
              <w:left w:val="nil"/>
              <w:bottom w:val="nil"/>
              <w:right w:val="nil"/>
            </w:tcBorders>
          </w:tcPr>
          <w:p w14:paraId="251A5B21" w14:textId="77777777" w:rsidR="00384F9C" w:rsidRPr="004201C5" w:rsidRDefault="00384F9C" w:rsidP="00101F0B">
            <w:pPr>
              <w:pStyle w:val="Normal6a"/>
            </w:pPr>
          </w:p>
        </w:tc>
        <w:tc>
          <w:tcPr>
            <w:tcW w:w="4876" w:type="dxa"/>
            <w:tcBorders>
              <w:top w:val="nil"/>
              <w:left w:val="nil"/>
              <w:bottom w:val="nil"/>
              <w:right w:val="nil"/>
            </w:tcBorders>
          </w:tcPr>
          <w:p w14:paraId="7F26BD4D" w14:textId="77777777" w:rsidR="00384F9C" w:rsidRPr="004201C5" w:rsidRDefault="00384F9C" w:rsidP="00101F0B">
            <w:pPr>
              <w:pStyle w:val="Normal6a"/>
            </w:pPr>
            <w:r w:rsidRPr="004201C5">
              <w:rPr>
                <w:b/>
                <w:i/>
              </w:rPr>
              <w:t>13 bis.</w:t>
            </w:r>
            <w:r w:rsidRPr="004201C5">
              <w:tab/>
            </w:r>
            <w:r w:rsidRPr="004201C5">
              <w:rPr>
                <w:b/>
                <w:i/>
              </w:rPr>
              <w:t>invita la Commissione a chiedere al CIEM di elaborare un'analisi dettagliata dei limiti esistenti dell'attuale approccio ai pareri scientifici, evidenziando i casi in cui i livelli di cattura consigliati non rispecchiano pienamente tutti i pertinenti requisiti giuridici e obiettivi politici, nonché di fornire una chiara tabella di marcia per affrontare le attuali carenze e fornire raccomandazioni intermedie su come i pareri attualmente disponibili sulle possibilità di pesca possano essere utilizzati in modo sufficientemente precauzionale per soddisfare tutti i pertinenti requisiti e obiettivi giuridici;</w:t>
            </w:r>
          </w:p>
        </w:tc>
      </w:tr>
    </w:tbl>
    <w:p w14:paraId="0AB1E869"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662DB1D9" w14:textId="77777777" w:rsidR="00384F9C" w:rsidRPr="00C54D70" w:rsidRDefault="00384F9C" w:rsidP="00384F9C">
      <w:pPr>
        <w:rPr>
          <w:lang w:val="es-ES"/>
        </w:rPr>
      </w:pPr>
      <w:r w:rsidRPr="00C54D70">
        <w:rPr>
          <w:rStyle w:val="HideTWBExt"/>
          <w:color w:val="auto"/>
          <w:lang w:val="es-ES"/>
        </w:rPr>
        <w:t>&lt;/Amend&gt;</w:t>
      </w:r>
    </w:p>
    <w:p w14:paraId="173B59D2"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336</w:t>
      </w:r>
      <w:r w:rsidRPr="00C54D70">
        <w:rPr>
          <w:rStyle w:val="HideTWBExt"/>
          <w:color w:val="auto"/>
          <w:lang w:val="es-ES"/>
        </w:rPr>
        <w:t>&lt;/NumAm&gt;</w:t>
      </w:r>
    </w:p>
    <w:p w14:paraId="5AF18256"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7E220E28" w14:textId="77777777" w:rsidR="00384F9C" w:rsidRPr="00C54D70" w:rsidRDefault="00384F9C" w:rsidP="00384F9C">
      <w:pPr>
        <w:pStyle w:val="NormalBold"/>
        <w:rPr>
          <w:lang w:val="es-ES"/>
        </w:rPr>
      </w:pPr>
      <w:r w:rsidRPr="00C54D70">
        <w:rPr>
          <w:rStyle w:val="HideTWBExt"/>
          <w:b w:val="0"/>
          <w:color w:val="auto"/>
          <w:lang w:val="es-ES"/>
        </w:rPr>
        <w:t>&lt;/RepeatBlock-By&gt;</w:t>
      </w:r>
    </w:p>
    <w:p w14:paraId="7B860A77"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04C73D6" w14:textId="77777777" w:rsidR="00384F9C" w:rsidRPr="004201C5" w:rsidRDefault="00384F9C" w:rsidP="00384F9C">
      <w:pPr>
        <w:pStyle w:val="NormalBold"/>
      </w:pPr>
      <w:r w:rsidRPr="004201C5">
        <w:rPr>
          <w:rStyle w:val="HideTWBExt"/>
          <w:color w:val="auto"/>
        </w:rPr>
        <w:t>&lt;Article&gt;</w:t>
      </w:r>
      <w:r w:rsidRPr="004201C5">
        <w:t>Paragrafo 13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FAB4B24" w14:textId="77777777" w:rsidTr="00101F0B">
        <w:trPr>
          <w:trHeight w:hRule="exact" w:val="240"/>
          <w:jc w:val="center"/>
        </w:trPr>
        <w:tc>
          <w:tcPr>
            <w:tcW w:w="9752" w:type="dxa"/>
            <w:gridSpan w:val="2"/>
            <w:tcBorders>
              <w:top w:val="nil"/>
              <w:left w:val="nil"/>
              <w:bottom w:val="nil"/>
              <w:right w:val="nil"/>
            </w:tcBorders>
          </w:tcPr>
          <w:p w14:paraId="7004B547" w14:textId="77777777" w:rsidR="00384F9C" w:rsidRPr="004201C5" w:rsidRDefault="00384F9C" w:rsidP="00101F0B"/>
        </w:tc>
      </w:tr>
      <w:tr w:rsidR="00384F9C" w:rsidRPr="004201C5" w14:paraId="58520A47" w14:textId="77777777" w:rsidTr="00101F0B">
        <w:trPr>
          <w:trHeight w:val="240"/>
          <w:jc w:val="center"/>
        </w:trPr>
        <w:tc>
          <w:tcPr>
            <w:tcW w:w="4876" w:type="dxa"/>
            <w:tcBorders>
              <w:top w:val="nil"/>
              <w:left w:val="nil"/>
              <w:bottom w:val="nil"/>
              <w:right w:val="nil"/>
            </w:tcBorders>
          </w:tcPr>
          <w:p w14:paraId="696EA913"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55927A0" w14:textId="77777777" w:rsidR="00384F9C" w:rsidRPr="004201C5" w:rsidRDefault="00384F9C" w:rsidP="00101F0B">
            <w:pPr>
              <w:pStyle w:val="AmColumnHeading"/>
            </w:pPr>
            <w:r w:rsidRPr="004201C5">
              <w:t>Emendamento</w:t>
            </w:r>
          </w:p>
        </w:tc>
      </w:tr>
      <w:tr w:rsidR="00384F9C" w:rsidRPr="004201C5" w14:paraId="4A907D0B" w14:textId="77777777" w:rsidTr="00101F0B">
        <w:trPr>
          <w:jc w:val="center"/>
        </w:trPr>
        <w:tc>
          <w:tcPr>
            <w:tcW w:w="4876" w:type="dxa"/>
            <w:tcBorders>
              <w:top w:val="nil"/>
              <w:left w:val="nil"/>
              <w:bottom w:val="nil"/>
              <w:right w:val="nil"/>
            </w:tcBorders>
          </w:tcPr>
          <w:p w14:paraId="5E6127DF" w14:textId="77777777" w:rsidR="00384F9C" w:rsidRPr="004201C5" w:rsidRDefault="00384F9C" w:rsidP="00101F0B">
            <w:pPr>
              <w:pStyle w:val="Normal6a"/>
            </w:pPr>
          </w:p>
        </w:tc>
        <w:tc>
          <w:tcPr>
            <w:tcW w:w="4876" w:type="dxa"/>
            <w:tcBorders>
              <w:top w:val="nil"/>
              <w:left w:val="nil"/>
              <w:bottom w:val="nil"/>
              <w:right w:val="nil"/>
            </w:tcBorders>
          </w:tcPr>
          <w:p w14:paraId="50438D4C" w14:textId="77777777" w:rsidR="00384F9C" w:rsidRPr="004201C5" w:rsidRDefault="00384F9C" w:rsidP="00101F0B">
            <w:pPr>
              <w:pStyle w:val="Normal6a"/>
            </w:pPr>
            <w:r w:rsidRPr="004201C5">
              <w:rPr>
                <w:b/>
                <w:i/>
              </w:rPr>
              <w:t>13 bis.</w:t>
            </w:r>
            <w:r w:rsidRPr="004201C5">
              <w:tab/>
            </w:r>
            <w:r w:rsidRPr="004201C5">
              <w:rPr>
                <w:b/>
                <w:i/>
              </w:rPr>
              <w:t>invita la Commissione a rendere pubbliche tutte le richieste di consulenza scientifica presentate al CIEM;</w:t>
            </w:r>
          </w:p>
        </w:tc>
      </w:tr>
    </w:tbl>
    <w:p w14:paraId="2419E012"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0FB5DA8C" w14:textId="77777777" w:rsidR="00384F9C" w:rsidRPr="00C54D70" w:rsidRDefault="00384F9C" w:rsidP="00384F9C">
      <w:pPr>
        <w:rPr>
          <w:lang w:val="es-ES"/>
        </w:rPr>
      </w:pPr>
      <w:r w:rsidRPr="00C54D70">
        <w:rPr>
          <w:rStyle w:val="HideTWBExt"/>
          <w:color w:val="auto"/>
          <w:lang w:val="es-ES"/>
        </w:rPr>
        <w:t>&lt;/Amend&gt;</w:t>
      </w:r>
    </w:p>
    <w:p w14:paraId="3767CBB9"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337</w:t>
      </w:r>
      <w:r w:rsidRPr="00C54D70">
        <w:rPr>
          <w:rStyle w:val="HideTWBExt"/>
          <w:color w:val="auto"/>
          <w:lang w:val="es-ES"/>
        </w:rPr>
        <w:t>&lt;/NumAm&gt;</w:t>
      </w:r>
    </w:p>
    <w:p w14:paraId="23FF3D38"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Piotr Müller</w:t>
      </w:r>
      <w:r w:rsidRPr="00C54D70">
        <w:rPr>
          <w:rStyle w:val="HideTWBExt"/>
          <w:b w:val="0"/>
          <w:color w:val="auto"/>
          <w:lang w:val="es-ES"/>
        </w:rPr>
        <w:t>&lt;/Members&gt;</w:t>
      </w:r>
    </w:p>
    <w:p w14:paraId="11DC4BFD" w14:textId="77777777" w:rsidR="00384F9C" w:rsidRPr="00C54D70" w:rsidRDefault="00384F9C" w:rsidP="00384F9C">
      <w:pPr>
        <w:pStyle w:val="NormalBold"/>
        <w:rPr>
          <w:lang w:val="es-ES"/>
        </w:rPr>
      </w:pPr>
      <w:r w:rsidRPr="00C54D70">
        <w:rPr>
          <w:rStyle w:val="HideTWBExt"/>
          <w:b w:val="0"/>
          <w:color w:val="auto"/>
          <w:lang w:val="es-ES"/>
        </w:rPr>
        <w:t>&lt;/RepeatBlock-By&gt;</w:t>
      </w:r>
    </w:p>
    <w:p w14:paraId="4B5BD6B1"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D481D78" w14:textId="77777777" w:rsidR="00384F9C" w:rsidRPr="004201C5" w:rsidRDefault="00384F9C" w:rsidP="00384F9C">
      <w:pPr>
        <w:pStyle w:val="NormalBold"/>
      </w:pPr>
      <w:r w:rsidRPr="004201C5">
        <w:rPr>
          <w:rStyle w:val="HideTWBExt"/>
          <w:color w:val="auto"/>
        </w:rPr>
        <w:t>&lt;Article&gt;</w:t>
      </w:r>
      <w:r w:rsidRPr="004201C5">
        <w:t>Paragrafo 14</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217121F" w14:textId="77777777" w:rsidTr="00101F0B">
        <w:trPr>
          <w:trHeight w:hRule="exact" w:val="240"/>
          <w:jc w:val="center"/>
        </w:trPr>
        <w:tc>
          <w:tcPr>
            <w:tcW w:w="9752" w:type="dxa"/>
            <w:gridSpan w:val="2"/>
            <w:tcBorders>
              <w:top w:val="nil"/>
              <w:left w:val="nil"/>
              <w:bottom w:val="nil"/>
              <w:right w:val="nil"/>
            </w:tcBorders>
          </w:tcPr>
          <w:p w14:paraId="729F3DE9" w14:textId="77777777" w:rsidR="00384F9C" w:rsidRPr="004201C5" w:rsidRDefault="00384F9C" w:rsidP="00101F0B"/>
        </w:tc>
      </w:tr>
      <w:tr w:rsidR="00384F9C" w:rsidRPr="004201C5" w14:paraId="0421F22E" w14:textId="77777777" w:rsidTr="00101F0B">
        <w:trPr>
          <w:trHeight w:val="240"/>
          <w:jc w:val="center"/>
        </w:trPr>
        <w:tc>
          <w:tcPr>
            <w:tcW w:w="4876" w:type="dxa"/>
            <w:tcBorders>
              <w:top w:val="nil"/>
              <w:left w:val="nil"/>
              <w:bottom w:val="nil"/>
              <w:right w:val="nil"/>
            </w:tcBorders>
          </w:tcPr>
          <w:p w14:paraId="2A1F207B"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72DD3C5" w14:textId="77777777" w:rsidR="00384F9C" w:rsidRPr="004201C5" w:rsidRDefault="00384F9C" w:rsidP="00101F0B">
            <w:pPr>
              <w:pStyle w:val="AmColumnHeading"/>
            </w:pPr>
            <w:r w:rsidRPr="004201C5">
              <w:t>Emendamento</w:t>
            </w:r>
          </w:p>
        </w:tc>
      </w:tr>
      <w:tr w:rsidR="00384F9C" w:rsidRPr="004201C5" w14:paraId="2D1404E3" w14:textId="77777777" w:rsidTr="00101F0B">
        <w:trPr>
          <w:jc w:val="center"/>
        </w:trPr>
        <w:tc>
          <w:tcPr>
            <w:tcW w:w="4876" w:type="dxa"/>
            <w:tcBorders>
              <w:top w:val="nil"/>
              <w:left w:val="nil"/>
              <w:bottom w:val="nil"/>
              <w:right w:val="nil"/>
            </w:tcBorders>
          </w:tcPr>
          <w:p w14:paraId="2554785F" w14:textId="77777777" w:rsidR="00384F9C" w:rsidRPr="004201C5" w:rsidRDefault="00384F9C" w:rsidP="00101F0B">
            <w:pPr>
              <w:pStyle w:val="Normal6a"/>
            </w:pPr>
            <w:r w:rsidRPr="004201C5">
              <w:rPr>
                <w:b/>
                <w:i/>
              </w:rPr>
              <w:t>14.</w:t>
            </w:r>
            <w:r w:rsidRPr="004201C5">
              <w:tab/>
            </w:r>
            <w:r w:rsidRPr="004201C5">
              <w:rPr>
                <w:b/>
                <w:i/>
              </w:rPr>
              <w:t>invita la Commissione a prendere in considerazione l'elaborazione di norme chiare e trasparenti per la fissazione dei totali ammissibili di cattura, strettamente in linea con gli obiettivi del regolamento sul piano pluriennale per il Mar Baltico e conformemente a un nuovo parere multispecie basato sugli ecosistemi;</w:t>
            </w:r>
            <w:r w:rsidRPr="004201C5">
              <w:t xml:space="preserve"> </w:t>
            </w:r>
            <w:r w:rsidRPr="004201C5">
              <w:rPr>
                <w:b/>
                <w:i/>
              </w:rPr>
              <w:t>chiede al Consiglio di pubblicare relazioni annuali che spieghino e giustifichino le decisioni sui totali ammissibili di cattura e altre misure, in modo conferire alla procedura di fissazione dei totali ammissibili di cattura e alle discussioni nell'ambito del forum BALTFISH un carattere aperto e trasparente nei confronti del pubblico e da rendere gli Stati membri responsabili delle loro decisioni;</w:t>
            </w:r>
          </w:p>
        </w:tc>
        <w:tc>
          <w:tcPr>
            <w:tcW w:w="4876" w:type="dxa"/>
            <w:tcBorders>
              <w:top w:val="nil"/>
              <w:left w:val="nil"/>
              <w:bottom w:val="nil"/>
              <w:right w:val="nil"/>
            </w:tcBorders>
          </w:tcPr>
          <w:p w14:paraId="349AAE0D" w14:textId="77777777" w:rsidR="00384F9C" w:rsidRPr="004201C5" w:rsidRDefault="00384F9C" w:rsidP="00101F0B">
            <w:pPr>
              <w:pStyle w:val="Normal6a"/>
            </w:pPr>
            <w:r w:rsidRPr="004201C5">
              <w:rPr>
                <w:b/>
                <w:i/>
              </w:rPr>
              <w:t>soppresso</w:t>
            </w:r>
          </w:p>
        </w:tc>
      </w:tr>
    </w:tbl>
    <w:p w14:paraId="740C3BF9"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1465B28D" w14:textId="77777777" w:rsidR="00384F9C" w:rsidRPr="004201C5" w:rsidRDefault="00384F9C" w:rsidP="00384F9C">
      <w:r w:rsidRPr="004201C5">
        <w:rPr>
          <w:rStyle w:val="HideTWBExt"/>
          <w:color w:val="auto"/>
        </w:rPr>
        <w:t>&lt;/Amend&gt;</w:t>
      </w:r>
    </w:p>
    <w:p w14:paraId="06A410EA"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338</w:t>
      </w:r>
      <w:r w:rsidRPr="004201C5">
        <w:rPr>
          <w:rStyle w:val="HideTWBExt"/>
          <w:color w:val="auto"/>
        </w:rPr>
        <w:t>&lt;/NumAm&gt;</w:t>
      </w:r>
    </w:p>
    <w:p w14:paraId="5F298738" w14:textId="77777777" w:rsidR="00384F9C" w:rsidRPr="004201C5" w:rsidRDefault="00384F9C" w:rsidP="00384F9C">
      <w:pPr>
        <w:pStyle w:val="NormalBold"/>
      </w:pPr>
      <w:r w:rsidRPr="004201C5">
        <w:rPr>
          <w:rStyle w:val="HideTWBExt"/>
          <w:b w:val="0"/>
          <w:color w:val="auto"/>
        </w:rPr>
        <w:t>&lt;RepeatBlock-By&gt;&lt;Members&gt;</w:t>
      </w:r>
      <w:r w:rsidRPr="004201C5">
        <w:t>Bert-Jan Ruissen</w:t>
      </w:r>
      <w:r w:rsidRPr="004201C5">
        <w:rPr>
          <w:rStyle w:val="HideTWBExt"/>
          <w:b w:val="0"/>
          <w:color w:val="auto"/>
        </w:rPr>
        <w:t>&lt;/Members&gt;</w:t>
      </w:r>
    </w:p>
    <w:p w14:paraId="5735619C" w14:textId="77777777" w:rsidR="00384F9C" w:rsidRPr="004201C5" w:rsidRDefault="00384F9C" w:rsidP="00384F9C">
      <w:pPr>
        <w:pStyle w:val="NormalBold"/>
      </w:pPr>
      <w:r w:rsidRPr="004201C5">
        <w:rPr>
          <w:rStyle w:val="HideTWBExt"/>
          <w:b w:val="0"/>
          <w:color w:val="auto"/>
        </w:rPr>
        <w:t>&lt;/RepeatBlock-By&gt;</w:t>
      </w:r>
    </w:p>
    <w:p w14:paraId="35EE7796"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86E8E23" w14:textId="77777777" w:rsidR="00384F9C" w:rsidRPr="004201C5" w:rsidRDefault="00384F9C" w:rsidP="00384F9C">
      <w:pPr>
        <w:pStyle w:val="NormalBold"/>
      </w:pPr>
      <w:r w:rsidRPr="004201C5">
        <w:rPr>
          <w:rStyle w:val="HideTWBExt"/>
          <w:color w:val="auto"/>
        </w:rPr>
        <w:t>&lt;Article&gt;</w:t>
      </w:r>
      <w:r w:rsidRPr="004201C5">
        <w:t>Paragrafo 14</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979395C" w14:textId="77777777" w:rsidTr="00101F0B">
        <w:trPr>
          <w:trHeight w:hRule="exact" w:val="240"/>
          <w:jc w:val="center"/>
        </w:trPr>
        <w:tc>
          <w:tcPr>
            <w:tcW w:w="9752" w:type="dxa"/>
            <w:gridSpan w:val="2"/>
            <w:tcBorders>
              <w:top w:val="nil"/>
              <w:left w:val="nil"/>
              <w:bottom w:val="nil"/>
              <w:right w:val="nil"/>
            </w:tcBorders>
          </w:tcPr>
          <w:p w14:paraId="644F839E" w14:textId="77777777" w:rsidR="00384F9C" w:rsidRPr="004201C5" w:rsidRDefault="00384F9C" w:rsidP="00101F0B"/>
        </w:tc>
      </w:tr>
      <w:tr w:rsidR="00384F9C" w:rsidRPr="004201C5" w14:paraId="275AE432" w14:textId="77777777" w:rsidTr="00101F0B">
        <w:trPr>
          <w:trHeight w:val="240"/>
          <w:jc w:val="center"/>
        </w:trPr>
        <w:tc>
          <w:tcPr>
            <w:tcW w:w="4876" w:type="dxa"/>
            <w:tcBorders>
              <w:top w:val="nil"/>
              <w:left w:val="nil"/>
              <w:bottom w:val="nil"/>
              <w:right w:val="nil"/>
            </w:tcBorders>
          </w:tcPr>
          <w:p w14:paraId="1A9A6D05"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1551031" w14:textId="77777777" w:rsidR="00384F9C" w:rsidRPr="004201C5" w:rsidRDefault="00384F9C" w:rsidP="00101F0B">
            <w:pPr>
              <w:pStyle w:val="AmColumnHeading"/>
            </w:pPr>
            <w:r w:rsidRPr="004201C5">
              <w:t>Emendamento</w:t>
            </w:r>
          </w:p>
        </w:tc>
      </w:tr>
      <w:tr w:rsidR="00384F9C" w:rsidRPr="004201C5" w14:paraId="2E41441E" w14:textId="77777777" w:rsidTr="00101F0B">
        <w:trPr>
          <w:jc w:val="center"/>
        </w:trPr>
        <w:tc>
          <w:tcPr>
            <w:tcW w:w="4876" w:type="dxa"/>
            <w:tcBorders>
              <w:top w:val="nil"/>
              <w:left w:val="nil"/>
              <w:bottom w:val="nil"/>
              <w:right w:val="nil"/>
            </w:tcBorders>
          </w:tcPr>
          <w:p w14:paraId="64F11513" w14:textId="77777777" w:rsidR="00384F9C" w:rsidRPr="004201C5" w:rsidRDefault="00384F9C" w:rsidP="00101F0B">
            <w:pPr>
              <w:pStyle w:val="Normal6a"/>
            </w:pPr>
            <w:r w:rsidRPr="004201C5">
              <w:rPr>
                <w:b/>
                <w:i/>
              </w:rPr>
              <w:t>14.</w:t>
            </w:r>
            <w:r w:rsidRPr="004201C5">
              <w:tab/>
            </w:r>
            <w:r w:rsidRPr="004201C5">
              <w:rPr>
                <w:b/>
                <w:i/>
              </w:rPr>
              <w:t>invita la Commissione a prendere in considerazione l'elaborazione di norme chiare e trasparenti per la fissazione dei totali ammissibili di cattura, strettamente in linea con gli obiettivi del regolamento sul piano pluriennale per il Mar Baltico e conformemente a un nuovo parere multispecie basato sugli ecosistemi; chiede al Consiglio di pubblicare relazioni annuali che spieghino e giustifichino le decisioni sui totali ammissibili di cattura e altre misure, in modo conferire alla procedura di fissazione dei totali ammissibili di cattura e alle discussioni nell'ambito del forum BALTFISH un carattere aperto e trasparente nei confronti del pubblico e da rendere gli Stati membri responsabili delle loro decisioni;</w:t>
            </w:r>
          </w:p>
        </w:tc>
        <w:tc>
          <w:tcPr>
            <w:tcW w:w="4876" w:type="dxa"/>
            <w:tcBorders>
              <w:top w:val="nil"/>
              <w:left w:val="nil"/>
              <w:bottom w:val="nil"/>
              <w:right w:val="nil"/>
            </w:tcBorders>
          </w:tcPr>
          <w:p w14:paraId="0FC25B9D" w14:textId="77777777" w:rsidR="00384F9C" w:rsidRPr="004201C5" w:rsidRDefault="00384F9C" w:rsidP="00101F0B">
            <w:pPr>
              <w:pStyle w:val="Normal6a"/>
            </w:pPr>
            <w:r w:rsidRPr="004201C5">
              <w:rPr>
                <w:b/>
                <w:i/>
              </w:rPr>
              <w:t>soppresso</w:t>
            </w:r>
          </w:p>
        </w:tc>
      </w:tr>
    </w:tbl>
    <w:p w14:paraId="18DF0193"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3E4C339A" w14:textId="77777777" w:rsidR="00384F9C" w:rsidRPr="004201C5" w:rsidRDefault="00384F9C" w:rsidP="00384F9C">
      <w:r w:rsidRPr="004201C5">
        <w:rPr>
          <w:rStyle w:val="HideTWBExt"/>
          <w:color w:val="auto"/>
        </w:rPr>
        <w:t>&lt;/Amend&gt;</w:t>
      </w:r>
    </w:p>
    <w:p w14:paraId="173BB221"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339</w:t>
      </w:r>
      <w:r w:rsidRPr="004201C5">
        <w:rPr>
          <w:rStyle w:val="HideTWBExt"/>
          <w:color w:val="auto"/>
        </w:rPr>
        <w:t>&lt;/NumAm&gt;</w:t>
      </w:r>
    </w:p>
    <w:p w14:paraId="682D51A3" w14:textId="77777777" w:rsidR="00384F9C" w:rsidRPr="004201C5" w:rsidRDefault="00384F9C" w:rsidP="00384F9C">
      <w:pPr>
        <w:pStyle w:val="NormalBold"/>
      </w:pPr>
      <w:r w:rsidRPr="004201C5">
        <w:rPr>
          <w:rStyle w:val="HideTWBExt"/>
          <w:b w:val="0"/>
          <w:color w:val="auto"/>
        </w:rPr>
        <w:t>&lt;RepeatBlock-By&gt;&lt;Members&gt;</w:t>
      </w:r>
      <w:r w:rsidRPr="004201C5">
        <w:t>Niclas Herbst</w:t>
      </w:r>
      <w:r w:rsidRPr="004201C5">
        <w:rPr>
          <w:rStyle w:val="HideTWBExt"/>
          <w:b w:val="0"/>
          <w:color w:val="auto"/>
        </w:rPr>
        <w:t>&lt;/Members&gt;</w:t>
      </w:r>
    </w:p>
    <w:p w14:paraId="2DA1C1A8" w14:textId="77777777" w:rsidR="00384F9C" w:rsidRPr="004201C5" w:rsidRDefault="00384F9C" w:rsidP="00384F9C">
      <w:pPr>
        <w:pStyle w:val="NormalBold"/>
      </w:pPr>
      <w:r w:rsidRPr="004201C5">
        <w:rPr>
          <w:rStyle w:val="HideTWBExt"/>
          <w:b w:val="0"/>
          <w:color w:val="auto"/>
        </w:rPr>
        <w:t>&lt;/RepeatBlock-By&gt;</w:t>
      </w:r>
    </w:p>
    <w:p w14:paraId="318F0753"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718C4F5" w14:textId="77777777" w:rsidR="00384F9C" w:rsidRPr="004201C5" w:rsidRDefault="00384F9C" w:rsidP="00384F9C">
      <w:pPr>
        <w:pStyle w:val="NormalBold"/>
      </w:pPr>
      <w:r w:rsidRPr="004201C5">
        <w:rPr>
          <w:rStyle w:val="HideTWBExt"/>
          <w:color w:val="auto"/>
        </w:rPr>
        <w:t>&lt;Article&gt;</w:t>
      </w:r>
      <w:r w:rsidRPr="004201C5">
        <w:t>Paragrafo 14</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E38C9B4" w14:textId="77777777" w:rsidTr="00101F0B">
        <w:trPr>
          <w:trHeight w:hRule="exact" w:val="240"/>
          <w:jc w:val="center"/>
        </w:trPr>
        <w:tc>
          <w:tcPr>
            <w:tcW w:w="9752" w:type="dxa"/>
            <w:gridSpan w:val="2"/>
            <w:tcBorders>
              <w:top w:val="nil"/>
              <w:left w:val="nil"/>
              <w:bottom w:val="nil"/>
              <w:right w:val="nil"/>
            </w:tcBorders>
          </w:tcPr>
          <w:p w14:paraId="6C48C19E" w14:textId="77777777" w:rsidR="00384F9C" w:rsidRPr="004201C5" w:rsidRDefault="00384F9C" w:rsidP="00101F0B"/>
        </w:tc>
      </w:tr>
      <w:tr w:rsidR="00384F9C" w:rsidRPr="004201C5" w14:paraId="67322810" w14:textId="77777777" w:rsidTr="00101F0B">
        <w:trPr>
          <w:trHeight w:val="240"/>
          <w:jc w:val="center"/>
        </w:trPr>
        <w:tc>
          <w:tcPr>
            <w:tcW w:w="4876" w:type="dxa"/>
            <w:tcBorders>
              <w:top w:val="nil"/>
              <w:left w:val="nil"/>
              <w:bottom w:val="nil"/>
              <w:right w:val="nil"/>
            </w:tcBorders>
          </w:tcPr>
          <w:p w14:paraId="239EC93F"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D9B3AF9" w14:textId="77777777" w:rsidR="00384F9C" w:rsidRPr="004201C5" w:rsidRDefault="00384F9C" w:rsidP="00101F0B">
            <w:pPr>
              <w:pStyle w:val="AmColumnHeading"/>
            </w:pPr>
            <w:r w:rsidRPr="004201C5">
              <w:t>Emendamento</w:t>
            </w:r>
          </w:p>
        </w:tc>
      </w:tr>
      <w:tr w:rsidR="00384F9C" w:rsidRPr="004201C5" w14:paraId="616B3256" w14:textId="77777777" w:rsidTr="00101F0B">
        <w:trPr>
          <w:jc w:val="center"/>
        </w:trPr>
        <w:tc>
          <w:tcPr>
            <w:tcW w:w="4876" w:type="dxa"/>
            <w:tcBorders>
              <w:top w:val="nil"/>
              <w:left w:val="nil"/>
              <w:bottom w:val="nil"/>
              <w:right w:val="nil"/>
            </w:tcBorders>
          </w:tcPr>
          <w:p w14:paraId="0A37E434" w14:textId="77777777" w:rsidR="00384F9C" w:rsidRPr="004201C5" w:rsidRDefault="00384F9C" w:rsidP="00101F0B">
            <w:pPr>
              <w:pStyle w:val="Normal6a"/>
            </w:pPr>
            <w:r w:rsidRPr="004201C5">
              <w:t>14.</w:t>
            </w:r>
            <w:r w:rsidRPr="004201C5">
              <w:tab/>
            </w:r>
            <w:r w:rsidRPr="004201C5">
              <w:rPr>
                <w:b/>
                <w:i/>
              </w:rPr>
              <w:t>invita</w:t>
            </w:r>
            <w:r w:rsidRPr="004201C5">
              <w:t xml:space="preserve"> la Commissione </w:t>
            </w:r>
            <w:r w:rsidRPr="004201C5">
              <w:rPr>
                <w:b/>
                <w:i/>
              </w:rPr>
              <w:t>a prendere in considerazione l'elaborazione di norme chiare e trasparenti per</w:t>
            </w:r>
            <w:r w:rsidRPr="004201C5">
              <w:t xml:space="preserve"> la fissazione dei totali ammissibili di cattura</w:t>
            </w:r>
            <w:r w:rsidRPr="004201C5">
              <w:rPr>
                <w:b/>
                <w:i/>
              </w:rPr>
              <w:t>, strettamente in linea con gli obiettivi del regolamento sul piano pluriennale per il Mar Baltico e conformemente a un nuovo parere multispecie basato sugli ecosistemi; chiede al Consiglio di pubblicare relazioni annuali che spieghino e giustifichino le decisioni sui totali ammissibili di cattura e altre misure, in modo conferire alla procedura di fissazione dei totali ammissibili di cattura e alle discussioni nell'ambito del forum BALTFISH un carattere aperto e</w:t>
            </w:r>
            <w:r w:rsidRPr="004201C5">
              <w:t xml:space="preserve"> trasparente </w:t>
            </w:r>
            <w:r w:rsidRPr="004201C5">
              <w:rPr>
                <w:b/>
                <w:i/>
              </w:rPr>
              <w:t>nei confronti del pubblico e da rendere gli Stati membri responsabili delle loro decisioni</w:t>
            </w:r>
            <w:r w:rsidRPr="004201C5">
              <w:t>;</w:t>
            </w:r>
          </w:p>
        </w:tc>
        <w:tc>
          <w:tcPr>
            <w:tcW w:w="4876" w:type="dxa"/>
            <w:tcBorders>
              <w:top w:val="nil"/>
              <w:left w:val="nil"/>
              <w:bottom w:val="nil"/>
              <w:right w:val="nil"/>
            </w:tcBorders>
          </w:tcPr>
          <w:p w14:paraId="1D3A5212" w14:textId="77777777" w:rsidR="00384F9C" w:rsidRPr="004201C5" w:rsidRDefault="00384F9C" w:rsidP="00101F0B">
            <w:pPr>
              <w:pStyle w:val="Normal6a"/>
            </w:pPr>
            <w:r w:rsidRPr="004201C5">
              <w:t>14.</w:t>
            </w:r>
            <w:r w:rsidRPr="004201C5">
              <w:tab/>
            </w:r>
            <w:r w:rsidRPr="004201C5">
              <w:rPr>
                <w:b/>
                <w:i/>
              </w:rPr>
              <w:t>incoraggia</w:t>
            </w:r>
            <w:r w:rsidRPr="004201C5">
              <w:t xml:space="preserve"> la Commissione </w:t>
            </w:r>
            <w:r w:rsidRPr="004201C5">
              <w:rPr>
                <w:b/>
                <w:i/>
              </w:rPr>
              <w:t>e il Consiglio a garantire che</w:t>
            </w:r>
            <w:r w:rsidRPr="004201C5">
              <w:t xml:space="preserve"> la fissazione dei totali ammissibili di cattura </w:t>
            </w:r>
            <w:r w:rsidRPr="004201C5">
              <w:rPr>
                <w:b/>
                <w:i/>
              </w:rPr>
              <w:t>rimanga</w:t>
            </w:r>
            <w:r w:rsidRPr="004201C5">
              <w:t xml:space="preserve"> trasparente </w:t>
            </w:r>
            <w:r w:rsidRPr="004201C5">
              <w:rPr>
                <w:b/>
                <w:i/>
              </w:rPr>
              <w:t>e fondata su solide conoscenze scientifiche</w:t>
            </w:r>
            <w:r w:rsidRPr="004201C5">
              <w:t>;</w:t>
            </w:r>
          </w:p>
        </w:tc>
      </w:tr>
    </w:tbl>
    <w:p w14:paraId="6876F71D"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36F306A0" w14:textId="77777777" w:rsidR="00384F9C" w:rsidRPr="004201C5" w:rsidRDefault="00384F9C" w:rsidP="00384F9C">
      <w:r w:rsidRPr="004201C5">
        <w:rPr>
          <w:rStyle w:val="HideTWBExt"/>
          <w:color w:val="auto"/>
        </w:rPr>
        <w:t>&lt;/Amend&gt;</w:t>
      </w:r>
    </w:p>
    <w:p w14:paraId="09A2BFD4"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340</w:t>
      </w:r>
      <w:r w:rsidRPr="004201C5">
        <w:rPr>
          <w:rStyle w:val="HideTWBExt"/>
          <w:color w:val="auto"/>
        </w:rPr>
        <w:t>&lt;/NumAm&gt;</w:t>
      </w:r>
    </w:p>
    <w:p w14:paraId="43A5D0C7"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w:t>
      </w:r>
      <w:r w:rsidRPr="004201C5">
        <w:rPr>
          <w:rStyle w:val="HideTWBExt"/>
          <w:b w:val="0"/>
          <w:color w:val="auto"/>
        </w:rPr>
        <w:t>&lt;/Members&gt;</w:t>
      </w:r>
    </w:p>
    <w:p w14:paraId="4B4734F0" w14:textId="77777777" w:rsidR="00384F9C" w:rsidRPr="004201C5" w:rsidRDefault="00384F9C" w:rsidP="00384F9C">
      <w:pPr>
        <w:pStyle w:val="NormalBold"/>
      </w:pPr>
      <w:r w:rsidRPr="004201C5">
        <w:rPr>
          <w:rStyle w:val="HideTWBExt"/>
          <w:b w:val="0"/>
          <w:color w:val="auto"/>
        </w:rPr>
        <w:t>&lt;/RepeatBlock-By&gt;</w:t>
      </w:r>
    </w:p>
    <w:p w14:paraId="05C6C271"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51E2811" w14:textId="77777777" w:rsidR="00384F9C" w:rsidRPr="004201C5" w:rsidRDefault="00384F9C" w:rsidP="00384F9C">
      <w:pPr>
        <w:pStyle w:val="NormalBold"/>
      </w:pPr>
      <w:r w:rsidRPr="004201C5">
        <w:rPr>
          <w:rStyle w:val="HideTWBExt"/>
          <w:color w:val="auto"/>
        </w:rPr>
        <w:t>&lt;Article&gt;</w:t>
      </w:r>
      <w:r w:rsidRPr="004201C5">
        <w:t>Paragrafo 14</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79D5109" w14:textId="77777777" w:rsidTr="00101F0B">
        <w:trPr>
          <w:trHeight w:hRule="exact" w:val="240"/>
          <w:jc w:val="center"/>
        </w:trPr>
        <w:tc>
          <w:tcPr>
            <w:tcW w:w="9752" w:type="dxa"/>
            <w:gridSpan w:val="2"/>
            <w:tcBorders>
              <w:top w:val="nil"/>
              <w:left w:val="nil"/>
              <w:bottom w:val="nil"/>
              <w:right w:val="nil"/>
            </w:tcBorders>
          </w:tcPr>
          <w:p w14:paraId="60F3E4CC" w14:textId="77777777" w:rsidR="00384F9C" w:rsidRPr="004201C5" w:rsidRDefault="00384F9C" w:rsidP="00101F0B"/>
        </w:tc>
      </w:tr>
      <w:tr w:rsidR="00384F9C" w:rsidRPr="004201C5" w14:paraId="5F75C193" w14:textId="77777777" w:rsidTr="00101F0B">
        <w:trPr>
          <w:trHeight w:val="240"/>
          <w:jc w:val="center"/>
        </w:trPr>
        <w:tc>
          <w:tcPr>
            <w:tcW w:w="4876" w:type="dxa"/>
            <w:tcBorders>
              <w:top w:val="nil"/>
              <w:left w:val="nil"/>
              <w:bottom w:val="nil"/>
              <w:right w:val="nil"/>
            </w:tcBorders>
          </w:tcPr>
          <w:p w14:paraId="393A8177"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48578BE" w14:textId="77777777" w:rsidR="00384F9C" w:rsidRPr="004201C5" w:rsidRDefault="00384F9C" w:rsidP="00101F0B">
            <w:pPr>
              <w:pStyle w:val="AmColumnHeading"/>
            </w:pPr>
            <w:r w:rsidRPr="004201C5">
              <w:t>Emendamento</w:t>
            </w:r>
          </w:p>
        </w:tc>
      </w:tr>
      <w:tr w:rsidR="00384F9C" w:rsidRPr="004201C5" w14:paraId="29DDDA32" w14:textId="77777777" w:rsidTr="00101F0B">
        <w:trPr>
          <w:jc w:val="center"/>
        </w:trPr>
        <w:tc>
          <w:tcPr>
            <w:tcW w:w="4876" w:type="dxa"/>
            <w:tcBorders>
              <w:top w:val="nil"/>
              <w:left w:val="nil"/>
              <w:bottom w:val="nil"/>
              <w:right w:val="nil"/>
            </w:tcBorders>
          </w:tcPr>
          <w:p w14:paraId="43901937" w14:textId="77777777" w:rsidR="00384F9C" w:rsidRPr="004201C5" w:rsidRDefault="00384F9C" w:rsidP="00101F0B">
            <w:pPr>
              <w:pStyle w:val="Normal6a"/>
            </w:pPr>
            <w:r w:rsidRPr="004201C5">
              <w:t>14.</w:t>
            </w:r>
            <w:r w:rsidRPr="004201C5">
              <w:tab/>
              <w:t xml:space="preserve">invita la Commissione a prendere in considerazione </w:t>
            </w:r>
            <w:r w:rsidRPr="004201C5">
              <w:rPr>
                <w:b/>
                <w:i/>
              </w:rPr>
              <w:t>l'elaborazione di</w:t>
            </w:r>
            <w:r w:rsidRPr="004201C5">
              <w:t xml:space="preserve"> norme </w:t>
            </w:r>
            <w:r w:rsidRPr="004201C5">
              <w:rPr>
                <w:b/>
                <w:i/>
              </w:rPr>
              <w:t>chiare e trasparenti</w:t>
            </w:r>
            <w:r w:rsidRPr="004201C5">
              <w:t xml:space="preserve"> per la fissazione dei totali ammissibili di cattura, </w:t>
            </w:r>
            <w:r w:rsidRPr="004201C5">
              <w:rPr>
                <w:b/>
                <w:i/>
              </w:rPr>
              <w:t>strettamente in linea con gli obiettivi del regolamento sul piano pluriennale per il Mar Baltico e conformemente a</w:t>
            </w:r>
            <w:r w:rsidRPr="004201C5">
              <w:t xml:space="preserve"> un nuovo parere</w:t>
            </w:r>
            <w:r w:rsidRPr="004201C5">
              <w:rPr>
                <w:b/>
                <w:i/>
              </w:rPr>
              <w:t xml:space="preserve"> multispecie</w:t>
            </w:r>
            <w:r w:rsidRPr="004201C5">
              <w:t xml:space="preserve"> basato sugli ecosistemi</w:t>
            </w:r>
            <w:r w:rsidRPr="004201C5">
              <w:rPr>
                <w:b/>
                <w:i/>
              </w:rPr>
              <w:t>; chiede al Consiglio di pubblicare relazioni annuali che spieghino e giustifichino le decisioni sui totali ammissibili di cattura e altre misure, in modo conferire alla procedura di fissazione dei totali ammissibili di cattura e alle discussioni nell'ambito del forum BALTFISH un carattere aperto e trasparente nei confronti del pubblico e da rendere gli Stati membri responsabili delle loro decisioni</w:t>
            </w:r>
            <w:r w:rsidRPr="004201C5">
              <w:t>;</w:t>
            </w:r>
          </w:p>
        </w:tc>
        <w:tc>
          <w:tcPr>
            <w:tcW w:w="4876" w:type="dxa"/>
            <w:tcBorders>
              <w:top w:val="nil"/>
              <w:left w:val="nil"/>
              <w:bottom w:val="nil"/>
              <w:right w:val="nil"/>
            </w:tcBorders>
          </w:tcPr>
          <w:p w14:paraId="0A2433A4" w14:textId="77777777" w:rsidR="00384F9C" w:rsidRPr="004201C5" w:rsidRDefault="00384F9C" w:rsidP="00101F0B">
            <w:pPr>
              <w:pStyle w:val="Normal6a"/>
            </w:pPr>
            <w:r w:rsidRPr="004201C5">
              <w:t>14.</w:t>
            </w:r>
            <w:r w:rsidRPr="004201C5">
              <w:tab/>
              <w:t xml:space="preserve">invita la Commissione a prendere in considerazione norme </w:t>
            </w:r>
            <w:r w:rsidRPr="004201C5">
              <w:rPr>
                <w:b/>
                <w:i/>
              </w:rPr>
              <w:t>e procedure</w:t>
            </w:r>
            <w:r w:rsidRPr="004201C5">
              <w:t xml:space="preserve"> per la fissazione dei totali ammissibili di cattura, </w:t>
            </w:r>
            <w:r w:rsidRPr="004201C5">
              <w:rPr>
                <w:b/>
                <w:i/>
              </w:rPr>
              <w:t>nonché lo sviluppo di</w:t>
            </w:r>
            <w:r w:rsidRPr="004201C5">
              <w:t xml:space="preserve"> un nuovo parere basato sugli ecosistemi</w:t>
            </w:r>
            <w:r w:rsidRPr="004201C5">
              <w:rPr>
                <w:b/>
                <w:i/>
              </w:rPr>
              <w:t>, nell'ambito della revisione in corso della politica comune della pesca, e a garantirne l'applicazione coerente nell'ambito del piano pluriennale per il Mar Baltico</w:t>
            </w:r>
            <w:r w:rsidRPr="004201C5">
              <w:t>;</w:t>
            </w:r>
          </w:p>
        </w:tc>
      </w:tr>
    </w:tbl>
    <w:p w14:paraId="3F086BCF"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411CAE27" w14:textId="77777777" w:rsidR="00384F9C" w:rsidRPr="004201C5" w:rsidRDefault="00384F9C" w:rsidP="00384F9C">
      <w:r w:rsidRPr="004201C5">
        <w:rPr>
          <w:rStyle w:val="HideTWBExt"/>
          <w:color w:val="auto"/>
        </w:rPr>
        <w:t>&lt;/Amend&gt;</w:t>
      </w:r>
    </w:p>
    <w:p w14:paraId="6277DCE0"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341</w:t>
      </w:r>
      <w:r w:rsidRPr="004201C5">
        <w:rPr>
          <w:rStyle w:val="HideTWBExt"/>
          <w:color w:val="auto"/>
        </w:rPr>
        <w:t>&lt;/NumAm&gt;</w:t>
      </w:r>
    </w:p>
    <w:p w14:paraId="2B616C32" w14:textId="77777777" w:rsidR="00384F9C" w:rsidRPr="004201C5" w:rsidRDefault="00384F9C" w:rsidP="00384F9C">
      <w:pPr>
        <w:pStyle w:val="NormalBold"/>
      </w:pPr>
      <w:r w:rsidRPr="004201C5">
        <w:rPr>
          <w:rStyle w:val="HideTWBExt"/>
          <w:b w:val="0"/>
          <w:color w:val="auto"/>
        </w:rPr>
        <w:t>&lt;RepeatBlock-By&gt;&lt;Members&gt;</w:t>
      </w:r>
      <w:r w:rsidRPr="004201C5">
        <w:t>Emma Wiesner</w:t>
      </w:r>
      <w:r w:rsidRPr="004201C5">
        <w:rPr>
          <w:rStyle w:val="HideTWBExt"/>
          <w:b w:val="0"/>
          <w:color w:val="auto"/>
        </w:rPr>
        <w:t>&lt;/Members&gt;</w:t>
      </w:r>
    </w:p>
    <w:p w14:paraId="53808671" w14:textId="77777777" w:rsidR="00384F9C" w:rsidRPr="004201C5" w:rsidRDefault="00384F9C" w:rsidP="00384F9C">
      <w:pPr>
        <w:pStyle w:val="NormalBold"/>
      </w:pPr>
      <w:r w:rsidRPr="004201C5">
        <w:rPr>
          <w:rStyle w:val="HideTWBExt"/>
          <w:b w:val="0"/>
          <w:color w:val="auto"/>
        </w:rPr>
        <w:t>&lt;/RepeatBlock-By&gt;</w:t>
      </w:r>
    </w:p>
    <w:p w14:paraId="04B27372"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D03A073" w14:textId="77777777" w:rsidR="00384F9C" w:rsidRPr="004201C5" w:rsidRDefault="00384F9C" w:rsidP="00384F9C">
      <w:pPr>
        <w:pStyle w:val="NormalBold"/>
      </w:pPr>
      <w:r w:rsidRPr="004201C5">
        <w:rPr>
          <w:rStyle w:val="HideTWBExt"/>
          <w:color w:val="auto"/>
        </w:rPr>
        <w:t>&lt;Article&gt;</w:t>
      </w:r>
      <w:r w:rsidRPr="004201C5">
        <w:t>Paragrafo 14</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0C144B9" w14:textId="77777777" w:rsidTr="00101F0B">
        <w:trPr>
          <w:trHeight w:hRule="exact" w:val="240"/>
          <w:jc w:val="center"/>
        </w:trPr>
        <w:tc>
          <w:tcPr>
            <w:tcW w:w="9752" w:type="dxa"/>
            <w:gridSpan w:val="2"/>
            <w:tcBorders>
              <w:top w:val="nil"/>
              <w:left w:val="nil"/>
              <w:bottom w:val="nil"/>
              <w:right w:val="nil"/>
            </w:tcBorders>
          </w:tcPr>
          <w:p w14:paraId="1F2F32EC" w14:textId="77777777" w:rsidR="00384F9C" w:rsidRPr="004201C5" w:rsidRDefault="00384F9C" w:rsidP="00101F0B"/>
        </w:tc>
      </w:tr>
      <w:tr w:rsidR="00384F9C" w:rsidRPr="004201C5" w14:paraId="78963D46" w14:textId="77777777" w:rsidTr="00101F0B">
        <w:trPr>
          <w:trHeight w:val="240"/>
          <w:jc w:val="center"/>
        </w:trPr>
        <w:tc>
          <w:tcPr>
            <w:tcW w:w="4876" w:type="dxa"/>
            <w:tcBorders>
              <w:top w:val="nil"/>
              <w:left w:val="nil"/>
              <w:bottom w:val="nil"/>
              <w:right w:val="nil"/>
            </w:tcBorders>
          </w:tcPr>
          <w:p w14:paraId="417667DD"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67B7075" w14:textId="77777777" w:rsidR="00384F9C" w:rsidRPr="004201C5" w:rsidRDefault="00384F9C" w:rsidP="00101F0B">
            <w:pPr>
              <w:pStyle w:val="AmColumnHeading"/>
            </w:pPr>
            <w:r w:rsidRPr="004201C5">
              <w:t>Emendamento</w:t>
            </w:r>
          </w:p>
        </w:tc>
      </w:tr>
      <w:tr w:rsidR="00384F9C" w:rsidRPr="004201C5" w14:paraId="0FCABB61" w14:textId="77777777" w:rsidTr="00101F0B">
        <w:trPr>
          <w:jc w:val="center"/>
        </w:trPr>
        <w:tc>
          <w:tcPr>
            <w:tcW w:w="4876" w:type="dxa"/>
            <w:tcBorders>
              <w:top w:val="nil"/>
              <w:left w:val="nil"/>
              <w:bottom w:val="nil"/>
              <w:right w:val="nil"/>
            </w:tcBorders>
          </w:tcPr>
          <w:p w14:paraId="36B9A18A" w14:textId="77777777" w:rsidR="00384F9C" w:rsidRPr="004201C5" w:rsidRDefault="00384F9C" w:rsidP="00101F0B">
            <w:pPr>
              <w:pStyle w:val="Normal6a"/>
            </w:pPr>
            <w:r w:rsidRPr="004201C5">
              <w:t>14.</w:t>
            </w:r>
            <w:r w:rsidRPr="004201C5">
              <w:tab/>
            </w:r>
            <w:r w:rsidRPr="004201C5">
              <w:rPr>
                <w:b/>
                <w:i/>
              </w:rPr>
              <w:t xml:space="preserve">invita la Commissione a prendere in considerazione l'elaborazione di norme chiare e trasparenti per la fissazione dei totali ammissibili di cattura, strettamente in linea con gli obiettivi del regolamento sul piano pluriennale per il Mar Baltico e conformemente a un nuovo parere multispecie basato sugli ecosistemi; </w:t>
            </w:r>
            <w:r w:rsidRPr="004201C5">
              <w:t xml:space="preserve">chiede al Consiglio di pubblicare relazioni annuali che spieghino e giustifichino le decisioni sui totali ammissibili di cattura e altre misure, in modo conferire alla </w:t>
            </w:r>
            <w:r w:rsidRPr="004201C5">
              <w:rPr>
                <w:b/>
                <w:i/>
              </w:rPr>
              <w:t>procedura di</w:t>
            </w:r>
            <w:r w:rsidRPr="004201C5">
              <w:t xml:space="preserve"> fissazione dei totali ammissibili di cattura </w:t>
            </w:r>
            <w:r w:rsidRPr="004201C5">
              <w:rPr>
                <w:b/>
                <w:i/>
              </w:rPr>
              <w:t>e alle discussioni nell'ambito del forum BALTFISH</w:t>
            </w:r>
            <w:r w:rsidRPr="004201C5">
              <w:t xml:space="preserve"> un carattere aperto e trasparente nei confronti del pubblico e da rendere gli Stati membri responsabili delle loro decisioni;</w:t>
            </w:r>
          </w:p>
        </w:tc>
        <w:tc>
          <w:tcPr>
            <w:tcW w:w="4876" w:type="dxa"/>
            <w:tcBorders>
              <w:top w:val="nil"/>
              <w:left w:val="nil"/>
              <w:bottom w:val="nil"/>
              <w:right w:val="nil"/>
            </w:tcBorders>
          </w:tcPr>
          <w:p w14:paraId="0A76EF65" w14:textId="77777777" w:rsidR="00384F9C" w:rsidRPr="004201C5" w:rsidRDefault="00384F9C" w:rsidP="00101F0B">
            <w:pPr>
              <w:pStyle w:val="Normal6a"/>
            </w:pPr>
            <w:r w:rsidRPr="004201C5">
              <w:t>14.</w:t>
            </w:r>
            <w:r w:rsidRPr="004201C5">
              <w:tab/>
              <w:t xml:space="preserve">chiede al Consiglio di pubblicare relazioni annuali che spieghino e giustifichino le decisioni sui totali ammissibili di cattura e altre misure, in modo conferire alla fissazione dei totali ammissibili di cattura un carattere </w:t>
            </w:r>
            <w:r w:rsidRPr="004201C5">
              <w:rPr>
                <w:b/>
                <w:i/>
              </w:rPr>
              <w:t>più</w:t>
            </w:r>
            <w:r w:rsidRPr="004201C5">
              <w:t xml:space="preserve"> aperto e trasparente nei confronti del pubblico e da rendere gli Stati membri responsabili delle loro decisioni; </w:t>
            </w:r>
            <w:r w:rsidRPr="004201C5">
              <w:rPr>
                <w:b/>
                <w:i/>
              </w:rPr>
              <w:t>sottolinea, a tale riguardo, la necessità che anche le discussioni nell'ambito del forum BALTFISH siano più trasparenti e aperte;</w:t>
            </w:r>
          </w:p>
        </w:tc>
      </w:tr>
    </w:tbl>
    <w:p w14:paraId="6F8328DD"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15C3A212" w14:textId="77777777" w:rsidR="00384F9C" w:rsidRPr="004201C5" w:rsidRDefault="00384F9C" w:rsidP="00384F9C">
      <w:r w:rsidRPr="004201C5">
        <w:rPr>
          <w:rStyle w:val="HideTWBExt"/>
          <w:color w:val="auto"/>
        </w:rPr>
        <w:t>&lt;/Amend&gt;</w:t>
      </w:r>
    </w:p>
    <w:p w14:paraId="3EA0EC17"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342</w:t>
      </w:r>
      <w:r w:rsidRPr="004201C5">
        <w:rPr>
          <w:rStyle w:val="HideTWBExt"/>
          <w:color w:val="auto"/>
        </w:rPr>
        <w:t>&lt;/NumAm&gt;</w:t>
      </w:r>
    </w:p>
    <w:p w14:paraId="3E8E00C7" w14:textId="77777777" w:rsidR="00384F9C" w:rsidRPr="004201C5" w:rsidRDefault="00384F9C" w:rsidP="00384F9C">
      <w:pPr>
        <w:pStyle w:val="NormalBold"/>
      </w:pPr>
      <w:r w:rsidRPr="004201C5">
        <w:rPr>
          <w:rStyle w:val="HideTWBExt"/>
          <w:b w:val="0"/>
          <w:color w:val="auto"/>
        </w:rPr>
        <w:t>&lt;RepeatBlock-By&gt;&lt;Members&gt;</w:t>
      </w:r>
      <w:r w:rsidRPr="004201C5">
        <w:t>Sofie Eriksson, André Rodrigues, Eric Sargiacomo</w:t>
      </w:r>
      <w:r w:rsidRPr="004201C5">
        <w:rPr>
          <w:rStyle w:val="HideTWBExt"/>
          <w:b w:val="0"/>
          <w:color w:val="auto"/>
        </w:rPr>
        <w:t>&lt;/Members&gt;</w:t>
      </w:r>
    </w:p>
    <w:p w14:paraId="68C0A4A3" w14:textId="77777777" w:rsidR="00384F9C" w:rsidRPr="004201C5" w:rsidRDefault="00384F9C" w:rsidP="00384F9C">
      <w:pPr>
        <w:pStyle w:val="NormalBold"/>
      </w:pPr>
      <w:r w:rsidRPr="004201C5">
        <w:rPr>
          <w:rStyle w:val="HideTWBExt"/>
          <w:b w:val="0"/>
          <w:color w:val="auto"/>
        </w:rPr>
        <w:t>&lt;/RepeatBlock-By&gt;</w:t>
      </w:r>
    </w:p>
    <w:p w14:paraId="4178F2F5"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80D7080" w14:textId="77777777" w:rsidR="00384F9C" w:rsidRPr="004201C5" w:rsidRDefault="00384F9C" w:rsidP="00384F9C">
      <w:pPr>
        <w:pStyle w:val="NormalBold"/>
      </w:pPr>
      <w:r w:rsidRPr="004201C5">
        <w:rPr>
          <w:rStyle w:val="HideTWBExt"/>
          <w:color w:val="auto"/>
        </w:rPr>
        <w:t>&lt;Article&gt;</w:t>
      </w:r>
      <w:r w:rsidRPr="004201C5">
        <w:t>Paragrafo 14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94E638E" w14:textId="77777777" w:rsidTr="00101F0B">
        <w:trPr>
          <w:trHeight w:hRule="exact" w:val="240"/>
          <w:jc w:val="center"/>
        </w:trPr>
        <w:tc>
          <w:tcPr>
            <w:tcW w:w="9752" w:type="dxa"/>
            <w:gridSpan w:val="2"/>
            <w:tcBorders>
              <w:top w:val="nil"/>
              <w:left w:val="nil"/>
              <w:bottom w:val="nil"/>
              <w:right w:val="nil"/>
            </w:tcBorders>
          </w:tcPr>
          <w:p w14:paraId="16A1D3FE" w14:textId="77777777" w:rsidR="00384F9C" w:rsidRPr="004201C5" w:rsidRDefault="00384F9C" w:rsidP="00101F0B"/>
        </w:tc>
      </w:tr>
      <w:tr w:rsidR="00384F9C" w:rsidRPr="004201C5" w14:paraId="17BD3DE3" w14:textId="77777777" w:rsidTr="00101F0B">
        <w:trPr>
          <w:trHeight w:val="240"/>
          <w:jc w:val="center"/>
        </w:trPr>
        <w:tc>
          <w:tcPr>
            <w:tcW w:w="4876" w:type="dxa"/>
            <w:tcBorders>
              <w:top w:val="nil"/>
              <w:left w:val="nil"/>
              <w:bottom w:val="nil"/>
              <w:right w:val="nil"/>
            </w:tcBorders>
          </w:tcPr>
          <w:p w14:paraId="2F4E25D7"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40E681E" w14:textId="77777777" w:rsidR="00384F9C" w:rsidRPr="004201C5" w:rsidRDefault="00384F9C" w:rsidP="00101F0B">
            <w:pPr>
              <w:pStyle w:val="AmColumnHeading"/>
            </w:pPr>
            <w:r w:rsidRPr="004201C5">
              <w:t>Emendamento</w:t>
            </w:r>
          </w:p>
        </w:tc>
      </w:tr>
      <w:tr w:rsidR="00384F9C" w:rsidRPr="004201C5" w14:paraId="692F662A" w14:textId="77777777" w:rsidTr="00101F0B">
        <w:trPr>
          <w:jc w:val="center"/>
        </w:trPr>
        <w:tc>
          <w:tcPr>
            <w:tcW w:w="4876" w:type="dxa"/>
            <w:tcBorders>
              <w:top w:val="nil"/>
              <w:left w:val="nil"/>
              <w:bottom w:val="nil"/>
              <w:right w:val="nil"/>
            </w:tcBorders>
          </w:tcPr>
          <w:p w14:paraId="51FBF206" w14:textId="77777777" w:rsidR="00384F9C" w:rsidRPr="004201C5" w:rsidRDefault="00384F9C" w:rsidP="00101F0B">
            <w:pPr>
              <w:pStyle w:val="Normal6a"/>
            </w:pPr>
          </w:p>
        </w:tc>
        <w:tc>
          <w:tcPr>
            <w:tcW w:w="4876" w:type="dxa"/>
            <w:tcBorders>
              <w:top w:val="nil"/>
              <w:left w:val="nil"/>
              <w:bottom w:val="nil"/>
              <w:right w:val="nil"/>
            </w:tcBorders>
          </w:tcPr>
          <w:p w14:paraId="4980B1BC" w14:textId="77777777" w:rsidR="00384F9C" w:rsidRPr="004201C5" w:rsidRDefault="00384F9C" w:rsidP="00101F0B">
            <w:pPr>
              <w:pStyle w:val="Normal6a"/>
            </w:pPr>
            <w:r w:rsidRPr="004201C5">
              <w:rPr>
                <w:b/>
                <w:i/>
              </w:rPr>
              <w:t>14 bis.</w:t>
            </w:r>
            <w:r w:rsidRPr="004201C5">
              <w:tab/>
            </w:r>
            <w:r w:rsidRPr="004201C5">
              <w:rPr>
                <w:b/>
                <w:i/>
              </w:rPr>
              <w:t>invita la Commissione ad ampliare l'ambito di applicazione del piano pluriennale per includere gli effetti sugli ecosistemi causati dalla pesca dell'aringa, dello spratto e del merluzzo bianco su tutti gli altri stock, compreso il salmone, e a includere esplicitamente il salmone atlantico come specie nell'articolo 6, nel considerando 8 e nel considerando 10 del regolamento (UE) 2016/1139 (piano pluriennale per il Mar Baltico);</w:t>
            </w:r>
          </w:p>
        </w:tc>
      </w:tr>
    </w:tbl>
    <w:p w14:paraId="5A6F5689"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7C57BA94" w14:textId="77777777" w:rsidR="00384F9C" w:rsidRPr="004201C5" w:rsidRDefault="00384F9C" w:rsidP="00384F9C">
      <w:r w:rsidRPr="004201C5">
        <w:rPr>
          <w:rStyle w:val="HideTWBExt"/>
          <w:color w:val="auto"/>
        </w:rPr>
        <w:t>&lt;/Amend&gt;</w:t>
      </w:r>
    </w:p>
    <w:p w14:paraId="04B68338"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343</w:t>
      </w:r>
      <w:r w:rsidRPr="004201C5">
        <w:rPr>
          <w:rStyle w:val="HideTWBExt"/>
          <w:color w:val="auto"/>
        </w:rPr>
        <w:t>&lt;/NumAm&gt;</w:t>
      </w:r>
    </w:p>
    <w:p w14:paraId="68D4BC61" w14:textId="77777777" w:rsidR="00384F9C" w:rsidRPr="004201C5" w:rsidRDefault="00384F9C" w:rsidP="00384F9C">
      <w:pPr>
        <w:pStyle w:val="NormalBold"/>
      </w:pPr>
      <w:r w:rsidRPr="004201C5">
        <w:rPr>
          <w:rStyle w:val="HideTWBExt"/>
          <w:b w:val="0"/>
          <w:color w:val="auto"/>
        </w:rPr>
        <w:t>&lt;RepeatBlock-By&gt;&lt;Members&gt;</w:t>
      </w:r>
      <w:r w:rsidRPr="004201C5">
        <w:t>Anja Hazekamp, Sebastian Everding</w:t>
      </w:r>
      <w:r w:rsidRPr="004201C5">
        <w:rPr>
          <w:rStyle w:val="HideTWBExt"/>
          <w:b w:val="0"/>
          <w:color w:val="auto"/>
        </w:rPr>
        <w:t>&lt;/Members&gt;</w:t>
      </w:r>
    </w:p>
    <w:p w14:paraId="444BC88E" w14:textId="77777777" w:rsidR="00384F9C" w:rsidRPr="004201C5" w:rsidRDefault="00384F9C" w:rsidP="00384F9C">
      <w:pPr>
        <w:pStyle w:val="NormalBold"/>
      </w:pPr>
      <w:r w:rsidRPr="004201C5">
        <w:rPr>
          <w:rStyle w:val="HideTWBExt"/>
          <w:b w:val="0"/>
          <w:color w:val="auto"/>
        </w:rPr>
        <w:t>&lt;/RepeatBlock-By&gt;</w:t>
      </w:r>
    </w:p>
    <w:p w14:paraId="2A59B7F8"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EF36A67" w14:textId="77777777" w:rsidR="00384F9C" w:rsidRPr="004201C5" w:rsidRDefault="00384F9C" w:rsidP="00384F9C">
      <w:pPr>
        <w:pStyle w:val="NormalBold"/>
      </w:pPr>
      <w:r w:rsidRPr="004201C5">
        <w:rPr>
          <w:rStyle w:val="HideTWBExt"/>
          <w:color w:val="auto"/>
        </w:rPr>
        <w:t>&lt;Article&gt;</w:t>
      </w:r>
      <w:r w:rsidRPr="004201C5">
        <w:t>Paragrafo 15</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FAD537B" w14:textId="77777777" w:rsidTr="00101F0B">
        <w:trPr>
          <w:trHeight w:hRule="exact" w:val="240"/>
          <w:jc w:val="center"/>
        </w:trPr>
        <w:tc>
          <w:tcPr>
            <w:tcW w:w="9752" w:type="dxa"/>
            <w:gridSpan w:val="2"/>
            <w:tcBorders>
              <w:top w:val="nil"/>
              <w:left w:val="nil"/>
              <w:bottom w:val="nil"/>
              <w:right w:val="nil"/>
            </w:tcBorders>
          </w:tcPr>
          <w:p w14:paraId="6B45CBEE" w14:textId="77777777" w:rsidR="00384F9C" w:rsidRPr="004201C5" w:rsidRDefault="00384F9C" w:rsidP="00101F0B"/>
        </w:tc>
      </w:tr>
      <w:tr w:rsidR="00384F9C" w:rsidRPr="004201C5" w14:paraId="2C47A9AA" w14:textId="77777777" w:rsidTr="00101F0B">
        <w:trPr>
          <w:trHeight w:val="240"/>
          <w:jc w:val="center"/>
        </w:trPr>
        <w:tc>
          <w:tcPr>
            <w:tcW w:w="4876" w:type="dxa"/>
            <w:tcBorders>
              <w:top w:val="nil"/>
              <w:left w:val="nil"/>
              <w:bottom w:val="nil"/>
              <w:right w:val="nil"/>
            </w:tcBorders>
          </w:tcPr>
          <w:p w14:paraId="676896C8"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26D75A9" w14:textId="77777777" w:rsidR="00384F9C" w:rsidRPr="004201C5" w:rsidRDefault="00384F9C" w:rsidP="00101F0B">
            <w:pPr>
              <w:pStyle w:val="AmColumnHeading"/>
            </w:pPr>
            <w:r w:rsidRPr="004201C5">
              <w:t>Emendamento</w:t>
            </w:r>
          </w:p>
        </w:tc>
      </w:tr>
      <w:tr w:rsidR="00384F9C" w:rsidRPr="004201C5" w14:paraId="55F76667" w14:textId="77777777" w:rsidTr="00101F0B">
        <w:trPr>
          <w:jc w:val="center"/>
        </w:trPr>
        <w:tc>
          <w:tcPr>
            <w:tcW w:w="4876" w:type="dxa"/>
            <w:tcBorders>
              <w:top w:val="nil"/>
              <w:left w:val="nil"/>
              <w:bottom w:val="nil"/>
              <w:right w:val="nil"/>
            </w:tcBorders>
          </w:tcPr>
          <w:p w14:paraId="5444AD5B" w14:textId="77777777" w:rsidR="00384F9C" w:rsidRPr="004201C5" w:rsidRDefault="00384F9C" w:rsidP="00101F0B">
            <w:pPr>
              <w:pStyle w:val="Normal6a"/>
            </w:pPr>
            <w:r w:rsidRPr="004201C5">
              <w:t>15.</w:t>
            </w:r>
            <w:r w:rsidRPr="004201C5">
              <w:tab/>
              <w:t>invita gli Stati membri e la Commissione a basare su dati scientifici qualsiasi approccio alla predazione naturale, dando priorità a misure preventive, non letali e mirate a livello locale, e a garantire un monitoraggio, un finanziamento e una cooperazione adeguati tra i portatori di interessi al fine di attuare pratiche di mitigazione efficaci;</w:t>
            </w:r>
          </w:p>
        </w:tc>
        <w:tc>
          <w:tcPr>
            <w:tcW w:w="4876" w:type="dxa"/>
            <w:tcBorders>
              <w:top w:val="nil"/>
              <w:left w:val="nil"/>
              <w:bottom w:val="nil"/>
              <w:right w:val="nil"/>
            </w:tcBorders>
          </w:tcPr>
          <w:p w14:paraId="69BB6AA7" w14:textId="77777777" w:rsidR="00384F9C" w:rsidRPr="004201C5" w:rsidRDefault="00384F9C" w:rsidP="00101F0B">
            <w:pPr>
              <w:pStyle w:val="Normal6a"/>
            </w:pPr>
            <w:r w:rsidRPr="004201C5">
              <w:t>15.</w:t>
            </w:r>
            <w:r w:rsidRPr="004201C5">
              <w:tab/>
              <w:t xml:space="preserve">invita gli Stati membri e la Commissione a basare su dati scientifici qualsiasi approccio alla predazione naturale, dando priorità a misure preventive, non letali e mirate a livello locale, e a garantire un monitoraggio, un finanziamento e una cooperazione adeguati tra i portatori di interessi al fine di attuare pratiche di mitigazione efficaci; </w:t>
            </w:r>
            <w:r w:rsidRPr="004201C5">
              <w:rPr>
                <w:b/>
                <w:i/>
              </w:rPr>
              <w:t>sottolinea che, nel corso di una consultazione pubblica organizzata dalla Commissione, il 94 % di tutti i partecipanti ha dichiarato di essere contrario o fortemente contrario all'immissione sul mercato dei prodotti derivati dalla foca, respingendola come misura di gestione della pesca, e l'89 % ha indicato che la caccia alla foca solleva notevoli preoccupazioni morali; sottolinea che la ricerca scientifica indica che l'aumento dei contingenti annuali di caccia, in combinazione con il degrado ambientale e la pesca eccessiva, potrebbe portare a un collasso della popolazione di foche grigie del Mar Baltico; invita la Commissione a mantenere e rafforzare le misure volte a proteggere le foche, gli uccelli marini e i mammiferi marini da minacce quali la pesca eccessiva, la caccia, lo sfruttamento e altre attività dannose;</w:t>
            </w:r>
          </w:p>
        </w:tc>
      </w:tr>
    </w:tbl>
    <w:p w14:paraId="0F20602D"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68166142" w14:textId="77777777" w:rsidR="00384F9C" w:rsidRPr="004201C5" w:rsidRDefault="00384F9C" w:rsidP="00384F9C">
      <w:r w:rsidRPr="004201C5">
        <w:rPr>
          <w:rStyle w:val="HideTWBExt"/>
          <w:color w:val="auto"/>
        </w:rPr>
        <w:t>&lt;/Amend&gt;</w:t>
      </w:r>
    </w:p>
    <w:p w14:paraId="1FCF75F1"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344</w:t>
      </w:r>
      <w:r w:rsidRPr="004201C5">
        <w:rPr>
          <w:rStyle w:val="HideTWBExt"/>
          <w:color w:val="auto"/>
        </w:rPr>
        <w:t>&lt;/NumAm&gt;</w:t>
      </w:r>
    </w:p>
    <w:p w14:paraId="74EC4F07" w14:textId="77777777" w:rsidR="00384F9C" w:rsidRPr="004201C5" w:rsidRDefault="00384F9C" w:rsidP="00384F9C">
      <w:pPr>
        <w:pStyle w:val="NormalBold"/>
      </w:pPr>
      <w:r w:rsidRPr="004201C5">
        <w:rPr>
          <w:rStyle w:val="HideTWBExt"/>
          <w:b w:val="0"/>
          <w:color w:val="auto"/>
        </w:rPr>
        <w:t>&lt;RepeatBlock-By&gt;&lt;Members&gt;</w:t>
      </w:r>
      <w:r w:rsidRPr="004201C5">
        <w:t>Emma Wiesner, Asger Christensen</w:t>
      </w:r>
      <w:r w:rsidRPr="004201C5">
        <w:rPr>
          <w:rStyle w:val="HideTWBExt"/>
          <w:b w:val="0"/>
          <w:color w:val="auto"/>
        </w:rPr>
        <w:t>&lt;/Members&gt;</w:t>
      </w:r>
    </w:p>
    <w:p w14:paraId="28A0AD64" w14:textId="77777777" w:rsidR="00384F9C" w:rsidRPr="004201C5" w:rsidRDefault="00384F9C" w:rsidP="00384F9C">
      <w:pPr>
        <w:pStyle w:val="NormalBold"/>
      </w:pPr>
      <w:r w:rsidRPr="004201C5">
        <w:rPr>
          <w:rStyle w:val="HideTWBExt"/>
          <w:b w:val="0"/>
          <w:color w:val="auto"/>
        </w:rPr>
        <w:t>&lt;/RepeatBlock-By&gt;</w:t>
      </w:r>
    </w:p>
    <w:p w14:paraId="372893E5"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ABE855F" w14:textId="77777777" w:rsidR="00384F9C" w:rsidRPr="004201C5" w:rsidRDefault="00384F9C" w:rsidP="00384F9C">
      <w:pPr>
        <w:pStyle w:val="NormalBold"/>
      </w:pPr>
      <w:r w:rsidRPr="004201C5">
        <w:rPr>
          <w:rStyle w:val="HideTWBExt"/>
          <w:color w:val="auto"/>
        </w:rPr>
        <w:t>&lt;Article&gt;</w:t>
      </w:r>
      <w:r w:rsidRPr="004201C5">
        <w:t>Paragrafo 15</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6C135A2" w14:textId="77777777" w:rsidTr="00101F0B">
        <w:trPr>
          <w:trHeight w:hRule="exact" w:val="240"/>
          <w:jc w:val="center"/>
        </w:trPr>
        <w:tc>
          <w:tcPr>
            <w:tcW w:w="9752" w:type="dxa"/>
            <w:gridSpan w:val="2"/>
            <w:tcBorders>
              <w:top w:val="nil"/>
              <w:left w:val="nil"/>
              <w:bottom w:val="nil"/>
              <w:right w:val="nil"/>
            </w:tcBorders>
          </w:tcPr>
          <w:p w14:paraId="6A0F446F" w14:textId="77777777" w:rsidR="00384F9C" w:rsidRPr="004201C5" w:rsidRDefault="00384F9C" w:rsidP="00101F0B"/>
        </w:tc>
      </w:tr>
      <w:tr w:rsidR="00384F9C" w:rsidRPr="004201C5" w14:paraId="60F4DB39" w14:textId="77777777" w:rsidTr="00101F0B">
        <w:trPr>
          <w:trHeight w:val="240"/>
          <w:jc w:val="center"/>
        </w:trPr>
        <w:tc>
          <w:tcPr>
            <w:tcW w:w="4876" w:type="dxa"/>
            <w:tcBorders>
              <w:top w:val="nil"/>
              <w:left w:val="nil"/>
              <w:bottom w:val="nil"/>
              <w:right w:val="nil"/>
            </w:tcBorders>
          </w:tcPr>
          <w:p w14:paraId="1D33637E"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77C91DE" w14:textId="77777777" w:rsidR="00384F9C" w:rsidRPr="004201C5" w:rsidRDefault="00384F9C" w:rsidP="00101F0B">
            <w:pPr>
              <w:pStyle w:val="AmColumnHeading"/>
            </w:pPr>
            <w:r w:rsidRPr="004201C5">
              <w:t>Emendamento</w:t>
            </w:r>
          </w:p>
        </w:tc>
      </w:tr>
      <w:tr w:rsidR="00384F9C" w:rsidRPr="004201C5" w14:paraId="428FA79F" w14:textId="77777777" w:rsidTr="00101F0B">
        <w:trPr>
          <w:jc w:val="center"/>
        </w:trPr>
        <w:tc>
          <w:tcPr>
            <w:tcW w:w="4876" w:type="dxa"/>
            <w:tcBorders>
              <w:top w:val="nil"/>
              <w:left w:val="nil"/>
              <w:bottom w:val="nil"/>
              <w:right w:val="nil"/>
            </w:tcBorders>
          </w:tcPr>
          <w:p w14:paraId="2C8AF0ED" w14:textId="77777777" w:rsidR="00384F9C" w:rsidRPr="004201C5" w:rsidRDefault="00384F9C" w:rsidP="00101F0B">
            <w:pPr>
              <w:pStyle w:val="Normal6a"/>
            </w:pPr>
            <w:r w:rsidRPr="004201C5">
              <w:t>15.</w:t>
            </w:r>
            <w:r w:rsidRPr="004201C5">
              <w:tab/>
              <w:t xml:space="preserve">invita gli Stati membri e la Commissione a basare su dati scientifici qualsiasi approccio alla predazione naturale, dando priorità </w:t>
            </w:r>
            <w:r w:rsidRPr="004201C5">
              <w:rPr>
                <w:b/>
                <w:i/>
              </w:rPr>
              <w:t>a misure preventive, non letali e</w:t>
            </w:r>
            <w:r w:rsidRPr="004201C5">
              <w:t xml:space="preserve"> mirate a livello locale,</w:t>
            </w:r>
            <w:r w:rsidRPr="004201C5">
              <w:rPr>
                <w:b/>
                <w:i/>
              </w:rPr>
              <w:t xml:space="preserve"> e a garantire</w:t>
            </w:r>
            <w:r w:rsidRPr="004201C5">
              <w:t xml:space="preserve"> un monitoraggio, un finanziamento e una cooperazione </w:t>
            </w:r>
            <w:r w:rsidRPr="004201C5">
              <w:rPr>
                <w:b/>
                <w:i/>
              </w:rPr>
              <w:t>adeguati</w:t>
            </w:r>
            <w:r w:rsidRPr="004201C5">
              <w:t xml:space="preserve"> tra i portatori di interessi </w:t>
            </w:r>
            <w:r w:rsidRPr="004201C5">
              <w:rPr>
                <w:b/>
                <w:i/>
              </w:rPr>
              <w:t>al fine di attuare pratiche di mitigazione efficaci</w:t>
            </w:r>
            <w:r w:rsidRPr="004201C5">
              <w:t>;</w:t>
            </w:r>
          </w:p>
        </w:tc>
        <w:tc>
          <w:tcPr>
            <w:tcW w:w="4876" w:type="dxa"/>
            <w:tcBorders>
              <w:top w:val="nil"/>
              <w:left w:val="nil"/>
              <w:bottom w:val="nil"/>
              <w:right w:val="nil"/>
            </w:tcBorders>
          </w:tcPr>
          <w:p w14:paraId="6949780E" w14:textId="77777777" w:rsidR="00384F9C" w:rsidRPr="004201C5" w:rsidRDefault="00384F9C" w:rsidP="00101F0B">
            <w:pPr>
              <w:pStyle w:val="Normal6a"/>
            </w:pPr>
            <w:r w:rsidRPr="004201C5">
              <w:t>15.</w:t>
            </w:r>
            <w:r w:rsidRPr="004201C5">
              <w:tab/>
            </w:r>
            <w:r w:rsidRPr="004201C5">
              <w:rPr>
                <w:b/>
                <w:i/>
              </w:rPr>
              <w:t>prende atto della mancanza di modelli basati sugli ecosistemi che integrino le interazioni tra le specie e gli indicatori ambientali quali gli impatti dei predatori e l'eutrofizzazione;</w:t>
            </w:r>
            <w:r w:rsidRPr="004201C5">
              <w:t xml:space="preserve"> </w:t>
            </w:r>
            <w:r w:rsidRPr="004201C5">
              <w:rPr>
                <w:b/>
                <w:i/>
              </w:rPr>
              <w:t xml:space="preserve">invita gli Stati membri e la Commissione a chiedere ulteriori pareri scientifici a tale riguardo, in modo che tali dimensioni degli ecosistemi possano essere ulteriormente prese in considerazione in relazione alle misure necessarie per la ricostituzione del Mar Baltico; </w:t>
            </w:r>
            <w:r w:rsidRPr="004201C5">
              <w:t xml:space="preserve">invita </w:t>
            </w:r>
            <w:r w:rsidRPr="004201C5">
              <w:rPr>
                <w:b/>
                <w:i/>
              </w:rPr>
              <w:t>inoltre</w:t>
            </w:r>
            <w:r w:rsidRPr="004201C5">
              <w:t xml:space="preserve"> gli Stati membri e la Commissione a basare su dati scientifici qualsiasi approccio alla predazione naturale, dando priorità </w:t>
            </w:r>
            <w:r w:rsidRPr="004201C5">
              <w:rPr>
                <w:b/>
                <w:i/>
              </w:rPr>
              <w:t>all'adozione di misure di gestione efficaci per i predatori come cormorani e foche; sottolinea la necessità che le misure siano</w:t>
            </w:r>
            <w:r w:rsidRPr="004201C5">
              <w:t xml:space="preserve"> mirate </w:t>
            </w:r>
            <w:r w:rsidRPr="004201C5">
              <w:rPr>
                <w:b/>
                <w:i/>
              </w:rPr>
              <w:t>e ancorate</w:t>
            </w:r>
            <w:r w:rsidRPr="004201C5">
              <w:t xml:space="preserve"> a livello locale,</w:t>
            </w:r>
            <w:r w:rsidRPr="004201C5">
              <w:rPr>
                <w:b/>
                <w:i/>
              </w:rPr>
              <w:t xml:space="preserve"> unitamente a</w:t>
            </w:r>
            <w:r w:rsidRPr="004201C5">
              <w:t xml:space="preserve"> un monitoraggio </w:t>
            </w:r>
            <w:r w:rsidRPr="004201C5">
              <w:rPr>
                <w:b/>
                <w:i/>
              </w:rPr>
              <w:t>adeguato</w:t>
            </w:r>
            <w:r w:rsidRPr="004201C5">
              <w:t xml:space="preserve">, un finanziamento </w:t>
            </w:r>
            <w:r w:rsidRPr="004201C5">
              <w:rPr>
                <w:b/>
                <w:i/>
              </w:rPr>
              <w:t>commisurato e dedicato</w:t>
            </w:r>
            <w:r w:rsidRPr="004201C5">
              <w:t xml:space="preserve"> e una cooperazione tra i portatori di interessi </w:t>
            </w:r>
            <w:r w:rsidRPr="004201C5">
              <w:rPr>
                <w:b/>
                <w:i/>
              </w:rPr>
              <w:t>per garantirne l'efficacia; sottolinea la necessità di un piano di gestione dei cormorani a livello dell'UE a tale riguardo</w:t>
            </w:r>
            <w:r w:rsidRPr="004201C5">
              <w:t>;</w:t>
            </w:r>
          </w:p>
        </w:tc>
      </w:tr>
    </w:tbl>
    <w:p w14:paraId="1C1E663D"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55450614" w14:textId="77777777" w:rsidR="00384F9C" w:rsidRPr="00C54D70" w:rsidRDefault="00384F9C" w:rsidP="00384F9C">
      <w:pPr>
        <w:rPr>
          <w:lang w:val="es-ES"/>
        </w:rPr>
      </w:pPr>
      <w:r w:rsidRPr="00C54D70">
        <w:rPr>
          <w:rStyle w:val="HideTWBExt"/>
          <w:color w:val="auto"/>
          <w:lang w:val="es-ES"/>
        </w:rPr>
        <w:t>&lt;/Amend&gt;</w:t>
      </w:r>
    </w:p>
    <w:p w14:paraId="1F3E5444"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345</w:t>
      </w:r>
      <w:r w:rsidRPr="00C54D70">
        <w:rPr>
          <w:rStyle w:val="HideTWBExt"/>
          <w:color w:val="auto"/>
          <w:lang w:val="es-ES"/>
        </w:rPr>
        <w:t>&lt;/NumAm&gt;</w:t>
      </w:r>
    </w:p>
    <w:p w14:paraId="353365C8"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Carmen Crespo Díaz, Juan Ignacio Zoido Álvarez, Riho Terras</w:t>
      </w:r>
      <w:r w:rsidRPr="00C54D70">
        <w:rPr>
          <w:rStyle w:val="HideTWBExt"/>
          <w:b w:val="0"/>
          <w:color w:val="auto"/>
          <w:lang w:val="es-ES"/>
        </w:rPr>
        <w:t>&lt;/Members&gt;</w:t>
      </w:r>
    </w:p>
    <w:p w14:paraId="0FD48286" w14:textId="77777777" w:rsidR="00384F9C" w:rsidRPr="00C54D70" w:rsidRDefault="00384F9C" w:rsidP="00384F9C">
      <w:pPr>
        <w:pStyle w:val="NormalBold"/>
        <w:rPr>
          <w:lang w:val="es-ES"/>
        </w:rPr>
      </w:pPr>
      <w:r w:rsidRPr="00C54D70">
        <w:rPr>
          <w:rStyle w:val="HideTWBExt"/>
          <w:b w:val="0"/>
          <w:color w:val="auto"/>
          <w:lang w:val="es-ES"/>
        </w:rPr>
        <w:t>&lt;/RepeatBlock-By&gt;</w:t>
      </w:r>
    </w:p>
    <w:p w14:paraId="66A0127D"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5F22E03" w14:textId="77777777" w:rsidR="00384F9C" w:rsidRPr="004201C5" w:rsidRDefault="00384F9C" w:rsidP="00384F9C">
      <w:pPr>
        <w:pStyle w:val="NormalBold"/>
      </w:pPr>
      <w:r w:rsidRPr="004201C5">
        <w:rPr>
          <w:rStyle w:val="HideTWBExt"/>
          <w:color w:val="auto"/>
        </w:rPr>
        <w:t>&lt;Article&gt;</w:t>
      </w:r>
      <w:r w:rsidRPr="004201C5">
        <w:t>Paragrafo 15</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4EF0D295" w14:textId="77777777" w:rsidTr="00101F0B">
        <w:trPr>
          <w:trHeight w:hRule="exact" w:val="240"/>
          <w:jc w:val="center"/>
        </w:trPr>
        <w:tc>
          <w:tcPr>
            <w:tcW w:w="9752" w:type="dxa"/>
            <w:gridSpan w:val="2"/>
            <w:tcBorders>
              <w:top w:val="nil"/>
              <w:left w:val="nil"/>
              <w:bottom w:val="nil"/>
              <w:right w:val="nil"/>
            </w:tcBorders>
          </w:tcPr>
          <w:p w14:paraId="56DBF272" w14:textId="77777777" w:rsidR="00384F9C" w:rsidRPr="004201C5" w:rsidRDefault="00384F9C" w:rsidP="00101F0B"/>
        </w:tc>
      </w:tr>
      <w:tr w:rsidR="00384F9C" w:rsidRPr="004201C5" w14:paraId="01A75FD4" w14:textId="77777777" w:rsidTr="00101F0B">
        <w:trPr>
          <w:trHeight w:val="240"/>
          <w:jc w:val="center"/>
        </w:trPr>
        <w:tc>
          <w:tcPr>
            <w:tcW w:w="4876" w:type="dxa"/>
            <w:tcBorders>
              <w:top w:val="nil"/>
              <w:left w:val="nil"/>
              <w:bottom w:val="nil"/>
              <w:right w:val="nil"/>
            </w:tcBorders>
          </w:tcPr>
          <w:p w14:paraId="07CB8FCD"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7584DA4" w14:textId="77777777" w:rsidR="00384F9C" w:rsidRPr="004201C5" w:rsidRDefault="00384F9C" w:rsidP="00101F0B">
            <w:pPr>
              <w:pStyle w:val="AmColumnHeading"/>
            </w:pPr>
            <w:r w:rsidRPr="004201C5">
              <w:t>Emendamento</w:t>
            </w:r>
          </w:p>
        </w:tc>
      </w:tr>
      <w:tr w:rsidR="00384F9C" w:rsidRPr="004201C5" w14:paraId="726B4D58" w14:textId="77777777" w:rsidTr="00101F0B">
        <w:trPr>
          <w:jc w:val="center"/>
        </w:trPr>
        <w:tc>
          <w:tcPr>
            <w:tcW w:w="4876" w:type="dxa"/>
            <w:tcBorders>
              <w:top w:val="nil"/>
              <w:left w:val="nil"/>
              <w:bottom w:val="nil"/>
              <w:right w:val="nil"/>
            </w:tcBorders>
          </w:tcPr>
          <w:p w14:paraId="0D13F3ED" w14:textId="77777777" w:rsidR="00384F9C" w:rsidRPr="004201C5" w:rsidRDefault="00384F9C" w:rsidP="00101F0B">
            <w:pPr>
              <w:pStyle w:val="Normal6a"/>
            </w:pPr>
            <w:r w:rsidRPr="004201C5">
              <w:t>15.</w:t>
            </w:r>
            <w:r w:rsidRPr="004201C5">
              <w:tab/>
              <w:t xml:space="preserve">invita gli Stati membri e la Commissione </w:t>
            </w:r>
            <w:r w:rsidRPr="004201C5">
              <w:rPr>
                <w:b/>
                <w:i/>
              </w:rPr>
              <w:t>a basare</w:t>
            </w:r>
            <w:r w:rsidRPr="004201C5">
              <w:t xml:space="preserve"> su dati scientifici </w:t>
            </w:r>
            <w:r w:rsidRPr="004201C5">
              <w:rPr>
                <w:b/>
                <w:i/>
              </w:rPr>
              <w:t>qualsiasi</w:t>
            </w:r>
            <w:r w:rsidRPr="004201C5">
              <w:t xml:space="preserve"> </w:t>
            </w:r>
            <w:r w:rsidRPr="004201C5">
              <w:rPr>
                <w:b/>
                <w:i/>
              </w:rPr>
              <w:t>approccio</w:t>
            </w:r>
            <w:r w:rsidRPr="004201C5">
              <w:t xml:space="preserve"> </w:t>
            </w:r>
            <w:r w:rsidRPr="004201C5">
              <w:rPr>
                <w:b/>
                <w:i/>
              </w:rPr>
              <w:t>alla predazione naturale, dando priorità a</w:t>
            </w:r>
            <w:r w:rsidRPr="004201C5">
              <w:t xml:space="preserve"> misure preventive</w:t>
            </w:r>
            <w:r w:rsidRPr="004201C5">
              <w:rPr>
                <w:b/>
                <w:i/>
              </w:rPr>
              <w:t>, non letali e mirate a livello locale, e a garantire un monitoraggio, un finanziamento e una cooperazione adeguati tra i portatori di interessi</w:t>
            </w:r>
            <w:r w:rsidRPr="004201C5">
              <w:t xml:space="preserve"> al fine di </w:t>
            </w:r>
            <w:r w:rsidRPr="004201C5">
              <w:rPr>
                <w:b/>
                <w:i/>
              </w:rPr>
              <w:t>attuare pratiche di mitigazione efficaci</w:t>
            </w:r>
            <w:r w:rsidRPr="004201C5">
              <w:t>;</w:t>
            </w:r>
          </w:p>
        </w:tc>
        <w:tc>
          <w:tcPr>
            <w:tcW w:w="4876" w:type="dxa"/>
            <w:tcBorders>
              <w:top w:val="nil"/>
              <w:left w:val="nil"/>
              <w:bottom w:val="nil"/>
              <w:right w:val="nil"/>
            </w:tcBorders>
          </w:tcPr>
          <w:p w14:paraId="51818F82" w14:textId="77777777" w:rsidR="00384F9C" w:rsidRPr="004201C5" w:rsidRDefault="00384F9C" w:rsidP="00101F0B">
            <w:pPr>
              <w:pStyle w:val="Normal6a"/>
            </w:pPr>
            <w:r w:rsidRPr="004201C5">
              <w:t>15.</w:t>
            </w:r>
            <w:r w:rsidRPr="004201C5">
              <w:tab/>
              <w:t xml:space="preserve">invita gli Stati membri e la Commissione </w:t>
            </w:r>
            <w:r w:rsidRPr="004201C5">
              <w:rPr>
                <w:b/>
                <w:i/>
              </w:rPr>
              <w:t>ad affrontare il problema della crescita eccessiva della popolazione di foche e cormorani nel Mar Baltico mediante un</w:t>
            </w:r>
            <w:r w:rsidRPr="004201C5">
              <w:t xml:space="preserve"> </w:t>
            </w:r>
            <w:r w:rsidRPr="004201C5">
              <w:rPr>
                <w:b/>
                <w:i/>
              </w:rPr>
              <w:t>approccio</w:t>
            </w:r>
            <w:r w:rsidRPr="004201C5">
              <w:t xml:space="preserve"> </w:t>
            </w:r>
            <w:r w:rsidRPr="004201C5">
              <w:rPr>
                <w:b/>
                <w:i/>
              </w:rPr>
              <w:t xml:space="preserve">basato </w:t>
            </w:r>
            <w:r w:rsidRPr="004201C5">
              <w:t>su dati scientifici</w:t>
            </w:r>
            <w:r w:rsidRPr="004201C5">
              <w:rPr>
                <w:b/>
                <w:i/>
              </w:rPr>
              <w:t>, che includa non solo</w:t>
            </w:r>
            <w:r w:rsidRPr="004201C5">
              <w:t xml:space="preserve"> misure preventive </w:t>
            </w:r>
            <w:r w:rsidRPr="004201C5">
              <w:rPr>
                <w:b/>
                <w:i/>
              </w:rPr>
              <w:t>e localizzate, ma anche il controllo della popolazione tramite caccia sostenibile e autorizzata; sottolinea la necessità di consentire la commercializzazione dei prodotti derivati dalla foca sia all'interno che all'esterno dell'Unione europea,</w:t>
            </w:r>
            <w:r w:rsidRPr="004201C5">
              <w:t xml:space="preserve"> al fine di </w:t>
            </w:r>
            <w:r w:rsidRPr="004201C5">
              <w:rPr>
                <w:b/>
                <w:i/>
              </w:rPr>
              <w:t>incentivare una gestione attiva ed efficace di tale specie e ridurne l'impatto sugli stock ittici</w:t>
            </w:r>
            <w:r w:rsidRPr="004201C5">
              <w:t>;</w:t>
            </w:r>
          </w:p>
        </w:tc>
      </w:tr>
    </w:tbl>
    <w:p w14:paraId="19832CB2"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{ES}</w:t>
      </w:r>
      <w:r w:rsidRPr="004201C5">
        <w:t>es</w:t>
      </w:r>
      <w:r w:rsidRPr="004201C5">
        <w:rPr>
          <w:rStyle w:val="HideTWBExt"/>
          <w:color w:val="auto"/>
        </w:rPr>
        <w:t>&lt;/Original&gt;</w:t>
      </w:r>
    </w:p>
    <w:p w14:paraId="585668BA" w14:textId="77777777" w:rsidR="00384F9C" w:rsidRPr="004201C5" w:rsidRDefault="00384F9C" w:rsidP="00384F9C">
      <w:r w:rsidRPr="004201C5">
        <w:rPr>
          <w:rStyle w:val="HideTWBExt"/>
          <w:color w:val="auto"/>
        </w:rPr>
        <w:t>&lt;/Amend&gt;</w:t>
      </w:r>
    </w:p>
    <w:p w14:paraId="2845A1A7"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346</w:t>
      </w:r>
      <w:r w:rsidRPr="004201C5">
        <w:rPr>
          <w:rStyle w:val="HideTWBExt"/>
          <w:color w:val="auto"/>
        </w:rPr>
        <w:t>&lt;/NumAm&gt;</w:t>
      </w:r>
    </w:p>
    <w:p w14:paraId="12574742"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w:t>
      </w:r>
      <w:r w:rsidRPr="004201C5">
        <w:rPr>
          <w:rStyle w:val="HideTWBExt"/>
          <w:b w:val="0"/>
          <w:color w:val="auto"/>
        </w:rPr>
        <w:t>&lt;/Members&gt;</w:t>
      </w:r>
    </w:p>
    <w:p w14:paraId="39555C4F" w14:textId="77777777" w:rsidR="00384F9C" w:rsidRPr="004201C5" w:rsidRDefault="00384F9C" w:rsidP="00384F9C">
      <w:pPr>
        <w:pStyle w:val="NormalBold"/>
      </w:pPr>
      <w:r w:rsidRPr="004201C5">
        <w:rPr>
          <w:rStyle w:val="HideTWBExt"/>
          <w:b w:val="0"/>
          <w:color w:val="auto"/>
        </w:rPr>
        <w:t>&lt;/RepeatBlock-By&gt;</w:t>
      </w:r>
    </w:p>
    <w:p w14:paraId="1AC3186B"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98C92EB" w14:textId="77777777" w:rsidR="00384F9C" w:rsidRPr="004201C5" w:rsidRDefault="00384F9C" w:rsidP="00384F9C">
      <w:pPr>
        <w:pStyle w:val="NormalBold"/>
      </w:pPr>
      <w:r w:rsidRPr="004201C5">
        <w:rPr>
          <w:rStyle w:val="HideTWBExt"/>
          <w:color w:val="auto"/>
        </w:rPr>
        <w:t>&lt;Article&gt;</w:t>
      </w:r>
      <w:r w:rsidRPr="004201C5">
        <w:t>Paragrafo 15</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2A15F25" w14:textId="77777777" w:rsidTr="00101F0B">
        <w:trPr>
          <w:trHeight w:hRule="exact" w:val="240"/>
          <w:jc w:val="center"/>
        </w:trPr>
        <w:tc>
          <w:tcPr>
            <w:tcW w:w="9752" w:type="dxa"/>
            <w:gridSpan w:val="2"/>
            <w:tcBorders>
              <w:top w:val="nil"/>
              <w:left w:val="nil"/>
              <w:bottom w:val="nil"/>
              <w:right w:val="nil"/>
            </w:tcBorders>
          </w:tcPr>
          <w:p w14:paraId="30ED173D" w14:textId="77777777" w:rsidR="00384F9C" w:rsidRPr="004201C5" w:rsidRDefault="00384F9C" w:rsidP="00101F0B"/>
        </w:tc>
      </w:tr>
      <w:tr w:rsidR="00384F9C" w:rsidRPr="004201C5" w14:paraId="2A4DA93B" w14:textId="77777777" w:rsidTr="00101F0B">
        <w:trPr>
          <w:trHeight w:val="240"/>
          <w:jc w:val="center"/>
        </w:trPr>
        <w:tc>
          <w:tcPr>
            <w:tcW w:w="4876" w:type="dxa"/>
            <w:tcBorders>
              <w:top w:val="nil"/>
              <w:left w:val="nil"/>
              <w:bottom w:val="nil"/>
              <w:right w:val="nil"/>
            </w:tcBorders>
          </w:tcPr>
          <w:p w14:paraId="53CBDC11"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EC658E8" w14:textId="77777777" w:rsidR="00384F9C" w:rsidRPr="004201C5" w:rsidRDefault="00384F9C" w:rsidP="00101F0B">
            <w:pPr>
              <w:pStyle w:val="AmColumnHeading"/>
            </w:pPr>
            <w:r w:rsidRPr="004201C5">
              <w:t>Emendamento</w:t>
            </w:r>
          </w:p>
        </w:tc>
      </w:tr>
      <w:tr w:rsidR="00384F9C" w:rsidRPr="004201C5" w14:paraId="3F8A45EA" w14:textId="77777777" w:rsidTr="00101F0B">
        <w:trPr>
          <w:jc w:val="center"/>
        </w:trPr>
        <w:tc>
          <w:tcPr>
            <w:tcW w:w="4876" w:type="dxa"/>
            <w:tcBorders>
              <w:top w:val="nil"/>
              <w:left w:val="nil"/>
              <w:bottom w:val="nil"/>
              <w:right w:val="nil"/>
            </w:tcBorders>
          </w:tcPr>
          <w:p w14:paraId="0061F3F6" w14:textId="77777777" w:rsidR="00384F9C" w:rsidRPr="004201C5" w:rsidRDefault="00384F9C" w:rsidP="00101F0B">
            <w:pPr>
              <w:pStyle w:val="Normal6a"/>
            </w:pPr>
            <w:r w:rsidRPr="004201C5">
              <w:t>15.</w:t>
            </w:r>
            <w:r w:rsidRPr="004201C5">
              <w:tab/>
              <w:t>invita gli Stati membri e la Commissione a basare su dati scientifici qualsiasi approccio alla predazione naturale</w:t>
            </w:r>
            <w:r w:rsidRPr="004201C5">
              <w:rPr>
                <w:b/>
                <w:i/>
              </w:rPr>
              <w:t>, dando priorità a</w:t>
            </w:r>
            <w:r w:rsidRPr="004201C5">
              <w:t xml:space="preserve"> misure </w:t>
            </w:r>
            <w:r w:rsidRPr="004201C5">
              <w:rPr>
                <w:b/>
                <w:i/>
              </w:rPr>
              <w:t>preventive, non letali e mirate a livello locale, e a garantire</w:t>
            </w:r>
            <w:r w:rsidRPr="004201C5">
              <w:t xml:space="preserve"> un monitoraggio, </w:t>
            </w:r>
            <w:r w:rsidRPr="004201C5">
              <w:rPr>
                <w:b/>
                <w:i/>
              </w:rPr>
              <w:t>un finanziamento</w:t>
            </w:r>
            <w:r w:rsidRPr="004201C5">
              <w:t xml:space="preserve"> e una cooperazione </w:t>
            </w:r>
            <w:r w:rsidRPr="004201C5">
              <w:rPr>
                <w:b/>
                <w:i/>
              </w:rPr>
              <w:t>adeguati</w:t>
            </w:r>
            <w:r w:rsidRPr="004201C5">
              <w:t xml:space="preserve"> tra i portatori di interessi </w:t>
            </w:r>
            <w:r w:rsidRPr="004201C5">
              <w:rPr>
                <w:b/>
                <w:i/>
              </w:rPr>
              <w:t>al fine di attuare pratiche di mitigazione efficaci</w:t>
            </w:r>
            <w:r w:rsidRPr="004201C5">
              <w:t>;</w:t>
            </w:r>
          </w:p>
        </w:tc>
        <w:tc>
          <w:tcPr>
            <w:tcW w:w="4876" w:type="dxa"/>
            <w:tcBorders>
              <w:top w:val="nil"/>
              <w:left w:val="nil"/>
              <w:bottom w:val="nil"/>
              <w:right w:val="nil"/>
            </w:tcBorders>
          </w:tcPr>
          <w:p w14:paraId="48D8C855" w14:textId="77777777" w:rsidR="00384F9C" w:rsidRPr="004201C5" w:rsidRDefault="00384F9C" w:rsidP="00101F0B">
            <w:pPr>
              <w:pStyle w:val="Normal6a"/>
            </w:pPr>
            <w:r w:rsidRPr="004201C5">
              <w:t>15.</w:t>
            </w:r>
            <w:r w:rsidRPr="004201C5">
              <w:tab/>
              <w:t xml:space="preserve">invita gli Stati membri e la Commissione a basare su </w:t>
            </w:r>
            <w:r w:rsidRPr="004201C5">
              <w:rPr>
                <w:b/>
                <w:i/>
              </w:rPr>
              <w:t>solidi</w:t>
            </w:r>
            <w:r w:rsidRPr="004201C5">
              <w:t xml:space="preserve"> dati scientifici qualsiasi approccio alla predazione naturale </w:t>
            </w:r>
            <w:r w:rsidRPr="004201C5">
              <w:rPr>
                <w:b/>
                <w:i/>
              </w:rPr>
              <w:t>e a dare priorità all'adozione di</w:t>
            </w:r>
            <w:r w:rsidRPr="004201C5">
              <w:t xml:space="preserve"> misure </w:t>
            </w:r>
            <w:r w:rsidRPr="004201C5">
              <w:rPr>
                <w:b/>
                <w:i/>
              </w:rPr>
              <w:t>di gestione efficaci per le foche e i cormorani, in linea con le ripetute richieste di diversi Stati membri baltici; chiede inoltre</w:t>
            </w:r>
            <w:r w:rsidRPr="004201C5">
              <w:t xml:space="preserve"> un monitoraggio </w:t>
            </w:r>
            <w:r w:rsidRPr="004201C5">
              <w:rPr>
                <w:b/>
                <w:i/>
              </w:rPr>
              <w:t>adeguato</w:t>
            </w:r>
            <w:r w:rsidRPr="004201C5">
              <w:t xml:space="preserve">, </w:t>
            </w:r>
            <w:r w:rsidRPr="004201C5">
              <w:rPr>
                <w:b/>
                <w:i/>
              </w:rPr>
              <w:t>finanziamenti dedicati</w:t>
            </w:r>
            <w:r w:rsidRPr="004201C5">
              <w:t xml:space="preserve"> e una cooperazione </w:t>
            </w:r>
            <w:r w:rsidRPr="004201C5">
              <w:rPr>
                <w:b/>
                <w:i/>
              </w:rPr>
              <w:t>rafforzata</w:t>
            </w:r>
            <w:r w:rsidRPr="004201C5">
              <w:t xml:space="preserve"> tra i portatori di interessi </w:t>
            </w:r>
            <w:r w:rsidRPr="004201C5">
              <w:rPr>
                <w:b/>
                <w:i/>
              </w:rPr>
              <w:t>per garantire l'efficace attuazione di tali misure</w:t>
            </w:r>
            <w:r w:rsidRPr="004201C5">
              <w:t>;</w:t>
            </w:r>
          </w:p>
        </w:tc>
      </w:tr>
    </w:tbl>
    <w:p w14:paraId="36A8EC7D"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09854005" w14:textId="77777777" w:rsidR="00384F9C" w:rsidRPr="00C54D70" w:rsidRDefault="00384F9C" w:rsidP="00384F9C">
      <w:pPr>
        <w:rPr>
          <w:lang w:val="es-ES"/>
        </w:rPr>
      </w:pPr>
      <w:r w:rsidRPr="00C54D70">
        <w:rPr>
          <w:rStyle w:val="HideTWBExt"/>
          <w:color w:val="auto"/>
          <w:lang w:val="es-ES"/>
        </w:rPr>
        <w:t>&lt;/Amend&gt;</w:t>
      </w:r>
    </w:p>
    <w:p w14:paraId="1D804C85"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347</w:t>
      </w:r>
      <w:r w:rsidRPr="00C54D70">
        <w:rPr>
          <w:rStyle w:val="HideTWBExt"/>
          <w:color w:val="auto"/>
          <w:lang w:val="es-ES"/>
        </w:rPr>
        <w:t>&lt;/NumAm&gt;</w:t>
      </w:r>
    </w:p>
    <w:p w14:paraId="5E045279"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66DCC2B9" w14:textId="77777777" w:rsidR="00384F9C" w:rsidRPr="00C54D70" w:rsidRDefault="00384F9C" w:rsidP="00384F9C">
      <w:pPr>
        <w:pStyle w:val="NormalBold"/>
        <w:rPr>
          <w:lang w:val="es-ES"/>
        </w:rPr>
      </w:pPr>
      <w:r w:rsidRPr="00C54D70">
        <w:rPr>
          <w:rStyle w:val="HideTWBExt"/>
          <w:b w:val="0"/>
          <w:color w:val="auto"/>
          <w:lang w:val="es-ES"/>
        </w:rPr>
        <w:t>&lt;/RepeatBlock-By&gt;</w:t>
      </w:r>
    </w:p>
    <w:p w14:paraId="3E271A16"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D208086" w14:textId="77777777" w:rsidR="00384F9C" w:rsidRPr="004201C5" w:rsidRDefault="00384F9C" w:rsidP="00384F9C">
      <w:pPr>
        <w:pStyle w:val="NormalBold"/>
      </w:pPr>
      <w:r w:rsidRPr="004201C5">
        <w:rPr>
          <w:rStyle w:val="HideTWBExt"/>
          <w:color w:val="auto"/>
        </w:rPr>
        <w:t>&lt;Article&gt;</w:t>
      </w:r>
      <w:r w:rsidRPr="004201C5">
        <w:t>Paragrafo 15</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DE46031" w14:textId="77777777" w:rsidTr="00101F0B">
        <w:trPr>
          <w:trHeight w:hRule="exact" w:val="240"/>
          <w:jc w:val="center"/>
        </w:trPr>
        <w:tc>
          <w:tcPr>
            <w:tcW w:w="9752" w:type="dxa"/>
            <w:gridSpan w:val="2"/>
            <w:tcBorders>
              <w:top w:val="nil"/>
              <w:left w:val="nil"/>
              <w:bottom w:val="nil"/>
              <w:right w:val="nil"/>
            </w:tcBorders>
          </w:tcPr>
          <w:p w14:paraId="62EFA045" w14:textId="77777777" w:rsidR="00384F9C" w:rsidRPr="004201C5" w:rsidRDefault="00384F9C" w:rsidP="00101F0B"/>
        </w:tc>
      </w:tr>
      <w:tr w:rsidR="00384F9C" w:rsidRPr="004201C5" w14:paraId="7ADFF97E" w14:textId="77777777" w:rsidTr="00101F0B">
        <w:trPr>
          <w:trHeight w:val="240"/>
          <w:jc w:val="center"/>
        </w:trPr>
        <w:tc>
          <w:tcPr>
            <w:tcW w:w="4876" w:type="dxa"/>
            <w:tcBorders>
              <w:top w:val="nil"/>
              <w:left w:val="nil"/>
              <w:bottom w:val="nil"/>
              <w:right w:val="nil"/>
            </w:tcBorders>
          </w:tcPr>
          <w:p w14:paraId="5D4B0B92"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307BCBA" w14:textId="77777777" w:rsidR="00384F9C" w:rsidRPr="004201C5" w:rsidRDefault="00384F9C" w:rsidP="00101F0B">
            <w:pPr>
              <w:pStyle w:val="AmColumnHeading"/>
            </w:pPr>
            <w:r w:rsidRPr="004201C5">
              <w:t>Emendamento</w:t>
            </w:r>
          </w:p>
        </w:tc>
      </w:tr>
      <w:tr w:rsidR="00384F9C" w:rsidRPr="004201C5" w14:paraId="15EF6E5C" w14:textId="77777777" w:rsidTr="00101F0B">
        <w:trPr>
          <w:jc w:val="center"/>
        </w:trPr>
        <w:tc>
          <w:tcPr>
            <w:tcW w:w="4876" w:type="dxa"/>
            <w:tcBorders>
              <w:top w:val="nil"/>
              <w:left w:val="nil"/>
              <w:bottom w:val="nil"/>
              <w:right w:val="nil"/>
            </w:tcBorders>
          </w:tcPr>
          <w:p w14:paraId="7D735360" w14:textId="77777777" w:rsidR="00384F9C" w:rsidRPr="004201C5" w:rsidRDefault="00384F9C" w:rsidP="00101F0B">
            <w:pPr>
              <w:pStyle w:val="Normal6a"/>
            </w:pPr>
            <w:r w:rsidRPr="004201C5">
              <w:t>15.</w:t>
            </w:r>
            <w:r w:rsidRPr="004201C5">
              <w:tab/>
              <w:t xml:space="preserve">invita gli Stati membri e la Commissione a basare su dati scientifici qualsiasi approccio alla predazione naturale, dando priorità </w:t>
            </w:r>
            <w:r w:rsidRPr="004201C5">
              <w:rPr>
                <w:b/>
                <w:i/>
              </w:rPr>
              <w:t>a</w:t>
            </w:r>
            <w:r w:rsidRPr="004201C5">
              <w:t xml:space="preserve"> misure </w:t>
            </w:r>
            <w:r w:rsidRPr="004201C5">
              <w:rPr>
                <w:b/>
                <w:i/>
              </w:rPr>
              <w:t>preventive, non letali e mirate a livello locale</w:t>
            </w:r>
            <w:r w:rsidRPr="004201C5">
              <w:t xml:space="preserve">, e a garantire un monitoraggio, un finanziamento e una cooperazione </w:t>
            </w:r>
            <w:r w:rsidRPr="004201C5">
              <w:rPr>
                <w:b/>
                <w:i/>
              </w:rPr>
              <w:t>adeguati</w:t>
            </w:r>
            <w:r w:rsidRPr="004201C5">
              <w:t xml:space="preserve"> tra i portatori di interessi </w:t>
            </w:r>
            <w:r w:rsidRPr="004201C5">
              <w:rPr>
                <w:b/>
                <w:i/>
              </w:rPr>
              <w:t>al fine di attuare pratiche di mitigazione efficaci</w:t>
            </w:r>
            <w:r w:rsidRPr="004201C5">
              <w:t>;</w:t>
            </w:r>
          </w:p>
        </w:tc>
        <w:tc>
          <w:tcPr>
            <w:tcW w:w="4876" w:type="dxa"/>
            <w:tcBorders>
              <w:top w:val="nil"/>
              <w:left w:val="nil"/>
              <w:bottom w:val="nil"/>
              <w:right w:val="nil"/>
            </w:tcBorders>
          </w:tcPr>
          <w:p w14:paraId="4C528CC6" w14:textId="77777777" w:rsidR="00384F9C" w:rsidRPr="004201C5" w:rsidRDefault="00384F9C" w:rsidP="00101F0B">
            <w:pPr>
              <w:pStyle w:val="Normal6a"/>
            </w:pPr>
            <w:r w:rsidRPr="004201C5">
              <w:t>15.</w:t>
            </w:r>
            <w:r w:rsidRPr="004201C5">
              <w:tab/>
              <w:t xml:space="preserve">invita gli Stati membri e la Commissione a basare su dati scientifici qualsiasi approccio alla predazione naturale, dando priorità </w:t>
            </w:r>
            <w:r w:rsidRPr="004201C5">
              <w:rPr>
                <w:b/>
                <w:i/>
              </w:rPr>
              <w:t>all'adozione di</w:t>
            </w:r>
            <w:r w:rsidRPr="004201C5">
              <w:t xml:space="preserve"> misure </w:t>
            </w:r>
            <w:r w:rsidRPr="004201C5">
              <w:rPr>
                <w:b/>
                <w:i/>
              </w:rPr>
              <w:t>di gestione efficaci per foche e cormorani, in linea con le ripetute richieste di diversi Stati membri baltici</w:t>
            </w:r>
            <w:r w:rsidRPr="004201C5">
              <w:t xml:space="preserve">, e a garantire un monitoraggio </w:t>
            </w:r>
            <w:r w:rsidRPr="004201C5">
              <w:rPr>
                <w:b/>
                <w:i/>
              </w:rPr>
              <w:t>adeguato</w:t>
            </w:r>
            <w:r w:rsidRPr="004201C5">
              <w:t xml:space="preserve">, un finanziamento </w:t>
            </w:r>
            <w:r w:rsidRPr="004201C5">
              <w:rPr>
                <w:b/>
                <w:i/>
              </w:rPr>
              <w:t>mirato</w:t>
            </w:r>
            <w:r w:rsidRPr="004201C5">
              <w:t xml:space="preserve"> e una cooperazione tra i portatori di interessi </w:t>
            </w:r>
            <w:r w:rsidRPr="004201C5">
              <w:rPr>
                <w:b/>
                <w:i/>
              </w:rPr>
              <w:t>in relazione a tali misure</w:t>
            </w:r>
            <w:r w:rsidRPr="004201C5">
              <w:t>;</w:t>
            </w:r>
          </w:p>
        </w:tc>
      </w:tr>
    </w:tbl>
    <w:p w14:paraId="1D697E84"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73273F2E" w14:textId="77777777" w:rsidR="00384F9C" w:rsidRPr="004201C5" w:rsidRDefault="00384F9C" w:rsidP="00384F9C">
      <w:r w:rsidRPr="004201C5">
        <w:rPr>
          <w:rStyle w:val="HideTWBExt"/>
          <w:color w:val="auto"/>
        </w:rPr>
        <w:t>&lt;/Amend&gt;</w:t>
      </w:r>
    </w:p>
    <w:p w14:paraId="60409738"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348</w:t>
      </w:r>
      <w:r w:rsidRPr="004201C5">
        <w:rPr>
          <w:rStyle w:val="HideTWBExt"/>
          <w:color w:val="auto"/>
        </w:rPr>
        <w:t>&lt;/NumAm&gt;</w:t>
      </w:r>
    </w:p>
    <w:p w14:paraId="28F62420" w14:textId="77777777" w:rsidR="00384F9C" w:rsidRPr="004201C5" w:rsidRDefault="00384F9C" w:rsidP="00384F9C">
      <w:pPr>
        <w:pStyle w:val="NormalBold"/>
      </w:pPr>
      <w:r w:rsidRPr="004201C5">
        <w:rPr>
          <w:rStyle w:val="HideTWBExt"/>
          <w:b w:val="0"/>
          <w:color w:val="auto"/>
        </w:rPr>
        <w:t>&lt;RepeatBlock-By&gt;&lt;Members&gt;</w:t>
      </w:r>
      <w:r w:rsidRPr="004201C5">
        <w:t>Jessica Polfjärd</w:t>
      </w:r>
      <w:r w:rsidRPr="004201C5">
        <w:rPr>
          <w:rStyle w:val="HideTWBExt"/>
          <w:b w:val="0"/>
          <w:color w:val="auto"/>
        </w:rPr>
        <w:t>&lt;/Members&gt;</w:t>
      </w:r>
    </w:p>
    <w:p w14:paraId="05D49EDE" w14:textId="77777777" w:rsidR="00384F9C" w:rsidRPr="004201C5" w:rsidRDefault="00384F9C" w:rsidP="00384F9C">
      <w:pPr>
        <w:pStyle w:val="NormalBold"/>
      </w:pPr>
      <w:r w:rsidRPr="004201C5">
        <w:rPr>
          <w:rStyle w:val="HideTWBExt"/>
          <w:b w:val="0"/>
          <w:color w:val="auto"/>
        </w:rPr>
        <w:t>&lt;/RepeatBlock-By&gt;</w:t>
      </w:r>
    </w:p>
    <w:p w14:paraId="48DF69D0"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DEB2F1F" w14:textId="77777777" w:rsidR="00384F9C" w:rsidRPr="004201C5" w:rsidRDefault="00384F9C" w:rsidP="00384F9C">
      <w:pPr>
        <w:pStyle w:val="NormalBold"/>
      </w:pPr>
      <w:r w:rsidRPr="004201C5">
        <w:rPr>
          <w:rStyle w:val="HideTWBExt"/>
          <w:color w:val="auto"/>
        </w:rPr>
        <w:t>&lt;Article&gt;</w:t>
      </w:r>
      <w:r w:rsidRPr="004201C5">
        <w:t>Paragrafo 15</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AF3F1DB" w14:textId="77777777" w:rsidTr="00101F0B">
        <w:trPr>
          <w:trHeight w:hRule="exact" w:val="240"/>
          <w:jc w:val="center"/>
        </w:trPr>
        <w:tc>
          <w:tcPr>
            <w:tcW w:w="9752" w:type="dxa"/>
            <w:gridSpan w:val="2"/>
            <w:tcBorders>
              <w:top w:val="nil"/>
              <w:left w:val="nil"/>
              <w:bottom w:val="nil"/>
              <w:right w:val="nil"/>
            </w:tcBorders>
          </w:tcPr>
          <w:p w14:paraId="027B9AF2" w14:textId="77777777" w:rsidR="00384F9C" w:rsidRPr="004201C5" w:rsidRDefault="00384F9C" w:rsidP="00101F0B"/>
        </w:tc>
      </w:tr>
      <w:tr w:rsidR="00384F9C" w:rsidRPr="004201C5" w14:paraId="30D4C9C4" w14:textId="77777777" w:rsidTr="00101F0B">
        <w:trPr>
          <w:trHeight w:val="240"/>
          <w:jc w:val="center"/>
        </w:trPr>
        <w:tc>
          <w:tcPr>
            <w:tcW w:w="4876" w:type="dxa"/>
            <w:tcBorders>
              <w:top w:val="nil"/>
              <w:left w:val="nil"/>
              <w:bottom w:val="nil"/>
              <w:right w:val="nil"/>
            </w:tcBorders>
          </w:tcPr>
          <w:p w14:paraId="5B924463"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556750A" w14:textId="77777777" w:rsidR="00384F9C" w:rsidRPr="004201C5" w:rsidRDefault="00384F9C" w:rsidP="00101F0B">
            <w:pPr>
              <w:pStyle w:val="AmColumnHeading"/>
            </w:pPr>
            <w:r w:rsidRPr="004201C5">
              <w:t>Emendamento</w:t>
            </w:r>
          </w:p>
        </w:tc>
      </w:tr>
      <w:tr w:rsidR="00384F9C" w:rsidRPr="004201C5" w14:paraId="73452AE5" w14:textId="77777777" w:rsidTr="00101F0B">
        <w:trPr>
          <w:jc w:val="center"/>
        </w:trPr>
        <w:tc>
          <w:tcPr>
            <w:tcW w:w="4876" w:type="dxa"/>
            <w:tcBorders>
              <w:top w:val="nil"/>
              <w:left w:val="nil"/>
              <w:bottom w:val="nil"/>
              <w:right w:val="nil"/>
            </w:tcBorders>
          </w:tcPr>
          <w:p w14:paraId="6E4D2277" w14:textId="77777777" w:rsidR="00384F9C" w:rsidRPr="004201C5" w:rsidRDefault="00384F9C" w:rsidP="00101F0B">
            <w:pPr>
              <w:pStyle w:val="Normal6a"/>
            </w:pPr>
            <w:r w:rsidRPr="004201C5">
              <w:t>15.</w:t>
            </w:r>
            <w:r w:rsidRPr="004201C5">
              <w:tab/>
              <w:t xml:space="preserve">invita gli Stati membri e la Commissione a basare su dati scientifici qualsiasi approccio alla predazione naturale, </w:t>
            </w:r>
            <w:r w:rsidRPr="004201C5">
              <w:rPr>
                <w:b/>
                <w:i/>
              </w:rPr>
              <w:t>dando priorità a misure preventive, non letali e mirate a livello locale, e a garantire un</w:t>
            </w:r>
            <w:r w:rsidRPr="004201C5">
              <w:t xml:space="preserve"> monitoraggio</w:t>
            </w:r>
            <w:r w:rsidRPr="004201C5">
              <w:rPr>
                <w:b/>
                <w:i/>
              </w:rPr>
              <w:t>, un finanziamento e una cooperazione adeguati tra i portatori di interessi al fine di attuare pratiche di mitigazione efficaci</w:t>
            </w:r>
            <w:r w:rsidRPr="004201C5">
              <w:t>;</w:t>
            </w:r>
          </w:p>
        </w:tc>
        <w:tc>
          <w:tcPr>
            <w:tcW w:w="4876" w:type="dxa"/>
            <w:tcBorders>
              <w:top w:val="nil"/>
              <w:left w:val="nil"/>
              <w:bottom w:val="nil"/>
              <w:right w:val="nil"/>
            </w:tcBorders>
          </w:tcPr>
          <w:p w14:paraId="20302D43" w14:textId="77777777" w:rsidR="00384F9C" w:rsidRPr="004201C5" w:rsidRDefault="00384F9C" w:rsidP="00101F0B">
            <w:pPr>
              <w:pStyle w:val="Normal6a"/>
            </w:pPr>
            <w:r w:rsidRPr="004201C5">
              <w:t>15.</w:t>
            </w:r>
            <w:r w:rsidRPr="004201C5">
              <w:tab/>
              <w:t xml:space="preserve">invita gli Stati membri e la Commissione a basare su dati scientifici qualsiasi approccio alla predazione naturale, </w:t>
            </w:r>
            <w:r w:rsidRPr="004201C5">
              <w:rPr>
                <w:b/>
                <w:i/>
              </w:rPr>
              <w:t>anche attraverso una gestione mirata delle popolazioni di predatori, ove necessario, per proteggere la pesca sostenibile e ricostituire gli stock ittici, garantendo nel contempo il rispetto della legislazione ambientale e dei requisiti di</w:t>
            </w:r>
            <w:r w:rsidRPr="004201C5">
              <w:t xml:space="preserve"> monitoraggio;</w:t>
            </w:r>
          </w:p>
        </w:tc>
      </w:tr>
    </w:tbl>
    <w:p w14:paraId="3F8B7EF0" w14:textId="77777777" w:rsidR="00384F9C" w:rsidRPr="00C54D70" w:rsidRDefault="00384F9C" w:rsidP="00384F9C">
      <w:pPr>
        <w:pStyle w:val="AmOrLang"/>
        <w:rPr>
          <w:lang w:val="nl-NL"/>
        </w:rPr>
      </w:pPr>
      <w:r w:rsidRPr="00C54D70">
        <w:rPr>
          <w:lang w:val="nl-NL"/>
        </w:rPr>
        <w:t xml:space="preserve">Or. </w:t>
      </w:r>
      <w:r w:rsidRPr="00C54D70">
        <w:rPr>
          <w:rStyle w:val="HideTWBExt"/>
          <w:color w:val="auto"/>
          <w:lang w:val="nl-NL"/>
        </w:rPr>
        <w:t>&lt;Original&gt;</w:t>
      </w:r>
      <w:r w:rsidRPr="00C54D70">
        <w:rPr>
          <w:rStyle w:val="HideTWBInt"/>
          <w:color w:val="auto"/>
          <w:lang w:val="nl-NL"/>
        </w:rPr>
        <w:t>{EN}</w:t>
      </w:r>
      <w:r w:rsidRPr="00C54D70">
        <w:rPr>
          <w:lang w:val="nl-NL"/>
        </w:rPr>
        <w:t>en</w:t>
      </w:r>
      <w:r w:rsidRPr="00C54D70">
        <w:rPr>
          <w:rStyle w:val="HideTWBExt"/>
          <w:color w:val="auto"/>
          <w:lang w:val="nl-NL"/>
        </w:rPr>
        <w:t>&lt;/Original&gt;</w:t>
      </w:r>
    </w:p>
    <w:p w14:paraId="65919ED1" w14:textId="77777777" w:rsidR="00384F9C" w:rsidRPr="00C54D70" w:rsidRDefault="00384F9C" w:rsidP="00384F9C">
      <w:pPr>
        <w:rPr>
          <w:lang w:val="nl-NL"/>
        </w:rPr>
      </w:pPr>
      <w:r w:rsidRPr="00C54D70">
        <w:rPr>
          <w:rStyle w:val="HideTWBExt"/>
          <w:color w:val="auto"/>
          <w:lang w:val="nl-NL"/>
        </w:rPr>
        <w:t>&lt;/Amend&gt;</w:t>
      </w:r>
    </w:p>
    <w:p w14:paraId="0E607EDE" w14:textId="77777777" w:rsidR="00384F9C" w:rsidRPr="00C54D70" w:rsidRDefault="00384F9C" w:rsidP="00384F9C">
      <w:pPr>
        <w:pStyle w:val="AmNumberTabs"/>
        <w:rPr>
          <w:lang w:val="nl-NL"/>
        </w:rPr>
      </w:pPr>
      <w:r w:rsidRPr="00C54D70">
        <w:rPr>
          <w:rStyle w:val="HideTWBExt"/>
          <w:color w:val="auto"/>
          <w:lang w:val="nl-NL"/>
        </w:rPr>
        <w:t>&lt;Amend&gt;</w:t>
      </w:r>
      <w:r w:rsidRPr="00C54D70">
        <w:rPr>
          <w:lang w:val="nl-NL"/>
        </w:rPr>
        <w:t>Emendamento</w:t>
      </w:r>
      <w:r w:rsidRPr="00C54D70">
        <w:rPr>
          <w:lang w:val="nl-NL"/>
        </w:rPr>
        <w:tab/>
      </w:r>
      <w:r w:rsidRPr="00C54D70">
        <w:rPr>
          <w:lang w:val="nl-NL"/>
        </w:rPr>
        <w:tab/>
      </w:r>
      <w:r w:rsidRPr="00C54D70">
        <w:rPr>
          <w:rStyle w:val="HideTWBExt"/>
          <w:color w:val="auto"/>
          <w:lang w:val="nl-NL"/>
        </w:rPr>
        <w:t>&lt;NumAm&gt;</w:t>
      </w:r>
      <w:r w:rsidRPr="00C54D70">
        <w:rPr>
          <w:lang w:val="nl-NL"/>
        </w:rPr>
        <w:t>349</w:t>
      </w:r>
      <w:r w:rsidRPr="00C54D70">
        <w:rPr>
          <w:rStyle w:val="HideTWBExt"/>
          <w:color w:val="auto"/>
          <w:lang w:val="nl-NL"/>
        </w:rPr>
        <w:t>&lt;/NumAm&gt;</w:t>
      </w:r>
    </w:p>
    <w:p w14:paraId="26EFCED6" w14:textId="77777777" w:rsidR="00384F9C" w:rsidRPr="00C54D70" w:rsidRDefault="00384F9C" w:rsidP="00384F9C">
      <w:pPr>
        <w:pStyle w:val="NormalBold"/>
        <w:rPr>
          <w:lang w:val="nl-NL"/>
        </w:rPr>
      </w:pPr>
      <w:r w:rsidRPr="00C54D70">
        <w:rPr>
          <w:rStyle w:val="HideTWBExt"/>
          <w:b w:val="0"/>
          <w:color w:val="auto"/>
          <w:lang w:val="nl-NL"/>
        </w:rPr>
        <w:t>&lt;RepeatBlock-By&gt;&lt;Members&gt;</w:t>
      </w:r>
      <w:r w:rsidRPr="00C54D70">
        <w:rPr>
          <w:lang w:val="nl-NL"/>
        </w:rPr>
        <w:t>Bert-Jan Ruissen</w:t>
      </w:r>
      <w:r w:rsidRPr="00C54D70">
        <w:rPr>
          <w:rStyle w:val="HideTWBExt"/>
          <w:b w:val="0"/>
          <w:color w:val="auto"/>
          <w:lang w:val="nl-NL"/>
        </w:rPr>
        <w:t>&lt;/Members&gt;</w:t>
      </w:r>
    </w:p>
    <w:p w14:paraId="58DEA675" w14:textId="77777777" w:rsidR="00384F9C" w:rsidRPr="00C54D70" w:rsidRDefault="00384F9C" w:rsidP="00384F9C">
      <w:pPr>
        <w:pStyle w:val="NormalBold"/>
        <w:rPr>
          <w:lang w:val="nl-NL"/>
        </w:rPr>
      </w:pPr>
      <w:r w:rsidRPr="00C54D70">
        <w:rPr>
          <w:rStyle w:val="HideTWBExt"/>
          <w:b w:val="0"/>
          <w:color w:val="auto"/>
          <w:lang w:val="nl-NL"/>
        </w:rPr>
        <w:t>&lt;/RepeatBlock-By&gt;</w:t>
      </w:r>
    </w:p>
    <w:p w14:paraId="70A4B19D"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93ECF70" w14:textId="77777777" w:rsidR="00384F9C" w:rsidRPr="004201C5" w:rsidRDefault="00384F9C" w:rsidP="00384F9C">
      <w:pPr>
        <w:pStyle w:val="NormalBold"/>
      </w:pPr>
      <w:r w:rsidRPr="004201C5">
        <w:rPr>
          <w:rStyle w:val="HideTWBExt"/>
          <w:color w:val="auto"/>
        </w:rPr>
        <w:t>&lt;Article&gt;</w:t>
      </w:r>
      <w:r w:rsidRPr="004201C5">
        <w:t>Paragrafo 15</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3C5A0B6" w14:textId="77777777" w:rsidTr="00101F0B">
        <w:trPr>
          <w:trHeight w:hRule="exact" w:val="240"/>
          <w:jc w:val="center"/>
        </w:trPr>
        <w:tc>
          <w:tcPr>
            <w:tcW w:w="9752" w:type="dxa"/>
            <w:gridSpan w:val="2"/>
            <w:tcBorders>
              <w:top w:val="nil"/>
              <w:left w:val="nil"/>
              <w:bottom w:val="nil"/>
              <w:right w:val="nil"/>
            </w:tcBorders>
          </w:tcPr>
          <w:p w14:paraId="79A9022E" w14:textId="77777777" w:rsidR="00384F9C" w:rsidRPr="004201C5" w:rsidRDefault="00384F9C" w:rsidP="00101F0B"/>
        </w:tc>
      </w:tr>
      <w:tr w:rsidR="00384F9C" w:rsidRPr="004201C5" w14:paraId="5D7C14ED" w14:textId="77777777" w:rsidTr="00101F0B">
        <w:trPr>
          <w:trHeight w:val="240"/>
          <w:jc w:val="center"/>
        </w:trPr>
        <w:tc>
          <w:tcPr>
            <w:tcW w:w="4876" w:type="dxa"/>
            <w:tcBorders>
              <w:top w:val="nil"/>
              <w:left w:val="nil"/>
              <w:bottom w:val="nil"/>
              <w:right w:val="nil"/>
            </w:tcBorders>
          </w:tcPr>
          <w:p w14:paraId="2FB345A7"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B83E1DA" w14:textId="77777777" w:rsidR="00384F9C" w:rsidRPr="004201C5" w:rsidRDefault="00384F9C" w:rsidP="00101F0B">
            <w:pPr>
              <w:pStyle w:val="AmColumnHeading"/>
            </w:pPr>
            <w:r w:rsidRPr="004201C5">
              <w:t>Emendamento</w:t>
            </w:r>
          </w:p>
        </w:tc>
      </w:tr>
      <w:tr w:rsidR="00384F9C" w:rsidRPr="004201C5" w14:paraId="5527F3C9" w14:textId="77777777" w:rsidTr="00101F0B">
        <w:trPr>
          <w:jc w:val="center"/>
        </w:trPr>
        <w:tc>
          <w:tcPr>
            <w:tcW w:w="4876" w:type="dxa"/>
            <w:tcBorders>
              <w:top w:val="nil"/>
              <w:left w:val="nil"/>
              <w:bottom w:val="nil"/>
              <w:right w:val="nil"/>
            </w:tcBorders>
          </w:tcPr>
          <w:p w14:paraId="7C3BB2CB" w14:textId="77777777" w:rsidR="00384F9C" w:rsidRPr="004201C5" w:rsidRDefault="00384F9C" w:rsidP="00101F0B">
            <w:pPr>
              <w:pStyle w:val="Normal6a"/>
            </w:pPr>
            <w:r w:rsidRPr="004201C5">
              <w:t>15.</w:t>
            </w:r>
            <w:r w:rsidRPr="004201C5">
              <w:tab/>
              <w:t xml:space="preserve">invita gli Stati membri e la Commissione a basare su dati scientifici qualsiasi approccio alla predazione </w:t>
            </w:r>
            <w:r w:rsidRPr="004201C5">
              <w:rPr>
                <w:b/>
                <w:i/>
              </w:rPr>
              <w:t>naturale</w:t>
            </w:r>
            <w:r w:rsidRPr="004201C5">
              <w:t xml:space="preserve">, </w:t>
            </w:r>
            <w:r w:rsidRPr="004201C5">
              <w:rPr>
                <w:b/>
                <w:i/>
              </w:rPr>
              <w:t>dando priorità a misure preventive, non letali e mirate a livello locale, e</w:t>
            </w:r>
            <w:r w:rsidRPr="004201C5">
              <w:t xml:space="preserve"> a garantire un monitoraggio, un finanziamento e una cooperazione adeguati tra i portatori di interessi al fine di attuare pratiche di mitigazione efficaci;</w:t>
            </w:r>
          </w:p>
        </w:tc>
        <w:tc>
          <w:tcPr>
            <w:tcW w:w="4876" w:type="dxa"/>
            <w:tcBorders>
              <w:top w:val="nil"/>
              <w:left w:val="nil"/>
              <w:bottom w:val="nil"/>
              <w:right w:val="nil"/>
            </w:tcBorders>
          </w:tcPr>
          <w:p w14:paraId="194708C4" w14:textId="77777777" w:rsidR="00384F9C" w:rsidRPr="004201C5" w:rsidRDefault="00384F9C" w:rsidP="00101F0B">
            <w:pPr>
              <w:pStyle w:val="Normal6a"/>
            </w:pPr>
            <w:r w:rsidRPr="004201C5">
              <w:t>15.</w:t>
            </w:r>
            <w:r w:rsidRPr="004201C5">
              <w:tab/>
              <w:t xml:space="preserve">invita gli Stati membri e la Commissione a basare su dati scientifici qualsiasi approccio alla predazione, a garantire un monitoraggio, un finanziamento e una cooperazione adeguati tra i portatori di interessi al fine di attuare pratiche di mitigazione efficaci </w:t>
            </w:r>
            <w:r w:rsidRPr="004201C5">
              <w:rPr>
                <w:b/>
                <w:i/>
              </w:rPr>
              <w:t>e a elaborare con urgenza un piano di gestione efficace a livello dell'UE per i cormorani</w:t>
            </w:r>
            <w:r w:rsidRPr="004201C5">
              <w:t>;</w:t>
            </w:r>
          </w:p>
        </w:tc>
      </w:tr>
    </w:tbl>
    <w:p w14:paraId="78C042C7"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02CEC78E" w14:textId="77777777" w:rsidR="00384F9C" w:rsidRPr="00C54D70" w:rsidRDefault="00384F9C" w:rsidP="00384F9C">
      <w:pPr>
        <w:rPr>
          <w:lang w:val="es-ES"/>
        </w:rPr>
      </w:pPr>
      <w:r w:rsidRPr="00C54D70">
        <w:rPr>
          <w:rStyle w:val="HideTWBExt"/>
          <w:color w:val="auto"/>
          <w:lang w:val="es-ES"/>
        </w:rPr>
        <w:t>&lt;/Amend&gt;</w:t>
      </w:r>
    </w:p>
    <w:p w14:paraId="49A4BF64"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350</w:t>
      </w:r>
      <w:r w:rsidRPr="00C54D70">
        <w:rPr>
          <w:rStyle w:val="HideTWBExt"/>
          <w:color w:val="auto"/>
          <w:lang w:val="es-ES"/>
        </w:rPr>
        <w:t>&lt;/NumAm&gt;</w:t>
      </w:r>
    </w:p>
    <w:p w14:paraId="504F3379"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Piotr Müller</w:t>
      </w:r>
      <w:r w:rsidRPr="00C54D70">
        <w:rPr>
          <w:rStyle w:val="HideTWBExt"/>
          <w:b w:val="0"/>
          <w:color w:val="auto"/>
          <w:lang w:val="es-ES"/>
        </w:rPr>
        <w:t>&lt;/Members&gt;</w:t>
      </w:r>
    </w:p>
    <w:p w14:paraId="09768220" w14:textId="77777777" w:rsidR="00384F9C" w:rsidRPr="00C54D70" w:rsidRDefault="00384F9C" w:rsidP="00384F9C">
      <w:pPr>
        <w:pStyle w:val="NormalBold"/>
        <w:rPr>
          <w:lang w:val="es-ES"/>
        </w:rPr>
      </w:pPr>
      <w:r w:rsidRPr="00C54D70">
        <w:rPr>
          <w:rStyle w:val="HideTWBExt"/>
          <w:b w:val="0"/>
          <w:color w:val="auto"/>
          <w:lang w:val="es-ES"/>
        </w:rPr>
        <w:t>&lt;/RepeatBlock-By&gt;</w:t>
      </w:r>
    </w:p>
    <w:p w14:paraId="226ABEF3"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42C2207" w14:textId="77777777" w:rsidR="00384F9C" w:rsidRPr="004201C5" w:rsidRDefault="00384F9C" w:rsidP="00384F9C">
      <w:pPr>
        <w:pStyle w:val="NormalBold"/>
      </w:pPr>
      <w:r w:rsidRPr="004201C5">
        <w:rPr>
          <w:rStyle w:val="HideTWBExt"/>
          <w:color w:val="auto"/>
        </w:rPr>
        <w:t>&lt;Article&gt;</w:t>
      </w:r>
      <w:r w:rsidRPr="004201C5">
        <w:t>Paragrafo 15</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C8D9900" w14:textId="77777777" w:rsidTr="00101F0B">
        <w:trPr>
          <w:trHeight w:hRule="exact" w:val="240"/>
          <w:jc w:val="center"/>
        </w:trPr>
        <w:tc>
          <w:tcPr>
            <w:tcW w:w="9752" w:type="dxa"/>
            <w:gridSpan w:val="2"/>
            <w:tcBorders>
              <w:top w:val="nil"/>
              <w:left w:val="nil"/>
              <w:bottom w:val="nil"/>
              <w:right w:val="nil"/>
            </w:tcBorders>
          </w:tcPr>
          <w:p w14:paraId="5C2257C2" w14:textId="77777777" w:rsidR="00384F9C" w:rsidRPr="004201C5" w:rsidRDefault="00384F9C" w:rsidP="00101F0B"/>
        </w:tc>
      </w:tr>
      <w:tr w:rsidR="00384F9C" w:rsidRPr="004201C5" w14:paraId="24C51809" w14:textId="77777777" w:rsidTr="00101F0B">
        <w:trPr>
          <w:trHeight w:val="240"/>
          <w:jc w:val="center"/>
        </w:trPr>
        <w:tc>
          <w:tcPr>
            <w:tcW w:w="4876" w:type="dxa"/>
            <w:tcBorders>
              <w:top w:val="nil"/>
              <w:left w:val="nil"/>
              <w:bottom w:val="nil"/>
              <w:right w:val="nil"/>
            </w:tcBorders>
          </w:tcPr>
          <w:p w14:paraId="4F336193"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13336AC" w14:textId="77777777" w:rsidR="00384F9C" w:rsidRPr="004201C5" w:rsidRDefault="00384F9C" w:rsidP="00101F0B">
            <w:pPr>
              <w:pStyle w:val="AmColumnHeading"/>
            </w:pPr>
            <w:r w:rsidRPr="004201C5">
              <w:t>Emendamento</w:t>
            </w:r>
          </w:p>
        </w:tc>
      </w:tr>
      <w:tr w:rsidR="00384F9C" w:rsidRPr="004201C5" w14:paraId="55866FB8" w14:textId="77777777" w:rsidTr="00101F0B">
        <w:trPr>
          <w:jc w:val="center"/>
        </w:trPr>
        <w:tc>
          <w:tcPr>
            <w:tcW w:w="4876" w:type="dxa"/>
            <w:tcBorders>
              <w:top w:val="nil"/>
              <w:left w:val="nil"/>
              <w:bottom w:val="nil"/>
              <w:right w:val="nil"/>
            </w:tcBorders>
          </w:tcPr>
          <w:p w14:paraId="3837E9E9" w14:textId="77777777" w:rsidR="00384F9C" w:rsidRPr="004201C5" w:rsidRDefault="00384F9C" w:rsidP="00101F0B">
            <w:pPr>
              <w:pStyle w:val="Normal6a"/>
            </w:pPr>
            <w:r w:rsidRPr="004201C5">
              <w:t>15.</w:t>
            </w:r>
            <w:r w:rsidRPr="004201C5">
              <w:tab/>
              <w:t xml:space="preserve">invita gli Stati membri e la Commissione a </w:t>
            </w:r>
            <w:r w:rsidRPr="004201C5">
              <w:rPr>
                <w:b/>
                <w:i/>
              </w:rPr>
              <w:t>basare su dati scientifici qualsiasi approccio alla predazione naturale, dando priorità a misure preventive, non letali e mirate a livello locale, e a garantire un monitoraggio, un finanziamento e una cooperazione adeguati tra i portatori di interessi al fine di</w:t>
            </w:r>
            <w:r w:rsidRPr="004201C5">
              <w:t xml:space="preserve"> attuare </w:t>
            </w:r>
            <w:r w:rsidRPr="004201C5">
              <w:rPr>
                <w:b/>
                <w:i/>
              </w:rPr>
              <w:t>pratiche di mitigazione efficaci</w:t>
            </w:r>
            <w:r w:rsidRPr="004201C5">
              <w:t>;</w:t>
            </w:r>
          </w:p>
        </w:tc>
        <w:tc>
          <w:tcPr>
            <w:tcW w:w="4876" w:type="dxa"/>
            <w:tcBorders>
              <w:top w:val="nil"/>
              <w:left w:val="nil"/>
              <w:bottom w:val="nil"/>
              <w:right w:val="nil"/>
            </w:tcBorders>
          </w:tcPr>
          <w:p w14:paraId="5415706A" w14:textId="77777777" w:rsidR="00384F9C" w:rsidRPr="004201C5" w:rsidRDefault="00384F9C" w:rsidP="00101F0B">
            <w:pPr>
              <w:pStyle w:val="Normal6a"/>
            </w:pPr>
            <w:r w:rsidRPr="004201C5">
              <w:t>15.</w:t>
            </w:r>
            <w:r w:rsidRPr="004201C5">
              <w:tab/>
              <w:t xml:space="preserve">invita gli Stati membri e la Commissione a </w:t>
            </w:r>
            <w:r w:rsidRPr="004201C5">
              <w:rPr>
                <w:b/>
                <w:i/>
              </w:rPr>
              <w:t>elaborare e</w:t>
            </w:r>
            <w:r w:rsidRPr="004201C5">
              <w:t xml:space="preserve"> attuare </w:t>
            </w:r>
            <w:r w:rsidRPr="004201C5">
              <w:rPr>
                <w:b/>
                <w:i/>
              </w:rPr>
              <w:t>un piano globale per la ricostituzione degli stock ittici, incluse misure volte a monitorare e controllare le quantità di predatori naturali, la cui crescita eccessiva sta ponendo notevole pressione sugli stock ittici e ne sta danneggiando la salute e la capacità di ricostituzione</w:t>
            </w:r>
            <w:r w:rsidRPr="004201C5">
              <w:t>;</w:t>
            </w:r>
          </w:p>
        </w:tc>
      </w:tr>
    </w:tbl>
    <w:p w14:paraId="2178BE30" w14:textId="77777777" w:rsidR="00384F9C" w:rsidRPr="00C54D70" w:rsidRDefault="00384F9C" w:rsidP="00384F9C">
      <w:pPr>
        <w:pStyle w:val="AmOrLang"/>
        <w:rPr>
          <w:lang w:val="pt-PT"/>
        </w:rPr>
      </w:pPr>
      <w:r w:rsidRPr="00C54D70">
        <w:rPr>
          <w:lang w:val="pt-PT"/>
        </w:rPr>
        <w:t xml:space="preserve">Or. </w:t>
      </w:r>
      <w:r w:rsidRPr="00C54D70">
        <w:rPr>
          <w:rStyle w:val="HideTWBExt"/>
          <w:color w:val="auto"/>
          <w:lang w:val="pt-PT"/>
        </w:rPr>
        <w:t>&lt;Original&gt;</w:t>
      </w:r>
      <w:r w:rsidRPr="00C54D70">
        <w:rPr>
          <w:rStyle w:val="HideTWBInt"/>
          <w:color w:val="auto"/>
          <w:lang w:val="pt-PT"/>
        </w:rPr>
        <w:t>{PL}</w:t>
      </w:r>
      <w:r w:rsidRPr="00C54D70">
        <w:rPr>
          <w:lang w:val="pt-PT"/>
        </w:rPr>
        <w:t>pl</w:t>
      </w:r>
      <w:r w:rsidRPr="00C54D70">
        <w:rPr>
          <w:rStyle w:val="HideTWBExt"/>
          <w:color w:val="auto"/>
          <w:lang w:val="pt-PT"/>
        </w:rPr>
        <w:t>&lt;/Original&gt;</w:t>
      </w:r>
    </w:p>
    <w:p w14:paraId="3024F0D5" w14:textId="77777777" w:rsidR="00384F9C" w:rsidRPr="00C54D70" w:rsidRDefault="00384F9C" w:rsidP="00384F9C">
      <w:pPr>
        <w:rPr>
          <w:lang w:val="pt-PT"/>
        </w:rPr>
      </w:pPr>
      <w:r w:rsidRPr="00C54D70">
        <w:rPr>
          <w:rStyle w:val="HideTWBExt"/>
          <w:color w:val="auto"/>
          <w:lang w:val="pt-PT"/>
        </w:rPr>
        <w:t>&lt;/Amend&gt;</w:t>
      </w:r>
    </w:p>
    <w:p w14:paraId="31AD5050" w14:textId="77777777" w:rsidR="00384F9C" w:rsidRPr="00C54D70" w:rsidRDefault="00384F9C" w:rsidP="00384F9C">
      <w:pPr>
        <w:pStyle w:val="AmNumberTabs"/>
        <w:rPr>
          <w:lang w:val="pt-PT"/>
        </w:rPr>
      </w:pPr>
      <w:r w:rsidRPr="00C54D70">
        <w:rPr>
          <w:rStyle w:val="HideTWBExt"/>
          <w:color w:val="auto"/>
          <w:lang w:val="pt-PT"/>
        </w:rPr>
        <w:t>&lt;Amend&gt;</w:t>
      </w:r>
      <w:r w:rsidRPr="00C54D70">
        <w:rPr>
          <w:lang w:val="pt-PT"/>
        </w:rPr>
        <w:t>Emendamento</w:t>
      </w:r>
      <w:r w:rsidRPr="00C54D70">
        <w:rPr>
          <w:lang w:val="pt-PT"/>
        </w:rPr>
        <w:tab/>
      </w:r>
      <w:r w:rsidRPr="00C54D70">
        <w:rPr>
          <w:lang w:val="pt-PT"/>
        </w:rPr>
        <w:tab/>
      </w:r>
      <w:r w:rsidRPr="00C54D70">
        <w:rPr>
          <w:rStyle w:val="HideTWBExt"/>
          <w:color w:val="auto"/>
          <w:lang w:val="pt-PT"/>
        </w:rPr>
        <w:t>&lt;NumAm&gt;</w:t>
      </w:r>
      <w:r w:rsidRPr="00C54D70">
        <w:rPr>
          <w:lang w:val="pt-PT"/>
        </w:rPr>
        <w:t>351</w:t>
      </w:r>
      <w:r w:rsidRPr="00C54D70">
        <w:rPr>
          <w:rStyle w:val="HideTWBExt"/>
          <w:color w:val="auto"/>
          <w:lang w:val="pt-PT"/>
        </w:rPr>
        <w:t>&lt;/NumAm&gt;</w:t>
      </w:r>
    </w:p>
    <w:p w14:paraId="60EED7D7" w14:textId="77777777" w:rsidR="00384F9C" w:rsidRPr="00C54D70" w:rsidRDefault="00384F9C" w:rsidP="00384F9C">
      <w:pPr>
        <w:pStyle w:val="NormalBold"/>
        <w:rPr>
          <w:lang w:val="pt-PT"/>
        </w:rPr>
      </w:pPr>
      <w:r w:rsidRPr="00C54D70">
        <w:rPr>
          <w:rStyle w:val="HideTWBExt"/>
          <w:b w:val="0"/>
          <w:color w:val="auto"/>
          <w:lang w:val="pt-PT"/>
        </w:rPr>
        <w:t>&lt;RepeatBlock-By&gt;&lt;Members&gt;</w:t>
      </w:r>
      <w:r w:rsidRPr="00C54D70">
        <w:rPr>
          <w:lang w:val="pt-PT"/>
        </w:rPr>
        <w:t>Magdalena Adamowicz</w:t>
      </w:r>
      <w:r w:rsidRPr="00C54D70">
        <w:rPr>
          <w:rStyle w:val="HideTWBExt"/>
          <w:b w:val="0"/>
          <w:color w:val="auto"/>
          <w:lang w:val="pt-PT"/>
        </w:rPr>
        <w:t>&lt;/Members&gt;</w:t>
      </w:r>
    </w:p>
    <w:p w14:paraId="45DB3796" w14:textId="77777777" w:rsidR="00384F9C" w:rsidRPr="00C54D70" w:rsidRDefault="00384F9C" w:rsidP="00384F9C">
      <w:pPr>
        <w:pStyle w:val="NormalBold"/>
        <w:rPr>
          <w:lang w:val="pt-PT"/>
        </w:rPr>
      </w:pPr>
      <w:r w:rsidRPr="00C54D70">
        <w:rPr>
          <w:rStyle w:val="HideTWBExt"/>
          <w:b w:val="0"/>
          <w:color w:val="auto"/>
          <w:lang w:val="pt-PT"/>
        </w:rPr>
        <w:t>&lt;/RepeatBlock-By&gt;</w:t>
      </w:r>
    </w:p>
    <w:p w14:paraId="05F03F3A"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CB63D5A" w14:textId="77777777" w:rsidR="00384F9C" w:rsidRPr="004201C5" w:rsidRDefault="00384F9C" w:rsidP="00384F9C">
      <w:pPr>
        <w:pStyle w:val="NormalBold"/>
      </w:pPr>
      <w:r w:rsidRPr="004201C5">
        <w:rPr>
          <w:rStyle w:val="HideTWBExt"/>
          <w:color w:val="auto"/>
        </w:rPr>
        <w:t>&lt;Article&gt;</w:t>
      </w:r>
      <w:r w:rsidRPr="004201C5">
        <w:t>Paragrafo 15</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4BD0D4D1" w14:textId="77777777" w:rsidTr="00101F0B">
        <w:trPr>
          <w:trHeight w:hRule="exact" w:val="240"/>
          <w:jc w:val="center"/>
        </w:trPr>
        <w:tc>
          <w:tcPr>
            <w:tcW w:w="9752" w:type="dxa"/>
            <w:gridSpan w:val="2"/>
            <w:tcBorders>
              <w:top w:val="nil"/>
              <w:left w:val="nil"/>
              <w:bottom w:val="nil"/>
              <w:right w:val="nil"/>
            </w:tcBorders>
          </w:tcPr>
          <w:p w14:paraId="265CA91F" w14:textId="77777777" w:rsidR="00384F9C" w:rsidRPr="004201C5" w:rsidRDefault="00384F9C" w:rsidP="00101F0B"/>
        </w:tc>
      </w:tr>
      <w:tr w:rsidR="00384F9C" w:rsidRPr="004201C5" w14:paraId="1C1416BF" w14:textId="77777777" w:rsidTr="00101F0B">
        <w:trPr>
          <w:trHeight w:val="240"/>
          <w:jc w:val="center"/>
        </w:trPr>
        <w:tc>
          <w:tcPr>
            <w:tcW w:w="4876" w:type="dxa"/>
            <w:tcBorders>
              <w:top w:val="nil"/>
              <w:left w:val="nil"/>
              <w:bottom w:val="nil"/>
              <w:right w:val="nil"/>
            </w:tcBorders>
          </w:tcPr>
          <w:p w14:paraId="25812580"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6887597" w14:textId="77777777" w:rsidR="00384F9C" w:rsidRPr="004201C5" w:rsidRDefault="00384F9C" w:rsidP="00101F0B">
            <w:pPr>
              <w:pStyle w:val="AmColumnHeading"/>
            </w:pPr>
            <w:r w:rsidRPr="004201C5">
              <w:t>Emendamento</w:t>
            </w:r>
          </w:p>
        </w:tc>
      </w:tr>
      <w:tr w:rsidR="00384F9C" w:rsidRPr="004201C5" w14:paraId="71874F46" w14:textId="77777777" w:rsidTr="00101F0B">
        <w:trPr>
          <w:jc w:val="center"/>
        </w:trPr>
        <w:tc>
          <w:tcPr>
            <w:tcW w:w="4876" w:type="dxa"/>
            <w:tcBorders>
              <w:top w:val="nil"/>
              <w:left w:val="nil"/>
              <w:bottom w:val="nil"/>
              <w:right w:val="nil"/>
            </w:tcBorders>
          </w:tcPr>
          <w:p w14:paraId="49B95EA6" w14:textId="77777777" w:rsidR="00384F9C" w:rsidRPr="004201C5" w:rsidRDefault="00384F9C" w:rsidP="00101F0B">
            <w:pPr>
              <w:pStyle w:val="Normal6a"/>
            </w:pPr>
            <w:r w:rsidRPr="004201C5">
              <w:t>15.</w:t>
            </w:r>
            <w:r w:rsidRPr="004201C5">
              <w:tab/>
              <w:t>invita gli Stati membri e la Commissione a basare su dati scientifici qualsiasi approccio alla predazione naturale, dando priorità a misure preventive</w:t>
            </w:r>
            <w:r w:rsidRPr="004201C5">
              <w:rPr>
                <w:b/>
                <w:i/>
              </w:rPr>
              <w:t>, non letali</w:t>
            </w:r>
            <w:r w:rsidRPr="004201C5">
              <w:t xml:space="preserve"> e mirate a livello locale, e a garantire un monitoraggio, un finanziamento e una cooperazione adeguati tra i portatori di interessi al fine di attuare pratiche di mitigazione efficaci;</w:t>
            </w:r>
          </w:p>
        </w:tc>
        <w:tc>
          <w:tcPr>
            <w:tcW w:w="4876" w:type="dxa"/>
            <w:tcBorders>
              <w:top w:val="nil"/>
              <w:left w:val="nil"/>
              <w:bottom w:val="nil"/>
              <w:right w:val="nil"/>
            </w:tcBorders>
          </w:tcPr>
          <w:p w14:paraId="6770E829" w14:textId="77777777" w:rsidR="00384F9C" w:rsidRPr="004201C5" w:rsidRDefault="00384F9C" w:rsidP="00101F0B">
            <w:pPr>
              <w:pStyle w:val="Normal6a"/>
            </w:pPr>
            <w:r w:rsidRPr="004201C5">
              <w:t>15.</w:t>
            </w:r>
            <w:r w:rsidRPr="004201C5">
              <w:tab/>
              <w:t>invita gli Stati membri e la Commissione a basare su dati scientifici qualsiasi approccio alla predazione naturale, dando priorità a misure preventive e mirate a livello locale, e a garantire un monitoraggio, un finanziamento e una cooperazione adeguati tra i portatori di interessi al fine di attuare pratiche di mitigazione efficaci;</w:t>
            </w:r>
          </w:p>
        </w:tc>
      </w:tr>
    </w:tbl>
    <w:p w14:paraId="6EF91D39"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65E30A04" w14:textId="77777777" w:rsidR="00384F9C" w:rsidRPr="00C54D70" w:rsidRDefault="00384F9C" w:rsidP="00384F9C">
      <w:pPr>
        <w:rPr>
          <w:lang w:val="es-ES"/>
        </w:rPr>
      </w:pPr>
      <w:r w:rsidRPr="00C54D70">
        <w:rPr>
          <w:rStyle w:val="HideTWBExt"/>
          <w:color w:val="auto"/>
          <w:lang w:val="es-ES"/>
        </w:rPr>
        <w:t>&lt;/Amend&gt;</w:t>
      </w:r>
    </w:p>
    <w:p w14:paraId="496F7069"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352</w:t>
      </w:r>
      <w:r w:rsidRPr="00C54D70">
        <w:rPr>
          <w:rStyle w:val="HideTWBExt"/>
          <w:color w:val="auto"/>
          <w:lang w:val="es-ES"/>
        </w:rPr>
        <w:t>&lt;/NumAm&gt;</w:t>
      </w:r>
    </w:p>
    <w:p w14:paraId="53383C78"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2F7496A5" w14:textId="77777777" w:rsidR="00384F9C" w:rsidRPr="00C54D70" w:rsidRDefault="00384F9C" w:rsidP="00384F9C">
      <w:pPr>
        <w:pStyle w:val="NormalBold"/>
        <w:rPr>
          <w:lang w:val="es-ES"/>
        </w:rPr>
      </w:pPr>
      <w:r w:rsidRPr="00C54D70">
        <w:rPr>
          <w:rStyle w:val="HideTWBExt"/>
          <w:b w:val="0"/>
          <w:color w:val="auto"/>
          <w:lang w:val="es-ES"/>
        </w:rPr>
        <w:t>&lt;/RepeatBlock-By&gt;</w:t>
      </w:r>
    </w:p>
    <w:p w14:paraId="26C4039F"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8CBAFC5" w14:textId="77777777" w:rsidR="00384F9C" w:rsidRPr="004201C5" w:rsidRDefault="00384F9C" w:rsidP="00384F9C">
      <w:pPr>
        <w:pStyle w:val="NormalBold"/>
      </w:pPr>
      <w:r w:rsidRPr="004201C5">
        <w:rPr>
          <w:rStyle w:val="HideTWBExt"/>
          <w:color w:val="auto"/>
        </w:rPr>
        <w:t>&lt;Article&gt;</w:t>
      </w:r>
      <w:r w:rsidRPr="004201C5">
        <w:t>Paragrafo 15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E669E2F" w14:textId="77777777" w:rsidTr="00101F0B">
        <w:trPr>
          <w:trHeight w:hRule="exact" w:val="240"/>
          <w:jc w:val="center"/>
        </w:trPr>
        <w:tc>
          <w:tcPr>
            <w:tcW w:w="9752" w:type="dxa"/>
            <w:gridSpan w:val="2"/>
            <w:tcBorders>
              <w:top w:val="nil"/>
              <w:left w:val="nil"/>
              <w:bottom w:val="nil"/>
              <w:right w:val="nil"/>
            </w:tcBorders>
          </w:tcPr>
          <w:p w14:paraId="4922FD92" w14:textId="77777777" w:rsidR="00384F9C" w:rsidRPr="004201C5" w:rsidRDefault="00384F9C" w:rsidP="00101F0B"/>
        </w:tc>
      </w:tr>
      <w:tr w:rsidR="00384F9C" w:rsidRPr="004201C5" w14:paraId="02016797" w14:textId="77777777" w:rsidTr="00101F0B">
        <w:trPr>
          <w:trHeight w:val="240"/>
          <w:jc w:val="center"/>
        </w:trPr>
        <w:tc>
          <w:tcPr>
            <w:tcW w:w="4876" w:type="dxa"/>
            <w:tcBorders>
              <w:top w:val="nil"/>
              <w:left w:val="nil"/>
              <w:bottom w:val="nil"/>
              <w:right w:val="nil"/>
            </w:tcBorders>
          </w:tcPr>
          <w:p w14:paraId="21CF4A3E"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85FE5D8" w14:textId="77777777" w:rsidR="00384F9C" w:rsidRPr="004201C5" w:rsidRDefault="00384F9C" w:rsidP="00101F0B">
            <w:pPr>
              <w:pStyle w:val="AmColumnHeading"/>
            </w:pPr>
            <w:r w:rsidRPr="004201C5">
              <w:t>Emendamento</w:t>
            </w:r>
          </w:p>
        </w:tc>
      </w:tr>
      <w:tr w:rsidR="00384F9C" w:rsidRPr="004201C5" w14:paraId="2EBBE479" w14:textId="77777777" w:rsidTr="00101F0B">
        <w:trPr>
          <w:jc w:val="center"/>
        </w:trPr>
        <w:tc>
          <w:tcPr>
            <w:tcW w:w="4876" w:type="dxa"/>
            <w:tcBorders>
              <w:top w:val="nil"/>
              <w:left w:val="nil"/>
              <w:bottom w:val="nil"/>
              <w:right w:val="nil"/>
            </w:tcBorders>
          </w:tcPr>
          <w:p w14:paraId="0AEFB059" w14:textId="77777777" w:rsidR="00384F9C" w:rsidRPr="004201C5" w:rsidRDefault="00384F9C" w:rsidP="00101F0B">
            <w:pPr>
              <w:pStyle w:val="Normal6a"/>
            </w:pPr>
          </w:p>
        </w:tc>
        <w:tc>
          <w:tcPr>
            <w:tcW w:w="4876" w:type="dxa"/>
            <w:tcBorders>
              <w:top w:val="nil"/>
              <w:left w:val="nil"/>
              <w:bottom w:val="nil"/>
              <w:right w:val="nil"/>
            </w:tcBorders>
          </w:tcPr>
          <w:p w14:paraId="284D0B6C" w14:textId="77777777" w:rsidR="00384F9C" w:rsidRPr="004201C5" w:rsidRDefault="00384F9C" w:rsidP="00101F0B">
            <w:pPr>
              <w:pStyle w:val="Normal6a"/>
            </w:pPr>
            <w:r w:rsidRPr="004201C5">
              <w:rPr>
                <w:b/>
                <w:i/>
              </w:rPr>
              <w:t>15 bis.</w:t>
            </w:r>
            <w:r w:rsidRPr="004201C5">
              <w:tab/>
            </w:r>
            <w:r w:rsidRPr="004201C5">
              <w:rPr>
                <w:b/>
                <w:i/>
              </w:rPr>
              <w:t>sottolinea l'importanza di basare la gestione della pesca sui migliori pareri scientifici disponibili e il ruolo centrale del CIEM nel garantire la coerenza scientifica; deplora qualsiasi tentativo di compromettere l'indipendenza del CIEM; invita la Commissione a garantire finanziamenti sufficienti per il CIEM affinché possa continuare a migliorare i propri pareri;</w:t>
            </w:r>
          </w:p>
        </w:tc>
      </w:tr>
    </w:tbl>
    <w:p w14:paraId="7938D407"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142AFF7A" w14:textId="77777777" w:rsidR="00384F9C" w:rsidRPr="00C54D70" w:rsidRDefault="00384F9C" w:rsidP="00384F9C">
      <w:pPr>
        <w:rPr>
          <w:lang w:val="es-ES"/>
        </w:rPr>
      </w:pPr>
      <w:r w:rsidRPr="00C54D70">
        <w:rPr>
          <w:rStyle w:val="HideTWBExt"/>
          <w:color w:val="auto"/>
          <w:lang w:val="es-ES"/>
        </w:rPr>
        <w:t>&lt;/Amend&gt;</w:t>
      </w:r>
    </w:p>
    <w:p w14:paraId="0E32553E"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353</w:t>
      </w:r>
      <w:r w:rsidRPr="00C54D70">
        <w:rPr>
          <w:rStyle w:val="HideTWBExt"/>
          <w:color w:val="auto"/>
          <w:lang w:val="es-ES"/>
        </w:rPr>
        <w:t>&lt;/NumAm&gt;</w:t>
      </w:r>
    </w:p>
    <w:p w14:paraId="3BFCF6C1"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Magdalena Adamowicz</w:t>
      </w:r>
      <w:r w:rsidRPr="00C54D70">
        <w:rPr>
          <w:rStyle w:val="HideTWBExt"/>
          <w:b w:val="0"/>
          <w:color w:val="auto"/>
          <w:lang w:val="es-ES"/>
        </w:rPr>
        <w:t>&lt;/Members&gt;</w:t>
      </w:r>
    </w:p>
    <w:p w14:paraId="72930BAC" w14:textId="77777777" w:rsidR="00384F9C" w:rsidRPr="00C54D70" w:rsidRDefault="00384F9C" w:rsidP="00384F9C">
      <w:pPr>
        <w:pStyle w:val="NormalBold"/>
        <w:rPr>
          <w:lang w:val="es-ES"/>
        </w:rPr>
      </w:pPr>
      <w:r w:rsidRPr="00C54D70">
        <w:rPr>
          <w:rStyle w:val="HideTWBExt"/>
          <w:b w:val="0"/>
          <w:color w:val="auto"/>
          <w:lang w:val="es-ES"/>
        </w:rPr>
        <w:t>&lt;/RepeatBlock-By&gt;</w:t>
      </w:r>
    </w:p>
    <w:p w14:paraId="0E33C338"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2D4E706" w14:textId="77777777" w:rsidR="00384F9C" w:rsidRPr="004201C5" w:rsidRDefault="00384F9C" w:rsidP="00384F9C">
      <w:pPr>
        <w:pStyle w:val="NormalBold"/>
      </w:pPr>
      <w:r w:rsidRPr="004201C5">
        <w:rPr>
          <w:rStyle w:val="HideTWBExt"/>
          <w:color w:val="auto"/>
        </w:rPr>
        <w:t>&lt;Article&gt;</w:t>
      </w:r>
      <w:r w:rsidRPr="004201C5">
        <w:t>Paragrafo 15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F681547" w14:textId="77777777" w:rsidTr="00101F0B">
        <w:trPr>
          <w:trHeight w:hRule="exact" w:val="240"/>
          <w:jc w:val="center"/>
        </w:trPr>
        <w:tc>
          <w:tcPr>
            <w:tcW w:w="9752" w:type="dxa"/>
            <w:gridSpan w:val="2"/>
            <w:tcBorders>
              <w:top w:val="nil"/>
              <w:left w:val="nil"/>
              <w:bottom w:val="nil"/>
              <w:right w:val="nil"/>
            </w:tcBorders>
          </w:tcPr>
          <w:p w14:paraId="6CAFCD69" w14:textId="77777777" w:rsidR="00384F9C" w:rsidRPr="004201C5" w:rsidRDefault="00384F9C" w:rsidP="00101F0B"/>
        </w:tc>
      </w:tr>
      <w:tr w:rsidR="00384F9C" w:rsidRPr="004201C5" w14:paraId="3BEF2172" w14:textId="77777777" w:rsidTr="00101F0B">
        <w:trPr>
          <w:trHeight w:val="240"/>
          <w:jc w:val="center"/>
        </w:trPr>
        <w:tc>
          <w:tcPr>
            <w:tcW w:w="4876" w:type="dxa"/>
            <w:tcBorders>
              <w:top w:val="nil"/>
              <w:left w:val="nil"/>
              <w:bottom w:val="nil"/>
              <w:right w:val="nil"/>
            </w:tcBorders>
          </w:tcPr>
          <w:p w14:paraId="4705206E"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AB9FB6C" w14:textId="77777777" w:rsidR="00384F9C" w:rsidRPr="004201C5" w:rsidRDefault="00384F9C" w:rsidP="00101F0B">
            <w:pPr>
              <w:pStyle w:val="AmColumnHeading"/>
            </w:pPr>
            <w:r w:rsidRPr="004201C5">
              <w:t>Emendamento</w:t>
            </w:r>
          </w:p>
        </w:tc>
      </w:tr>
      <w:tr w:rsidR="00384F9C" w:rsidRPr="004201C5" w14:paraId="1D4A8EBD" w14:textId="77777777" w:rsidTr="00101F0B">
        <w:trPr>
          <w:jc w:val="center"/>
        </w:trPr>
        <w:tc>
          <w:tcPr>
            <w:tcW w:w="4876" w:type="dxa"/>
            <w:tcBorders>
              <w:top w:val="nil"/>
              <w:left w:val="nil"/>
              <w:bottom w:val="nil"/>
              <w:right w:val="nil"/>
            </w:tcBorders>
          </w:tcPr>
          <w:p w14:paraId="5FE2E9A1" w14:textId="77777777" w:rsidR="00384F9C" w:rsidRPr="004201C5" w:rsidRDefault="00384F9C" w:rsidP="00101F0B">
            <w:pPr>
              <w:pStyle w:val="Normal6a"/>
            </w:pPr>
          </w:p>
        </w:tc>
        <w:tc>
          <w:tcPr>
            <w:tcW w:w="4876" w:type="dxa"/>
            <w:tcBorders>
              <w:top w:val="nil"/>
              <w:left w:val="nil"/>
              <w:bottom w:val="nil"/>
              <w:right w:val="nil"/>
            </w:tcBorders>
          </w:tcPr>
          <w:p w14:paraId="1F29AFD0" w14:textId="77777777" w:rsidR="00384F9C" w:rsidRPr="004201C5" w:rsidRDefault="00384F9C" w:rsidP="00101F0B">
            <w:pPr>
              <w:pStyle w:val="Normal6a"/>
            </w:pPr>
            <w:r w:rsidRPr="004201C5">
              <w:rPr>
                <w:b/>
                <w:i/>
              </w:rPr>
              <w:t>15 bis.</w:t>
            </w:r>
            <w:r w:rsidRPr="004201C5">
              <w:tab/>
            </w:r>
            <w:r w:rsidRPr="004201C5">
              <w:rPr>
                <w:b/>
                <w:i/>
              </w:rPr>
              <w:t>sottolinea l'importanza di basare la gestione della pesca sui migliori pareri scientifici disponibili e il ruolo centrale del CIEM nel garantire la coerenza scientifica; deplora qualsiasi tentativo di compromettere l'indipendenza del CIEM; invita la Commissione a garantire finanziamenti sufficienti per il CIEM affinché possa continuare a migliorare i propri pareri;</w:t>
            </w:r>
          </w:p>
        </w:tc>
      </w:tr>
    </w:tbl>
    <w:p w14:paraId="5052A9C6"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0E47E4DA" w14:textId="77777777" w:rsidR="00384F9C" w:rsidRPr="00C54D70" w:rsidRDefault="00384F9C" w:rsidP="00384F9C">
      <w:pPr>
        <w:rPr>
          <w:lang w:val="es-ES"/>
        </w:rPr>
      </w:pPr>
      <w:r w:rsidRPr="00C54D70">
        <w:rPr>
          <w:rStyle w:val="HideTWBExt"/>
          <w:color w:val="auto"/>
          <w:lang w:val="es-ES"/>
        </w:rPr>
        <w:t>&lt;/Amend&gt;</w:t>
      </w:r>
    </w:p>
    <w:p w14:paraId="4AAC4F06"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354</w:t>
      </w:r>
      <w:r w:rsidRPr="00C54D70">
        <w:rPr>
          <w:rStyle w:val="HideTWBExt"/>
          <w:color w:val="auto"/>
          <w:lang w:val="es-ES"/>
        </w:rPr>
        <w:t>&lt;/NumAm&gt;</w:t>
      </w:r>
    </w:p>
    <w:p w14:paraId="4F608839"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Isabella Lövin</w:t>
      </w:r>
      <w:r w:rsidRPr="00C54D70">
        <w:rPr>
          <w:rStyle w:val="HideTWBExt"/>
          <w:b w:val="0"/>
          <w:color w:val="auto"/>
          <w:lang w:val="es-ES"/>
        </w:rPr>
        <w:t>&lt;/Members&gt;</w:t>
      </w:r>
    </w:p>
    <w:p w14:paraId="4556D3E4" w14:textId="77777777" w:rsidR="00384F9C" w:rsidRPr="004201C5" w:rsidRDefault="00384F9C" w:rsidP="00384F9C">
      <w:r w:rsidRPr="004201C5">
        <w:rPr>
          <w:rStyle w:val="HideTWBExt"/>
          <w:color w:val="auto"/>
        </w:rPr>
        <w:t>&lt;AuNomDe&gt;</w:t>
      </w:r>
      <w:r w:rsidRPr="004201C5">
        <w:rPr>
          <w:rStyle w:val="HideTWBInt"/>
          <w:color w:val="auto"/>
        </w:rPr>
        <w:t>{Verts/ALE}</w:t>
      </w:r>
      <w:r w:rsidRPr="004201C5">
        <w:t>a nome del gruppo Verts/ALE</w:t>
      </w:r>
      <w:r w:rsidRPr="004201C5">
        <w:rPr>
          <w:rStyle w:val="HideTWBExt"/>
          <w:color w:val="auto"/>
        </w:rPr>
        <w:t>&lt;/AuNomDe&gt;</w:t>
      </w:r>
    </w:p>
    <w:p w14:paraId="2F0B9BDC" w14:textId="77777777" w:rsidR="00384F9C" w:rsidRPr="004201C5" w:rsidRDefault="00384F9C" w:rsidP="00384F9C">
      <w:pPr>
        <w:pStyle w:val="NormalBold"/>
      </w:pPr>
      <w:r w:rsidRPr="004201C5">
        <w:rPr>
          <w:rStyle w:val="HideTWBExt"/>
          <w:b w:val="0"/>
          <w:color w:val="auto"/>
        </w:rPr>
        <w:t>&lt;/RepeatBlock-By&gt;</w:t>
      </w:r>
    </w:p>
    <w:p w14:paraId="6B670C14"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B474E34" w14:textId="77777777" w:rsidR="00384F9C" w:rsidRPr="004201C5" w:rsidRDefault="00384F9C" w:rsidP="00384F9C">
      <w:pPr>
        <w:pStyle w:val="NormalBold"/>
      </w:pPr>
      <w:r w:rsidRPr="004201C5">
        <w:rPr>
          <w:rStyle w:val="HideTWBExt"/>
          <w:color w:val="auto"/>
        </w:rPr>
        <w:t>&lt;Article&gt;</w:t>
      </w:r>
      <w:r w:rsidRPr="004201C5">
        <w:t>Paragrafo 15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7417F44" w14:textId="77777777" w:rsidTr="00101F0B">
        <w:trPr>
          <w:trHeight w:hRule="exact" w:val="240"/>
          <w:jc w:val="center"/>
        </w:trPr>
        <w:tc>
          <w:tcPr>
            <w:tcW w:w="9752" w:type="dxa"/>
            <w:gridSpan w:val="2"/>
            <w:tcBorders>
              <w:top w:val="nil"/>
              <w:left w:val="nil"/>
              <w:bottom w:val="nil"/>
              <w:right w:val="nil"/>
            </w:tcBorders>
          </w:tcPr>
          <w:p w14:paraId="2990134F" w14:textId="77777777" w:rsidR="00384F9C" w:rsidRPr="004201C5" w:rsidRDefault="00384F9C" w:rsidP="00101F0B"/>
        </w:tc>
      </w:tr>
      <w:tr w:rsidR="00384F9C" w:rsidRPr="004201C5" w14:paraId="3B017F9A" w14:textId="77777777" w:rsidTr="00101F0B">
        <w:trPr>
          <w:trHeight w:val="240"/>
          <w:jc w:val="center"/>
        </w:trPr>
        <w:tc>
          <w:tcPr>
            <w:tcW w:w="4876" w:type="dxa"/>
            <w:tcBorders>
              <w:top w:val="nil"/>
              <w:left w:val="nil"/>
              <w:bottom w:val="nil"/>
              <w:right w:val="nil"/>
            </w:tcBorders>
          </w:tcPr>
          <w:p w14:paraId="46BC04B5"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60D65A7" w14:textId="77777777" w:rsidR="00384F9C" w:rsidRPr="004201C5" w:rsidRDefault="00384F9C" w:rsidP="00101F0B">
            <w:pPr>
              <w:pStyle w:val="AmColumnHeading"/>
            </w:pPr>
            <w:r w:rsidRPr="004201C5">
              <w:t>Emendamento</w:t>
            </w:r>
          </w:p>
        </w:tc>
      </w:tr>
      <w:tr w:rsidR="00384F9C" w:rsidRPr="004201C5" w14:paraId="28C9C2AE" w14:textId="77777777" w:rsidTr="00101F0B">
        <w:trPr>
          <w:jc w:val="center"/>
        </w:trPr>
        <w:tc>
          <w:tcPr>
            <w:tcW w:w="4876" w:type="dxa"/>
            <w:tcBorders>
              <w:top w:val="nil"/>
              <w:left w:val="nil"/>
              <w:bottom w:val="nil"/>
              <w:right w:val="nil"/>
            </w:tcBorders>
          </w:tcPr>
          <w:p w14:paraId="4388F8CF" w14:textId="77777777" w:rsidR="00384F9C" w:rsidRPr="004201C5" w:rsidRDefault="00384F9C" w:rsidP="00101F0B">
            <w:pPr>
              <w:pStyle w:val="Normal6a"/>
            </w:pPr>
          </w:p>
        </w:tc>
        <w:tc>
          <w:tcPr>
            <w:tcW w:w="4876" w:type="dxa"/>
            <w:tcBorders>
              <w:top w:val="nil"/>
              <w:left w:val="nil"/>
              <w:bottom w:val="nil"/>
              <w:right w:val="nil"/>
            </w:tcBorders>
          </w:tcPr>
          <w:p w14:paraId="78BDEA13" w14:textId="77777777" w:rsidR="00384F9C" w:rsidRPr="004201C5" w:rsidRDefault="00384F9C" w:rsidP="00101F0B">
            <w:pPr>
              <w:pStyle w:val="Normal6a"/>
            </w:pPr>
            <w:r w:rsidRPr="004201C5">
              <w:rPr>
                <w:b/>
                <w:i/>
              </w:rPr>
              <w:t>15 bis.</w:t>
            </w:r>
            <w:r w:rsidRPr="004201C5">
              <w:tab/>
            </w:r>
            <w:r w:rsidRPr="004201C5">
              <w:rPr>
                <w:b/>
                <w:i/>
              </w:rPr>
              <w:t>chiede sforzi congiunti da parte degli Stati membri e della Commissione per sviluppare la ricerca scientifica e scambiare le migliori pratiche su modi sicuri ed efficaci sotto il profilo dei costi per individuare e rimuovere munizioni e ordigni inesplosi dal fondo marino;</w:t>
            </w:r>
          </w:p>
        </w:tc>
      </w:tr>
    </w:tbl>
    <w:p w14:paraId="5F3E56B7"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75918B96" w14:textId="77777777" w:rsidR="00384F9C" w:rsidRPr="00C54D70" w:rsidRDefault="00384F9C" w:rsidP="00384F9C">
      <w:pPr>
        <w:rPr>
          <w:lang w:val="es-ES"/>
        </w:rPr>
      </w:pPr>
      <w:r w:rsidRPr="00C54D70">
        <w:rPr>
          <w:rStyle w:val="HideTWBExt"/>
          <w:color w:val="auto"/>
          <w:lang w:val="es-ES"/>
        </w:rPr>
        <w:t>&lt;/Amend&gt;</w:t>
      </w:r>
    </w:p>
    <w:p w14:paraId="6F86FFCE"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355</w:t>
      </w:r>
      <w:r w:rsidRPr="00C54D70">
        <w:rPr>
          <w:rStyle w:val="HideTWBExt"/>
          <w:color w:val="auto"/>
          <w:lang w:val="es-ES"/>
        </w:rPr>
        <w:t>&lt;/NumAm&gt;</w:t>
      </w:r>
    </w:p>
    <w:p w14:paraId="2910803E"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Carmen Crespo Díaz, Juan Ignacio Zoido Álvarez, Riho Terras, Gabriel Mato</w:t>
      </w:r>
      <w:r w:rsidRPr="00C54D70">
        <w:rPr>
          <w:rStyle w:val="HideTWBExt"/>
          <w:b w:val="0"/>
          <w:color w:val="auto"/>
          <w:lang w:val="es-ES"/>
        </w:rPr>
        <w:t>&lt;/Members&gt;</w:t>
      </w:r>
    </w:p>
    <w:p w14:paraId="79148E7B" w14:textId="77777777" w:rsidR="00384F9C" w:rsidRPr="00C54D70" w:rsidRDefault="00384F9C" w:rsidP="00384F9C">
      <w:pPr>
        <w:pStyle w:val="NormalBold"/>
        <w:rPr>
          <w:lang w:val="es-ES"/>
        </w:rPr>
      </w:pPr>
      <w:r w:rsidRPr="00C54D70">
        <w:rPr>
          <w:rStyle w:val="HideTWBExt"/>
          <w:b w:val="0"/>
          <w:color w:val="auto"/>
          <w:lang w:val="es-ES"/>
        </w:rPr>
        <w:t>&lt;/RepeatBlock-By&gt;</w:t>
      </w:r>
    </w:p>
    <w:p w14:paraId="24AAFB39"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E747AF8" w14:textId="77777777" w:rsidR="00384F9C" w:rsidRPr="004201C5" w:rsidRDefault="00384F9C" w:rsidP="00384F9C">
      <w:pPr>
        <w:pStyle w:val="NormalBold"/>
      </w:pPr>
      <w:r w:rsidRPr="004201C5">
        <w:rPr>
          <w:rStyle w:val="HideTWBExt"/>
          <w:color w:val="auto"/>
        </w:rPr>
        <w:t>&lt;Article&gt;</w:t>
      </w:r>
      <w:r w:rsidRPr="004201C5">
        <w:t>Paragrafo 15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78715A9" w14:textId="77777777" w:rsidTr="00101F0B">
        <w:trPr>
          <w:trHeight w:hRule="exact" w:val="240"/>
          <w:jc w:val="center"/>
        </w:trPr>
        <w:tc>
          <w:tcPr>
            <w:tcW w:w="9752" w:type="dxa"/>
            <w:gridSpan w:val="2"/>
            <w:tcBorders>
              <w:top w:val="nil"/>
              <w:left w:val="nil"/>
              <w:bottom w:val="nil"/>
              <w:right w:val="nil"/>
            </w:tcBorders>
          </w:tcPr>
          <w:p w14:paraId="659E5DF3" w14:textId="77777777" w:rsidR="00384F9C" w:rsidRPr="004201C5" w:rsidRDefault="00384F9C" w:rsidP="00101F0B"/>
        </w:tc>
      </w:tr>
      <w:tr w:rsidR="00384F9C" w:rsidRPr="004201C5" w14:paraId="2DC5A44E" w14:textId="77777777" w:rsidTr="00101F0B">
        <w:trPr>
          <w:trHeight w:val="240"/>
          <w:jc w:val="center"/>
        </w:trPr>
        <w:tc>
          <w:tcPr>
            <w:tcW w:w="4876" w:type="dxa"/>
            <w:tcBorders>
              <w:top w:val="nil"/>
              <w:left w:val="nil"/>
              <w:bottom w:val="nil"/>
              <w:right w:val="nil"/>
            </w:tcBorders>
          </w:tcPr>
          <w:p w14:paraId="6456BAD3"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E4A26F6" w14:textId="77777777" w:rsidR="00384F9C" w:rsidRPr="004201C5" w:rsidRDefault="00384F9C" w:rsidP="00101F0B">
            <w:pPr>
              <w:pStyle w:val="AmColumnHeading"/>
            </w:pPr>
            <w:r w:rsidRPr="004201C5">
              <w:t>Emendamento</w:t>
            </w:r>
          </w:p>
        </w:tc>
      </w:tr>
      <w:tr w:rsidR="00384F9C" w:rsidRPr="004201C5" w14:paraId="070C1592" w14:textId="77777777" w:rsidTr="00101F0B">
        <w:trPr>
          <w:jc w:val="center"/>
        </w:trPr>
        <w:tc>
          <w:tcPr>
            <w:tcW w:w="4876" w:type="dxa"/>
            <w:tcBorders>
              <w:top w:val="nil"/>
              <w:left w:val="nil"/>
              <w:bottom w:val="nil"/>
              <w:right w:val="nil"/>
            </w:tcBorders>
          </w:tcPr>
          <w:p w14:paraId="123CFE69" w14:textId="77777777" w:rsidR="00384F9C" w:rsidRPr="004201C5" w:rsidRDefault="00384F9C" w:rsidP="00101F0B">
            <w:pPr>
              <w:pStyle w:val="Normal6a"/>
            </w:pPr>
          </w:p>
        </w:tc>
        <w:tc>
          <w:tcPr>
            <w:tcW w:w="4876" w:type="dxa"/>
            <w:tcBorders>
              <w:top w:val="nil"/>
              <w:left w:val="nil"/>
              <w:bottom w:val="nil"/>
              <w:right w:val="nil"/>
            </w:tcBorders>
          </w:tcPr>
          <w:p w14:paraId="48F8ACDA" w14:textId="77777777" w:rsidR="00384F9C" w:rsidRPr="004201C5" w:rsidRDefault="00384F9C" w:rsidP="00101F0B">
            <w:pPr>
              <w:pStyle w:val="Normal6a"/>
            </w:pPr>
            <w:r w:rsidRPr="004201C5">
              <w:rPr>
                <w:b/>
                <w:i/>
              </w:rPr>
              <w:t>15 bis.</w:t>
            </w:r>
            <w:r w:rsidRPr="004201C5">
              <w:tab/>
            </w:r>
            <w:r w:rsidRPr="004201C5">
              <w:rPr>
                <w:b/>
                <w:i/>
              </w:rPr>
              <w:t>accoglie con favore la valutazione in corso da parte della Commissione relativa al regime dell'Unione europea concernente le foche e al suo impatto sugli attuali approcci di gestione;</w:t>
            </w:r>
          </w:p>
        </w:tc>
      </w:tr>
    </w:tbl>
    <w:p w14:paraId="75A42481"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{ES}</w:t>
      </w:r>
      <w:r w:rsidRPr="00C54D70">
        <w:rPr>
          <w:lang w:val="es-ES"/>
        </w:rPr>
        <w:t>es</w:t>
      </w:r>
      <w:r w:rsidRPr="00C54D70">
        <w:rPr>
          <w:rStyle w:val="HideTWBExt"/>
          <w:color w:val="auto"/>
          <w:lang w:val="es-ES"/>
        </w:rPr>
        <w:t>&lt;/Original&gt;</w:t>
      </w:r>
    </w:p>
    <w:p w14:paraId="351957FC" w14:textId="77777777" w:rsidR="00384F9C" w:rsidRPr="00C54D70" w:rsidRDefault="00384F9C" w:rsidP="00384F9C">
      <w:pPr>
        <w:rPr>
          <w:lang w:val="es-ES"/>
        </w:rPr>
      </w:pPr>
      <w:r w:rsidRPr="00C54D70">
        <w:rPr>
          <w:rStyle w:val="HideTWBExt"/>
          <w:color w:val="auto"/>
          <w:lang w:val="es-ES"/>
        </w:rPr>
        <w:t>&lt;/Amend&gt;</w:t>
      </w:r>
    </w:p>
    <w:p w14:paraId="7208ED86"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356</w:t>
      </w:r>
      <w:r w:rsidRPr="00C54D70">
        <w:rPr>
          <w:rStyle w:val="HideTWBExt"/>
          <w:color w:val="auto"/>
          <w:lang w:val="es-ES"/>
        </w:rPr>
        <w:t>&lt;/NumAm&gt;</w:t>
      </w:r>
    </w:p>
    <w:p w14:paraId="5B8D100F"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Anja Hazekamp, Sebastian Everding</w:t>
      </w:r>
      <w:r w:rsidRPr="00C54D70">
        <w:rPr>
          <w:rStyle w:val="HideTWBExt"/>
          <w:b w:val="0"/>
          <w:color w:val="auto"/>
          <w:lang w:val="es-ES"/>
        </w:rPr>
        <w:t>&lt;/Members&gt;</w:t>
      </w:r>
    </w:p>
    <w:p w14:paraId="4DADFC52" w14:textId="77777777" w:rsidR="00384F9C" w:rsidRPr="00C54D70" w:rsidRDefault="00384F9C" w:rsidP="00384F9C">
      <w:pPr>
        <w:pStyle w:val="NormalBold"/>
        <w:rPr>
          <w:lang w:val="es-ES"/>
        </w:rPr>
      </w:pPr>
      <w:r w:rsidRPr="00C54D70">
        <w:rPr>
          <w:rStyle w:val="HideTWBExt"/>
          <w:b w:val="0"/>
          <w:color w:val="auto"/>
          <w:lang w:val="es-ES"/>
        </w:rPr>
        <w:t>&lt;/RepeatBlock-By&gt;</w:t>
      </w:r>
    </w:p>
    <w:p w14:paraId="26B5ACB5"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2AF6A35" w14:textId="77777777" w:rsidR="00384F9C" w:rsidRPr="004201C5" w:rsidRDefault="00384F9C" w:rsidP="00384F9C">
      <w:pPr>
        <w:pStyle w:val="NormalBold"/>
      </w:pPr>
      <w:r w:rsidRPr="004201C5">
        <w:rPr>
          <w:rStyle w:val="HideTWBExt"/>
          <w:color w:val="auto"/>
        </w:rPr>
        <w:t>&lt;Article&gt;</w:t>
      </w:r>
      <w:r w:rsidRPr="004201C5">
        <w:t>Paragrafo 15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60239D6" w14:textId="77777777" w:rsidTr="00101F0B">
        <w:trPr>
          <w:trHeight w:hRule="exact" w:val="240"/>
          <w:jc w:val="center"/>
        </w:trPr>
        <w:tc>
          <w:tcPr>
            <w:tcW w:w="9752" w:type="dxa"/>
            <w:gridSpan w:val="2"/>
            <w:tcBorders>
              <w:top w:val="nil"/>
              <w:left w:val="nil"/>
              <w:bottom w:val="nil"/>
              <w:right w:val="nil"/>
            </w:tcBorders>
          </w:tcPr>
          <w:p w14:paraId="3E8A2D8C" w14:textId="77777777" w:rsidR="00384F9C" w:rsidRPr="004201C5" w:rsidRDefault="00384F9C" w:rsidP="00101F0B"/>
        </w:tc>
      </w:tr>
      <w:tr w:rsidR="00384F9C" w:rsidRPr="004201C5" w14:paraId="5CBFB8F1" w14:textId="77777777" w:rsidTr="00101F0B">
        <w:trPr>
          <w:trHeight w:val="240"/>
          <w:jc w:val="center"/>
        </w:trPr>
        <w:tc>
          <w:tcPr>
            <w:tcW w:w="4876" w:type="dxa"/>
            <w:tcBorders>
              <w:top w:val="nil"/>
              <w:left w:val="nil"/>
              <w:bottom w:val="nil"/>
              <w:right w:val="nil"/>
            </w:tcBorders>
          </w:tcPr>
          <w:p w14:paraId="2E71A8C0"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96397B4" w14:textId="77777777" w:rsidR="00384F9C" w:rsidRPr="004201C5" w:rsidRDefault="00384F9C" w:rsidP="00101F0B">
            <w:pPr>
              <w:pStyle w:val="AmColumnHeading"/>
            </w:pPr>
            <w:r w:rsidRPr="004201C5">
              <w:t>Emendamento</w:t>
            </w:r>
          </w:p>
        </w:tc>
      </w:tr>
      <w:tr w:rsidR="00384F9C" w:rsidRPr="004201C5" w14:paraId="1C4B87C0" w14:textId="77777777" w:rsidTr="00101F0B">
        <w:trPr>
          <w:jc w:val="center"/>
        </w:trPr>
        <w:tc>
          <w:tcPr>
            <w:tcW w:w="4876" w:type="dxa"/>
            <w:tcBorders>
              <w:top w:val="nil"/>
              <w:left w:val="nil"/>
              <w:bottom w:val="nil"/>
              <w:right w:val="nil"/>
            </w:tcBorders>
          </w:tcPr>
          <w:p w14:paraId="4226EC9D" w14:textId="77777777" w:rsidR="00384F9C" w:rsidRPr="004201C5" w:rsidRDefault="00384F9C" w:rsidP="00101F0B">
            <w:pPr>
              <w:pStyle w:val="Normal6a"/>
            </w:pPr>
          </w:p>
        </w:tc>
        <w:tc>
          <w:tcPr>
            <w:tcW w:w="4876" w:type="dxa"/>
            <w:tcBorders>
              <w:top w:val="nil"/>
              <w:left w:val="nil"/>
              <w:bottom w:val="nil"/>
              <w:right w:val="nil"/>
            </w:tcBorders>
          </w:tcPr>
          <w:p w14:paraId="6A500E90" w14:textId="77777777" w:rsidR="00384F9C" w:rsidRPr="004201C5" w:rsidRDefault="00384F9C" w:rsidP="00101F0B">
            <w:pPr>
              <w:pStyle w:val="Normal6a"/>
            </w:pPr>
            <w:r w:rsidRPr="004201C5">
              <w:rPr>
                <w:b/>
                <w:i/>
              </w:rPr>
              <w:t>15 bis.</w:t>
            </w:r>
            <w:r w:rsidRPr="004201C5">
              <w:tab/>
            </w:r>
            <w:r w:rsidRPr="004201C5">
              <w:rPr>
                <w:b/>
                <w:i/>
              </w:rPr>
              <w:t>invita gli Stati membri dell'UE a garantire la piena attuazione del regolamento dell'UE sul controllo della pesca, anche affrontando l'errata dichiarazione delle catture nella regione;</w:t>
            </w:r>
          </w:p>
        </w:tc>
      </w:tr>
    </w:tbl>
    <w:p w14:paraId="18A397A3"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56FCF53F" w14:textId="77777777" w:rsidR="00384F9C" w:rsidRPr="004201C5" w:rsidRDefault="00384F9C" w:rsidP="00384F9C">
      <w:r w:rsidRPr="004201C5">
        <w:rPr>
          <w:rStyle w:val="HideTWBExt"/>
          <w:color w:val="auto"/>
        </w:rPr>
        <w:t>&lt;/Amend&gt;</w:t>
      </w:r>
    </w:p>
    <w:p w14:paraId="7E41D3B7"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357</w:t>
      </w:r>
      <w:r w:rsidRPr="004201C5">
        <w:rPr>
          <w:rStyle w:val="HideTWBExt"/>
          <w:color w:val="auto"/>
        </w:rPr>
        <w:t>&lt;/NumAm&gt;</w:t>
      </w:r>
    </w:p>
    <w:p w14:paraId="3E641C4D" w14:textId="77777777" w:rsidR="00384F9C" w:rsidRPr="004201C5" w:rsidRDefault="00384F9C" w:rsidP="00384F9C">
      <w:pPr>
        <w:pStyle w:val="NormalBold"/>
      </w:pPr>
      <w:r w:rsidRPr="004201C5">
        <w:rPr>
          <w:rStyle w:val="HideTWBExt"/>
          <w:b w:val="0"/>
          <w:color w:val="auto"/>
        </w:rPr>
        <w:t>&lt;RepeatBlock-By&gt;&lt;Members&gt;</w:t>
      </w:r>
      <w:r w:rsidRPr="004201C5">
        <w:t>Niclas Herbst, Sofie Eriksson, Emma Wiesner, Jessica Polfjärd, Isabelle Le Callennec, Magdalena Adamowicz, Karin Karlsbro, Asger Christensen, André Rodrigues</w:t>
      </w:r>
      <w:r w:rsidRPr="004201C5">
        <w:rPr>
          <w:rStyle w:val="HideTWBExt"/>
          <w:b w:val="0"/>
          <w:color w:val="auto"/>
        </w:rPr>
        <w:t>&lt;/Members&gt;</w:t>
      </w:r>
    </w:p>
    <w:p w14:paraId="219E8387" w14:textId="77777777" w:rsidR="00384F9C" w:rsidRPr="004201C5" w:rsidRDefault="00384F9C" w:rsidP="00384F9C">
      <w:pPr>
        <w:pStyle w:val="NormalBold"/>
      </w:pPr>
      <w:r w:rsidRPr="004201C5">
        <w:rPr>
          <w:rStyle w:val="HideTWBExt"/>
          <w:b w:val="0"/>
          <w:color w:val="auto"/>
        </w:rPr>
        <w:t>&lt;/RepeatBlock-By&gt;</w:t>
      </w:r>
    </w:p>
    <w:p w14:paraId="59288571"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0294311F" w14:textId="77777777" w:rsidR="00384F9C" w:rsidRPr="004201C5" w:rsidRDefault="00384F9C" w:rsidP="00384F9C">
      <w:pPr>
        <w:pStyle w:val="NormalBold"/>
      </w:pPr>
      <w:r w:rsidRPr="004201C5">
        <w:rPr>
          <w:rStyle w:val="HideTWBExt"/>
          <w:color w:val="auto"/>
        </w:rPr>
        <w:t>&lt;Article&gt;</w:t>
      </w:r>
      <w:r w:rsidRPr="004201C5">
        <w:t>Paragrafo 15 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19A6F00" w14:textId="77777777" w:rsidTr="00101F0B">
        <w:trPr>
          <w:trHeight w:hRule="exact" w:val="240"/>
          <w:jc w:val="center"/>
        </w:trPr>
        <w:tc>
          <w:tcPr>
            <w:tcW w:w="9752" w:type="dxa"/>
            <w:gridSpan w:val="2"/>
            <w:tcBorders>
              <w:top w:val="nil"/>
              <w:left w:val="nil"/>
              <w:bottom w:val="nil"/>
              <w:right w:val="nil"/>
            </w:tcBorders>
          </w:tcPr>
          <w:p w14:paraId="0A2D296A" w14:textId="77777777" w:rsidR="00384F9C" w:rsidRPr="004201C5" w:rsidRDefault="00384F9C" w:rsidP="00101F0B"/>
        </w:tc>
      </w:tr>
      <w:tr w:rsidR="00384F9C" w:rsidRPr="004201C5" w14:paraId="5CF09CC9" w14:textId="77777777" w:rsidTr="00101F0B">
        <w:trPr>
          <w:trHeight w:val="240"/>
          <w:jc w:val="center"/>
        </w:trPr>
        <w:tc>
          <w:tcPr>
            <w:tcW w:w="4876" w:type="dxa"/>
            <w:tcBorders>
              <w:top w:val="nil"/>
              <w:left w:val="nil"/>
              <w:bottom w:val="nil"/>
              <w:right w:val="nil"/>
            </w:tcBorders>
          </w:tcPr>
          <w:p w14:paraId="1CA112E8"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A5F168A" w14:textId="77777777" w:rsidR="00384F9C" w:rsidRPr="004201C5" w:rsidRDefault="00384F9C" w:rsidP="00101F0B">
            <w:pPr>
              <w:pStyle w:val="AmColumnHeading"/>
            </w:pPr>
            <w:r w:rsidRPr="004201C5">
              <w:t>Emendamento</w:t>
            </w:r>
          </w:p>
        </w:tc>
      </w:tr>
      <w:tr w:rsidR="00384F9C" w:rsidRPr="004201C5" w14:paraId="1CE79243" w14:textId="77777777" w:rsidTr="00101F0B">
        <w:trPr>
          <w:jc w:val="center"/>
        </w:trPr>
        <w:tc>
          <w:tcPr>
            <w:tcW w:w="4876" w:type="dxa"/>
            <w:tcBorders>
              <w:top w:val="nil"/>
              <w:left w:val="nil"/>
              <w:bottom w:val="nil"/>
              <w:right w:val="nil"/>
            </w:tcBorders>
          </w:tcPr>
          <w:p w14:paraId="15BBBBB7" w14:textId="77777777" w:rsidR="00384F9C" w:rsidRPr="004201C5" w:rsidRDefault="00384F9C" w:rsidP="00101F0B">
            <w:pPr>
              <w:pStyle w:val="Normal6a"/>
            </w:pPr>
          </w:p>
        </w:tc>
        <w:tc>
          <w:tcPr>
            <w:tcW w:w="4876" w:type="dxa"/>
            <w:tcBorders>
              <w:top w:val="nil"/>
              <w:left w:val="nil"/>
              <w:bottom w:val="nil"/>
              <w:right w:val="nil"/>
            </w:tcBorders>
          </w:tcPr>
          <w:p w14:paraId="5E1D1626" w14:textId="28E234A7" w:rsidR="00384F9C" w:rsidRPr="004201C5" w:rsidRDefault="00384F9C" w:rsidP="00101F0B">
            <w:pPr>
              <w:pStyle w:val="Normal6a"/>
            </w:pPr>
            <w:r w:rsidRPr="004201C5">
              <w:rPr>
                <w:b/>
                <w:i/>
              </w:rPr>
              <w:t>15 ter.</w:t>
            </w:r>
            <w:r w:rsidRPr="004201C5">
              <w:tab/>
            </w:r>
            <w:r w:rsidRPr="004201C5">
              <w:rPr>
                <w:b/>
                <w:i/>
              </w:rPr>
              <w:t xml:space="preserve">sottolinea la necessità che la Commissione intervenga in merito alle pressioni esercitate dalle popolazioni di </w:t>
            </w:r>
            <w:r w:rsidR="00C54D70">
              <w:rPr>
                <w:b/>
                <w:i/>
              </w:rPr>
              <w:t>cormorani</w:t>
            </w:r>
            <w:r w:rsidRPr="004201C5">
              <w:rPr>
                <w:b/>
                <w:i/>
              </w:rPr>
              <w:t xml:space="preserve"> sugli stock ittici del Mar Baltico, garantendo che le misure siano proporzionate, adattate a livello regionale e attuate attraverso interventi efficaci, mirati e su misura a livello locale sulla base dei migliori dati scientifici disponibili, sostenendo nel contempo la sostenibilità della pesca locale;</w:t>
            </w:r>
          </w:p>
        </w:tc>
      </w:tr>
    </w:tbl>
    <w:p w14:paraId="7AE2E1BD"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6CFB01D9" w14:textId="77777777" w:rsidR="00384F9C" w:rsidRPr="00C54D70" w:rsidRDefault="00384F9C" w:rsidP="00384F9C">
      <w:pPr>
        <w:rPr>
          <w:lang w:val="es-ES"/>
        </w:rPr>
      </w:pPr>
      <w:r w:rsidRPr="00C54D70">
        <w:rPr>
          <w:rStyle w:val="HideTWBExt"/>
          <w:color w:val="auto"/>
          <w:lang w:val="es-ES"/>
        </w:rPr>
        <w:t>&lt;/Amend&gt;</w:t>
      </w:r>
    </w:p>
    <w:p w14:paraId="74FA9215"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358</w:t>
      </w:r>
      <w:r w:rsidRPr="00C54D70">
        <w:rPr>
          <w:rStyle w:val="HideTWBExt"/>
          <w:color w:val="auto"/>
          <w:lang w:val="es-ES"/>
        </w:rPr>
        <w:t>&lt;/NumAm&gt;</w:t>
      </w:r>
    </w:p>
    <w:p w14:paraId="4BC32B2F"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Isabella Lövin</w:t>
      </w:r>
      <w:r w:rsidRPr="00C54D70">
        <w:rPr>
          <w:rStyle w:val="HideTWBExt"/>
          <w:b w:val="0"/>
          <w:color w:val="auto"/>
          <w:lang w:val="es-ES"/>
        </w:rPr>
        <w:t>&lt;/Members&gt;</w:t>
      </w:r>
    </w:p>
    <w:p w14:paraId="195C9826" w14:textId="77777777" w:rsidR="00384F9C" w:rsidRPr="004201C5" w:rsidRDefault="00384F9C" w:rsidP="00384F9C">
      <w:r w:rsidRPr="004201C5">
        <w:rPr>
          <w:rStyle w:val="HideTWBExt"/>
          <w:color w:val="auto"/>
        </w:rPr>
        <w:t>&lt;AuNomDe&gt;</w:t>
      </w:r>
      <w:r w:rsidRPr="004201C5">
        <w:rPr>
          <w:rStyle w:val="HideTWBInt"/>
          <w:color w:val="auto"/>
        </w:rPr>
        <w:t>{Verts/ALE}</w:t>
      </w:r>
      <w:r w:rsidRPr="004201C5">
        <w:t>a nome del gruppo Verts/ALE</w:t>
      </w:r>
      <w:r w:rsidRPr="004201C5">
        <w:rPr>
          <w:rStyle w:val="HideTWBExt"/>
          <w:color w:val="auto"/>
        </w:rPr>
        <w:t>&lt;/AuNomDe&gt;</w:t>
      </w:r>
    </w:p>
    <w:p w14:paraId="104596C4" w14:textId="77777777" w:rsidR="00384F9C" w:rsidRPr="004201C5" w:rsidRDefault="00384F9C" w:rsidP="00384F9C">
      <w:pPr>
        <w:pStyle w:val="NormalBold"/>
      </w:pPr>
      <w:r w:rsidRPr="004201C5">
        <w:rPr>
          <w:rStyle w:val="HideTWBExt"/>
          <w:b w:val="0"/>
          <w:color w:val="auto"/>
        </w:rPr>
        <w:t>&lt;/RepeatBlock-By&gt;</w:t>
      </w:r>
    </w:p>
    <w:p w14:paraId="58B59014"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86535EB" w14:textId="77777777" w:rsidR="00384F9C" w:rsidRPr="004201C5" w:rsidRDefault="00384F9C" w:rsidP="00384F9C">
      <w:pPr>
        <w:pStyle w:val="NormalBold"/>
      </w:pPr>
      <w:r w:rsidRPr="004201C5">
        <w:rPr>
          <w:rStyle w:val="HideTWBExt"/>
          <w:color w:val="auto"/>
        </w:rPr>
        <w:t>&lt;Article&gt;</w:t>
      </w:r>
      <w:r w:rsidRPr="004201C5">
        <w:t>Paragrafo 15 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7C87D61" w14:textId="77777777" w:rsidTr="00101F0B">
        <w:trPr>
          <w:trHeight w:hRule="exact" w:val="240"/>
          <w:jc w:val="center"/>
        </w:trPr>
        <w:tc>
          <w:tcPr>
            <w:tcW w:w="9752" w:type="dxa"/>
            <w:gridSpan w:val="2"/>
            <w:tcBorders>
              <w:top w:val="nil"/>
              <w:left w:val="nil"/>
              <w:bottom w:val="nil"/>
              <w:right w:val="nil"/>
            </w:tcBorders>
          </w:tcPr>
          <w:p w14:paraId="6DD24C5D" w14:textId="77777777" w:rsidR="00384F9C" w:rsidRPr="004201C5" w:rsidRDefault="00384F9C" w:rsidP="00101F0B"/>
        </w:tc>
      </w:tr>
      <w:tr w:rsidR="00384F9C" w:rsidRPr="004201C5" w14:paraId="54DB8800" w14:textId="77777777" w:rsidTr="00101F0B">
        <w:trPr>
          <w:trHeight w:val="240"/>
          <w:jc w:val="center"/>
        </w:trPr>
        <w:tc>
          <w:tcPr>
            <w:tcW w:w="4876" w:type="dxa"/>
            <w:tcBorders>
              <w:top w:val="nil"/>
              <w:left w:val="nil"/>
              <w:bottom w:val="nil"/>
              <w:right w:val="nil"/>
            </w:tcBorders>
          </w:tcPr>
          <w:p w14:paraId="217EB3CD"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4C496D8" w14:textId="77777777" w:rsidR="00384F9C" w:rsidRPr="004201C5" w:rsidRDefault="00384F9C" w:rsidP="00101F0B">
            <w:pPr>
              <w:pStyle w:val="AmColumnHeading"/>
            </w:pPr>
            <w:r w:rsidRPr="004201C5">
              <w:t>Emendamento</w:t>
            </w:r>
          </w:p>
        </w:tc>
      </w:tr>
      <w:tr w:rsidR="00384F9C" w:rsidRPr="004201C5" w14:paraId="25C8E5D6" w14:textId="77777777" w:rsidTr="00101F0B">
        <w:trPr>
          <w:jc w:val="center"/>
        </w:trPr>
        <w:tc>
          <w:tcPr>
            <w:tcW w:w="4876" w:type="dxa"/>
            <w:tcBorders>
              <w:top w:val="nil"/>
              <w:left w:val="nil"/>
              <w:bottom w:val="nil"/>
              <w:right w:val="nil"/>
            </w:tcBorders>
          </w:tcPr>
          <w:p w14:paraId="04FD564C" w14:textId="77777777" w:rsidR="00384F9C" w:rsidRPr="004201C5" w:rsidRDefault="00384F9C" w:rsidP="00101F0B">
            <w:pPr>
              <w:pStyle w:val="Normal6a"/>
            </w:pPr>
          </w:p>
        </w:tc>
        <w:tc>
          <w:tcPr>
            <w:tcW w:w="4876" w:type="dxa"/>
            <w:tcBorders>
              <w:top w:val="nil"/>
              <w:left w:val="nil"/>
              <w:bottom w:val="nil"/>
              <w:right w:val="nil"/>
            </w:tcBorders>
          </w:tcPr>
          <w:p w14:paraId="05E4637A" w14:textId="77777777" w:rsidR="00384F9C" w:rsidRPr="004201C5" w:rsidRDefault="00384F9C" w:rsidP="00101F0B">
            <w:pPr>
              <w:pStyle w:val="Normal6a"/>
            </w:pPr>
            <w:r w:rsidRPr="004201C5">
              <w:rPr>
                <w:b/>
                <w:i/>
              </w:rPr>
              <w:t>15 ter.</w:t>
            </w:r>
            <w:r w:rsidRPr="004201C5">
              <w:tab/>
            </w:r>
            <w:r w:rsidRPr="004201C5">
              <w:rPr>
                <w:b/>
                <w:i/>
              </w:rPr>
              <w:t>invita la Commissione e gli Stati membri a utilizzare la definizione di gestione basata sugli ecosistemi dell'UNEP nell'accezione di ecosistema funzionante, come indicato nella direttiva quadro sulla strategia per l'ambiente marino;</w:t>
            </w:r>
          </w:p>
        </w:tc>
      </w:tr>
    </w:tbl>
    <w:p w14:paraId="27260428" w14:textId="77777777" w:rsidR="00384F9C" w:rsidRPr="00C54D70" w:rsidRDefault="00384F9C" w:rsidP="00384F9C">
      <w:pPr>
        <w:pStyle w:val="AmOrLang"/>
        <w:rPr>
          <w:lang w:val="nl-NL"/>
        </w:rPr>
      </w:pPr>
      <w:r w:rsidRPr="00C54D70">
        <w:rPr>
          <w:lang w:val="nl-NL"/>
        </w:rPr>
        <w:t xml:space="preserve">Or. </w:t>
      </w:r>
      <w:r w:rsidRPr="00C54D70">
        <w:rPr>
          <w:rStyle w:val="HideTWBExt"/>
          <w:color w:val="auto"/>
          <w:lang w:val="nl-NL"/>
        </w:rPr>
        <w:t>&lt;Original&gt;</w:t>
      </w:r>
      <w:r w:rsidRPr="00C54D70">
        <w:rPr>
          <w:rStyle w:val="HideTWBInt"/>
          <w:color w:val="auto"/>
          <w:lang w:val="nl-NL"/>
        </w:rPr>
        <w:t>{EN}</w:t>
      </w:r>
      <w:r w:rsidRPr="00C54D70">
        <w:rPr>
          <w:lang w:val="nl-NL"/>
        </w:rPr>
        <w:t>en</w:t>
      </w:r>
      <w:r w:rsidRPr="00C54D70">
        <w:rPr>
          <w:rStyle w:val="HideTWBExt"/>
          <w:color w:val="auto"/>
          <w:lang w:val="nl-NL"/>
        </w:rPr>
        <w:t>&lt;/Original&gt;</w:t>
      </w:r>
    </w:p>
    <w:p w14:paraId="787A3BF5" w14:textId="77777777" w:rsidR="00384F9C" w:rsidRPr="00C54D70" w:rsidRDefault="00384F9C" w:rsidP="00384F9C">
      <w:pPr>
        <w:rPr>
          <w:lang w:val="nl-NL"/>
        </w:rPr>
      </w:pPr>
      <w:r w:rsidRPr="00C54D70">
        <w:rPr>
          <w:rStyle w:val="HideTWBExt"/>
          <w:color w:val="auto"/>
          <w:lang w:val="nl-NL"/>
        </w:rPr>
        <w:t>&lt;/Amend&gt;</w:t>
      </w:r>
    </w:p>
    <w:p w14:paraId="78057E98" w14:textId="77777777" w:rsidR="00384F9C" w:rsidRPr="00C54D70" w:rsidRDefault="00384F9C" w:rsidP="00384F9C">
      <w:pPr>
        <w:pStyle w:val="AmNumberTabs"/>
        <w:rPr>
          <w:lang w:val="nl-NL"/>
        </w:rPr>
      </w:pPr>
      <w:r w:rsidRPr="00C54D70">
        <w:rPr>
          <w:rStyle w:val="HideTWBExt"/>
          <w:color w:val="auto"/>
          <w:lang w:val="nl-NL"/>
        </w:rPr>
        <w:t>&lt;Amend&gt;</w:t>
      </w:r>
      <w:r w:rsidRPr="00C54D70">
        <w:rPr>
          <w:lang w:val="nl-NL"/>
        </w:rPr>
        <w:t>Emendamento</w:t>
      </w:r>
      <w:r w:rsidRPr="00C54D70">
        <w:rPr>
          <w:lang w:val="nl-NL"/>
        </w:rPr>
        <w:tab/>
      </w:r>
      <w:r w:rsidRPr="00C54D70">
        <w:rPr>
          <w:lang w:val="nl-NL"/>
        </w:rPr>
        <w:tab/>
      </w:r>
      <w:r w:rsidRPr="00C54D70">
        <w:rPr>
          <w:rStyle w:val="HideTWBExt"/>
          <w:color w:val="auto"/>
          <w:lang w:val="nl-NL"/>
        </w:rPr>
        <w:t>&lt;NumAm&gt;</w:t>
      </w:r>
      <w:r w:rsidRPr="00C54D70">
        <w:rPr>
          <w:lang w:val="nl-NL"/>
        </w:rPr>
        <w:t>359</w:t>
      </w:r>
      <w:r w:rsidRPr="00C54D70">
        <w:rPr>
          <w:rStyle w:val="HideTWBExt"/>
          <w:color w:val="auto"/>
          <w:lang w:val="nl-NL"/>
        </w:rPr>
        <w:t>&lt;/NumAm&gt;</w:t>
      </w:r>
    </w:p>
    <w:p w14:paraId="05D684E2" w14:textId="77777777" w:rsidR="00384F9C" w:rsidRPr="00C54D70" w:rsidRDefault="00384F9C" w:rsidP="00384F9C">
      <w:pPr>
        <w:pStyle w:val="NormalBold"/>
        <w:rPr>
          <w:lang w:val="nl-NL"/>
        </w:rPr>
      </w:pPr>
      <w:r w:rsidRPr="00C54D70">
        <w:rPr>
          <w:rStyle w:val="HideTWBExt"/>
          <w:b w:val="0"/>
          <w:color w:val="auto"/>
          <w:lang w:val="nl-NL"/>
        </w:rPr>
        <w:t>&lt;RepeatBlock-By&gt;&lt;Members&gt;</w:t>
      </w:r>
      <w:r w:rsidRPr="00C54D70">
        <w:rPr>
          <w:lang w:val="nl-NL"/>
        </w:rPr>
        <w:t>Bert-Jan Ruissen</w:t>
      </w:r>
      <w:r w:rsidRPr="00C54D70">
        <w:rPr>
          <w:rStyle w:val="HideTWBExt"/>
          <w:b w:val="0"/>
          <w:color w:val="auto"/>
          <w:lang w:val="nl-NL"/>
        </w:rPr>
        <w:t>&lt;/Members&gt;</w:t>
      </w:r>
    </w:p>
    <w:p w14:paraId="11B488BA" w14:textId="77777777" w:rsidR="00384F9C" w:rsidRPr="00C54D70" w:rsidRDefault="00384F9C" w:rsidP="00384F9C">
      <w:pPr>
        <w:pStyle w:val="NormalBold"/>
        <w:rPr>
          <w:lang w:val="nl-NL"/>
        </w:rPr>
      </w:pPr>
      <w:r w:rsidRPr="00C54D70">
        <w:rPr>
          <w:rStyle w:val="HideTWBExt"/>
          <w:b w:val="0"/>
          <w:color w:val="auto"/>
          <w:lang w:val="nl-NL"/>
        </w:rPr>
        <w:t>&lt;/RepeatBlock-By&gt;</w:t>
      </w:r>
    </w:p>
    <w:p w14:paraId="55EE0B01"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829117D" w14:textId="77777777" w:rsidR="00384F9C" w:rsidRPr="004201C5" w:rsidRDefault="00384F9C" w:rsidP="00384F9C">
      <w:pPr>
        <w:pStyle w:val="NormalBold"/>
      </w:pPr>
      <w:r w:rsidRPr="004201C5">
        <w:rPr>
          <w:rStyle w:val="HideTWBExt"/>
          <w:color w:val="auto"/>
        </w:rPr>
        <w:t>&lt;Article&gt;</w:t>
      </w:r>
      <w:r w:rsidRPr="004201C5">
        <w:t>Paragrafo 16</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9573E07" w14:textId="77777777" w:rsidTr="00101F0B">
        <w:trPr>
          <w:trHeight w:hRule="exact" w:val="240"/>
          <w:jc w:val="center"/>
        </w:trPr>
        <w:tc>
          <w:tcPr>
            <w:tcW w:w="9752" w:type="dxa"/>
            <w:gridSpan w:val="2"/>
            <w:tcBorders>
              <w:top w:val="nil"/>
              <w:left w:val="nil"/>
              <w:bottom w:val="nil"/>
              <w:right w:val="nil"/>
            </w:tcBorders>
          </w:tcPr>
          <w:p w14:paraId="4A90A002" w14:textId="77777777" w:rsidR="00384F9C" w:rsidRPr="004201C5" w:rsidRDefault="00384F9C" w:rsidP="00101F0B"/>
        </w:tc>
      </w:tr>
      <w:tr w:rsidR="00384F9C" w:rsidRPr="004201C5" w14:paraId="518A2D51" w14:textId="77777777" w:rsidTr="00101F0B">
        <w:trPr>
          <w:trHeight w:val="240"/>
          <w:jc w:val="center"/>
        </w:trPr>
        <w:tc>
          <w:tcPr>
            <w:tcW w:w="4876" w:type="dxa"/>
            <w:tcBorders>
              <w:top w:val="nil"/>
              <w:left w:val="nil"/>
              <w:bottom w:val="nil"/>
              <w:right w:val="nil"/>
            </w:tcBorders>
          </w:tcPr>
          <w:p w14:paraId="12F34918"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A47DA30" w14:textId="77777777" w:rsidR="00384F9C" w:rsidRPr="004201C5" w:rsidRDefault="00384F9C" w:rsidP="00101F0B">
            <w:pPr>
              <w:pStyle w:val="AmColumnHeading"/>
            </w:pPr>
            <w:r w:rsidRPr="004201C5">
              <w:t>Emendamento</w:t>
            </w:r>
          </w:p>
        </w:tc>
      </w:tr>
      <w:tr w:rsidR="00384F9C" w:rsidRPr="004201C5" w14:paraId="04C62ACD" w14:textId="77777777" w:rsidTr="00101F0B">
        <w:trPr>
          <w:jc w:val="center"/>
        </w:trPr>
        <w:tc>
          <w:tcPr>
            <w:tcW w:w="4876" w:type="dxa"/>
            <w:tcBorders>
              <w:top w:val="nil"/>
              <w:left w:val="nil"/>
              <w:bottom w:val="nil"/>
              <w:right w:val="nil"/>
            </w:tcBorders>
          </w:tcPr>
          <w:p w14:paraId="3CF95A03" w14:textId="77777777" w:rsidR="00384F9C" w:rsidRPr="004201C5" w:rsidRDefault="00384F9C" w:rsidP="00101F0B">
            <w:pPr>
              <w:pStyle w:val="Normal6a"/>
            </w:pPr>
            <w:r w:rsidRPr="004201C5">
              <w:t>16.</w:t>
            </w:r>
            <w:r w:rsidRPr="004201C5">
              <w:tab/>
              <w:t xml:space="preserve">esorta la Commissione ad avviare una revisione del regolamento sul piano pluriennale per il Mar Baltico </w:t>
            </w:r>
            <w:r w:rsidRPr="004201C5">
              <w:rPr>
                <w:b/>
                <w:i/>
              </w:rPr>
              <w:t>al fine di includere punti di riferimento ecosistemici che definiscano uno "spazio operativo sicuro" che integri produttività, relazioni trofiche, biodiversità, impatto sugli habitat e capacità ambientale e fornisca garanzie che limitino pareri eccessivamente ottimistici su singoli stock; ritiene che la revisione debba includere meccanismi di risposta ambientale in grado di attivare azioni di gestione che richiedano una riduzione della pressione di pesca su tutti gli stock al fine di proteggere l'intera rete alimentare qualora i punti di riferimento ecosistemici segnalino un calo della produttività complessiva dell'ecosistema</w:t>
            </w:r>
            <w:r w:rsidRPr="004201C5">
              <w:t>;</w:t>
            </w:r>
          </w:p>
        </w:tc>
        <w:tc>
          <w:tcPr>
            <w:tcW w:w="4876" w:type="dxa"/>
            <w:tcBorders>
              <w:top w:val="nil"/>
              <w:left w:val="nil"/>
              <w:bottom w:val="nil"/>
              <w:right w:val="nil"/>
            </w:tcBorders>
          </w:tcPr>
          <w:p w14:paraId="44FEF9E9" w14:textId="77777777" w:rsidR="00384F9C" w:rsidRPr="004201C5" w:rsidRDefault="00384F9C" w:rsidP="00101F0B">
            <w:pPr>
              <w:pStyle w:val="Normal6a"/>
            </w:pPr>
            <w:r w:rsidRPr="004201C5">
              <w:t>16.</w:t>
            </w:r>
            <w:r w:rsidRPr="004201C5">
              <w:tab/>
              <w:t>esorta la Commissione ad avviare una revisione del regolamento sul piano pluriennale per il Mar Baltico</w:t>
            </w:r>
            <w:r w:rsidRPr="004201C5">
              <w:rPr>
                <w:b/>
                <w:i/>
              </w:rPr>
              <w:t>, in particolare eliminando la regola del 5 % di cui all'articolo 4, paragrafo 6</w:t>
            </w:r>
            <w:r w:rsidRPr="004201C5">
              <w:t>;</w:t>
            </w:r>
          </w:p>
        </w:tc>
      </w:tr>
    </w:tbl>
    <w:p w14:paraId="4164B511"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4F8328AA" w14:textId="77777777" w:rsidR="00384F9C" w:rsidRPr="004201C5" w:rsidRDefault="00384F9C" w:rsidP="00384F9C">
      <w:r w:rsidRPr="004201C5">
        <w:rPr>
          <w:rStyle w:val="HideTWBExt"/>
          <w:color w:val="auto"/>
        </w:rPr>
        <w:t>&lt;/Amend&gt;</w:t>
      </w:r>
    </w:p>
    <w:p w14:paraId="5DF42535"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360</w:t>
      </w:r>
      <w:r w:rsidRPr="004201C5">
        <w:rPr>
          <w:rStyle w:val="HideTWBExt"/>
          <w:color w:val="auto"/>
        </w:rPr>
        <w:t>&lt;/NumAm&gt;</w:t>
      </w:r>
    </w:p>
    <w:p w14:paraId="7A4457D0" w14:textId="77777777" w:rsidR="00384F9C" w:rsidRPr="004201C5" w:rsidRDefault="00384F9C" w:rsidP="00384F9C">
      <w:pPr>
        <w:pStyle w:val="NormalBold"/>
      </w:pPr>
      <w:r w:rsidRPr="004201C5">
        <w:rPr>
          <w:rStyle w:val="HideTWBExt"/>
          <w:b w:val="0"/>
          <w:color w:val="auto"/>
        </w:rPr>
        <w:t>&lt;RepeatBlock-By&gt;&lt;Members&gt;</w:t>
      </w:r>
      <w:r w:rsidRPr="004201C5">
        <w:t>Emma Wiesner, Michal Wiezik, Karin Karlsbro</w:t>
      </w:r>
      <w:r w:rsidRPr="004201C5">
        <w:rPr>
          <w:rStyle w:val="HideTWBExt"/>
          <w:b w:val="0"/>
          <w:color w:val="auto"/>
        </w:rPr>
        <w:t>&lt;/Members&gt;</w:t>
      </w:r>
    </w:p>
    <w:p w14:paraId="2AE9C68B" w14:textId="77777777" w:rsidR="00384F9C" w:rsidRPr="004201C5" w:rsidRDefault="00384F9C" w:rsidP="00384F9C">
      <w:pPr>
        <w:pStyle w:val="NormalBold"/>
      </w:pPr>
      <w:r w:rsidRPr="004201C5">
        <w:rPr>
          <w:rStyle w:val="HideTWBExt"/>
          <w:b w:val="0"/>
          <w:color w:val="auto"/>
        </w:rPr>
        <w:t>&lt;/RepeatBlock-By&gt;</w:t>
      </w:r>
    </w:p>
    <w:p w14:paraId="65727F43"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4891317" w14:textId="77777777" w:rsidR="00384F9C" w:rsidRPr="004201C5" w:rsidRDefault="00384F9C" w:rsidP="00384F9C">
      <w:pPr>
        <w:pStyle w:val="NormalBold"/>
      </w:pPr>
      <w:r w:rsidRPr="004201C5">
        <w:rPr>
          <w:rStyle w:val="HideTWBExt"/>
          <w:color w:val="auto"/>
        </w:rPr>
        <w:t>&lt;Article&gt;</w:t>
      </w:r>
      <w:r w:rsidRPr="004201C5">
        <w:t>Paragrafo 16</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EC5EAAF" w14:textId="77777777" w:rsidTr="00101F0B">
        <w:trPr>
          <w:trHeight w:hRule="exact" w:val="240"/>
          <w:jc w:val="center"/>
        </w:trPr>
        <w:tc>
          <w:tcPr>
            <w:tcW w:w="9752" w:type="dxa"/>
            <w:gridSpan w:val="2"/>
            <w:tcBorders>
              <w:top w:val="nil"/>
              <w:left w:val="nil"/>
              <w:bottom w:val="nil"/>
              <w:right w:val="nil"/>
            </w:tcBorders>
          </w:tcPr>
          <w:p w14:paraId="49AE4CD2" w14:textId="77777777" w:rsidR="00384F9C" w:rsidRPr="004201C5" w:rsidRDefault="00384F9C" w:rsidP="00101F0B"/>
        </w:tc>
      </w:tr>
      <w:tr w:rsidR="00384F9C" w:rsidRPr="004201C5" w14:paraId="6B9140EA" w14:textId="77777777" w:rsidTr="00101F0B">
        <w:trPr>
          <w:trHeight w:val="240"/>
          <w:jc w:val="center"/>
        </w:trPr>
        <w:tc>
          <w:tcPr>
            <w:tcW w:w="4876" w:type="dxa"/>
            <w:tcBorders>
              <w:top w:val="nil"/>
              <w:left w:val="nil"/>
              <w:bottom w:val="nil"/>
              <w:right w:val="nil"/>
            </w:tcBorders>
          </w:tcPr>
          <w:p w14:paraId="49C8FF9C"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F02DAD0" w14:textId="77777777" w:rsidR="00384F9C" w:rsidRPr="004201C5" w:rsidRDefault="00384F9C" w:rsidP="00101F0B">
            <w:pPr>
              <w:pStyle w:val="AmColumnHeading"/>
            </w:pPr>
            <w:r w:rsidRPr="004201C5">
              <w:t>Emendamento</w:t>
            </w:r>
          </w:p>
        </w:tc>
      </w:tr>
      <w:tr w:rsidR="00384F9C" w:rsidRPr="004201C5" w14:paraId="040F723D" w14:textId="77777777" w:rsidTr="00101F0B">
        <w:trPr>
          <w:jc w:val="center"/>
        </w:trPr>
        <w:tc>
          <w:tcPr>
            <w:tcW w:w="4876" w:type="dxa"/>
            <w:tcBorders>
              <w:top w:val="nil"/>
              <w:left w:val="nil"/>
              <w:bottom w:val="nil"/>
              <w:right w:val="nil"/>
            </w:tcBorders>
          </w:tcPr>
          <w:p w14:paraId="3E744BAA" w14:textId="77777777" w:rsidR="00384F9C" w:rsidRPr="004201C5" w:rsidRDefault="00384F9C" w:rsidP="00101F0B">
            <w:pPr>
              <w:pStyle w:val="Normal6a"/>
            </w:pPr>
            <w:r w:rsidRPr="004201C5">
              <w:t>16.</w:t>
            </w:r>
            <w:r w:rsidRPr="004201C5">
              <w:tab/>
              <w:t xml:space="preserve">esorta la Commissione ad avviare una revisione del regolamento sul piano pluriennale per il Mar Baltico al fine di </w:t>
            </w:r>
            <w:r w:rsidRPr="004201C5">
              <w:rPr>
                <w:b/>
                <w:i/>
              </w:rPr>
              <w:t>includere</w:t>
            </w:r>
            <w:r w:rsidRPr="004201C5">
              <w:t xml:space="preserve"> punti di riferimento ecosistemici che definiscano uno "spazio operativo sicuro" che integri produttività, relazioni trofiche, biodiversità, impatto sugli habitat e capacità ambientale e fornisca garanzie che limitino pareri eccessivamente ottimistici su singoli stock; ritiene che la revisione </w:t>
            </w:r>
            <w:r w:rsidRPr="004201C5">
              <w:rPr>
                <w:b/>
                <w:i/>
              </w:rPr>
              <w:t>debba</w:t>
            </w:r>
            <w:r w:rsidRPr="004201C5">
              <w:t xml:space="preserve"> includere meccanismi di risposta ambientale </w:t>
            </w:r>
            <w:r w:rsidRPr="004201C5">
              <w:rPr>
                <w:b/>
                <w:i/>
              </w:rPr>
              <w:t>in grado di attivare</w:t>
            </w:r>
            <w:r w:rsidRPr="004201C5">
              <w:t xml:space="preserve"> azioni di gestione </w:t>
            </w:r>
            <w:r w:rsidRPr="004201C5">
              <w:rPr>
                <w:b/>
                <w:i/>
              </w:rPr>
              <w:t>che richiedano una</w:t>
            </w:r>
            <w:r w:rsidRPr="004201C5">
              <w:t xml:space="preserve"> riduzione della pressione di pesca su tutti gli stock al fine di proteggere l'intera rete alimentare </w:t>
            </w:r>
            <w:r w:rsidRPr="004201C5">
              <w:rPr>
                <w:b/>
                <w:i/>
              </w:rPr>
              <w:t>qualora i punti di riferimento ecosistemici segnalino un calo della produttività complessiva dell'ecosistema</w:t>
            </w:r>
            <w:r w:rsidRPr="004201C5">
              <w:t>;</w:t>
            </w:r>
          </w:p>
        </w:tc>
        <w:tc>
          <w:tcPr>
            <w:tcW w:w="4876" w:type="dxa"/>
            <w:tcBorders>
              <w:top w:val="nil"/>
              <w:left w:val="nil"/>
              <w:bottom w:val="nil"/>
              <w:right w:val="nil"/>
            </w:tcBorders>
          </w:tcPr>
          <w:p w14:paraId="0E879FF0" w14:textId="77777777" w:rsidR="00384F9C" w:rsidRPr="004201C5" w:rsidRDefault="00384F9C" w:rsidP="00101F0B">
            <w:pPr>
              <w:pStyle w:val="Normal6a"/>
            </w:pPr>
            <w:r w:rsidRPr="004201C5">
              <w:t>16.</w:t>
            </w:r>
            <w:r w:rsidRPr="004201C5">
              <w:tab/>
              <w:t xml:space="preserve">esorta la Commissione ad avviare una revisione del regolamento sul piano pluriennale per il Mar Baltico al fine di </w:t>
            </w:r>
            <w:r w:rsidRPr="004201C5">
              <w:rPr>
                <w:b/>
                <w:i/>
              </w:rPr>
              <w:t>affrontare le attuali carenze del regolamento nel conseguimento dei suoi obiettivi generali; invita a tale proposito la Commissione a prendere in considerazione l'ulteriore sviluppo delle norme per la fissazione dei totali ammissibili di cattura, basando le decisioni su nuovi pareri multispecie basati sugli ecosistemi, al fine di migliorare la trasparenza e garantire meglio il conseguimento degli obiettivi del regolamento sul piano pluriennale per il Mar Baltico; chiede inoltre l'inclusione di</w:t>
            </w:r>
            <w:r w:rsidRPr="004201C5">
              <w:t xml:space="preserve"> punti di riferimento ecosistemici che definiscano uno "spazio operativo sicuro" che integri produttività, relazioni trofiche, biodiversità, impatto sugli habitat e capacità ambientale e fornisca garanzie che limitino pareri eccessivamente ottimistici su singoli stock; ritiene che la revisione </w:t>
            </w:r>
            <w:r w:rsidRPr="004201C5">
              <w:rPr>
                <w:b/>
                <w:i/>
              </w:rPr>
              <w:t>dovrebbe</w:t>
            </w:r>
            <w:r w:rsidRPr="004201C5">
              <w:t xml:space="preserve"> includere </w:t>
            </w:r>
            <w:r w:rsidRPr="004201C5">
              <w:rPr>
                <w:b/>
                <w:i/>
              </w:rPr>
              <w:t>anche</w:t>
            </w:r>
            <w:r w:rsidRPr="004201C5">
              <w:t xml:space="preserve"> meccanismi di risposta ambientale</w:t>
            </w:r>
            <w:r w:rsidRPr="004201C5">
              <w:rPr>
                <w:b/>
                <w:i/>
              </w:rPr>
              <w:t>, attivati dal raggiungimento da parte dei punti di riferimento ecosistemici di livelli tali da richiedere</w:t>
            </w:r>
            <w:r w:rsidRPr="004201C5">
              <w:t xml:space="preserve"> azioni di gestione</w:t>
            </w:r>
            <w:r w:rsidRPr="004201C5">
              <w:rPr>
                <w:b/>
                <w:i/>
              </w:rPr>
              <w:t>, compresa la</w:t>
            </w:r>
            <w:r w:rsidRPr="004201C5">
              <w:t xml:space="preserve"> riduzione della pressione di pesca su tutti gli stock </w:t>
            </w:r>
            <w:r w:rsidRPr="004201C5">
              <w:rPr>
                <w:b/>
                <w:i/>
              </w:rPr>
              <w:t>pertinenti</w:t>
            </w:r>
            <w:r w:rsidRPr="004201C5">
              <w:t xml:space="preserve"> al fine di proteggere l'intera rete alimentare;</w:t>
            </w:r>
          </w:p>
        </w:tc>
      </w:tr>
    </w:tbl>
    <w:p w14:paraId="5F9E3C8A"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548564AE" w14:textId="77777777" w:rsidR="00384F9C" w:rsidRPr="00C54D70" w:rsidRDefault="00384F9C" w:rsidP="00384F9C">
      <w:pPr>
        <w:rPr>
          <w:lang w:val="es-ES"/>
        </w:rPr>
      </w:pPr>
      <w:r w:rsidRPr="00C54D70">
        <w:rPr>
          <w:rStyle w:val="HideTWBExt"/>
          <w:color w:val="auto"/>
          <w:lang w:val="es-ES"/>
        </w:rPr>
        <w:t>&lt;/Amend&gt;</w:t>
      </w:r>
    </w:p>
    <w:p w14:paraId="33378F7C"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361</w:t>
      </w:r>
      <w:r w:rsidRPr="00C54D70">
        <w:rPr>
          <w:rStyle w:val="HideTWBExt"/>
          <w:color w:val="auto"/>
          <w:lang w:val="es-ES"/>
        </w:rPr>
        <w:t>&lt;/NumAm&gt;</w:t>
      </w:r>
    </w:p>
    <w:p w14:paraId="7588524C"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Piotr Müller</w:t>
      </w:r>
      <w:r w:rsidRPr="00C54D70">
        <w:rPr>
          <w:rStyle w:val="HideTWBExt"/>
          <w:b w:val="0"/>
          <w:color w:val="auto"/>
          <w:lang w:val="es-ES"/>
        </w:rPr>
        <w:t>&lt;/Members&gt;</w:t>
      </w:r>
    </w:p>
    <w:p w14:paraId="09CA2E0A" w14:textId="77777777" w:rsidR="00384F9C" w:rsidRPr="00C54D70" w:rsidRDefault="00384F9C" w:rsidP="00384F9C">
      <w:pPr>
        <w:pStyle w:val="NormalBold"/>
        <w:rPr>
          <w:lang w:val="es-ES"/>
        </w:rPr>
      </w:pPr>
      <w:r w:rsidRPr="00C54D70">
        <w:rPr>
          <w:rStyle w:val="HideTWBExt"/>
          <w:b w:val="0"/>
          <w:color w:val="auto"/>
          <w:lang w:val="es-ES"/>
        </w:rPr>
        <w:t>&lt;/RepeatBlock-By&gt;</w:t>
      </w:r>
    </w:p>
    <w:p w14:paraId="2C54F5FF"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26E1299" w14:textId="77777777" w:rsidR="00384F9C" w:rsidRPr="004201C5" w:rsidRDefault="00384F9C" w:rsidP="00384F9C">
      <w:pPr>
        <w:pStyle w:val="NormalBold"/>
      </w:pPr>
      <w:r w:rsidRPr="004201C5">
        <w:rPr>
          <w:rStyle w:val="HideTWBExt"/>
          <w:color w:val="auto"/>
        </w:rPr>
        <w:t>&lt;Article&gt;</w:t>
      </w:r>
      <w:r w:rsidRPr="004201C5">
        <w:t>Paragrafo 16</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34D8C06" w14:textId="77777777" w:rsidTr="00101F0B">
        <w:trPr>
          <w:trHeight w:hRule="exact" w:val="240"/>
          <w:jc w:val="center"/>
        </w:trPr>
        <w:tc>
          <w:tcPr>
            <w:tcW w:w="9752" w:type="dxa"/>
            <w:gridSpan w:val="2"/>
            <w:tcBorders>
              <w:top w:val="nil"/>
              <w:left w:val="nil"/>
              <w:bottom w:val="nil"/>
              <w:right w:val="nil"/>
            </w:tcBorders>
          </w:tcPr>
          <w:p w14:paraId="63CC650D" w14:textId="77777777" w:rsidR="00384F9C" w:rsidRPr="004201C5" w:rsidRDefault="00384F9C" w:rsidP="00101F0B"/>
        </w:tc>
      </w:tr>
      <w:tr w:rsidR="00384F9C" w:rsidRPr="004201C5" w14:paraId="1B01A68D" w14:textId="77777777" w:rsidTr="00101F0B">
        <w:trPr>
          <w:trHeight w:val="240"/>
          <w:jc w:val="center"/>
        </w:trPr>
        <w:tc>
          <w:tcPr>
            <w:tcW w:w="4876" w:type="dxa"/>
            <w:tcBorders>
              <w:top w:val="nil"/>
              <w:left w:val="nil"/>
              <w:bottom w:val="nil"/>
              <w:right w:val="nil"/>
            </w:tcBorders>
          </w:tcPr>
          <w:p w14:paraId="41019606"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4E547D5" w14:textId="77777777" w:rsidR="00384F9C" w:rsidRPr="004201C5" w:rsidRDefault="00384F9C" w:rsidP="00101F0B">
            <w:pPr>
              <w:pStyle w:val="AmColumnHeading"/>
            </w:pPr>
            <w:r w:rsidRPr="004201C5">
              <w:t>Emendamento</w:t>
            </w:r>
          </w:p>
        </w:tc>
      </w:tr>
      <w:tr w:rsidR="00384F9C" w:rsidRPr="004201C5" w14:paraId="59249302" w14:textId="77777777" w:rsidTr="00101F0B">
        <w:trPr>
          <w:jc w:val="center"/>
        </w:trPr>
        <w:tc>
          <w:tcPr>
            <w:tcW w:w="4876" w:type="dxa"/>
            <w:tcBorders>
              <w:top w:val="nil"/>
              <w:left w:val="nil"/>
              <w:bottom w:val="nil"/>
              <w:right w:val="nil"/>
            </w:tcBorders>
          </w:tcPr>
          <w:p w14:paraId="295F1F8E" w14:textId="77777777" w:rsidR="00384F9C" w:rsidRPr="004201C5" w:rsidRDefault="00384F9C" w:rsidP="00101F0B">
            <w:pPr>
              <w:pStyle w:val="Normal6a"/>
            </w:pPr>
            <w:r w:rsidRPr="004201C5">
              <w:t>16.</w:t>
            </w:r>
            <w:r w:rsidRPr="004201C5">
              <w:tab/>
              <w:t xml:space="preserve">esorta la Commissione ad avviare una revisione del regolamento sul piano pluriennale per il Mar Baltico al fine di includere punti di riferimento ecosistemici che definiscano uno "spazio operativo sicuro" che integri produttività, relazioni trofiche, biodiversità, impatto sugli habitat e capacità ambientale </w:t>
            </w:r>
            <w:r w:rsidRPr="004201C5">
              <w:rPr>
                <w:b/>
                <w:i/>
              </w:rPr>
              <w:t>e fornisca garanzie che limitino pareri eccessivamente ottimistici su singoli stock</w:t>
            </w:r>
            <w:r w:rsidRPr="004201C5">
              <w:t xml:space="preserve">; </w:t>
            </w:r>
            <w:r w:rsidRPr="004201C5">
              <w:rPr>
                <w:b/>
                <w:i/>
              </w:rPr>
              <w:t>ritiene che la revisione debba includere meccanismi di risposta ambientale in grado di attivare azioni di gestione che richiedano una riduzione della pressione di pesca su tutti gli stock al fine di proteggere l'intera rete alimentare qualora i punti di riferimento ecosistemici segnalino un calo della produttività complessiva dell'ecosistema;</w:t>
            </w:r>
          </w:p>
        </w:tc>
        <w:tc>
          <w:tcPr>
            <w:tcW w:w="4876" w:type="dxa"/>
            <w:tcBorders>
              <w:top w:val="nil"/>
              <w:left w:val="nil"/>
              <w:bottom w:val="nil"/>
              <w:right w:val="nil"/>
            </w:tcBorders>
          </w:tcPr>
          <w:p w14:paraId="414A4422" w14:textId="77777777" w:rsidR="00384F9C" w:rsidRPr="004201C5" w:rsidRDefault="00384F9C" w:rsidP="00101F0B">
            <w:pPr>
              <w:pStyle w:val="Normal6a"/>
            </w:pPr>
            <w:r w:rsidRPr="004201C5">
              <w:t>16.</w:t>
            </w:r>
            <w:r w:rsidRPr="004201C5">
              <w:tab/>
              <w:t>esorta la Commissione ad avviare una revisione del regolamento sul piano pluriennale per il Mar Baltico al fine di includere punti di riferimento ecosistemici che definiscano uno "spazio operativo sicuro" che integri produttività, relazioni trofiche, biodiversità, impatto sugli habitat e capacità ambientale;</w:t>
            </w:r>
          </w:p>
        </w:tc>
      </w:tr>
    </w:tbl>
    <w:p w14:paraId="6B289894" w14:textId="77777777" w:rsidR="00384F9C" w:rsidRPr="00C54D70" w:rsidRDefault="00384F9C" w:rsidP="00384F9C">
      <w:pPr>
        <w:pStyle w:val="AmOrLang"/>
        <w:rPr>
          <w:lang w:val="pt-PT"/>
        </w:rPr>
      </w:pPr>
      <w:r w:rsidRPr="00C54D70">
        <w:rPr>
          <w:lang w:val="pt-PT"/>
        </w:rPr>
        <w:t xml:space="preserve">Or. </w:t>
      </w:r>
      <w:r w:rsidRPr="00C54D70">
        <w:rPr>
          <w:rStyle w:val="HideTWBExt"/>
          <w:color w:val="auto"/>
          <w:lang w:val="pt-PT"/>
        </w:rPr>
        <w:t>&lt;Original&gt;</w:t>
      </w:r>
      <w:r w:rsidRPr="00C54D70">
        <w:rPr>
          <w:rStyle w:val="HideTWBInt"/>
          <w:color w:val="auto"/>
          <w:lang w:val="pt-PT"/>
        </w:rPr>
        <w:t>{PL}</w:t>
      </w:r>
      <w:r w:rsidRPr="00C54D70">
        <w:rPr>
          <w:lang w:val="pt-PT"/>
        </w:rPr>
        <w:t>pl</w:t>
      </w:r>
      <w:r w:rsidRPr="00C54D70">
        <w:rPr>
          <w:rStyle w:val="HideTWBExt"/>
          <w:color w:val="auto"/>
          <w:lang w:val="pt-PT"/>
        </w:rPr>
        <w:t>&lt;/Original&gt;</w:t>
      </w:r>
    </w:p>
    <w:p w14:paraId="0F725257" w14:textId="77777777" w:rsidR="00384F9C" w:rsidRPr="00C54D70" w:rsidRDefault="00384F9C" w:rsidP="00384F9C">
      <w:pPr>
        <w:rPr>
          <w:lang w:val="pt-PT"/>
        </w:rPr>
      </w:pPr>
      <w:r w:rsidRPr="00C54D70">
        <w:rPr>
          <w:rStyle w:val="HideTWBExt"/>
          <w:color w:val="auto"/>
          <w:lang w:val="pt-PT"/>
        </w:rPr>
        <w:t>&lt;/Amend&gt;</w:t>
      </w:r>
    </w:p>
    <w:p w14:paraId="71EB7DE1" w14:textId="77777777" w:rsidR="00384F9C" w:rsidRPr="00C54D70" w:rsidRDefault="00384F9C" w:rsidP="00384F9C">
      <w:pPr>
        <w:pStyle w:val="AmNumberTabs"/>
        <w:rPr>
          <w:lang w:val="pt-PT"/>
        </w:rPr>
      </w:pPr>
      <w:r w:rsidRPr="00C54D70">
        <w:rPr>
          <w:rStyle w:val="HideTWBExt"/>
          <w:color w:val="auto"/>
          <w:lang w:val="pt-PT"/>
        </w:rPr>
        <w:t>&lt;Amend&gt;</w:t>
      </w:r>
      <w:r w:rsidRPr="00C54D70">
        <w:rPr>
          <w:lang w:val="pt-PT"/>
        </w:rPr>
        <w:t>Emendamento</w:t>
      </w:r>
      <w:r w:rsidRPr="00C54D70">
        <w:rPr>
          <w:lang w:val="pt-PT"/>
        </w:rPr>
        <w:tab/>
      </w:r>
      <w:r w:rsidRPr="00C54D70">
        <w:rPr>
          <w:lang w:val="pt-PT"/>
        </w:rPr>
        <w:tab/>
      </w:r>
      <w:r w:rsidRPr="00C54D70">
        <w:rPr>
          <w:rStyle w:val="HideTWBExt"/>
          <w:color w:val="auto"/>
          <w:lang w:val="pt-PT"/>
        </w:rPr>
        <w:t>&lt;NumAm&gt;</w:t>
      </w:r>
      <w:r w:rsidRPr="00C54D70">
        <w:rPr>
          <w:lang w:val="pt-PT"/>
        </w:rPr>
        <w:t>362</w:t>
      </w:r>
      <w:r w:rsidRPr="00C54D70">
        <w:rPr>
          <w:rStyle w:val="HideTWBExt"/>
          <w:color w:val="auto"/>
          <w:lang w:val="pt-PT"/>
        </w:rPr>
        <w:t>&lt;/NumAm&gt;</w:t>
      </w:r>
    </w:p>
    <w:p w14:paraId="724909DC" w14:textId="77777777" w:rsidR="00384F9C" w:rsidRPr="00C54D70" w:rsidRDefault="00384F9C" w:rsidP="00384F9C">
      <w:pPr>
        <w:pStyle w:val="NormalBold"/>
        <w:rPr>
          <w:lang w:val="pt-PT"/>
        </w:rPr>
      </w:pPr>
      <w:r w:rsidRPr="00C54D70">
        <w:rPr>
          <w:rStyle w:val="HideTWBExt"/>
          <w:b w:val="0"/>
          <w:color w:val="auto"/>
          <w:lang w:val="pt-PT"/>
        </w:rPr>
        <w:t>&lt;RepeatBlock-By&gt;&lt;Members&gt;</w:t>
      </w:r>
      <w:r w:rsidRPr="00C54D70">
        <w:rPr>
          <w:lang w:val="pt-PT"/>
        </w:rPr>
        <w:t>Magdalena Adamowicz</w:t>
      </w:r>
      <w:r w:rsidRPr="00C54D70">
        <w:rPr>
          <w:rStyle w:val="HideTWBExt"/>
          <w:b w:val="0"/>
          <w:color w:val="auto"/>
          <w:lang w:val="pt-PT"/>
        </w:rPr>
        <w:t>&lt;/Members&gt;</w:t>
      </w:r>
    </w:p>
    <w:p w14:paraId="770C3720" w14:textId="77777777" w:rsidR="00384F9C" w:rsidRPr="00C54D70" w:rsidRDefault="00384F9C" w:rsidP="00384F9C">
      <w:pPr>
        <w:pStyle w:val="NormalBold"/>
        <w:rPr>
          <w:lang w:val="pt-PT"/>
        </w:rPr>
      </w:pPr>
      <w:r w:rsidRPr="00C54D70">
        <w:rPr>
          <w:rStyle w:val="HideTWBExt"/>
          <w:b w:val="0"/>
          <w:color w:val="auto"/>
          <w:lang w:val="pt-PT"/>
        </w:rPr>
        <w:t>&lt;/RepeatBlock-By&gt;</w:t>
      </w:r>
    </w:p>
    <w:p w14:paraId="2AABD0B8"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C72F3B2" w14:textId="77777777" w:rsidR="00384F9C" w:rsidRPr="004201C5" w:rsidRDefault="00384F9C" w:rsidP="00384F9C">
      <w:pPr>
        <w:pStyle w:val="NormalBold"/>
      </w:pPr>
      <w:r w:rsidRPr="004201C5">
        <w:rPr>
          <w:rStyle w:val="HideTWBExt"/>
          <w:color w:val="auto"/>
        </w:rPr>
        <w:t>&lt;Article&gt;</w:t>
      </w:r>
      <w:r w:rsidRPr="004201C5">
        <w:t>Paragrafo 16</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1398265" w14:textId="77777777" w:rsidTr="00101F0B">
        <w:trPr>
          <w:trHeight w:hRule="exact" w:val="240"/>
          <w:jc w:val="center"/>
        </w:trPr>
        <w:tc>
          <w:tcPr>
            <w:tcW w:w="9752" w:type="dxa"/>
            <w:gridSpan w:val="2"/>
            <w:tcBorders>
              <w:top w:val="nil"/>
              <w:left w:val="nil"/>
              <w:bottom w:val="nil"/>
              <w:right w:val="nil"/>
            </w:tcBorders>
          </w:tcPr>
          <w:p w14:paraId="00FBA6C5" w14:textId="77777777" w:rsidR="00384F9C" w:rsidRPr="004201C5" w:rsidRDefault="00384F9C" w:rsidP="00101F0B"/>
        </w:tc>
      </w:tr>
      <w:tr w:rsidR="00384F9C" w:rsidRPr="004201C5" w14:paraId="651AD674" w14:textId="77777777" w:rsidTr="00101F0B">
        <w:trPr>
          <w:trHeight w:val="240"/>
          <w:jc w:val="center"/>
        </w:trPr>
        <w:tc>
          <w:tcPr>
            <w:tcW w:w="4876" w:type="dxa"/>
            <w:tcBorders>
              <w:top w:val="nil"/>
              <w:left w:val="nil"/>
              <w:bottom w:val="nil"/>
              <w:right w:val="nil"/>
            </w:tcBorders>
          </w:tcPr>
          <w:p w14:paraId="264C4AB0"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7DA19C1" w14:textId="77777777" w:rsidR="00384F9C" w:rsidRPr="004201C5" w:rsidRDefault="00384F9C" w:rsidP="00101F0B">
            <w:pPr>
              <w:pStyle w:val="AmColumnHeading"/>
            </w:pPr>
            <w:r w:rsidRPr="004201C5">
              <w:t>Emendamento</w:t>
            </w:r>
          </w:p>
        </w:tc>
      </w:tr>
      <w:tr w:rsidR="00384F9C" w:rsidRPr="004201C5" w14:paraId="6BFB5633" w14:textId="77777777" w:rsidTr="00101F0B">
        <w:trPr>
          <w:jc w:val="center"/>
        </w:trPr>
        <w:tc>
          <w:tcPr>
            <w:tcW w:w="4876" w:type="dxa"/>
            <w:tcBorders>
              <w:top w:val="nil"/>
              <w:left w:val="nil"/>
              <w:bottom w:val="nil"/>
              <w:right w:val="nil"/>
            </w:tcBorders>
          </w:tcPr>
          <w:p w14:paraId="51A21C12" w14:textId="77777777" w:rsidR="00384F9C" w:rsidRPr="004201C5" w:rsidRDefault="00384F9C" w:rsidP="00101F0B">
            <w:pPr>
              <w:pStyle w:val="Normal6a"/>
            </w:pPr>
            <w:r w:rsidRPr="004201C5">
              <w:t>16.</w:t>
            </w:r>
            <w:r w:rsidRPr="004201C5">
              <w:tab/>
              <w:t xml:space="preserve">esorta la Commissione ad avviare una revisione del regolamento sul piano pluriennale per il Mar Baltico al fine di </w:t>
            </w:r>
            <w:r w:rsidRPr="004201C5">
              <w:rPr>
                <w:b/>
                <w:i/>
              </w:rPr>
              <w:t>includere punti di riferimento ecosistemici che definiscano uno "spazio operativo sicuro" che integri produttività, relazioni trofiche, biodiversità, impatto sugli habitat e capacità ambientale e fornisca garanzie che limitino pareri eccessivamente ottimistici su singoli stock</w:t>
            </w:r>
            <w:r w:rsidRPr="004201C5">
              <w:t>;</w:t>
            </w:r>
            <w:r w:rsidRPr="004201C5">
              <w:rPr>
                <w:b/>
                <w:i/>
              </w:rPr>
              <w:t xml:space="preserve"> ritiene che la revisione debba includere meccanismi di risposta ambientale in grado di attivare azioni di gestione che richiedano una riduzione della pressione di pesca su tutti gli stock al fine di proteggere l'intera rete alimentare qualora i punti di riferimento ecosistemici segnalino un calo della produttività complessiva dell'ecosistema;</w:t>
            </w:r>
          </w:p>
        </w:tc>
        <w:tc>
          <w:tcPr>
            <w:tcW w:w="4876" w:type="dxa"/>
            <w:tcBorders>
              <w:top w:val="nil"/>
              <w:left w:val="nil"/>
              <w:bottom w:val="nil"/>
              <w:right w:val="nil"/>
            </w:tcBorders>
          </w:tcPr>
          <w:p w14:paraId="531BC903" w14:textId="77777777" w:rsidR="00384F9C" w:rsidRPr="004201C5" w:rsidRDefault="00384F9C" w:rsidP="00101F0B">
            <w:pPr>
              <w:pStyle w:val="Normal6a"/>
            </w:pPr>
            <w:r w:rsidRPr="004201C5">
              <w:t>16.</w:t>
            </w:r>
            <w:r w:rsidRPr="004201C5">
              <w:tab/>
              <w:t xml:space="preserve">esorta la Commissione ad avviare </w:t>
            </w:r>
            <w:r w:rsidRPr="004201C5">
              <w:rPr>
                <w:b/>
                <w:i/>
              </w:rPr>
              <w:t>con urgenza</w:t>
            </w:r>
            <w:r w:rsidRPr="004201C5">
              <w:t xml:space="preserve"> una revisione del regolamento sul piano pluriennale per il Mar Baltico al fine di </w:t>
            </w:r>
            <w:r w:rsidRPr="004201C5">
              <w:rPr>
                <w:b/>
                <w:i/>
              </w:rPr>
              <w:t>superare l'incertezza giuridica riguardo all'interpretazione del suo articolo 4, paragrafo 6</w:t>
            </w:r>
            <w:r w:rsidRPr="004201C5">
              <w:t>;</w:t>
            </w:r>
            <w:r w:rsidRPr="004201C5">
              <w:rPr>
                <w:b/>
                <w:i/>
              </w:rPr>
              <w:t> </w:t>
            </w:r>
          </w:p>
        </w:tc>
      </w:tr>
    </w:tbl>
    <w:p w14:paraId="2426C1C3"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7DE42A95" w14:textId="77777777" w:rsidR="00384F9C" w:rsidRPr="004201C5" w:rsidRDefault="00384F9C" w:rsidP="00384F9C">
      <w:r w:rsidRPr="004201C5">
        <w:rPr>
          <w:rStyle w:val="HideTWBExt"/>
          <w:color w:val="auto"/>
        </w:rPr>
        <w:t>&lt;/Amend&gt;</w:t>
      </w:r>
    </w:p>
    <w:p w14:paraId="049EB524"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363</w:t>
      </w:r>
      <w:r w:rsidRPr="004201C5">
        <w:rPr>
          <w:rStyle w:val="HideTWBExt"/>
          <w:color w:val="auto"/>
        </w:rPr>
        <w:t>&lt;/NumAm&gt;</w:t>
      </w:r>
    </w:p>
    <w:p w14:paraId="5797D236"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w:t>
      </w:r>
      <w:r w:rsidRPr="004201C5">
        <w:rPr>
          <w:rStyle w:val="HideTWBExt"/>
          <w:b w:val="0"/>
          <w:color w:val="auto"/>
        </w:rPr>
        <w:t>&lt;/Members&gt;</w:t>
      </w:r>
    </w:p>
    <w:p w14:paraId="76683AEE" w14:textId="77777777" w:rsidR="00384F9C" w:rsidRPr="004201C5" w:rsidRDefault="00384F9C" w:rsidP="00384F9C">
      <w:pPr>
        <w:pStyle w:val="NormalBold"/>
      </w:pPr>
      <w:r w:rsidRPr="004201C5">
        <w:rPr>
          <w:rStyle w:val="HideTWBExt"/>
          <w:b w:val="0"/>
          <w:color w:val="auto"/>
        </w:rPr>
        <w:t>&lt;/RepeatBlock-By&gt;</w:t>
      </w:r>
    </w:p>
    <w:p w14:paraId="17A9AA15"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2EEB793" w14:textId="77777777" w:rsidR="00384F9C" w:rsidRPr="004201C5" w:rsidRDefault="00384F9C" w:rsidP="00384F9C">
      <w:pPr>
        <w:pStyle w:val="NormalBold"/>
      </w:pPr>
      <w:r w:rsidRPr="004201C5">
        <w:rPr>
          <w:rStyle w:val="HideTWBExt"/>
          <w:color w:val="auto"/>
        </w:rPr>
        <w:t>&lt;Article&gt;</w:t>
      </w:r>
      <w:r w:rsidRPr="004201C5">
        <w:t>Paragrafo 16</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C597287" w14:textId="77777777" w:rsidTr="00101F0B">
        <w:trPr>
          <w:trHeight w:hRule="exact" w:val="240"/>
          <w:jc w:val="center"/>
        </w:trPr>
        <w:tc>
          <w:tcPr>
            <w:tcW w:w="9752" w:type="dxa"/>
            <w:gridSpan w:val="2"/>
            <w:tcBorders>
              <w:top w:val="nil"/>
              <w:left w:val="nil"/>
              <w:bottom w:val="nil"/>
              <w:right w:val="nil"/>
            </w:tcBorders>
          </w:tcPr>
          <w:p w14:paraId="7B057B55" w14:textId="77777777" w:rsidR="00384F9C" w:rsidRPr="004201C5" w:rsidRDefault="00384F9C" w:rsidP="00101F0B"/>
        </w:tc>
      </w:tr>
      <w:tr w:rsidR="00384F9C" w:rsidRPr="004201C5" w14:paraId="5B951B56" w14:textId="77777777" w:rsidTr="00101F0B">
        <w:trPr>
          <w:trHeight w:val="240"/>
          <w:jc w:val="center"/>
        </w:trPr>
        <w:tc>
          <w:tcPr>
            <w:tcW w:w="4876" w:type="dxa"/>
            <w:tcBorders>
              <w:top w:val="nil"/>
              <w:left w:val="nil"/>
              <w:bottom w:val="nil"/>
              <w:right w:val="nil"/>
            </w:tcBorders>
          </w:tcPr>
          <w:p w14:paraId="2E8B6841"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52B5CD5" w14:textId="77777777" w:rsidR="00384F9C" w:rsidRPr="004201C5" w:rsidRDefault="00384F9C" w:rsidP="00101F0B">
            <w:pPr>
              <w:pStyle w:val="AmColumnHeading"/>
            </w:pPr>
            <w:r w:rsidRPr="004201C5">
              <w:t>Emendamento</w:t>
            </w:r>
          </w:p>
        </w:tc>
      </w:tr>
      <w:tr w:rsidR="00384F9C" w:rsidRPr="004201C5" w14:paraId="1CA7767E" w14:textId="77777777" w:rsidTr="00101F0B">
        <w:trPr>
          <w:jc w:val="center"/>
        </w:trPr>
        <w:tc>
          <w:tcPr>
            <w:tcW w:w="4876" w:type="dxa"/>
            <w:tcBorders>
              <w:top w:val="nil"/>
              <w:left w:val="nil"/>
              <w:bottom w:val="nil"/>
              <w:right w:val="nil"/>
            </w:tcBorders>
          </w:tcPr>
          <w:p w14:paraId="0246A8C8" w14:textId="77777777" w:rsidR="00384F9C" w:rsidRPr="004201C5" w:rsidRDefault="00384F9C" w:rsidP="00101F0B">
            <w:pPr>
              <w:pStyle w:val="Normal6a"/>
            </w:pPr>
            <w:r w:rsidRPr="004201C5">
              <w:t>16.</w:t>
            </w:r>
            <w:r w:rsidRPr="004201C5">
              <w:tab/>
              <w:t xml:space="preserve">esorta la Commissione ad avviare una revisione del regolamento sul piano pluriennale per il Mar Baltico </w:t>
            </w:r>
            <w:r w:rsidRPr="004201C5">
              <w:rPr>
                <w:b/>
                <w:i/>
              </w:rPr>
              <w:t>al fine di includere punti</w:t>
            </w:r>
            <w:r w:rsidRPr="004201C5">
              <w:t xml:space="preserve"> di riferimento </w:t>
            </w:r>
            <w:r w:rsidRPr="004201C5">
              <w:rPr>
                <w:b/>
                <w:i/>
              </w:rPr>
              <w:t>ecosistemici che definiscano uno "spazio operativo sicuro" che integri produttività, relazioni trofiche, biodiversità, impatto sugli habitat e capacità ambientale e fornisca garanzie che limitino pareri eccessivamente ottimistici su singoli stock</w:t>
            </w:r>
            <w:r w:rsidRPr="004201C5">
              <w:t xml:space="preserve">; </w:t>
            </w:r>
            <w:r w:rsidRPr="004201C5">
              <w:rPr>
                <w:b/>
                <w:i/>
              </w:rPr>
              <w:t>ritiene che la revisione debba includere meccanismi di risposta ambientale in grado di attivare azioni di gestione che richiedano una riduzione della pressione di pesca su tutti gli stock al fine di proteggere l'intera rete alimentare qualora i punti di riferimento ecosistemici segnalino un calo della produttività complessiva dell'ecosistema;</w:t>
            </w:r>
          </w:p>
        </w:tc>
        <w:tc>
          <w:tcPr>
            <w:tcW w:w="4876" w:type="dxa"/>
            <w:tcBorders>
              <w:top w:val="nil"/>
              <w:left w:val="nil"/>
              <w:bottom w:val="nil"/>
              <w:right w:val="nil"/>
            </w:tcBorders>
          </w:tcPr>
          <w:p w14:paraId="6BC5C1C4" w14:textId="77777777" w:rsidR="00384F9C" w:rsidRPr="004201C5" w:rsidRDefault="00384F9C" w:rsidP="00101F0B">
            <w:pPr>
              <w:pStyle w:val="Normal6a"/>
            </w:pPr>
            <w:r w:rsidRPr="004201C5">
              <w:t>16.</w:t>
            </w:r>
            <w:r w:rsidRPr="004201C5">
              <w:tab/>
              <w:t>esorta la Commissione ad avviare una revisione del regolamento sul piano pluriennale per il Mar Baltico</w:t>
            </w:r>
            <w:r w:rsidRPr="004201C5">
              <w:rPr>
                <w:b/>
                <w:i/>
              </w:rPr>
              <w:t>, in particolare al fine di eliminare la regola del 5 %, che stabilisce che le possibilità di pesca devono, in ogni caso, essere fissate in modo da garantire che vi sia una probabilità inferiore al 5 % che la biomassa riproduttiva dello stock scenda al di sotto del valore limite</w:t>
            </w:r>
            <w:r w:rsidRPr="004201C5">
              <w:t xml:space="preserve"> di riferimento </w:t>
            </w:r>
            <w:r w:rsidRPr="004201C5">
              <w:rPr>
                <w:b/>
                <w:i/>
              </w:rPr>
              <w:t>per la biomassa (B</w:t>
            </w:r>
            <w:r w:rsidRPr="004201C5">
              <w:rPr>
                <w:b/>
                <w:i/>
                <w:vertAlign w:val="subscript"/>
              </w:rPr>
              <w:t>lim</w:t>
            </w:r>
            <w:r w:rsidRPr="004201C5">
              <w:rPr>
                <w:b/>
                <w:i/>
              </w:rPr>
              <w:t>)</w:t>
            </w:r>
            <w:r w:rsidRPr="004201C5">
              <w:t>;</w:t>
            </w:r>
          </w:p>
        </w:tc>
      </w:tr>
    </w:tbl>
    <w:p w14:paraId="5F7974BF"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5180AD56" w14:textId="77777777" w:rsidR="00384F9C" w:rsidRPr="004201C5" w:rsidRDefault="00384F9C" w:rsidP="00384F9C">
      <w:r w:rsidRPr="004201C5">
        <w:rPr>
          <w:rStyle w:val="HideTWBExt"/>
          <w:color w:val="auto"/>
        </w:rPr>
        <w:t>&lt;/Amend&gt;</w:t>
      </w:r>
    </w:p>
    <w:p w14:paraId="38C3B7E1"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364</w:t>
      </w:r>
      <w:r w:rsidRPr="004201C5">
        <w:rPr>
          <w:rStyle w:val="HideTWBExt"/>
          <w:color w:val="auto"/>
        </w:rPr>
        <w:t>&lt;/NumAm&gt;</w:t>
      </w:r>
    </w:p>
    <w:p w14:paraId="4771F4FA" w14:textId="77777777" w:rsidR="00384F9C" w:rsidRPr="004201C5" w:rsidRDefault="00384F9C" w:rsidP="00384F9C">
      <w:pPr>
        <w:pStyle w:val="NormalBold"/>
      </w:pPr>
      <w:r w:rsidRPr="004201C5">
        <w:rPr>
          <w:rStyle w:val="HideTWBExt"/>
          <w:b w:val="0"/>
          <w:color w:val="auto"/>
        </w:rPr>
        <w:t>&lt;RepeatBlock-By&gt;&lt;Members&gt;</w:t>
      </w:r>
      <w:r w:rsidRPr="004201C5">
        <w:t>Eric Sargiacomo</w:t>
      </w:r>
      <w:r w:rsidRPr="004201C5">
        <w:rPr>
          <w:rStyle w:val="HideTWBExt"/>
          <w:b w:val="0"/>
          <w:color w:val="auto"/>
        </w:rPr>
        <w:t>&lt;/Members&gt;</w:t>
      </w:r>
    </w:p>
    <w:p w14:paraId="79CFE42C" w14:textId="77777777" w:rsidR="00384F9C" w:rsidRPr="004201C5" w:rsidRDefault="00384F9C" w:rsidP="00384F9C">
      <w:pPr>
        <w:pStyle w:val="NormalBold"/>
      </w:pPr>
      <w:r w:rsidRPr="004201C5">
        <w:rPr>
          <w:rStyle w:val="HideTWBExt"/>
          <w:b w:val="0"/>
          <w:color w:val="auto"/>
        </w:rPr>
        <w:t>&lt;/RepeatBlock-By&gt;</w:t>
      </w:r>
    </w:p>
    <w:p w14:paraId="37716585"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4506AC6" w14:textId="77777777" w:rsidR="00384F9C" w:rsidRPr="004201C5" w:rsidRDefault="00384F9C" w:rsidP="00384F9C">
      <w:pPr>
        <w:pStyle w:val="NormalBold"/>
      </w:pPr>
      <w:r w:rsidRPr="004201C5">
        <w:rPr>
          <w:rStyle w:val="HideTWBExt"/>
          <w:color w:val="auto"/>
        </w:rPr>
        <w:t>&lt;Article&gt;</w:t>
      </w:r>
      <w:r w:rsidRPr="004201C5">
        <w:t>Paragrafo 16</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A7ECA46" w14:textId="77777777" w:rsidTr="00101F0B">
        <w:trPr>
          <w:trHeight w:hRule="exact" w:val="240"/>
          <w:jc w:val="center"/>
        </w:trPr>
        <w:tc>
          <w:tcPr>
            <w:tcW w:w="9752" w:type="dxa"/>
            <w:gridSpan w:val="2"/>
            <w:tcBorders>
              <w:top w:val="nil"/>
              <w:left w:val="nil"/>
              <w:bottom w:val="nil"/>
              <w:right w:val="nil"/>
            </w:tcBorders>
          </w:tcPr>
          <w:p w14:paraId="6C1CDE08" w14:textId="77777777" w:rsidR="00384F9C" w:rsidRPr="004201C5" w:rsidRDefault="00384F9C" w:rsidP="00101F0B"/>
        </w:tc>
      </w:tr>
      <w:tr w:rsidR="00384F9C" w:rsidRPr="004201C5" w14:paraId="6799BAE3" w14:textId="77777777" w:rsidTr="00101F0B">
        <w:trPr>
          <w:trHeight w:val="240"/>
          <w:jc w:val="center"/>
        </w:trPr>
        <w:tc>
          <w:tcPr>
            <w:tcW w:w="4876" w:type="dxa"/>
            <w:tcBorders>
              <w:top w:val="nil"/>
              <w:left w:val="nil"/>
              <w:bottom w:val="nil"/>
              <w:right w:val="nil"/>
            </w:tcBorders>
          </w:tcPr>
          <w:p w14:paraId="5D22B286"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727A961" w14:textId="77777777" w:rsidR="00384F9C" w:rsidRPr="004201C5" w:rsidRDefault="00384F9C" w:rsidP="00101F0B">
            <w:pPr>
              <w:pStyle w:val="AmColumnHeading"/>
            </w:pPr>
            <w:r w:rsidRPr="004201C5">
              <w:t>Emendamento</w:t>
            </w:r>
          </w:p>
        </w:tc>
      </w:tr>
      <w:tr w:rsidR="00384F9C" w:rsidRPr="004201C5" w14:paraId="1482A04F" w14:textId="77777777" w:rsidTr="00101F0B">
        <w:trPr>
          <w:jc w:val="center"/>
        </w:trPr>
        <w:tc>
          <w:tcPr>
            <w:tcW w:w="4876" w:type="dxa"/>
            <w:tcBorders>
              <w:top w:val="nil"/>
              <w:left w:val="nil"/>
              <w:bottom w:val="nil"/>
              <w:right w:val="nil"/>
            </w:tcBorders>
          </w:tcPr>
          <w:p w14:paraId="0FA38FB4" w14:textId="77777777" w:rsidR="00384F9C" w:rsidRPr="004201C5" w:rsidRDefault="00384F9C" w:rsidP="00101F0B">
            <w:pPr>
              <w:pStyle w:val="Normal6a"/>
            </w:pPr>
            <w:r w:rsidRPr="004201C5">
              <w:t>16.</w:t>
            </w:r>
            <w:r w:rsidRPr="004201C5">
              <w:tab/>
              <w:t>esorta la Commissione ad avviare una revisione del regolamento sul piano pluriennale per il Mar Baltico al fine di includere punti di riferimento ecosistemici che definiscano uno "spazio operativo sicuro" che integri produttività, relazioni trofiche, biodiversità, impatto sugli habitat e capacità ambientale e fornisca garanzie che limitino pareri eccessivamente ottimistici su singoli stock; ritiene che la revisione debba includere meccanismi di risposta ambientale in grado di attivare azioni di gestione che richiedano una riduzione della pressione di pesca su tutti gli stock al fine di proteggere l'intera rete alimentare qualora i punti di riferimento ecosistemici segnalino un calo della produttività complessiva dell'ecosistema;</w:t>
            </w:r>
          </w:p>
        </w:tc>
        <w:tc>
          <w:tcPr>
            <w:tcW w:w="4876" w:type="dxa"/>
            <w:tcBorders>
              <w:top w:val="nil"/>
              <w:left w:val="nil"/>
              <w:bottom w:val="nil"/>
              <w:right w:val="nil"/>
            </w:tcBorders>
          </w:tcPr>
          <w:p w14:paraId="10CC9BD3" w14:textId="77777777" w:rsidR="00384F9C" w:rsidRPr="004201C5" w:rsidRDefault="00384F9C" w:rsidP="00101F0B">
            <w:pPr>
              <w:pStyle w:val="Normal6a"/>
            </w:pPr>
            <w:r w:rsidRPr="004201C5">
              <w:t>16.</w:t>
            </w:r>
            <w:r w:rsidRPr="004201C5">
              <w:tab/>
              <w:t xml:space="preserve">esorta la Commissione ad avviare una revisione del regolamento sul piano pluriennale per il Mar Baltico al fine di includere punti di riferimento ecosistemici che definiscano uno "spazio operativo sicuro" che integri produttività, relazioni trofiche, biodiversità, impatto sugli habitat e capacità ambientale e fornisca garanzie che limitino pareri eccessivamente ottimistici su singoli stock; ritiene che la revisione debba includere meccanismi di risposta ambientale in grado di attivare azioni di gestione che richiedano una riduzione della pressione di pesca su tutti gli stock al fine di proteggere l'intera rete alimentare qualora i punti di riferimento ecosistemici segnalino un calo della produttività complessiva dell'ecosistema; </w:t>
            </w:r>
            <w:r w:rsidRPr="004201C5">
              <w:rPr>
                <w:b/>
                <w:i/>
              </w:rPr>
              <w:t>invita la Commissione, se del caso, a non recepire sistematicamente le misure previste in altri piani pluriennali alla luce delle specificità di tale bacino marittimo;</w:t>
            </w:r>
          </w:p>
        </w:tc>
      </w:tr>
    </w:tbl>
    <w:p w14:paraId="724CA214"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{FR}</w:t>
      </w:r>
      <w:r w:rsidRPr="004201C5">
        <w:t>fr</w:t>
      </w:r>
      <w:r w:rsidRPr="004201C5">
        <w:rPr>
          <w:rStyle w:val="HideTWBExt"/>
          <w:color w:val="auto"/>
        </w:rPr>
        <w:t>&lt;/Original&gt;</w:t>
      </w:r>
    </w:p>
    <w:p w14:paraId="00F2DFFE" w14:textId="77777777" w:rsidR="00384F9C" w:rsidRPr="004201C5" w:rsidRDefault="00384F9C" w:rsidP="00384F9C">
      <w:r w:rsidRPr="004201C5">
        <w:rPr>
          <w:rStyle w:val="HideTWBExt"/>
          <w:color w:val="auto"/>
        </w:rPr>
        <w:t>&lt;/Amend&gt;</w:t>
      </w:r>
    </w:p>
    <w:p w14:paraId="6CF76F15"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365</w:t>
      </w:r>
      <w:r w:rsidRPr="004201C5">
        <w:rPr>
          <w:rStyle w:val="HideTWBExt"/>
          <w:color w:val="auto"/>
        </w:rPr>
        <w:t>&lt;/NumAm&gt;</w:t>
      </w:r>
    </w:p>
    <w:p w14:paraId="6B6D6007" w14:textId="77777777" w:rsidR="00384F9C" w:rsidRPr="004201C5" w:rsidRDefault="00384F9C" w:rsidP="00384F9C">
      <w:pPr>
        <w:pStyle w:val="NormalBold"/>
      </w:pPr>
      <w:r w:rsidRPr="004201C5">
        <w:rPr>
          <w:rStyle w:val="HideTWBExt"/>
          <w:b w:val="0"/>
          <w:color w:val="auto"/>
        </w:rPr>
        <w:t>&lt;RepeatBlock-By&gt;&lt;Members&gt;</w:t>
      </w:r>
      <w:r w:rsidRPr="004201C5">
        <w:t>Niclas Herbst</w:t>
      </w:r>
      <w:r w:rsidRPr="004201C5">
        <w:rPr>
          <w:rStyle w:val="HideTWBExt"/>
          <w:b w:val="0"/>
          <w:color w:val="auto"/>
        </w:rPr>
        <w:t>&lt;/Members&gt;</w:t>
      </w:r>
    </w:p>
    <w:p w14:paraId="5E09DFDB" w14:textId="77777777" w:rsidR="00384F9C" w:rsidRPr="004201C5" w:rsidRDefault="00384F9C" w:rsidP="00384F9C">
      <w:pPr>
        <w:pStyle w:val="NormalBold"/>
      </w:pPr>
      <w:r w:rsidRPr="004201C5">
        <w:rPr>
          <w:rStyle w:val="HideTWBExt"/>
          <w:b w:val="0"/>
          <w:color w:val="auto"/>
        </w:rPr>
        <w:t>&lt;/RepeatBlock-By&gt;</w:t>
      </w:r>
    </w:p>
    <w:p w14:paraId="3BDDC361"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59D2C84" w14:textId="77777777" w:rsidR="00384F9C" w:rsidRPr="004201C5" w:rsidRDefault="00384F9C" w:rsidP="00384F9C">
      <w:pPr>
        <w:pStyle w:val="NormalBold"/>
      </w:pPr>
      <w:r w:rsidRPr="004201C5">
        <w:rPr>
          <w:rStyle w:val="HideTWBExt"/>
          <w:color w:val="auto"/>
        </w:rPr>
        <w:t>&lt;Article&gt;</w:t>
      </w:r>
      <w:r w:rsidRPr="004201C5">
        <w:t>Paragrafo 16</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34B0C5E" w14:textId="77777777" w:rsidTr="00101F0B">
        <w:trPr>
          <w:trHeight w:hRule="exact" w:val="240"/>
          <w:jc w:val="center"/>
        </w:trPr>
        <w:tc>
          <w:tcPr>
            <w:tcW w:w="9752" w:type="dxa"/>
            <w:gridSpan w:val="2"/>
            <w:tcBorders>
              <w:top w:val="nil"/>
              <w:left w:val="nil"/>
              <w:bottom w:val="nil"/>
              <w:right w:val="nil"/>
            </w:tcBorders>
          </w:tcPr>
          <w:p w14:paraId="39C19A59" w14:textId="77777777" w:rsidR="00384F9C" w:rsidRPr="004201C5" w:rsidRDefault="00384F9C" w:rsidP="00101F0B"/>
        </w:tc>
      </w:tr>
      <w:tr w:rsidR="00384F9C" w:rsidRPr="004201C5" w14:paraId="23DC1B75" w14:textId="77777777" w:rsidTr="00101F0B">
        <w:trPr>
          <w:trHeight w:val="240"/>
          <w:jc w:val="center"/>
        </w:trPr>
        <w:tc>
          <w:tcPr>
            <w:tcW w:w="4876" w:type="dxa"/>
            <w:tcBorders>
              <w:top w:val="nil"/>
              <w:left w:val="nil"/>
              <w:bottom w:val="nil"/>
              <w:right w:val="nil"/>
            </w:tcBorders>
          </w:tcPr>
          <w:p w14:paraId="0126494B"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4D67F3D" w14:textId="77777777" w:rsidR="00384F9C" w:rsidRPr="004201C5" w:rsidRDefault="00384F9C" w:rsidP="00101F0B">
            <w:pPr>
              <w:pStyle w:val="AmColumnHeading"/>
            </w:pPr>
            <w:r w:rsidRPr="004201C5">
              <w:t>Emendamento</w:t>
            </w:r>
          </w:p>
        </w:tc>
      </w:tr>
      <w:tr w:rsidR="00384F9C" w:rsidRPr="004201C5" w14:paraId="616B2FD9" w14:textId="77777777" w:rsidTr="00101F0B">
        <w:trPr>
          <w:jc w:val="center"/>
        </w:trPr>
        <w:tc>
          <w:tcPr>
            <w:tcW w:w="4876" w:type="dxa"/>
            <w:tcBorders>
              <w:top w:val="nil"/>
              <w:left w:val="nil"/>
              <w:bottom w:val="nil"/>
              <w:right w:val="nil"/>
            </w:tcBorders>
          </w:tcPr>
          <w:p w14:paraId="4E1623BE" w14:textId="4BDAB740" w:rsidR="00384F9C" w:rsidRPr="004201C5" w:rsidRDefault="00384F9C" w:rsidP="00101F0B">
            <w:pPr>
              <w:pStyle w:val="Normal6a"/>
            </w:pPr>
            <w:r w:rsidRPr="004201C5">
              <w:t>16.</w:t>
            </w:r>
            <w:r w:rsidRPr="004201C5">
              <w:tab/>
              <w:t xml:space="preserve">esorta la Commissione </w:t>
            </w:r>
            <w:r w:rsidRPr="004201C5">
              <w:rPr>
                <w:b/>
                <w:i/>
              </w:rPr>
              <w:t>ad avviare una revisione del</w:t>
            </w:r>
            <w:r w:rsidRPr="004201C5">
              <w:t xml:space="preserve"> regolamento sul piano pluriennale per il Mar Baltico al fine di </w:t>
            </w:r>
            <w:r w:rsidRPr="004201C5">
              <w:rPr>
                <w:b/>
                <w:i/>
              </w:rPr>
              <w:t>includere</w:t>
            </w:r>
            <w:r w:rsidRPr="004201C5">
              <w:t xml:space="preserve"> punti di riferimento </w:t>
            </w:r>
            <w:r w:rsidRPr="004201C5">
              <w:rPr>
                <w:b/>
                <w:i/>
              </w:rPr>
              <w:t>ecosistemici che definiscano uno "spazio operativo sicuro" che integri produttività, relazioni trofiche, biodiversità, impatto sugli habitat e capacità</w:t>
            </w:r>
            <w:r w:rsidR="00254625" w:rsidRPr="004201C5">
              <w:rPr>
                <w:b/>
                <w:i/>
              </w:rPr>
              <w:t xml:space="preserve"> </w:t>
            </w:r>
            <w:r w:rsidRPr="004201C5">
              <w:rPr>
                <w:b/>
                <w:i/>
              </w:rPr>
              <w:t>ambientale e fornisca garanzie che limitino pareri eccessivamente ottimistici su singoli stock</w:t>
            </w:r>
            <w:r w:rsidRPr="004201C5">
              <w:t xml:space="preserve">; </w:t>
            </w:r>
            <w:r w:rsidRPr="004201C5">
              <w:rPr>
                <w:b/>
                <w:i/>
              </w:rPr>
              <w:t>ritiene che la revisione debba includere meccanismi di risposta ambientale in grado di attivare azioni di gestione che richiedano una riduzione della pressione di pesca su tutti gli stock al fine di proteggere l'intera rete alimentare qualora i punti di riferimento ecosistemici segnalino un calo della produttività complessiva dell'ecosistema</w:t>
            </w:r>
            <w:r w:rsidRPr="004201C5">
              <w:t>;</w:t>
            </w:r>
          </w:p>
        </w:tc>
        <w:tc>
          <w:tcPr>
            <w:tcW w:w="4876" w:type="dxa"/>
            <w:tcBorders>
              <w:top w:val="nil"/>
              <w:left w:val="nil"/>
              <w:bottom w:val="nil"/>
              <w:right w:val="nil"/>
            </w:tcBorders>
          </w:tcPr>
          <w:p w14:paraId="4266161D" w14:textId="77777777" w:rsidR="00384F9C" w:rsidRPr="004201C5" w:rsidRDefault="00384F9C" w:rsidP="00101F0B">
            <w:pPr>
              <w:pStyle w:val="Normal6a"/>
            </w:pPr>
            <w:r w:rsidRPr="004201C5">
              <w:t>16.</w:t>
            </w:r>
            <w:r w:rsidRPr="004201C5">
              <w:tab/>
              <w:t xml:space="preserve">esorta la Commissione </w:t>
            </w:r>
            <w:r w:rsidRPr="004201C5">
              <w:rPr>
                <w:b/>
                <w:i/>
              </w:rPr>
              <w:t>a valutare il</w:t>
            </w:r>
            <w:r w:rsidRPr="004201C5">
              <w:t xml:space="preserve"> regolamento sul piano pluriennale per il Mar Baltico al fine di </w:t>
            </w:r>
            <w:r w:rsidRPr="004201C5">
              <w:rPr>
                <w:b/>
                <w:i/>
              </w:rPr>
              <w:t>migliorarne la chiarezza, la coerenza e l'applicazione pratica, compreso l'uso di</w:t>
            </w:r>
            <w:r w:rsidRPr="004201C5">
              <w:t xml:space="preserve"> punti di riferimento </w:t>
            </w:r>
            <w:r w:rsidRPr="004201C5">
              <w:rPr>
                <w:b/>
                <w:i/>
              </w:rPr>
              <w:t>e indicatori che rispecchino gli obiettivi ambientali e socioeconomici</w:t>
            </w:r>
            <w:r w:rsidRPr="004201C5">
              <w:t xml:space="preserve">; </w:t>
            </w:r>
            <w:r w:rsidRPr="004201C5">
              <w:rPr>
                <w:b/>
                <w:i/>
              </w:rPr>
              <w:t>sottolinea l'importanza di garantire che qualsiasi futuro adeguamento del quadro rimanga semplice, basato su dati scientifici e praticabile per il settore</w:t>
            </w:r>
            <w:r w:rsidRPr="004201C5">
              <w:t>;</w:t>
            </w:r>
          </w:p>
        </w:tc>
      </w:tr>
    </w:tbl>
    <w:p w14:paraId="68178573"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69678303" w14:textId="77777777" w:rsidR="00384F9C" w:rsidRPr="004201C5" w:rsidRDefault="00384F9C" w:rsidP="00384F9C">
      <w:r w:rsidRPr="004201C5">
        <w:rPr>
          <w:rStyle w:val="HideTWBExt"/>
          <w:color w:val="auto"/>
        </w:rPr>
        <w:t>&lt;/Amend&gt;</w:t>
      </w:r>
    </w:p>
    <w:p w14:paraId="50EF41E2"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366</w:t>
      </w:r>
      <w:r w:rsidRPr="004201C5">
        <w:rPr>
          <w:rStyle w:val="HideTWBExt"/>
          <w:color w:val="auto"/>
        </w:rPr>
        <w:t>&lt;/NumAm&gt;</w:t>
      </w:r>
    </w:p>
    <w:p w14:paraId="05BF5924" w14:textId="77777777" w:rsidR="00384F9C" w:rsidRPr="004201C5" w:rsidRDefault="00384F9C" w:rsidP="00384F9C">
      <w:pPr>
        <w:pStyle w:val="NormalBold"/>
      </w:pPr>
      <w:r w:rsidRPr="004201C5">
        <w:rPr>
          <w:rStyle w:val="HideTWBExt"/>
          <w:b w:val="0"/>
          <w:color w:val="auto"/>
        </w:rPr>
        <w:t>&lt;RepeatBlock-By&gt;&lt;Members&gt;</w:t>
      </w:r>
      <w:r w:rsidRPr="004201C5">
        <w:t>Emma Wiesner, Michal Wiezik, Karin Karlsbro</w:t>
      </w:r>
      <w:r w:rsidRPr="004201C5">
        <w:rPr>
          <w:rStyle w:val="HideTWBExt"/>
          <w:b w:val="0"/>
          <w:color w:val="auto"/>
        </w:rPr>
        <w:t>&lt;/Members&gt;</w:t>
      </w:r>
    </w:p>
    <w:p w14:paraId="18CB6BFC" w14:textId="77777777" w:rsidR="00384F9C" w:rsidRPr="004201C5" w:rsidRDefault="00384F9C" w:rsidP="00384F9C">
      <w:pPr>
        <w:pStyle w:val="NormalBold"/>
      </w:pPr>
      <w:r w:rsidRPr="004201C5">
        <w:rPr>
          <w:rStyle w:val="HideTWBExt"/>
          <w:b w:val="0"/>
          <w:color w:val="auto"/>
        </w:rPr>
        <w:t>&lt;/RepeatBlock-By&gt;</w:t>
      </w:r>
    </w:p>
    <w:p w14:paraId="4EFA54F9"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49AB7A9" w14:textId="77777777" w:rsidR="00384F9C" w:rsidRPr="004201C5" w:rsidRDefault="00384F9C" w:rsidP="00384F9C">
      <w:pPr>
        <w:pStyle w:val="NormalBold"/>
      </w:pPr>
      <w:r w:rsidRPr="004201C5">
        <w:rPr>
          <w:rStyle w:val="HideTWBExt"/>
          <w:color w:val="auto"/>
        </w:rPr>
        <w:t>&lt;Article&gt;</w:t>
      </w:r>
      <w:r w:rsidRPr="004201C5">
        <w:t>Paragrafo 16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50B36F3" w14:textId="77777777" w:rsidTr="00101F0B">
        <w:trPr>
          <w:trHeight w:hRule="exact" w:val="240"/>
          <w:jc w:val="center"/>
        </w:trPr>
        <w:tc>
          <w:tcPr>
            <w:tcW w:w="9752" w:type="dxa"/>
            <w:gridSpan w:val="2"/>
            <w:tcBorders>
              <w:top w:val="nil"/>
              <w:left w:val="nil"/>
              <w:bottom w:val="nil"/>
              <w:right w:val="nil"/>
            </w:tcBorders>
          </w:tcPr>
          <w:p w14:paraId="6E84BB1D" w14:textId="77777777" w:rsidR="00384F9C" w:rsidRPr="004201C5" w:rsidRDefault="00384F9C" w:rsidP="00101F0B"/>
        </w:tc>
      </w:tr>
      <w:tr w:rsidR="00384F9C" w:rsidRPr="004201C5" w14:paraId="77BB66A1" w14:textId="77777777" w:rsidTr="00101F0B">
        <w:trPr>
          <w:trHeight w:val="240"/>
          <w:jc w:val="center"/>
        </w:trPr>
        <w:tc>
          <w:tcPr>
            <w:tcW w:w="4876" w:type="dxa"/>
            <w:tcBorders>
              <w:top w:val="nil"/>
              <w:left w:val="nil"/>
              <w:bottom w:val="nil"/>
              <w:right w:val="nil"/>
            </w:tcBorders>
          </w:tcPr>
          <w:p w14:paraId="4A480C60"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90FA1B5" w14:textId="77777777" w:rsidR="00384F9C" w:rsidRPr="004201C5" w:rsidRDefault="00384F9C" w:rsidP="00101F0B">
            <w:pPr>
              <w:pStyle w:val="AmColumnHeading"/>
            </w:pPr>
            <w:r w:rsidRPr="004201C5">
              <w:t>Emendamento</w:t>
            </w:r>
          </w:p>
        </w:tc>
      </w:tr>
      <w:tr w:rsidR="00384F9C" w:rsidRPr="004201C5" w14:paraId="42497153" w14:textId="77777777" w:rsidTr="00101F0B">
        <w:trPr>
          <w:jc w:val="center"/>
        </w:trPr>
        <w:tc>
          <w:tcPr>
            <w:tcW w:w="4876" w:type="dxa"/>
            <w:tcBorders>
              <w:top w:val="nil"/>
              <w:left w:val="nil"/>
              <w:bottom w:val="nil"/>
              <w:right w:val="nil"/>
            </w:tcBorders>
          </w:tcPr>
          <w:p w14:paraId="6B5D326F" w14:textId="77777777" w:rsidR="00384F9C" w:rsidRPr="004201C5" w:rsidRDefault="00384F9C" w:rsidP="00101F0B">
            <w:pPr>
              <w:pStyle w:val="Normal6a"/>
            </w:pPr>
          </w:p>
        </w:tc>
        <w:tc>
          <w:tcPr>
            <w:tcW w:w="4876" w:type="dxa"/>
            <w:tcBorders>
              <w:top w:val="nil"/>
              <w:left w:val="nil"/>
              <w:bottom w:val="nil"/>
              <w:right w:val="nil"/>
            </w:tcBorders>
          </w:tcPr>
          <w:p w14:paraId="7164C794" w14:textId="77777777" w:rsidR="00384F9C" w:rsidRPr="004201C5" w:rsidRDefault="00384F9C" w:rsidP="00101F0B">
            <w:pPr>
              <w:pStyle w:val="Normal6a"/>
            </w:pPr>
            <w:r w:rsidRPr="004201C5">
              <w:rPr>
                <w:b/>
                <w:i/>
              </w:rPr>
              <w:t>16 bis.</w:t>
            </w:r>
            <w:r w:rsidRPr="004201C5">
              <w:tab/>
            </w:r>
            <w:r w:rsidRPr="004201C5">
              <w:rPr>
                <w:b/>
                <w:i/>
              </w:rPr>
              <w:t>invita la Commissione, nell'ambito della revisione del regolamento sul piano pluriennale per il Mar Baltico, a valutare e, se necessario, proporre l'inclusione degli stock di salmone e trota tra gli stock specifici da includere nell'ambito di applicazione del regolamento per quanto riguarda le catture accessorie;</w:t>
            </w:r>
          </w:p>
        </w:tc>
      </w:tr>
    </w:tbl>
    <w:p w14:paraId="168D6109"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48D04E9E" w14:textId="77777777" w:rsidR="00384F9C" w:rsidRPr="00C54D70" w:rsidRDefault="00384F9C" w:rsidP="00384F9C">
      <w:pPr>
        <w:rPr>
          <w:lang w:val="es-ES"/>
        </w:rPr>
      </w:pPr>
      <w:r w:rsidRPr="00C54D70">
        <w:rPr>
          <w:rStyle w:val="HideTWBExt"/>
          <w:color w:val="auto"/>
          <w:lang w:val="es-ES"/>
        </w:rPr>
        <w:t>&lt;/Amend&gt;</w:t>
      </w:r>
    </w:p>
    <w:p w14:paraId="6D231481"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367</w:t>
      </w:r>
      <w:r w:rsidRPr="00C54D70">
        <w:rPr>
          <w:rStyle w:val="HideTWBExt"/>
          <w:color w:val="auto"/>
          <w:lang w:val="es-ES"/>
        </w:rPr>
        <w:t>&lt;/NumAm&gt;</w:t>
      </w:r>
    </w:p>
    <w:p w14:paraId="75D683C8"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Piotr Müller</w:t>
      </w:r>
      <w:r w:rsidRPr="00C54D70">
        <w:rPr>
          <w:rStyle w:val="HideTWBExt"/>
          <w:b w:val="0"/>
          <w:color w:val="auto"/>
          <w:lang w:val="es-ES"/>
        </w:rPr>
        <w:t>&lt;/Members&gt;</w:t>
      </w:r>
    </w:p>
    <w:p w14:paraId="418A97A7" w14:textId="77777777" w:rsidR="00384F9C" w:rsidRPr="00C54D70" w:rsidRDefault="00384F9C" w:rsidP="00384F9C">
      <w:pPr>
        <w:pStyle w:val="NormalBold"/>
        <w:rPr>
          <w:lang w:val="es-ES"/>
        </w:rPr>
      </w:pPr>
      <w:r w:rsidRPr="00C54D70">
        <w:rPr>
          <w:rStyle w:val="HideTWBExt"/>
          <w:b w:val="0"/>
          <w:color w:val="auto"/>
          <w:lang w:val="es-ES"/>
        </w:rPr>
        <w:t>&lt;/RepeatBlock-By&gt;</w:t>
      </w:r>
    </w:p>
    <w:p w14:paraId="7CE8AF37"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0596D11D" w14:textId="77777777" w:rsidR="00384F9C" w:rsidRPr="004201C5" w:rsidRDefault="00384F9C" w:rsidP="00384F9C">
      <w:pPr>
        <w:pStyle w:val="NormalBold"/>
      </w:pPr>
      <w:r w:rsidRPr="004201C5">
        <w:rPr>
          <w:rStyle w:val="HideTWBExt"/>
          <w:color w:val="auto"/>
        </w:rPr>
        <w:t>&lt;Article&gt;</w:t>
      </w:r>
      <w:r w:rsidRPr="004201C5">
        <w:t>Paragrafo 17</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07ED3A1" w14:textId="77777777" w:rsidTr="00101F0B">
        <w:trPr>
          <w:trHeight w:hRule="exact" w:val="240"/>
          <w:jc w:val="center"/>
        </w:trPr>
        <w:tc>
          <w:tcPr>
            <w:tcW w:w="9752" w:type="dxa"/>
            <w:gridSpan w:val="2"/>
            <w:tcBorders>
              <w:top w:val="nil"/>
              <w:left w:val="nil"/>
              <w:bottom w:val="nil"/>
              <w:right w:val="nil"/>
            </w:tcBorders>
          </w:tcPr>
          <w:p w14:paraId="05E0EA07" w14:textId="77777777" w:rsidR="00384F9C" w:rsidRPr="004201C5" w:rsidRDefault="00384F9C" w:rsidP="00101F0B"/>
        </w:tc>
      </w:tr>
      <w:tr w:rsidR="00384F9C" w:rsidRPr="004201C5" w14:paraId="2D678D59" w14:textId="77777777" w:rsidTr="00101F0B">
        <w:trPr>
          <w:trHeight w:val="240"/>
          <w:jc w:val="center"/>
        </w:trPr>
        <w:tc>
          <w:tcPr>
            <w:tcW w:w="4876" w:type="dxa"/>
            <w:tcBorders>
              <w:top w:val="nil"/>
              <w:left w:val="nil"/>
              <w:bottom w:val="nil"/>
              <w:right w:val="nil"/>
            </w:tcBorders>
          </w:tcPr>
          <w:p w14:paraId="3C898D19"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3F6C81C" w14:textId="77777777" w:rsidR="00384F9C" w:rsidRPr="004201C5" w:rsidRDefault="00384F9C" w:rsidP="00101F0B">
            <w:pPr>
              <w:pStyle w:val="AmColumnHeading"/>
            </w:pPr>
            <w:r w:rsidRPr="004201C5">
              <w:t>Emendamento</w:t>
            </w:r>
          </w:p>
        </w:tc>
      </w:tr>
      <w:tr w:rsidR="00384F9C" w:rsidRPr="004201C5" w14:paraId="1A7D6F1C" w14:textId="77777777" w:rsidTr="00101F0B">
        <w:trPr>
          <w:jc w:val="center"/>
        </w:trPr>
        <w:tc>
          <w:tcPr>
            <w:tcW w:w="4876" w:type="dxa"/>
            <w:tcBorders>
              <w:top w:val="nil"/>
              <w:left w:val="nil"/>
              <w:bottom w:val="nil"/>
              <w:right w:val="nil"/>
            </w:tcBorders>
          </w:tcPr>
          <w:p w14:paraId="78A66B7E" w14:textId="77777777" w:rsidR="00384F9C" w:rsidRPr="004201C5" w:rsidRDefault="00384F9C" w:rsidP="00101F0B">
            <w:pPr>
              <w:pStyle w:val="Normal6a"/>
            </w:pPr>
            <w:r w:rsidRPr="004201C5">
              <w:rPr>
                <w:b/>
                <w:i/>
              </w:rPr>
              <w:t>17.</w:t>
            </w:r>
            <w:r w:rsidRPr="004201C5">
              <w:tab/>
            </w:r>
            <w:r w:rsidRPr="004201C5">
              <w:rPr>
                <w:b/>
                <w:i/>
              </w:rPr>
              <w:t>invita la Commissione a creare un gruppo di gestione degli ecosistemi del Mar Baltico che integri le competenze della HELCOM e del CIEM e a istituire una piattaforma permanente di consulenza dei portatori di interessi composta principalmente da attori locali nelle comunità costiere, quali pescatori commerciali, pescatori ricreativi, portatori di interessi del settore turistico, organizzazioni non governative e autorità locali, al fine di fornire un contributo alle decisioni sui totali ammissibili di cattura e ad altre misure;</w:t>
            </w:r>
          </w:p>
        </w:tc>
        <w:tc>
          <w:tcPr>
            <w:tcW w:w="4876" w:type="dxa"/>
            <w:tcBorders>
              <w:top w:val="nil"/>
              <w:left w:val="nil"/>
              <w:bottom w:val="nil"/>
              <w:right w:val="nil"/>
            </w:tcBorders>
          </w:tcPr>
          <w:p w14:paraId="2376AAA6" w14:textId="77777777" w:rsidR="00384F9C" w:rsidRPr="004201C5" w:rsidRDefault="00384F9C" w:rsidP="00101F0B">
            <w:pPr>
              <w:pStyle w:val="Normal6a"/>
            </w:pPr>
            <w:r w:rsidRPr="004201C5">
              <w:rPr>
                <w:b/>
                <w:i/>
              </w:rPr>
              <w:t>soppresso</w:t>
            </w:r>
          </w:p>
        </w:tc>
      </w:tr>
    </w:tbl>
    <w:p w14:paraId="591C3F9D"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2BC15DF3" w14:textId="77777777" w:rsidR="00384F9C" w:rsidRPr="004201C5" w:rsidRDefault="00384F9C" w:rsidP="00384F9C">
      <w:r w:rsidRPr="004201C5">
        <w:rPr>
          <w:rStyle w:val="HideTWBExt"/>
          <w:color w:val="auto"/>
        </w:rPr>
        <w:t>&lt;/Amend&gt;</w:t>
      </w:r>
    </w:p>
    <w:p w14:paraId="170474BC"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368</w:t>
      </w:r>
      <w:r w:rsidRPr="004201C5">
        <w:rPr>
          <w:rStyle w:val="HideTWBExt"/>
          <w:color w:val="auto"/>
        </w:rPr>
        <w:t>&lt;/NumAm&gt;</w:t>
      </w:r>
    </w:p>
    <w:p w14:paraId="20FEFCE2" w14:textId="77777777" w:rsidR="00384F9C" w:rsidRPr="004201C5" w:rsidRDefault="00384F9C" w:rsidP="00384F9C">
      <w:pPr>
        <w:pStyle w:val="NormalBold"/>
      </w:pPr>
      <w:r w:rsidRPr="004201C5">
        <w:rPr>
          <w:rStyle w:val="HideTWBExt"/>
          <w:b w:val="0"/>
          <w:color w:val="auto"/>
        </w:rPr>
        <w:t>&lt;RepeatBlock-By&gt;&lt;Members&gt;</w:t>
      </w:r>
      <w:r w:rsidRPr="004201C5">
        <w:t>Emma Wiesner, Karin Karlsbro</w:t>
      </w:r>
      <w:r w:rsidRPr="004201C5">
        <w:rPr>
          <w:rStyle w:val="HideTWBExt"/>
          <w:b w:val="0"/>
          <w:color w:val="auto"/>
        </w:rPr>
        <w:t>&lt;/Members&gt;</w:t>
      </w:r>
    </w:p>
    <w:p w14:paraId="7138207F" w14:textId="77777777" w:rsidR="00384F9C" w:rsidRPr="004201C5" w:rsidRDefault="00384F9C" w:rsidP="00384F9C">
      <w:pPr>
        <w:pStyle w:val="NormalBold"/>
      </w:pPr>
      <w:r w:rsidRPr="004201C5">
        <w:rPr>
          <w:rStyle w:val="HideTWBExt"/>
          <w:b w:val="0"/>
          <w:color w:val="auto"/>
        </w:rPr>
        <w:t>&lt;/RepeatBlock-By&gt;</w:t>
      </w:r>
    </w:p>
    <w:p w14:paraId="1143A366"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AE02BE3" w14:textId="77777777" w:rsidR="00384F9C" w:rsidRPr="004201C5" w:rsidRDefault="00384F9C" w:rsidP="00384F9C">
      <w:pPr>
        <w:pStyle w:val="NormalBold"/>
      </w:pPr>
      <w:r w:rsidRPr="004201C5">
        <w:rPr>
          <w:rStyle w:val="HideTWBExt"/>
          <w:color w:val="auto"/>
        </w:rPr>
        <w:t>&lt;Article&gt;</w:t>
      </w:r>
      <w:r w:rsidRPr="004201C5">
        <w:t>Paragrafo 17</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05239CE" w14:textId="77777777" w:rsidTr="00101F0B">
        <w:trPr>
          <w:trHeight w:hRule="exact" w:val="240"/>
          <w:jc w:val="center"/>
        </w:trPr>
        <w:tc>
          <w:tcPr>
            <w:tcW w:w="9752" w:type="dxa"/>
            <w:gridSpan w:val="2"/>
            <w:tcBorders>
              <w:top w:val="nil"/>
              <w:left w:val="nil"/>
              <w:bottom w:val="nil"/>
              <w:right w:val="nil"/>
            </w:tcBorders>
          </w:tcPr>
          <w:p w14:paraId="35008745" w14:textId="77777777" w:rsidR="00384F9C" w:rsidRPr="004201C5" w:rsidRDefault="00384F9C" w:rsidP="00101F0B"/>
        </w:tc>
      </w:tr>
      <w:tr w:rsidR="00384F9C" w:rsidRPr="004201C5" w14:paraId="2A7AA132" w14:textId="77777777" w:rsidTr="00101F0B">
        <w:trPr>
          <w:trHeight w:val="240"/>
          <w:jc w:val="center"/>
        </w:trPr>
        <w:tc>
          <w:tcPr>
            <w:tcW w:w="4876" w:type="dxa"/>
            <w:tcBorders>
              <w:top w:val="nil"/>
              <w:left w:val="nil"/>
              <w:bottom w:val="nil"/>
              <w:right w:val="nil"/>
            </w:tcBorders>
          </w:tcPr>
          <w:p w14:paraId="1D808894"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704493D" w14:textId="77777777" w:rsidR="00384F9C" w:rsidRPr="004201C5" w:rsidRDefault="00384F9C" w:rsidP="00101F0B">
            <w:pPr>
              <w:pStyle w:val="AmColumnHeading"/>
            </w:pPr>
            <w:r w:rsidRPr="004201C5">
              <w:t>Emendamento</w:t>
            </w:r>
          </w:p>
        </w:tc>
      </w:tr>
      <w:tr w:rsidR="00384F9C" w:rsidRPr="004201C5" w14:paraId="0B0C0C52" w14:textId="77777777" w:rsidTr="00101F0B">
        <w:trPr>
          <w:jc w:val="center"/>
        </w:trPr>
        <w:tc>
          <w:tcPr>
            <w:tcW w:w="4876" w:type="dxa"/>
            <w:tcBorders>
              <w:top w:val="nil"/>
              <w:left w:val="nil"/>
              <w:bottom w:val="nil"/>
              <w:right w:val="nil"/>
            </w:tcBorders>
          </w:tcPr>
          <w:p w14:paraId="3D86D48E" w14:textId="77777777" w:rsidR="00384F9C" w:rsidRPr="004201C5" w:rsidRDefault="00384F9C" w:rsidP="00101F0B">
            <w:pPr>
              <w:pStyle w:val="Normal6a"/>
            </w:pPr>
            <w:r w:rsidRPr="004201C5">
              <w:t>17.</w:t>
            </w:r>
            <w:r w:rsidRPr="004201C5">
              <w:tab/>
              <w:t xml:space="preserve">invita la Commissione a </w:t>
            </w:r>
            <w:r w:rsidRPr="004201C5">
              <w:rPr>
                <w:b/>
                <w:i/>
              </w:rPr>
              <w:t>creare un gruppo di gestione degli ecosistemi</w:t>
            </w:r>
            <w:r w:rsidRPr="004201C5">
              <w:t xml:space="preserve"> del Mar Baltico </w:t>
            </w:r>
            <w:r w:rsidRPr="004201C5">
              <w:rPr>
                <w:b/>
                <w:i/>
              </w:rPr>
              <w:t>che integri</w:t>
            </w:r>
            <w:r w:rsidRPr="004201C5">
              <w:t xml:space="preserve"> le competenze della HELCOM e del CIEM e a </w:t>
            </w:r>
            <w:r w:rsidRPr="004201C5">
              <w:rPr>
                <w:b/>
                <w:i/>
              </w:rPr>
              <w:t>istituire una piattaforma permanente di consulenza</w:t>
            </w:r>
            <w:r w:rsidRPr="004201C5">
              <w:t xml:space="preserve"> dei portatori di interessi </w:t>
            </w:r>
            <w:r w:rsidRPr="004201C5">
              <w:rPr>
                <w:b/>
                <w:i/>
              </w:rPr>
              <w:t>composta principalmente da</w:t>
            </w:r>
            <w:r w:rsidRPr="004201C5">
              <w:t xml:space="preserve"> attori locali nelle comunità costiere, quali pescatori commerciali, pescatori ricreativi, portatori di interessi del settore turistico, organizzazioni non governative e autorità locali, al fine di fornire un contributo </w:t>
            </w:r>
            <w:r w:rsidRPr="004201C5">
              <w:rPr>
                <w:b/>
                <w:i/>
              </w:rPr>
              <w:t>alle decisioni sui totali ammissibili di cattura e ad altre</w:t>
            </w:r>
            <w:r w:rsidRPr="004201C5">
              <w:t xml:space="preserve"> misure;</w:t>
            </w:r>
          </w:p>
        </w:tc>
        <w:tc>
          <w:tcPr>
            <w:tcW w:w="4876" w:type="dxa"/>
            <w:tcBorders>
              <w:top w:val="nil"/>
              <w:left w:val="nil"/>
              <w:bottom w:val="nil"/>
              <w:right w:val="nil"/>
            </w:tcBorders>
          </w:tcPr>
          <w:p w14:paraId="789519CF" w14:textId="77777777" w:rsidR="00384F9C" w:rsidRPr="004201C5" w:rsidRDefault="00384F9C" w:rsidP="00101F0B">
            <w:pPr>
              <w:pStyle w:val="Normal6a"/>
            </w:pPr>
            <w:r w:rsidRPr="004201C5">
              <w:t>17.</w:t>
            </w:r>
            <w:r w:rsidRPr="004201C5">
              <w:tab/>
              <w:t xml:space="preserve">invita la Commissione a </w:t>
            </w:r>
            <w:r w:rsidRPr="004201C5">
              <w:rPr>
                <w:b/>
                <w:i/>
              </w:rPr>
              <w:t xml:space="preserve">proporre consessi più strutturati per la cooperazione regionale nella zona </w:t>
            </w:r>
            <w:r w:rsidRPr="004201C5">
              <w:t>del Mar Baltico</w:t>
            </w:r>
            <w:r w:rsidRPr="004201C5">
              <w:rPr>
                <w:b/>
                <w:i/>
              </w:rPr>
              <w:t>, integrando ulteriormente</w:t>
            </w:r>
            <w:r w:rsidRPr="004201C5">
              <w:t xml:space="preserve"> le competenze della HELCOM e del CIEM</w:t>
            </w:r>
            <w:r w:rsidRPr="004201C5">
              <w:rPr>
                <w:b/>
                <w:i/>
              </w:rPr>
              <w:t>,</w:t>
            </w:r>
            <w:r w:rsidRPr="004201C5">
              <w:t xml:space="preserve"> e a </w:t>
            </w:r>
            <w:r w:rsidRPr="004201C5">
              <w:rPr>
                <w:b/>
                <w:i/>
              </w:rPr>
              <w:t>garantire una consultazione e un coinvolgimento coerenti e permanenti</w:t>
            </w:r>
            <w:r w:rsidRPr="004201C5">
              <w:t xml:space="preserve"> dei portatori di interessi</w:t>
            </w:r>
            <w:r w:rsidRPr="004201C5">
              <w:rPr>
                <w:b/>
                <w:i/>
              </w:rPr>
              <w:t>, in particolare degli</w:t>
            </w:r>
            <w:r w:rsidRPr="004201C5">
              <w:t xml:space="preserve"> attori locali nelle comunità costiere, quali pescatori commerciali </w:t>
            </w:r>
            <w:r w:rsidRPr="004201C5">
              <w:rPr>
                <w:b/>
                <w:i/>
              </w:rPr>
              <w:t>e le loro organizzazioni</w:t>
            </w:r>
            <w:r w:rsidRPr="004201C5">
              <w:t xml:space="preserve">, pescatori ricreativi, portatori di interessi del settore turistico, organizzazioni non governative e autorità locali, al fine di fornire un contributo </w:t>
            </w:r>
            <w:r w:rsidRPr="004201C5">
              <w:rPr>
                <w:b/>
                <w:i/>
              </w:rPr>
              <w:t>a tutte le pertinenti</w:t>
            </w:r>
            <w:r w:rsidRPr="004201C5">
              <w:t xml:space="preserve"> misure </w:t>
            </w:r>
            <w:r w:rsidRPr="004201C5">
              <w:rPr>
                <w:b/>
                <w:i/>
              </w:rPr>
              <w:t>di gestione della pesca</w:t>
            </w:r>
            <w:r w:rsidRPr="004201C5">
              <w:t>;</w:t>
            </w:r>
          </w:p>
        </w:tc>
      </w:tr>
    </w:tbl>
    <w:p w14:paraId="68414B7A"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2BF96F2C" w14:textId="77777777" w:rsidR="00384F9C" w:rsidRPr="00C54D70" w:rsidRDefault="00384F9C" w:rsidP="00384F9C">
      <w:pPr>
        <w:rPr>
          <w:lang w:val="es-ES"/>
        </w:rPr>
      </w:pPr>
      <w:r w:rsidRPr="00C54D70">
        <w:rPr>
          <w:rStyle w:val="HideTWBExt"/>
          <w:color w:val="auto"/>
          <w:lang w:val="es-ES"/>
        </w:rPr>
        <w:t>&lt;/Amend&gt;</w:t>
      </w:r>
    </w:p>
    <w:p w14:paraId="4DDA4220"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369</w:t>
      </w:r>
      <w:r w:rsidRPr="00C54D70">
        <w:rPr>
          <w:rStyle w:val="HideTWBExt"/>
          <w:color w:val="auto"/>
          <w:lang w:val="es-ES"/>
        </w:rPr>
        <w:t>&lt;/NumAm&gt;</w:t>
      </w:r>
    </w:p>
    <w:p w14:paraId="49279D71"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0FCFCD66" w14:textId="77777777" w:rsidR="00384F9C" w:rsidRPr="00C54D70" w:rsidRDefault="00384F9C" w:rsidP="00384F9C">
      <w:pPr>
        <w:pStyle w:val="NormalBold"/>
        <w:rPr>
          <w:lang w:val="es-ES"/>
        </w:rPr>
      </w:pPr>
      <w:r w:rsidRPr="00C54D70">
        <w:rPr>
          <w:rStyle w:val="HideTWBExt"/>
          <w:b w:val="0"/>
          <w:color w:val="auto"/>
          <w:lang w:val="es-ES"/>
        </w:rPr>
        <w:t>&lt;/RepeatBlock-By&gt;</w:t>
      </w:r>
    </w:p>
    <w:p w14:paraId="32077143"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290DB73" w14:textId="77777777" w:rsidR="00384F9C" w:rsidRPr="004201C5" w:rsidRDefault="00384F9C" w:rsidP="00384F9C">
      <w:pPr>
        <w:pStyle w:val="NormalBold"/>
      </w:pPr>
      <w:r w:rsidRPr="004201C5">
        <w:rPr>
          <w:rStyle w:val="HideTWBExt"/>
          <w:color w:val="auto"/>
        </w:rPr>
        <w:t>&lt;Article&gt;</w:t>
      </w:r>
      <w:r w:rsidRPr="004201C5">
        <w:t>Paragrafo 17</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73EEBB3" w14:textId="77777777" w:rsidTr="00101F0B">
        <w:trPr>
          <w:trHeight w:hRule="exact" w:val="240"/>
          <w:jc w:val="center"/>
        </w:trPr>
        <w:tc>
          <w:tcPr>
            <w:tcW w:w="9752" w:type="dxa"/>
            <w:gridSpan w:val="2"/>
            <w:tcBorders>
              <w:top w:val="nil"/>
              <w:left w:val="nil"/>
              <w:bottom w:val="nil"/>
              <w:right w:val="nil"/>
            </w:tcBorders>
          </w:tcPr>
          <w:p w14:paraId="6A3FA8E3" w14:textId="77777777" w:rsidR="00384F9C" w:rsidRPr="004201C5" w:rsidRDefault="00384F9C" w:rsidP="00101F0B"/>
        </w:tc>
      </w:tr>
      <w:tr w:rsidR="00384F9C" w:rsidRPr="004201C5" w14:paraId="261539BA" w14:textId="77777777" w:rsidTr="00101F0B">
        <w:trPr>
          <w:trHeight w:val="240"/>
          <w:jc w:val="center"/>
        </w:trPr>
        <w:tc>
          <w:tcPr>
            <w:tcW w:w="4876" w:type="dxa"/>
            <w:tcBorders>
              <w:top w:val="nil"/>
              <w:left w:val="nil"/>
              <w:bottom w:val="nil"/>
              <w:right w:val="nil"/>
            </w:tcBorders>
          </w:tcPr>
          <w:p w14:paraId="33E506B3"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43EBE3E" w14:textId="77777777" w:rsidR="00384F9C" w:rsidRPr="004201C5" w:rsidRDefault="00384F9C" w:rsidP="00101F0B">
            <w:pPr>
              <w:pStyle w:val="AmColumnHeading"/>
            </w:pPr>
            <w:r w:rsidRPr="004201C5">
              <w:t>Emendamento</w:t>
            </w:r>
          </w:p>
        </w:tc>
      </w:tr>
      <w:tr w:rsidR="00384F9C" w:rsidRPr="004201C5" w14:paraId="0872F0FD" w14:textId="77777777" w:rsidTr="00101F0B">
        <w:trPr>
          <w:jc w:val="center"/>
        </w:trPr>
        <w:tc>
          <w:tcPr>
            <w:tcW w:w="4876" w:type="dxa"/>
            <w:tcBorders>
              <w:top w:val="nil"/>
              <w:left w:val="nil"/>
              <w:bottom w:val="nil"/>
              <w:right w:val="nil"/>
            </w:tcBorders>
          </w:tcPr>
          <w:p w14:paraId="175448F3" w14:textId="77777777" w:rsidR="00384F9C" w:rsidRPr="004201C5" w:rsidRDefault="00384F9C" w:rsidP="00101F0B">
            <w:pPr>
              <w:pStyle w:val="Normal6a"/>
            </w:pPr>
            <w:r w:rsidRPr="004201C5">
              <w:t>17.</w:t>
            </w:r>
            <w:r w:rsidRPr="004201C5">
              <w:tab/>
            </w:r>
            <w:r w:rsidRPr="004201C5">
              <w:rPr>
                <w:b/>
                <w:i/>
              </w:rPr>
              <w:t>invita la Commissione a creare un gruppo di</w:t>
            </w:r>
            <w:r w:rsidRPr="004201C5">
              <w:t xml:space="preserve"> gestione </w:t>
            </w:r>
            <w:r w:rsidRPr="004201C5">
              <w:rPr>
                <w:b/>
                <w:i/>
              </w:rPr>
              <w:t>degli ecosistemi</w:t>
            </w:r>
            <w:r w:rsidRPr="004201C5">
              <w:t xml:space="preserve"> del Mar Baltico </w:t>
            </w:r>
            <w:r w:rsidRPr="004201C5">
              <w:rPr>
                <w:b/>
                <w:i/>
              </w:rPr>
              <w:t>che integri le competenze della HELCOM e del CIEM e a istituire una piattaforma permanente di consulenza dei portatori di interessi composta principalmente da attori locali nelle</w:t>
            </w:r>
            <w:r w:rsidRPr="004201C5">
              <w:t xml:space="preserve"> comunità costiere,</w:t>
            </w:r>
            <w:r w:rsidRPr="004201C5">
              <w:rPr>
                <w:b/>
                <w:i/>
              </w:rPr>
              <w:t xml:space="preserve"> quali pescatori commerciali, pescatori ricreativi, portatori di interessi del settore turistico, organizzazioni non governative e autorità locali, al fine di fornire un contributo alle decisioni sui totali ammissibili di cattura e ad altre misure</w:t>
            </w:r>
            <w:r w:rsidRPr="004201C5">
              <w:t>;</w:t>
            </w:r>
          </w:p>
        </w:tc>
        <w:tc>
          <w:tcPr>
            <w:tcW w:w="4876" w:type="dxa"/>
            <w:tcBorders>
              <w:top w:val="nil"/>
              <w:left w:val="nil"/>
              <w:bottom w:val="nil"/>
              <w:right w:val="nil"/>
            </w:tcBorders>
          </w:tcPr>
          <w:p w14:paraId="177F447B" w14:textId="77777777" w:rsidR="00384F9C" w:rsidRPr="004201C5" w:rsidRDefault="00384F9C" w:rsidP="00101F0B">
            <w:pPr>
              <w:pStyle w:val="Normal6a"/>
            </w:pPr>
            <w:r w:rsidRPr="004201C5">
              <w:t>17.</w:t>
            </w:r>
            <w:r w:rsidRPr="004201C5">
              <w:tab/>
            </w:r>
            <w:r w:rsidRPr="004201C5">
              <w:rPr>
                <w:b/>
                <w:i/>
              </w:rPr>
              <w:t>sottolinea che una</w:t>
            </w:r>
            <w:r w:rsidRPr="004201C5">
              <w:t xml:space="preserve"> gestione </w:t>
            </w:r>
            <w:r w:rsidRPr="004201C5">
              <w:rPr>
                <w:b/>
                <w:i/>
              </w:rPr>
              <w:t>efficace</w:t>
            </w:r>
            <w:r w:rsidRPr="004201C5">
              <w:t xml:space="preserve"> del Mar Baltico </w:t>
            </w:r>
            <w:r w:rsidRPr="004201C5">
              <w:rPr>
                <w:b/>
                <w:i/>
              </w:rPr>
              <w:t>deve basarsi sulla fiducia e sulla cooperazione tra gli Stati membri, il settore della pesca e gli scienziati; incoraggia la cooperazione regionale volontaria e il dialogo tra le</w:t>
            </w:r>
            <w:r w:rsidRPr="004201C5">
              <w:t xml:space="preserve"> comunità costiere,</w:t>
            </w:r>
            <w:r w:rsidRPr="004201C5">
              <w:rPr>
                <w:b/>
                <w:i/>
              </w:rPr>
              <w:t xml:space="preserve"> l'industria e le amministrazioni per promuovere soluzioni pratiche e lo scambio di conoscenze</w:t>
            </w:r>
            <w:r w:rsidRPr="004201C5">
              <w:t>;</w:t>
            </w:r>
          </w:p>
        </w:tc>
      </w:tr>
    </w:tbl>
    <w:p w14:paraId="3C93C645" w14:textId="77777777" w:rsidR="00384F9C" w:rsidRPr="00C54D70" w:rsidRDefault="00384F9C" w:rsidP="00384F9C">
      <w:pPr>
        <w:pStyle w:val="AmOrLang"/>
        <w:rPr>
          <w:lang w:val="de-DE"/>
        </w:rPr>
      </w:pPr>
      <w:r w:rsidRPr="00C54D70">
        <w:rPr>
          <w:lang w:val="de-DE"/>
        </w:rPr>
        <w:t xml:space="preserve">Or. </w:t>
      </w:r>
      <w:r w:rsidRPr="00C54D70">
        <w:rPr>
          <w:rStyle w:val="HideTWBExt"/>
          <w:color w:val="auto"/>
          <w:lang w:val="de-DE"/>
        </w:rPr>
        <w:t>&lt;Original&gt;</w:t>
      </w:r>
      <w:r w:rsidRPr="00C54D70">
        <w:rPr>
          <w:rStyle w:val="HideTWBInt"/>
          <w:color w:val="auto"/>
          <w:lang w:val="de-DE"/>
        </w:rPr>
        <w:t>{EN}</w:t>
      </w:r>
      <w:r w:rsidRPr="00C54D70">
        <w:rPr>
          <w:lang w:val="de-DE"/>
        </w:rPr>
        <w:t>en</w:t>
      </w:r>
      <w:r w:rsidRPr="00C54D70">
        <w:rPr>
          <w:rStyle w:val="HideTWBExt"/>
          <w:color w:val="auto"/>
          <w:lang w:val="de-DE"/>
        </w:rPr>
        <w:t>&lt;/Original&gt;</w:t>
      </w:r>
    </w:p>
    <w:p w14:paraId="0C2A0CED" w14:textId="77777777" w:rsidR="00384F9C" w:rsidRPr="00C54D70" w:rsidRDefault="00384F9C" w:rsidP="00384F9C">
      <w:pPr>
        <w:rPr>
          <w:lang w:val="de-DE"/>
        </w:rPr>
      </w:pPr>
      <w:r w:rsidRPr="00C54D70">
        <w:rPr>
          <w:rStyle w:val="HideTWBExt"/>
          <w:color w:val="auto"/>
          <w:lang w:val="de-DE"/>
        </w:rPr>
        <w:t>&lt;/Amend&gt;</w:t>
      </w:r>
    </w:p>
    <w:p w14:paraId="0E93AB25" w14:textId="77777777" w:rsidR="00384F9C" w:rsidRPr="00C54D70" w:rsidRDefault="00384F9C" w:rsidP="00384F9C">
      <w:pPr>
        <w:pStyle w:val="AmNumberTabs"/>
        <w:rPr>
          <w:lang w:val="de-DE"/>
        </w:rPr>
      </w:pPr>
      <w:r w:rsidRPr="00C54D70">
        <w:rPr>
          <w:rStyle w:val="HideTWBExt"/>
          <w:color w:val="auto"/>
          <w:lang w:val="de-DE"/>
        </w:rPr>
        <w:t>&lt;Amend&gt;</w:t>
      </w:r>
      <w:r w:rsidRPr="00C54D70">
        <w:rPr>
          <w:lang w:val="de-DE"/>
        </w:rPr>
        <w:t>Emendamento</w:t>
      </w:r>
      <w:r w:rsidRPr="00C54D70">
        <w:rPr>
          <w:lang w:val="de-DE"/>
        </w:rPr>
        <w:tab/>
      </w:r>
      <w:r w:rsidRPr="00C54D70">
        <w:rPr>
          <w:lang w:val="de-DE"/>
        </w:rPr>
        <w:tab/>
      </w:r>
      <w:r w:rsidRPr="00C54D70">
        <w:rPr>
          <w:rStyle w:val="HideTWBExt"/>
          <w:color w:val="auto"/>
          <w:lang w:val="de-DE"/>
        </w:rPr>
        <w:t>&lt;NumAm&gt;</w:t>
      </w:r>
      <w:r w:rsidRPr="00C54D70">
        <w:rPr>
          <w:lang w:val="de-DE"/>
        </w:rPr>
        <w:t>370</w:t>
      </w:r>
      <w:r w:rsidRPr="00C54D70">
        <w:rPr>
          <w:rStyle w:val="HideTWBExt"/>
          <w:color w:val="auto"/>
          <w:lang w:val="de-DE"/>
        </w:rPr>
        <w:t>&lt;/NumAm&gt;</w:t>
      </w:r>
    </w:p>
    <w:p w14:paraId="521965B5" w14:textId="77777777" w:rsidR="00384F9C" w:rsidRPr="00C54D70" w:rsidRDefault="00384F9C" w:rsidP="00384F9C">
      <w:pPr>
        <w:pStyle w:val="NormalBold"/>
        <w:rPr>
          <w:lang w:val="de-DE"/>
        </w:rPr>
      </w:pPr>
      <w:r w:rsidRPr="00C54D70">
        <w:rPr>
          <w:rStyle w:val="HideTWBExt"/>
          <w:b w:val="0"/>
          <w:color w:val="auto"/>
          <w:lang w:val="de-DE"/>
        </w:rPr>
        <w:t>&lt;RepeatBlock-By&gt;&lt;Members&gt;</w:t>
      </w:r>
      <w:r w:rsidRPr="00C54D70">
        <w:rPr>
          <w:lang w:val="de-DE"/>
        </w:rPr>
        <w:t>Siegbert Frank Droese, Volker Schnurrbusch</w:t>
      </w:r>
      <w:r w:rsidRPr="00C54D70">
        <w:rPr>
          <w:rStyle w:val="HideTWBExt"/>
          <w:b w:val="0"/>
          <w:color w:val="auto"/>
          <w:lang w:val="de-DE"/>
        </w:rPr>
        <w:t>&lt;/Members&gt;</w:t>
      </w:r>
    </w:p>
    <w:p w14:paraId="335FC498" w14:textId="77777777" w:rsidR="00384F9C" w:rsidRPr="00C54D70" w:rsidRDefault="00384F9C" w:rsidP="00384F9C">
      <w:pPr>
        <w:pStyle w:val="NormalBold"/>
        <w:rPr>
          <w:lang w:val="de-DE"/>
        </w:rPr>
      </w:pPr>
      <w:r w:rsidRPr="00C54D70">
        <w:rPr>
          <w:rStyle w:val="HideTWBExt"/>
          <w:b w:val="0"/>
          <w:color w:val="auto"/>
          <w:lang w:val="de-DE"/>
        </w:rPr>
        <w:t>&lt;/RepeatBlock-By&gt;</w:t>
      </w:r>
    </w:p>
    <w:p w14:paraId="7C05CE03"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05BD3E48" w14:textId="77777777" w:rsidR="00384F9C" w:rsidRPr="004201C5" w:rsidRDefault="00384F9C" w:rsidP="00384F9C">
      <w:pPr>
        <w:pStyle w:val="NormalBold"/>
      </w:pPr>
      <w:r w:rsidRPr="004201C5">
        <w:rPr>
          <w:rStyle w:val="HideTWBExt"/>
          <w:color w:val="auto"/>
        </w:rPr>
        <w:t>&lt;Article&gt;</w:t>
      </w:r>
      <w:r w:rsidRPr="004201C5">
        <w:t>Paragrafo 17</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A15A9D5" w14:textId="77777777" w:rsidTr="00101F0B">
        <w:trPr>
          <w:trHeight w:hRule="exact" w:val="240"/>
          <w:jc w:val="center"/>
        </w:trPr>
        <w:tc>
          <w:tcPr>
            <w:tcW w:w="9752" w:type="dxa"/>
            <w:gridSpan w:val="2"/>
            <w:tcBorders>
              <w:top w:val="nil"/>
              <w:left w:val="nil"/>
              <w:bottom w:val="nil"/>
              <w:right w:val="nil"/>
            </w:tcBorders>
          </w:tcPr>
          <w:p w14:paraId="480B06EE" w14:textId="77777777" w:rsidR="00384F9C" w:rsidRPr="004201C5" w:rsidRDefault="00384F9C" w:rsidP="00101F0B"/>
        </w:tc>
      </w:tr>
      <w:tr w:rsidR="00384F9C" w:rsidRPr="004201C5" w14:paraId="78AD7830" w14:textId="77777777" w:rsidTr="00101F0B">
        <w:trPr>
          <w:trHeight w:val="240"/>
          <w:jc w:val="center"/>
        </w:trPr>
        <w:tc>
          <w:tcPr>
            <w:tcW w:w="4876" w:type="dxa"/>
            <w:tcBorders>
              <w:top w:val="nil"/>
              <w:left w:val="nil"/>
              <w:bottom w:val="nil"/>
              <w:right w:val="nil"/>
            </w:tcBorders>
          </w:tcPr>
          <w:p w14:paraId="5C213442"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0DEA6B1" w14:textId="77777777" w:rsidR="00384F9C" w:rsidRPr="004201C5" w:rsidRDefault="00384F9C" w:rsidP="00101F0B">
            <w:pPr>
              <w:pStyle w:val="AmColumnHeading"/>
            </w:pPr>
            <w:r w:rsidRPr="004201C5">
              <w:t>Emendamento</w:t>
            </w:r>
          </w:p>
        </w:tc>
      </w:tr>
      <w:tr w:rsidR="00384F9C" w:rsidRPr="004201C5" w14:paraId="5462DC65" w14:textId="77777777" w:rsidTr="00101F0B">
        <w:trPr>
          <w:jc w:val="center"/>
        </w:trPr>
        <w:tc>
          <w:tcPr>
            <w:tcW w:w="4876" w:type="dxa"/>
            <w:tcBorders>
              <w:top w:val="nil"/>
              <w:left w:val="nil"/>
              <w:bottom w:val="nil"/>
              <w:right w:val="nil"/>
            </w:tcBorders>
          </w:tcPr>
          <w:p w14:paraId="31E8C9DE" w14:textId="77777777" w:rsidR="00384F9C" w:rsidRPr="004201C5" w:rsidRDefault="00384F9C" w:rsidP="00101F0B">
            <w:pPr>
              <w:pStyle w:val="Normal6a"/>
            </w:pPr>
            <w:r w:rsidRPr="004201C5">
              <w:t>17.</w:t>
            </w:r>
            <w:r w:rsidRPr="004201C5">
              <w:tab/>
              <w:t xml:space="preserve">invita la Commissione a creare un gruppo di gestione degli ecosistemi del Mar Baltico che integri le competenze della HELCOM e del CIEM e a istituire una piattaforma permanente di consulenza dei portatori di interessi </w:t>
            </w:r>
            <w:r w:rsidRPr="004201C5">
              <w:rPr>
                <w:b/>
                <w:i/>
              </w:rPr>
              <w:t>composta principalmente da attori locali nelle comunità costiere, quali pescatori commerciali, pescatori ricreativi, portatori di interessi del settore turistico,</w:t>
            </w:r>
            <w:r w:rsidRPr="004201C5">
              <w:t xml:space="preserve"> organizzazioni </w:t>
            </w:r>
            <w:r w:rsidRPr="004201C5">
              <w:rPr>
                <w:b/>
                <w:i/>
              </w:rPr>
              <w:t>non governative e autorità locali</w:t>
            </w:r>
            <w:r w:rsidRPr="004201C5">
              <w:t>, al fine di fornire un contributo alle decisioni sui totali ammissibili di cattura e ad altre misure;</w:t>
            </w:r>
          </w:p>
        </w:tc>
        <w:tc>
          <w:tcPr>
            <w:tcW w:w="4876" w:type="dxa"/>
            <w:tcBorders>
              <w:top w:val="nil"/>
              <w:left w:val="nil"/>
              <w:bottom w:val="nil"/>
              <w:right w:val="nil"/>
            </w:tcBorders>
          </w:tcPr>
          <w:p w14:paraId="4A951567" w14:textId="77777777" w:rsidR="00384F9C" w:rsidRPr="004201C5" w:rsidRDefault="00384F9C" w:rsidP="00101F0B">
            <w:pPr>
              <w:pStyle w:val="Normal6a"/>
            </w:pPr>
            <w:r w:rsidRPr="004201C5">
              <w:t>17.</w:t>
            </w:r>
            <w:r w:rsidRPr="004201C5">
              <w:tab/>
              <w:t xml:space="preserve">invita la Commissione a creare un gruppo di gestione degli ecosistemi del Mar Baltico che integri le competenze della HELCOM e del CIEM e a istituire una piattaforma permanente di consulenza dei portatori di interessi </w:t>
            </w:r>
            <w:r w:rsidRPr="004201C5">
              <w:rPr>
                <w:b/>
                <w:i/>
              </w:rPr>
              <w:t>che garantisca una rappresentanza equilibrata delle autorità nazionali, delle</w:t>
            </w:r>
            <w:r w:rsidRPr="004201C5">
              <w:t xml:space="preserve"> organizzazioni </w:t>
            </w:r>
            <w:r w:rsidRPr="004201C5">
              <w:rPr>
                <w:b/>
                <w:i/>
              </w:rPr>
              <w:t>di produttori e dei pescatori su piccola scala unitamente alle ONG</w:t>
            </w:r>
            <w:r w:rsidRPr="004201C5">
              <w:t>, al fine di fornire un contributo alle decisioni sui totali ammissibili di cattura e ad altre misure;</w:t>
            </w:r>
          </w:p>
        </w:tc>
      </w:tr>
    </w:tbl>
    <w:p w14:paraId="6FADEF92"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7ECCAEEB" w14:textId="77777777" w:rsidR="00384F9C" w:rsidRPr="004201C5" w:rsidRDefault="00384F9C" w:rsidP="00384F9C">
      <w:r w:rsidRPr="004201C5">
        <w:rPr>
          <w:rStyle w:val="HideTWBExt"/>
          <w:color w:val="auto"/>
        </w:rPr>
        <w:t>&lt;/Amend&gt;</w:t>
      </w:r>
    </w:p>
    <w:p w14:paraId="3A10E38F"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371</w:t>
      </w:r>
      <w:r w:rsidRPr="004201C5">
        <w:rPr>
          <w:rStyle w:val="HideTWBExt"/>
          <w:color w:val="auto"/>
        </w:rPr>
        <w:t>&lt;/NumAm&gt;</w:t>
      </w:r>
    </w:p>
    <w:p w14:paraId="34F6C250" w14:textId="77777777" w:rsidR="00384F9C" w:rsidRPr="004201C5" w:rsidRDefault="00384F9C" w:rsidP="00384F9C">
      <w:pPr>
        <w:pStyle w:val="NormalBold"/>
      </w:pPr>
      <w:r w:rsidRPr="004201C5">
        <w:rPr>
          <w:rStyle w:val="HideTWBExt"/>
          <w:b w:val="0"/>
          <w:color w:val="auto"/>
        </w:rPr>
        <w:t>&lt;RepeatBlock-By&gt;&lt;Members&gt;</w:t>
      </w:r>
      <w:r w:rsidRPr="004201C5">
        <w:t>Sofie Eriksson, André Rodrigues, Eric Sargiacomo</w:t>
      </w:r>
      <w:r w:rsidRPr="004201C5">
        <w:rPr>
          <w:rStyle w:val="HideTWBExt"/>
          <w:b w:val="0"/>
          <w:color w:val="auto"/>
        </w:rPr>
        <w:t>&lt;/Members&gt;</w:t>
      </w:r>
    </w:p>
    <w:p w14:paraId="798936F9" w14:textId="77777777" w:rsidR="00384F9C" w:rsidRPr="004201C5" w:rsidRDefault="00384F9C" w:rsidP="00384F9C">
      <w:pPr>
        <w:pStyle w:val="NormalBold"/>
      </w:pPr>
      <w:r w:rsidRPr="004201C5">
        <w:rPr>
          <w:rStyle w:val="HideTWBExt"/>
          <w:b w:val="0"/>
          <w:color w:val="auto"/>
        </w:rPr>
        <w:t>&lt;/RepeatBlock-By&gt;</w:t>
      </w:r>
    </w:p>
    <w:p w14:paraId="200EEC57"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78D7F13" w14:textId="77777777" w:rsidR="00384F9C" w:rsidRPr="004201C5" w:rsidRDefault="00384F9C" w:rsidP="00384F9C">
      <w:pPr>
        <w:pStyle w:val="NormalBold"/>
      </w:pPr>
      <w:r w:rsidRPr="004201C5">
        <w:rPr>
          <w:rStyle w:val="HideTWBExt"/>
          <w:color w:val="auto"/>
        </w:rPr>
        <w:t>&lt;Article&gt;</w:t>
      </w:r>
      <w:r w:rsidRPr="004201C5">
        <w:t>Paragrafo 17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BF936C3" w14:textId="77777777" w:rsidTr="00101F0B">
        <w:trPr>
          <w:trHeight w:hRule="exact" w:val="240"/>
          <w:jc w:val="center"/>
        </w:trPr>
        <w:tc>
          <w:tcPr>
            <w:tcW w:w="9752" w:type="dxa"/>
            <w:gridSpan w:val="2"/>
            <w:tcBorders>
              <w:top w:val="nil"/>
              <w:left w:val="nil"/>
              <w:bottom w:val="nil"/>
              <w:right w:val="nil"/>
            </w:tcBorders>
          </w:tcPr>
          <w:p w14:paraId="0A50E1F5" w14:textId="77777777" w:rsidR="00384F9C" w:rsidRPr="004201C5" w:rsidRDefault="00384F9C" w:rsidP="00101F0B"/>
        </w:tc>
      </w:tr>
      <w:tr w:rsidR="00384F9C" w:rsidRPr="004201C5" w14:paraId="3814025F" w14:textId="77777777" w:rsidTr="00101F0B">
        <w:trPr>
          <w:trHeight w:val="240"/>
          <w:jc w:val="center"/>
        </w:trPr>
        <w:tc>
          <w:tcPr>
            <w:tcW w:w="4876" w:type="dxa"/>
            <w:tcBorders>
              <w:top w:val="nil"/>
              <w:left w:val="nil"/>
              <w:bottom w:val="nil"/>
              <w:right w:val="nil"/>
            </w:tcBorders>
          </w:tcPr>
          <w:p w14:paraId="02B6D0FA"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A7BBD25" w14:textId="77777777" w:rsidR="00384F9C" w:rsidRPr="004201C5" w:rsidRDefault="00384F9C" w:rsidP="00101F0B">
            <w:pPr>
              <w:pStyle w:val="AmColumnHeading"/>
            </w:pPr>
            <w:r w:rsidRPr="004201C5">
              <w:t>Emendamento</w:t>
            </w:r>
          </w:p>
        </w:tc>
      </w:tr>
      <w:tr w:rsidR="00384F9C" w:rsidRPr="004201C5" w14:paraId="711CEF46" w14:textId="77777777" w:rsidTr="00101F0B">
        <w:trPr>
          <w:jc w:val="center"/>
        </w:trPr>
        <w:tc>
          <w:tcPr>
            <w:tcW w:w="4876" w:type="dxa"/>
            <w:tcBorders>
              <w:top w:val="nil"/>
              <w:left w:val="nil"/>
              <w:bottom w:val="nil"/>
              <w:right w:val="nil"/>
            </w:tcBorders>
          </w:tcPr>
          <w:p w14:paraId="72ABBD64" w14:textId="77777777" w:rsidR="00384F9C" w:rsidRPr="004201C5" w:rsidRDefault="00384F9C" w:rsidP="00101F0B">
            <w:pPr>
              <w:pStyle w:val="Normal6a"/>
            </w:pPr>
          </w:p>
        </w:tc>
        <w:tc>
          <w:tcPr>
            <w:tcW w:w="4876" w:type="dxa"/>
            <w:tcBorders>
              <w:top w:val="nil"/>
              <w:left w:val="nil"/>
              <w:bottom w:val="nil"/>
              <w:right w:val="nil"/>
            </w:tcBorders>
          </w:tcPr>
          <w:p w14:paraId="418D9F16" w14:textId="77777777" w:rsidR="00384F9C" w:rsidRPr="004201C5" w:rsidRDefault="00384F9C" w:rsidP="00101F0B">
            <w:pPr>
              <w:pStyle w:val="Normal6a"/>
            </w:pPr>
            <w:r w:rsidRPr="004201C5">
              <w:rPr>
                <w:b/>
                <w:i/>
              </w:rPr>
              <w:t>17 bis.</w:t>
            </w:r>
            <w:r w:rsidRPr="004201C5">
              <w:tab/>
            </w:r>
            <w:r w:rsidRPr="004201C5">
              <w:rPr>
                <w:b/>
                <w:i/>
              </w:rPr>
              <w:t>sottolinea che il gruppo di gestione degli ecosistemi del Mar Baltico dovrebbe includere una rappresentanza formale dei pescatori su piccola scala e delle organizzazioni delle comunità costiere, garantendo la loro partecipazione alle consultazioni sui totali ammissibili di cattura e ai piani di ricostituzione;</w:t>
            </w:r>
          </w:p>
        </w:tc>
      </w:tr>
    </w:tbl>
    <w:p w14:paraId="7E1439ED"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68FF2FB5" w14:textId="77777777" w:rsidR="00384F9C" w:rsidRPr="00C54D70" w:rsidRDefault="00384F9C" w:rsidP="00384F9C">
      <w:pPr>
        <w:rPr>
          <w:lang w:val="es-ES"/>
        </w:rPr>
      </w:pPr>
      <w:r w:rsidRPr="00C54D70">
        <w:rPr>
          <w:rStyle w:val="HideTWBExt"/>
          <w:color w:val="auto"/>
          <w:lang w:val="es-ES"/>
        </w:rPr>
        <w:t>&lt;/Amend&gt;</w:t>
      </w:r>
    </w:p>
    <w:p w14:paraId="3804B184"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372</w:t>
      </w:r>
      <w:r w:rsidRPr="00C54D70">
        <w:rPr>
          <w:rStyle w:val="HideTWBExt"/>
          <w:color w:val="auto"/>
          <w:lang w:val="es-ES"/>
        </w:rPr>
        <w:t>&lt;/NumAm&gt;</w:t>
      </w:r>
    </w:p>
    <w:p w14:paraId="271AD5B1"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Piotr Müller</w:t>
      </w:r>
      <w:r w:rsidRPr="00C54D70">
        <w:rPr>
          <w:rStyle w:val="HideTWBExt"/>
          <w:b w:val="0"/>
          <w:color w:val="auto"/>
          <w:lang w:val="es-ES"/>
        </w:rPr>
        <w:t>&lt;/Members&gt;</w:t>
      </w:r>
    </w:p>
    <w:p w14:paraId="4B84BEBE" w14:textId="77777777" w:rsidR="00384F9C" w:rsidRPr="00C54D70" w:rsidRDefault="00384F9C" w:rsidP="00384F9C">
      <w:pPr>
        <w:pStyle w:val="NormalBold"/>
        <w:rPr>
          <w:lang w:val="es-ES"/>
        </w:rPr>
      </w:pPr>
      <w:r w:rsidRPr="00C54D70">
        <w:rPr>
          <w:rStyle w:val="HideTWBExt"/>
          <w:b w:val="0"/>
          <w:color w:val="auto"/>
          <w:lang w:val="es-ES"/>
        </w:rPr>
        <w:t>&lt;/RepeatBlock-By&gt;</w:t>
      </w:r>
    </w:p>
    <w:p w14:paraId="3E9657E4"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8B689A4" w14:textId="77777777" w:rsidR="00384F9C" w:rsidRPr="004201C5" w:rsidRDefault="00384F9C" w:rsidP="00384F9C">
      <w:pPr>
        <w:pStyle w:val="NormalBold"/>
      </w:pPr>
      <w:r w:rsidRPr="004201C5">
        <w:rPr>
          <w:rStyle w:val="HideTWBExt"/>
          <w:color w:val="auto"/>
        </w:rPr>
        <w:t>&lt;Article&gt;</w:t>
      </w:r>
      <w:r w:rsidRPr="004201C5">
        <w:t>Paragrafo 18</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3D08D47" w14:textId="77777777" w:rsidTr="00101F0B">
        <w:trPr>
          <w:trHeight w:hRule="exact" w:val="240"/>
          <w:jc w:val="center"/>
        </w:trPr>
        <w:tc>
          <w:tcPr>
            <w:tcW w:w="9752" w:type="dxa"/>
            <w:gridSpan w:val="2"/>
            <w:tcBorders>
              <w:top w:val="nil"/>
              <w:left w:val="nil"/>
              <w:bottom w:val="nil"/>
              <w:right w:val="nil"/>
            </w:tcBorders>
          </w:tcPr>
          <w:p w14:paraId="7DCB1AD0" w14:textId="77777777" w:rsidR="00384F9C" w:rsidRPr="004201C5" w:rsidRDefault="00384F9C" w:rsidP="00101F0B"/>
        </w:tc>
      </w:tr>
      <w:tr w:rsidR="00384F9C" w:rsidRPr="004201C5" w14:paraId="65C1CD94" w14:textId="77777777" w:rsidTr="00101F0B">
        <w:trPr>
          <w:trHeight w:val="240"/>
          <w:jc w:val="center"/>
        </w:trPr>
        <w:tc>
          <w:tcPr>
            <w:tcW w:w="4876" w:type="dxa"/>
            <w:tcBorders>
              <w:top w:val="nil"/>
              <w:left w:val="nil"/>
              <w:bottom w:val="nil"/>
              <w:right w:val="nil"/>
            </w:tcBorders>
          </w:tcPr>
          <w:p w14:paraId="22C8D667"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DD5FFC4" w14:textId="77777777" w:rsidR="00384F9C" w:rsidRPr="004201C5" w:rsidRDefault="00384F9C" w:rsidP="00101F0B">
            <w:pPr>
              <w:pStyle w:val="AmColumnHeading"/>
            </w:pPr>
            <w:r w:rsidRPr="004201C5">
              <w:t>Emendamento</w:t>
            </w:r>
          </w:p>
        </w:tc>
      </w:tr>
      <w:tr w:rsidR="00384F9C" w:rsidRPr="004201C5" w14:paraId="2B67A8AF" w14:textId="77777777" w:rsidTr="00101F0B">
        <w:trPr>
          <w:jc w:val="center"/>
        </w:trPr>
        <w:tc>
          <w:tcPr>
            <w:tcW w:w="4876" w:type="dxa"/>
            <w:tcBorders>
              <w:top w:val="nil"/>
              <w:left w:val="nil"/>
              <w:bottom w:val="nil"/>
              <w:right w:val="nil"/>
            </w:tcBorders>
          </w:tcPr>
          <w:p w14:paraId="56F89CA0" w14:textId="77777777" w:rsidR="00384F9C" w:rsidRPr="004201C5" w:rsidRDefault="00384F9C" w:rsidP="00101F0B">
            <w:pPr>
              <w:pStyle w:val="Normal6a"/>
            </w:pPr>
            <w:r w:rsidRPr="004201C5">
              <w:rPr>
                <w:b/>
                <w:i/>
              </w:rPr>
              <w:t>18.</w:t>
            </w:r>
            <w:r w:rsidRPr="004201C5">
              <w:tab/>
            </w:r>
            <w:r w:rsidRPr="004201C5">
              <w:rPr>
                <w:b/>
                <w:i/>
              </w:rPr>
              <w:t>invita la Commissione a chiarire e stabilire norme relative ai livelli di rischio accettabili e ai tempi da rispettare in relazione agli impegni assunti per ricostituire gli stock, ripristinare la natura e sostenere ecosistemi sani;</w:t>
            </w:r>
          </w:p>
        </w:tc>
        <w:tc>
          <w:tcPr>
            <w:tcW w:w="4876" w:type="dxa"/>
            <w:tcBorders>
              <w:top w:val="nil"/>
              <w:left w:val="nil"/>
              <w:bottom w:val="nil"/>
              <w:right w:val="nil"/>
            </w:tcBorders>
          </w:tcPr>
          <w:p w14:paraId="1A9D9B9D" w14:textId="77777777" w:rsidR="00384F9C" w:rsidRPr="004201C5" w:rsidRDefault="00384F9C" w:rsidP="00101F0B">
            <w:pPr>
              <w:pStyle w:val="Normal6a"/>
            </w:pPr>
            <w:r w:rsidRPr="004201C5">
              <w:rPr>
                <w:b/>
                <w:i/>
              </w:rPr>
              <w:t>soppresso</w:t>
            </w:r>
          </w:p>
        </w:tc>
      </w:tr>
    </w:tbl>
    <w:p w14:paraId="42BF0276"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34CE4E3F" w14:textId="77777777" w:rsidR="00384F9C" w:rsidRPr="004201C5" w:rsidRDefault="00384F9C" w:rsidP="00384F9C">
      <w:r w:rsidRPr="004201C5">
        <w:rPr>
          <w:rStyle w:val="HideTWBExt"/>
          <w:color w:val="auto"/>
        </w:rPr>
        <w:t>&lt;/Amend&gt;</w:t>
      </w:r>
    </w:p>
    <w:p w14:paraId="70A6801B"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373</w:t>
      </w:r>
      <w:r w:rsidRPr="004201C5">
        <w:rPr>
          <w:rStyle w:val="HideTWBExt"/>
          <w:color w:val="auto"/>
        </w:rPr>
        <w:t>&lt;/NumAm&gt;</w:t>
      </w:r>
    </w:p>
    <w:p w14:paraId="3E8D7BD4" w14:textId="77777777" w:rsidR="00384F9C" w:rsidRPr="004201C5" w:rsidRDefault="00384F9C" w:rsidP="00384F9C">
      <w:pPr>
        <w:pStyle w:val="NormalBold"/>
      </w:pPr>
      <w:r w:rsidRPr="004201C5">
        <w:rPr>
          <w:rStyle w:val="HideTWBExt"/>
          <w:b w:val="0"/>
          <w:color w:val="auto"/>
        </w:rPr>
        <w:t>&lt;RepeatBlock-By&gt;&lt;Members&gt;</w:t>
      </w:r>
      <w:r w:rsidRPr="004201C5">
        <w:t>Emma Wiesner</w:t>
      </w:r>
      <w:r w:rsidRPr="004201C5">
        <w:rPr>
          <w:rStyle w:val="HideTWBExt"/>
          <w:b w:val="0"/>
          <w:color w:val="auto"/>
        </w:rPr>
        <w:t>&lt;/Members&gt;</w:t>
      </w:r>
    </w:p>
    <w:p w14:paraId="54D43CC5" w14:textId="77777777" w:rsidR="00384F9C" w:rsidRPr="004201C5" w:rsidRDefault="00384F9C" w:rsidP="00384F9C">
      <w:pPr>
        <w:pStyle w:val="NormalBold"/>
      </w:pPr>
      <w:r w:rsidRPr="004201C5">
        <w:rPr>
          <w:rStyle w:val="HideTWBExt"/>
          <w:b w:val="0"/>
          <w:color w:val="auto"/>
        </w:rPr>
        <w:t>&lt;/RepeatBlock-By&gt;</w:t>
      </w:r>
    </w:p>
    <w:p w14:paraId="6D2C39B7"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4AF0DC0" w14:textId="77777777" w:rsidR="00384F9C" w:rsidRPr="004201C5" w:rsidRDefault="00384F9C" w:rsidP="00384F9C">
      <w:pPr>
        <w:pStyle w:val="NormalBold"/>
      </w:pPr>
      <w:r w:rsidRPr="004201C5">
        <w:rPr>
          <w:rStyle w:val="HideTWBExt"/>
          <w:color w:val="auto"/>
        </w:rPr>
        <w:t>&lt;Article&gt;</w:t>
      </w:r>
      <w:r w:rsidRPr="004201C5">
        <w:t>Paragrafo 18</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69E0B3C" w14:textId="77777777" w:rsidTr="00101F0B">
        <w:trPr>
          <w:trHeight w:hRule="exact" w:val="240"/>
          <w:jc w:val="center"/>
        </w:trPr>
        <w:tc>
          <w:tcPr>
            <w:tcW w:w="9752" w:type="dxa"/>
            <w:gridSpan w:val="2"/>
            <w:tcBorders>
              <w:top w:val="nil"/>
              <w:left w:val="nil"/>
              <w:bottom w:val="nil"/>
              <w:right w:val="nil"/>
            </w:tcBorders>
          </w:tcPr>
          <w:p w14:paraId="5AAF6AB8" w14:textId="77777777" w:rsidR="00384F9C" w:rsidRPr="004201C5" w:rsidRDefault="00384F9C" w:rsidP="00101F0B"/>
        </w:tc>
      </w:tr>
      <w:tr w:rsidR="00384F9C" w:rsidRPr="004201C5" w14:paraId="008BFA47" w14:textId="77777777" w:rsidTr="00101F0B">
        <w:trPr>
          <w:trHeight w:val="240"/>
          <w:jc w:val="center"/>
        </w:trPr>
        <w:tc>
          <w:tcPr>
            <w:tcW w:w="4876" w:type="dxa"/>
            <w:tcBorders>
              <w:top w:val="nil"/>
              <w:left w:val="nil"/>
              <w:bottom w:val="nil"/>
              <w:right w:val="nil"/>
            </w:tcBorders>
          </w:tcPr>
          <w:p w14:paraId="4821AFF9"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F68BF9E" w14:textId="77777777" w:rsidR="00384F9C" w:rsidRPr="004201C5" w:rsidRDefault="00384F9C" w:rsidP="00101F0B">
            <w:pPr>
              <w:pStyle w:val="AmColumnHeading"/>
            </w:pPr>
            <w:r w:rsidRPr="004201C5">
              <w:t>Emendamento</w:t>
            </w:r>
          </w:p>
        </w:tc>
      </w:tr>
      <w:tr w:rsidR="00384F9C" w:rsidRPr="004201C5" w14:paraId="55FA8DAF" w14:textId="77777777" w:rsidTr="00101F0B">
        <w:trPr>
          <w:jc w:val="center"/>
        </w:trPr>
        <w:tc>
          <w:tcPr>
            <w:tcW w:w="4876" w:type="dxa"/>
            <w:tcBorders>
              <w:top w:val="nil"/>
              <w:left w:val="nil"/>
              <w:bottom w:val="nil"/>
              <w:right w:val="nil"/>
            </w:tcBorders>
          </w:tcPr>
          <w:p w14:paraId="150D1C29" w14:textId="77777777" w:rsidR="00384F9C" w:rsidRPr="004201C5" w:rsidRDefault="00384F9C" w:rsidP="00101F0B">
            <w:pPr>
              <w:pStyle w:val="Normal6a"/>
            </w:pPr>
            <w:r w:rsidRPr="004201C5">
              <w:t>18.</w:t>
            </w:r>
            <w:r w:rsidRPr="004201C5">
              <w:tab/>
            </w:r>
            <w:r w:rsidRPr="004201C5">
              <w:rPr>
                <w:b/>
                <w:i/>
              </w:rPr>
              <w:t>invita la Commissione a chiarire e stabilire</w:t>
            </w:r>
            <w:r w:rsidRPr="004201C5">
              <w:t xml:space="preserve"> norme relative ai livelli di rischio accettabili e ai tempi da rispettare in relazione agli </w:t>
            </w:r>
            <w:r w:rsidRPr="004201C5">
              <w:rPr>
                <w:b/>
                <w:i/>
              </w:rPr>
              <w:t>impegni assunti per</w:t>
            </w:r>
            <w:r w:rsidRPr="004201C5">
              <w:t xml:space="preserve"> ricostituire gli stock, ripristinare la natura e sostenere ecosistemi sani;</w:t>
            </w:r>
          </w:p>
        </w:tc>
        <w:tc>
          <w:tcPr>
            <w:tcW w:w="4876" w:type="dxa"/>
            <w:tcBorders>
              <w:top w:val="nil"/>
              <w:left w:val="nil"/>
              <w:bottom w:val="nil"/>
              <w:right w:val="nil"/>
            </w:tcBorders>
          </w:tcPr>
          <w:p w14:paraId="32FE045F" w14:textId="77777777" w:rsidR="00384F9C" w:rsidRPr="004201C5" w:rsidRDefault="00384F9C" w:rsidP="00101F0B">
            <w:pPr>
              <w:pStyle w:val="Normal6a"/>
            </w:pPr>
            <w:r w:rsidRPr="004201C5">
              <w:t>18.</w:t>
            </w:r>
            <w:r w:rsidRPr="004201C5">
              <w:tab/>
            </w:r>
            <w:r w:rsidRPr="004201C5">
              <w:rPr>
                <w:b/>
                <w:i/>
              </w:rPr>
              <w:t>chiede l'inclusione di</w:t>
            </w:r>
            <w:r w:rsidRPr="004201C5">
              <w:t xml:space="preserve"> norme </w:t>
            </w:r>
            <w:r w:rsidRPr="004201C5">
              <w:rPr>
                <w:b/>
                <w:i/>
              </w:rPr>
              <w:t>più chiare</w:t>
            </w:r>
            <w:r w:rsidRPr="004201C5">
              <w:t xml:space="preserve"> relative ai livelli di rischio accettabili e ai tempi da rispettare in relazione agli </w:t>
            </w:r>
            <w:r w:rsidRPr="004201C5">
              <w:rPr>
                <w:b/>
                <w:i/>
              </w:rPr>
              <w:t>obblighi giuridici definiti nel regolamento sul piano pluriennale per il Mar Baltico, in particolare per quanto riguarda il conseguimento dei suoi obiettivi generali; sottolinea la necessità di offrire maggiore chiarezza sulle azioni necessarie per conseguire gli obblighi ambientali nell'Unione al fine di</w:t>
            </w:r>
            <w:r w:rsidRPr="004201C5">
              <w:t xml:space="preserve"> ricostituire gli stock, </w:t>
            </w:r>
            <w:r w:rsidRPr="004201C5">
              <w:rPr>
                <w:b/>
                <w:i/>
              </w:rPr>
              <w:t>gestire le popolazioni di predatori,</w:t>
            </w:r>
            <w:r w:rsidRPr="004201C5">
              <w:t xml:space="preserve"> ripristinare la natura e sostenere ecosistemi sani;</w:t>
            </w:r>
          </w:p>
        </w:tc>
      </w:tr>
    </w:tbl>
    <w:p w14:paraId="081A5A9E"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761307B5" w14:textId="77777777" w:rsidR="00384F9C" w:rsidRPr="00C54D70" w:rsidRDefault="00384F9C" w:rsidP="00384F9C">
      <w:pPr>
        <w:rPr>
          <w:lang w:val="es-ES"/>
        </w:rPr>
      </w:pPr>
      <w:r w:rsidRPr="00C54D70">
        <w:rPr>
          <w:rStyle w:val="HideTWBExt"/>
          <w:color w:val="auto"/>
          <w:lang w:val="es-ES"/>
        </w:rPr>
        <w:t>&lt;/Amend&gt;</w:t>
      </w:r>
    </w:p>
    <w:p w14:paraId="454362AF"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374</w:t>
      </w:r>
      <w:r w:rsidRPr="00C54D70">
        <w:rPr>
          <w:rStyle w:val="HideTWBExt"/>
          <w:color w:val="auto"/>
          <w:lang w:val="es-ES"/>
        </w:rPr>
        <w:t>&lt;/NumAm&gt;</w:t>
      </w:r>
    </w:p>
    <w:p w14:paraId="452DB5A8"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059EBEF5" w14:textId="77777777" w:rsidR="00384F9C" w:rsidRPr="00C54D70" w:rsidRDefault="00384F9C" w:rsidP="00384F9C">
      <w:pPr>
        <w:pStyle w:val="NormalBold"/>
        <w:rPr>
          <w:lang w:val="es-ES"/>
        </w:rPr>
      </w:pPr>
      <w:r w:rsidRPr="00C54D70">
        <w:rPr>
          <w:rStyle w:val="HideTWBExt"/>
          <w:b w:val="0"/>
          <w:color w:val="auto"/>
          <w:lang w:val="es-ES"/>
        </w:rPr>
        <w:t>&lt;/RepeatBlock-By&gt;</w:t>
      </w:r>
    </w:p>
    <w:p w14:paraId="36107713"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0B4E4FA" w14:textId="77777777" w:rsidR="00384F9C" w:rsidRPr="004201C5" w:rsidRDefault="00384F9C" w:rsidP="00384F9C">
      <w:pPr>
        <w:pStyle w:val="NormalBold"/>
      </w:pPr>
      <w:r w:rsidRPr="004201C5">
        <w:rPr>
          <w:rStyle w:val="HideTWBExt"/>
          <w:color w:val="auto"/>
        </w:rPr>
        <w:t>&lt;Article&gt;</w:t>
      </w:r>
      <w:r w:rsidRPr="004201C5">
        <w:t>Paragrafo 18</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7FC17D8" w14:textId="77777777" w:rsidTr="00101F0B">
        <w:trPr>
          <w:trHeight w:hRule="exact" w:val="240"/>
          <w:jc w:val="center"/>
        </w:trPr>
        <w:tc>
          <w:tcPr>
            <w:tcW w:w="9752" w:type="dxa"/>
            <w:gridSpan w:val="2"/>
            <w:tcBorders>
              <w:top w:val="nil"/>
              <w:left w:val="nil"/>
              <w:bottom w:val="nil"/>
              <w:right w:val="nil"/>
            </w:tcBorders>
          </w:tcPr>
          <w:p w14:paraId="26C112D4" w14:textId="77777777" w:rsidR="00384F9C" w:rsidRPr="004201C5" w:rsidRDefault="00384F9C" w:rsidP="00101F0B"/>
        </w:tc>
      </w:tr>
      <w:tr w:rsidR="00384F9C" w:rsidRPr="004201C5" w14:paraId="11DB0201" w14:textId="77777777" w:rsidTr="00101F0B">
        <w:trPr>
          <w:trHeight w:val="240"/>
          <w:jc w:val="center"/>
        </w:trPr>
        <w:tc>
          <w:tcPr>
            <w:tcW w:w="4876" w:type="dxa"/>
            <w:tcBorders>
              <w:top w:val="nil"/>
              <w:left w:val="nil"/>
              <w:bottom w:val="nil"/>
              <w:right w:val="nil"/>
            </w:tcBorders>
          </w:tcPr>
          <w:p w14:paraId="7D2BA896"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EEF6AA5" w14:textId="77777777" w:rsidR="00384F9C" w:rsidRPr="004201C5" w:rsidRDefault="00384F9C" w:rsidP="00101F0B">
            <w:pPr>
              <w:pStyle w:val="AmColumnHeading"/>
            </w:pPr>
            <w:r w:rsidRPr="004201C5">
              <w:t>Emendamento</w:t>
            </w:r>
          </w:p>
        </w:tc>
      </w:tr>
      <w:tr w:rsidR="00384F9C" w:rsidRPr="004201C5" w14:paraId="459E32FA" w14:textId="77777777" w:rsidTr="00101F0B">
        <w:trPr>
          <w:jc w:val="center"/>
        </w:trPr>
        <w:tc>
          <w:tcPr>
            <w:tcW w:w="4876" w:type="dxa"/>
            <w:tcBorders>
              <w:top w:val="nil"/>
              <w:left w:val="nil"/>
              <w:bottom w:val="nil"/>
              <w:right w:val="nil"/>
            </w:tcBorders>
          </w:tcPr>
          <w:p w14:paraId="19E88D79" w14:textId="77777777" w:rsidR="00384F9C" w:rsidRPr="004201C5" w:rsidRDefault="00384F9C" w:rsidP="00101F0B">
            <w:pPr>
              <w:pStyle w:val="Normal6a"/>
            </w:pPr>
            <w:r w:rsidRPr="004201C5">
              <w:t>18.</w:t>
            </w:r>
            <w:r w:rsidRPr="004201C5">
              <w:tab/>
            </w:r>
            <w:r w:rsidRPr="004201C5">
              <w:rPr>
                <w:b/>
                <w:i/>
              </w:rPr>
              <w:t>invita la Commissione a chiarire e stabilire norme relative ai livelli di rischio accettabili e ai tempi da rispettare in relazione agli impegni assunti per ricostituire gli stock, ripristinare la natura e sostenere ecosistemi sani</w:t>
            </w:r>
            <w:r w:rsidRPr="004201C5">
              <w:t>;</w:t>
            </w:r>
          </w:p>
        </w:tc>
        <w:tc>
          <w:tcPr>
            <w:tcW w:w="4876" w:type="dxa"/>
            <w:tcBorders>
              <w:top w:val="nil"/>
              <w:left w:val="nil"/>
              <w:bottom w:val="nil"/>
              <w:right w:val="nil"/>
            </w:tcBorders>
          </w:tcPr>
          <w:p w14:paraId="09881BC6" w14:textId="77777777" w:rsidR="00384F9C" w:rsidRPr="004201C5" w:rsidRDefault="00384F9C" w:rsidP="00101F0B">
            <w:pPr>
              <w:pStyle w:val="Normal6a"/>
            </w:pPr>
            <w:r w:rsidRPr="004201C5">
              <w:t>18.</w:t>
            </w:r>
            <w:r w:rsidRPr="004201C5">
              <w:tab/>
            </w:r>
            <w:r w:rsidRPr="004201C5">
              <w:rPr>
                <w:b/>
                <w:i/>
              </w:rPr>
              <w:t>chiede un approccio realistico e adeguato alle specificità regionali alla gestione del rischio che concili la sostenibilità ecologica con la stabilità socioeconomica; sottolinea che gli obiettivi e le tempistiche di ricostituzione devono rimanere realizzabili per gli operatori e compatibili con il mantenimento di attività di pesca praticabili e delle catene di approvvigionamento alimentare</w:t>
            </w:r>
            <w:r w:rsidRPr="004201C5">
              <w:t>;</w:t>
            </w:r>
          </w:p>
        </w:tc>
      </w:tr>
    </w:tbl>
    <w:p w14:paraId="61167590"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35A8FFDD" w14:textId="77777777" w:rsidR="00384F9C" w:rsidRPr="00C54D70" w:rsidRDefault="00384F9C" w:rsidP="00384F9C">
      <w:pPr>
        <w:rPr>
          <w:lang w:val="es-ES"/>
        </w:rPr>
      </w:pPr>
      <w:r w:rsidRPr="00C54D70">
        <w:rPr>
          <w:rStyle w:val="HideTWBExt"/>
          <w:color w:val="auto"/>
          <w:lang w:val="es-ES"/>
        </w:rPr>
        <w:t>&lt;/Amend&gt;</w:t>
      </w:r>
    </w:p>
    <w:p w14:paraId="3F4B0731"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375</w:t>
      </w:r>
      <w:r w:rsidRPr="00C54D70">
        <w:rPr>
          <w:rStyle w:val="HideTWBExt"/>
          <w:color w:val="auto"/>
          <w:lang w:val="es-ES"/>
        </w:rPr>
        <w:t>&lt;/NumAm&gt;</w:t>
      </w:r>
    </w:p>
    <w:p w14:paraId="3C5FAA82"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Carmen Crespo Díaz, Gabriel Mato</w:t>
      </w:r>
      <w:r w:rsidRPr="00C54D70">
        <w:rPr>
          <w:rStyle w:val="HideTWBExt"/>
          <w:b w:val="0"/>
          <w:color w:val="auto"/>
          <w:lang w:val="es-ES"/>
        </w:rPr>
        <w:t>&lt;/Members&gt;</w:t>
      </w:r>
    </w:p>
    <w:p w14:paraId="3D1D108C" w14:textId="77777777" w:rsidR="00384F9C" w:rsidRPr="00C54D70" w:rsidRDefault="00384F9C" w:rsidP="00384F9C">
      <w:pPr>
        <w:pStyle w:val="NormalBold"/>
        <w:rPr>
          <w:lang w:val="es-ES"/>
        </w:rPr>
      </w:pPr>
      <w:r w:rsidRPr="00C54D70">
        <w:rPr>
          <w:rStyle w:val="HideTWBExt"/>
          <w:b w:val="0"/>
          <w:color w:val="auto"/>
          <w:lang w:val="es-ES"/>
        </w:rPr>
        <w:t>&lt;/RepeatBlock-By&gt;</w:t>
      </w:r>
    </w:p>
    <w:p w14:paraId="1F10A41A"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C7439BB" w14:textId="77777777" w:rsidR="00384F9C" w:rsidRPr="004201C5" w:rsidRDefault="00384F9C" w:rsidP="00384F9C">
      <w:pPr>
        <w:pStyle w:val="NormalBold"/>
      </w:pPr>
      <w:r w:rsidRPr="004201C5">
        <w:rPr>
          <w:rStyle w:val="HideTWBExt"/>
          <w:color w:val="auto"/>
        </w:rPr>
        <w:t>&lt;Article&gt;</w:t>
      </w:r>
      <w:r w:rsidRPr="004201C5">
        <w:t>Paragrafo 18</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B52C979" w14:textId="77777777" w:rsidTr="00101F0B">
        <w:trPr>
          <w:trHeight w:hRule="exact" w:val="240"/>
          <w:jc w:val="center"/>
        </w:trPr>
        <w:tc>
          <w:tcPr>
            <w:tcW w:w="9752" w:type="dxa"/>
            <w:gridSpan w:val="2"/>
            <w:tcBorders>
              <w:top w:val="nil"/>
              <w:left w:val="nil"/>
              <w:bottom w:val="nil"/>
              <w:right w:val="nil"/>
            </w:tcBorders>
          </w:tcPr>
          <w:p w14:paraId="71D7B54A" w14:textId="77777777" w:rsidR="00384F9C" w:rsidRPr="004201C5" w:rsidRDefault="00384F9C" w:rsidP="00101F0B"/>
        </w:tc>
      </w:tr>
      <w:tr w:rsidR="00384F9C" w:rsidRPr="004201C5" w14:paraId="16A06C5D" w14:textId="77777777" w:rsidTr="00101F0B">
        <w:trPr>
          <w:trHeight w:val="240"/>
          <w:jc w:val="center"/>
        </w:trPr>
        <w:tc>
          <w:tcPr>
            <w:tcW w:w="4876" w:type="dxa"/>
            <w:tcBorders>
              <w:top w:val="nil"/>
              <w:left w:val="nil"/>
              <w:bottom w:val="nil"/>
              <w:right w:val="nil"/>
            </w:tcBorders>
          </w:tcPr>
          <w:p w14:paraId="32080EE2"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A2FCB8A" w14:textId="77777777" w:rsidR="00384F9C" w:rsidRPr="004201C5" w:rsidRDefault="00384F9C" w:rsidP="00101F0B">
            <w:pPr>
              <w:pStyle w:val="AmColumnHeading"/>
            </w:pPr>
            <w:r w:rsidRPr="004201C5">
              <w:t>Emendamento</w:t>
            </w:r>
          </w:p>
        </w:tc>
      </w:tr>
      <w:tr w:rsidR="00384F9C" w:rsidRPr="004201C5" w14:paraId="74494F6C" w14:textId="77777777" w:rsidTr="00101F0B">
        <w:trPr>
          <w:jc w:val="center"/>
        </w:trPr>
        <w:tc>
          <w:tcPr>
            <w:tcW w:w="4876" w:type="dxa"/>
            <w:tcBorders>
              <w:top w:val="nil"/>
              <w:left w:val="nil"/>
              <w:bottom w:val="nil"/>
              <w:right w:val="nil"/>
            </w:tcBorders>
          </w:tcPr>
          <w:p w14:paraId="2369EFBF" w14:textId="77777777" w:rsidR="00384F9C" w:rsidRPr="004201C5" w:rsidRDefault="00384F9C" w:rsidP="00101F0B">
            <w:pPr>
              <w:pStyle w:val="Normal6a"/>
            </w:pPr>
            <w:r w:rsidRPr="004201C5">
              <w:t>18.</w:t>
            </w:r>
            <w:r w:rsidRPr="004201C5">
              <w:tab/>
              <w:t>invita la Commissione a chiarire e stabilire norme relative ai livelli di rischio accettabili e ai tempi da rispettare in relazione agli impegni assunti per ricostituire gli stock, ripristinare la natura e sostenere ecosistemi sani;</w:t>
            </w:r>
          </w:p>
        </w:tc>
        <w:tc>
          <w:tcPr>
            <w:tcW w:w="4876" w:type="dxa"/>
            <w:tcBorders>
              <w:top w:val="nil"/>
              <w:left w:val="nil"/>
              <w:bottom w:val="nil"/>
              <w:right w:val="nil"/>
            </w:tcBorders>
          </w:tcPr>
          <w:p w14:paraId="321F4290" w14:textId="77777777" w:rsidR="00384F9C" w:rsidRPr="004201C5" w:rsidRDefault="00384F9C" w:rsidP="00101F0B">
            <w:pPr>
              <w:pStyle w:val="Normal6a"/>
            </w:pPr>
            <w:r w:rsidRPr="004201C5">
              <w:t>18.</w:t>
            </w:r>
            <w:r w:rsidRPr="004201C5">
              <w:tab/>
              <w:t>invita la Commissione a chiarire e stabilire norme relative ai livelli di rischio accettabili e ai tempi da rispettare in relazione agli impegni assunti per ricostituire gli stock, ripristinare la natura e sostenere ecosistemi sani</w:t>
            </w:r>
            <w:r w:rsidRPr="004201C5">
              <w:rPr>
                <w:b/>
                <w:i/>
              </w:rPr>
              <w:t>, sempre tenendo conto del loro impatto socioeconomico</w:t>
            </w:r>
            <w:r w:rsidRPr="004201C5">
              <w:t>;</w:t>
            </w:r>
          </w:p>
        </w:tc>
      </w:tr>
    </w:tbl>
    <w:p w14:paraId="3B78DC85"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{ES}</w:t>
      </w:r>
      <w:r w:rsidRPr="004201C5">
        <w:t>es</w:t>
      </w:r>
      <w:r w:rsidRPr="004201C5">
        <w:rPr>
          <w:rStyle w:val="HideTWBExt"/>
          <w:color w:val="auto"/>
        </w:rPr>
        <w:t>&lt;/Original&gt;</w:t>
      </w:r>
    </w:p>
    <w:p w14:paraId="26B09E94" w14:textId="77777777" w:rsidR="00384F9C" w:rsidRPr="004201C5" w:rsidRDefault="00384F9C" w:rsidP="00384F9C">
      <w:r w:rsidRPr="004201C5">
        <w:rPr>
          <w:rStyle w:val="HideTWBExt"/>
          <w:color w:val="auto"/>
        </w:rPr>
        <w:t>&lt;/Amend&gt;</w:t>
      </w:r>
    </w:p>
    <w:p w14:paraId="4459EB4E"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376</w:t>
      </w:r>
      <w:r w:rsidRPr="004201C5">
        <w:rPr>
          <w:rStyle w:val="HideTWBExt"/>
          <w:color w:val="auto"/>
        </w:rPr>
        <w:t>&lt;/NumAm&gt;</w:t>
      </w:r>
    </w:p>
    <w:p w14:paraId="48A4D64B" w14:textId="77777777" w:rsidR="00384F9C" w:rsidRPr="004201C5" w:rsidRDefault="00384F9C" w:rsidP="00384F9C">
      <w:pPr>
        <w:pStyle w:val="NormalBold"/>
      </w:pPr>
      <w:r w:rsidRPr="004201C5">
        <w:rPr>
          <w:rStyle w:val="HideTWBExt"/>
          <w:b w:val="0"/>
          <w:color w:val="auto"/>
        </w:rPr>
        <w:t>&lt;RepeatBlock-By&gt;&lt;Members&gt;</w:t>
      </w:r>
      <w:r w:rsidRPr="004201C5">
        <w:t>Kristoffer Storm</w:t>
      </w:r>
      <w:r w:rsidRPr="004201C5">
        <w:rPr>
          <w:rStyle w:val="HideTWBExt"/>
          <w:b w:val="0"/>
          <w:color w:val="auto"/>
        </w:rPr>
        <w:t>&lt;/Members&gt;</w:t>
      </w:r>
    </w:p>
    <w:p w14:paraId="76BDD59B" w14:textId="77777777" w:rsidR="00384F9C" w:rsidRPr="004201C5" w:rsidRDefault="00384F9C" w:rsidP="00384F9C">
      <w:pPr>
        <w:pStyle w:val="NormalBold"/>
      </w:pPr>
      <w:r w:rsidRPr="004201C5">
        <w:rPr>
          <w:rStyle w:val="HideTWBExt"/>
          <w:b w:val="0"/>
          <w:color w:val="auto"/>
        </w:rPr>
        <w:t>&lt;/RepeatBlock-By&gt;</w:t>
      </w:r>
    </w:p>
    <w:p w14:paraId="6BB89DC2"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488FE75" w14:textId="77777777" w:rsidR="00384F9C" w:rsidRPr="004201C5" w:rsidRDefault="00384F9C" w:rsidP="00384F9C">
      <w:pPr>
        <w:pStyle w:val="NormalBold"/>
      </w:pPr>
      <w:r w:rsidRPr="004201C5">
        <w:rPr>
          <w:rStyle w:val="HideTWBExt"/>
          <w:color w:val="auto"/>
        </w:rPr>
        <w:t>&lt;Article&gt;</w:t>
      </w:r>
      <w:r w:rsidRPr="004201C5">
        <w:t>Paragrafo 18</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4C7A4D01" w14:textId="77777777" w:rsidTr="00101F0B">
        <w:trPr>
          <w:trHeight w:hRule="exact" w:val="240"/>
          <w:jc w:val="center"/>
        </w:trPr>
        <w:tc>
          <w:tcPr>
            <w:tcW w:w="9752" w:type="dxa"/>
            <w:gridSpan w:val="2"/>
            <w:tcBorders>
              <w:top w:val="nil"/>
              <w:left w:val="nil"/>
              <w:bottom w:val="nil"/>
              <w:right w:val="nil"/>
            </w:tcBorders>
          </w:tcPr>
          <w:p w14:paraId="3696A665" w14:textId="77777777" w:rsidR="00384F9C" w:rsidRPr="004201C5" w:rsidRDefault="00384F9C" w:rsidP="00101F0B"/>
        </w:tc>
      </w:tr>
      <w:tr w:rsidR="00384F9C" w:rsidRPr="004201C5" w14:paraId="19B946F3" w14:textId="77777777" w:rsidTr="00101F0B">
        <w:trPr>
          <w:trHeight w:val="240"/>
          <w:jc w:val="center"/>
        </w:trPr>
        <w:tc>
          <w:tcPr>
            <w:tcW w:w="4876" w:type="dxa"/>
            <w:tcBorders>
              <w:top w:val="nil"/>
              <w:left w:val="nil"/>
              <w:bottom w:val="nil"/>
              <w:right w:val="nil"/>
            </w:tcBorders>
          </w:tcPr>
          <w:p w14:paraId="0AE8F0D0"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56B200D" w14:textId="77777777" w:rsidR="00384F9C" w:rsidRPr="004201C5" w:rsidRDefault="00384F9C" w:rsidP="00101F0B">
            <w:pPr>
              <w:pStyle w:val="AmColumnHeading"/>
            </w:pPr>
            <w:r w:rsidRPr="004201C5">
              <w:t>Emendamento</w:t>
            </w:r>
          </w:p>
        </w:tc>
      </w:tr>
      <w:tr w:rsidR="00384F9C" w:rsidRPr="004201C5" w14:paraId="76A794B2" w14:textId="77777777" w:rsidTr="00101F0B">
        <w:trPr>
          <w:jc w:val="center"/>
        </w:trPr>
        <w:tc>
          <w:tcPr>
            <w:tcW w:w="4876" w:type="dxa"/>
            <w:tcBorders>
              <w:top w:val="nil"/>
              <w:left w:val="nil"/>
              <w:bottom w:val="nil"/>
              <w:right w:val="nil"/>
            </w:tcBorders>
          </w:tcPr>
          <w:p w14:paraId="73E3A2E7" w14:textId="77777777" w:rsidR="00384F9C" w:rsidRPr="004201C5" w:rsidRDefault="00384F9C" w:rsidP="00101F0B">
            <w:pPr>
              <w:pStyle w:val="Normal6a"/>
            </w:pPr>
            <w:r w:rsidRPr="004201C5">
              <w:t>18.</w:t>
            </w:r>
            <w:r w:rsidRPr="004201C5">
              <w:tab/>
              <w:t xml:space="preserve">invita la Commissione a chiarire </w:t>
            </w:r>
            <w:r w:rsidRPr="004201C5">
              <w:rPr>
                <w:b/>
                <w:i/>
              </w:rPr>
              <w:t>e stabilire norme relative ai</w:t>
            </w:r>
            <w:r w:rsidRPr="004201C5">
              <w:t xml:space="preserve"> livelli di rischio accettabili e </w:t>
            </w:r>
            <w:r w:rsidRPr="004201C5">
              <w:rPr>
                <w:b/>
                <w:i/>
              </w:rPr>
              <w:t>ai</w:t>
            </w:r>
            <w:r w:rsidRPr="004201C5">
              <w:t xml:space="preserve"> tempi da rispettare in relazione agli impegni assunti per ricostituire gli stock</w:t>
            </w:r>
            <w:r w:rsidRPr="004201C5">
              <w:rPr>
                <w:b/>
                <w:i/>
              </w:rPr>
              <w:t>, ripristinare la natura e sostenere ecosistemi sani</w:t>
            </w:r>
            <w:r w:rsidRPr="004201C5">
              <w:t>;</w:t>
            </w:r>
          </w:p>
        </w:tc>
        <w:tc>
          <w:tcPr>
            <w:tcW w:w="4876" w:type="dxa"/>
            <w:tcBorders>
              <w:top w:val="nil"/>
              <w:left w:val="nil"/>
              <w:bottom w:val="nil"/>
              <w:right w:val="nil"/>
            </w:tcBorders>
          </w:tcPr>
          <w:p w14:paraId="7EED74D2" w14:textId="77777777" w:rsidR="00384F9C" w:rsidRPr="004201C5" w:rsidRDefault="00384F9C" w:rsidP="00101F0B">
            <w:pPr>
              <w:pStyle w:val="Normal6a"/>
            </w:pPr>
            <w:r w:rsidRPr="004201C5">
              <w:t>18.</w:t>
            </w:r>
            <w:r w:rsidRPr="004201C5">
              <w:tab/>
              <w:t xml:space="preserve">invita la Commissione a chiarire livelli di rischio accettabili e tempi da rispettare in relazione agli impegni assunti per ricostituire gli stock </w:t>
            </w:r>
            <w:r w:rsidRPr="004201C5">
              <w:rPr>
                <w:b/>
                <w:i/>
              </w:rPr>
              <w:t>ittici</w:t>
            </w:r>
            <w:r w:rsidRPr="004201C5">
              <w:t>;</w:t>
            </w:r>
          </w:p>
        </w:tc>
      </w:tr>
    </w:tbl>
    <w:p w14:paraId="16006CF9" w14:textId="77777777" w:rsidR="00384F9C" w:rsidRPr="00C54D70" w:rsidRDefault="00384F9C" w:rsidP="00384F9C">
      <w:pPr>
        <w:pStyle w:val="AmOrLang"/>
        <w:rPr>
          <w:lang w:val="nl-NL"/>
        </w:rPr>
      </w:pPr>
      <w:r w:rsidRPr="00C54D70">
        <w:rPr>
          <w:lang w:val="nl-NL"/>
        </w:rPr>
        <w:t xml:space="preserve">Or. </w:t>
      </w:r>
      <w:r w:rsidRPr="00C54D70">
        <w:rPr>
          <w:rStyle w:val="HideTWBExt"/>
          <w:color w:val="auto"/>
          <w:lang w:val="nl-NL"/>
        </w:rPr>
        <w:t>&lt;Original&gt;</w:t>
      </w:r>
      <w:r w:rsidRPr="00C54D70">
        <w:rPr>
          <w:rStyle w:val="HideTWBInt"/>
          <w:color w:val="auto"/>
          <w:lang w:val="nl-NL"/>
        </w:rPr>
        <w:t>{EN}</w:t>
      </w:r>
      <w:r w:rsidRPr="00C54D70">
        <w:rPr>
          <w:lang w:val="nl-NL"/>
        </w:rPr>
        <w:t>en</w:t>
      </w:r>
      <w:r w:rsidRPr="00C54D70">
        <w:rPr>
          <w:rStyle w:val="HideTWBExt"/>
          <w:color w:val="auto"/>
          <w:lang w:val="nl-NL"/>
        </w:rPr>
        <w:t>&lt;/Original&gt;</w:t>
      </w:r>
    </w:p>
    <w:p w14:paraId="29614D1F" w14:textId="77777777" w:rsidR="00384F9C" w:rsidRPr="00C54D70" w:rsidRDefault="00384F9C" w:rsidP="00384F9C">
      <w:pPr>
        <w:rPr>
          <w:lang w:val="nl-NL"/>
        </w:rPr>
      </w:pPr>
      <w:r w:rsidRPr="00C54D70">
        <w:rPr>
          <w:rStyle w:val="HideTWBExt"/>
          <w:color w:val="auto"/>
          <w:lang w:val="nl-NL"/>
        </w:rPr>
        <w:t>&lt;/Amend&gt;</w:t>
      </w:r>
    </w:p>
    <w:p w14:paraId="37B8FF0D" w14:textId="77777777" w:rsidR="00384F9C" w:rsidRPr="00C54D70" w:rsidRDefault="00384F9C" w:rsidP="00384F9C">
      <w:pPr>
        <w:pStyle w:val="AmNumberTabs"/>
        <w:rPr>
          <w:lang w:val="nl-NL"/>
        </w:rPr>
      </w:pPr>
      <w:r w:rsidRPr="00C54D70">
        <w:rPr>
          <w:rStyle w:val="HideTWBExt"/>
          <w:color w:val="auto"/>
          <w:lang w:val="nl-NL"/>
        </w:rPr>
        <w:t>&lt;Amend&gt;</w:t>
      </w:r>
      <w:r w:rsidRPr="00C54D70">
        <w:rPr>
          <w:lang w:val="nl-NL"/>
        </w:rPr>
        <w:t>Emendamento</w:t>
      </w:r>
      <w:r w:rsidRPr="00C54D70">
        <w:rPr>
          <w:lang w:val="nl-NL"/>
        </w:rPr>
        <w:tab/>
      </w:r>
      <w:r w:rsidRPr="00C54D70">
        <w:rPr>
          <w:lang w:val="nl-NL"/>
        </w:rPr>
        <w:tab/>
      </w:r>
      <w:r w:rsidRPr="00C54D70">
        <w:rPr>
          <w:rStyle w:val="HideTWBExt"/>
          <w:color w:val="auto"/>
          <w:lang w:val="nl-NL"/>
        </w:rPr>
        <w:t>&lt;NumAm&gt;</w:t>
      </w:r>
      <w:r w:rsidRPr="00C54D70">
        <w:rPr>
          <w:lang w:val="nl-NL"/>
        </w:rPr>
        <w:t>377</w:t>
      </w:r>
      <w:r w:rsidRPr="00C54D70">
        <w:rPr>
          <w:rStyle w:val="HideTWBExt"/>
          <w:color w:val="auto"/>
          <w:lang w:val="nl-NL"/>
        </w:rPr>
        <w:t>&lt;/NumAm&gt;</w:t>
      </w:r>
    </w:p>
    <w:p w14:paraId="4F1D593C" w14:textId="77777777" w:rsidR="00384F9C" w:rsidRPr="00C54D70" w:rsidRDefault="00384F9C" w:rsidP="00384F9C">
      <w:pPr>
        <w:pStyle w:val="NormalBold"/>
        <w:rPr>
          <w:lang w:val="nl-NL"/>
        </w:rPr>
      </w:pPr>
      <w:r w:rsidRPr="00C54D70">
        <w:rPr>
          <w:rStyle w:val="HideTWBExt"/>
          <w:b w:val="0"/>
          <w:color w:val="auto"/>
          <w:lang w:val="nl-NL"/>
        </w:rPr>
        <w:t>&lt;RepeatBlock-By&gt;&lt;Members&gt;</w:t>
      </w:r>
      <w:r w:rsidRPr="00C54D70">
        <w:rPr>
          <w:lang w:val="nl-NL"/>
        </w:rPr>
        <w:t>Bert-Jan Ruissen</w:t>
      </w:r>
      <w:r w:rsidRPr="00C54D70">
        <w:rPr>
          <w:rStyle w:val="HideTWBExt"/>
          <w:b w:val="0"/>
          <w:color w:val="auto"/>
          <w:lang w:val="nl-NL"/>
        </w:rPr>
        <w:t>&lt;/Members&gt;</w:t>
      </w:r>
    </w:p>
    <w:p w14:paraId="33F51F86" w14:textId="77777777" w:rsidR="00384F9C" w:rsidRPr="00C54D70" w:rsidRDefault="00384F9C" w:rsidP="00384F9C">
      <w:pPr>
        <w:pStyle w:val="NormalBold"/>
        <w:rPr>
          <w:lang w:val="nl-NL"/>
        </w:rPr>
      </w:pPr>
      <w:r w:rsidRPr="00C54D70">
        <w:rPr>
          <w:rStyle w:val="HideTWBExt"/>
          <w:b w:val="0"/>
          <w:color w:val="auto"/>
          <w:lang w:val="nl-NL"/>
        </w:rPr>
        <w:t>&lt;/RepeatBlock-By&gt;</w:t>
      </w:r>
    </w:p>
    <w:p w14:paraId="5DC73184"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DC38CFD" w14:textId="77777777" w:rsidR="00384F9C" w:rsidRPr="004201C5" w:rsidRDefault="00384F9C" w:rsidP="00384F9C">
      <w:pPr>
        <w:pStyle w:val="NormalBold"/>
      </w:pPr>
      <w:r w:rsidRPr="004201C5">
        <w:rPr>
          <w:rStyle w:val="HideTWBExt"/>
          <w:color w:val="auto"/>
        </w:rPr>
        <w:t>&lt;Article&gt;</w:t>
      </w:r>
      <w:r w:rsidRPr="004201C5">
        <w:t>Paragrafo 18</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6601B32" w14:textId="77777777" w:rsidTr="00101F0B">
        <w:trPr>
          <w:trHeight w:hRule="exact" w:val="240"/>
          <w:jc w:val="center"/>
        </w:trPr>
        <w:tc>
          <w:tcPr>
            <w:tcW w:w="9752" w:type="dxa"/>
            <w:gridSpan w:val="2"/>
            <w:tcBorders>
              <w:top w:val="nil"/>
              <w:left w:val="nil"/>
              <w:bottom w:val="nil"/>
              <w:right w:val="nil"/>
            </w:tcBorders>
          </w:tcPr>
          <w:p w14:paraId="12049F4E" w14:textId="77777777" w:rsidR="00384F9C" w:rsidRPr="004201C5" w:rsidRDefault="00384F9C" w:rsidP="00101F0B"/>
        </w:tc>
      </w:tr>
      <w:tr w:rsidR="00384F9C" w:rsidRPr="004201C5" w14:paraId="629BEE3B" w14:textId="77777777" w:rsidTr="00101F0B">
        <w:trPr>
          <w:trHeight w:val="240"/>
          <w:jc w:val="center"/>
        </w:trPr>
        <w:tc>
          <w:tcPr>
            <w:tcW w:w="4876" w:type="dxa"/>
            <w:tcBorders>
              <w:top w:val="nil"/>
              <w:left w:val="nil"/>
              <w:bottom w:val="nil"/>
              <w:right w:val="nil"/>
            </w:tcBorders>
          </w:tcPr>
          <w:p w14:paraId="40003F48"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4887922" w14:textId="77777777" w:rsidR="00384F9C" w:rsidRPr="004201C5" w:rsidRDefault="00384F9C" w:rsidP="00101F0B">
            <w:pPr>
              <w:pStyle w:val="AmColumnHeading"/>
            </w:pPr>
            <w:r w:rsidRPr="004201C5">
              <w:t>Emendamento</w:t>
            </w:r>
          </w:p>
        </w:tc>
      </w:tr>
      <w:tr w:rsidR="00384F9C" w:rsidRPr="004201C5" w14:paraId="1F3F7A9F" w14:textId="77777777" w:rsidTr="00101F0B">
        <w:trPr>
          <w:jc w:val="center"/>
        </w:trPr>
        <w:tc>
          <w:tcPr>
            <w:tcW w:w="4876" w:type="dxa"/>
            <w:tcBorders>
              <w:top w:val="nil"/>
              <w:left w:val="nil"/>
              <w:bottom w:val="nil"/>
              <w:right w:val="nil"/>
            </w:tcBorders>
          </w:tcPr>
          <w:p w14:paraId="130F4852" w14:textId="77777777" w:rsidR="00384F9C" w:rsidRPr="004201C5" w:rsidRDefault="00384F9C" w:rsidP="00101F0B">
            <w:pPr>
              <w:pStyle w:val="Normal6a"/>
            </w:pPr>
            <w:r w:rsidRPr="004201C5">
              <w:t>18.</w:t>
            </w:r>
            <w:r w:rsidRPr="004201C5">
              <w:tab/>
              <w:t xml:space="preserve">invita la Commissione a </w:t>
            </w:r>
            <w:r w:rsidRPr="004201C5">
              <w:rPr>
                <w:b/>
                <w:i/>
              </w:rPr>
              <w:t>chiarire e stabilire norme relative ai livelli di rischio accettabili</w:t>
            </w:r>
            <w:r w:rsidRPr="004201C5">
              <w:t xml:space="preserve"> e ai tempi da rispettare in relazione agli impegni assunti per ricostituire gli stock, ripristinare la natura e sostenere ecosistemi sani;</w:t>
            </w:r>
          </w:p>
        </w:tc>
        <w:tc>
          <w:tcPr>
            <w:tcW w:w="4876" w:type="dxa"/>
            <w:tcBorders>
              <w:top w:val="nil"/>
              <w:left w:val="nil"/>
              <w:bottom w:val="nil"/>
              <w:right w:val="nil"/>
            </w:tcBorders>
          </w:tcPr>
          <w:p w14:paraId="4C562112" w14:textId="77777777" w:rsidR="00384F9C" w:rsidRPr="004201C5" w:rsidRDefault="00384F9C" w:rsidP="00101F0B">
            <w:pPr>
              <w:pStyle w:val="Normal6a"/>
            </w:pPr>
            <w:r w:rsidRPr="004201C5">
              <w:t>18.</w:t>
            </w:r>
            <w:r w:rsidRPr="004201C5">
              <w:tab/>
              <w:t xml:space="preserve">invita la Commissione a </w:t>
            </w:r>
            <w:r w:rsidRPr="004201C5">
              <w:rPr>
                <w:b/>
                <w:i/>
              </w:rPr>
              <w:t>informare in merito ai rischi</w:t>
            </w:r>
            <w:r w:rsidRPr="004201C5">
              <w:t xml:space="preserve"> e ai tempi da rispettare in relazione agli impegni assunti per ricostituire gli stock, </w:t>
            </w:r>
            <w:r w:rsidRPr="004201C5">
              <w:rPr>
                <w:b/>
                <w:i/>
              </w:rPr>
              <w:t>gestire le popolazioni predatorie,</w:t>
            </w:r>
            <w:r w:rsidRPr="004201C5">
              <w:t xml:space="preserve"> ripristinare la natura</w:t>
            </w:r>
            <w:r w:rsidRPr="004201C5">
              <w:rPr>
                <w:b/>
                <w:i/>
              </w:rPr>
              <w:t>, gestire la pianificazione territoriale</w:t>
            </w:r>
            <w:r w:rsidRPr="004201C5">
              <w:t xml:space="preserve"> e sostenere ecosistemi sani;</w:t>
            </w:r>
          </w:p>
        </w:tc>
      </w:tr>
    </w:tbl>
    <w:p w14:paraId="614FD963"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4F538A93" w14:textId="77777777" w:rsidR="00384F9C" w:rsidRPr="004201C5" w:rsidRDefault="00384F9C" w:rsidP="00384F9C">
      <w:r w:rsidRPr="004201C5">
        <w:rPr>
          <w:rStyle w:val="HideTWBExt"/>
          <w:color w:val="auto"/>
        </w:rPr>
        <w:t>&lt;/Amend&gt;</w:t>
      </w:r>
    </w:p>
    <w:p w14:paraId="246D9EAD"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378</w:t>
      </w:r>
      <w:r w:rsidRPr="004201C5">
        <w:rPr>
          <w:rStyle w:val="HideTWBExt"/>
          <w:color w:val="auto"/>
        </w:rPr>
        <w:t>&lt;/NumAm&gt;</w:t>
      </w:r>
    </w:p>
    <w:p w14:paraId="1C6D263F"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w:t>
      </w:r>
      <w:r w:rsidRPr="004201C5">
        <w:rPr>
          <w:rStyle w:val="HideTWBExt"/>
          <w:b w:val="0"/>
          <w:color w:val="auto"/>
        </w:rPr>
        <w:t>&lt;/Members&gt;</w:t>
      </w:r>
    </w:p>
    <w:p w14:paraId="2260F8BC" w14:textId="77777777" w:rsidR="00384F9C" w:rsidRPr="004201C5" w:rsidRDefault="00384F9C" w:rsidP="00384F9C">
      <w:pPr>
        <w:pStyle w:val="NormalBold"/>
      </w:pPr>
      <w:r w:rsidRPr="004201C5">
        <w:rPr>
          <w:rStyle w:val="HideTWBExt"/>
          <w:b w:val="0"/>
          <w:color w:val="auto"/>
        </w:rPr>
        <w:t>&lt;/RepeatBlock-By&gt;</w:t>
      </w:r>
    </w:p>
    <w:p w14:paraId="7D330076"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8A5A99A" w14:textId="77777777" w:rsidR="00384F9C" w:rsidRPr="004201C5" w:rsidRDefault="00384F9C" w:rsidP="00384F9C">
      <w:pPr>
        <w:pStyle w:val="NormalBold"/>
      </w:pPr>
      <w:r w:rsidRPr="004201C5">
        <w:rPr>
          <w:rStyle w:val="HideTWBExt"/>
          <w:color w:val="auto"/>
        </w:rPr>
        <w:t>&lt;Article&gt;</w:t>
      </w:r>
      <w:r w:rsidRPr="004201C5">
        <w:t>Paragrafo 18</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88AD9BB" w14:textId="77777777" w:rsidTr="00101F0B">
        <w:trPr>
          <w:trHeight w:hRule="exact" w:val="240"/>
          <w:jc w:val="center"/>
        </w:trPr>
        <w:tc>
          <w:tcPr>
            <w:tcW w:w="9752" w:type="dxa"/>
            <w:gridSpan w:val="2"/>
            <w:tcBorders>
              <w:top w:val="nil"/>
              <w:left w:val="nil"/>
              <w:bottom w:val="nil"/>
              <w:right w:val="nil"/>
            </w:tcBorders>
          </w:tcPr>
          <w:p w14:paraId="766840CC" w14:textId="77777777" w:rsidR="00384F9C" w:rsidRPr="004201C5" w:rsidRDefault="00384F9C" w:rsidP="00101F0B"/>
        </w:tc>
      </w:tr>
      <w:tr w:rsidR="00384F9C" w:rsidRPr="004201C5" w14:paraId="0031AF06" w14:textId="77777777" w:rsidTr="00101F0B">
        <w:trPr>
          <w:trHeight w:val="240"/>
          <w:jc w:val="center"/>
        </w:trPr>
        <w:tc>
          <w:tcPr>
            <w:tcW w:w="4876" w:type="dxa"/>
            <w:tcBorders>
              <w:top w:val="nil"/>
              <w:left w:val="nil"/>
              <w:bottom w:val="nil"/>
              <w:right w:val="nil"/>
            </w:tcBorders>
          </w:tcPr>
          <w:p w14:paraId="21CFAC15"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709709B" w14:textId="77777777" w:rsidR="00384F9C" w:rsidRPr="004201C5" w:rsidRDefault="00384F9C" w:rsidP="00101F0B">
            <w:pPr>
              <w:pStyle w:val="AmColumnHeading"/>
            </w:pPr>
            <w:r w:rsidRPr="004201C5">
              <w:t>Emendamento</w:t>
            </w:r>
          </w:p>
        </w:tc>
      </w:tr>
      <w:tr w:rsidR="00384F9C" w:rsidRPr="004201C5" w14:paraId="09A5758B" w14:textId="77777777" w:rsidTr="00101F0B">
        <w:trPr>
          <w:jc w:val="center"/>
        </w:trPr>
        <w:tc>
          <w:tcPr>
            <w:tcW w:w="4876" w:type="dxa"/>
            <w:tcBorders>
              <w:top w:val="nil"/>
              <w:left w:val="nil"/>
              <w:bottom w:val="nil"/>
              <w:right w:val="nil"/>
            </w:tcBorders>
          </w:tcPr>
          <w:p w14:paraId="0D141BF3" w14:textId="77777777" w:rsidR="00384F9C" w:rsidRPr="004201C5" w:rsidRDefault="00384F9C" w:rsidP="00101F0B">
            <w:pPr>
              <w:pStyle w:val="Normal6a"/>
            </w:pPr>
            <w:r w:rsidRPr="004201C5">
              <w:t>18.</w:t>
            </w:r>
            <w:r w:rsidRPr="004201C5">
              <w:tab/>
              <w:t xml:space="preserve">invita la Commissione a </w:t>
            </w:r>
            <w:r w:rsidRPr="004201C5">
              <w:rPr>
                <w:b/>
                <w:i/>
              </w:rPr>
              <w:t>chiarire e stabilire norme relative ai livelli di rischio accettabili</w:t>
            </w:r>
            <w:r w:rsidRPr="004201C5">
              <w:t xml:space="preserve"> e ai tempi da rispettare in relazione agli impegni assunti per ricostituire gli stock, ripristinare la natura e sostenere ecosistemi sani;</w:t>
            </w:r>
          </w:p>
        </w:tc>
        <w:tc>
          <w:tcPr>
            <w:tcW w:w="4876" w:type="dxa"/>
            <w:tcBorders>
              <w:top w:val="nil"/>
              <w:left w:val="nil"/>
              <w:bottom w:val="nil"/>
              <w:right w:val="nil"/>
            </w:tcBorders>
          </w:tcPr>
          <w:p w14:paraId="5780F78B" w14:textId="77777777" w:rsidR="00384F9C" w:rsidRPr="004201C5" w:rsidRDefault="00384F9C" w:rsidP="00101F0B">
            <w:pPr>
              <w:pStyle w:val="Normal6a"/>
            </w:pPr>
            <w:r w:rsidRPr="004201C5">
              <w:t>18.</w:t>
            </w:r>
            <w:r w:rsidRPr="004201C5">
              <w:tab/>
              <w:t xml:space="preserve">invita la Commissione a </w:t>
            </w:r>
            <w:r w:rsidRPr="004201C5">
              <w:rPr>
                <w:b/>
                <w:i/>
              </w:rPr>
              <w:t>informare in merito ai rischi</w:t>
            </w:r>
            <w:r w:rsidRPr="004201C5">
              <w:t xml:space="preserve"> e ai tempi da rispettare in relazione agli impegni assunti per ricostituire gli stock, </w:t>
            </w:r>
            <w:r w:rsidRPr="004201C5">
              <w:rPr>
                <w:b/>
                <w:i/>
              </w:rPr>
              <w:t>gestire le popolazioni predatorie,</w:t>
            </w:r>
            <w:r w:rsidRPr="004201C5">
              <w:t xml:space="preserve"> ripristinare la natura</w:t>
            </w:r>
            <w:r w:rsidRPr="004201C5">
              <w:rPr>
                <w:b/>
                <w:i/>
              </w:rPr>
              <w:t>, gestire la pianificazione territoriale</w:t>
            </w:r>
            <w:r w:rsidRPr="004201C5">
              <w:t xml:space="preserve"> e sostenere ecosistemi sani;</w:t>
            </w:r>
          </w:p>
        </w:tc>
      </w:tr>
    </w:tbl>
    <w:p w14:paraId="2B9B08D3"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75AE4A62" w14:textId="77777777" w:rsidR="00384F9C" w:rsidRPr="004201C5" w:rsidRDefault="00384F9C" w:rsidP="00384F9C">
      <w:r w:rsidRPr="004201C5">
        <w:rPr>
          <w:rStyle w:val="HideTWBExt"/>
          <w:color w:val="auto"/>
        </w:rPr>
        <w:t>&lt;/Amend&gt;</w:t>
      </w:r>
    </w:p>
    <w:p w14:paraId="053BCD06"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379</w:t>
      </w:r>
      <w:r w:rsidRPr="004201C5">
        <w:rPr>
          <w:rStyle w:val="HideTWBExt"/>
          <w:color w:val="auto"/>
        </w:rPr>
        <w:t>&lt;/NumAm&gt;</w:t>
      </w:r>
    </w:p>
    <w:p w14:paraId="62350CE2" w14:textId="77777777" w:rsidR="00384F9C" w:rsidRPr="004201C5" w:rsidRDefault="00384F9C" w:rsidP="00384F9C">
      <w:pPr>
        <w:pStyle w:val="NormalBold"/>
      </w:pPr>
      <w:r w:rsidRPr="004201C5">
        <w:rPr>
          <w:rStyle w:val="HideTWBExt"/>
          <w:b w:val="0"/>
          <w:color w:val="auto"/>
        </w:rPr>
        <w:t>&lt;RepeatBlock-By&gt;&lt;Members&gt;</w:t>
      </w:r>
      <w:r w:rsidRPr="004201C5">
        <w:t>Magdalena Adamowicz, Jessica Polfjärd</w:t>
      </w:r>
      <w:r w:rsidRPr="004201C5">
        <w:rPr>
          <w:rStyle w:val="HideTWBExt"/>
          <w:b w:val="0"/>
          <w:color w:val="auto"/>
        </w:rPr>
        <w:t>&lt;/Members&gt;</w:t>
      </w:r>
    </w:p>
    <w:p w14:paraId="283C32AA" w14:textId="77777777" w:rsidR="00384F9C" w:rsidRPr="004201C5" w:rsidRDefault="00384F9C" w:rsidP="00384F9C">
      <w:pPr>
        <w:pStyle w:val="NormalBold"/>
      </w:pPr>
      <w:r w:rsidRPr="004201C5">
        <w:rPr>
          <w:rStyle w:val="HideTWBExt"/>
          <w:b w:val="0"/>
          <w:color w:val="auto"/>
        </w:rPr>
        <w:t>&lt;/RepeatBlock-By&gt;</w:t>
      </w:r>
    </w:p>
    <w:p w14:paraId="28706133"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A4DB944" w14:textId="77777777" w:rsidR="00384F9C" w:rsidRPr="004201C5" w:rsidRDefault="00384F9C" w:rsidP="00384F9C">
      <w:pPr>
        <w:pStyle w:val="NormalBold"/>
      </w:pPr>
      <w:r w:rsidRPr="004201C5">
        <w:rPr>
          <w:rStyle w:val="HideTWBExt"/>
          <w:color w:val="auto"/>
        </w:rPr>
        <w:t>&lt;Article&gt;</w:t>
      </w:r>
      <w:r w:rsidRPr="004201C5">
        <w:t>Paragrafo 18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19F7AE4" w14:textId="77777777" w:rsidTr="00101F0B">
        <w:trPr>
          <w:trHeight w:hRule="exact" w:val="240"/>
          <w:jc w:val="center"/>
        </w:trPr>
        <w:tc>
          <w:tcPr>
            <w:tcW w:w="9752" w:type="dxa"/>
            <w:gridSpan w:val="2"/>
            <w:tcBorders>
              <w:top w:val="nil"/>
              <w:left w:val="nil"/>
              <w:bottom w:val="nil"/>
              <w:right w:val="nil"/>
            </w:tcBorders>
          </w:tcPr>
          <w:p w14:paraId="12C95A72" w14:textId="77777777" w:rsidR="00384F9C" w:rsidRPr="004201C5" w:rsidRDefault="00384F9C" w:rsidP="00101F0B"/>
        </w:tc>
      </w:tr>
      <w:tr w:rsidR="00384F9C" w:rsidRPr="004201C5" w14:paraId="0038C222" w14:textId="77777777" w:rsidTr="00101F0B">
        <w:trPr>
          <w:trHeight w:val="240"/>
          <w:jc w:val="center"/>
        </w:trPr>
        <w:tc>
          <w:tcPr>
            <w:tcW w:w="4876" w:type="dxa"/>
            <w:tcBorders>
              <w:top w:val="nil"/>
              <w:left w:val="nil"/>
              <w:bottom w:val="nil"/>
              <w:right w:val="nil"/>
            </w:tcBorders>
          </w:tcPr>
          <w:p w14:paraId="6E3A4E7F"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DE25DE4" w14:textId="77777777" w:rsidR="00384F9C" w:rsidRPr="004201C5" w:rsidRDefault="00384F9C" w:rsidP="00101F0B">
            <w:pPr>
              <w:pStyle w:val="AmColumnHeading"/>
            </w:pPr>
            <w:r w:rsidRPr="004201C5">
              <w:t>Emendamento</w:t>
            </w:r>
          </w:p>
        </w:tc>
      </w:tr>
      <w:tr w:rsidR="00384F9C" w:rsidRPr="004201C5" w14:paraId="43FFA71A" w14:textId="77777777" w:rsidTr="00101F0B">
        <w:trPr>
          <w:jc w:val="center"/>
        </w:trPr>
        <w:tc>
          <w:tcPr>
            <w:tcW w:w="4876" w:type="dxa"/>
            <w:tcBorders>
              <w:top w:val="nil"/>
              <w:left w:val="nil"/>
              <w:bottom w:val="nil"/>
              <w:right w:val="nil"/>
            </w:tcBorders>
          </w:tcPr>
          <w:p w14:paraId="1C7C3EB6" w14:textId="77777777" w:rsidR="00384F9C" w:rsidRPr="004201C5" w:rsidRDefault="00384F9C" w:rsidP="00101F0B">
            <w:pPr>
              <w:pStyle w:val="Normal6a"/>
            </w:pPr>
          </w:p>
        </w:tc>
        <w:tc>
          <w:tcPr>
            <w:tcW w:w="4876" w:type="dxa"/>
            <w:tcBorders>
              <w:top w:val="nil"/>
              <w:left w:val="nil"/>
              <w:bottom w:val="nil"/>
              <w:right w:val="nil"/>
            </w:tcBorders>
          </w:tcPr>
          <w:p w14:paraId="657E93F9" w14:textId="77777777" w:rsidR="00384F9C" w:rsidRPr="004201C5" w:rsidRDefault="00384F9C" w:rsidP="00101F0B">
            <w:pPr>
              <w:pStyle w:val="Normal6a"/>
            </w:pPr>
            <w:r w:rsidRPr="004201C5">
              <w:rPr>
                <w:b/>
                <w:i/>
              </w:rPr>
              <w:t>18 bis.</w:t>
            </w:r>
            <w:r w:rsidRPr="004201C5">
              <w:tab/>
            </w:r>
            <w:r w:rsidRPr="004201C5">
              <w:rPr>
                <w:b/>
                <w:i/>
              </w:rPr>
              <w:t>sottolinea l'importanza di migliorare la raccolta dei dati, in particolare per le specie come il merluzzo bianco, e chiede l'inclusione di fonti di dati alternative, come le popolazioni di predatori, per colmare le lacune esistenti in termini di conoscenze; sottolinea la necessità di una comprensione più chiara dell'impatto dei predatori che si cibano di pesce, come foche e cormorani, sugli stock ittici ed esorta a integrare la mortalità indotta dai predatori nei modelli di valutazione degli stock per migliorare l'accuratezza e l'efficacia delle strategie di gestione;</w:t>
            </w:r>
          </w:p>
        </w:tc>
      </w:tr>
    </w:tbl>
    <w:p w14:paraId="41BA5CA6"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25811BBB" w14:textId="77777777" w:rsidR="00384F9C" w:rsidRPr="00C54D70" w:rsidRDefault="00384F9C" w:rsidP="00384F9C">
      <w:pPr>
        <w:rPr>
          <w:lang w:val="es-ES"/>
        </w:rPr>
      </w:pPr>
      <w:r w:rsidRPr="00C54D70">
        <w:rPr>
          <w:rStyle w:val="HideTWBExt"/>
          <w:color w:val="auto"/>
          <w:lang w:val="es-ES"/>
        </w:rPr>
        <w:t>&lt;/Amend&gt;</w:t>
      </w:r>
    </w:p>
    <w:p w14:paraId="124F110C"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380</w:t>
      </w:r>
      <w:r w:rsidRPr="00C54D70">
        <w:rPr>
          <w:rStyle w:val="HideTWBExt"/>
          <w:color w:val="auto"/>
          <w:lang w:val="es-ES"/>
        </w:rPr>
        <w:t>&lt;/NumAm&gt;</w:t>
      </w:r>
    </w:p>
    <w:p w14:paraId="7E4DB898"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06AFAB1D" w14:textId="77777777" w:rsidR="00384F9C" w:rsidRPr="00C54D70" w:rsidRDefault="00384F9C" w:rsidP="00384F9C">
      <w:pPr>
        <w:pStyle w:val="NormalBold"/>
        <w:rPr>
          <w:lang w:val="es-ES"/>
        </w:rPr>
      </w:pPr>
      <w:r w:rsidRPr="00C54D70">
        <w:rPr>
          <w:rStyle w:val="HideTWBExt"/>
          <w:b w:val="0"/>
          <w:color w:val="auto"/>
          <w:lang w:val="es-ES"/>
        </w:rPr>
        <w:t>&lt;/RepeatBlock-By&gt;</w:t>
      </w:r>
    </w:p>
    <w:p w14:paraId="1C442FCF"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EEADB7B" w14:textId="77777777" w:rsidR="00384F9C" w:rsidRPr="004201C5" w:rsidRDefault="00384F9C" w:rsidP="00384F9C">
      <w:pPr>
        <w:pStyle w:val="NormalBold"/>
      </w:pPr>
      <w:r w:rsidRPr="004201C5">
        <w:rPr>
          <w:rStyle w:val="HideTWBExt"/>
          <w:color w:val="auto"/>
        </w:rPr>
        <w:t>&lt;Article&gt;</w:t>
      </w:r>
      <w:r w:rsidRPr="004201C5">
        <w:t>Paragrafo 18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FA977B7" w14:textId="77777777" w:rsidTr="00101F0B">
        <w:trPr>
          <w:trHeight w:hRule="exact" w:val="240"/>
          <w:jc w:val="center"/>
        </w:trPr>
        <w:tc>
          <w:tcPr>
            <w:tcW w:w="9752" w:type="dxa"/>
            <w:gridSpan w:val="2"/>
            <w:tcBorders>
              <w:top w:val="nil"/>
              <w:left w:val="nil"/>
              <w:bottom w:val="nil"/>
              <w:right w:val="nil"/>
            </w:tcBorders>
          </w:tcPr>
          <w:p w14:paraId="12F3023C" w14:textId="77777777" w:rsidR="00384F9C" w:rsidRPr="004201C5" w:rsidRDefault="00384F9C" w:rsidP="00101F0B"/>
        </w:tc>
      </w:tr>
      <w:tr w:rsidR="00384F9C" w:rsidRPr="004201C5" w14:paraId="567905B3" w14:textId="77777777" w:rsidTr="00101F0B">
        <w:trPr>
          <w:trHeight w:val="240"/>
          <w:jc w:val="center"/>
        </w:trPr>
        <w:tc>
          <w:tcPr>
            <w:tcW w:w="4876" w:type="dxa"/>
            <w:tcBorders>
              <w:top w:val="nil"/>
              <w:left w:val="nil"/>
              <w:bottom w:val="nil"/>
              <w:right w:val="nil"/>
            </w:tcBorders>
          </w:tcPr>
          <w:p w14:paraId="736258A1"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EEF1EB0" w14:textId="77777777" w:rsidR="00384F9C" w:rsidRPr="004201C5" w:rsidRDefault="00384F9C" w:rsidP="00101F0B">
            <w:pPr>
              <w:pStyle w:val="AmColumnHeading"/>
            </w:pPr>
            <w:r w:rsidRPr="004201C5">
              <w:t>Emendamento</w:t>
            </w:r>
          </w:p>
        </w:tc>
      </w:tr>
      <w:tr w:rsidR="00384F9C" w:rsidRPr="004201C5" w14:paraId="30A64C00" w14:textId="77777777" w:rsidTr="00101F0B">
        <w:trPr>
          <w:jc w:val="center"/>
        </w:trPr>
        <w:tc>
          <w:tcPr>
            <w:tcW w:w="4876" w:type="dxa"/>
            <w:tcBorders>
              <w:top w:val="nil"/>
              <w:left w:val="nil"/>
              <w:bottom w:val="nil"/>
              <w:right w:val="nil"/>
            </w:tcBorders>
          </w:tcPr>
          <w:p w14:paraId="7BDC93F8" w14:textId="77777777" w:rsidR="00384F9C" w:rsidRPr="004201C5" w:rsidRDefault="00384F9C" w:rsidP="00101F0B">
            <w:pPr>
              <w:pStyle w:val="Normal6a"/>
            </w:pPr>
          </w:p>
        </w:tc>
        <w:tc>
          <w:tcPr>
            <w:tcW w:w="4876" w:type="dxa"/>
            <w:tcBorders>
              <w:top w:val="nil"/>
              <w:left w:val="nil"/>
              <w:bottom w:val="nil"/>
              <w:right w:val="nil"/>
            </w:tcBorders>
          </w:tcPr>
          <w:p w14:paraId="5825792B" w14:textId="77777777" w:rsidR="00384F9C" w:rsidRPr="004201C5" w:rsidRDefault="00384F9C" w:rsidP="00101F0B">
            <w:pPr>
              <w:pStyle w:val="Normal6a"/>
            </w:pPr>
            <w:r w:rsidRPr="004201C5">
              <w:rPr>
                <w:b/>
                <w:i/>
              </w:rPr>
              <w:t>18 bis.</w:t>
            </w:r>
            <w:r w:rsidRPr="004201C5">
              <w:tab/>
            </w:r>
            <w:r w:rsidRPr="004201C5">
              <w:rPr>
                <w:b/>
                <w:i/>
              </w:rPr>
              <w:t>sottolinea la necessità di misure di arresto temporaneo nel Mar Baltico in aggiunta agli strumenti di arresto definitivo; osserva che, sebbene le misure temporanee affrontino le preoccupazioni ecologiche immediate, gli strumenti per l'arresto definitivo sono concepiti per adeguare la capacità di pesca alle possibilità di pesca a lungo termine; chiede una chiara separazione tra arresto temporaneo e arresto definitivo nei regimi di sostegno per prevenire indebite difficoltà per le comunità costiere che dipendono da una pesca sostenibile;</w:t>
            </w:r>
          </w:p>
        </w:tc>
      </w:tr>
    </w:tbl>
    <w:p w14:paraId="76BE6C9F"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0259FAB0" w14:textId="77777777" w:rsidR="00384F9C" w:rsidRPr="00C54D70" w:rsidRDefault="00384F9C" w:rsidP="00384F9C">
      <w:pPr>
        <w:rPr>
          <w:lang w:val="es-ES"/>
        </w:rPr>
      </w:pPr>
      <w:r w:rsidRPr="00C54D70">
        <w:rPr>
          <w:rStyle w:val="HideTWBExt"/>
          <w:color w:val="auto"/>
          <w:lang w:val="es-ES"/>
        </w:rPr>
        <w:t>&lt;/Amend&gt;</w:t>
      </w:r>
    </w:p>
    <w:p w14:paraId="746E0274"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381</w:t>
      </w:r>
      <w:r w:rsidRPr="00C54D70">
        <w:rPr>
          <w:rStyle w:val="HideTWBExt"/>
          <w:color w:val="auto"/>
          <w:lang w:val="es-ES"/>
        </w:rPr>
        <w:t>&lt;/NumAm&gt;</w:t>
      </w:r>
    </w:p>
    <w:p w14:paraId="3B610D35"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Isabella Lövin</w:t>
      </w:r>
      <w:r w:rsidRPr="00C54D70">
        <w:rPr>
          <w:rStyle w:val="HideTWBExt"/>
          <w:b w:val="0"/>
          <w:color w:val="auto"/>
          <w:lang w:val="es-ES"/>
        </w:rPr>
        <w:t>&lt;/Members&gt;</w:t>
      </w:r>
    </w:p>
    <w:p w14:paraId="154487D8" w14:textId="77777777" w:rsidR="00384F9C" w:rsidRPr="004201C5" w:rsidRDefault="00384F9C" w:rsidP="00384F9C">
      <w:r w:rsidRPr="004201C5">
        <w:rPr>
          <w:rStyle w:val="HideTWBExt"/>
          <w:color w:val="auto"/>
        </w:rPr>
        <w:t>&lt;AuNomDe&gt;</w:t>
      </w:r>
      <w:r w:rsidRPr="004201C5">
        <w:rPr>
          <w:rStyle w:val="HideTWBInt"/>
          <w:color w:val="auto"/>
        </w:rPr>
        <w:t>{Verts/ALE}</w:t>
      </w:r>
      <w:r w:rsidRPr="004201C5">
        <w:t>a nome del gruppo Verts/ALE</w:t>
      </w:r>
      <w:r w:rsidRPr="004201C5">
        <w:rPr>
          <w:rStyle w:val="HideTWBExt"/>
          <w:color w:val="auto"/>
        </w:rPr>
        <w:t>&lt;/AuNomDe&gt;</w:t>
      </w:r>
    </w:p>
    <w:p w14:paraId="011C17EE" w14:textId="77777777" w:rsidR="00384F9C" w:rsidRPr="004201C5" w:rsidRDefault="00384F9C" w:rsidP="00384F9C">
      <w:pPr>
        <w:pStyle w:val="NormalBold"/>
      </w:pPr>
      <w:r w:rsidRPr="004201C5">
        <w:rPr>
          <w:rStyle w:val="HideTWBExt"/>
          <w:b w:val="0"/>
          <w:color w:val="auto"/>
        </w:rPr>
        <w:t>&lt;/RepeatBlock-By&gt;</w:t>
      </w:r>
    </w:p>
    <w:p w14:paraId="2DCEAA41"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C663A35" w14:textId="77777777" w:rsidR="00384F9C" w:rsidRPr="004201C5" w:rsidRDefault="00384F9C" w:rsidP="00384F9C">
      <w:pPr>
        <w:pStyle w:val="NormalBold"/>
      </w:pPr>
      <w:r w:rsidRPr="004201C5">
        <w:rPr>
          <w:rStyle w:val="HideTWBExt"/>
          <w:color w:val="auto"/>
        </w:rPr>
        <w:t>&lt;Article&gt;</w:t>
      </w:r>
      <w:r w:rsidRPr="004201C5">
        <w:t>Paragrafo 18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4CE2CCE" w14:textId="77777777" w:rsidTr="00101F0B">
        <w:trPr>
          <w:trHeight w:hRule="exact" w:val="240"/>
          <w:jc w:val="center"/>
        </w:trPr>
        <w:tc>
          <w:tcPr>
            <w:tcW w:w="9752" w:type="dxa"/>
            <w:gridSpan w:val="2"/>
            <w:tcBorders>
              <w:top w:val="nil"/>
              <w:left w:val="nil"/>
              <w:bottom w:val="nil"/>
              <w:right w:val="nil"/>
            </w:tcBorders>
          </w:tcPr>
          <w:p w14:paraId="28D3EA3F" w14:textId="77777777" w:rsidR="00384F9C" w:rsidRPr="004201C5" w:rsidRDefault="00384F9C" w:rsidP="00101F0B"/>
        </w:tc>
      </w:tr>
      <w:tr w:rsidR="00384F9C" w:rsidRPr="004201C5" w14:paraId="727694DA" w14:textId="77777777" w:rsidTr="00101F0B">
        <w:trPr>
          <w:trHeight w:val="240"/>
          <w:jc w:val="center"/>
        </w:trPr>
        <w:tc>
          <w:tcPr>
            <w:tcW w:w="4876" w:type="dxa"/>
            <w:tcBorders>
              <w:top w:val="nil"/>
              <w:left w:val="nil"/>
              <w:bottom w:val="nil"/>
              <w:right w:val="nil"/>
            </w:tcBorders>
          </w:tcPr>
          <w:p w14:paraId="5499C456"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A0DE77E" w14:textId="77777777" w:rsidR="00384F9C" w:rsidRPr="004201C5" w:rsidRDefault="00384F9C" w:rsidP="00101F0B">
            <w:pPr>
              <w:pStyle w:val="AmColumnHeading"/>
            </w:pPr>
            <w:r w:rsidRPr="004201C5">
              <w:t>Emendamento</w:t>
            </w:r>
          </w:p>
        </w:tc>
      </w:tr>
      <w:tr w:rsidR="00384F9C" w:rsidRPr="004201C5" w14:paraId="666CC47B" w14:textId="77777777" w:rsidTr="00101F0B">
        <w:trPr>
          <w:jc w:val="center"/>
        </w:trPr>
        <w:tc>
          <w:tcPr>
            <w:tcW w:w="4876" w:type="dxa"/>
            <w:tcBorders>
              <w:top w:val="nil"/>
              <w:left w:val="nil"/>
              <w:bottom w:val="nil"/>
              <w:right w:val="nil"/>
            </w:tcBorders>
          </w:tcPr>
          <w:p w14:paraId="4A39655B" w14:textId="77777777" w:rsidR="00384F9C" w:rsidRPr="004201C5" w:rsidRDefault="00384F9C" w:rsidP="00101F0B">
            <w:pPr>
              <w:pStyle w:val="Normal6a"/>
            </w:pPr>
          </w:p>
        </w:tc>
        <w:tc>
          <w:tcPr>
            <w:tcW w:w="4876" w:type="dxa"/>
            <w:tcBorders>
              <w:top w:val="nil"/>
              <w:left w:val="nil"/>
              <w:bottom w:val="nil"/>
              <w:right w:val="nil"/>
            </w:tcBorders>
          </w:tcPr>
          <w:p w14:paraId="16F23F22" w14:textId="77777777" w:rsidR="00384F9C" w:rsidRPr="004201C5" w:rsidRDefault="00384F9C" w:rsidP="00101F0B">
            <w:pPr>
              <w:pStyle w:val="Normal6a"/>
            </w:pPr>
            <w:r w:rsidRPr="004201C5">
              <w:rPr>
                <w:b/>
                <w:i/>
              </w:rPr>
              <w:t>18 bis.</w:t>
            </w:r>
            <w:r w:rsidRPr="004201C5">
              <w:tab/>
            </w:r>
            <w:r w:rsidRPr="004201C5">
              <w:rPr>
                <w:b/>
                <w:i/>
              </w:rPr>
              <w:t>chiede che le norme del piano pluriennale siano chiarite affermando che la flessibilità interannuale è vietata per gli stock che si trovano al di sotto dell'attuale valore di riferimento per la conservazione B</w:t>
            </w:r>
            <w:r w:rsidRPr="004201C5">
              <w:rPr>
                <w:b/>
                <w:i/>
                <w:vertAlign w:val="subscript"/>
              </w:rPr>
              <w:t>trigger</w:t>
            </w:r>
            <w:r w:rsidRPr="004201C5">
              <w:rPr>
                <w:b/>
                <w:i/>
              </w:rPr>
              <w:t xml:space="preserve"> di cui al piano pluriennale;</w:t>
            </w:r>
          </w:p>
        </w:tc>
      </w:tr>
    </w:tbl>
    <w:p w14:paraId="75BA874F"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0FE5DFBB" w14:textId="77777777" w:rsidR="00384F9C" w:rsidRPr="00C54D70" w:rsidRDefault="00384F9C" w:rsidP="00384F9C">
      <w:pPr>
        <w:rPr>
          <w:lang w:val="es-ES"/>
        </w:rPr>
      </w:pPr>
      <w:r w:rsidRPr="00C54D70">
        <w:rPr>
          <w:rStyle w:val="HideTWBExt"/>
          <w:color w:val="auto"/>
          <w:lang w:val="es-ES"/>
        </w:rPr>
        <w:t>&lt;/Amend&gt;</w:t>
      </w:r>
    </w:p>
    <w:p w14:paraId="2D95AE95"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382</w:t>
      </w:r>
      <w:r w:rsidRPr="00C54D70">
        <w:rPr>
          <w:rStyle w:val="HideTWBExt"/>
          <w:color w:val="auto"/>
          <w:lang w:val="es-ES"/>
        </w:rPr>
        <w:t>&lt;/NumAm&gt;</w:t>
      </w:r>
    </w:p>
    <w:p w14:paraId="62574399"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48C92AA2" w14:textId="77777777" w:rsidR="00384F9C" w:rsidRPr="00C54D70" w:rsidRDefault="00384F9C" w:rsidP="00384F9C">
      <w:pPr>
        <w:pStyle w:val="NormalBold"/>
        <w:rPr>
          <w:lang w:val="es-ES"/>
        </w:rPr>
      </w:pPr>
      <w:r w:rsidRPr="00C54D70">
        <w:rPr>
          <w:rStyle w:val="HideTWBExt"/>
          <w:b w:val="0"/>
          <w:color w:val="auto"/>
          <w:lang w:val="es-ES"/>
        </w:rPr>
        <w:t>&lt;/RepeatBlock-By&gt;</w:t>
      </w:r>
    </w:p>
    <w:p w14:paraId="687571D3"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C9C97D8" w14:textId="77777777" w:rsidR="00384F9C" w:rsidRPr="004201C5" w:rsidRDefault="00384F9C" w:rsidP="00384F9C">
      <w:pPr>
        <w:pStyle w:val="NormalBold"/>
      </w:pPr>
      <w:r w:rsidRPr="004201C5">
        <w:rPr>
          <w:rStyle w:val="HideTWBExt"/>
          <w:color w:val="auto"/>
        </w:rPr>
        <w:t>&lt;Article&gt;</w:t>
      </w:r>
      <w:r w:rsidRPr="004201C5">
        <w:t>Paragrafo 18 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3ACBA17" w14:textId="77777777" w:rsidTr="00101F0B">
        <w:trPr>
          <w:trHeight w:hRule="exact" w:val="240"/>
          <w:jc w:val="center"/>
        </w:trPr>
        <w:tc>
          <w:tcPr>
            <w:tcW w:w="9752" w:type="dxa"/>
            <w:gridSpan w:val="2"/>
            <w:tcBorders>
              <w:top w:val="nil"/>
              <w:left w:val="nil"/>
              <w:bottom w:val="nil"/>
              <w:right w:val="nil"/>
            </w:tcBorders>
          </w:tcPr>
          <w:p w14:paraId="1E7A44C3" w14:textId="77777777" w:rsidR="00384F9C" w:rsidRPr="004201C5" w:rsidRDefault="00384F9C" w:rsidP="00101F0B"/>
        </w:tc>
      </w:tr>
      <w:tr w:rsidR="00384F9C" w:rsidRPr="004201C5" w14:paraId="331A6AEF" w14:textId="77777777" w:rsidTr="00101F0B">
        <w:trPr>
          <w:trHeight w:val="240"/>
          <w:jc w:val="center"/>
        </w:trPr>
        <w:tc>
          <w:tcPr>
            <w:tcW w:w="4876" w:type="dxa"/>
            <w:tcBorders>
              <w:top w:val="nil"/>
              <w:left w:val="nil"/>
              <w:bottom w:val="nil"/>
              <w:right w:val="nil"/>
            </w:tcBorders>
          </w:tcPr>
          <w:p w14:paraId="246BE89D"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AC783DC" w14:textId="77777777" w:rsidR="00384F9C" w:rsidRPr="004201C5" w:rsidRDefault="00384F9C" w:rsidP="00101F0B">
            <w:pPr>
              <w:pStyle w:val="AmColumnHeading"/>
            </w:pPr>
            <w:r w:rsidRPr="004201C5">
              <w:t>Emendamento</w:t>
            </w:r>
          </w:p>
        </w:tc>
      </w:tr>
      <w:tr w:rsidR="00384F9C" w:rsidRPr="004201C5" w14:paraId="53E7B54A" w14:textId="77777777" w:rsidTr="00101F0B">
        <w:trPr>
          <w:jc w:val="center"/>
        </w:trPr>
        <w:tc>
          <w:tcPr>
            <w:tcW w:w="4876" w:type="dxa"/>
            <w:tcBorders>
              <w:top w:val="nil"/>
              <w:left w:val="nil"/>
              <w:bottom w:val="nil"/>
              <w:right w:val="nil"/>
            </w:tcBorders>
          </w:tcPr>
          <w:p w14:paraId="17852EC4" w14:textId="77777777" w:rsidR="00384F9C" w:rsidRPr="004201C5" w:rsidRDefault="00384F9C" w:rsidP="00101F0B">
            <w:pPr>
              <w:pStyle w:val="Normal6a"/>
            </w:pPr>
          </w:p>
        </w:tc>
        <w:tc>
          <w:tcPr>
            <w:tcW w:w="4876" w:type="dxa"/>
            <w:tcBorders>
              <w:top w:val="nil"/>
              <w:left w:val="nil"/>
              <w:bottom w:val="nil"/>
              <w:right w:val="nil"/>
            </w:tcBorders>
          </w:tcPr>
          <w:p w14:paraId="6B5FC3CE" w14:textId="77777777" w:rsidR="00384F9C" w:rsidRPr="004201C5" w:rsidRDefault="00384F9C" w:rsidP="00101F0B">
            <w:pPr>
              <w:pStyle w:val="Normal6a"/>
            </w:pPr>
            <w:r w:rsidRPr="004201C5">
              <w:rPr>
                <w:b/>
                <w:i/>
              </w:rPr>
              <w:t>18 ter.</w:t>
            </w:r>
            <w:r w:rsidRPr="004201C5">
              <w:tab/>
            </w:r>
            <w:r w:rsidRPr="004201C5">
              <w:rPr>
                <w:b/>
                <w:i/>
              </w:rPr>
              <w:t>invita la Commissione a rafforzare le misure di gestione per il salmone atlantico nel Mar Baltico, garantendo che gli impatti ecosistemici della pesca dell'aringa, dello spratto e del merluzzo bianco sul salmone siano adeguatamente affrontati; esorta a rafforzare il monitoraggio e la ricerca a sostegno della gestione sostenibile del salmone;</w:t>
            </w:r>
          </w:p>
        </w:tc>
      </w:tr>
    </w:tbl>
    <w:p w14:paraId="7B22B0AB"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7CE099B0" w14:textId="77777777" w:rsidR="00384F9C" w:rsidRPr="00C54D70" w:rsidRDefault="00384F9C" w:rsidP="00384F9C">
      <w:pPr>
        <w:rPr>
          <w:lang w:val="es-ES"/>
        </w:rPr>
      </w:pPr>
      <w:r w:rsidRPr="00C54D70">
        <w:rPr>
          <w:rStyle w:val="HideTWBExt"/>
          <w:color w:val="auto"/>
          <w:lang w:val="es-ES"/>
        </w:rPr>
        <w:t>&lt;/Amend&gt;</w:t>
      </w:r>
    </w:p>
    <w:p w14:paraId="78586A63"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383</w:t>
      </w:r>
      <w:r w:rsidRPr="00C54D70">
        <w:rPr>
          <w:rStyle w:val="HideTWBExt"/>
          <w:color w:val="auto"/>
          <w:lang w:val="es-ES"/>
        </w:rPr>
        <w:t>&lt;/NumAm&gt;</w:t>
      </w:r>
    </w:p>
    <w:p w14:paraId="72F655EB"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Piotr Müller</w:t>
      </w:r>
      <w:r w:rsidRPr="00C54D70">
        <w:rPr>
          <w:rStyle w:val="HideTWBExt"/>
          <w:b w:val="0"/>
          <w:color w:val="auto"/>
          <w:lang w:val="es-ES"/>
        </w:rPr>
        <w:t>&lt;/Members&gt;</w:t>
      </w:r>
    </w:p>
    <w:p w14:paraId="6F4AFF3F" w14:textId="77777777" w:rsidR="00384F9C" w:rsidRPr="00C54D70" w:rsidRDefault="00384F9C" w:rsidP="00384F9C">
      <w:pPr>
        <w:pStyle w:val="NormalBold"/>
        <w:rPr>
          <w:lang w:val="es-ES"/>
        </w:rPr>
      </w:pPr>
      <w:r w:rsidRPr="00C54D70">
        <w:rPr>
          <w:rStyle w:val="HideTWBExt"/>
          <w:b w:val="0"/>
          <w:color w:val="auto"/>
          <w:lang w:val="es-ES"/>
        </w:rPr>
        <w:t>&lt;/RepeatBlock-By&gt;</w:t>
      </w:r>
    </w:p>
    <w:p w14:paraId="2B2EFCDD"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4A77031" w14:textId="77777777" w:rsidR="00384F9C" w:rsidRPr="004201C5" w:rsidRDefault="00384F9C" w:rsidP="00384F9C">
      <w:pPr>
        <w:pStyle w:val="NormalBold"/>
      </w:pPr>
      <w:r w:rsidRPr="004201C5">
        <w:rPr>
          <w:rStyle w:val="HideTWBExt"/>
          <w:color w:val="auto"/>
        </w:rPr>
        <w:t>&lt;Article&gt;</w:t>
      </w:r>
      <w:r w:rsidRPr="004201C5">
        <w:t>Paragrafo 19</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89CE316" w14:textId="77777777" w:rsidTr="00101F0B">
        <w:trPr>
          <w:trHeight w:hRule="exact" w:val="240"/>
          <w:jc w:val="center"/>
        </w:trPr>
        <w:tc>
          <w:tcPr>
            <w:tcW w:w="9752" w:type="dxa"/>
            <w:gridSpan w:val="2"/>
            <w:tcBorders>
              <w:top w:val="nil"/>
              <w:left w:val="nil"/>
              <w:bottom w:val="nil"/>
              <w:right w:val="nil"/>
            </w:tcBorders>
          </w:tcPr>
          <w:p w14:paraId="6687F3B2" w14:textId="77777777" w:rsidR="00384F9C" w:rsidRPr="004201C5" w:rsidRDefault="00384F9C" w:rsidP="00101F0B"/>
        </w:tc>
      </w:tr>
      <w:tr w:rsidR="00384F9C" w:rsidRPr="004201C5" w14:paraId="24F74185" w14:textId="77777777" w:rsidTr="00101F0B">
        <w:trPr>
          <w:trHeight w:val="240"/>
          <w:jc w:val="center"/>
        </w:trPr>
        <w:tc>
          <w:tcPr>
            <w:tcW w:w="4876" w:type="dxa"/>
            <w:tcBorders>
              <w:top w:val="nil"/>
              <w:left w:val="nil"/>
              <w:bottom w:val="nil"/>
              <w:right w:val="nil"/>
            </w:tcBorders>
          </w:tcPr>
          <w:p w14:paraId="05C07A4B"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42044AC" w14:textId="77777777" w:rsidR="00384F9C" w:rsidRPr="004201C5" w:rsidRDefault="00384F9C" w:rsidP="00101F0B">
            <w:pPr>
              <w:pStyle w:val="AmColumnHeading"/>
            </w:pPr>
            <w:r w:rsidRPr="004201C5">
              <w:t>Emendamento</w:t>
            </w:r>
          </w:p>
        </w:tc>
      </w:tr>
      <w:tr w:rsidR="00384F9C" w:rsidRPr="004201C5" w14:paraId="71791653" w14:textId="77777777" w:rsidTr="00101F0B">
        <w:trPr>
          <w:jc w:val="center"/>
        </w:trPr>
        <w:tc>
          <w:tcPr>
            <w:tcW w:w="4876" w:type="dxa"/>
            <w:tcBorders>
              <w:top w:val="nil"/>
              <w:left w:val="nil"/>
              <w:bottom w:val="nil"/>
              <w:right w:val="nil"/>
            </w:tcBorders>
          </w:tcPr>
          <w:p w14:paraId="3C994649" w14:textId="77777777" w:rsidR="00384F9C" w:rsidRPr="004201C5" w:rsidRDefault="00384F9C" w:rsidP="00101F0B">
            <w:pPr>
              <w:pStyle w:val="Normal6a"/>
            </w:pPr>
            <w:r w:rsidRPr="004201C5">
              <w:rPr>
                <w:b/>
                <w:i/>
              </w:rPr>
              <w:t>19.</w:t>
            </w:r>
            <w:r w:rsidRPr="004201C5">
              <w:tab/>
            </w:r>
            <w:r w:rsidRPr="004201C5">
              <w:rPr>
                <w:b/>
                <w:i/>
              </w:rPr>
              <w:t>invita la Commissione e il Consiglio a prendere in considerazione norme giuridicamente vincolanti per le azioni da intraprendere automaticamente quando gli stock scendono al di sotto dei valori limite fissati conformemente all'approccio precauzionale, allineando l'UE a regioni meglio gestite come quelle di Australia, Nuova Zelanda, Canada e Stati Uniti;</w:t>
            </w:r>
          </w:p>
        </w:tc>
        <w:tc>
          <w:tcPr>
            <w:tcW w:w="4876" w:type="dxa"/>
            <w:tcBorders>
              <w:top w:val="nil"/>
              <w:left w:val="nil"/>
              <w:bottom w:val="nil"/>
              <w:right w:val="nil"/>
            </w:tcBorders>
          </w:tcPr>
          <w:p w14:paraId="5F2A367C" w14:textId="77777777" w:rsidR="00384F9C" w:rsidRPr="004201C5" w:rsidRDefault="00384F9C" w:rsidP="00101F0B">
            <w:pPr>
              <w:pStyle w:val="Normal6a"/>
            </w:pPr>
            <w:r w:rsidRPr="004201C5">
              <w:rPr>
                <w:b/>
                <w:i/>
              </w:rPr>
              <w:t>soppresso</w:t>
            </w:r>
          </w:p>
        </w:tc>
      </w:tr>
    </w:tbl>
    <w:p w14:paraId="4D5A61D7"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1F686055" w14:textId="77777777" w:rsidR="00384F9C" w:rsidRPr="004201C5" w:rsidRDefault="00384F9C" w:rsidP="00384F9C">
      <w:r w:rsidRPr="004201C5">
        <w:rPr>
          <w:rStyle w:val="HideTWBExt"/>
          <w:color w:val="auto"/>
        </w:rPr>
        <w:t>&lt;/Amend&gt;</w:t>
      </w:r>
    </w:p>
    <w:p w14:paraId="312DF1CF"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384</w:t>
      </w:r>
      <w:r w:rsidRPr="004201C5">
        <w:rPr>
          <w:rStyle w:val="HideTWBExt"/>
          <w:color w:val="auto"/>
        </w:rPr>
        <w:t>&lt;/NumAm&gt;</w:t>
      </w:r>
    </w:p>
    <w:p w14:paraId="4AA2637F" w14:textId="77777777" w:rsidR="00384F9C" w:rsidRPr="004201C5" w:rsidRDefault="00384F9C" w:rsidP="00384F9C">
      <w:pPr>
        <w:pStyle w:val="NormalBold"/>
      </w:pPr>
      <w:r w:rsidRPr="004201C5">
        <w:rPr>
          <w:rStyle w:val="HideTWBExt"/>
          <w:b w:val="0"/>
          <w:color w:val="auto"/>
        </w:rPr>
        <w:t>&lt;RepeatBlock-By&gt;&lt;Members&gt;</w:t>
      </w:r>
      <w:r w:rsidRPr="004201C5">
        <w:t>Bert-Jan Ruissen</w:t>
      </w:r>
      <w:r w:rsidRPr="004201C5">
        <w:rPr>
          <w:rStyle w:val="HideTWBExt"/>
          <w:b w:val="0"/>
          <w:color w:val="auto"/>
        </w:rPr>
        <w:t>&lt;/Members&gt;</w:t>
      </w:r>
    </w:p>
    <w:p w14:paraId="52CFDC0C" w14:textId="77777777" w:rsidR="00384F9C" w:rsidRPr="004201C5" w:rsidRDefault="00384F9C" w:rsidP="00384F9C">
      <w:pPr>
        <w:pStyle w:val="NormalBold"/>
      </w:pPr>
      <w:r w:rsidRPr="004201C5">
        <w:rPr>
          <w:rStyle w:val="HideTWBExt"/>
          <w:b w:val="0"/>
          <w:color w:val="auto"/>
        </w:rPr>
        <w:t>&lt;/RepeatBlock-By&gt;</w:t>
      </w:r>
    </w:p>
    <w:p w14:paraId="0B399B31"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C0370AE" w14:textId="77777777" w:rsidR="00384F9C" w:rsidRPr="004201C5" w:rsidRDefault="00384F9C" w:rsidP="00384F9C">
      <w:pPr>
        <w:pStyle w:val="NormalBold"/>
      </w:pPr>
      <w:r w:rsidRPr="004201C5">
        <w:rPr>
          <w:rStyle w:val="HideTWBExt"/>
          <w:color w:val="auto"/>
        </w:rPr>
        <w:t>&lt;Article&gt;</w:t>
      </w:r>
      <w:r w:rsidRPr="004201C5">
        <w:t>Paragrafo 19</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85386ED" w14:textId="77777777" w:rsidTr="00101F0B">
        <w:trPr>
          <w:trHeight w:hRule="exact" w:val="240"/>
          <w:jc w:val="center"/>
        </w:trPr>
        <w:tc>
          <w:tcPr>
            <w:tcW w:w="9752" w:type="dxa"/>
            <w:gridSpan w:val="2"/>
            <w:tcBorders>
              <w:top w:val="nil"/>
              <w:left w:val="nil"/>
              <w:bottom w:val="nil"/>
              <w:right w:val="nil"/>
            </w:tcBorders>
          </w:tcPr>
          <w:p w14:paraId="6B06A0CB" w14:textId="77777777" w:rsidR="00384F9C" w:rsidRPr="004201C5" w:rsidRDefault="00384F9C" w:rsidP="00101F0B"/>
        </w:tc>
      </w:tr>
      <w:tr w:rsidR="00384F9C" w:rsidRPr="004201C5" w14:paraId="5577B1A1" w14:textId="77777777" w:rsidTr="00101F0B">
        <w:trPr>
          <w:trHeight w:val="240"/>
          <w:jc w:val="center"/>
        </w:trPr>
        <w:tc>
          <w:tcPr>
            <w:tcW w:w="4876" w:type="dxa"/>
            <w:tcBorders>
              <w:top w:val="nil"/>
              <w:left w:val="nil"/>
              <w:bottom w:val="nil"/>
              <w:right w:val="nil"/>
            </w:tcBorders>
          </w:tcPr>
          <w:p w14:paraId="376C239D"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A9F1F11" w14:textId="77777777" w:rsidR="00384F9C" w:rsidRPr="004201C5" w:rsidRDefault="00384F9C" w:rsidP="00101F0B">
            <w:pPr>
              <w:pStyle w:val="AmColumnHeading"/>
            </w:pPr>
            <w:r w:rsidRPr="004201C5">
              <w:t>Emendamento</w:t>
            </w:r>
          </w:p>
        </w:tc>
      </w:tr>
      <w:tr w:rsidR="00384F9C" w:rsidRPr="004201C5" w14:paraId="7722AFFE" w14:textId="77777777" w:rsidTr="00101F0B">
        <w:trPr>
          <w:jc w:val="center"/>
        </w:trPr>
        <w:tc>
          <w:tcPr>
            <w:tcW w:w="4876" w:type="dxa"/>
            <w:tcBorders>
              <w:top w:val="nil"/>
              <w:left w:val="nil"/>
              <w:bottom w:val="nil"/>
              <w:right w:val="nil"/>
            </w:tcBorders>
          </w:tcPr>
          <w:p w14:paraId="6BE66140" w14:textId="77777777" w:rsidR="00384F9C" w:rsidRPr="004201C5" w:rsidRDefault="00384F9C" w:rsidP="00101F0B">
            <w:pPr>
              <w:pStyle w:val="Normal6a"/>
            </w:pPr>
            <w:r w:rsidRPr="004201C5">
              <w:rPr>
                <w:b/>
                <w:i/>
              </w:rPr>
              <w:t>19.</w:t>
            </w:r>
            <w:r w:rsidRPr="004201C5">
              <w:tab/>
            </w:r>
            <w:r w:rsidRPr="004201C5">
              <w:rPr>
                <w:b/>
                <w:i/>
              </w:rPr>
              <w:t>invita la Commissione e il Consiglio a prendere in considerazione norme giuridicamente vincolanti per le azioni da intraprendere automaticamente quando gli stock scendono al di sotto dei valori limite fissati conformemente all'approccio precauzionale, allineando l'UE a regioni meglio gestite come quelle di Australia, Nuova Zelanda, Canada e Stati Uniti;</w:t>
            </w:r>
          </w:p>
        </w:tc>
        <w:tc>
          <w:tcPr>
            <w:tcW w:w="4876" w:type="dxa"/>
            <w:tcBorders>
              <w:top w:val="nil"/>
              <w:left w:val="nil"/>
              <w:bottom w:val="nil"/>
              <w:right w:val="nil"/>
            </w:tcBorders>
          </w:tcPr>
          <w:p w14:paraId="002DC672" w14:textId="77777777" w:rsidR="00384F9C" w:rsidRPr="004201C5" w:rsidRDefault="00384F9C" w:rsidP="00101F0B">
            <w:pPr>
              <w:pStyle w:val="Normal6a"/>
            </w:pPr>
            <w:r w:rsidRPr="004201C5">
              <w:rPr>
                <w:b/>
                <w:i/>
              </w:rPr>
              <w:t>soppresso</w:t>
            </w:r>
          </w:p>
        </w:tc>
      </w:tr>
    </w:tbl>
    <w:p w14:paraId="08C6A667"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47EA7A56" w14:textId="77777777" w:rsidR="00384F9C" w:rsidRPr="004201C5" w:rsidRDefault="00384F9C" w:rsidP="00384F9C">
      <w:r w:rsidRPr="004201C5">
        <w:rPr>
          <w:rStyle w:val="HideTWBExt"/>
          <w:color w:val="auto"/>
        </w:rPr>
        <w:t>&lt;/Amend&gt;</w:t>
      </w:r>
    </w:p>
    <w:p w14:paraId="260F2198"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385</w:t>
      </w:r>
      <w:r w:rsidRPr="004201C5">
        <w:rPr>
          <w:rStyle w:val="HideTWBExt"/>
          <w:color w:val="auto"/>
        </w:rPr>
        <w:t>&lt;/NumAm&gt;</w:t>
      </w:r>
    </w:p>
    <w:p w14:paraId="2D889478"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 Piotr Müller</w:t>
      </w:r>
      <w:r w:rsidRPr="004201C5">
        <w:rPr>
          <w:rStyle w:val="HideTWBExt"/>
          <w:b w:val="0"/>
          <w:color w:val="auto"/>
        </w:rPr>
        <w:t>&lt;/Members&gt;</w:t>
      </w:r>
    </w:p>
    <w:p w14:paraId="6BB487AC" w14:textId="77777777" w:rsidR="00384F9C" w:rsidRPr="004201C5" w:rsidRDefault="00384F9C" w:rsidP="00384F9C">
      <w:pPr>
        <w:pStyle w:val="NormalBold"/>
      </w:pPr>
      <w:r w:rsidRPr="004201C5">
        <w:rPr>
          <w:rStyle w:val="HideTWBExt"/>
          <w:b w:val="0"/>
          <w:color w:val="auto"/>
        </w:rPr>
        <w:t>&lt;/RepeatBlock-By&gt;</w:t>
      </w:r>
    </w:p>
    <w:p w14:paraId="07C5C7A6"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988F004" w14:textId="77777777" w:rsidR="00384F9C" w:rsidRPr="004201C5" w:rsidRDefault="00384F9C" w:rsidP="00384F9C">
      <w:pPr>
        <w:pStyle w:val="NormalBold"/>
      </w:pPr>
      <w:r w:rsidRPr="004201C5">
        <w:rPr>
          <w:rStyle w:val="HideTWBExt"/>
          <w:color w:val="auto"/>
        </w:rPr>
        <w:t>&lt;Article&gt;</w:t>
      </w:r>
      <w:r w:rsidRPr="004201C5">
        <w:t>Paragrafo 19</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14042C2" w14:textId="77777777" w:rsidTr="00101F0B">
        <w:trPr>
          <w:trHeight w:hRule="exact" w:val="240"/>
          <w:jc w:val="center"/>
        </w:trPr>
        <w:tc>
          <w:tcPr>
            <w:tcW w:w="9752" w:type="dxa"/>
            <w:gridSpan w:val="2"/>
            <w:tcBorders>
              <w:top w:val="nil"/>
              <w:left w:val="nil"/>
              <w:bottom w:val="nil"/>
              <w:right w:val="nil"/>
            </w:tcBorders>
          </w:tcPr>
          <w:p w14:paraId="256C9296" w14:textId="77777777" w:rsidR="00384F9C" w:rsidRPr="004201C5" w:rsidRDefault="00384F9C" w:rsidP="00101F0B"/>
        </w:tc>
      </w:tr>
      <w:tr w:rsidR="00384F9C" w:rsidRPr="004201C5" w14:paraId="347D30A5" w14:textId="77777777" w:rsidTr="00101F0B">
        <w:trPr>
          <w:trHeight w:val="240"/>
          <w:jc w:val="center"/>
        </w:trPr>
        <w:tc>
          <w:tcPr>
            <w:tcW w:w="4876" w:type="dxa"/>
            <w:tcBorders>
              <w:top w:val="nil"/>
              <w:left w:val="nil"/>
              <w:bottom w:val="nil"/>
              <w:right w:val="nil"/>
            </w:tcBorders>
          </w:tcPr>
          <w:p w14:paraId="294DE425"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C3626D9" w14:textId="77777777" w:rsidR="00384F9C" w:rsidRPr="004201C5" w:rsidRDefault="00384F9C" w:rsidP="00101F0B">
            <w:pPr>
              <w:pStyle w:val="AmColumnHeading"/>
            </w:pPr>
            <w:r w:rsidRPr="004201C5">
              <w:t>Emendamento</w:t>
            </w:r>
          </w:p>
        </w:tc>
      </w:tr>
      <w:tr w:rsidR="00384F9C" w:rsidRPr="004201C5" w14:paraId="381615B5" w14:textId="77777777" w:rsidTr="00101F0B">
        <w:trPr>
          <w:jc w:val="center"/>
        </w:trPr>
        <w:tc>
          <w:tcPr>
            <w:tcW w:w="4876" w:type="dxa"/>
            <w:tcBorders>
              <w:top w:val="nil"/>
              <w:left w:val="nil"/>
              <w:bottom w:val="nil"/>
              <w:right w:val="nil"/>
            </w:tcBorders>
          </w:tcPr>
          <w:p w14:paraId="41BFED4D" w14:textId="77777777" w:rsidR="00384F9C" w:rsidRPr="004201C5" w:rsidRDefault="00384F9C" w:rsidP="00101F0B">
            <w:pPr>
              <w:pStyle w:val="Normal6a"/>
            </w:pPr>
            <w:r w:rsidRPr="004201C5">
              <w:rPr>
                <w:b/>
                <w:i/>
              </w:rPr>
              <w:t>19.</w:t>
            </w:r>
            <w:r w:rsidRPr="004201C5">
              <w:tab/>
            </w:r>
            <w:r w:rsidRPr="004201C5">
              <w:rPr>
                <w:b/>
                <w:i/>
              </w:rPr>
              <w:t>invita la Commissione e il Consiglio a prendere in considerazione norme giuridicamente vincolanti per le azioni da intraprendere automaticamente quando gli stock scendono al di sotto dei valori limite fissati conformemente all'approccio precauzionale, allineando l'UE a regioni meglio gestite come quelle di Australia, Nuova Zelanda, Canada e Stati Uniti;</w:t>
            </w:r>
          </w:p>
        </w:tc>
        <w:tc>
          <w:tcPr>
            <w:tcW w:w="4876" w:type="dxa"/>
            <w:tcBorders>
              <w:top w:val="nil"/>
              <w:left w:val="nil"/>
              <w:bottom w:val="nil"/>
              <w:right w:val="nil"/>
            </w:tcBorders>
          </w:tcPr>
          <w:p w14:paraId="7AFF881F" w14:textId="77777777" w:rsidR="00384F9C" w:rsidRPr="004201C5" w:rsidRDefault="00384F9C" w:rsidP="00101F0B">
            <w:pPr>
              <w:pStyle w:val="Normal6a"/>
            </w:pPr>
            <w:r w:rsidRPr="004201C5">
              <w:rPr>
                <w:b/>
                <w:i/>
              </w:rPr>
              <w:t>soppresso</w:t>
            </w:r>
          </w:p>
        </w:tc>
      </w:tr>
    </w:tbl>
    <w:p w14:paraId="424B91C0"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68235A26" w14:textId="77777777" w:rsidR="00384F9C" w:rsidRPr="004201C5" w:rsidRDefault="00384F9C" w:rsidP="00384F9C">
      <w:r w:rsidRPr="004201C5">
        <w:rPr>
          <w:rStyle w:val="HideTWBExt"/>
          <w:color w:val="auto"/>
        </w:rPr>
        <w:t>&lt;/Amend&gt;</w:t>
      </w:r>
    </w:p>
    <w:p w14:paraId="5DDA127C"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386</w:t>
      </w:r>
      <w:r w:rsidRPr="004201C5">
        <w:rPr>
          <w:rStyle w:val="HideTWBExt"/>
          <w:color w:val="auto"/>
        </w:rPr>
        <w:t>&lt;/NumAm&gt;</w:t>
      </w:r>
    </w:p>
    <w:p w14:paraId="12040B9F" w14:textId="77777777" w:rsidR="00384F9C" w:rsidRPr="004201C5" w:rsidRDefault="00384F9C" w:rsidP="00384F9C">
      <w:pPr>
        <w:pStyle w:val="NormalBold"/>
      </w:pPr>
      <w:r w:rsidRPr="004201C5">
        <w:rPr>
          <w:rStyle w:val="HideTWBExt"/>
          <w:b w:val="0"/>
          <w:color w:val="auto"/>
        </w:rPr>
        <w:t>&lt;RepeatBlock-By&gt;&lt;Members&gt;</w:t>
      </w:r>
      <w:r w:rsidRPr="004201C5">
        <w:t>Michal Wiezik</w:t>
      </w:r>
      <w:r w:rsidRPr="004201C5">
        <w:rPr>
          <w:rStyle w:val="HideTWBExt"/>
          <w:b w:val="0"/>
          <w:color w:val="auto"/>
        </w:rPr>
        <w:t>&lt;/Members&gt;</w:t>
      </w:r>
    </w:p>
    <w:p w14:paraId="403E8DCE" w14:textId="77777777" w:rsidR="00384F9C" w:rsidRPr="004201C5" w:rsidRDefault="00384F9C" w:rsidP="00384F9C">
      <w:pPr>
        <w:pStyle w:val="NormalBold"/>
      </w:pPr>
      <w:r w:rsidRPr="004201C5">
        <w:rPr>
          <w:rStyle w:val="HideTWBExt"/>
          <w:b w:val="0"/>
          <w:color w:val="auto"/>
        </w:rPr>
        <w:t>&lt;/RepeatBlock-By&gt;</w:t>
      </w:r>
    </w:p>
    <w:p w14:paraId="3AD2F6C5"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A51C2BA" w14:textId="77777777" w:rsidR="00384F9C" w:rsidRPr="004201C5" w:rsidRDefault="00384F9C" w:rsidP="00384F9C">
      <w:pPr>
        <w:pStyle w:val="NormalBold"/>
      </w:pPr>
      <w:r w:rsidRPr="004201C5">
        <w:rPr>
          <w:rStyle w:val="HideTWBExt"/>
          <w:color w:val="auto"/>
        </w:rPr>
        <w:t>&lt;Article&gt;</w:t>
      </w:r>
      <w:r w:rsidRPr="004201C5">
        <w:t>Paragrafo 19</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6F769C4" w14:textId="77777777" w:rsidTr="00101F0B">
        <w:trPr>
          <w:trHeight w:hRule="exact" w:val="240"/>
          <w:jc w:val="center"/>
        </w:trPr>
        <w:tc>
          <w:tcPr>
            <w:tcW w:w="9752" w:type="dxa"/>
            <w:gridSpan w:val="2"/>
            <w:tcBorders>
              <w:top w:val="nil"/>
              <w:left w:val="nil"/>
              <w:bottom w:val="nil"/>
              <w:right w:val="nil"/>
            </w:tcBorders>
          </w:tcPr>
          <w:p w14:paraId="3DA82745" w14:textId="77777777" w:rsidR="00384F9C" w:rsidRPr="004201C5" w:rsidRDefault="00384F9C" w:rsidP="00101F0B"/>
        </w:tc>
      </w:tr>
      <w:tr w:rsidR="00384F9C" w:rsidRPr="004201C5" w14:paraId="6B301C83" w14:textId="77777777" w:rsidTr="00101F0B">
        <w:trPr>
          <w:trHeight w:val="240"/>
          <w:jc w:val="center"/>
        </w:trPr>
        <w:tc>
          <w:tcPr>
            <w:tcW w:w="4876" w:type="dxa"/>
            <w:tcBorders>
              <w:top w:val="nil"/>
              <w:left w:val="nil"/>
              <w:bottom w:val="nil"/>
              <w:right w:val="nil"/>
            </w:tcBorders>
          </w:tcPr>
          <w:p w14:paraId="0CA16D08"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7E083E1" w14:textId="77777777" w:rsidR="00384F9C" w:rsidRPr="004201C5" w:rsidRDefault="00384F9C" w:rsidP="00101F0B">
            <w:pPr>
              <w:pStyle w:val="AmColumnHeading"/>
            </w:pPr>
            <w:r w:rsidRPr="004201C5">
              <w:t>Emendamento</w:t>
            </w:r>
          </w:p>
        </w:tc>
      </w:tr>
      <w:tr w:rsidR="00384F9C" w:rsidRPr="004201C5" w14:paraId="5CD215B7" w14:textId="77777777" w:rsidTr="00101F0B">
        <w:trPr>
          <w:jc w:val="center"/>
        </w:trPr>
        <w:tc>
          <w:tcPr>
            <w:tcW w:w="4876" w:type="dxa"/>
            <w:tcBorders>
              <w:top w:val="nil"/>
              <w:left w:val="nil"/>
              <w:bottom w:val="nil"/>
              <w:right w:val="nil"/>
            </w:tcBorders>
          </w:tcPr>
          <w:p w14:paraId="2FC2BC43" w14:textId="77777777" w:rsidR="00384F9C" w:rsidRPr="004201C5" w:rsidRDefault="00384F9C" w:rsidP="00101F0B">
            <w:pPr>
              <w:pStyle w:val="Normal6a"/>
            </w:pPr>
            <w:r w:rsidRPr="004201C5">
              <w:t>19.</w:t>
            </w:r>
            <w:r w:rsidRPr="004201C5">
              <w:tab/>
              <w:t>invita la Commissione e il Consiglio a prendere in considerazione norme giuridicamente vincolanti per le azioni da intraprendere automaticamente quando gli stock scendono al di sotto dei valori limite fissati conformemente all'approccio precauzionale</w:t>
            </w:r>
            <w:r w:rsidRPr="004201C5">
              <w:rPr>
                <w:b/>
                <w:i/>
              </w:rPr>
              <w:t>, allineando l'</w:t>
            </w:r>
            <w:r w:rsidRPr="004201C5">
              <w:t>UE a regioni meglio gestite come quelle di Australia, Nuova Zelanda, Canada e Stati Uniti;</w:t>
            </w:r>
          </w:p>
        </w:tc>
        <w:tc>
          <w:tcPr>
            <w:tcW w:w="4876" w:type="dxa"/>
            <w:tcBorders>
              <w:top w:val="nil"/>
              <w:left w:val="nil"/>
              <w:bottom w:val="nil"/>
              <w:right w:val="nil"/>
            </w:tcBorders>
          </w:tcPr>
          <w:p w14:paraId="5CBD14C1" w14:textId="77777777" w:rsidR="00384F9C" w:rsidRPr="004201C5" w:rsidRDefault="00384F9C" w:rsidP="00101F0B">
            <w:pPr>
              <w:pStyle w:val="Normal6a"/>
            </w:pPr>
            <w:r w:rsidRPr="004201C5">
              <w:t>19.</w:t>
            </w:r>
            <w:r w:rsidRPr="004201C5">
              <w:tab/>
              <w:t xml:space="preserve">invita la Commissione e il Consiglio a prendere in considerazione norme giuridicamente vincolanti per le azioni da intraprendere automaticamente quando gli stock scendono al di sotto dei valori limite fissati conformemente all'approccio precauzionale </w:t>
            </w:r>
            <w:r w:rsidRPr="004201C5">
              <w:rPr>
                <w:b/>
                <w:i/>
              </w:rPr>
              <w:t>e ribadisce che lo strumento di gestione dell'MSY dovrebbe essere integrato da misure volte a differenziare le catture in base alla dimensione e all'età; ritiene che i valori precauzionali F dovrebbero allineare le norme dell'</w:t>
            </w:r>
            <w:r w:rsidRPr="004201C5">
              <w:t>UE a regioni meglio gestite come quelle di Australia, Nuova Zelanda, Canada e Stati Uniti;</w:t>
            </w:r>
          </w:p>
        </w:tc>
      </w:tr>
    </w:tbl>
    <w:p w14:paraId="0297F303"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1A52724A" w14:textId="77777777" w:rsidR="00384F9C" w:rsidRPr="00C54D70" w:rsidRDefault="00384F9C" w:rsidP="00384F9C">
      <w:pPr>
        <w:rPr>
          <w:lang w:val="es-ES"/>
        </w:rPr>
      </w:pPr>
      <w:r w:rsidRPr="00C54D70">
        <w:rPr>
          <w:rStyle w:val="HideTWBExt"/>
          <w:color w:val="auto"/>
          <w:lang w:val="es-ES"/>
        </w:rPr>
        <w:t>&lt;/Amend&gt;</w:t>
      </w:r>
    </w:p>
    <w:p w14:paraId="053D81E6"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387</w:t>
      </w:r>
      <w:r w:rsidRPr="00C54D70">
        <w:rPr>
          <w:rStyle w:val="HideTWBExt"/>
          <w:color w:val="auto"/>
          <w:lang w:val="es-ES"/>
        </w:rPr>
        <w:t>&lt;/NumAm&gt;</w:t>
      </w:r>
    </w:p>
    <w:p w14:paraId="23AD13DF"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41E01825" w14:textId="77777777" w:rsidR="00384F9C" w:rsidRPr="00C54D70" w:rsidRDefault="00384F9C" w:rsidP="00384F9C">
      <w:pPr>
        <w:pStyle w:val="NormalBold"/>
        <w:rPr>
          <w:lang w:val="es-ES"/>
        </w:rPr>
      </w:pPr>
      <w:r w:rsidRPr="00C54D70">
        <w:rPr>
          <w:rStyle w:val="HideTWBExt"/>
          <w:b w:val="0"/>
          <w:color w:val="auto"/>
          <w:lang w:val="es-ES"/>
        </w:rPr>
        <w:t>&lt;/RepeatBlock-By&gt;</w:t>
      </w:r>
    </w:p>
    <w:p w14:paraId="4D0B1DE1"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E8623CB" w14:textId="77777777" w:rsidR="00384F9C" w:rsidRPr="004201C5" w:rsidRDefault="00384F9C" w:rsidP="00384F9C">
      <w:pPr>
        <w:pStyle w:val="NormalBold"/>
      </w:pPr>
      <w:r w:rsidRPr="004201C5">
        <w:rPr>
          <w:rStyle w:val="HideTWBExt"/>
          <w:color w:val="auto"/>
        </w:rPr>
        <w:t>&lt;Article&gt;</w:t>
      </w:r>
      <w:r w:rsidRPr="004201C5">
        <w:t>Paragrafo 19</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2FF8FA1" w14:textId="77777777" w:rsidTr="00101F0B">
        <w:trPr>
          <w:trHeight w:hRule="exact" w:val="240"/>
          <w:jc w:val="center"/>
        </w:trPr>
        <w:tc>
          <w:tcPr>
            <w:tcW w:w="9752" w:type="dxa"/>
            <w:gridSpan w:val="2"/>
            <w:tcBorders>
              <w:top w:val="nil"/>
              <w:left w:val="nil"/>
              <w:bottom w:val="nil"/>
              <w:right w:val="nil"/>
            </w:tcBorders>
          </w:tcPr>
          <w:p w14:paraId="3B180188" w14:textId="77777777" w:rsidR="00384F9C" w:rsidRPr="004201C5" w:rsidRDefault="00384F9C" w:rsidP="00101F0B"/>
        </w:tc>
      </w:tr>
      <w:tr w:rsidR="00384F9C" w:rsidRPr="004201C5" w14:paraId="28C16584" w14:textId="77777777" w:rsidTr="00101F0B">
        <w:trPr>
          <w:trHeight w:val="240"/>
          <w:jc w:val="center"/>
        </w:trPr>
        <w:tc>
          <w:tcPr>
            <w:tcW w:w="4876" w:type="dxa"/>
            <w:tcBorders>
              <w:top w:val="nil"/>
              <w:left w:val="nil"/>
              <w:bottom w:val="nil"/>
              <w:right w:val="nil"/>
            </w:tcBorders>
          </w:tcPr>
          <w:p w14:paraId="4135E96E"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C4907E9" w14:textId="77777777" w:rsidR="00384F9C" w:rsidRPr="004201C5" w:rsidRDefault="00384F9C" w:rsidP="00101F0B">
            <w:pPr>
              <w:pStyle w:val="AmColumnHeading"/>
            </w:pPr>
            <w:r w:rsidRPr="004201C5">
              <w:t>Emendamento</w:t>
            </w:r>
          </w:p>
        </w:tc>
      </w:tr>
      <w:tr w:rsidR="00384F9C" w:rsidRPr="004201C5" w14:paraId="44E4C4A3" w14:textId="77777777" w:rsidTr="00101F0B">
        <w:trPr>
          <w:jc w:val="center"/>
        </w:trPr>
        <w:tc>
          <w:tcPr>
            <w:tcW w:w="4876" w:type="dxa"/>
            <w:tcBorders>
              <w:top w:val="nil"/>
              <w:left w:val="nil"/>
              <w:bottom w:val="nil"/>
              <w:right w:val="nil"/>
            </w:tcBorders>
          </w:tcPr>
          <w:p w14:paraId="1E6033B3" w14:textId="77777777" w:rsidR="00384F9C" w:rsidRPr="004201C5" w:rsidRDefault="00384F9C" w:rsidP="00101F0B">
            <w:pPr>
              <w:pStyle w:val="Normal6a"/>
            </w:pPr>
            <w:r w:rsidRPr="004201C5">
              <w:t>19.</w:t>
            </w:r>
            <w:r w:rsidRPr="004201C5">
              <w:tab/>
            </w:r>
            <w:r w:rsidRPr="004201C5">
              <w:rPr>
                <w:b/>
                <w:i/>
              </w:rPr>
              <w:t>invita la Commissione e il Consiglio a prendere in considerazione norme giuridicamente vincolanti per le azioni da intraprendere automaticamente quando gli stock scendono al di sotto dei valori limite fissati conformemente all'approccio precauzionale, allineando l'</w:t>
            </w:r>
            <w:r w:rsidRPr="004201C5">
              <w:t xml:space="preserve">UE </w:t>
            </w:r>
            <w:r w:rsidRPr="004201C5">
              <w:rPr>
                <w:b/>
                <w:i/>
              </w:rPr>
              <w:t>a regioni meglio gestite come quelle di Australia, Nuova Zelanda, Canada e Stati Uniti</w:t>
            </w:r>
            <w:r w:rsidRPr="004201C5">
              <w:t>;</w:t>
            </w:r>
          </w:p>
        </w:tc>
        <w:tc>
          <w:tcPr>
            <w:tcW w:w="4876" w:type="dxa"/>
            <w:tcBorders>
              <w:top w:val="nil"/>
              <w:left w:val="nil"/>
              <w:bottom w:val="nil"/>
              <w:right w:val="nil"/>
            </w:tcBorders>
          </w:tcPr>
          <w:p w14:paraId="6BAC1D16" w14:textId="77777777" w:rsidR="00384F9C" w:rsidRPr="004201C5" w:rsidRDefault="00384F9C" w:rsidP="00101F0B">
            <w:pPr>
              <w:pStyle w:val="Normal6a"/>
            </w:pPr>
            <w:r w:rsidRPr="004201C5">
              <w:t>19.</w:t>
            </w:r>
            <w:r w:rsidRPr="004201C5">
              <w:tab/>
            </w:r>
            <w:r w:rsidRPr="004201C5">
              <w:rPr>
                <w:b/>
                <w:i/>
              </w:rPr>
              <w:t>sottolinea che la gestione della pesca nell'</w:t>
            </w:r>
            <w:r w:rsidRPr="004201C5">
              <w:t xml:space="preserve">UE </w:t>
            </w:r>
            <w:r w:rsidRPr="004201C5">
              <w:rPr>
                <w:b/>
                <w:i/>
              </w:rPr>
              <w:t>dovrebbe basarsi sull'esperienza, la scienza e le realtà regionali europee, non su modelli importati da paesi terzi</w:t>
            </w:r>
            <w:r w:rsidRPr="004201C5">
              <w:t>;</w:t>
            </w:r>
          </w:p>
        </w:tc>
      </w:tr>
    </w:tbl>
    <w:p w14:paraId="17586D92"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3670310A" w14:textId="77777777" w:rsidR="00384F9C" w:rsidRPr="004201C5" w:rsidRDefault="00384F9C" w:rsidP="00384F9C">
      <w:r w:rsidRPr="004201C5">
        <w:rPr>
          <w:rStyle w:val="HideTWBExt"/>
          <w:color w:val="auto"/>
        </w:rPr>
        <w:t>&lt;/Amend&gt;</w:t>
      </w:r>
    </w:p>
    <w:p w14:paraId="4B8D48CD"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388</w:t>
      </w:r>
      <w:r w:rsidRPr="004201C5">
        <w:rPr>
          <w:rStyle w:val="HideTWBExt"/>
          <w:color w:val="auto"/>
        </w:rPr>
        <w:t>&lt;/NumAm&gt;</w:t>
      </w:r>
    </w:p>
    <w:p w14:paraId="062ECF98" w14:textId="77777777" w:rsidR="00384F9C" w:rsidRPr="004201C5" w:rsidRDefault="00384F9C" w:rsidP="00384F9C">
      <w:pPr>
        <w:pStyle w:val="NormalBold"/>
      </w:pPr>
      <w:r w:rsidRPr="004201C5">
        <w:rPr>
          <w:rStyle w:val="HideTWBExt"/>
          <w:b w:val="0"/>
          <w:color w:val="auto"/>
        </w:rPr>
        <w:t>&lt;RepeatBlock-By&gt;&lt;Members&gt;</w:t>
      </w:r>
      <w:r w:rsidRPr="004201C5">
        <w:t>Emma Wiesner, Karin Karlsbro</w:t>
      </w:r>
      <w:r w:rsidRPr="004201C5">
        <w:rPr>
          <w:rStyle w:val="HideTWBExt"/>
          <w:b w:val="0"/>
          <w:color w:val="auto"/>
        </w:rPr>
        <w:t>&lt;/Members&gt;</w:t>
      </w:r>
    </w:p>
    <w:p w14:paraId="4CDEBC01" w14:textId="77777777" w:rsidR="00384F9C" w:rsidRPr="004201C5" w:rsidRDefault="00384F9C" w:rsidP="00384F9C">
      <w:pPr>
        <w:pStyle w:val="NormalBold"/>
      </w:pPr>
      <w:r w:rsidRPr="004201C5">
        <w:rPr>
          <w:rStyle w:val="HideTWBExt"/>
          <w:b w:val="0"/>
          <w:color w:val="auto"/>
        </w:rPr>
        <w:t>&lt;/RepeatBlock-By&gt;</w:t>
      </w:r>
    </w:p>
    <w:p w14:paraId="17DF5EA3"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F3E58BF" w14:textId="77777777" w:rsidR="00384F9C" w:rsidRPr="004201C5" w:rsidRDefault="00384F9C" w:rsidP="00384F9C">
      <w:pPr>
        <w:pStyle w:val="NormalBold"/>
      </w:pPr>
      <w:r w:rsidRPr="004201C5">
        <w:rPr>
          <w:rStyle w:val="HideTWBExt"/>
          <w:color w:val="auto"/>
        </w:rPr>
        <w:t>&lt;Article&gt;</w:t>
      </w:r>
      <w:r w:rsidRPr="004201C5">
        <w:t>Paragrafo 19</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B436A93" w14:textId="77777777" w:rsidTr="00101F0B">
        <w:trPr>
          <w:trHeight w:hRule="exact" w:val="240"/>
          <w:jc w:val="center"/>
        </w:trPr>
        <w:tc>
          <w:tcPr>
            <w:tcW w:w="9752" w:type="dxa"/>
            <w:gridSpan w:val="2"/>
            <w:tcBorders>
              <w:top w:val="nil"/>
              <w:left w:val="nil"/>
              <w:bottom w:val="nil"/>
              <w:right w:val="nil"/>
            </w:tcBorders>
          </w:tcPr>
          <w:p w14:paraId="45DF86CE" w14:textId="77777777" w:rsidR="00384F9C" w:rsidRPr="004201C5" w:rsidRDefault="00384F9C" w:rsidP="00101F0B"/>
        </w:tc>
      </w:tr>
      <w:tr w:rsidR="00384F9C" w:rsidRPr="004201C5" w14:paraId="3ECCAF86" w14:textId="77777777" w:rsidTr="00101F0B">
        <w:trPr>
          <w:trHeight w:val="240"/>
          <w:jc w:val="center"/>
        </w:trPr>
        <w:tc>
          <w:tcPr>
            <w:tcW w:w="4876" w:type="dxa"/>
            <w:tcBorders>
              <w:top w:val="nil"/>
              <w:left w:val="nil"/>
              <w:bottom w:val="nil"/>
              <w:right w:val="nil"/>
            </w:tcBorders>
          </w:tcPr>
          <w:p w14:paraId="545C45CB"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2EE6604" w14:textId="77777777" w:rsidR="00384F9C" w:rsidRPr="004201C5" w:rsidRDefault="00384F9C" w:rsidP="00101F0B">
            <w:pPr>
              <w:pStyle w:val="AmColumnHeading"/>
            </w:pPr>
            <w:r w:rsidRPr="004201C5">
              <w:t>Emendamento</w:t>
            </w:r>
          </w:p>
        </w:tc>
      </w:tr>
      <w:tr w:rsidR="00384F9C" w:rsidRPr="004201C5" w14:paraId="5CECA72C" w14:textId="77777777" w:rsidTr="00101F0B">
        <w:trPr>
          <w:jc w:val="center"/>
        </w:trPr>
        <w:tc>
          <w:tcPr>
            <w:tcW w:w="4876" w:type="dxa"/>
            <w:tcBorders>
              <w:top w:val="nil"/>
              <w:left w:val="nil"/>
              <w:bottom w:val="nil"/>
              <w:right w:val="nil"/>
            </w:tcBorders>
          </w:tcPr>
          <w:p w14:paraId="4D767C20" w14:textId="77777777" w:rsidR="00384F9C" w:rsidRPr="004201C5" w:rsidRDefault="00384F9C" w:rsidP="00101F0B">
            <w:pPr>
              <w:pStyle w:val="Normal6a"/>
            </w:pPr>
            <w:r w:rsidRPr="004201C5">
              <w:t>19.</w:t>
            </w:r>
            <w:r w:rsidRPr="004201C5">
              <w:tab/>
              <w:t xml:space="preserve">invita la Commissione </w:t>
            </w:r>
            <w:r w:rsidRPr="004201C5">
              <w:rPr>
                <w:b/>
                <w:i/>
              </w:rPr>
              <w:t>e il Consiglio</w:t>
            </w:r>
            <w:r w:rsidRPr="004201C5">
              <w:t xml:space="preserve"> a prendere in considerazione norme giuridicamente vincolanti per le azioni da intraprendere automaticamente quando gli stock scendono al di sotto dei valori limite fissati conformemente all'approccio precauzionale, </w:t>
            </w:r>
            <w:r w:rsidRPr="004201C5">
              <w:rPr>
                <w:b/>
                <w:i/>
              </w:rPr>
              <w:t>allineando l'UE a</w:t>
            </w:r>
            <w:r w:rsidRPr="004201C5">
              <w:t xml:space="preserve"> regioni meglio gestite come quelle di Australia, Nuova Zelanda, Canada e Stati Uniti;</w:t>
            </w:r>
          </w:p>
        </w:tc>
        <w:tc>
          <w:tcPr>
            <w:tcW w:w="4876" w:type="dxa"/>
            <w:tcBorders>
              <w:top w:val="nil"/>
              <w:left w:val="nil"/>
              <w:bottom w:val="nil"/>
              <w:right w:val="nil"/>
            </w:tcBorders>
          </w:tcPr>
          <w:p w14:paraId="5584A64C" w14:textId="77777777" w:rsidR="00384F9C" w:rsidRPr="004201C5" w:rsidRDefault="00384F9C" w:rsidP="00101F0B">
            <w:pPr>
              <w:pStyle w:val="Normal6a"/>
            </w:pPr>
            <w:r w:rsidRPr="004201C5">
              <w:t>19.</w:t>
            </w:r>
            <w:r w:rsidRPr="004201C5">
              <w:tab/>
              <w:t xml:space="preserve">invita la Commissione a prendere in considerazione </w:t>
            </w:r>
            <w:r w:rsidRPr="004201C5">
              <w:rPr>
                <w:b/>
                <w:i/>
              </w:rPr>
              <w:t>la possibilità di proporre</w:t>
            </w:r>
            <w:r w:rsidRPr="004201C5">
              <w:t xml:space="preserve"> norme giuridicamente vincolanti per le azioni da intraprendere automaticamente quando gli stock scendono al di sotto dei valori limite fissati conformemente all'approccio precauzionale, </w:t>
            </w:r>
            <w:r w:rsidRPr="004201C5">
              <w:rPr>
                <w:b/>
                <w:i/>
              </w:rPr>
              <w:t>ispirandosi alle pratiche di gestione di altre</w:t>
            </w:r>
            <w:r w:rsidRPr="004201C5">
              <w:t xml:space="preserve"> regioni meglio gestite come quelle di Australia, Nuova Zelanda, Canada e Stati Uniti;</w:t>
            </w:r>
          </w:p>
        </w:tc>
      </w:tr>
    </w:tbl>
    <w:p w14:paraId="7DD61C98"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1A13FCB7" w14:textId="77777777" w:rsidR="00384F9C" w:rsidRPr="004201C5" w:rsidRDefault="00384F9C" w:rsidP="00384F9C">
      <w:r w:rsidRPr="004201C5">
        <w:rPr>
          <w:rStyle w:val="HideTWBExt"/>
          <w:color w:val="auto"/>
        </w:rPr>
        <w:t>&lt;/Amend&gt;</w:t>
      </w:r>
    </w:p>
    <w:p w14:paraId="288B85D9"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389</w:t>
      </w:r>
      <w:r w:rsidRPr="004201C5">
        <w:rPr>
          <w:rStyle w:val="HideTWBExt"/>
          <w:color w:val="auto"/>
        </w:rPr>
        <w:t>&lt;/NumAm&gt;</w:t>
      </w:r>
    </w:p>
    <w:p w14:paraId="0B9A9D04" w14:textId="77777777" w:rsidR="00384F9C" w:rsidRPr="004201C5" w:rsidRDefault="00384F9C" w:rsidP="00384F9C">
      <w:pPr>
        <w:pStyle w:val="NormalBold"/>
      </w:pPr>
      <w:r w:rsidRPr="004201C5">
        <w:rPr>
          <w:rStyle w:val="HideTWBExt"/>
          <w:b w:val="0"/>
          <w:color w:val="auto"/>
        </w:rPr>
        <w:t>&lt;RepeatBlock-By&gt;&lt;Members&gt;</w:t>
      </w:r>
      <w:r w:rsidRPr="004201C5">
        <w:t>Anja Hazekamp, Sebastian Everding</w:t>
      </w:r>
      <w:r w:rsidRPr="004201C5">
        <w:rPr>
          <w:rStyle w:val="HideTWBExt"/>
          <w:b w:val="0"/>
          <w:color w:val="auto"/>
        </w:rPr>
        <w:t>&lt;/Members&gt;</w:t>
      </w:r>
    </w:p>
    <w:p w14:paraId="45866B5C" w14:textId="77777777" w:rsidR="00384F9C" w:rsidRPr="004201C5" w:rsidRDefault="00384F9C" w:rsidP="00384F9C">
      <w:pPr>
        <w:pStyle w:val="NormalBold"/>
      </w:pPr>
      <w:r w:rsidRPr="004201C5">
        <w:rPr>
          <w:rStyle w:val="HideTWBExt"/>
          <w:b w:val="0"/>
          <w:color w:val="auto"/>
        </w:rPr>
        <w:t>&lt;/RepeatBlock-By&gt;</w:t>
      </w:r>
    </w:p>
    <w:p w14:paraId="50D17825"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0EFB0779" w14:textId="77777777" w:rsidR="00384F9C" w:rsidRPr="004201C5" w:rsidRDefault="00384F9C" w:rsidP="00384F9C">
      <w:pPr>
        <w:pStyle w:val="NormalBold"/>
      </w:pPr>
      <w:r w:rsidRPr="004201C5">
        <w:rPr>
          <w:rStyle w:val="HideTWBExt"/>
          <w:color w:val="auto"/>
        </w:rPr>
        <w:t>&lt;Article&gt;</w:t>
      </w:r>
      <w:r w:rsidRPr="004201C5">
        <w:t>Paragrafo 19</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C03D389" w14:textId="77777777" w:rsidTr="00101F0B">
        <w:trPr>
          <w:trHeight w:hRule="exact" w:val="240"/>
          <w:jc w:val="center"/>
        </w:trPr>
        <w:tc>
          <w:tcPr>
            <w:tcW w:w="9752" w:type="dxa"/>
            <w:gridSpan w:val="2"/>
            <w:tcBorders>
              <w:top w:val="nil"/>
              <w:left w:val="nil"/>
              <w:bottom w:val="nil"/>
              <w:right w:val="nil"/>
            </w:tcBorders>
          </w:tcPr>
          <w:p w14:paraId="4F5A733D" w14:textId="77777777" w:rsidR="00384F9C" w:rsidRPr="004201C5" w:rsidRDefault="00384F9C" w:rsidP="00101F0B"/>
        </w:tc>
      </w:tr>
      <w:tr w:rsidR="00384F9C" w:rsidRPr="004201C5" w14:paraId="72FCDBEF" w14:textId="77777777" w:rsidTr="00101F0B">
        <w:trPr>
          <w:trHeight w:val="240"/>
          <w:jc w:val="center"/>
        </w:trPr>
        <w:tc>
          <w:tcPr>
            <w:tcW w:w="4876" w:type="dxa"/>
            <w:tcBorders>
              <w:top w:val="nil"/>
              <w:left w:val="nil"/>
              <w:bottom w:val="nil"/>
              <w:right w:val="nil"/>
            </w:tcBorders>
          </w:tcPr>
          <w:p w14:paraId="19D70996"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99778A9" w14:textId="77777777" w:rsidR="00384F9C" w:rsidRPr="004201C5" w:rsidRDefault="00384F9C" w:rsidP="00101F0B">
            <w:pPr>
              <w:pStyle w:val="AmColumnHeading"/>
            </w:pPr>
            <w:r w:rsidRPr="004201C5">
              <w:t>Emendamento</w:t>
            </w:r>
          </w:p>
        </w:tc>
      </w:tr>
      <w:tr w:rsidR="00384F9C" w:rsidRPr="004201C5" w14:paraId="56FDC314" w14:textId="77777777" w:rsidTr="00101F0B">
        <w:trPr>
          <w:jc w:val="center"/>
        </w:trPr>
        <w:tc>
          <w:tcPr>
            <w:tcW w:w="4876" w:type="dxa"/>
            <w:tcBorders>
              <w:top w:val="nil"/>
              <w:left w:val="nil"/>
              <w:bottom w:val="nil"/>
              <w:right w:val="nil"/>
            </w:tcBorders>
          </w:tcPr>
          <w:p w14:paraId="698E5948" w14:textId="77777777" w:rsidR="00384F9C" w:rsidRPr="004201C5" w:rsidRDefault="00384F9C" w:rsidP="00101F0B">
            <w:pPr>
              <w:pStyle w:val="Normal6a"/>
            </w:pPr>
            <w:r w:rsidRPr="004201C5">
              <w:t>19.</w:t>
            </w:r>
            <w:r w:rsidRPr="004201C5">
              <w:tab/>
              <w:t xml:space="preserve">invita la Commissione e il Consiglio </w:t>
            </w:r>
            <w:r w:rsidRPr="004201C5">
              <w:rPr>
                <w:b/>
                <w:i/>
              </w:rPr>
              <w:t>a prendere in considerazione</w:t>
            </w:r>
            <w:r w:rsidRPr="004201C5">
              <w:t xml:space="preserve"> norme giuridicamente vincolanti per le azioni da intraprendere automaticamente quando gli stock scendono al di sotto dei valori limite fissati conformemente all'approccio precauzionale, allineando l'UE a regioni meglio gestite come quelle di Australia, Nuova Zelanda, Canada e Stati Uniti;</w:t>
            </w:r>
          </w:p>
        </w:tc>
        <w:tc>
          <w:tcPr>
            <w:tcW w:w="4876" w:type="dxa"/>
            <w:tcBorders>
              <w:top w:val="nil"/>
              <w:left w:val="nil"/>
              <w:bottom w:val="nil"/>
              <w:right w:val="nil"/>
            </w:tcBorders>
          </w:tcPr>
          <w:p w14:paraId="150409EF" w14:textId="77777777" w:rsidR="00384F9C" w:rsidRPr="004201C5" w:rsidRDefault="00384F9C" w:rsidP="00101F0B">
            <w:pPr>
              <w:pStyle w:val="Normal6a"/>
            </w:pPr>
            <w:r w:rsidRPr="004201C5">
              <w:t>19.</w:t>
            </w:r>
            <w:r w:rsidRPr="004201C5">
              <w:tab/>
              <w:t xml:space="preserve">invita la Commissione e il Consiglio </w:t>
            </w:r>
            <w:r w:rsidRPr="004201C5">
              <w:rPr>
                <w:b/>
                <w:i/>
              </w:rPr>
              <w:t>ad attuare con urgenza</w:t>
            </w:r>
            <w:r w:rsidRPr="004201C5">
              <w:t xml:space="preserve"> norme giuridicamente vincolanti per le azioni da intraprendere automaticamente quando gli stock scendono al di sotto dei valori limite fissati conformemente all'approccio precauzionale, allineando l'UE a regioni meglio gestite come quelle di Australia, Nuova Zelanda, Canada e Stati Uniti;</w:t>
            </w:r>
          </w:p>
        </w:tc>
      </w:tr>
    </w:tbl>
    <w:p w14:paraId="6031CB60"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71541E67" w14:textId="77777777" w:rsidR="00384F9C" w:rsidRPr="004201C5" w:rsidRDefault="00384F9C" w:rsidP="00384F9C">
      <w:r w:rsidRPr="004201C5">
        <w:rPr>
          <w:rStyle w:val="HideTWBExt"/>
          <w:color w:val="auto"/>
        </w:rPr>
        <w:t>&lt;/Amend&gt;</w:t>
      </w:r>
    </w:p>
    <w:p w14:paraId="4561A340"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390</w:t>
      </w:r>
      <w:r w:rsidRPr="004201C5">
        <w:rPr>
          <w:rStyle w:val="HideTWBExt"/>
          <w:color w:val="auto"/>
        </w:rPr>
        <w:t>&lt;/NumAm&gt;</w:t>
      </w:r>
    </w:p>
    <w:p w14:paraId="4DC0A611" w14:textId="77777777" w:rsidR="00384F9C" w:rsidRPr="004201C5" w:rsidRDefault="00384F9C" w:rsidP="00384F9C">
      <w:pPr>
        <w:pStyle w:val="NormalBold"/>
      </w:pPr>
      <w:r w:rsidRPr="004201C5">
        <w:rPr>
          <w:rStyle w:val="HideTWBExt"/>
          <w:b w:val="0"/>
          <w:color w:val="auto"/>
        </w:rPr>
        <w:t>&lt;RepeatBlock-By&gt;&lt;Members&gt;</w:t>
      </w:r>
      <w:r w:rsidRPr="004201C5">
        <w:t>Michal Wiezik</w:t>
      </w:r>
      <w:r w:rsidRPr="004201C5">
        <w:rPr>
          <w:rStyle w:val="HideTWBExt"/>
          <w:b w:val="0"/>
          <w:color w:val="auto"/>
        </w:rPr>
        <w:t>&lt;/Members&gt;</w:t>
      </w:r>
    </w:p>
    <w:p w14:paraId="72AFAF84" w14:textId="77777777" w:rsidR="00384F9C" w:rsidRPr="004201C5" w:rsidRDefault="00384F9C" w:rsidP="00384F9C">
      <w:pPr>
        <w:pStyle w:val="NormalBold"/>
      </w:pPr>
      <w:r w:rsidRPr="004201C5">
        <w:rPr>
          <w:rStyle w:val="HideTWBExt"/>
          <w:b w:val="0"/>
          <w:color w:val="auto"/>
        </w:rPr>
        <w:t>&lt;/RepeatBlock-By&gt;</w:t>
      </w:r>
    </w:p>
    <w:p w14:paraId="58ED56E2"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42B06BA" w14:textId="77777777" w:rsidR="00384F9C" w:rsidRPr="004201C5" w:rsidRDefault="00384F9C" w:rsidP="00384F9C">
      <w:pPr>
        <w:pStyle w:val="NormalBold"/>
      </w:pPr>
      <w:r w:rsidRPr="004201C5">
        <w:rPr>
          <w:rStyle w:val="HideTWBExt"/>
          <w:color w:val="auto"/>
        </w:rPr>
        <w:t>&lt;Article&gt;</w:t>
      </w:r>
      <w:r w:rsidRPr="004201C5">
        <w:t>Paragrafo 19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48E3B9B" w14:textId="77777777" w:rsidTr="00101F0B">
        <w:trPr>
          <w:trHeight w:hRule="exact" w:val="240"/>
          <w:jc w:val="center"/>
        </w:trPr>
        <w:tc>
          <w:tcPr>
            <w:tcW w:w="9752" w:type="dxa"/>
            <w:gridSpan w:val="2"/>
            <w:tcBorders>
              <w:top w:val="nil"/>
              <w:left w:val="nil"/>
              <w:bottom w:val="nil"/>
              <w:right w:val="nil"/>
            </w:tcBorders>
          </w:tcPr>
          <w:p w14:paraId="21ADD341" w14:textId="77777777" w:rsidR="00384F9C" w:rsidRPr="004201C5" w:rsidRDefault="00384F9C" w:rsidP="00101F0B"/>
        </w:tc>
      </w:tr>
      <w:tr w:rsidR="00384F9C" w:rsidRPr="004201C5" w14:paraId="1A072C3D" w14:textId="77777777" w:rsidTr="00101F0B">
        <w:trPr>
          <w:trHeight w:val="240"/>
          <w:jc w:val="center"/>
        </w:trPr>
        <w:tc>
          <w:tcPr>
            <w:tcW w:w="4876" w:type="dxa"/>
            <w:tcBorders>
              <w:top w:val="nil"/>
              <w:left w:val="nil"/>
              <w:bottom w:val="nil"/>
              <w:right w:val="nil"/>
            </w:tcBorders>
          </w:tcPr>
          <w:p w14:paraId="7F917EB9"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BB7821C" w14:textId="77777777" w:rsidR="00384F9C" w:rsidRPr="004201C5" w:rsidRDefault="00384F9C" w:rsidP="00101F0B">
            <w:pPr>
              <w:pStyle w:val="AmColumnHeading"/>
            </w:pPr>
            <w:r w:rsidRPr="004201C5">
              <w:t>Emendamento</w:t>
            </w:r>
          </w:p>
        </w:tc>
      </w:tr>
      <w:tr w:rsidR="00384F9C" w:rsidRPr="004201C5" w14:paraId="70F12BE8" w14:textId="77777777" w:rsidTr="00101F0B">
        <w:trPr>
          <w:jc w:val="center"/>
        </w:trPr>
        <w:tc>
          <w:tcPr>
            <w:tcW w:w="4876" w:type="dxa"/>
            <w:tcBorders>
              <w:top w:val="nil"/>
              <w:left w:val="nil"/>
              <w:bottom w:val="nil"/>
              <w:right w:val="nil"/>
            </w:tcBorders>
          </w:tcPr>
          <w:p w14:paraId="2038DF41" w14:textId="77777777" w:rsidR="00384F9C" w:rsidRPr="004201C5" w:rsidRDefault="00384F9C" w:rsidP="00101F0B">
            <w:pPr>
              <w:pStyle w:val="Normal6a"/>
            </w:pPr>
          </w:p>
        </w:tc>
        <w:tc>
          <w:tcPr>
            <w:tcW w:w="4876" w:type="dxa"/>
            <w:tcBorders>
              <w:top w:val="nil"/>
              <w:left w:val="nil"/>
              <w:bottom w:val="nil"/>
              <w:right w:val="nil"/>
            </w:tcBorders>
          </w:tcPr>
          <w:p w14:paraId="40D971D7" w14:textId="77777777" w:rsidR="00384F9C" w:rsidRPr="004201C5" w:rsidRDefault="00384F9C" w:rsidP="00101F0B">
            <w:pPr>
              <w:pStyle w:val="Normal6a"/>
            </w:pPr>
            <w:r w:rsidRPr="004201C5">
              <w:rPr>
                <w:b/>
                <w:i/>
              </w:rPr>
              <w:t>19 bis.</w:t>
            </w:r>
            <w:r w:rsidRPr="004201C5">
              <w:tab/>
            </w:r>
            <w:r w:rsidRPr="004201C5">
              <w:rPr>
                <w:b/>
                <w:i/>
              </w:rPr>
              <w:t>invita la Commissione ad ampliare l'ambito di applicazione del piano pluriennale per il Mar Baltico per includere gli effetti ecosistemici della pesca dell'aringa, dello spratto e del merluzzo bianco su tutti gli altri stock, a introdurre l'obbligo di sbarco per il salmone atlantico e l'anguilla e a includere esplicitamente il salmone atlantico come specie per la quale sono introdotte misure a norma dell'articolo 6 del piano pluriennale;</w:t>
            </w:r>
          </w:p>
        </w:tc>
      </w:tr>
    </w:tbl>
    <w:p w14:paraId="6F2E4536"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5D22120A" w14:textId="77777777" w:rsidR="00384F9C" w:rsidRPr="00C54D70" w:rsidRDefault="00384F9C" w:rsidP="00384F9C">
      <w:pPr>
        <w:rPr>
          <w:lang w:val="es-ES"/>
        </w:rPr>
      </w:pPr>
      <w:r w:rsidRPr="00C54D70">
        <w:rPr>
          <w:rStyle w:val="HideTWBExt"/>
          <w:color w:val="auto"/>
          <w:lang w:val="es-ES"/>
        </w:rPr>
        <w:t>&lt;/Amend&gt;</w:t>
      </w:r>
    </w:p>
    <w:p w14:paraId="69CB962B"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391</w:t>
      </w:r>
      <w:r w:rsidRPr="00C54D70">
        <w:rPr>
          <w:rStyle w:val="HideTWBExt"/>
          <w:color w:val="auto"/>
          <w:lang w:val="es-ES"/>
        </w:rPr>
        <w:t>&lt;/NumAm&gt;</w:t>
      </w:r>
    </w:p>
    <w:p w14:paraId="424CE6E8"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1B4332B7" w14:textId="77777777" w:rsidR="00384F9C" w:rsidRPr="00C54D70" w:rsidRDefault="00384F9C" w:rsidP="00384F9C">
      <w:pPr>
        <w:pStyle w:val="NormalBold"/>
        <w:rPr>
          <w:lang w:val="es-ES"/>
        </w:rPr>
      </w:pPr>
      <w:r w:rsidRPr="00C54D70">
        <w:rPr>
          <w:rStyle w:val="HideTWBExt"/>
          <w:b w:val="0"/>
          <w:color w:val="auto"/>
          <w:lang w:val="es-ES"/>
        </w:rPr>
        <w:t>&lt;/RepeatBlock-By&gt;</w:t>
      </w:r>
    </w:p>
    <w:p w14:paraId="7BFD678D"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37A7A98" w14:textId="77777777" w:rsidR="00384F9C" w:rsidRPr="004201C5" w:rsidRDefault="00384F9C" w:rsidP="00384F9C">
      <w:pPr>
        <w:pStyle w:val="NormalBold"/>
      </w:pPr>
      <w:r w:rsidRPr="004201C5">
        <w:rPr>
          <w:rStyle w:val="HideTWBExt"/>
          <w:color w:val="auto"/>
        </w:rPr>
        <w:t>&lt;Article&gt;</w:t>
      </w:r>
      <w:r w:rsidRPr="004201C5">
        <w:t>Paragrafo 19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B98B55A" w14:textId="77777777" w:rsidTr="00101F0B">
        <w:trPr>
          <w:trHeight w:hRule="exact" w:val="240"/>
          <w:jc w:val="center"/>
        </w:trPr>
        <w:tc>
          <w:tcPr>
            <w:tcW w:w="9752" w:type="dxa"/>
            <w:gridSpan w:val="2"/>
            <w:tcBorders>
              <w:top w:val="nil"/>
              <w:left w:val="nil"/>
              <w:bottom w:val="nil"/>
              <w:right w:val="nil"/>
            </w:tcBorders>
          </w:tcPr>
          <w:p w14:paraId="4CBDE220" w14:textId="77777777" w:rsidR="00384F9C" w:rsidRPr="004201C5" w:rsidRDefault="00384F9C" w:rsidP="00101F0B"/>
        </w:tc>
      </w:tr>
      <w:tr w:rsidR="00384F9C" w:rsidRPr="004201C5" w14:paraId="2B94A58D" w14:textId="77777777" w:rsidTr="00101F0B">
        <w:trPr>
          <w:trHeight w:val="240"/>
          <w:jc w:val="center"/>
        </w:trPr>
        <w:tc>
          <w:tcPr>
            <w:tcW w:w="4876" w:type="dxa"/>
            <w:tcBorders>
              <w:top w:val="nil"/>
              <w:left w:val="nil"/>
              <w:bottom w:val="nil"/>
              <w:right w:val="nil"/>
            </w:tcBorders>
          </w:tcPr>
          <w:p w14:paraId="1C71FB5D"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BC4E511" w14:textId="77777777" w:rsidR="00384F9C" w:rsidRPr="004201C5" w:rsidRDefault="00384F9C" w:rsidP="00101F0B">
            <w:pPr>
              <w:pStyle w:val="AmColumnHeading"/>
            </w:pPr>
            <w:r w:rsidRPr="004201C5">
              <w:t>Emendamento</w:t>
            </w:r>
          </w:p>
        </w:tc>
      </w:tr>
      <w:tr w:rsidR="00384F9C" w:rsidRPr="004201C5" w14:paraId="6E301603" w14:textId="77777777" w:rsidTr="00101F0B">
        <w:trPr>
          <w:jc w:val="center"/>
        </w:trPr>
        <w:tc>
          <w:tcPr>
            <w:tcW w:w="4876" w:type="dxa"/>
            <w:tcBorders>
              <w:top w:val="nil"/>
              <w:left w:val="nil"/>
              <w:bottom w:val="nil"/>
              <w:right w:val="nil"/>
            </w:tcBorders>
          </w:tcPr>
          <w:p w14:paraId="009FED0A" w14:textId="77777777" w:rsidR="00384F9C" w:rsidRPr="004201C5" w:rsidRDefault="00384F9C" w:rsidP="00101F0B">
            <w:pPr>
              <w:pStyle w:val="Normal6a"/>
            </w:pPr>
          </w:p>
        </w:tc>
        <w:tc>
          <w:tcPr>
            <w:tcW w:w="4876" w:type="dxa"/>
            <w:tcBorders>
              <w:top w:val="nil"/>
              <w:left w:val="nil"/>
              <w:bottom w:val="nil"/>
              <w:right w:val="nil"/>
            </w:tcBorders>
          </w:tcPr>
          <w:p w14:paraId="125551CE" w14:textId="77777777" w:rsidR="00384F9C" w:rsidRPr="004201C5" w:rsidRDefault="00384F9C" w:rsidP="00101F0B">
            <w:pPr>
              <w:pStyle w:val="Normal6a"/>
            </w:pPr>
            <w:r w:rsidRPr="004201C5">
              <w:rPr>
                <w:b/>
                <w:i/>
              </w:rPr>
              <w:t>19 bis.</w:t>
            </w:r>
            <w:r w:rsidRPr="004201C5">
              <w:tab/>
            </w:r>
            <w:r w:rsidRPr="004201C5">
              <w:rPr>
                <w:b/>
                <w:i/>
              </w:rPr>
              <w:t>invita la Commissione a considerare attentamente gli aspetti socioeconomici nel valutare l'attuale piano pluriennale; sottolinea la necessità di un approccio equilibrato tra fattori ambientali e socioeconomici, come stabilito all'articolo 2, paragrafo 1, del regolamento sulla PCP;</w:t>
            </w:r>
          </w:p>
        </w:tc>
      </w:tr>
    </w:tbl>
    <w:p w14:paraId="45C9760D"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5CC2A3D1" w14:textId="77777777" w:rsidR="00384F9C" w:rsidRPr="00C54D70" w:rsidRDefault="00384F9C" w:rsidP="00384F9C">
      <w:pPr>
        <w:rPr>
          <w:lang w:val="es-ES"/>
        </w:rPr>
      </w:pPr>
      <w:r w:rsidRPr="00C54D70">
        <w:rPr>
          <w:rStyle w:val="HideTWBExt"/>
          <w:color w:val="auto"/>
          <w:lang w:val="es-ES"/>
        </w:rPr>
        <w:t>&lt;/Amend&gt;</w:t>
      </w:r>
    </w:p>
    <w:p w14:paraId="2EDFC24E"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392</w:t>
      </w:r>
      <w:r w:rsidRPr="00C54D70">
        <w:rPr>
          <w:rStyle w:val="HideTWBExt"/>
          <w:color w:val="auto"/>
          <w:lang w:val="es-ES"/>
        </w:rPr>
        <w:t>&lt;/NumAm&gt;</w:t>
      </w:r>
    </w:p>
    <w:p w14:paraId="592DF7D0"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Magdalena Adamowicz</w:t>
      </w:r>
      <w:r w:rsidRPr="00C54D70">
        <w:rPr>
          <w:rStyle w:val="HideTWBExt"/>
          <w:b w:val="0"/>
          <w:color w:val="auto"/>
          <w:lang w:val="es-ES"/>
        </w:rPr>
        <w:t>&lt;/Members&gt;</w:t>
      </w:r>
    </w:p>
    <w:p w14:paraId="5388B95B" w14:textId="77777777" w:rsidR="00384F9C" w:rsidRPr="00C54D70" w:rsidRDefault="00384F9C" w:rsidP="00384F9C">
      <w:pPr>
        <w:pStyle w:val="NormalBold"/>
        <w:rPr>
          <w:lang w:val="es-ES"/>
        </w:rPr>
      </w:pPr>
      <w:r w:rsidRPr="00C54D70">
        <w:rPr>
          <w:rStyle w:val="HideTWBExt"/>
          <w:b w:val="0"/>
          <w:color w:val="auto"/>
          <w:lang w:val="es-ES"/>
        </w:rPr>
        <w:t>&lt;/RepeatBlock-By&gt;</w:t>
      </w:r>
    </w:p>
    <w:p w14:paraId="3F3BCD3F"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43DC705" w14:textId="77777777" w:rsidR="00384F9C" w:rsidRPr="004201C5" w:rsidRDefault="00384F9C" w:rsidP="00384F9C">
      <w:pPr>
        <w:pStyle w:val="NormalBold"/>
      </w:pPr>
      <w:r w:rsidRPr="004201C5">
        <w:rPr>
          <w:rStyle w:val="HideTWBExt"/>
          <w:color w:val="auto"/>
        </w:rPr>
        <w:t>&lt;Article&gt;</w:t>
      </w:r>
      <w:r w:rsidRPr="004201C5">
        <w:t>Paragrafo 19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1B3BF40" w14:textId="77777777" w:rsidTr="00101F0B">
        <w:trPr>
          <w:trHeight w:hRule="exact" w:val="240"/>
          <w:jc w:val="center"/>
        </w:trPr>
        <w:tc>
          <w:tcPr>
            <w:tcW w:w="9752" w:type="dxa"/>
            <w:gridSpan w:val="2"/>
            <w:tcBorders>
              <w:top w:val="nil"/>
              <w:left w:val="nil"/>
              <w:bottom w:val="nil"/>
              <w:right w:val="nil"/>
            </w:tcBorders>
          </w:tcPr>
          <w:p w14:paraId="0109028E" w14:textId="77777777" w:rsidR="00384F9C" w:rsidRPr="004201C5" w:rsidRDefault="00384F9C" w:rsidP="00101F0B"/>
        </w:tc>
      </w:tr>
      <w:tr w:rsidR="00384F9C" w:rsidRPr="004201C5" w14:paraId="1296ACDB" w14:textId="77777777" w:rsidTr="00101F0B">
        <w:trPr>
          <w:trHeight w:val="240"/>
          <w:jc w:val="center"/>
        </w:trPr>
        <w:tc>
          <w:tcPr>
            <w:tcW w:w="4876" w:type="dxa"/>
            <w:tcBorders>
              <w:top w:val="nil"/>
              <w:left w:val="nil"/>
              <w:bottom w:val="nil"/>
              <w:right w:val="nil"/>
            </w:tcBorders>
          </w:tcPr>
          <w:p w14:paraId="77BCE6E5"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4F2D308" w14:textId="77777777" w:rsidR="00384F9C" w:rsidRPr="004201C5" w:rsidRDefault="00384F9C" w:rsidP="00101F0B">
            <w:pPr>
              <w:pStyle w:val="AmColumnHeading"/>
            </w:pPr>
            <w:r w:rsidRPr="004201C5">
              <w:t>Emendamento</w:t>
            </w:r>
          </w:p>
        </w:tc>
      </w:tr>
      <w:tr w:rsidR="00384F9C" w:rsidRPr="004201C5" w14:paraId="5A8C23AD" w14:textId="77777777" w:rsidTr="00101F0B">
        <w:trPr>
          <w:jc w:val="center"/>
        </w:trPr>
        <w:tc>
          <w:tcPr>
            <w:tcW w:w="4876" w:type="dxa"/>
            <w:tcBorders>
              <w:top w:val="nil"/>
              <w:left w:val="nil"/>
              <w:bottom w:val="nil"/>
              <w:right w:val="nil"/>
            </w:tcBorders>
          </w:tcPr>
          <w:p w14:paraId="397203F5" w14:textId="77777777" w:rsidR="00384F9C" w:rsidRPr="004201C5" w:rsidRDefault="00384F9C" w:rsidP="00101F0B">
            <w:pPr>
              <w:pStyle w:val="Normal6a"/>
            </w:pPr>
          </w:p>
        </w:tc>
        <w:tc>
          <w:tcPr>
            <w:tcW w:w="4876" w:type="dxa"/>
            <w:tcBorders>
              <w:top w:val="nil"/>
              <w:left w:val="nil"/>
              <w:bottom w:val="nil"/>
              <w:right w:val="nil"/>
            </w:tcBorders>
          </w:tcPr>
          <w:p w14:paraId="660EA2E5" w14:textId="77777777" w:rsidR="00384F9C" w:rsidRPr="004201C5" w:rsidRDefault="00384F9C" w:rsidP="00101F0B">
            <w:pPr>
              <w:pStyle w:val="Normal6a"/>
            </w:pPr>
            <w:r w:rsidRPr="004201C5">
              <w:rPr>
                <w:b/>
                <w:i/>
              </w:rPr>
              <w:t>19 bis.</w:t>
            </w:r>
            <w:r w:rsidRPr="004201C5">
              <w:tab/>
            </w:r>
            <w:r w:rsidRPr="004201C5">
              <w:rPr>
                <w:b/>
                <w:i/>
              </w:rPr>
              <w:t>invita la Commissione a considerare attentamente gli aspetti socioeconomici nel valutare l'attuale piano pluriennale; sottolinea la necessità di un approccio equilibrato tra fattori ambientali e socioeconomici, come stabilito all'articolo 2, paragrafo 1, del regolamento sulla PCP;</w:t>
            </w:r>
          </w:p>
        </w:tc>
      </w:tr>
    </w:tbl>
    <w:p w14:paraId="4D4180AF"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64F2956F" w14:textId="77777777" w:rsidR="00384F9C" w:rsidRPr="00C54D70" w:rsidRDefault="00384F9C" w:rsidP="00384F9C">
      <w:pPr>
        <w:rPr>
          <w:lang w:val="es-ES"/>
        </w:rPr>
      </w:pPr>
      <w:r w:rsidRPr="00C54D70">
        <w:rPr>
          <w:rStyle w:val="HideTWBExt"/>
          <w:color w:val="auto"/>
          <w:lang w:val="es-ES"/>
        </w:rPr>
        <w:t>&lt;/Amend&gt;</w:t>
      </w:r>
    </w:p>
    <w:p w14:paraId="638281EA"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393</w:t>
      </w:r>
      <w:r w:rsidRPr="00C54D70">
        <w:rPr>
          <w:rStyle w:val="HideTWBExt"/>
          <w:color w:val="auto"/>
          <w:lang w:val="es-ES"/>
        </w:rPr>
        <w:t>&lt;/NumAm&gt;</w:t>
      </w:r>
    </w:p>
    <w:p w14:paraId="20BEEAB1"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573E455E" w14:textId="77777777" w:rsidR="00384F9C" w:rsidRPr="00C54D70" w:rsidRDefault="00384F9C" w:rsidP="00384F9C">
      <w:pPr>
        <w:pStyle w:val="NormalBold"/>
        <w:rPr>
          <w:lang w:val="es-ES"/>
        </w:rPr>
      </w:pPr>
      <w:r w:rsidRPr="00C54D70">
        <w:rPr>
          <w:rStyle w:val="HideTWBExt"/>
          <w:b w:val="0"/>
          <w:color w:val="auto"/>
          <w:lang w:val="es-ES"/>
        </w:rPr>
        <w:t>&lt;/RepeatBlock-By&gt;</w:t>
      </w:r>
    </w:p>
    <w:p w14:paraId="0AF8026A"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781591F" w14:textId="77777777" w:rsidR="00384F9C" w:rsidRPr="004201C5" w:rsidRDefault="00384F9C" w:rsidP="00384F9C">
      <w:pPr>
        <w:pStyle w:val="NormalBold"/>
      </w:pPr>
      <w:r w:rsidRPr="004201C5">
        <w:rPr>
          <w:rStyle w:val="HideTWBExt"/>
          <w:color w:val="auto"/>
        </w:rPr>
        <w:t>&lt;Article&gt;</w:t>
      </w:r>
      <w:r w:rsidRPr="004201C5">
        <w:t>Paragrafo 19 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8FBDC65" w14:textId="77777777" w:rsidTr="00101F0B">
        <w:trPr>
          <w:trHeight w:hRule="exact" w:val="240"/>
          <w:jc w:val="center"/>
        </w:trPr>
        <w:tc>
          <w:tcPr>
            <w:tcW w:w="9752" w:type="dxa"/>
            <w:gridSpan w:val="2"/>
            <w:tcBorders>
              <w:top w:val="nil"/>
              <w:left w:val="nil"/>
              <w:bottom w:val="nil"/>
              <w:right w:val="nil"/>
            </w:tcBorders>
          </w:tcPr>
          <w:p w14:paraId="6844F870" w14:textId="77777777" w:rsidR="00384F9C" w:rsidRPr="004201C5" w:rsidRDefault="00384F9C" w:rsidP="00101F0B"/>
        </w:tc>
      </w:tr>
      <w:tr w:rsidR="00384F9C" w:rsidRPr="004201C5" w14:paraId="00D3F3E4" w14:textId="77777777" w:rsidTr="00101F0B">
        <w:trPr>
          <w:trHeight w:val="240"/>
          <w:jc w:val="center"/>
        </w:trPr>
        <w:tc>
          <w:tcPr>
            <w:tcW w:w="4876" w:type="dxa"/>
            <w:tcBorders>
              <w:top w:val="nil"/>
              <w:left w:val="nil"/>
              <w:bottom w:val="nil"/>
              <w:right w:val="nil"/>
            </w:tcBorders>
          </w:tcPr>
          <w:p w14:paraId="3142E443"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E3BA272" w14:textId="77777777" w:rsidR="00384F9C" w:rsidRPr="004201C5" w:rsidRDefault="00384F9C" w:rsidP="00101F0B">
            <w:pPr>
              <w:pStyle w:val="AmColumnHeading"/>
            </w:pPr>
            <w:r w:rsidRPr="004201C5">
              <w:t>Emendamento</w:t>
            </w:r>
          </w:p>
        </w:tc>
      </w:tr>
      <w:tr w:rsidR="00384F9C" w:rsidRPr="004201C5" w14:paraId="10BC40B6" w14:textId="77777777" w:rsidTr="00101F0B">
        <w:trPr>
          <w:jc w:val="center"/>
        </w:trPr>
        <w:tc>
          <w:tcPr>
            <w:tcW w:w="4876" w:type="dxa"/>
            <w:tcBorders>
              <w:top w:val="nil"/>
              <w:left w:val="nil"/>
              <w:bottom w:val="nil"/>
              <w:right w:val="nil"/>
            </w:tcBorders>
          </w:tcPr>
          <w:p w14:paraId="5E402AB2" w14:textId="77777777" w:rsidR="00384F9C" w:rsidRPr="004201C5" w:rsidRDefault="00384F9C" w:rsidP="00101F0B">
            <w:pPr>
              <w:pStyle w:val="Normal6a"/>
            </w:pPr>
          </w:p>
        </w:tc>
        <w:tc>
          <w:tcPr>
            <w:tcW w:w="4876" w:type="dxa"/>
            <w:tcBorders>
              <w:top w:val="nil"/>
              <w:left w:val="nil"/>
              <w:bottom w:val="nil"/>
              <w:right w:val="nil"/>
            </w:tcBorders>
          </w:tcPr>
          <w:p w14:paraId="5EB2E9B2" w14:textId="77777777" w:rsidR="00384F9C" w:rsidRPr="004201C5" w:rsidRDefault="00384F9C" w:rsidP="00101F0B">
            <w:pPr>
              <w:pStyle w:val="Normal6a"/>
            </w:pPr>
            <w:r w:rsidRPr="004201C5">
              <w:rPr>
                <w:b/>
                <w:i/>
              </w:rPr>
              <w:t>19 ter.</w:t>
            </w:r>
            <w:r w:rsidRPr="004201C5">
              <w:tab/>
            </w:r>
            <w:r w:rsidRPr="004201C5">
              <w:rPr>
                <w:b/>
                <w:i/>
              </w:rPr>
              <w:t>invita la Commissione e gli Stati membri a rafforzare la cooperazione regionale in linea con l'articolo 18 del regolamento sulla PCP, garantendo che le azioni di gestione rimangano proporzionate;</w:t>
            </w:r>
          </w:p>
        </w:tc>
      </w:tr>
    </w:tbl>
    <w:p w14:paraId="210B40F0"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47C70137" w14:textId="77777777" w:rsidR="00384F9C" w:rsidRPr="00C54D70" w:rsidRDefault="00384F9C" w:rsidP="00384F9C">
      <w:pPr>
        <w:rPr>
          <w:lang w:val="es-ES"/>
        </w:rPr>
      </w:pPr>
      <w:r w:rsidRPr="00C54D70">
        <w:rPr>
          <w:rStyle w:val="HideTWBExt"/>
          <w:color w:val="auto"/>
          <w:lang w:val="es-ES"/>
        </w:rPr>
        <w:t>&lt;/Amend&gt;</w:t>
      </w:r>
    </w:p>
    <w:p w14:paraId="070B119D"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394</w:t>
      </w:r>
      <w:r w:rsidRPr="00C54D70">
        <w:rPr>
          <w:rStyle w:val="HideTWBExt"/>
          <w:color w:val="auto"/>
          <w:lang w:val="es-ES"/>
        </w:rPr>
        <w:t>&lt;/NumAm&gt;</w:t>
      </w:r>
    </w:p>
    <w:p w14:paraId="4EAF77D8"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Magdalena Adamowicz</w:t>
      </w:r>
      <w:r w:rsidRPr="00C54D70">
        <w:rPr>
          <w:rStyle w:val="HideTWBExt"/>
          <w:b w:val="0"/>
          <w:color w:val="auto"/>
          <w:lang w:val="es-ES"/>
        </w:rPr>
        <w:t>&lt;/Members&gt;</w:t>
      </w:r>
    </w:p>
    <w:p w14:paraId="3C958212" w14:textId="77777777" w:rsidR="00384F9C" w:rsidRPr="00C54D70" w:rsidRDefault="00384F9C" w:rsidP="00384F9C">
      <w:pPr>
        <w:pStyle w:val="NormalBold"/>
        <w:rPr>
          <w:lang w:val="es-ES"/>
        </w:rPr>
      </w:pPr>
      <w:r w:rsidRPr="00C54D70">
        <w:rPr>
          <w:rStyle w:val="HideTWBExt"/>
          <w:b w:val="0"/>
          <w:color w:val="auto"/>
          <w:lang w:val="es-ES"/>
        </w:rPr>
        <w:t>&lt;/RepeatBlock-By&gt;</w:t>
      </w:r>
    </w:p>
    <w:p w14:paraId="4EABB5E5"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C6DE55D" w14:textId="77777777" w:rsidR="00384F9C" w:rsidRPr="004201C5" w:rsidRDefault="00384F9C" w:rsidP="00384F9C">
      <w:pPr>
        <w:pStyle w:val="NormalBold"/>
      </w:pPr>
      <w:r w:rsidRPr="004201C5">
        <w:rPr>
          <w:rStyle w:val="HideTWBExt"/>
          <w:color w:val="auto"/>
        </w:rPr>
        <w:t>&lt;Article&gt;</w:t>
      </w:r>
      <w:r w:rsidRPr="004201C5">
        <w:t>Paragrafo 19 ter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4AE1F6E3" w14:textId="77777777" w:rsidTr="00101F0B">
        <w:trPr>
          <w:trHeight w:hRule="exact" w:val="240"/>
          <w:jc w:val="center"/>
        </w:trPr>
        <w:tc>
          <w:tcPr>
            <w:tcW w:w="9752" w:type="dxa"/>
            <w:gridSpan w:val="2"/>
            <w:tcBorders>
              <w:top w:val="nil"/>
              <w:left w:val="nil"/>
              <w:bottom w:val="nil"/>
              <w:right w:val="nil"/>
            </w:tcBorders>
          </w:tcPr>
          <w:p w14:paraId="0F04EC17" w14:textId="77777777" w:rsidR="00384F9C" w:rsidRPr="004201C5" w:rsidRDefault="00384F9C" w:rsidP="00101F0B"/>
        </w:tc>
      </w:tr>
      <w:tr w:rsidR="00384F9C" w:rsidRPr="004201C5" w14:paraId="025815BE" w14:textId="77777777" w:rsidTr="00101F0B">
        <w:trPr>
          <w:trHeight w:val="240"/>
          <w:jc w:val="center"/>
        </w:trPr>
        <w:tc>
          <w:tcPr>
            <w:tcW w:w="4876" w:type="dxa"/>
            <w:tcBorders>
              <w:top w:val="nil"/>
              <w:left w:val="nil"/>
              <w:bottom w:val="nil"/>
              <w:right w:val="nil"/>
            </w:tcBorders>
          </w:tcPr>
          <w:p w14:paraId="59C935B5"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71E5964" w14:textId="77777777" w:rsidR="00384F9C" w:rsidRPr="004201C5" w:rsidRDefault="00384F9C" w:rsidP="00101F0B">
            <w:pPr>
              <w:pStyle w:val="AmColumnHeading"/>
            </w:pPr>
            <w:r w:rsidRPr="004201C5">
              <w:t>Emendamento</w:t>
            </w:r>
          </w:p>
        </w:tc>
      </w:tr>
      <w:tr w:rsidR="00384F9C" w:rsidRPr="004201C5" w14:paraId="2CCF2872" w14:textId="77777777" w:rsidTr="00101F0B">
        <w:trPr>
          <w:jc w:val="center"/>
        </w:trPr>
        <w:tc>
          <w:tcPr>
            <w:tcW w:w="4876" w:type="dxa"/>
            <w:tcBorders>
              <w:top w:val="nil"/>
              <w:left w:val="nil"/>
              <w:bottom w:val="nil"/>
              <w:right w:val="nil"/>
            </w:tcBorders>
          </w:tcPr>
          <w:p w14:paraId="0846C749" w14:textId="77777777" w:rsidR="00384F9C" w:rsidRPr="004201C5" w:rsidRDefault="00384F9C" w:rsidP="00101F0B">
            <w:pPr>
              <w:pStyle w:val="Normal6a"/>
            </w:pPr>
          </w:p>
        </w:tc>
        <w:tc>
          <w:tcPr>
            <w:tcW w:w="4876" w:type="dxa"/>
            <w:tcBorders>
              <w:top w:val="nil"/>
              <w:left w:val="nil"/>
              <w:bottom w:val="nil"/>
              <w:right w:val="nil"/>
            </w:tcBorders>
          </w:tcPr>
          <w:p w14:paraId="1E57E3E9" w14:textId="77777777" w:rsidR="00384F9C" w:rsidRPr="004201C5" w:rsidRDefault="00384F9C" w:rsidP="00101F0B">
            <w:pPr>
              <w:pStyle w:val="Normal6a"/>
            </w:pPr>
            <w:r w:rsidRPr="004201C5">
              <w:rPr>
                <w:b/>
                <w:i/>
              </w:rPr>
              <w:t>19 ter.</w:t>
            </w:r>
            <w:r w:rsidRPr="004201C5">
              <w:tab/>
            </w:r>
            <w:r w:rsidRPr="004201C5">
              <w:rPr>
                <w:b/>
                <w:i/>
              </w:rPr>
              <w:t>invita la Commissione a rendere pubbliche tutte le richieste di consulenza scientifica presentate al CIEM;</w:t>
            </w:r>
          </w:p>
        </w:tc>
      </w:tr>
    </w:tbl>
    <w:p w14:paraId="224F5A98"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59534BC0" w14:textId="77777777" w:rsidR="00384F9C" w:rsidRPr="00C54D70" w:rsidRDefault="00384F9C" w:rsidP="00384F9C">
      <w:pPr>
        <w:rPr>
          <w:lang w:val="es-ES"/>
        </w:rPr>
      </w:pPr>
      <w:r w:rsidRPr="00C54D70">
        <w:rPr>
          <w:rStyle w:val="HideTWBExt"/>
          <w:color w:val="auto"/>
          <w:lang w:val="es-ES"/>
        </w:rPr>
        <w:t>&lt;/Amend&gt;</w:t>
      </w:r>
    </w:p>
    <w:p w14:paraId="6811510C"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395</w:t>
      </w:r>
      <w:r w:rsidRPr="00C54D70">
        <w:rPr>
          <w:rStyle w:val="HideTWBExt"/>
          <w:color w:val="auto"/>
          <w:lang w:val="es-ES"/>
        </w:rPr>
        <w:t>&lt;/NumAm&gt;</w:t>
      </w:r>
    </w:p>
    <w:p w14:paraId="7B5F22C8"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Piotr Müller</w:t>
      </w:r>
      <w:r w:rsidRPr="00C54D70">
        <w:rPr>
          <w:rStyle w:val="HideTWBExt"/>
          <w:b w:val="0"/>
          <w:color w:val="auto"/>
          <w:lang w:val="es-ES"/>
        </w:rPr>
        <w:t>&lt;/Members&gt;</w:t>
      </w:r>
    </w:p>
    <w:p w14:paraId="0BC6424E" w14:textId="77777777" w:rsidR="00384F9C" w:rsidRPr="00C54D70" w:rsidRDefault="00384F9C" w:rsidP="00384F9C">
      <w:pPr>
        <w:pStyle w:val="NormalBold"/>
        <w:rPr>
          <w:lang w:val="es-ES"/>
        </w:rPr>
      </w:pPr>
      <w:r w:rsidRPr="00C54D70">
        <w:rPr>
          <w:rStyle w:val="HideTWBExt"/>
          <w:b w:val="0"/>
          <w:color w:val="auto"/>
          <w:lang w:val="es-ES"/>
        </w:rPr>
        <w:t>&lt;/RepeatBlock-By&gt;</w:t>
      </w:r>
    </w:p>
    <w:p w14:paraId="4FEA5053"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B185D83" w14:textId="77777777" w:rsidR="00384F9C" w:rsidRPr="004201C5" w:rsidRDefault="00384F9C" w:rsidP="00384F9C">
      <w:pPr>
        <w:pStyle w:val="NormalBold"/>
      </w:pPr>
      <w:r w:rsidRPr="004201C5">
        <w:rPr>
          <w:rStyle w:val="HideTWBExt"/>
          <w:color w:val="auto"/>
        </w:rPr>
        <w:t>&lt;Article&gt;</w:t>
      </w:r>
      <w:r w:rsidRPr="004201C5">
        <w:t>Paragrafo 20</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FD32C3D" w14:textId="77777777" w:rsidTr="00101F0B">
        <w:trPr>
          <w:trHeight w:hRule="exact" w:val="240"/>
          <w:jc w:val="center"/>
        </w:trPr>
        <w:tc>
          <w:tcPr>
            <w:tcW w:w="9752" w:type="dxa"/>
            <w:gridSpan w:val="2"/>
            <w:tcBorders>
              <w:top w:val="nil"/>
              <w:left w:val="nil"/>
              <w:bottom w:val="nil"/>
              <w:right w:val="nil"/>
            </w:tcBorders>
          </w:tcPr>
          <w:p w14:paraId="20C850DF" w14:textId="77777777" w:rsidR="00384F9C" w:rsidRPr="004201C5" w:rsidRDefault="00384F9C" w:rsidP="00101F0B"/>
        </w:tc>
      </w:tr>
      <w:tr w:rsidR="00384F9C" w:rsidRPr="004201C5" w14:paraId="5BB465F5" w14:textId="77777777" w:rsidTr="00101F0B">
        <w:trPr>
          <w:trHeight w:val="240"/>
          <w:jc w:val="center"/>
        </w:trPr>
        <w:tc>
          <w:tcPr>
            <w:tcW w:w="4876" w:type="dxa"/>
            <w:tcBorders>
              <w:top w:val="nil"/>
              <w:left w:val="nil"/>
              <w:bottom w:val="nil"/>
              <w:right w:val="nil"/>
            </w:tcBorders>
          </w:tcPr>
          <w:p w14:paraId="235506F7"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FF8ED4D" w14:textId="77777777" w:rsidR="00384F9C" w:rsidRPr="004201C5" w:rsidRDefault="00384F9C" w:rsidP="00101F0B">
            <w:pPr>
              <w:pStyle w:val="AmColumnHeading"/>
            </w:pPr>
            <w:r w:rsidRPr="004201C5">
              <w:t>Emendamento</w:t>
            </w:r>
          </w:p>
        </w:tc>
      </w:tr>
      <w:tr w:rsidR="00384F9C" w:rsidRPr="004201C5" w14:paraId="53BA9DD1" w14:textId="77777777" w:rsidTr="00101F0B">
        <w:trPr>
          <w:jc w:val="center"/>
        </w:trPr>
        <w:tc>
          <w:tcPr>
            <w:tcW w:w="4876" w:type="dxa"/>
            <w:tcBorders>
              <w:top w:val="nil"/>
              <w:left w:val="nil"/>
              <w:bottom w:val="nil"/>
              <w:right w:val="nil"/>
            </w:tcBorders>
          </w:tcPr>
          <w:p w14:paraId="32B850AE" w14:textId="77777777" w:rsidR="00384F9C" w:rsidRPr="004201C5" w:rsidRDefault="00384F9C" w:rsidP="00101F0B">
            <w:pPr>
              <w:pStyle w:val="Normal6a"/>
            </w:pPr>
            <w:r w:rsidRPr="004201C5">
              <w:rPr>
                <w:b/>
                <w:i/>
              </w:rPr>
              <w:t>20.</w:t>
            </w:r>
            <w:r w:rsidRPr="004201C5">
              <w:tab/>
            </w:r>
            <w:r w:rsidRPr="004201C5">
              <w:rPr>
                <w:b/>
                <w:i/>
              </w:rPr>
              <w:t>invita la Commissione e il Consiglio a reintrodurre il divieto delle attività di pesca destinate al consumo non umano in vigore fino al 1995, quando le eccezioni erano originariamente consentite solo "a condizione che tale pesca non comporti rischi di irreversibile danno ecologico";</w:t>
            </w:r>
          </w:p>
        </w:tc>
        <w:tc>
          <w:tcPr>
            <w:tcW w:w="4876" w:type="dxa"/>
            <w:tcBorders>
              <w:top w:val="nil"/>
              <w:left w:val="nil"/>
              <w:bottom w:val="nil"/>
              <w:right w:val="nil"/>
            </w:tcBorders>
          </w:tcPr>
          <w:p w14:paraId="63FBF388" w14:textId="77777777" w:rsidR="00384F9C" w:rsidRPr="004201C5" w:rsidRDefault="00384F9C" w:rsidP="00101F0B">
            <w:pPr>
              <w:pStyle w:val="Normal6a"/>
            </w:pPr>
            <w:r w:rsidRPr="004201C5">
              <w:rPr>
                <w:b/>
                <w:i/>
              </w:rPr>
              <w:t>soppresso</w:t>
            </w:r>
          </w:p>
        </w:tc>
      </w:tr>
    </w:tbl>
    <w:p w14:paraId="39454CF8"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{PL}</w:t>
      </w:r>
      <w:r w:rsidRPr="004201C5">
        <w:t>pl</w:t>
      </w:r>
      <w:r w:rsidRPr="004201C5">
        <w:rPr>
          <w:rStyle w:val="HideTWBExt"/>
          <w:color w:val="auto"/>
        </w:rPr>
        <w:t>&lt;/Original&gt;</w:t>
      </w:r>
    </w:p>
    <w:p w14:paraId="32A68B1B" w14:textId="77777777" w:rsidR="00384F9C" w:rsidRPr="004201C5" w:rsidRDefault="00384F9C" w:rsidP="00384F9C">
      <w:r w:rsidRPr="004201C5">
        <w:rPr>
          <w:rStyle w:val="HideTWBExt"/>
          <w:color w:val="auto"/>
        </w:rPr>
        <w:t>&lt;/Amend&gt;</w:t>
      </w:r>
    </w:p>
    <w:p w14:paraId="224582CE"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396</w:t>
      </w:r>
      <w:r w:rsidRPr="004201C5">
        <w:rPr>
          <w:rStyle w:val="HideTWBExt"/>
          <w:color w:val="auto"/>
        </w:rPr>
        <w:t>&lt;/NumAm&gt;</w:t>
      </w:r>
    </w:p>
    <w:p w14:paraId="5FB7E124" w14:textId="77777777" w:rsidR="00384F9C" w:rsidRPr="004201C5" w:rsidRDefault="00384F9C" w:rsidP="00384F9C">
      <w:pPr>
        <w:pStyle w:val="NormalBold"/>
      </w:pPr>
      <w:r w:rsidRPr="004201C5">
        <w:rPr>
          <w:rStyle w:val="HideTWBExt"/>
          <w:b w:val="0"/>
          <w:color w:val="auto"/>
        </w:rPr>
        <w:t>&lt;RepeatBlock-By&gt;&lt;Members&gt;</w:t>
      </w:r>
      <w:r w:rsidRPr="004201C5">
        <w:t>Aurelijus Veryga, Nora Junco García, Stephen Nikola Bartulica, Piotr Müller</w:t>
      </w:r>
      <w:r w:rsidRPr="004201C5">
        <w:rPr>
          <w:rStyle w:val="HideTWBExt"/>
          <w:b w:val="0"/>
          <w:color w:val="auto"/>
        </w:rPr>
        <w:t>&lt;/Members&gt;</w:t>
      </w:r>
    </w:p>
    <w:p w14:paraId="2C4506C9" w14:textId="77777777" w:rsidR="00384F9C" w:rsidRPr="004201C5" w:rsidRDefault="00384F9C" w:rsidP="00384F9C">
      <w:pPr>
        <w:pStyle w:val="NormalBold"/>
      </w:pPr>
      <w:r w:rsidRPr="004201C5">
        <w:rPr>
          <w:rStyle w:val="HideTWBExt"/>
          <w:b w:val="0"/>
          <w:color w:val="auto"/>
        </w:rPr>
        <w:t>&lt;/RepeatBlock-By&gt;</w:t>
      </w:r>
    </w:p>
    <w:p w14:paraId="6F22054A"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0731D189" w14:textId="77777777" w:rsidR="00384F9C" w:rsidRPr="004201C5" w:rsidRDefault="00384F9C" w:rsidP="00384F9C">
      <w:pPr>
        <w:pStyle w:val="NormalBold"/>
      </w:pPr>
      <w:r w:rsidRPr="004201C5">
        <w:rPr>
          <w:rStyle w:val="HideTWBExt"/>
          <w:color w:val="auto"/>
        </w:rPr>
        <w:t>&lt;Article&gt;</w:t>
      </w:r>
      <w:r w:rsidRPr="004201C5">
        <w:t>Paragrafo 20</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420142CD" w14:textId="77777777" w:rsidTr="00101F0B">
        <w:trPr>
          <w:trHeight w:hRule="exact" w:val="240"/>
          <w:jc w:val="center"/>
        </w:trPr>
        <w:tc>
          <w:tcPr>
            <w:tcW w:w="9752" w:type="dxa"/>
            <w:gridSpan w:val="2"/>
            <w:tcBorders>
              <w:top w:val="nil"/>
              <w:left w:val="nil"/>
              <w:bottom w:val="nil"/>
              <w:right w:val="nil"/>
            </w:tcBorders>
          </w:tcPr>
          <w:p w14:paraId="1D402CBE" w14:textId="77777777" w:rsidR="00384F9C" w:rsidRPr="004201C5" w:rsidRDefault="00384F9C" w:rsidP="00101F0B"/>
        </w:tc>
      </w:tr>
      <w:tr w:rsidR="00384F9C" w:rsidRPr="004201C5" w14:paraId="6EF8FD45" w14:textId="77777777" w:rsidTr="00101F0B">
        <w:trPr>
          <w:trHeight w:val="240"/>
          <w:jc w:val="center"/>
        </w:trPr>
        <w:tc>
          <w:tcPr>
            <w:tcW w:w="4876" w:type="dxa"/>
            <w:tcBorders>
              <w:top w:val="nil"/>
              <w:left w:val="nil"/>
              <w:bottom w:val="nil"/>
              <w:right w:val="nil"/>
            </w:tcBorders>
          </w:tcPr>
          <w:p w14:paraId="456C7AC7"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DAF08FE" w14:textId="77777777" w:rsidR="00384F9C" w:rsidRPr="004201C5" w:rsidRDefault="00384F9C" w:rsidP="00101F0B">
            <w:pPr>
              <w:pStyle w:val="AmColumnHeading"/>
            </w:pPr>
            <w:r w:rsidRPr="004201C5">
              <w:t>Emendamento</w:t>
            </w:r>
          </w:p>
        </w:tc>
      </w:tr>
      <w:tr w:rsidR="00384F9C" w:rsidRPr="004201C5" w14:paraId="4914BCB9" w14:textId="77777777" w:rsidTr="00101F0B">
        <w:trPr>
          <w:jc w:val="center"/>
        </w:trPr>
        <w:tc>
          <w:tcPr>
            <w:tcW w:w="4876" w:type="dxa"/>
            <w:tcBorders>
              <w:top w:val="nil"/>
              <w:left w:val="nil"/>
              <w:bottom w:val="nil"/>
              <w:right w:val="nil"/>
            </w:tcBorders>
          </w:tcPr>
          <w:p w14:paraId="611929CA" w14:textId="77777777" w:rsidR="00384F9C" w:rsidRPr="004201C5" w:rsidRDefault="00384F9C" w:rsidP="00101F0B">
            <w:pPr>
              <w:pStyle w:val="Normal6a"/>
            </w:pPr>
            <w:r w:rsidRPr="004201C5">
              <w:rPr>
                <w:b/>
                <w:i/>
              </w:rPr>
              <w:t>20.</w:t>
            </w:r>
            <w:r w:rsidRPr="004201C5">
              <w:tab/>
            </w:r>
            <w:r w:rsidRPr="004201C5">
              <w:rPr>
                <w:b/>
                <w:i/>
              </w:rPr>
              <w:t>invita la Commissione e il Consiglio a reintrodurre il divieto delle attività di pesca destinate al consumo non umano in vigore fino al 1995, quando le eccezioni erano originariamente consentite solo "a condizione che tale pesca non comporti rischi di irreversibile danno ecologico";</w:t>
            </w:r>
          </w:p>
        </w:tc>
        <w:tc>
          <w:tcPr>
            <w:tcW w:w="4876" w:type="dxa"/>
            <w:tcBorders>
              <w:top w:val="nil"/>
              <w:left w:val="nil"/>
              <w:bottom w:val="nil"/>
              <w:right w:val="nil"/>
            </w:tcBorders>
          </w:tcPr>
          <w:p w14:paraId="1D650F9D" w14:textId="77777777" w:rsidR="00384F9C" w:rsidRPr="004201C5" w:rsidRDefault="00384F9C" w:rsidP="00101F0B">
            <w:pPr>
              <w:pStyle w:val="Normal6a"/>
            </w:pPr>
            <w:r w:rsidRPr="004201C5">
              <w:rPr>
                <w:b/>
                <w:i/>
              </w:rPr>
              <w:t>soppresso</w:t>
            </w:r>
          </w:p>
        </w:tc>
      </w:tr>
    </w:tbl>
    <w:p w14:paraId="3B98D202"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70BD7788" w14:textId="77777777" w:rsidR="00384F9C" w:rsidRPr="004201C5" w:rsidRDefault="00384F9C" w:rsidP="00384F9C">
      <w:r w:rsidRPr="004201C5">
        <w:rPr>
          <w:rStyle w:val="HideTWBExt"/>
          <w:color w:val="auto"/>
        </w:rPr>
        <w:t>&lt;/Amend&gt;</w:t>
      </w:r>
    </w:p>
    <w:p w14:paraId="77A36115"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397</w:t>
      </w:r>
      <w:r w:rsidRPr="004201C5">
        <w:rPr>
          <w:rStyle w:val="HideTWBExt"/>
          <w:color w:val="auto"/>
        </w:rPr>
        <w:t>&lt;/NumAm&gt;</w:t>
      </w:r>
    </w:p>
    <w:p w14:paraId="51D04C80" w14:textId="77777777" w:rsidR="00384F9C" w:rsidRPr="00C54D70" w:rsidRDefault="00384F9C" w:rsidP="00384F9C">
      <w:pPr>
        <w:pStyle w:val="NormalBold"/>
        <w:rPr>
          <w:lang w:val="pt-PT"/>
        </w:rPr>
      </w:pPr>
      <w:r w:rsidRPr="00C54D70">
        <w:rPr>
          <w:rStyle w:val="HideTWBExt"/>
          <w:b w:val="0"/>
          <w:color w:val="auto"/>
          <w:lang w:val="pt-PT"/>
        </w:rPr>
        <w:t>&lt;RepeatBlock-By&gt;&lt;Members&gt;</w:t>
      </w:r>
      <w:r w:rsidRPr="00C54D70">
        <w:rPr>
          <w:lang w:val="pt-PT"/>
        </w:rPr>
        <w:t>Sofie Eriksson, André Rodrigues, Eric Sargiacomo</w:t>
      </w:r>
      <w:r w:rsidRPr="00C54D70">
        <w:rPr>
          <w:rStyle w:val="HideTWBExt"/>
          <w:b w:val="0"/>
          <w:color w:val="auto"/>
          <w:lang w:val="pt-PT"/>
        </w:rPr>
        <w:t>&lt;/Members&gt;</w:t>
      </w:r>
    </w:p>
    <w:p w14:paraId="3F13BDAA" w14:textId="77777777" w:rsidR="00384F9C" w:rsidRPr="00C54D70" w:rsidRDefault="00384F9C" w:rsidP="00384F9C">
      <w:pPr>
        <w:pStyle w:val="NormalBold"/>
        <w:rPr>
          <w:lang w:val="pt-PT"/>
        </w:rPr>
      </w:pPr>
      <w:r w:rsidRPr="00C54D70">
        <w:rPr>
          <w:rStyle w:val="HideTWBExt"/>
          <w:b w:val="0"/>
          <w:color w:val="auto"/>
          <w:lang w:val="pt-PT"/>
        </w:rPr>
        <w:t>&lt;/RepeatBlock-By&gt;</w:t>
      </w:r>
    </w:p>
    <w:p w14:paraId="73600390"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5759F3A" w14:textId="77777777" w:rsidR="00384F9C" w:rsidRPr="004201C5" w:rsidRDefault="00384F9C" w:rsidP="00384F9C">
      <w:pPr>
        <w:pStyle w:val="NormalBold"/>
      </w:pPr>
      <w:r w:rsidRPr="004201C5">
        <w:rPr>
          <w:rStyle w:val="HideTWBExt"/>
          <w:color w:val="auto"/>
        </w:rPr>
        <w:t>&lt;Article&gt;</w:t>
      </w:r>
      <w:r w:rsidRPr="004201C5">
        <w:t>Paragrafo 20</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53BB551" w14:textId="77777777" w:rsidTr="00101F0B">
        <w:trPr>
          <w:trHeight w:hRule="exact" w:val="240"/>
          <w:jc w:val="center"/>
        </w:trPr>
        <w:tc>
          <w:tcPr>
            <w:tcW w:w="9752" w:type="dxa"/>
            <w:gridSpan w:val="2"/>
            <w:tcBorders>
              <w:top w:val="nil"/>
              <w:left w:val="nil"/>
              <w:bottom w:val="nil"/>
              <w:right w:val="nil"/>
            </w:tcBorders>
          </w:tcPr>
          <w:p w14:paraId="4C6A4DE9" w14:textId="77777777" w:rsidR="00384F9C" w:rsidRPr="004201C5" w:rsidRDefault="00384F9C" w:rsidP="00101F0B"/>
        </w:tc>
      </w:tr>
      <w:tr w:rsidR="00384F9C" w:rsidRPr="004201C5" w14:paraId="5216A8EB" w14:textId="77777777" w:rsidTr="00101F0B">
        <w:trPr>
          <w:trHeight w:val="240"/>
          <w:jc w:val="center"/>
        </w:trPr>
        <w:tc>
          <w:tcPr>
            <w:tcW w:w="4876" w:type="dxa"/>
            <w:tcBorders>
              <w:top w:val="nil"/>
              <w:left w:val="nil"/>
              <w:bottom w:val="nil"/>
              <w:right w:val="nil"/>
            </w:tcBorders>
          </w:tcPr>
          <w:p w14:paraId="7EA7BDD0"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429C928" w14:textId="77777777" w:rsidR="00384F9C" w:rsidRPr="004201C5" w:rsidRDefault="00384F9C" w:rsidP="00101F0B">
            <w:pPr>
              <w:pStyle w:val="AmColumnHeading"/>
            </w:pPr>
            <w:r w:rsidRPr="004201C5">
              <w:t>Emendamento</w:t>
            </w:r>
          </w:p>
        </w:tc>
      </w:tr>
      <w:tr w:rsidR="00384F9C" w:rsidRPr="004201C5" w14:paraId="32337885" w14:textId="77777777" w:rsidTr="00101F0B">
        <w:trPr>
          <w:jc w:val="center"/>
        </w:trPr>
        <w:tc>
          <w:tcPr>
            <w:tcW w:w="4876" w:type="dxa"/>
            <w:tcBorders>
              <w:top w:val="nil"/>
              <w:left w:val="nil"/>
              <w:bottom w:val="nil"/>
              <w:right w:val="nil"/>
            </w:tcBorders>
          </w:tcPr>
          <w:p w14:paraId="4A5B31B6" w14:textId="77777777" w:rsidR="00384F9C" w:rsidRPr="004201C5" w:rsidRDefault="00384F9C" w:rsidP="00101F0B">
            <w:pPr>
              <w:pStyle w:val="Normal6a"/>
            </w:pPr>
            <w:r w:rsidRPr="004201C5">
              <w:rPr>
                <w:b/>
                <w:i/>
              </w:rPr>
              <w:t>20.</w:t>
            </w:r>
            <w:r w:rsidRPr="004201C5">
              <w:tab/>
            </w:r>
            <w:r w:rsidRPr="004201C5">
              <w:rPr>
                <w:b/>
                <w:i/>
              </w:rPr>
              <w:t>invita la Commissione e il Consiglio a reintrodurre il divieto delle attività di pesca destinate al consumo non umano in vigore fino al 1995, quando le eccezioni erano originariamente consentite solo "a condizione che tale pesca non comporti rischi di irreversibile danno ecologico";</w:t>
            </w:r>
          </w:p>
        </w:tc>
        <w:tc>
          <w:tcPr>
            <w:tcW w:w="4876" w:type="dxa"/>
            <w:tcBorders>
              <w:top w:val="nil"/>
              <w:left w:val="nil"/>
              <w:bottom w:val="nil"/>
              <w:right w:val="nil"/>
            </w:tcBorders>
          </w:tcPr>
          <w:p w14:paraId="278EF400" w14:textId="77777777" w:rsidR="00384F9C" w:rsidRPr="004201C5" w:rsidRDefault="00384F9C" w:rsidP="00101F0B">
            <w:pPr>
              <w:pStyle w:val="Normal6a"/>
            </w:pPr>
            <w:r w:rsidRPr="004201C5">
              <w:rPr>
                <w:b/>
                <w:i/>
              </w:rPr>
              <w:t>soppresso</w:t>
            </w:r>
          </w:p>
        </w:tc>
      </w:tr>
    </w:tbl>
    <w:p w14:paraId="7BA35BF5"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450BB772" w14:textId="77777777" w:rsidR="00384F9C" w:rsidRPr="004201C5" w:rsidRDefault="00384F9C" w:rsidP="00384F9C">
      <w:r w:rsidRPr="004201C5">
        <w:rPr>
          <w:rStyle w:val="HideTWBExt"/>
          <w:color w:val="auto"/>
        </w:rPr>
        <w:t>&lt;/Amend&gt;</w:t>
      </w:r>
    </w:p>
    <w:p w14:paraId="2C0E026D"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398</w:t>
      </w:r>
      <w:r w:rsidRPr="004201C5">
        <w:rPr>
          <w:rStyle w:val="HideTWBExt"/>
          <w:color w:val="auto"/>
        </w:rPr>
        <w:t>&lt;/NumAm&gt;</w:t>
      </w:r>
    </w:p>
    <w:p w14:paraId="307FDD4D" w14:textId="77777777" w:rsidR="00384F9C" w:rsidRPr="004201C5" w:rsidRDefault="00384F9C" w:rsidP="00384F9C">
      <w:pPr>
        <w:pStyle w:val="NormalBold"/>
      </w:pPr>
      <w:r w:rsidRPr="004201C5">
        <w:rPr>
          <w:rStyle w:val="HideTWBExt"/>
          <w:b w:val="0"/>
          <w:color w:val="auto"/>
        </w:rPr>
        <w:t>&lt;RepeatBlock-By&gt;&lt;Members&gt;</w:t>
      </w:r>
      <w:r w:rsidRPr="004201C5">
        <w:t>Magdalena Adamowicz</w:t>
      </w:r>
      <w:r w:rsidRPr="004201C5">
        <w:rPr>
          <w:rStyle w:val="HideTWBExt"/>
          <w:b w:val="0"/>
          <w:color w:val="auto"/>
        </w:rPr>
        <w:t>&lt;/Members&gt;</w:t>
      </w:r>
    </w:p>
    <w:p w14:paraId="34599450" w14:textId="77777777" w:rsidR="00384F9C" w:rsidRPr="004201C5" w:rsidRDefault="00384F9C" w:rsidP="00384F9C">
      <w:pPr>
        <w:pStyle w:val="NormalBold"/>
      </w:pPr>
      <w:r w:rsidRPr="004201C5">
        <w:rPr>
          <w:rStyle w:val="HideTWBExt"/>
          <w:b w:val="0"/>
          <w:color w:val="auto"/>
        </w:rPr>
        <w:t>&lt;/RepeatBlock-By&gt;</w:t>
      </w:r>
    </w:p>
    <w:p w14:paraId="6B9B8386"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81189F0" w14:textId="77777777" w:rsidR="00384F9C" w:rsidRPr="004201C5" w:rsidRDefault="00384F9C" w:rsidP="00384F9C">
      <w:pPr>
        <w:pStyle w:val="NormalBold"/>
      </w:pPr>
      <w:r w:rsidRPr="004201C5">
        <w:rPr>
          <w:rStyle w:val="HideTWBExt"/>
          <w:color w:val="auto"/>
        </w:rPr>
        <w:t>&lt;Article&gt;</w:t>
      </w:r>
      <w:r w:rsidRPr="004201C5">
        <w:t>Paragrafo 20</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CA4BA96" w14:textId="77777777" w:rsidTr="00101F0B">
        <w:trPr>
          <w:trHeight w:hRule="exact" w:val="240"/>
          <w:jc w:val="center"/>
        </w:trPr>
        <w:tc>
          <w:tcPr>
            <w:tcW w:w="9752" w:type="dxa"/>
            <w:gridSpan w:val="2"/>
            <w:tcBorders>
              <w:top w:val="nil"/>
              <w:left w:val="nil"/>
              <w:bottom w:val="nil"/>
              <w:right w:val="nil"/>
            </w:tcBorders>
          </w:tcPr>
          <w:p w14:paraId="63E5A982" w14:textId="77777777" w:rsidR="00384F9C" w:rsidRPr="004201C5" w:rsidRDefault="00384F9C" w:rsidP="00101F0B"/>
        </w:tc>
      </w:tr>
      <w:tr w:rsidR="00384F9C" w:rsidRPr="004201C5" w14:paraId="35DE3739" w14:textId="77777777" w:rsidTr="00101F0B">
        <w:trPr>
          <w:trHeight w:val="240"/>
          <w:jc w:val="center"/>
        </w:trPr>
        <w:tc>
          <w:tcPr>
            <w:tcW w:w="4876" w:type="dxa"/>
            <w:tcBorders>
              <w:top w:val="nil"/>
              <w:left w:val="nil"/>
              <w:bottom w:val="nil"/>
              <w:right w:val="nil"/>
            </w:tcBorders>
          </w:tcPr>
          <w:p w14:paraId="56970EF1"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C251687" w14:textId="77777777" w:rsidR="00384F9C" w:rsidRPr="004201C5" w:rsidRDefault="00384F9C" w:rsidP="00101F0B">
            <w:pPr>
              <w:pStyle w:val="AmColumnHeading"/>
            </w:pPr>
            <w:r w:rsidRPr="004201C5">
              <w:t>Emendamento</w:t>
            </w:r>
          </w:p>
        </w:tc>
      </w:tr>
      <w:tr w:rsidR="00384F9C" w:rsidRPr="004201C5" w14:paraId="4A1E1C5B" w14:textId="77777777" w:rsidTr="00101F0B">
        <w:trPr>
          <w:jc w:val="center"/>
        </w:trPr>
        <w:tc>
          <w:tcPr>
            <w:tcW w:w="4876" w:type="dxa"/>
            <w:tcBorders>
              <w:top w:val="nil"/>
              <w:left w:val="nil"/>
              <w:bottom w:val="nil"/>
              <w:right w:val="nil"/>
            </w:tcBorders>
          </w:tcPr>
          <w:p w14:paraId="28F95B0D" w14:textId="77777777" w:rsidR="00384F9C" w:rsidRPr="004201C5" w:rsidRDefault="00384F9C" w:rsidP="00101F0B">
            <w:pPr>
              <w:pStyle w:val="Normal6a"/>
            </w:pPr>
            <w:r w:rsidRPr="004201C5">
              <w:rPr>
                <w:b/>
                <w:i/>
              </w:rPr>
              <w:t>20.</w:t>
            </w:r>
            <w:r w:rsidRPr="004201C5">
              <w:tab/>
            </w:r>
            <w:r w:rsidRPr="004201C5">
              <w:rPr>
                <w:b/>
                <w:i/>
              </w:rPr>
              <w:t>invita la Commissione e il Consiglio a reintrodurre il divieto delle attività di pesca destinate al consumo non umano in vigore fino al 1995, quando le eccezioni erano originariamente consentite solo "a condizione che tale pesca non comporti rischi di irreversibile danno ecologico";</w:t>
            </w:r>
          </w:p>
        </w:tc>
        <w:tc>
          <w:tcPr>
            <w:tcW w:w="4876" w:type="dxa"/>
            <w:tcBorders>
              <w:top w:val="nil"/>
              <w:left w:val="nil"/>
              <w:bottom w:val="nil"/>
              <w:right w:val="nil"/>
            </w:tcBorders>
          </w:tcPr>
          <w:p w14:paraId="0126D74C" w14:textId="77777777" w:rsidR="00384F9C" w:rsidRPr="004201C5" w:rsidRDefault="00384F9C" w:rsidP="00101F0B">
            <w:pPr>
              <w:pStyle w:val="Normal6a"/>
            </w:pPr>
            <w:r w:rsidRPr="004201C5">
              <w:rPr>
                <w:b/>
                <w:i/>
              </w:rPr>
              <w:t>soppresso</w:t>
            </w:r>
          </w:p>
        </w:tc>
      </w:tr>
    </w:tbl>
    <w:p w14:paraId="0032AD2D"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332A3552" w14:textId="77777777" w:rsidR="00384F9C" w:rsidRPr="004201C5" w:rsidRDefault="00384F9C" w:rsidP="00384F9C">
      <w:r w:rsidRPr="004201C5">
        <w:rPr>
          <w:rStyle w:val="HideTWBExt"/>
          <w:color w:val="auto"/>
        </w:rPr>
        <w:t>&lt;/Amend&gt;</w:t>
      </w:r>
    </w:p>
    <w:p w14:paraId="608A6AE2"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399</w:t>
      </w:r>
      <w:r w:rsidRPr="004201C5">
        <w:rPr>
          <w:rStyle w:val="HideTWBExt"/>
          <w:color w:val="auto"/>
        </w:rPr>
        <w:t>&lt;/NumAm&gt;</w:t>
      </w:r>
    </w:p>
    <w:p w14:paraId="39334D6C" w14:textId="77777777" w:rsidR="00384F9C" w:rsidRPr="004201C5" w:rsidRDefault="00384F9C" w:rsidP="00384F9C">
      <w:pPr>
        <w:pStyle w:val="NormalBold"/>
      </w:pPr>
      <w:r w:rsidRPr="004201C5">
        <w:rPr>
          <w:rStyle w:val="HideTWBExt"/>
          <w:b w:val="0"/>
          <w:color w:val="auto"/>
        </w:rPr>
        <w:t>&lt;RepeatBlock-By&gt;&lt;Members&gt;</w:t>
      </w:r>
      <w:r w:rsidRPr="004201C5">
        <w:t>Asger Christensen, Elsi Katainen</w:t>
      </w:r>
      <w:r w:rsidRPr="004201C5">
        <w:rPr>
          <w:rStyle w:val="HideTWBExt"/>
          <w:b w:val="0"/>
          <w:color w:val="auto"/>
        </w:rPr>
        <w:t>&lt;/Members&gt;</w:t>
      </w:r>
    </w:p>
    <w:p w14:paraId="002E029A" w14:textId="77777777" w:rsidR="00384F9C" w:rsidRPr="004201C5" w:rsidRDefault="00384F9C" w:rsidP="00384F9C">
      <w:pPr>
        <w:pStyle w:val="NormalBold"/>
      </w:pPr>
      <w:r w:rsidRPr="004201C5">
        <w:rPr>
          <w:rStyle w:val="HideTWBExt"/>
          <w:b w:val="0"/>
          <w:color w:val="auto"/>
        </w:rPr>
        <w:t>&lt;/RepeatBlock-By&gt;</w:t>
      </w:r>
    </w:p>
    <w:p w14:paraId="002683AC"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60961A07" w14:textId="77777777" w:rsidR="00384F9C" w:rsidRPr="004201C5" w:rsidRDefault="00384F9C" w:rsidP="00384F9C">
      <w:pPr>
        <w:pStyle w:val="NormalBold"/>
      </w:pPr>
      <w:r w:rsidRPr="004201C5">
        <w:rPr>
          <w:rStyle w:val="HideTWBExt"/>
          <w:color w:val="auto"/>
        </w:rPr>
        <w:t>&lt;Article&gt;</w:t>
      </w:r>
      <w:r w:rsidRPr="004201C5">
        <w:t>Paragrafo 20</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D26F742" w14:textId="77777777" w:rsidTr="00101F0B">
        <w:trPr>
          <w:trHeight w:hRule="exact" w:val="240"/>
          <w:jc w:val="center"/>
        </w:trPr>
        <w:tc>
          <w:tcPr>
            <w:tcW w:w="9752" w:type="dxa"/>
            <w:gridSpan w:val="2"/>
            <w:tcBorders>
              <w:top w:val="nil"/>
              <w:left w:val="nil"/>
              <w:bottom w:val="nil"/>
              <w:right w:val="nil"/>
            </w:tcBorders>
          </w:tcPr>
          <w:p w14:paraId="79715DC3" w14:textId="77777777" w:rsidR="00384F9C" w:rsidRPr="004201C5" w:rsidRDefault="00384F9C" w:rsidP="00101F0B"/>
        </w:tc>
      </w:tr>
      <w:tr w:rsidR="00384F9C" w:rsidRPr="004201C5" w14:paraId="57F32A82" w14:textId="77777777" w:rsidTr="00101F0B">
        <w:trPr>
          <w:trHeight w:val="240"/>
          <w:jc w:val="center"/>
        </w:trPr>
        <w:tc>
          <w:tcPr>
            <w:tcW w:w="4876" w:type="dxa"/>
            <w:tcBorders>
              <w:top w:val="nil"/>
              <w:left w:val="nil"/>
              <w:bottom w:val="nil"/>
              <w:right w:val="nil"/>
            </w:tcBorders>
          </w:tcPr>
          <w:p w14:paraId="2AE8445E"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B939621" w14:textId="77777777" w:rsidR="00384F9C" w:rsidRPr="004201C5" w:rsidRDefault="00384F9C" w:rsidP="00101F0B">
            <w:pPr>
              <w:pStyle w:val="AmColumnHeading"/>
            </w:pPr>
            <w:r w:rsidRPr="004201C5">
              <w:t>Emendamento</w:t>
            </w:r>
          </w:p>
        </w:tc>
      </w:tr>
      <w:tr w:rsidR="00384F9C" w:rsidRPr="004201C5" w14:paraId="06BC57FD" w14:textId="77777777" w:rsidTr="00101F0B">
        <w:trPr>
          <w:jc w:val="center"/>
        </w:trPr>
        <w:tc>
          <w:tcPr>
            <w:tcW w:w="4876" w:type="dxa"/>
            <w:tcBorders>
              <w:top w:val="nil"/>
              <w:left w:val="nil"/>
              <w:bottom w:val="nil"/>
              <w:right w:val="nil"/>
            </w:tcBorders>
          </w:tcPr>
          <w:p w14:paraId="26B291BF" w14:textId="77777777" w:rsidR="00384F9C" w:rsidRPr="004201C5" w:rsidRDefault="00384F9C" w:rsidP="00101F0B">
            <w:pPr>
              <w:pStyle w:val="Normal6a"/>
            </w:pPr>
            <w:r w:rsidRPr="004201C5">
              <w:rPr>
                <w:b/>
                <w:i/>
              </w:rPr>
              <w:t>20.</w:t>
            </w:r>
            <w:r w:rsidRPr="004201C5">
              <w:tab/>
            </w:r>
            <w:r w:rsidRPr="004201C5">
              <w:rPr>
                <w:b/>
                <w:i/>
              </w:rPr>
              <w:t>invita la Commissione e il Consiglio a reintrodurre il divieto delle attività di pesca destinate al consumo non umano in vigore fino al 1995, quando le eccezioni erano originariamente consentite solo "a condizione che tale pesca non comporti rischi di irreversibile danno ecologico";</w:t>
            </w:r>
          </w:p>
        </w:tc>
        <w:tc>
          <w:tcPr>
            <w:tcW w:w="4876" w:type="dxa"/>
            <w:tcBorders>
              <w:top w:val="nil"/>
              <w:left w:val="nil"/>
              <w:bottom w:val="nil"/>
              <w:right w:val="nil"/>
            </w:tcBorders>
          </w:tcPr>
          <w:p w14:paraId="2B8E2208" w14:textId="77777777" w:rsidR="00384F9C" w:rsidRPr="004201C5" w:rsidRDefault="00384F9C" w:rsidP="00101F0B">
            <w:pPr>
              <w:pStyle w:val="Normal6a"/>
            </w:pPr>
            <w:r w:rsidRPr="004201C5">
              <w:rPr>
                <w:b/>
                <w:i/>
              </w:rPr>
              <w:t>soppresso</w:t>
            </w:r>
          </w:p>
        </w:tc>
      </w:tr>
    </w:tbl>
    <w:p w14:paraId="0288388A"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3EEDBF61" w14:textId="77777777" w:rsidR="00384F9C" w:rsidRPr="004201C5" w:rsidRDefault="00384F9C" w:rsidP="00384F9C">
      <w:r w:rsidRPr="004201C5">
        <w:rPr>
          <w:rStyle w:val="HideTWBExt"/>
          <w:color w:val="auto"/>
        </w:rPr>
        <w:t>&lt;/Amend&gt;</w:t>
      </w:r>
    </w:p>
    <w:p w14:paraId="2BA85AC7"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400</w:t>
      </w:r>
      <w:r w:rsidRPr="004201C5">
        <w:rPr>
          <w:rStyle w:val="HideTWBExt"/>
          <w:color w:val="auto"/>
        </w:rPr>
        <w:t>&lt;/NumAm&gt;</w:t>
      </w:r>
    </w:p>
    <w:p w14:paraId="74AF3CDC" w14:textId="77777777" w:rsidR="00384F9C" w:rsidRPr="004201C5" w:rsidRDefault="00384F9C" w:rsidP="00384F9C">
      <w:pPr>
        <w:pStyle w:val="NormalBold"/>
      </w:pPr>
      <w:r w:rsidRPr="004201C5">
        <w:rPr>
          <w:rStyle w:val="HideTWBExt"/>
          <w:b w:val="0"/>
          <w:color w:val="auto"/>
        </w:rPr>
        <w:t>&lt;RepeatBlock-By&gt;&lt;Members&gt;</w:t>
      </w:r>
      <w:r w:rsidRPr="004201C5">
        <w:t>Kristoffer Storm</w:t>
      </w:r>
      <w:r w:rsidRPr="004201C5">
        <w:rPr>
          <w:rStyle w:val="HideTWBExt"/>
          <w:b w:val="0"/>
          <w:color w:val="auto"/>
        </w:rPr>
        <w:t>&lt;/Members&gt;</w:t>
      </w:r>
    </w:p>
    <w:p w14:paraId="01BEC973" w14:textId="77777777" w:rsidR="00384F9C" w:rsidRPr="004201C5" w:rsidRDefault="00384F9C" w:rsidP="00384F9C">
      <w:pPr>
        <w:pStyle w:val="NormalBold"/>
      </w:pPr>
      <w:r w:rsidRPr="004201C5">
        <w:rPr>
          <w:rStyle w:val="HideTWBExt"/>
          <w:b w:val="0"/>
          <w:color w:val="auto"/>
        </w:rPr>
        <w:t>&lt;/RepeatBlock-By&gt;</w:t>
      </w:r>
    </w:p>
    <w:p w14:paraId="0F42E845"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4D547FC" w14:textId="77777777" w:rsidR="00384F9C" w:rsidRPr="004201C5" w:rsidRDefault="00384F9C" w:rsidP="00384F9C">
      <w:pPr>
        <w:pStyle w:val="NormalBold"/>
      </w:pPr>
      <w:r w:rsidRPr="004201C5">
        <w:rPr>
          <w:rStyle w:val="HideTWBExt"/>
          <w:color w:val="auto"/>
        </w:rPr>
        <w:t>&lt;Article&gt;</w:t>
      </w:r>
      <w:r w:rsidRPr="004201C5">
        <w:t>Paragrafo 20</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42A220B9" w14:textId="77777777" w:rsidTr="00101F0B">
        <w:trPr>
          <w:trHeight w:hRule="exact" w:val="240"/>
          <w:jc w:val="center"/>
        </w:trPr>
        <w:tc>
          <w:tcPr>
            <w:tcW w:w="9752" w:type="dxa"/>
            <w:gridSpan w:val="2"/>
            <w:tcBorders>
              <w:top w:val="nil"/>
              <w:left w:val="nil"/>
              <w:bottom w:val="nil"/>
              <w:right w:val="nil"/>
            </w:tcBorders>
          </w:tcPr>
          <w:p w14:paraId="55373968" w14:textId="77777777" w:rsidR="00384F9C" w:rsidRPr="004201C5" w:rsidRDefault="00384F9C" w:rsidP="00101F0B"/>
        </w:tc>
      </w:tr>
      <w:tr w:rsidR="00384F9C" w:rsidRPr="004201C5" w14:paraId="4780E029" w14:textId="77777777" w:rsidTr="00101F0B">
        <w:trPr>
          <w:trHeight w:val="240"/>
          <w:jc w:val="center"/>
        </w:trPr>
        <w:tc>
          <w:tcPr>
            <w:tcW w:w="4876" w:type="dxa"/>
            <w:tcBorders>
              <w:top w:val="nil"/>
              <w:left w:val="nil"/>
              <w:bottom w:val="nil"/>
              <w:right w:val="nil"/>
            </w:tcBorders>
          </w:tcPr>
          <w:p w14:paraId="60CE4028"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63802E66" w14:textId="77777777" w:rsidR="00384F9C" w:rsidRPr="004201C5" w:rsidRDefault="00384F9C" w:rsidP="00101F0B">
            <w:pPr>
              <w:pStyle w:val="AmColumnHeading"/>
            </w:pPr>
            <w:r w:rsidRPr="004201C5">
              <w:t>Emendamento</w:t>
            </w:r>
          </w:p>
        </w:tc>
      </w:tr>
      <w:tr w:rsidR="00384F9C" w:rsidRPr="004201C5" w14:paraId="25CDC3BE" w14:textId="77777777" w:rsidTr="00101F0B">
        <w:trPr>
          <w:jc w:val="center"/>
        </w:trPr>
        <w:tc>
          <w:tcPr>
            <w:tcW w:w="4876" w:type="dxa"/>
            <w:tcBorders>
              <w:top w:val="nil"/>
              <w:left w:val="nil"/>
              <w:bottom w:val="nil"/>
              <w:right w:val="nil"/>
            </w:tcBorders>
          </w:tcPr>
          <w:p w14:paraId="36246E52" w14:textId="77777777" w:rsidR="00384F9C" w:rsidRPr="004201C5" w:rsidRDefault="00384F9C" w:rsidP="00101F0B">
            <w:pPr>
              <w:pStyle w:val="Normal6a"/>
            </w:pPr>
            <w:r w:rsidRPr="004201C5">
              <w:rPr>
                <w:b/>
                <w:i/>
              </w:rPr>
              <w:t>20.</w:t>
            </w:r>
            <w:r w:rsidRPr="004201C5">
              <w:tab/>
            </w:r>
            <w:r w:rsidRPr="004201C5">
              <w:rPr>
                <w:b/>
                <w:i/>
              </w:rPr>
              <w:t>invita la Commissione e il Consiglio a reintrodurre il divieto delle attività di pesca destinate al consumo non umano in vigore fino al 1995, quando le eccezioni erano originariamente consentite solo "a condizione che tale pesca non comporti rischi di irreversibile danno ecologico";</w:t>
            </w:r>
          </w:p>
        </w:tc>
        <w:tc>
          <w:tcPr>
            <w:tcW w:w="4876" w:type="dxa"/>
            <w:tcBorders>
              <w:top w:val="nil"/>
              <w:left w:val="nil"/>
              <w:bottom w:val="nil"/>
              <w:right w:val="nil"/>
            </w:tcBorders>
          </w:tcPr>
          <w:p w14:paraId="2EA90912" w14:textId="77777777" w:rsidR="00384F9C" w:rsidRPr="004201C5" w:rsidRDefault="00384F9C" w:rsidP="00101F0B">
            <w:pPr>
              <w:pStyle w:val="Normal6a"/>
            </w:pPr>
            <w:r w:rsidRPr="004201C5">
              <w:rPr>
                <w:b/>
                <w:i/>
              </w:rPr>
              <w:t>soppresso</w:t>
            </w:r>
          </w:p>
        </w:tc>
      </w:tr>
    </w:tbl>
    <w:p w14:paraId="61DB1F72"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2E5246EF" w14:textId="77777777" w:rsidR="00384F9C" w:rsidRPr="004201C5" w:rsidRDefault="00384F9C" w:rsidP="00384F9C">
      <w:r w:rsidRPr="004201C5">
        <w:rPr>
          <w:rStyle w:val="HideTWBExt"/>
          <w:color w:val="auto"/>
        </w:rPr>
        <w:t>&lt;/Amend&gt;</w:t>
      </w:r>
    </w:p>
    <w:p w14:paraId="1F90C62B"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401</w:t>
      </w:r>
      <w:r w:rsidRPr="004201C5">
        <w:rPr>
          <w:rStyle w:val="HideTWBExt"/>
          <w:color w:val="auto"/>
        </w:rPr>
        <w:t>&lt;/NumAm&gt;</w:t>
      </w:r>
    </w:p>
    <w:p w14:paraId="100F20F6" w14:textId="77777777" w:rsidR="00384F9C" w:rsidRPr="004201C5" w:rsidRDefault="00384F9C" w:rsidP="00384F9C">
      <w:pPr>
        <w:pStyle w:val="NormalBold"/>
      </w:pPr>
      <w:r w:rsidRPr="004201C5">
        <w:rPr>
          <w:rStyle w:val="HideTWBExt"/>
          <w:b w:val="0"/>
          <w:color w:val="auto"/>
        </w:rPr>
        <w:t>&lt;RepeatBlock-By&gt;&lt;Members&gt;</w:t>
      </w:r>
      <w:r w:rsidRPr="004201C5">
        <w:t>Bert-Jan Ruissen</w:t>
      </w:r>
      <w:r w:rsidRPr="004201C5">
        <w:rPr>
          <w:rStyle w:val="HideTWBExt"/>
          <w:b w:val="0"/>
          <w:color w:val="auto"/>
        </w:rPr>
        <w:t>&lt;/Members&gt;</w:t>
      </w:r>
    </w:p>
    <w:p w14:paraId="2F703FD4" w14:textId="77777777" w:rsidR="00384F9C" w:rsidRPr="004201C5" w:rsidRDefault="00384F9C" w:rsidP="00384F9C">
      <w:pPr>
        <w:pStyle w:val="NormalBold"/>
      </w:pPr>
      <w:r w:rsidRPr="004201C5">
        <w:rPr>
          <w:rStyle w:val="HideTWBExt"/>
          <w:b w:val="0"/>
          <w:color w:val="auto"/>
        </w:rPr>
        <w:t>&lt;/RepeatBlock-By&gt;</w:t>
      </w:r>
    </w:p>
    <w:p w14:paraId="004D8648"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925189A" w14:textId="77777777" w:rsidR="00384F9C" w:rsidRPr="004201C5" w:rsidRDefault="00384F9C" w:rsidP="00384F9C">
      <w:pPr>
        <w:pStyle w:val="NormalBold"/>
      </w:pPr>
      <w:r w:rsidRPr="004201C5">
        <w:rPr>
          <w:rStyle w:val="HideTWBExt"/>
          <w:color w:val="auto"/>
        </w:rPr>
        <w:t>&lt;Article&gt;</w:t>
      </w:r>
      <w:r w:rsidRPr="004201C5">
        <w:t>Paragrafo 20</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33B6739" w14:textId="77777777" w:rsidTr="00101F0B">
        <w:trPr>
          <w:trHeight w:hRule="exact" w:val="240"/>
          <w:jc w:val="center"/>
        </w:trPr>
        <w:tc>
          <w:tcPr>
            <w:tcW w:w="9752" w:type="dxa"/>
            <w:gridSpan w:val="2"/>
            <w:tcBorders>
              <w:top w:val="nil"/>
              <w:left w:val="nil"/>
              <w:bottom w:val="nil"/>
              <w:right w:val="nil"/>
            </w:tcBorders>
          </w:tcPr>
          <w:p w14:paraId="5F2D985F" w14:textId="77777777" w:rsidR="00384F9C" w:rsidRPr="004201C5" w:rsidRDefault="00384F9C" w:rsidP="00101F0B"/>
        </w:tc>
      </w:tr>
      <w:tr w:rsidR="00384F9C" w:rsidRPr="004201C5" w14:paraId="7EB7D66A" w14:textId="77777777" w:rsidTr="00101F0B">
        <w:trPr>
          <w:trHeight w:val="240"/>
          <w:jc w:val="center"/>
        </w:trPr>
        <w:tc>
          <w:tcPr>
            <w:tcW w:w="4876" w:type="dxa"/>
            <w:tcBorders>
              <w:top w:val="nil"/>
              <w:left w:val="nil"/>
              <w:bottom w:val="nil"/>
              <w:right w:val="nil"/>
            </w:tcBorders>
          </w:tcPr>
          <w:p w14:paraId="48F3F96E"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2B4D763" w14:textId="77777777" w:rsidR="00384F9C" w:rsidRPr="004201C5" w:rsidRDefault="00384F9C" w:rsidP="00101F0B">
            <w:pPr>
              <w:pStyle w:val="AmColumnHeading"/>
            </w:pPr>
            <w:r w:rsidRPr="004201C5">
              <w:t>Emendamento</w:t>
            </w:r>
          </w:p>
        </w:tc>
      </w:tr>
      <w:tr w:rsidR="00384F9C" w:rsidRPr="004201C5" w14:paraId="35369100" w14:textId="77777777" w:rsidTr="00101F0B">
        <w:trPr>
          <w:jc w:val="center"/>
        </w:trPr>
        <w:tc>
          <w:tcPr>
            <w:tcW w:w="4876" w:type="dxa"/>
            <w:tcBorders>
              <w:top w:val="nil"/>
              <w:left w:val="nil"/>
              <w:bottom w:val="nil"/>
              <w:right w:val="nil"/>
            </w:tcBorders>
          </w:tcPr>
          <w:p w14:paraId="6DA99E76" w14:textId="77777777" w:rsidR="00384F9C" w:rsidRPr="004201C5" w:rsidRDefault="00384F9C" w:rsidP="00101F0B">
            <w:pPr>
              <w:pStyle w:val="Normal6a"/>
            </w:pPr>
            <w:r w:rsidRPr="004201C5">
              <w:rPr>
                <w:b/>
                <w:i/>
              </w:rPr>
              <w:t>20.</w:t>
            </w:r>
            <w:r w:rsidRPr="004201C5">
              <w:tab/>
            </w:r>
            <w:r w:rsidRPr="004201C5">
              <w:rPr>
                <w:b/>
                <w:i/>
              </w:rPr>
              <w:t>invita la Commissione e il Consiglio a reintrodurre il divieto delle attività di pesca destinate al consumo non umano in vigore fino al 1995, quando le eccezioni erano originariamente consentite solo "a condizione che tale pesca non comporti rischi di irreversibile danno ecologico";</w:t>
            </w:r>
          </w:p>
        </w:tc>
        <w:tc>
          <w:tcPr>
            <w:tcW w:w="4876" w:type="dxa"/>
            <w:tcBorders>
              <w:top w:val="nil"/>
              <w:left w:val="nil"/>
              <w:bottom w:val="nil"/>
              <w:right w:val="nil"/>
            </w:tcBorders>
          </w:tcPr>
          <w:p w14:paraId="1F30FBBF" w14:textId="77777777" w:rsidR="00384F9C" w:rsidRPr="004201C5" w:rsidRDefault="00384F9C" w:rsidP="00101F0B">
            <w:pPr>
              <w:pStyle w:val="Normal6a"/>
            </w:pPr>
            <w:r w:rsidRPr="004201C5">
              <w:rPr>
                <w:b/>
                <w:i/>
              </w:rPr>
              <w:t>soppresso</w:t>
            </w:r>
          </w:p>
        </w:tc>
      </w:tr>
    </w:tbl>
    <w:p w14:paraId="096572D6"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13F33A4F" w14:textId="77777777" w:rsidR="00384F9C" w:rsidRPr="004201C5" w:rsidRDefault="00384F9C" w:rsidP="00384F9C">
      <w:r w:rsidRPr="004201C5">
        <w:rPr>
          <w:rStyle w:val="HideTWBExt"/>
          <w:color w:val="auto"/>
        </w:rPr>
        <w:t>&lt;/Amend&gt;</w:t>
      </w:r>
    </w:p>
    <w:p w14:paraId="2B56B073"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402</w:t>
      </w:r>
      <w:r w:rsidRPr="004201C5">
        <w:rPr>
          <w:rStyle w:val="HideTWBExt"/>
          <w:color w:val="auto"/>
        </w:rPr>
        <w:t>&lt;/NumAm&gt;</w:t>
      </w:r>
    </w:p>
    <w:p w14:paraId="37BBF67B" w14:textId="77777777" w:rsidR="00384F9C" w:rsidRPr="004201C5" w:rsidRDefault="00384F9C" w:rsidP="00384F9C">
      <w:pPr>
        <w:pStyle w:val="NormalBold"/>
      </w:pPr>
      <w:r w:rsidRPr="004201C5">
        <w:rPr>
          <w:rStyle w:val="HideTWBExt"/>
          <w:b w:val="0"/>
          <w:color w:val="auto"/>
        </w:rPr>
        <w:t>&lt;RepeatBlock-By&gt;&lt;Members&gt;</w:t>
      </w:r>
      <w:r w:rsidRPr="004201C5">
        <w:t>Anja Hazekamp, Sebastian Everding</w:t>
      </w:r>
      <w:r w:rsidRPr="004201C5">
        <w:rPr>
          <w:rStyle w:val="HideTWBExt"/>
          <w:b w:val="0"/>
          <w:color w:val="auto"/>
        </w:rPr>
        <w:t>&lt;/Members&gt;</w:t>
      </w:r>
    </w:p>
    <w:p w14:paraId="40EBAA32" w14:textId="77777777" w:rsidR="00384F9C" w:rsidRPr="004201C5" w:rsidRDefault="00384F9C" w:rsidP="00384F9C">
      <w:pPr>
        <w:pStyle w:val="NormalBold"/>
      </w:pPr>
      <w:r w:rsidRPr="004201C5">
        <w:rPr>
          <w:rStyle w:val="HideTWBExt"/>
          <w:b w:val="0"/>
          <w:color w:val="auto"/>
        </w:rPr>
        <w:t>&lt;/RepeatBlock-By&gt;</w:t>
      </w:r>
    </w:p>
    <w:p w14:paraId="2BED0E04"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03F7EBA" w14:textId="77777777" w:rsidR="00384F9C" w:rsidRPr="004201C5" w:rsidRDefault="00384F9C" w:rsidP="00384F9C">
      <w:pPr>
        <w:pStyle w:val="NormalBold"/>
      </w:pPr>
      <w:r w:rsidRPr="004201C5">
        <w:rPr>
          <w:rStyle w:val="HideTWBExt"/>
          <w:color w:val="auto"/>
        </w:rPr>
        <w:t>&lt;Article&gt;</w:t>
      </w:r>
      <w:r w:rsidRPr="004201C5">
        <w:t>Paragrafo 20</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940652D" w14:textId="77777777" w:rsidTr="00101F0B">
        <w:trPr>
          <w:trHeight w:hRule="exact" w:val="240"/>
          <w:jc w:val="center"/>
        </w:trPr>
        <w:tc>
          <w:tcPr>
            <w:tcW w:w="9752" w:type="dxa"/>
            <w:gridSpan w:val="2"/>
            <w:tcBorders>
              <w:top w:val="nil"/>
              <w:left w:val="nil"/>
              <w:bottom w:val="nil"/>
              <w:right w:val="nil"/>
            </w:tcBorders>
          </w:tcPr>
          <w:p w14:paraId="5EED8627" w14:textId="77777777" w:rsidR="00384F9C" w:rsidRPr="004201C5" w:rsidRDefault="00384F9C" w:rsidP="00101F0B"/>
        </w:tc>
      </w:tr>
      <w:tr w:rsidR="00384F9C" w:rsidRPr="004201C5" w14:paraId="7CA849A0" w14:textId="77777777" w:rsidTr="00101F0B">
        <w:trPr>
          <w:trHeight w:val="240"/>
          <w:jc w:val="center"/>
        </w:trPr>
        <w:tc>
          <w:tcPr>
            <w:tcW w:w="4876" w:type="dxa"/>
            <w:tcBorders>
              <w:top w:val="nil"/>
              <w:left w:val="nil"/>
              <w:bottom w:val="nil"/>
              <w:right w:val="nil"/>
            </w:tcBorders>
          </w:tcPr>
          <w:p w14:paraId="1676557A"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4B9F2E6" w14:textId="77777777" w:rsidR="00384F9C" w:rsidRPr="004201C5" w:rsidRDefault="00384F9C" w:rsidP="00101F0B">
            <w:pPr>
              <w:pStyle w:val="AmColumnHeading"/>
            </w:pPr>
            <w:r w:rsidRPr="004201C5">
              <w:t>Emendamento</w:t>
            </w:r>
          </w:p>
        </w:tc>
      </w:tr>
      <w:tr w:rsidR="00384F9C" w:rsidRPr="004201C5" w14:paraId="56BFD319" w14:textId="77777777" w:rsidTr="00101F0B">
        <w:trPr>
          <w:jc w:val="center"/>
        </w:trPr>
        <w:tc>
          <w:tcPr>
            <w:tcW w:w="4876" w:type="dxa"/>
            <w:tcBorders>
              <w:top w:val="nil"/>
              <w:left w:val="nil"/>
              <w:bottom w:val="nil"/>
              <w:right w:val="nil"/>
            </w:tcBorders>
          </w:tcPr>
          <w:p w14:paraId="5F1D8ACA" w14:textId="77777777" w:rsidR="00384F9C" w:rsidRPr="004201C5" w:rsidRDefault="00384F9C" w:rsidP="00101F0B">
            <w:pPr>
              <w:pStyle w:val="Normal6a"/>
            </w:pPr>
            <w:r w:rsidRPr="004201C5">
              <w:t>20.</w:t>
            </w:r>
            <w:r w:rsidRPr="004201C5">
              <w:tab/>
              <w:t>invita la Commissione e il Consiglio a reintrodurre il divieto delle attività di pesca destinate al consumo non umano in vigore fino al 1995, quando le eccezioni erano originariamente consentite solo "a condizione che tale pesca non comporti rischi di irreversibile danno ecologico";</w:t>
            </w:r>
          </w:p>
        </w:tc>
        <w:tc>
          <w:tcPr>
            <w:tcW w:w="4876" w:type="dxa"/>
            <w:tcBorders>
              <w:top w:val="nil"/>
              <w:left w:val="nil"/>
              <w:bottom w:val="nil"/>
              <w:right w:val="nil"/>
            </w:tcBorders>
          </w:tcPr>
          <w:p w14:paraId="0B625767" w14:textId="77777777" w:rsidR="00384F9C" w:rsidRPr="004201C5" w:rsidRDefault="00384F9C" w:rsidP="00101F0B">
            <w:pPr>
              <w:pStyle w:val="Normal6a"/>
            </w:pPr>
            <w:r w:rsidRPr="004201C5">
              <w:t>20.</w:t>
            </w:r>
            <w:r w:rsidRPr="004201C5">
              <w:tab/>
              <w:t xml:space="preserve">invita la Commissione e il Consiglio a reintrodurre </w:t>
            </w:r>
            <w:r w:rsidRPr="004201C5">
              <w:rPr>
                <w:b/>
                <w:i/>
              </w:rPr>
              <w:t>con urgenza</w:t>
            </w:r>
            <w:r w:rsidRPr="004201C5">
              <w:t xml:space="preserve"> il divieto delle attività di pesca destinate al consumo non umano in vigore fino al 1995, quando le eccezioni erano originariamente consentite solo "a condizione che tale pesca non comporti rischi di irreversibile danno ecologico";</w:t>
            </w:r>
          </w:p>
        </w:tc>
      </w:tr>
    </w:tbl>
    <w:p w14:paraId="18124744"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1044C5BC" w14:textId="77777777" w:rsidR="00384F9C" w:rsidRPr="004201C5" w:rsidRDefault="00384F9C" w:rsidP="00384F9C">
      <w:r w:rsidRPr="004201C5">
        <w:rPr>
          <w:rStyle w:val="HideTWBExt"/>
          <w:color w:val="auto"/>
        </w:rPr>
        <w:t>&lt;/Amend&gt;</w:t>
      </w:r>
    </w:p>
    <w:p w14:paraId="3353783D"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403</w:t>
      </w:r>
      <w:r w:rsidRPr="004201C5">
        <w:rPr>
          <w:rStyle w:val="HideTWBExt"/>
          <w:color w:val="auto"/>
        </w:rPr>
        <w:t>&lt;/NumAm&gt;</w:t>
      </w:r>
    </w:p>
    <w:p w14:paraId="24389973" w14:textId="77777777" w:rsidR="00384F9C" w:rsidRPr="004201C5" w:rsidRDefault="00384F9C" w:rsidP="00384F9C">
      <w:pPr>
        <w:pStyle w:val="NormalBold"/>
      </w:pPr>
      <w:r w:rsidRPr="004201C5">
        <w:rPr>
          <w:rStyle w:val="HideTWBExt"/>
          <w:b w:val="0"/>
          <w:color w:val="auto"/>
        </w:rPr>
        <w:t>&lt;RepeatBlock-By&gt;&lt;Members&gt;</w:t>
      </w:r>
      <w:r w:rsidRPr="004201C5">
        <w:t>Sofie Eriksson, André Rodrigues, Eric Sargiacomo</w:t>
      </w:r>
      <w:r w:rsidRPr="004201C5">
        <w:rPr>
          <w:rStyle w:val="HideTWBExt"/>
          <w:b w:val="0"/>
          <w:color w:val="auto"/>
        </w:rPr>
        <w:t>&lt;/Members&gt;</w:t>
      </w:r>
    </w:p>
    <w:p w14:paraId="2A6389B9" w14:textId="77777777" w:rsidR="00384F9C" w:rsidRPr="004201C5" w:rsidRDefault="00384F9C" w:rsidP="00384F9C">
      <w:pPr>
        <w:pStyle w:val="NormalBold"/>
      </w:pPr>
      <w:r w:rsidRPr="004201C5">
        <w:rPr>
          <w:rStyle w:val="HideTWBExt"/>
          <w:b w:val="0"/>
          <w:color w:val="auto"/>
        </w:rPr>
        <w:t>&lt;/RepeatBlock-By&gt;</w:t>
      </w:r>
    </w:p>
    <w:p w14:paraId="47A759D8"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7A2E92ED" w14:textId="77777777" w:rsidR="00384F9C" w:rsidRPr="004201C5" w:rsidRDefault="00384F9C" w:rsidP="00384F9C">
      <w:pPr>
        <w:pStyle w:val="NormalBold"/>
      </w:pPr>
      <w:r w:rsidRPr="004201C5">
        <w:rPr>
          <w:rStyle w:val="HideTWBExt"/>
          <w:color w:val="auto"/>
        </w:rPr>
        <w:t>&lt;Article&gt;</w:t>
      </w:r>
      <w:r w:rsidRPr="004201C5">
        <w:t>Paragrafo 20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A46D8C6" w14:textId="77777777" w:rsidTr="00101F0B">
        <w:trPr>
          <w:trHeight w:hRule="exact" w:val="240"/>
          <w:jc w:val="center"/>
        </w:trPr>
        <w:tc>
          <w:tcPr>
            <w:tcW w:w="9752" w:type="dxa"/>
            <w:gridSpan w:val="2"/>
            <w:tcBorders>
              <w:top w:val="nil"/>
              <w:left w:val="nil"/>
              <w:bottom w:val="nil"/>
              <w:right w:val="nil"/>
            </w:tcBorders>
          </w:tcPr>
          <w:p w14:paraId="67C777AB" w14:textId="77777777" w:rsidR="00384F9C" w:rsidRPr="004201C5" w:rsidRDefault="00384F9C" w:rsidP="00101F0B"/>
        </w:tc>
      </w:tr>
      <w:tr w:rsidR="00384F9C" w:rsidRPr="004201C5" w14:paraId="7E2EB553" w14:textId="77777777" w:rsidTr="00101F0B">
        <w:trPr>
          <w:trHeight w:val="240"/>
          <w:jc w:val="center"/>
        </w:trPr>
        <w:tc>
          <w:tcPr>
            <w:tcW w:w="4876" w:type="dxa"/>
            <w:tcBorders>
              <w:top w:val="nil"/>
              <w:left w:val="nil"/>
              <w:bottom w:val="nil"/>
              <w:right w:val="nil"/>
            </w:tcBorders>
          </w:tcPr>
          <w:p w14:paraId="3AF71539"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3F5F7C3" w14:textId="77777777" w:rsidR="00384F9C" w:rsidRPr="004201C5" w:rsidRDefault="00384F9C" w:rsidP="00101F0B">
            <w:pPr>
              <w:pStyle w:val="AmColumnHeading"/>
            </w:pPr>
            <w:r w:rsidRPr="004201C5">
              <w:t>Emendamento</w:t>
            </w:r>
          </w:p>
        </w:tc>
      </w:tr>
      <w:tr w:rsidR="00384F9C" w:rsidRPr="004201C5" w14:paraId="5C523DF8" w14:textId="77777777" w:rsidTr="00101F0B">
        <w:trPr>
          <w:jc w:val="center"/>
        </w:trPr>
        <w:tc>
          <w:tcPr>
            <w:tcW w:w="4876" w:type="dxa"/>
            <w:tcBorders>
              <w:top w:val="nil"/>
              <w:left w:val="nil"/>
              <w:bottom w:val="nil"/>
              <w:right w:val="nil"/>
            </w:tcBorders>
          </w:tcPr>
          <w:p w14:paraId="60EF27E9" w14:textId="77777777" w:rsidR="00384F9C" w:rsidRPr="004201C5" w:rsidRDefault="00384F9C" w:rsidP="00101F0B">
            <w:pPr>
              <w:pStyle w:val="Normal6a"/>
            </w:pPr>
          </w:p>
        </w:tc>
        <w:tc>
          <w:tcPr>
            <w:tcW w:w="4876" w:type="dxa"/>
            <w:tcBorders>
              <w:top w:val="nil"/>
              <w:left w:val="nil"/>
              <w:bottom w:val="nil"/>
              <w:right w:val="nil"/>
            </w:tcBorders>
          </w:tcPr>
          <w:p w14:paraId="51DB121A" w14:textId="77777777" w:rsidR="00384F9C" w:rsidRPr="004201C5" w:rsidRDefault="00384F9C" w:rsidP="00101F0B">
            <w:pPr>
              <w:pStyle w:val="Normal6a"/>
            </w:pPr>
            <w:r w:rsidRPr="004201C5">
              <w:rPr>
                <w:b/>
                <w:i/>
              </w:rPr>
              <w:t>20 bis.</w:t>
            </w:r>
            <w:r w:rsidRPr="004201C5">
              <w:tab/>
            </w:r>
            <w:r w:rsidRPr="004201C5">
              <w:rPr>
                <w:b/>
                <w:i/>
              </w:rPr>
              <w:t>invita la Commissione ad adottare misure volte a garantire che il pesce catturato nel Mar Baltico sia utilizzato principalmente per il consumo umano diretto, sostenendo le filiere alimentari locali;</w:t>
            </w:r>
          </w:p>
        </w:tc>
      </w:tr>
    </w:tbl>
    <w:p w14:paraId="5A203AB8"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217986B4" w14:textId="77777777" w:rsidR="00384F9C" w:rsidRPr="004201C5" w:rsidRDefault="00384F9C" w:rsidP="00384F9C">
      <w:r w:rsidRPr="004201C5">
        <w:rPr>
          <w:rStyle w:val="HideTWBExt"/>
          <w:color w:val="auto"/>
        </w:rPr>
        <w:t>&lt;/Amend&gt;</w:t>
      </w:r>
    </w:p>
    <w:p w14:paraId="7FEC13E7"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404</w:t>
      </w:r>
      <w:r w:rsidRPr="004201C5">
        <w:rPr>
          <w:rStyle w:val="HideTWBExt"/>
          <w:color w:val="auto"/>
        </w:rPr>
        <w:t>&lt;/NumAm&gt;</w:t>
      </w:r>
    </w:p>
    <w:p w14:paraId="1EC476D0" w14:textId="77777777" w:rsidR="00384F9C" w:rsidRPr="004201C5" w:rsidRDefault="00384F9C" w:rsidP="00384F9C">
      <w:pPr>
        <w:pStyle w:val="NormalBold"/>
      </w:pPr>
      <w:r w:rsidRPr="004201C5">
        <w:rPr>
          <w:rStyle w:val="HideTWBExt"/>
          <w:b w:val="0"/>
          <w:color w:val="auto"/>
        </w:rPr>
        <w:t>&lt;RepeatBlock-By&gt;&lt;Members&gt;</w:t>
      </w:r>
      <w:r w:rsidRPr="004201C5">
        <w:t>Eric Sargiacomo</w:t>
      </w:r>
      <w:r w:rsidRPr="004201C5">
        <w:rPr>
          <w:rStyle w:val="HideTWBExt"/>
          <w:b w:val="0"/>
          <w:color w:val="auto"/>
        </w:rPr>
        <w:t>&lt;/Members&gt;</w:t>
      </w:r>
    </w:p>
    <w:p w14:paraId="720EC0A2" w14:textId="77777777" w:rsidR="00384F9C" w:rsidRPr="004201C5" w:rsidRDefault="00384F9C" w:rsidP="00384F9C">
      <w:pPr>
        <w:pStyle w:val="NormalBold"/>
      </w:pPr>
      <w:r w:rsidRPr="004201C5">
        <w:rPr>
          <w:rStyle w:val="HideTWBExt"/>
          <w:b w:val="0"/>
          <w:color w:val="auto"/>
        </w:rPr>
        <w:t>&lt;/RepeatBlock-By&gt;</w:t>
      </w:r>
    </w:p>
    <w:p w14:paraId="3B00F419"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EA136A1" w14:textId="77777777" w:rsidR="00384F9C" w:rsidRPr="004201C5" w:rsidRDefault="00384F9C" w:rsidP="00384F9C">
      <w:pPr>
        <w:pStyle w:val="NormalBold"/>
      </w:pPr>
      <w:r w:rsidRPr="004201C5">
        <w:rPr>
          <w:rStyle w:val="HideTWBExt"/>
          <w:color w:val="auto"/>
        </w:rPr>
        <w:t>&lt;Article&gt;</w:t>
      </w:r>
      <w:r w:rsidRPr="004201C5">
        <w:t>Paragrafo 21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D60DF5B" w14:textId="77777777" w:rsidTr="00101F0B">
        <w:trPr>
          <w:trHeight w:hRule="exact" w:val="240"/>
          <w:jc w:val="center"/>
        </w:trPr>
        <w:tc>
          <w:tcPr>
            <w:tcW w:w="9752" w:type="dxa"/>
            <w:gridSpan w:val="2"/>
            <w:tcBorders>
              <w:top w:val="nil"/>
              <w:left w:val="nil"/>
              <w:bottom w:val="nil"/>
              <w:right w:val="nil"/>
            </w:tcBorders>
          </w:tcPr>
          <w:p w14:paraId="79B98644" w14:textId="77777777" w:rsidR="00384F9C" w:rsidRPr="004201C5" w:rsidRDefault="00384F9C" w:rsidP="00101F0B"/>
        </w:tc>
      </w:tr>
      <w:tr w:rsidR="00384F9C" w:rsidRPr="004201C5" w14:paraId="727F213C" w14:textId="77777777" w:rsidTr="00101F0B">
        <w:trPr>
          <w:trHeight w:val="240"/>
          <w:jc w:val="center"/>
        </w:trPr>
        <w:tc>
          <w:tcPr>
            <w:tcW w:w="4876" w:type="dxa"/>
            <w:tcBorders>
              <w:top w:val="nil"/>
              <w:left w:val="nil"/>
              <w:bottom w:val="nil"/>
              <w:right w:val="nil"/>
            </w:tcBorders>
          </w:tcPr>
          <w:p w14:paraId="68657B40"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836343F" w14:textId="77777777" w:rsidR="00384F9C" w:rsidRPr="004201C5" w:rsidRDefault="00384F9C" w:rsidP="00101F0B">
            <w:pPr>
              <w:pStyle w:val="AmColumnHeading"/>
            </w:pPr>
            <w:r w:rsidRPr="004201C5">
              <w:t>Emendamento</w:t>
            </w:r>
          </w:p>
        </w:tc>
      </w:tr>
      <w:tr w:rsidR="00384F9C" w:rsidRPr="004201C5" w14:paraId="58D5D07A" w14:textId="77777777" w:rsidTr="00101F0B">
        <w:trPr>
          <w:jc w:val="center"/>
        </w:trPr>
        <w:tc>
          <w:tcPr>
            <w:tcW w:w="4876" w:type="dxa"/>
            <w:tcBorders>
              <w:top w:val="nil"/>
              <w:left w:val="nil"/>
              <w:bottom w:val="nil"/>
              <w:right w:val="nil"/>
            </w:tcBorders>
          </w:tcPr>
          <w:p w14:paraId="122AFE86" w14:textId="77777777" w:rsidR="00384F9C" w:rsidRPr="004201C5" w:rsidRDefault="00384F9C" w:rsidP="00101F0B">
            <w:pPr>
              <w:pStyle w:val="Normal6a"/>
            </w:pPr>
            <w:r w:rsidRPr="004201C5">
              <w:rPr>
                <w:b/>
                <w:i/>
              </w:rPr>
              <w:t>21.</w:t>
            </w:r>
            <w:r w:rsidRPr="004201C5">
              <w:tab/>
            </w:r>
            <w:r w:rsidRPr="004201C5">
              <w:rPr>
                <w:b/>
                <w:i/>
              </w:rPr>
              <w:t>invita la Commissione e il Consiglio a proporre una moratoria sulla pesca a strascico industriale e sull'interruzione di tutte le attività di pesca a strascico nelle zone costiere e poco profonde e in tutti i tipi di aree marine protette fino all'elaborazione di tali norme e criteri giuridici;</w:t>
            </w:r>
          </w:p>
        </w:tc>
        <w:tc>
          <w:tcPr>
            <w:tcW w:w="4876" w:type="dxa"/>
            <w:tcBorders>
              <w:top w:val="nil"/>
              <w:left w:val="nil"/>
              <w:bottom w:val="nil"/>
              <w:right w:val="nil"/>
            </w:tcBorders>
          </w:tcPr>
          <w:p w14:paraId="16731ABF" w14:textId="77777777" w:rsidR="00384F9C" w:rsidRPr="004201C5" w:rsidRDefault="00384F9C" w:rsidP="00101F0B">
            <w:pPr>
              <w:pStyle w:val="Normal6a"/>
            </w:pPr>
            <w:r w:rsidRPr="004201C5">
              <w:rPr>
                <w:b/>
                <w:i/>
              </w:rPr>
              <w:t>soppresso</w:t>
            </w:r>
          </w:p>
        </w:tc>
      </w:tr>
    </w:tbl>
    <w:p w14:paraId="1DABAFEA"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{FR}</w:t>
      </w:r>
      <w:r w:rsidRPr="004201C5">
        <w:t>fr</w:t>
      </w:r>
      <w:r w:rsidRPr="004201C5">
        <w:rPr>
          <w:rStyle w:val="HideTWBExt"/>
          <w:color w:val="auto"/>
        </w:rPr>
        <w:t>&lt;/Original&gt;</w:t>
      </w:r>
    </w:p>
    <w:p w14:paraId="5E886472" w14:textId="77777777" w:rsidR="00384F9C" w:rsidRPr="004201C5" w:rsidRDefault="00384F9C" w:rsidP="00384F9C">
      <w:r w:rsidRPr="004201C5">
        <w:rPr>
          <w:rStyle w:val="HideTWBExt"/>
          <w:color w:val="auto"/>
        </w:rPr>
        <w:t>&lt;/Amend&gt;</w:t>
      </w:r>
    </w:p>
    <w:p w14:paraId="0E2E8052"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405</w:t>
      </w:r>
      <w:r w:rsidRPr="004201C5">
        <w:rPr>
          <w:rStyle w:val="HideTWBExt"/>
          <w:color w:val="auto"/>
        </w:rPr>
        <w:t>&lt;/NumAm&gt;</w:t>
      </w:r>
    </w:p>
    <w:p w14:paraId="28FD93E5"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Carmen Crespo Díaz, Gabriel Mato</w:t>
      </w:r>
      <w:r w:rsidRPr="00C54D70">
        <w:rPr>
          <w:rStyle w:val="HideTWBExt"/>
          <w:b w:val="0"/>
          <w:color w:val="auto"/>
          <w:lang w:val="es-ES"/>
        </w:rPr>
        <w:t>&lt;/Members&gt;</w:t>
      </w:r>
    </w:p>
    <w:p w14:paraId="231F8452" w14:textId="77777777" w:rsidR="00384F9C" w:rsidRPr="00C54D70" w:rsidRDefault="00384F9C" w:rsidP="00384F9C">
      <w:pPr>
        <w:pStyle w:val="NormalBold"/>
        <w:rPr>
          <w:lang w:val="es-ES"/>
        </w:rPr>
      </w:pPr>
      <w:r w:rsidRPr="00C54D70">
        <w:rPr>
          <w:rStyle w:val="HideTWBExt"/>
          <w:b w:val="0"/>
          <w:color w:val="auto"/>
          <w:lang w:val="es-ES"/>
        </w:rPr>
        <w:t>&lt;/RepeatBlock-By&gt;</w:t>
      </w:r>
    </w:p>
    <w:p w14:paraId="0B240640"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00106B2B" w14:textId="77777777" w:rsidR="00384F9C" w:rsidRPr="004201C5" w:rsidRDefault="00384F9C" w:rsidP="00384F9C">
      <w:pPr>
        <w:pStyle w:val="NormalBold"/>
      </w:pPr>
      <w:r w:rsidRPr="004201C5">
        <w:rPr>
          <w:rStyle w:val="HideTWBExt"/>
          <w:color w:val="auto"/>
        </w:rPr>
        <w:t>&lt;Article&gt;</w:t>
      </w:r>
      <w:r w:rsidRPr="004201C5">
        <w:t>Paragrafo 21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48E1CAB4" w14:textId="77777777" w:rsidTr="00101F0B">
        <w:trPr>
          <w:trHeight w:hRule="exact" w:val="240"/>
          <w:jc w:val="center"/>
        </w:trPr>
        <w:tc>
          <w:tcPr>
            <w:tcW w:w="9752" w:type="dxa"/>
            <w:gridSpan w:val="2"/>
            <w:tcBorders>
              <w:top w:val="nil"/>
              <w:left w:val="nil"/>
              <w:bottom w:val="nil"/>
              <w:right w:val="nil"/>
            </w:tcBorders>
          </w:tcPr>
          <w:p w14:paraId="10EC00A7" w14:textId="77777777" w:rsidR="00384F9C" w:rsidRPr="004201C5" w:rsidRDefault="00384F9C" w:rsidP="00101F0B"/>
        </w:tc>
      </w:tr>
      <w:tr w:rsidR="00384F9C" w:rsidRPr="004201C5" w14:paraId="1F032DBE" w14:textId="77777777" w:rsidTr="00101F0B">
        <w:trPr>
          <w:trHeight w:val="240"/>
          <w:jc w:val="center"/>
        </w:trPr>
        <w:tc>
          <w:tcPr>
            <w:tcW w:w="4876" w:type="dxa"/>
            <w:tcBorders>
              <w:top w:val="nil"/>
              <w:left w:val="nil"/>
              <w:bottom w:val="nil"/>
              <w:right w:val="nil"/>
            </w:tcBorders>
          </w:tcPr>
          <w:p w14:paraId="192A4031"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4ED4F2D" w14:textId="77777777" w:rsidR="00384F9C" w:rsidRPr="004201C5" w:rsidRDefault="00384F9C" w:rsidP="00101F0B">
            <w:pPr>
              <w:pStyle w:val="AmColumnHeading"/>
            </w:pPr>
            <w:r w:rsidRPr="004201C5">
              <w:t>Emendamento</w:t>
            </w:r>
          </w:p>
        </w:tc>
      </w:tr>
      <w:tr w:rsidR="00384F9C" w:rsidRPr="004201C5" w14:paraId="2C6413DA" w14:textId="77777777" w:rsidTr="00101F0B">
        <w:trPr>
          <w:jc w:val="center"/>
        </w:trPr>
        <w:tc>
          <w:tcPr>
            <w:tcW w:w="4876" w:type="dxa"/>
            <w:tcBorders>
              <w:top w:val="nil"/>
              <w:left w:val="nil"/>
              <w:bottom w:val="nil"/>
              <w:right w:val="nil"/>
            </w:tcBorders>
          </w:tcPr>
          <w:p w14:paraId="57FE94EF" w14:textId="77777777" w:rsidR="00384F9C" w:rsidRPr="004201C5" w:rsidRDefault="00384F9C" w:rsidP="00101F0B">
            <w:pPr>
              <w:pStyle w:val="Normal6a"/>
            </w:pPr>
            <w:r w:rsidRPr="004201C5">
              <w:rPr>
                <w:b/>
                <w:i/>
              </w:rPr>
              <w:t>21.</w:t>
            </w:r>
            <w:r w:rsidRPr="004201C5">
              <w:tab/>
            </w:r>
            <w:r w:rsidRPr="004201C5">
              <w:rPr>
                <w:b/>
                <w:i/>
              </w:rPr>
              <w:t>invita la Commissione e il Consiglio a proporre una moratoria sulla pesca a strascico industriale e sull'interruzione di tutte le attività di pesca a strascico nelle zone costiere e poco profonde e in tutti i tipi di aree marine protette fino all'elaborazione di tali norme e criteri giuridici;</w:t>
            </w:r>
          </w:p>
        </w:tc>
        <w:tc>
          <w:tcPr>
            <w:tcW w:w="4876" w:type="dxa"/>
            <w:tcBorders>
              <w:top w:val="nil"/>
              <w:left w:val="nil"/>
              <w:bottom w:val="nil"/>
              <w:right w:val="nil"/>
            </w:tcBorders>
          </w:tcPr>
          <w:p w14:paraId="5CA47687" w14:textId="77777777" w:rsidR="00384F9C" w:rsidRPr="004201C5" w:rsidRDefault="00384F9C" w:rsidP="00101F0B">
            <w:pPr>
              <w:pStyle w:val="Normal6a"/>
            </w:pPr>
            <w:r w:rsidRPr="004201C5">
              <w:rPr>
                <w:b/>
                <w:i/>
              </w:rPr>
              <w:t>soppresso</w:t>
            </w:r>
          </w:p>
        </w:tc>
      </w:tr>
    </w:tbl>
    <w:p w14:paraId="165A60DF"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{ES}</w:t>
      </w:r>
      <w:r w:rsidRPr="004201C5">
        <w:t>es</w:t>
      </w:r>
      <w:r w:rsidRPr="004201C5">
        <w:rPr>
          <w:rStyle w:val="HideTWBExt"/>
          <w:color w:val="auto"/>
        </w:rPr>
        <w:t>&lt;/Original&gt;</w:t>
      </w:r>
    </w:p>
    <w:p w14:paraId="24431A37" w14:textId="77777777" w:rsidR="00384F9C" w:rsidRPr="004201C5" w:rsidRDefault="00384F9C" w:rsidP="00384F9C">
      <w:r w:rsidRPr="004201C5">
        <w:rPr>
          <w:rStyle w:val="HideTWBExt"/>
          <w:color w:val="auto"/>
        </w:rPr>
        <w:t>&lt;/Amend&gt;</w:t>
      </w:r>
    </w:p>
    <w:p w14:paraId="768D23B5"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406</w:t>
      </w:r>
      <w:r w:rsidRPr="004201C5">
        <w:rPr>
          <w:rStyle w:val="HideTWBExt"/>
          <w:color w:val="auto"/>
        </w:rPr>
        <w:t>&lt;/NumAm&gt;</w:t>
      </w:r>
    </w:p>
    <w:p w14:paraId="1F9FC679" w14:textId="77777777" w:rsidR="00384F9C" w:rsidRPr="004201C5" w:rsidRDefault="00384F9C" w:rsidP="00384F9C">
      <w:pPr>
        <w:pStyle w:val="NormalBold"/>
      </w:pPr>
      <w:r w:rsidRPr="004201C5">
        <w:rPr>
          <w:rStyle w:val="HideTWBExt"/>
          <w:b w:val="0"/>
          <w:color w:val="auto"/>
        </w:rPr>
        <w:t>&lt;RepeatBlock-By&gt;&lt;Members&gt;</w:t>
      </w:r>
      <w:r w:rsidRPr="004201C5">
        <w:t>Asger Christensen, Elsi Katainen</w:t>
      </w:r>
      <w:r w:rsidRPr="004201C5">
        <w:rPr>
          <w:rStyle w:val="HideTWBExt"/>
          <w:b w:val="0"/>
          <w:color w:val="auto"/>
        </w:rPr>
        <w:t>&lt;/Members&gt;</w:t>
      </w:r>
    </w:p>
    <w:p w14:paraId="4F8DE334" w14:textId="77777777" w:rsidR="00384F9C" w:rsidRPr="004201C5" w:rsidRDefault="00384F9C" w:rsidP="00384F9C">
      <w:pPr>
        <w:pStyle w:val="NormalBold"/>
      </w:pPr>
      <w:r w:rsidRPr="004201C5">
        <w:rPr>
          <w:rStyle w:val="HideTWBExt"/>
          <w:b w:val="0"/>
          <w:color w:val="auto"/>
        </w:rPr>
        <w:t>&lt;/RepeatBlock-By&gt;</w:t>
      </w:r>
    </w:p>
    <w:p w14:paraId="1152142A"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4DC53AC" w14:textId="77777777" w:rsidR="00384F9C" w:rsidRPr="004201C5" w:rsidRDefault="00384F9C" w:rsidP="00384F9C">
      <w:pPr>
        <w:pStyle w:val="NormalBold"/>
      </w:pPr>
      <w:r w:rsidRPr="004201C5">
        <w:rPr>
          <w:rStyle w:val="HideTWBExt"/>
          <w:color w:val="auto"/>
        </w:rPr>
        <w:t>&lt;Article&gt;</w:t>
      </w:r>
      <w:r w:rsidRPr="004201C5">
        <w:t>Paragrafo 21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47739C6" w14:textId="77777777" w:rsidTr="00101F0B">
        <w:trPr>
          <w:trHeight w:hRule="exact" w:val="240"/>
          <w:jc w:val="center"/>
        </w:trPr>
        <w:tc>
          <w:tcPr>
            <w:tcW w:w="9752" w:type="dxa"/>
            <w:gridSpan w:val="2"/>
            <w:tcBorders>
              <w:top w:val="nil"/>
              <w:left w:val="nil"/>
              <w:bottom w:val="nil"/>
              <w:right w:val="nil"/>
            </w:tcBorders>
          </w:tcPr>
          <w:p w14:paraId="63829ABD" w14:textId="77777777" w:rsidR="00384F9C" w:rsidRPr="004201C5" w:rsidRDefault="00384F9C" w:rsidP="00101F0B"/>
        </w:tc>
      </w:tr>
      <w:tr w:rsidR="00384F9C" w:rsidRPr="004201C5" w14:paraId="7056DDE8" w14:textId="77777777" w:rsidTr="00101F0B">
        <w:trPr>
          <w:trHeight w:val="240"/>
          <w:jc w:val="center"/>
        </w:trPr>
        <w:tc>
          <w:tcPr>
            <w:tcW w:w="4876" w:type="dxa"/>
            <w:tcBorders>
              <w:top w:val="nil"/>
              <w:left w:val="nil"/>
              <w:bottom w:val="nil"/>
              <w:right w:val="nil"/>
            </w:tcBorders>
          </w:tcPr>
          <w:p w14:paraId="0CF0371A"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767E8F92" w14:textId="77777777" w:rsidR="00384F9C" w:rsidRPr="004201C5" w:rsidRDefault="00384F9C" w:rsidP="00101F0B">
            <w:pPr>
              <w:pStyle w:val="AmColumnHeading"/>
            </w:pPr>
            <w:r w:rsidRPr="004201C5">
              <w:t>Emendamento</w:t>
            </w:r>
          </w:p>
        </w:tc>
      </w:tr>
      <w:tr w:rsidR="00384F9C" w:rsidRPr="004201C5" w14:paraId="5E411AD6" w14:textId="77777777" w:rsidTr="00101F0B">
        <w:trPr>
          <w:jc w:val="center"/>
        </w:trPr>
        <w:tc>
          <w:tcPr>
            <w:tcW w:w="4876" w:type="dxa"/>
            <w:tcBorders>
              <w:top w:val="nil"/>
              <w:left w:val="nil"/>
              <w:bottom w:val="nil"/>
              <w:right w:val="nil"/>
            </w:tcBorders>
          </w:tcPr>
          <w:p w14:paraId="4F8BEF83" w14:textId="77777777" w:rsidR="00384F9C" w:rsidRPr="004201C5" w:rsidRDefault="00384F9C" w:rsidP="00101F0B">
            <w:pPr>
              <w:pStyle w:val="Normal6a"/>
            </w:pPr>
            <w:r w:rsidRPr="004201C5">
              <w:rPr>
                <w:b/>
                <w:i/>
              </w:rPr>
              <w:t>21.</w:t>
            </w:r>
            <w:r w:rsidRPr="004201C5">
              <w:tab/>
            </w:r>
            <w:r w:rsidRPr="004201C5">
              <w:rPr>
                <w:b/>
                <w:i/>
              </w:rPr>
              <w:t>invita la Commissione e il Consiglio a proporre una moratoria sulla pesca a strascico industriale e sull'interruzione di tutte le attività di pesca a strascico nelle zone costiere e poco profonde e in tutti i tipi di aree marine protette fino all'elaborazione di tali norme e criteri giuridici;</w:t>
            </w:r>
          </w:p>
        </w:tc>
        <w:tc>
          <w:tcPr>
            <w:tcW w:w="4876" w:type="dxa"/>
            <w:tcBorders>
              <w:top w:val="nil"/>
              <w:left w:val="nil"/>
              <w:bottom w:val="nil"/>
              <w:right w:val="nil"/>
            </w:tcBorders>
          </w:tcPr>
          <w:p w14:paraId="46705386" w14:textId="77777777" w:rsidR="00384F9C" w:rsidRPr="004201C5" w:rsidRDefault="00384F9C" w:rsidP="00101F0B">
            <w:pPr>
              <w:pStyle w:val="Normal6a"/>
            </w:pPr>
            <w:r w:rsidRPr="004201C5">
              <w:rPr>
                <w:b/>
                <w:i/>
              </w:rPr>
              <w:t>soppresso</w:t>
            </w:r>
          </w:p>
        </w:tc>
      </w:tr>
    </w:tbl>
    <w:p w14:paraId="02AF77CF"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2094018A" w14:textId="77777777" w:rsidR="00384F9C" w:rsidRPr="004201C5" w:rsidRDefault="00384F9C" w:rsidP="00384F9C">
      <w:r w:rsidRPr="004201C5">
        <w:rPr>
          <w:rStyle w:val="HideTWBExt"/>
          <w:color w:val="auto"/>
        </w:rPr>
        <w:t>&lt;/Amend&gt;</w:t>
      </w:r>
    </w:p>
    <w:p w14:paraId="01391EB9"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407</w:t>
      </w:r>
      <w:r w:rsidRPr="004201C5">
        <w:rPr>
          <w:rStyle w:val="HideTWBExt"/>
          <w:color w:val="auto"/>
        </w:rPr>
        <w:t>&lt;/NumAm&gt;</w:t>
      </w:r>
    </w:p>
    <w:p w14:paraId="075C5935" w14:textId="77777777" w:rsidR="00384F9C" w:rsidRPr="004201C5" w:rsidRDefault="00384F9C" w:rsidP="00384F9C">
      <w:pPr>
        <w:pStyle w:val="NormalBold"/>
      </w:pPr>
      <w:r w:rsidRPr="004201C5">
        <w:rPr>
          <w:rStyle w:val="HideTWBExt"/>
          <w:b w:val="0"/>
          <w:color w:val="auto"/>
        </w:rPr>
        <w:t>&lt;RepeatBlock-By&gt;&lt;Members&gt;</w:t>
      </w:r>
      <w:r w:rsidRPr="004201C5">
        <w:t>Magdalena Adamowicz</w:t>
      </w:r>
      <w:r w:rsidRPr="004201C5">
        <w:rPr>
          <w:rStyle w:val="HideTWBExt"/>
          <w:b w:val="0"/>
          <w:color w:val="auto"/>
        </w:rPr>
        <w:t>&lt;/Members&gt;</w:t>
      </w:r>
    </w:p>
    <w:p w14:paraId="7CD6E9FE" w14:textId="77777777" w:rsidR="00384F9C" w:rsidRPr="004201C5" w:rsidRDefault="00384F9C" w:rsidP="00384F9C">
      <w:pPr>
        <w:pStyle w:val="NormalBold"/>
      </w:pPr>
      <w:r w:rsidRPr="004201C5">
        <w:rPr>
          <w:rStyle w:val="HideTWBExt"/>
          <w:b w:val="0"/>
          <w:color w:val="auto"/>
        </w:rPr>
        <w:t>&lt;/RepeatBlock-By&gt;</w:t>
      </w:r>
    </w:p>
    <w:p w14:paraId="5BDBB344"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6790ED9" w14:textId="77777777" w:rsidR="00384F9C" w:rsidRPr="004201C5" w:rsidRDefault="00384F9C" w:rsidP="00384F9C">
      <w:pPr>
        <w:pStyle w:val="NormalBold"/>
      </w:pPr>
      <w:r w:rsidRPr="004201C5">
        <w:rPr>
          <w:rStyle w:val="HideTWBExt"/>
          <w:color w:val="auto"/>
        </w:rPr>
        <w:t>&lt;Article&gt;</w:t>
      </w:r>
      <w:r w:rsidRPr="004201C5">
        <w:t>Paragrafo 21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8A50DF3" w14:textId="77777777" w:rsidTr="00101F0B">
        <w:trPr>
          <w:trHeight w:hRule="exact" w:val="240"/>
          <w:jc w:val="center"/>
        </w:trPr>
        <w:tc>
          <w:tcPr>
            <w:tcW w:w="9752" w:type="dxa"/>
            <w:gridSpan w:val="2"/>
            <w:tcBorders>
              <w:top w:val="nil"/>
              <w:left w:val="nil"/>
              <w:bottom w:val="nil"/>
              <w:right w:val="nil"/>
            </w:tcBorders>
          </w:tcPr>
          <w:p w14:paraId="3D3B57D3" w14:textId="77777777" w:rsidR="00384F9C" w:rsidRPr="004201C5" w:rsidRDefault="00384F9C" w:rsidP="00101F0B"/>
        </w:tc>
      </w:tr>
      <w:tr w:rsidR="00384F9C" w:rsidRPr="004201C5" w14:paraId="1D6BDE0F" w14:textId="77777777" w:rsidTr="00101F0B">
        <w:trPr>
          <w:trHeight w:val="240"/>
          <w:jc w:val="center"/>
        </w:trPr>
        <w:tc>
          <w:tcPr>
            <w:tcW w:w="4876" w:type="dxa"/>
            <w:tcBorders>
              <w:top w:val="nil"/>
              <w:left w:val="nil"/>
              <w:bottom w:val="nil"/>
              <w:right w:val="nil"/>
            </w:tcBorders>
          </w:tcPr>
          <w:p w14:paraId="5F14E404"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3F7C44E5" w14:textId="77777777" w:rsidR="00384F9C" w:rsidRPr="004201C5" w:rsidRDefault="00384F9C" w:rsidP="00101F0B">
            <w:pPr>
              <w:pStyle w:val="AmColumnHeading"/>
            </w:pPr>
            <w:r w:rsidRPr="004201C5">
              <w:t>Emendamento</w:t>
            </w:r>
          </w:p>
        </w:tc>
      </w:tr>
      <w:tr w:rsidR="00384F9C" w:rsidRPr="004201C5" w14:paraId="383EC41F" w14:textId="77777777" w:rsidTr="00101F0B">
        <w:trPr>
          <w:jc w:val="center"/>
        </w:trPr>
        <w:tc>
          <w:tcPr>
            <w:tcW w:w="4876" w:type="dxa"/>
            <w:tcBorders>
              <w:top w:val="nil"/>
              <w:left w:val="nil"/>
              <w:bottom w:val="nil"/>
              <w:right w:val="nil"/>
            </w:tcBorders>
          </w:tcPr>
          <w:p w14:paraId="4E32A942" w14:textId="77777777" w:rsidR="00384F9C" w:rsidRPr="004201C5" w:rsidRDefault="00384F9C" w:rsidP="00101F0B">
            <w:pPr>
              <w:pStyle w:val="Normal6a"/>
            </w:pPr>
            <w:r w:rsidRPr="004201C5">
              <w:rPr>
                <w:b/>
                <w:i/>
              </w:rPr>
              <w:t>21.</w:t>
            </w:r>
            <w:r w:rsidRPr="004201C5">
              <w:tab/>
            </w:r>
            <w:r w:rsidRPr="004201C5">
              <w:rPr>
                <w:b/>
                <w:i/>
              </w:rPr>
              <w:t>invita la Commissione e il Consiglio a proporre una moratoria sulla pesca a strascico industriale e sull'interruzione di tutte le attività di pesca a strascico nelle zone costiere e poco profonde e in tutti i tipi di aree marine protette fino all'elaborazione di tali norme e criteri giuridici;</w:t>
            </w:r>
          </w:p>
        </w:tc>
        <w:tc>
          <w:tcPr>
            <w:tcW w:w="4876" w:type="dxa"/>
            <w:tcBorders>
              <w:top w:val="nil"/>
              <w:left w:val="nil"/>
              <w:bottom w:val="nil"/>
              <w:right w:val="nil"/>
            </w:tcBorders>
          </w:tcPr>
          <w:p w14:paraId="08943195" w14:textId="77777777" w:rsidR="00384F9C" w:rsidRPr="004201C5" w:rsidRDefault="00384F9C" w:rsidP="00101F0B">
            <w:pPr>
              <w:pStyle w:val="Normal6a"/>
            </w:pPr>
            <w:r w:rsidRPr="004201C5">
              <w:rPr>
                <w:b/>
                <w:i/>
              </w:rPr>
              <w:t>soppresso</w:t>
            </w:r>
          </w:p>
        </w:tc>
      </w:tr>
    </w:tbl>
    <w:p w14:paraId="5AF6AC6E"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4441E9A1" w14:textId="77777777" w:rsidR="00384F9C" w:rsidRPr="004201C5" w:rsidRDefault="00384F9C" w:rsidP="00384F9C">
      <w:r w:rsidRPr="004201C5">
        <w:rPr>
          <w:rStyle w:val="HideTWBExt"/>
          <w:color w:val="auto"/>
        </w:rPr>
        <w:t>&lt;/Amend&gt;</w:t>
      </w:r>
    </w:p>
    <w:p w14:paraId="13F94B65"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408</w:t>
      </w:r>
      <w:r w:rsidRPr="004201C5">
        <w:rPr>
          <w:rStyle w:val="HideTWBExt"/>
          <w:color w:val="auto"/>
        </w:rPr>
        <w:t>&lt;/NumAm&gt;</w:t>
      </w:r>
    </w:p>
    <w:p w14:paraId="5DCE2400" w14:textId="77777777" w:rsidR="00384F9C" w:rsidRPr="004201C5" w:rsidRDefault="00384F9C" w:rsidP="00384F9C">
      <w:pPr>
        <w:pStyle w:val="NormalBold"/>
      </w:pPr>
      <w:r w:rsidRPr="004201C5">
        <w:rPr>
          <w:rStyle w:val="HideTWBExt"/>
          <w:b w:val="0"/>
          <w:color w:val="auto"/>
        </w:rPr>
        <w:t>&lt;RepeatBlock-By&gt;&lt;Members&gt;</w:t>
      </w:r>
      <w:r w:rsidRPr="004201C5">
        <w:t>Bert-Jan Ruissen</w:t>
      </w:r>
      <w:r w:rsidRPr="004201C5">
        <w:rPr>
          <w:rStyle w:val="HideTWBExt"/>
          <w:b w:val="0"/>
          <w:color w:val="auto"/>
        </w:rPr>
        <w:t>&lt;/Members&gt;</w:t>
      </w:r>
    </w:p>
    <w:p w14:paraId="48480AB0" w14:textId="77777777" w:rsidR="00384F9C" w:rsidRPr="004201C5" w:rsidRDefault="00384F9C" w:rsidP="00384F9C">
      <w:pPr>
        <w:pStyle w:val="NormalBold"/>
      </w:pPr>
      <w:r w:rsidRPr="004201C5">
        <w:rPr>
          <w:rStyle w:val="HideTWBExt"/>
          <w:b w:val="0"/>
          <w:color w:val="auto"/>
        </w:rPr>
        <w:t>&lt;/RepeatBlock-By&gt;</w:t>
      </w:r>
    </w:p>
    <w:p w14:paraId="0ECED0FD"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2F344597" w14:textId="77777777" w:rsidR="00384F9C" w:rsidRPr="004201C5" w:rsidRDefault="00384F9C" w:rsidP="00384F9C">
      <w:pPr>
        <w:pStyle w:val="NormalBold"/>
      </w:pPr>
      <w:r w:rsidRPr="004201C5">
        <w:rPr>
          <w:rStyle w:val="HideTWBExt"/>
          <w:color w:val="auto"/>
        </w:rPr>
        <w:t>&lt;Article&gt;</w:t>
      </w:r>
      <w:r w:rsidRPr="004201C5">
        <w:t>Paragrafo 21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5A02E14A" w14:textId="77777777" w:rsidTr="00101F0B">
        <w:trPr>
          <w:trHeight w:hRule="exact" w:val="240"/>
          <w:jc w:val="center"/>
        </w:trPr>
        <w:tc>
          <w:tcPr>
            <w:tcW w:w="9752" w:type="dxa"/>
            <w:gridSpan w:val="2"/>
            <w:tcBorders>
              <w:top w:val="nil"/>
              <w:left w:val="nil"/>
              <w:bottom w:val="nil"/>
              <w:right w:val="nil"/>
            </w:tcBorders>
          </w:tcPr>
          <w:p w14:paraId="035E76DE" w14:textId="77777777" w:rsidR="00384F9C" w:rsidRPr="004201C5" w:rsidRDefault="00384F9C" w:rsidP="00101F0B"/>
        </w:tc>
      </w:tr>
      <w:tr w:rsidR="00384F9C" w:rsidRPr="004201C5" w14:paraId="374F1870" w14:textId="77777777" w:rsidTr="00101F0B">
        <w:trPr>
          <w:trHeight w:val="240"/>
          <w:jc w:val="center"/>
        </w:trPr>
        <w:tc>
          <w:tcPr>
            <w:tcW w:w="4876" w:type="dxa"/>
            <w:tcBorders>
              <w:top w:val="nil"/>
              <w:left w:val="nil"/>
              <w:bottom w:val="nil"/>
              <w:right w:val="nil"/>
            </w:tcBorders>
          </w:tcPr>
          <w:p w14:paraId="3B89A807"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AFFEDB6" w14:textId="77777777" w:rsidR="00384F9C" w:rsidRPr="004201C5" w:rsidRDefault="00384F9C" w:rsidP="00101F0B">
            <w:pPr>
              <w:pStyle w:val="AmColumnHeading"/>
            </w:pPr>
            <w:r w:rsidRPr="004201C5">
              <w:t>Emendamento</w:t>
            </w:r>
          </w:p>
        </w:tc>
      </w:tr>
      <w:tr w:rsidR="00384F9C" w:rsidRPr="004201C5" w14:paraId="25C7C876" w14:textId="77777777" w:rsidTr="00101F0B">
        <w:trPr>
          <w:jc w:val="center"/>
        </w:trPr>
        <w:tc>
          <w:tcPr>
            <w:tcW w:w="4876" w:type="dxa"/>
            <w:tcBorders>
              <w:top w:val="nil"/>
              <w:left w:val="nil"/>
              <w:bottom w:val="nil"/>
              <w:right w:val="nil"/>
            </w:tcBorders>
          </w:tcPr>
          <w:p w14:paraId="706958CD" w14:textId="77777777" w:rsidR="00384F9C" w:rsidRPr="004201C5" w:rsidRDefault="00384F9C" w:rsidP="00101F0B">
            <w:pPr>
              <w:pStyle w:val="Normal6a"/>
            </w:pPr>
            <w:r w:rsidRPr="004201C5">
              <w:rPr>
                <w:b/>
                <w:i/>
              </w:rPr>
              <w:t>21.</w:t>
            </w:r>
            <w:r w:rsidRPr="004201C5">
              <w:tab/>
            </w:r>
            <w:r w:rsidRPr="004201C5">
              <w:rPr>
                <w:b/>
                <w:i/>
              </w:rPr>
              <w:t>invita la Commissione e il Consiglio a proporre una moratoria sulla pesca a strascico industriale e sull'interruzione di tutte le attività di pesca a strascico nelle zone costiere e poco profonde e in tutti i tipi di aree marine protette fino all'elaborazione di tali norme e criteri giuridici;</w:t>
            </w:r>
          </w:p>
        </w:tc>
        <w:tc>
          <w:tcPr>
            <w:tcW w:w="4876" w:type="dxa"/>
            <w:tcBorders>
              <w:top w:val="nil"/>
              <w:left w:val="nil"/>
              <w:bottom w:val="nil"/>
              <w:right w:val="nil"/>
            </w:tcBorders>
          </w:tcPr>
          <w:p w14:paraId="1480A1B1" w14:textId="77777777" w:rsidR="00384F9C" w:rsidRPr="004201C5" w:rsidRDefault="00384F9C" w:rsidP="00101F0B">
            <w:pPr>
              <w:pStyle w:val="Normal6a"/>
            </w:pPr>
            <w:r w:rsidRPr="004201C5">
              <w:rPr>
                <w:b/>
                <w:i/>
              </w:rPr>
              <w:t>soppresso</w:t>
            </w:r>
          </w:p>
        </w:tc>
      </w:tr>
    </w:tbl>
    <w:p w14:paraId="7C622371"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5BF69851" w14:textId="77777777" w:rsidR="00384F9C" w:rsidRPr="004201C5" w:rsidRDefault="00384F9C" w:rsidP="00384F9C">
      <w:r w:rsidRPr="004201C5">
        <w:rPr>
          <w:rStyle w:val="HideTWBExt"/>
          <w:color w:val="auto"/>
        </w:rPr>
        <w:t>&lt;/Amend&gt;</w:t>
      </w:r>
    </w:p>
    <w:p w14:paraId="13A4846F"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409</w:t>
      </w:r>
      <w:r w:rsidRPr="004201C5">
        <w:rPr>
          <w:rStyle w:val="HideTWBExt"/>
          <w:color w:val="auto"/>
        </w:rPr>
        <w:t>&lt;/NumAm&gt;</w:t>
      </w:r>
    </w:p>
    <w:p w14:paraId="29794F59" w14:textId="77777777" w:rsidR="00384F9C" w:rsidRPr="004201C5" w:rsidRDefault="00384F9C" w:rsidP="00384F9C">
      <w:pPr>
        <w:pStyle w:val="NormalBold"/>
      </w:pPr>
      <w:r w:rsidRPr="004201C5">
        <w:rPr>
          <w:rStyle w:val="HideTWBExt"/>
          <w:b w:val="0"/>
          <w:color w:val="auto"/>
        </w:rPr>
        <w:t>&lt;RepeatBlock-By&gt;&lt;Members&gt;</w:t>
      </w:r>
      <w:r w:rsidRPr="004201C5">
        <w:t>Kristoffer Storm</w:t>
      </w:r>
      <w:r w:rsidRPr="004201C5">
        <w:rPr>
          <w:rStyle w:val="HideTWBExt"/>
          <w:b w:val="0"/>
          <w:color w:val="auto"/>
        </w:rPr>
        <w:t>&lt;/Members&gt;</w:t>
      </w:r>
    </w:p>
    <w:p w14:paraId="2DE5C593" w14:textId="77777777" w:rsidR="00384F9C" w:rsidRPr="004201C5" w:rsidRDefault="00384F9C" w:rsidP="00384F9C">
      <w:pPr>
        <w:pStyle w:val="NormalBold"/>
      </w:pPr>
      <w:r w:rsidRPr="004201C5">
        <w:rPr>
          <w:rStyle w:val="HideTWBExt"/>
          <w:b w:val="0"/>
          <w:color w:val="auto"/>
        </w:rPr>
        <w:t>&lt;/RepeatBlock-By&gt;</w:t>
      </w:r>
    </w:p>
    <w:p w14:paraId="62D973BD"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4B3A039C" w14:textId="77777777" w:rsidR="00384F9C" w:rsidRPr="004201C5" w:rsidRDefault="00384F9C" w:rsidP="00384F9C">
      <w:pPr>
        <w:pStyle w:val="NormalBold"/>
      </w:pPr>
      <w:r w:rsidRPr="004201C5">
        <w:rPr>
          <w:rStyle w:val="HideTWBExt"/>
          <w:color w:val="auto"/>
        </w:rPr>
        <w:t>&lt;Article&gt;</w:t>
      </w:r>
      <w:r w:rsidRPr="004201C5">
        <w:t>Paragrafo 21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8BD2ADD" w14:textId="77777777" w:rsidTr="00101F0B">
        <w:trPr>
          <w:trHeight w:hRule="exact" w:val="240"/>
          <w:jc w:val="center"/>
        </w:trPr>
        <w:tc>
          <w:tcPr>
            <w:tcW w:w="9752" w:type="dxa"/>
            <w:gridSpan w:val="2"/>
            <w:tcBorders>
              <w:top w:val="nil"/>
              <w:left w:val="nil"/>
              <w:bottom w:val="nil"/>
              <w:right w:val="nil"/>
            </w:tcBorders>
          </w:tcPr>
          <w:p w14:paraId="0BA94B5F" w14:textId="77777777" w:rsidR="00384F9C" w:rsidRPr="004201C5" w:rsidRDefault="00384F9C" w:rsidP="00101F0B"/>
        </w:tc>
      </w:tr>
      <w:tr w:rsidR="00384F9C" w:rsidRPr="004201C5" w14:paraId="5FB97342" w14:textId="77777777" w:rsidTr="00101F0B">
        <w:trPr>
          <w:trHeight w:val="240"/>
          <w:jc w:val="center"/>
        </w:trPr>
        <w:tc>
          <w:tcPr>
            <w:tcW w:w="4876" w:type="dxa"/>
            <w:tcBorders>
              <w:top w:val="nil"/>
              <w:left w:val="nil"/>
              <w:bottom w:val="nil"/>
              <w:right w:val="nil"/>
            </w:tcBorders>
          </w:tcPr>
          <w:p w14:paraId="0C2258B3"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1CB17A9C" w14:textId="77777777" w:rsidR="00384F9C" w:rsidRPr="004201C5" w:rsidRDefault="00384F9C" w:rsidP="00101F0B">
            <w:pPr>
              <w:pStyle w:val="AmColumnHeading"/>
            </w:pPr>
            <w:r w:rsidRPr="004201C5">
              <w:t>Emendamento</w:t>
            </w:r>
          </w:p>
        </w:tc>
      </w:tr>
      <w:tr w:rsidR="00384F9C" w:rsidRPr="004201C5" w14:paraId="4716BDD4" w14:textId="77777777" w:rsidTr="00101F0B">
        <w:trPr>
          <w:jc w:val="center"/>
        </w:trPr>
        <w:tc>
          <w:tcPr>
            <w:tcW w:w="4876" w:type="dxa"/>
            <w:tcBorders>
              <w:top w:val="nil"/>
              <w:left w:val="nil"/>
              <w:bottom w:val="nil"/>
              <w:right w:val="nil"/>
            </w:tcBorders>
          </w:tcPr>
          <w:p w14:paraId="68879AD8" w14:textId="77777777" w:rsidR="00384F9C" w:rsidRPr="004201C5" w:rsidRDefault="00384F9C" w:rsidP="00101F0B">
            <w:pPr>
              <w:pStyle w:val="Normal6a"/>
            </w:pPr>
            <w:r w:rsidRPr="004201C5">
              <w:rPr>
                <w:b/>
                <w:i/>
              </w:rPr>
              <w:t>21.</w:t>
            </w:r>
            <w:r w:rsidRPr="004201C5">
              <w:tab/>
            </w:r>
            <w:r w:rsidRPr="004201C5">
              <w:rPr>
                <w:b/>
                <w:i/>
              </w:rPr>
              <w:t>invita la Commissione e il Consiglio a proporre una moratoria sulla pesca a strascico industriale e sull'interruzione di tutte le attività di pesca a strascico nelle zone costiere e poco profonde e in tutti i tipi di aree marine protette fino all'elaborazione di tali norme e criteri giuridici;</w:t>
            </w:r>
          </w:p>
        </w:tc>
        <w:tc>
          <w:tcPr>
            <w:tcW w:w="4876" w:type="dxa"/>
            <w:tcBorders>
              <w:top w:val="nil"/>
              <w:left w:val="nil"/>
              <w:bottom w:val="nil"/>
              <w:right w:val="nil"/>
            </w:tcBorders>
          </w:tcPr>
          <w:p w14:paraId="354C3194" w14:textId="77777777" w:rsidR="00384F9C" w:rsidRPr="004201C5" w:rsidRDefault="00384F9C" w:rsidP="00101F0B">
            <w:pPr>
              <w:pStyle w:val="Normal6a"/>
            </w:pPr>
            <w:r w:rsidRPr="004201C5">
              <w:rPr>
                <w:b/>
                <w:i/>
              </w:rPr>
              <w:t>soppresso</w:t>
            </w:r>
          </w:p>
        </w:tc>
      </w:tr>
    </w:tbl>
    <w:p w14:paraId="4E7D374C"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34BF2AD0" w14:textId="77777777" w:rsidR="00384F9C" w:rsidRPr="004201C5" w:rsidRDefault="00384F9C" w:rsidP="00384F9C">
      <w:r w:rsidRPr="004201C5">
        <w:rPr>
          <w:rStyle w:val="HideTWBExt"/>
          <w:color w:val="auto"/>
        </w:rPr>
        <w:t>&lt;/Amend&gt;</w:t>
      </w:r>
    </w:p>
    <w:p w14:paraId="2266DDB9"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410</w:t>
      </w:r>
      <w:r w:rsidRPr="004201C5">
        <w:rPr>
          <w:rStyle w:val="HideTWBExt"/>
          <w:color w:val="auto"/>
        </w:rPr>
        <w:t>&lt;/NumAm&gt;</w:t>
      </w:r>
    </w:p>
    <w:p w14:paraId="5F54D168" w14:textId="77777777" w:rsidR="00384F9C" w:rsidRPr="004201C5" w:rsidRDefault="00384F9C" w:rsidP="00384F9C">
      <w:pPr>
        <w:pStyle w:val="NormalBold"/>
      </w:pPr>
      <w:r w:rsidRPr="004201C5">
        <w:rPr>
          <w:rStyle w:val="HideTWBExt"/>
          <w:b w:val="0"/>
          <w:color w:val="auto"/>
        </w:rPr>
        <w:t>&lt;RepeatBlock-By&gt;&lt;Members&gt;</w:t>
      </w:r>
      <w:r w:rsidRPr="004201C5">
        <w:t>Nora Junco García, Stephen Nikola Bartulica, Aurelijus Veryga</w:t>
      </w:r>
      <w:r w:rsidRPr="004201C5">
        <w:rPr>
          <w:rStyle w:val="HideTWBExt"/>
          <w:b w:val="0"/>
          <w:color w:val="auto"/>
        </w:rPr>
        <w:t>&lt;/Members&gt;</w:t>
      </w:r>
    </w:p>
    <w:p w14:paraId="53F25C65" w14:textId="77777777" w:rsidR="00384F9C" w:rsidRPr="004201C5" w:rsidRDefault="00384F9C" w:rsidP="00384F9C">
      <w:pPr>
        <w:pStyle w:val="NormalBold"/>
      </w:pPr>
      <w:r w:rsidRPr="004201C5">
        <w:rPr>
          <w:rStyle w:val="HideTWBExt"/>
          <w:b w:val="0"/>
          <w:color w:val="auto"/>
        </w:rPr>
        <w:t>&lt;/RepeatBlock-By&gt;</w:t>
      </w:r>
    </w:p>
    <w:p w14:paraId="13CF71D3"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84E6B0B" w14:textId="77777777" w:rsidR="00384F9C" w:rsidRPr="004201C5" w:rsidRDefault="00384F9C" w:rsidP="00384F9C">
      <w:pPr>
        <w:pStyle w:val="NormalBold"/>
      </w:pPr>
      <w:r w:rsidRPr="004201C5">
        <w:rPr>
          <w:rStyle w:val="HideTWBExt"/>
          <w:color w:val="auto"/>
        </w:rPr>
        <w:t>&lt;Article&gt;</w:t>
      </w:r>
      <w:r w:rsidRPr="004201C5">
        <w:t>Paragrafo 21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63F35F66" w14:textId="77777777" w:rsidTr="00101F0B">
        <w:trPr>
          <w:trHeight w:hRule="exact" w:val="240"/>
          <w:jc w:val="center"/>
        </w:trPr>
        <w:tc>
          <w:tcPr>
            <w:tcW w:w="9752" w:type="dxa"/>
            <w:gridSpan w:val="2"/>
            <w:tcBorders>
              <w:top w:val="nil"/>
              <w:left w:val="nil"/>
              <w:bottom w:val="nil"/>
              <w:right w:val="nil"/>
            </w:tcBorders>
          </w:tcPr>
          <w:p w14:paraId="136D521A" w14:textId="77777777" w:rsidR="00384F9C" w:rsidRPr="004201C5" w:rsidRDefault="00384F9C" w:rsidP="00101F0B"/>
        </w:tc>
      </w:tr>
      <w:tr w:rsidR="00384F9C" w:rsidRPr="004201C5" w14:paraId="6CB7D0AD" w14:textId="77777777" w:rsidTr="00101F0B">
        <w:trPr>
          <w:trHeight w:val="240"/>
          <w:jc w:val="center"/>
        </w:trPr>
        <w:tc>
          <w:tcPr>
            <w:tcW w:w="4876" w:type="dxa"/>
            <w:tcBorders>
              <w:top w:val="nil"/>
              <w:left w:val="nil"/>
              <w:bottom w:val="nil"/>
              <w:right w:val="nil"/>
            </w:tcBorders>
          </w:tcPr>
          <w:p w14:paraId="0A9FAF7D"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B1C0350" w14:textId="77777777" w:rsidR="00384F9C" w:rsidRPr="004201C5" w:rsidRDefault="00384F9C" w:rsidP="00101F0B">
            <w:pPr>
              <w:pStyle w:val="AmColumnHeading"/>
            </w:pPr>
            <w:r w:rsidRPr="004201C5">
              <w:t>Emendamento</w:t>
            </w:r>
          </w:p>
        </w:tc>
      </w:tr>
      <w:tr w:rsidR="00384F9C" w:rsidRPr="004201C5" w14:paraId="0AC42A09" w14:textId="77777777" w:rsidTr="00101F0B">
        <w:trPr>
          <w:jc w:val="center"/>
        </w:trPr>
        <w:tc>
          <w:tcPr>
            <w:tcW w:w="4876" w:type="dxa"/>
            <w:tcBorders>
              <w:top w:val="nil"/>
              <w:left w:val="nil"/>
              <w:bottom w:val="nil"/>
              <w:right w:val="nil"/>
            </w:tcBorders>
          </w:tcPr>
          <w:p w14:paraId="62CD7B06" w14:textId="77777777" w:rsidR="00384F9C" w:rsidRPr="004201C5" w:rsidRDefault="00384F9C" w:rsidP="00101F0B">
            <w:pPr>
              <w:pStyle w:val="Normal6a"/>
            </w:pPr>
            <w:r w:rsidRPr="004201C5">
              <w:t>21.</w:t>
            </w:r>
            <w:r w:rsidRPr="004201C5">
              <w:tab/>
              <w:t>invita la Commissione e il Consiglio a proporre una moratoria sulla pesca a strascico industriale e sull'interruzione di tutte le attività di pesca a strascico nelle zone costiere e poco profonde e in tutti i tipi di aree marine protette fino all'elaborazione di tali norme e criteri giuridici;</w:t>
            </w:r>
          </w:p>
        </w:tc>
        <w:tc>
          <w:tcPr>
            <w:tcW w:w="4876" w:type="dxa"/>
            <w:tcBorders>
              <w:top w:val="nil"/>
              <w:left w:val="nil"/>
              <w:bottom w:val="nil"/>
              <w:right w:val="nil"/>
            </w:tcBorders>
          </w:tcPr>
          <w:p w14:paraId="7FF590E2" w14:textId="77777777" w:rsidR="00384F9C" w:rsidRPr="004201C5" w:rsidRDefault="00384F9C" w:rsidP="00101F0B">
            <w:pPr>
              <w:pStyle w:val="Normal6a"/>
            </w:pPr>
            <w:r w:rsidRPr="004201C5">
              <w:t>21.</w:t>
            </w:r>
            <w:r w:rsidRPr="004201C5">
              <w:tab/>
              <w:t>invita la Commissione e il Consiglio a proporre una moratoria sulla pesca a strascico industriale e sull'interruzione di tutte le attività di pesca a strascico nelle zone costiere e poco profonde e in tutti i tipi di aree marine protette</w:t>
            </w:r>
            <w:r w:rsidRPr="004201C5">
              <w:rPr>
                <w:b/>
                <w:i/>
              </w:rPr>
              <w:t>, in modo da evitare interruzioni ingiustificate dell'attività di pesca,</w:t>
            </w:r>
            <w:r w:rsidRPr="004201C5">
              <w:t xml:space="preserve"> fino all'elaborazione di tali norme e criteri giuridici </w:t>
            </w:r>
            <w:r w:rsidRPr="004201C5">
              <w:rPr>
                <w:b/>
                <w:i/>
              </w:rPr>
              <w:t>pertinenti</w:t>
            </w:r>
            <w:r w:rsidRPr="004201C5">
              <w:t xml:space="preserve">; </w:t>
            </w:r>
            <w:r w:rsidRPr="004201C5">
              <w:rPr>
                <w:b/>
                <w:i/>
              </w:rPr>
              <w:t>sottolinea che, nelle azioni future, il coordinamento con gli Stati membri deve essere rafforzato quale meccanismo di consulenza e di pianificazione futura;</w:t>
            </w:r>
          </w:p>
        </w:tc>
      </w:tr>
    </w:tbl>
    <w:p w14:paraId="228D5F88"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{ES}</w:t>
      </w:r>
      <w:r w:rsidRPr="00C54D70">
        <w:rPr>
          <w:lang w:val="es-ES"/>
        </w:rPr>
        <w:t>es</w:t>
      </w:r>
      <w:r w:rsidRPr="00C54D70">
        <w:rPr>
          <w:rStyle w:val="HideTWBExt"/>
          <w:color w:val="auto"/>
          <w:lang w:val="es-ES"/>
        </w:rPr>
        <w:t>&lt;/Original&gt;</w:t>
      </w:r>
    </w:p>
    <w:p w14:paraId="2496AA17" w14:textId="77777777" w:rsidR="00384F9C" w:rsidRPr="00C54D70" w:rsidRDefault="00384F9C" w:rsidP="00384F9C">
      <w:pPr>
        <w:rPr>
          <w:lang w:val="es-ES"/>
        </w:rPr>
      </w:pPr>
      <w:r w:rsidRPr="00C54D70">
        <w:rPr>
          <w:rStyle w:val="HideTWBExt"/>
          <w:color w:val="auto"/>
          <w:lang w:val="es-ES"/>
        </w:rPr>
        <w:t>&lt;/Amend&gt;</w:t>
      </w:r>
    </w:p>
    <w:p w14:paraId="1CB1ED11"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411</w:t>
      </w:r>
      <w:r w:rsidRPr="00C54D70">
        <w:rPr>
          <w:rStyle w:val="HideTWBExt"/>
          <w:color w:val="auto"/>
          <w:lang w:val="es-ES"/>
        </w:rPr>
        <w:t>&lt;/NumAm&gt;</w:t>
      </w:r>
    </w:p>
    <w:p w14:paraId="70E06DC7"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Piotr Müller</w:t>
      </w:r>
      <w:r w:rsidRPr="00C54D70">
        <w:rPr>
          <w:rStyle w:val="HideTWBExt"/>
          <w:b w:val="0"/>
          <w:color w:val="auto"/>
          <w:lang w:val="es-ES"/>
        </w:rPr>
        <w:t>&lt;/Members&gt;</w:t>
      </w:r>
    </w:p>
    <w:p w14:paraId="6CE06BDE" w14:textId="77777777" w:rsidR="00384F9C" w:rsidRPr="00C54D70" w:rsidRDefault="00384F9C" w:rsidP="00384F9C">
      <w:pPr>
        <w:pStyle w:val="NormalBold"/>
        <w:rPr>
          <w:lang w:val="es-ES"/>
        </w:rPr>
      </w:pPr>
      <w:r w:rsidRPr="00C54D70">
        <w:rPr>
          <w:rStyle w:val="HideTWBExt"/>
          <w:b w:val="0"/>
          <w:color w:val="auto"/>
          <w:lang w:val="es-ES"/>
        </w:rPr>
        <w:t>&lt;/RepeatBlock-By&gt;</w:t>
      </w:r>
    </w:p>
    <w:p w14:paraId="78971829"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786C81E" w14:textId="77777777" w:rsidR="00384F9C" w:rsidRPr="004201C5" w:rsidRDefault="00384F9C" w:rsidP="00384F9C">
      <w:pPr>
        <w:pStyle w:val="NormalBold"/>
      </w:pPr>
      <w:r w:rsidRPr="004201C5">
        <w:rPr>
          <w:rStyle w:val="HideTWBExt"/>
          <w:color w:val="auto"/>
        </w:rPr>
        <w:t>&lt;Article&gt;</w:t>
      </w:r>
      <w:r w:rsidRPr="004201C5">
        <w:t>Paragrafo 21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7599A8FC" w14:textId="77777777" w:rsidTr="00101F0B">
        <w:trPr>
          <w:trHeight w:hRule="exact" w:val="240"/>
          <w:jc w:val="center"/>
        </w:trPr>
        <w:tc>
          <w:tcPr>
            <w:tcW w:w="9752" w:type="dxa"/>
            <w:gridSpan w:val="2"/>
            <w:tcBorders>
              <w:top w:val="nil"/>
              <w:left w:val="nil"/>
              <w:bottom w:val="nil"/>
              <w:right w:val="nil"/>
            </w:tcBorders>
          </w:tcPr>
          <w:p w14:paraId="68B7FE0A" w14:textId="77777777" w:rsidR="00384F9C" w:rsidRPr="004201C5" w:rsidRDefault="00384F9C" w:rsidP="00101F0B"/>
        </w:tc>
      </w:tr>
      <w:tr w:rsidR="00384F9C" w:rsidRPr="004201C5" w14:paraId="665D8A95" w14:textId="77777777" w:rsidTr="00101F0B">
        <w:trPr>
          <w:trHeight w:val="240"/>
          <w:jc w:val="center"/>
        </w:trPr>
        <w:tc>
          <w:tcPr>
            <w:tcW w:w="4876" w:type="dxa"/>
            <w:tcBorders>
              <w:top w:val="nil"/>
              <w:left w:val="nil"/>
              <w:bottom w:val="nil"/>
              <w:right w:val="nil"/>
            </w:tcBorders>
          </w:tcPr>
          <w:p w14:paraId="22F4C635"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2364A012" w14:textId="77777777" w:rsidR="00384F9C" w:rsidRPr="004201C5" w:rsidRDefault="00384F9C" w:rsidP="00101F0B">
            <w:pPr>
              <w:pStyle w:val="AmColumnHeading"/>
            </w:pPr>
            <w:r w:rsidRPr="004201C5">
              <w:t>Emendamento</w:t>
            </w:r>
          </w:p>
        </w:tc>
      </w:tr>
      <w:tr w:rsidR="00384F9C" w:rsidRPr="004201C5" w14:paraId="552F160C" w14:textId="77777777" w:rsidTr="00101F0B">
        <w:trPr>
          <w:jc w:val="center"/>
        </w:trPr>
        <w:tc>
          <w:tcPr>
            <w:tcW w:w="4876" w:type="dxa"/>
            <w:tcBorders>
              <w:top w:val="nil"/>
              <w:left w:val="nil"/>
              <w:bottom w:val="nil"/>
              <w:right w:val="nil"/>
            </w:tcBorders>
          </w:tcPr>
          <w:p w14:paraId="2D9A713D" w14:textId="77777777" w:rsidR="00384F9C" w:rsidRPr="004201C5" w:rsidRDefault="00384F9C" w:rsidP="00101F0B">
            <w:pPr>
              <w:pStyle w:val="Normal6a"/>
            </w:pPr>
            <w:r w:rsidRPr="004201C5">
              <w:t>21.</w:t>
            </w:r>
            <w:r w:rsidRPr="004201C5">
              <w:tab/>
            </w:r>
            <w:r w:rsidRPr="004201C5">
              <w:rPr>
                <w:b/>
                <w:i/>
              </w:rPr>
              <w:t>invita la Commissione e il Consiglio a proporre una</w:t>
            </w:r>
            <w:r w:rsidRPr="004201C5">
              <w:t xml:space="preserve"> moratoria sulla pesca </w:t>
            </w:r>
            <w:r w:rsidRPr="004201C5">
              <w:rPr>
                <w:b/>
                <w:i/>
              </w:rPr>
              <w:t>a strascico industriale e sull'interruzione di tutte le attività di pesca a strascico</w:t>
            </w:r>
            <w:r w:rsidRPr="004201C5">
              <w:t xml:space="preserve"> nelle zone costiere e poco profonde </w:t>
            </w:r>
            <w:r w:rsidRPr="004201C5">
              <w:rPr>
                <w:b/>
                <w:i/>
              </w:rPr>
              <w:t>e in tutti i tipi di aree marine protette fino all'elaborazione di tali norme e criteri giuridici</w:t>
            </w:r>
            <w:r w:rsidRPr="004201C5">
              <w:t>;</w:t>
            </w:r>
          </w:p>
        </w:tc>
        <w:tc>
          <w:tcPr>
            <w:tcW w:w="4876" w:type="dxa"/>
            <w:tcBorders>
              <w:top w:val="nil"/>
              <w:left w:val="nil"/>
              <w:bottom w:val="nil"/>
              <w:right w:val="nil"/>
            </w:tcBorders>
          </w:tcPr>
          <w:p w14:paraId="18F6F559" w14:textId="77777777" w:rsidR="00384F9C" w:rsidRPr="004201C5" w:rsidRDefault="00384F9C" w:rsidP="00101F0B">
            <w:pPr>
              <w:pStyle w:val="Normal6a"/>
            </w:pPr>
            <w:r w:rsidRPr="004201C5">
              <w:t>21.</w:t>
            </w:r>
            <w:r w:rsidRPr="004201C5">
              <w:tab/>
            </w:r>
            <w:r w:rsidRPr="004201C5">
              <w:rPr>
                <w:b/>
                <w:i/>
              </w:rPr>
              <w:t>ritiene che qualsiasi</w:t>
            </w:r>
            <w:r w:rsidRPr="004201C5">
              <w:t xml:space="preserve"> moratoria sulla pesca nelle zone costiere e poco profonde </w:t>
            </w:r>
            <w:r w:rsidRPr="004201C5">
              <w:rPr>
                <w:b/>
                <w:i/>
              </w:rPr>
              <w:t>debba essere applicata in maniera tale da non colpire le attività dei pescherecci a conduzione familiare di piccole e medie dimensioni</w:t>
            </w:r>
            <w:r w:rsidRPr="004201C5">
              <w:t xml:space="preserve">; </w:t>
            </w:r>
            <w:r w:rsidRPr="004201C5">
              <w:rPr>
                <w:b/>
                <w:i/>
              </w:rPr>
              <w:t>ritiene che qualsiasi regolamento sulla pesca a strascico debba distinguere tra la pesca tradizionale di fondo e pelagica destinata al consumo e la pesca industriale, al fine di garantire il rispetto del principio di una transizione giusta;</w:t>
            </w:r>
            <w:r w:rsidRPr="004201C5">
              <w:t xml:space="preserve"> </w:t>
            </w:r>
            <w:r w:rsidRPr="004201C5">
              <w:rPr>
                <w:b/>
                <w:i/>
              </w:rPr>
              <w:t>ribadisce la necessità di orientare la PCP verso la promozione di un aumento della quota di pesca destinata al consumo;</w:t>
            </w:r>
          </w:p>
        </w:tc>
      </w:tr>
    </w:tbl>
    <w:p w14:paraId="0A6DA57A" w14:textId="77777777" w:rsidR="00384F9C" w:rsidRPr="00C54D70" w:rsidRDefault="00384F9C" w:rsidP="00384F9C">
      <w:pPr>
        <w:pStyle w:val="AmOrLang"/>
        <w:rPr>
          <w:lang w:val="de-DE"/>
        </w:rPr>
      </w:pPr>
      <w:r w:rsidRPr="00C54D70">
        <w:rPr>
          <w:lang w:val="de-DE"/>
        </w:rPr>
        <w:t xml:space="preserve">Or. </w:t>
      </w:r>
      <w:r w:rsidRPr="00C54D70">
        <w:rPr>
          <w:rStyle w:val="HideTWBExt"/>
          <w:color w:val="auto"/>
          <w:lang w:val="de-DE"/>
        </w:rPr>
        <w:t>&lt;Original&gt;</w:t>
      </w:r>
      <w:r w:rsidRPr="00C54D70">
        <w:rPr>
          <w:rStyle w:val="HideTWBInt"/>
          <w:color w:val="auto"/>
          <w:lang w:val="de-DE"/>
        </w:rPr>
        <w:t>{PL}</w:t>
      </w:r>
      <w:r w:rsidRPr="00C54D70">
        <w:rPr>
          <w:lang w:val="de-DE"/>
        </w:rPr>
        <w:t>pl</w:t>
      </w:r>
      <w:r w:rsidRPr="00C54D70">
        <w:rPr>
          <w:rStyle w:val="HideTWBExt"/>
          <w:color w:val="auto"/>
          <w:lang w:val="de-DE"/>
        </w:rPr>
        <w:t>&lt;/Original&gt;</w:t>
      </w:r>
    </w:p>
    <w:p w14:paraId="2B71E801" w14:textId="77777777" w:rsidR="00384F9C" w:rsidRPr="00C54D70" w:rsidRDefault="00384F9C" w:rsidP="00384F9C">
      <w:pPr>
        <w:rPr>
          <w:lang w:val="de-DE"/>
        </w:rPr>
      </w:pPr>
      <w:r w:rsidRPr="00C54D70">
        <w:rPr>
          <w:rStyle w:val="HideTWBExt"/>
          <w:color w:val="auto"/>
          <w:lang w:val="de-DE"/>
        </w:rPr>
        <w:t>&lt;/Amend&gt;</w:t>
      </w:r>
    </w:p>
    <w:p w14:paraId="241EB7D8" w14:textId="77777777" w:rsidR="00384F9C" w:rsidRPr="00C54D70" w:rsidRDefault="00384F9C" w:rsidP="00384F9C">
      <w:pPr>
        <w:pStyle w:val="AmNumberTabs"/>
        <w:rPr>
          <w:lang w:val="de-DE"/>
        </w:rPr>
      </w:pPr>
      <w:r w:rsidRPr="00C54D70">
        <w:rPr>
          <w:rStyle w:val="HideTWBExt"/>
          <w:color w:val="auto"/>
          <w:lang w:val="de-DE"/>
        </w:rPr>
        <w:t>&lt;Amend&gt;</w:t>
      </w:r>
      <w:r w:rsidRPr="00C54D70">
        <w:rPr>
          <w:lang w:val="de-DE"/>
        </w:rPr>
        <w:t>Emendamento</w:t>
      </w:r>
      <w:r w:rsidRPr="00C54D70">
        <w:rPr>
          <w:lang w:val="de-DE"/>
        </w:rPr>
        <w:tab/>
      </w:r>
      <w:r w:rsidRPr="00C54D70">
        <w:rPr>
          <w:lang w:val="de-DE"/>
        </w:rPr>
        <w:tab/>
      </w:r>
      <w:r w:rsidRPr="00C54D70">
        <w:rPr>
          <w:rStyle w:val="HideTWBExt"/>
          <w:color w:val="auto"/>
          <w:lang w:val="de-DE"/>
        </w:rPr>
        <w:t>&lt;NumAm&gt;</w:t>
      </w:r>
      <w:r w:rsidRPr="00C54D70">
        <w:rPr>
          <w:lang w:val="de-DE"/>
        </w:rPr>
        <w:t>412</w:t>
      </w:r>
      <w:r w:rsidRPr="00C54D70">
        <w:rPr>
          <w:rStyle w:val="HideTWBExt"/>
          <w:color w:val="auto"/>
          <w:lang w:val="de-DE"/>
        </w:rPr>
        <w:t>&lt;/NumAm&gt;</w:t>
      </w:r>
    </w:p>
    <w:p w14:paraId="497FAE83" w14:textId="77777777" w:rsidR="00384F9C" w:rsidRPr="00C54D70" w:rsidRDefault="00384F9C" w:rsidP="00384F9C">
      <w:pPr>
        <w:pStyle w:val="NormalBold"/>
        <w:rPr>
          <w:lang w:val="de-DE"/>
        </w:rPr>
      </w:pPr>
      <w:r w:rsidRPr="00C54D70">
        <w:rPr>
          <w:rStyle w:val="HideTWBExt"/>
          <w:b w:val="0"/>
          <w:color w:val="auto"/>
          <w:lang w:val="de-DE"/>
        </w:rPr>
        <w:t>&lt;RepeatBlock-By&gt;&lt;Members&gt;</w:t>
      </w:r>
      <w:r w:rsidRPr="00C54D70">
        <w:rPr>
          <w:lang w:val="de-DE"/>
        </w:rPr>
        <w:t>Siegbert Frank Droese, Volker Schnurrbusch</w:t>
      </w:r>
      <w:r w:rsidRPr="00C54D70">
        <w:rPr>
          <w:rStyle w:val="HideTWBExt"/>
          <w:b w:val="0"/>
          <w:color w:val="auto"/>
          <w:lang w:val="de-DE"/>
        </w:rPr>
        <w:t>&lt;/Members&gt;</w:t>
      </w:r>
    </w:p>
    <w:p w14:paraId="4256B7A6" w14:textId="77777777" w:rsidR="00384F9C" w:rsidRPr="00C54D70" w:rsidRDefault="00384F9C" w:rsidP="00384F9C">
      <w:pPr>
        <w:pStyle w:val="NormalBold"/>
        <w:rPr>
          <w:lang w:val="de-DE"/>
        </w:rPr>
      </w:pPr>
      <w:r w:rsidRPr="00C54D70">
        <w:rPr>
          <w:rStyle w:val="HideTWBExt"/>
          <w:b w:val="0"/>
          <w:color w:val="auto"/>
          <w:lang w:val="de-DE"/>
        </w:rPr>
        <w:t>&lt;/RepeatBlock-By&gt;</w:t>
      </w:r>
    </w:p>
    <w:p w14:paraId="13D02FE7"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4CA672B" w14:textId="77777777" w:rsidR="00384F9C" w:rsidRPr="004201C5" w:rsidRDefault="00384F9C" w:rsidP="00384F9C">
      <w:pPr>
        <w:pStyle w:val="NormalBold"/>
      </w:pPr>
      <w:r w:rsidRPr="004201C5">
        <w:rPr>
          <w:rStyle w:val="HideTWBExt"/>
          <w:color w:val="auto"/>
        </w:rPr>
        <w:t>&lt;Article&gt;</w:t>
      </w:r>
      <w:r w:rsidRPr="004201C5">
        <w:t>Paragrafo 21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5643F22" w14:textId="77777777" w:rsidTr="00101F0B">
        <w:trPr>
          <w:trHeight w:hRule="exact" w:val="240"/>
          <w:jc w:val="center"/>
        </w:trPr>
        <w:tc>
          <w:tcPr>
            <w:tcW w:w="9752" w:type="dxa"/>
            <w:gridSpan w:val="2"/>
            <w:tcBorders>
              <w:top w:val="nil"/>
              <w:left w:val="nil"/>
              <w:bottom w:val="nil"/>
              <w:right w:val="nil"/>
            </w:tcBorders>
          </w:tcPr>
          <w:p w14:paraId="53E4A394" w14:textId="77777777" w:rsidR="00384F9C" w:rsidRPr="004201C5" w:rsidRDefault="00384F9C" w:rsidP="00101F0B"/>
        </w:tc>
      </w:tr>
      <w:tr w:rsidR="00384F9C" w:rsidRPr="004201C5" w14:paraId="36E2BE0C" w14:textId="77777777" w:rsidTr="00101F0B">
        <w:trPr>
          <w:trHeight w:val="240"/>
          <w:jc w:val="center"/>
        </w:trPr>
        <w:tc>
          <w:tcPr>
            <w:tcW w:w="4876" w:type="dxa"/>
            <w:tcBorders>
              <w:top w:val="nil"/>
              <w:left w:val="nil"/>
              <w:bottom w:val="nil"/>
              <w:right w:val="nil"/>
            </w:tcBorders>
          </w:tcPr>
          <w:p w14:paraId="71D6B113"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45408CF" w14:textId="77777777" w:rsidR="00384F9C" w:rsidRPr="004201C5" w:rsidRDefault="00384F9C" w:rsidP="00101F0B">
            <w:pPr>
              <w:pStyle w:val="AmColumnHeading"/>
            </w:pPr>
            <w:r w:rsidRPr="004201C5">
              <w:t>Emendamento</w:t>
            </w:r>
          </w:p>
        </w:tc>
      </w:tr>
      <w:tr w:rsidR="00384F9C" w:rsidRPr="004201C5" w14:paraId="0D935678" w14:textId="77777777" w:rsidTr="00101F0B">
        <w:trPr>
          <w:jc w:val="center"/>
        </w:trPr>
        <w:tc>
          <w:tcPr>
            <w:tcW w:w="4876" w:type="dxa"/>
            <w:tcBorders>
              <w:top w:val="nil"/>
              <w:left w:val="nil"/>
              <w:bottom w:val="nil"/>
              <w:right w:val="nil"/>
            </w:tcBorders>
          </w:tcPr>
          <w:p w14:paraId="33A1ABD3" w14:textId="77777777" w:rsidR="00384F9C" w:rsidRPr="004201C5" w:rsidRDefault="00384F9C" w:rsidP="00101F0B">
            <w:pPr>
              <w:pStyle w:val="Normal6a"/>
            </w:pPr>
            <w:r w:rsidRPr="004201C5">
              <w:t>21.</w:t>
            </w:r>
            <w:r w:rsidRPr="004201C5">
              <w:tab/>
              <w:t xml:space="preserve">invita la Commissione e il Consiglio a </w:t>
            </w:r>
            <w:r w:rsidRPr="004201C5">
              <w:rPr>
                <w:b/>
                <w:i/>
              </w:rPr>
              <w:t>proporre</w:t>
            </w:r>
            <w:r w:rsidRPr="004201C5">
              <w:t xml:space="preserve"> una moratoria sulla pesca a strascico industriale e sull'interruzione di tutte le attività di pesca a strascico nelle zone costiere e poco profonde e in tutti i tipi di aree marine protette fino all'elaborazione di tali norme e criteri giuridici;</w:t>
            </w:r>
          </w:p>
        </w:tc>
        <w:tc>
          <w:tcPr>
            <w:tcW w:w="4876" w:type="dxa"/>
            <w:tcBorders>
              <w:top w:val="nil"/>
              <w:left w:val="nil"/>
              <w:bottom w:val="nil"/>
              <w:right w:val="nil"/>
            </w:tcBorders>
          </w:tcPr>
          <w:p w14:paraId="5C4992D8" w14:textId="77777777" w:rsidR="00384F9C" w:rsidRPr="004201C5" w:rsidRDefault="00384F9C" w:rsidP="00101F0B">
            <w:pPr>
              <w:pStyle w:val="Normal6a"/>
            </w:pPr>
            <w:r w:rsidRPr="004201C5">
              <w:t>21.</w:t>
            </w:r>
            <w:r w:rsidRPr="004201C5">
              <w:tab/>
              <w:t xml:space="preserve">invita la Commissione e il Consiglio a </w:t>
            </w:r>
            <w:r w:rsidRPr="004201C5">
              <w:rPr>
                <w:b/>
                <w:i/>
              </w:rPr>
              <w:t>prendere in considerazione, se scientificamente giustificato,</w:t>
            </w:r>
            <w:r w:rsidRPr="004201C5">
              <w:t xml:space="preserve"> una moratoria sulla pesca a strascico industriale e sull'interruzione di tutte le attività di pesca a strascico nelle zone costiere e poco profonde e in tutti i tipi di aree marine protette fino all'elaborazione di tali norme e criteri giuridici;</w:t>
            </w:r>
          </w:p>
        </w:tc>
      </w:tr>
    </w:tbl>
    <w:p w14:paraId="6868DF95"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1A56347E" w14:textId="77777777" w:rsidR="00384F9C" w:rsidRPr="004201C5" w:rsidRDefault="00384F9C" w:rsidP="00384F9C">
      <w:r w:rsidRPr="004201C5">
        <w:rPr>
          <w:rStyle w:val="HideTWBExt"/>
          <w:color w:val="auto"/>
        </w:rPr>
        <w:t>&lt;/Amend&gt;</w:t>
      </w:r>
    </w:p>
    <w:p w14:paraId="7601768D"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413</w:t>
      </w:r>
      <w:r w:rsidRPr="004201C5">
        <w:rPr>
          <w:rStyle w:val="HideTWBExt"/>
          <w:color w:val="auto"/>
        </w:rPr>
        <w:t>&lt;/NumAm&gt;</w:t>
      </w:r>
    </w:p>
    <w:p w14:paraId="312DEA5F" w14:textId="77777777" w:rsidR="00384F9C" w:rsidRPr="004201C5" w:rsidRDefault="00384F9C" w:rsidP="00384F9C">
      <w:pPr>
        <w:pStyle w:val="NormalBold"/>
      </w:pPr>
      <w:r w:rsidRPr="004201C5">
        <w:rPr>
          <w:rStyle w:val="HideTWBExt"/>
          <w:b w:val="0"/>
          <w:color w:val="auto"/>
        </w:rPr>
        <w:t>&lt;RepeatBlock-By&gt;&lt;Members&gt;</w:t>
      </w:r>
      <w:r w:rsidRPr="004201C5">
        <w:t>Anja Hazekamp, Sebastian Everding</w:t>
      </w:r>
      <w:r w:rsidRPr="004201C5">
        <w:rPr>
          <w:rStyle w:val="HideTWBExt"/>
          <w:b w:val="0"/>
          <w:color w:val="auto"/>
        </w:rPr>
        <w:t>&lt;/Members&gt;</w:t>
      </w:r>
    </w:p>
    <w:p w14:paraId="49850EC2" w14:textId="77777777" w:rsidR="00384F9C" w:rsidRPr="004201C5" w:rsidRDefault="00384F9C" w:rsidP="00384F9C">
      <w:pPr>
        <w:pStyle w:val="NormalBold"/>
      </w:pPr>
      <w:r w:rsidRPr="004201C5">
        <w:rPr>
          <w:rStyle w:val="HideTWBExt"/>
          <w:b w:val="0"/>
          <w:color w:val="auto"/>
        </w:rPr>
        <w:t>&lt;/RepeatBlock-By&gt;</w:t>
      </w:r>
    </w:p>
    <w:p w14:paraId="109416ED"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C402B89" w14:textId="77777777" w:rsidR="00384F9C" w:rsidRPr="004201C5" w:rsidRDefault="00384F9C" w:rsidP="00384F9C">
      <w:pPr>
        <w:pStyle w:val="NormalBold"/>
      </w:pPr>
      <w:r w:rsidRPr="004201C5">
        <w:rPr>
          <w:rStyle w:val="HideTWBExt"/>
          <w:color w:val="auto"/>
        </w:rPr>
        <w:t>&lt;Article&gt;</w:t>
      </w:r>
      <w:r w:rsidRPr="004201C5">
        <w:t>Paragrafo 21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A9DB6F2" w14:textId="77777777" w:rsidTr="00101F0B">
        <w:trPr>
          <w:trHeight w:hRule="exact" w:val="240"/>
          <w:jc w:val="center"/>
        </w:trPr>
        <w:tc>
          <w:tcPr>
            <w:tcW w:w="9752" w:type="dxa"/>
            <w:gridSpan w:val="2"/>
            <w:tcBorders>
              <w:top w:val="nil"/>
              <w:left w:val="nil"/>
              <w:bottom w:val="nil"/>
              <w:right w:val="nil"/>
            </w:tcBorders>
          </w:tcPr>
          <w:p w14:paraId="64D2EB67" w14:textId="77777777" w:rsidR="00384F9C" w:rsidRPr="004201C5" w:rsidRDefault="00384F9C" w:rsidP="00101F0B"/>
        </w:tc>
      </w:tr>
      <w:tr w:rsidR="00384F9C" w:rsidRPr="004201C5" w14:paraId="03887CA3" w14:textId="77777777" w:rsidTr="00101F0B">
        <w:trPr>
          <w:trHeight w:val="240"/>
          <w:jc w:val="center"/>
        </w:trPr>
        <w:tc>
          <w:tcPr>
            <w:tcW w:w="4876" w:type="dxa"/>
            <w:tcBorders>
              <w:top w:val="nil"/>
              <w:left w:val="nil"/>
              <w:bottom w:val="nil"/>
              <w:right w:val="nil"/>
            </w:tcBorders>
          </w:tcPr>
          <w:p w14:paraId="5F80244D"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51FD7543" w14:textId="77777777" w:rsidR="00384F9C" w:rsidRPr="004201C5" w:rsidRDefault="00384F9C" w:rsidP="00101F0B">
            <w:pPr>
              <w:pStyle w:val="AmColumnHeading"/>
            </w:pPr>
            <w:r w:rsidRPr="004201C5">
              <w:t>Emendamento</w:t>
            </w:r>
          </w:p>
        </w:tc>
      </w:tr>
      <w:tr w:rsidR="00384F9C" w:rsidRPr="004201C5" w14:paraId="0C1B34F8" w14:textId="77777777" w:rsidTr="00101F0B">
        <w:trPr>
          <w:jc w:val="center"/>
        </w:trPr>
        <w:tc>
          <w:tcPr>
            <w:tcW w:w="4876" w:type="dxa"/>
            <w:tcBorders>
              <w:top w:val="nil"/>
              <w:left w:val="nil"/>
              <w:bottom w:val="nil"/>
              <w:right w:val="nil"/>
            </w:tcBorders>
          </w:tcPr>
          <w:p w14:paraId="26221EE8" w14:textId="77777777" w:rsidR="00384F9C" w:rsidRPr="004201C5" w:rsidRDefault="00384F9C" w:rsidP="00101F0B">
            <w:pPr>
              <w:pStyle w:val="Normal6a"/>
            </w:pPr>
            <w:r w:rsidRPr="004201C5">
              <w:t>21.</w:t>
            </w:r>
            <w:r w:rsidRPr="004201C5">
              <w:tab/>
              <w:t xml:space="preserve">invita la Commissione e il Consiglio a proporre </w:t>
            </w:r>
            <w:r w:rsidRPr="004201C5">
              <w:rPr>
                <w:b/>
                <w:i/>
              </w:rPr>
              <w:t>una moratoria</w:t>
            </w:r>
            <w:r w:rsidRPr="004201C5">
              <w:t xml:space="preserve"> sulla pesca a strascico industriale e sull'interruzione di tutte le attività di pesca a strascico nelle zone costiere e poco profonde e in tutti i tipi di aree marine protette </w:t>
            </w:r>
            <w:r w:rsidRPr="004201C5">
              <w:rPr>
                <w:b/>
                <w:i/>
              </w:rPr>
              <w:t>fino all'elaborazione di tali norme e criteri giuridici</w:t>
            </w:r>
            <w:r w:rsidRPr="004201C5">
              <w:t>;</w:t>
            </w:r>
          </w:p>
        </w:tc>
        <w:tc>
          <w:tcPr>
            <w:tcW w:w="4876" w:type="dxa"/>
            <w:tcBorders>
              <w:top w:val="nil"/>
              <w:left w:val="nil"/>
              <w:bottom w:val="nil"/>
              <w:right w:val="nil"/>
            </w:tcBorders>
          </w:tcPr>
          <w:p w14:paraId="06086BC6" w14:textId="77777777" w:rsidR="00384F9C" w:rsidRPr="004201C5" w:rsidRDefault="00384F9C" w:rsidP="00101F0B">
            <w:pPr>
              <w:pStyle w:val="Normal6a"/>
            </w:pPr>
            <w:r w:rsidRPr="004201C5">
              <w:t>21.</w:t>
            </w:r>
            <w:r w:rsidRPr="004201C5">
              <w:tab/>
              <w:t xml:space="preserve">invita la Commissione e il Consiglio a proporre </w:t>
            </w:r>
            <w:r w:rsidRPr="004201C5">
              <w:rPr>
                <w:b/>
                <w:i/>
              </w:rPr>
              <w:t>un divieto</w:t>
            </w:r>
            <w:r w:rsidRPr="004201C5">
              <w:t xml:space="preserve"> sulla pesca a strascico industriale e sull'interruzione di tutte le attività di pesca a strascico nelle zone costiere e poco profonde e in tutti i tipi di aree marine protette;</w:t>
            </w:r>
          </w:p>
        </w:tc>
      </w:tr>
    </w:tbl>
    <w:p w14:paraId="0ACBBDC0"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453B364E" w14:textId="77777777" w:rsidR="00384F9C" w:rsidRPr="004201C5" w:rsidRDefault="00384F9C" w:rsidP="00384F9C">
      <w:r w:rsidRPr="004201C5">
        <w:rPr>
          <w:rStyle w:val="HideTWBExt"/>
          <w:color w:val="auto"/>
        </w:rPr>
        <w:t>&lt;/Amend&gt;</w:t>
      </w:r>
    </w:p>
    <w:p w14:paraId="53C98FE3"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414</w:t>
      </w:r>
      <w:r w:rsidRPr="004201C5">
        <w:rPr>
          <w:rStyle w:val="HideTWBExt"/>
          <w:color w:val="auto"/>
        </w:rPr>
        <w:t>&lt;/NumAm&gt;</w:t>
      </w:r>
    </w:p>
    <w:p w14:paraId="76A1CE61" w14:textId="77777777" w:rsidR="00384F9C" w:rsidRPr="004201C5" w:rsidRDefault="00384F9C" w:rsidP="00384F9C">
      <w:pPr>
        <w:pStyle w:val="NormalBold"/>
      </w:pPr>
      <w:r w:rsidRPr="004201C5">
        <w:rPr>
          <w:rStyle w:val="HideTWBExt"/>
          <w:b w:val="0"/>
          <w:color w:val="auto"/>
        </w:rPr>
        <w:t>&lt;RepeatBlock-By&gt;&lt;Members&gt;</w:t>
      </w:r>
      <w:r w:rsidRPr="004201C5">
        <w:t>Emma Wiesner, Karin Karlsbro</w:t>
      </w:r>
      <w:r w:rsidRPr="004201C5">
        <w:rPr>
          <w:rStyle w:val="HideTWBExt"/>
          <w:b w:val="0"/>
          <w:color w:val="auto"/>
        </w:rPr>
        <w:t>&lt;/Members&gt;</w:t>
      </w:r>
    </w:p>
    <w:p w14:paraId="3877540D" w14:textId="77777777" w:rsidR="00384F9C" w:rsidRPr="004201C5" w:rsidRDefault="00384F9C" w:rsidP="00384F9C">
      <w:pPr>
        <w:pStyle w:val="NormalBold"/>
      </w:pPr>
      <w:r w:rsidRPr="004201C5">
        <w:rPr>
          <w:rStyle w:val="HideTWBExt"/>
          <w:b w:val="0"/>
          <w:color w:val="auto"/>
        </w:rPr>
        <w:t>&lt;/RepeatBlock-By&gt;</w:t>
      </w:r>
    </w:p>
    <w:p w14:paraId="54E05774"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3D87EA16" w14:textId="77777777" w:rsidR="00384F9C" w:rsidRPr="004201C5" w:rsidRDefault="00384F9C" w:rsidP="00384F9C">
      <w:pPr>
        <w:pStyle w:val="NormalBold"/>
      </w:pPr>
      <w:r w:rsidRPr="004201C5">
        <w:rPr>
          <w:rStyle w:val="HideTWBExt"/>
          <w:color w:val="auto"/>
        </w:rPr>
        <w:t>&lt;Article&gt;</w:t>
      </w:r>
      <w:r w:rsidRPr="004201C5">
        <w:t>Paragrafo 21</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139C2112" w14:textId="77777777" w:rsidTr="00101F0B">
        <w:trPr>
          <w:trHeight w:hRule="exact" w:val="240"/>
          <w:jc w:val="center"/>
        </w:trPr>
        <w:tc>
          <w:tcPr>
            <w:tcW w:w="9752" w:type="dxa"/>
            <w:gridSpan w:val="2"/>
            <w:tcBorders>
              <w:top w:val="nil"/>
              <w:left w:val="nil"/>
              <w:bottom w:val="nil"/>
              <w:right w:val="nil"/>
            </w:tcBorders>
          </w:tcPr>
          <w:p w14:paraId="222C2BE1" w14:textId="77777777" w:rsidR="00384F9C" w:rsidRPr="004201C5" w:rsidRDefault="00384F9C" w:rsidP="00101F0B"/>
        </w:tc>
      </w:tr>
      <w:tr w:rsidR="00384F9C" w:rsidRPr="004201C5" w14:paraId="0D74F486" w14:textId="77777777" w:rsidTr="00101F0B">
        <w:trPr>
          <w:trHeight w:val="240"/>
          <w:jc w:val="center"/>
        </w:trPr>
        <w:tc>
          <w:tcPr>
            <w:tcW w:w="4876" w:type="dxa"/>
            <w:tcBorders>
              <w:top w:val="nil"/>
              <w:left w:val="nil"/>
              <w:bottom w:val="nil"/>
              <w:right w:val="nil"/>
            </w:tcBorders>
          </w:tcPr>
          <w:p w14:paraId="67AD6A35"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2D055B7" w14:textId="77777777" w:rsidR="00384F9C" w:rsidRPr="004201C5" w:rsidRDefault="00384F9C" w:rsidP="00101F0B">
            <w:pPr>
              <w:pStyle w:val="AmColumnHeading"/>
            </w:pPr>
            <w:r w:rsidRPr="004201C5">
              <w:t>Emendamento</w:t>
            </w:r>
          </w:p>
        </w:tc>
      </w:tr>
      <w:tr w:rsidR="00384F9C" w:rsidRPr="004201C5" w14:paraId="281B1F06" w14:textId="77777777" w:rsidTr="00101F0B">
        <w:trPr>
          <w:jc w:val="center"/>
        </w:trPr>
        <w:tc>
          <w:tcPr>
            <w:tcW w:w="4876" w:type="dxa"/>
            <w:tcBorders>
              <w:top w:val="nil"/>
              <w:left w:val="nil"/>
              <w:bottom w:val="nil"/>
              <w:right w:val="nil"/>
            </w:tcBorders>
          </w:tcPr>
          <w:p w14:paraId="5AD55E25" w14:textId="77777777" w:rsidR="00384F9C" w:rsidRPr="004201C5" w:rsidRDefault="00384F9C" w:rsidP="00101F0B">
            <w:pPr>
              <w:pStyle w:val="Normal6a"/>
            </w:pPr>
            <w:r w:rsidRPr="004201C5">
              <w:t>21.</w:t>
            </w:r>
            <w:r w:rsidRPr="004201C5">
              <w:tab/>
              <w:t xml:space="preserve">invita la Commissione e </w:t>
            </w:r>
            <w:r w:rsidRPr="004201C5">
              <w:rPr>
                <w:b/>
                <w:i/>
              </w:rPr>
              <w:t>il Consiglio a proporre una moratoria sulla</w:t>
            </w:r>
            <w:r w:rsidRPr="004201C5">
              <w:t xml:space="preserve"> pesca a strascico industriale </w:t>
            </w:r>
            <w:r w:rsidRPr="004201C5">
              <w:rPr>
                <w:b/>
                <w:i/>
              </w:rPr>
              <w:t>e sull'interruzione di tutte le attività</w:t>
            </w:r>
            <w:r w:rsidRPr="004201C5">
              <w:t xml:space="preserve"> di pesca a strascico </w:t>
            </w:r>
            <w:r w:rsidRPr="004201C5">
              <w:rPr>
                <w:b/>
                <w:i/>
              </w:rPr>
              <w:t>nelle zone costiere e poco profonde e in tutti i tipi di aree marine protette fino all'elaborazione di tali norme e criteri giuridici</w:t>
            </w:r>
            <w:r w:rsidRPr="004201C5">
              <w:t>;</w:t>
            </w:r>
          </w:p>
        </w:tc>
        <w:tc>
          <w:tcPr>
            <w:tcW w:w="4876" w:type="dxa"/>
            <w:tcBorders>
              <w:top w:val="nil"/>
              <w:left w:val="nil"/>
              <w:bottom w:val="nil"/>
              <w:right w:val="nil"/>
            </w:tcBorders>
          </w:tcPr>
          <w:p w14:paraId="46899B64" w14:textId="77777777" w:rsidR="00384F9C" w:rsidRPr="004201C5" w:rsidRDefault="00384F9C" w:rsidP="00101F0B">
            <w:pPr>
              <w:pStyle w:val="Normal6a"/>
            </w:pPr>
            <w:r w:rsidRPr="004201C5">
              <w:t>21.</w:t>
            </w:r>
            <w:r w:rsidRPr="004201C5">
              <w:tab/>
              <w:t xml:space="preserve">invita la Commissione e </w:t>
            </w:r>
            <w:r w:rsidRPr="004201C5">
              <w:rPr>
                <w:b/>
                <w:i/>
              </w:rPr>
              <w:t>gli Stati membri a vietare ogni forma di</w:t>
            </w:r>
            <w:r w:rsidRPr="004201C5">
              <w:t xml:space="preserve"> pesca a strascico industriale </w:t>
            </w:r>
            <w:r w:rsidRPr="004201C5">
              <w:rPr>
                <w:b/>
                <w:i/>
              </w:rPr>
              <w:t>e pelagica nel Mar Baltico e ad applicare un divieto generale</w:t>
            </w:r>
            <w:r w:rsidRPr="004201C5">
              <w:t xml:space="preserve"> di pesca a strascico </w:t>
            </w:r>
            <w:r w:rsidRPr="004201C5">
              <w:rPr>
                <w:b/>
                <w:i/>
              </w:rPr>
              <w:t>per proteggere il fondo marino e il suo ecosistema, con esenzioni limitate consentite per la pesca costiera su piccola scala</w:t>
            </w:r>
            <w:r w:rsidRPr="004201C5">
              <w:t>;</w:t>
            </w:r>
          </w:p>
        </w:tc>
      </w:tr>
    </w:tbl>
    <w:p w14:paraId="3381FEE6"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1D1C8F9B" w14:textId="77777777" w:rsidR="00384F9C" w:rsidRPr="00C54D70" w:rsidRDefault="00384F9C" w:rsidP="00384F9C">
      <w:pPr>
        <w:rPr>
          <w:lang w:val="es-ES"/>
        </w:rPr>
      </w:pPr>
      <w:r w:rsidRPr="00C54D70">
        <w:rPr>
          <w:rStyle w:val="HideTWBExt"/>
          <w:color w:val="auto"/>
          <w:lang w:val="es-ES"/>
        </w:rPr>
        <w:t>&lt;/Amend&gt;</w:t>
      </w:r>
    </w:p>
    <w:p w14:paraId="27043362"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415</w:t>
      </w:r>
      <w:r w:rsidRPr="00C54D70">
        <w:rPr>
          <w:rStyle w:val="HideTWBExt"/>
          <w:color w:val="auto"/>
          <w:lang w:val="es-ES"/>
        </w:rPr>
        <w:t>&lt;/NumAm&gt;</w:t>
      </w:r>
    </w:p>
    <w:p w14:paraId="6733F072"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Niclas Herbst</w:t>
      </w:r>
      <w:r w:rsidRPr="00C54D70">
        <w:rPr>
          <w:rStyle w:val="HideTWBExt"/>
          <w:b w:val="0"/>
          <w:color w:val="auto"/>
          <w:lang w:val="es-ES"/>
        </w:rPr>
        <w:t>&lt;/Members&gt;</w:t>
      </w:r>
    </w:p>
    <w:p w14:paraId="4E9C27F2" w14:textId="77777777" w:rsidR="00384F9C" w:rsidRPr="00C54D70" w:rsidRDefault="00384F9C" w:rsidP="00384F9C">
      <w:pPr>
        <w:pStyle w:val="NormalBold"/>
        <w:rPr>
          <w:lang w:val="es-ES"/>
        </w:rPr>
      </w:pPr>
      <w:r w:rsidRPr="00C54D70">
        <w:rPr>
          <w:rStyle w:val="HideTWBExt"/>
          <w:b w:val="0"/>
          <w:color w:val="auto"/>
          <w:lang w:val="es-ES"/>
        </w:rPr>
        <w:t>&lt;/RepeatBlock-By&gt;</w:t>
      </w:r>
    </w:p>
    <w:p w14:paraId="57B54348"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5FE30F39" w14:textId="77777777" w:rsidR="00384F9C" w:rsidRPr="004201C5" w:rsidRDefault="00384F9C" w:rsidP="00384F9C">
      <w:pPr>
        <w:pStyle w:val="NormalBold"/>
      </w:pPr>
      <w:r w:rsidRPr="004201C5">
        <w:rPr>
          <w:rStyle w:val="HideTWBExt"/>
          <w:color w:val="auto"/>
        </w:rPr>
        <w:t>&lt;Article&gt;</w:t>
      </w:r>
      <w:r w:rsidRPr="004201C5">
        <w:t>Paragrafo 21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3FDE9091" w14:textId="77777777" w:rsidTr="00101F0B">
        <w:trPr>
          <w:trHeight w:hRule="exact" w:val="240"/>
          <w:jc w:val="center"/>
        </w:trPr>
        <w:tc>
          <w:tcPr>
            <w:tcW w:w="9752" w:type="dxa"/>
            <w:gridSpan w:val="2"/>
            <w:tcBorders>
              <w:top w:val="nil"/>
              <w:left w:val="nil"/>
              <w:bottom w:val="nil"/>
              <w:right w:val="nil"/>
            </w:tcBorders>
          </w:tcPr>
          <w:p w14:paraId="24CBF764" w14:textId="77777777" w:rsidR="00384F9C" w:rsidRPr="004201C5" w:rsidRDefault="00384F9C" w:rsidP="00101F0B"/>
        </w:tc>
      </w:tr>
      <w:tr w:rsidR="00384F9C" w:rsidRPr="004201C5" w14:paraId="06FE27D2" w14:textId="77777777" w:rsidTr="00101F0B">
        <w:trPr>
          <w:trHeight w:val="240"/>
          <w:jc w:val="center"/>
        </w:trPr>
        <w:tc>
          <w:tcPr>
            <w:tcW w:w="4876" w:type="dxa"/>
            <w:tcBorders>
              <w:top w:val="nil"/>
              <w:left w:val="nil"/>
              <w:bottom w:val="nil"/>
              <w:right w:val="nil"/>
            </w:tcBorders>
          </w:tcPr>
          <w:p w14:paraId="585CF154"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0A2F784" w14:textId="77777777" w:rsidR="00384F9C" w:rsidRPr="004201C5" w:rsidRDefault="00384F9C" w:rsidP="00101F0B">
            <w:pPr>
              <w:pStyle w:val="AmColumnHeading"/>
            </w:pPr>
            <w:r w:rsidRPr="004201C5">
              <w:t>Emendamento</w:t>
            </w:r>
          </w:p>
        </w:tc>
      </w:tr>
      <w:tr w:rsidR="00384F9C" w:rsidRPr="004201C5" w14:paraId="16EC6053" w14:textId="77777777" w:rsidTr="00101F0B">
        <w:trPr>
          <w:jc w:val="center"/>
        </w:trPr>
        <w:tc>
          <w:tcPr>
            <w:tcW w:w="4876" w:type="dxa"/>
            <w:tcBorders>
              <w:top w:val="nil"/>
              <w:left w:val="nil"/>
              <w:bottom w:val="nil"/>
              <w:right w:val="nil"/>
            </w:tcBorders>
          </w:tcPr>
          <w:p w14:paraId="5F4A64DA" w14:textId="77777777" w:rsidR="00384F9C" w:rsidRPr="004201C5" w:rsidRDefault="00384F9C" w:rsidP="00101F0B">
            <w:pPr>
              <w:pStyle w:val="Normal6a"/>
            </w:pPr>
          </w:p>
        </w:tc>
        <w:tc>
          <w:tcPr>
            <w:tcW w:w="4876" w:type="dxa"/>
            <w:tcBorders>
              <w:top w:val="nil"/>
              <w:left w:val="nil"/>
              <w:bottom w:val="nil"/>
              <w:right w:val="nil"/>
            </w:tcBorders>
          </w:tcPr>
          <w:p w14:paraId="440BE210" w14:textId="77777777" w:rsidR="00384F9C" w:rsidRPr="004201C5" w:rsidRDefault="00384F9C" w:rsidP="00101F0B">
            <w:pPr>
              <w:pStyle w:val="Normal6a"/>
            </w:pPr>
            <w:r w:rsidRPr="004201C5">
              <w:rPr>
                <w:b/>
                <w:i/>
              </w:rPr>
              <w:t>21 bis.</w:t>
            </w:r>
            <w:r w:rsidRPr="004201C5">
              <w:tab/>
            </w:r>
            <w:r w:rsidRPr="004201C5">
              <w:rPr>
                <w:b/>
                <w:i/>
              </w:rPr>
              <w:t>sottolinea che il piano d'azione del Parlamento europeo (2023/2124(INI)) chiedeva un approccio pragmatico ed equilibrato per le aree marine protette, riconoscendone la diversità in termini di dimensioni, specie e obiettivi di conservazione; sottolinea la necessità di evitare un approccio universale e sottolinea che tali politiche devono considerare attentamente l'impatto socioeconomico sulle comunità costiere, basarsi sulle migliori prove scientifiche disponibili caso per caso e garantire il coinvolgimento attivo dei pescatori nella progettazione e nella gestione delle aree marine protette;</w:t>
            </w:r>
          </w:p>
        </w:tc>
      </w:tr>
    </w:tbl>
    <w:p w14:paraId="053801D5" w14:textId="77777777" w:rsidR="00384F9C" w:rsidRPr="00C54D70" w:rsidRDefault="00384F9C" w:rsidP="00384F9C">
      <w:pPr>
        <w:pStyle w:val="AmOrLang"/>
        <w:rPr>
          <w:lang w:val="es-ES"/>
        </w:rPr>
      </w:pPr>
      <w:r w:rsidRPr="00C54D70">
        <w:rPr>
          <w:lang w:val="es-ES"/>
        </w:rPr>
        <w:t xml:space="preserve">Or. </w:t>
      </w:r>
      <w:r w:rsidRPr="00C54D70">
        <w:rPr>
          <w:rStyle w:val="HideTWBExt"/>
          <w:color w:val="auto"/>
          <w:lang w:val="es-ES"/>
        </w:rPr>
        <w:t>&lt;Original&gt;</w:t>
      </w:r>
      <w:r w:rsidRPr="00C54D70">
        <w:rPr>
          <w:rStyle w:val="HideTWBInt"/>
          <w:color w:val="auto"/>
          <w:lang w:val="es-ES"/>
        </w:rPr>
        <w:t>{EN}</w:t>
      </w:r>
      <w:r w:rsidRPr="00C54D70">
        <w:rPr>
          <w:lang w:val="es-ES"/>
        </w:rPr>
        <w:t>en</w:t>
      </w:r>
      <w:r w:rsidRPr="00C54D70">
        <w:rPr>
          <w:rStyle w:val="HideTWBExt"/>
          <w:color w:val="auto"/>
          <w:lang w:val="es-ES"/>
        </w:rPr>
        <w:t>&lt;/Original&gt;</w:t>
      </w:r>
    </w:p>
    <w:p w14:paraId="50AB0C43" w14:textId="77777777" w:rsidR="00384F9C" w:rsidRPr="00C54D70" w:rsidRDefault="00384F9C" w:rsidP="00384F9C">
      <w:pPr>
        <w:rPr>
          <w:lang w:val="es-ES"/>
        </w:rPr>
      </w:pPr>
      <w:r w:rsidRPr="00C54D70">
        <w:rPr>
          <w:rStyle w:val="HideTWBExt"/>
          <w:color w:val="auto"/>
          <w:lang w:val="es-ES"/>
        </w:rPr>
        <w:t>&lt;/Amend&gt;</w:t>
      </w:r>
    </w:p>
    <w:p w14:paraId="0E17A4E6" w14:textId="77777777" w:rsidR="00384F9C" w:rsidRPr="00C54D70" w:rsidRDefault="00384F9C" w:rsidP="00384F9C">
      <w:pPr>
        <w:pStyle w:val="AmNumberTabs"/>
        <w:rPr>
          <w:lang w:val="es-ES"/>
        </w:rPr>
      </w:pPr>
      <w:r w:rsidRPr="00C54D70">
        <w:rPr>
          <w:rStyle w:val="HideTWBExt"/>
          <w:color w:val="auto"/>
          <w:lang w:val="es-ES"/>
        </w:rPr>
        <w:t>&lt;Amend&gt;</w:t>
      </w:r>
      <w:r w:rsidRPr="00C54D70">
        <w:rPr>
          <w:lang w:val="es-ES"/>
        </w:rPr>
        <w:t>Emendamento</w:t>
      </w:r>
      <w:r w:rsidRPr="00C54D70">
        <w:rPr>
          <w:lang w:val="es-ES"/>
        </w:rPr>
        <w:tab/>
      </w:r>
      <w:r w:rsidRPr="00C54D70">
        <w:rPr>
          <w:lang w:val="es-ES"/>
        </w:rPr>
        <w:tab/>
      </w:r>
      <w:r w:rsidRPr="00C54D70">
        <w:rPr>
          <w:rStyle w:val="HideTWBExt"/>
          <w:color w:val="auto"/>
          <w:lang w:val="es-ES"/>
        </w:rPr>
        <w:t>&lt;NumAm&gt;</w:t>
      </w:r>
      <w:r w:rsidRPr="00C54D70">
        <w:rPr>
          <w:lang w:val="es-ES"/>
        </w:rPr>
        <w:t>416</w:t>
      </w:r>
      <w:r w:rsidRPr="00C54D70">
        <w:rPr>
          <w:rStyle w:val="HideTWBExt"/>
          <w:color w:val="auto"/>
          <w:lang w:val="es-ES"/>
        </w:rPr>
        <w:t>&lt;/NumAm&gt;</w:t>
      </w:r>
    </w:p>
    <w:p w14:paraId="3C1DB85D" w14:textId="77777777" w:rsidR="00384F9C" w:rsidRPr="00C54D70" w:rsidRDefault="00384F9C" w:rsidP="00384F9C">
      <w:pPr>
        <w:pStyle w:val="NormalBold"/>
        <w:rPr>
          <w:lang w:val="es-ES"/>
        </w:rPr>
      </w:pPr>
      <w:r w:rsidRPr="00C54D70">
        <w:rPr>
          <w:rStyle w:val="HideTWBExt"/>
          <w:b w:val="0"/>
          <w:color w:val="auto"/>
          <w:lang w:val="es-ES"/>
        </w:rPr>
        <w:t>&lt;RepeatBlock-By&gt;&lt;Members&gt;</w:t>
      </w:r>
      <w:r w:rsidRPr="00C54D70">
        <w:rPr>
          <w:lang w:val="es-ES"/>
        </w:rPr>
        <w:t>Isabella Lövin</w:t>
      </w:r>
      <w:r w:rsidRPr="00C54D70">
        <w:rPr>
          <w:rStyle w:val="HideTWBExt"/>
          <w:b w:val="0"/>
          <w:color w:val="auto"/>
          <w:lang w:val="es-ES"/>
        </w:rPr>
        <w:t>&lt;/Members&gt;</w:t>
      </w:r>
    </w:p>
    <w:p w14:paraId="5B369316" w14:textId="77777777" w:rsidR="00384F9C" w:rsidRPr="004201C5" w:rsidRDefault="00384F9C" w:rsidP="00384F9C">
      <w:r w:rsidRPr="004201C5">
        <w:rPr>
          <w:rStyle w:val="HideTWBExt"/>
          <w:color w:val="auto"/>
        </w:rPr>
        <w:t>&lt;AuNomDe&gt;</w:t>
      </w:r>
      <w:r w:rsidRPr="004201C5">
        <w:rPr>
          <w:rStyle w:val="HideTWBInt"/>
          <w:color w:val="auto"/>
        </w:rPr>
        <w:t>{Verts/ALE}</w:t>
      </w:r>
      <w:r w:rsidRPr="004201C5">
        <w:t>a nome del gruppo Verts/ALE</w:t>
      </w:r>
      <w:r w:rsidRPr="004201C5">
        <w:rPr>
          <w:rStyle w:val="HideTWBExt"/>
          <w:color w:val="auto"/>
        </w:rPr>
        <w:t>&lt;/AuNomDe&gt;</w:t>
      </w:r>
    </w:p>
    <w:p w14:paraId="57B5A1E3" w14:textId="77777777" w:rsidR="00384F9C" w:rsidRPr="004201C5" w:rsidRDefault="00384F9C" w:rsidP="00384F9C">
      <w:pPr>
        <w:pStyle w:val="NormalBold"/>
      </w:pPr>
      <w:r w:rsidRPr="004201C5">
        <w:rPr>
          <w:rStyle w:val="HideTWBExt"/>
          <w:b w:val="0"/>
          <w:color w:val="auto"/>
        </w:rPr>
        <w:t>&lt;/RepeatBlock-By&gt;</w:t>
      </w:r>
    </w:p>
    <w:p w14:paraId="6E1054B5"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038E9C64" w14:textId="77777777" w:rsidR="00384F9C" w:rsidRPr="004201C5" w:rsidRDefault="00384F9C" w:rsidP="00384F9C">
      <w:pPr>
        <w:pStyle w:val="NormalBold"/>
      </w:pPr>
      <w:r w:rsidRPr="004201C5">
        <w:rPr>
          <w:rStyle w:val="HideTWBExt"/>
          <w:color w:val="auto"/>
        </w:rPr>
        <w:t>&lt;Article&gt;</w:t>
      </w:r>
      <w:r w:rsidRPr="004201C5">
        <w:t>Paragrafo 21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0AE82206" w14:textId="77777777" w:rsidTr="00101F0B">
        <w:trPr>
          <w:trHeight w:hRule="exact" w:val="240"/>
          <w:jc w:val="center"/>
        </w:trPr>
        <w:tc>
          <w:tcPr>
            <w:tcW w:w="9752" w:type="dxa"/>
            <w:gridSpan w:val="2"/>
            <w:tcBorders>
              <w:top w:val="nil"/>
              <w:left w:val="nil"/>
              <w:bottom w:val="nil"/>
              <w:right w:val="nil"/>
            </w:tcBorders>
          </w:tcPr>
          <w:p w14:paraId="11126CE4" w14:textId="77777777" w:rsidR="00384F9C" w:rsidRPr="004201C5" w:rsidRDefault="00384F9C" w:rsidP="00101F0B"/>
        </w:tc>
      </w:tr>
      <w:tr w:rsidR="00384F9C" w:rsidRPr="004201C5" w14:paraId="0B40F403" w14:textId="77777777" w:rsidTr="00101F0B">
        <w:trPr>
          <w:trHeight w:val="240"/>
          <w:jc w:val="center"/>
        </w:trPr>
        <w:tc>
          <w:tcPr>
            <w:tcW w:w="4876" w:type="dxa"/>
            <w:tcBorders>
              <w:top w:val="nil"/>
              <w:left w:val="nil"/>
              <w:bottom w:val="nil"/>
              <w:right w:val="nil"/>
            </w:tcBorders>
          </w:tcPr>
          <w:p w14:paraId="066E06B1"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460364DB" w14:textId="77777777" w:rsidR="00384F9C" w:rsidRPr="004201C5" w:rsidRDefault="00384F9C" w:rsidP="00101F0B">
            <w:pPr>
              <w:pStyle w:val="AmColumnHeading"/>
            </w:pPr>
            <w:r w:rsidRPr="004201C5">
              <w:t>Emendamento</w:t>
            </w:r>
          </w:p>
        </w:tc>
      </w:tr>
      <w:tr w:rsidR="00384F9C" w:rsidRPr="004201C5" w14:paraId="29BC49C6" w14:textId="77777777" w:rsidTr="00101F0B">
        <w:trPr>
          <w:jc w:val="center"/>
        </w:trPr>
        <w:tc>
          <w:tcPr>
            <w:tcW w:w="4876" w:type="dxa"/>
            <w:tcBorders>
              <w:top w:val="nil"/>
              <w:left w:val="nil"/>
              <w:bottom w:val="nil"/>
              <w:right w:val="nil"/>
            </w:tcBorders>
          </w:tcPr>
          <w:p w14:paraId="55DDD162" w14:textId="77777777" w:rsidR="00384F9C" w:rsidRPr="004201C5" w:rsidRDefault="00384F9C" w:rsidP="00101F0B">
            <w:pPr>
              <w:pStyle w:val="Normal6a"/>
            </w:pPr>
          </w:p>
        </w:tc>
        <w:tc>
          <w:tcPr>
            <w:tcW w:w="4876" w:type="dxa"/>
            <w:tcBorders>
              <w:top w:val="nil"/>
              <w:left w:val="nil"/>
              <w:bottom w:val="nil"/>
              <w:right w:val="nil"/>
            </w:tcBorders>
          </w:tcPr>
          <w:p w14:paraId="39B68294" w14:textId="77777777" w:rsidR="00384F9C" w:rsidRPr="004201C5" w:rsidRDefault="00384F9C" w:rsidP="00101F0B">
            <w:pPr>
              <w:pStyle w:val="Normal6a"/>
            </w:pPr>
            <w:r w:rsidRPr="004201C5">
              <w:rPr>
                <w:b/>
                <w:i/>
              </w:rPr>
              <w:t>21 bis.</w:t>
            </w:r>
            <w:r w:rsidRPr="004201C5">
              <w:tab/>
            </w:r>
            <w:r w:rsidRPr="004201C5">
              <w:rPr>
                <w:b/>
                <w:i/>
              </w:rPr>
              <w:t>invita la Commissione a sfruttare l'opportunità unica di combinare e rafforzare l'attuazione delle politiche relative al mare e alle risorse idriche attraverso un atto legislativo sugli oceani giuridicamente vincolante;</w:t>
            </w:r>
          </w:p>
        </w:tc>
      </w:tr>
    </w:tbl>
    <w:p w14:paraId="3766FAE2"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04B394A9" w14:textId="77777777" w:rsidR="00384F9C" w:rsidRPr="004201C5" w:rsidRDefault="00384F9C" w:rsidP="00384F9C">
      <w:r w:rsidRPr="004201C5">
        <w:rPr>
          <w:rStyle w:val="HideTWBExt"/>
          <w:color w:val="auto"/>
        </w:rPr>
        <w:t>&lt;/Amend&gt;</w:t>
      </w:r>
    </w:p>
    <w:p w14:paraId="14D83BD0" w14:textId="77777777" w:rsidR="00384F9C" w:rsidRPr="004201C5" w:rsidRDefault="00384F9C" w:rsidP="00384F9C">
      <w:pPr>
        <w:pStyle w:val="AmNumberTabs"/>
      </w:pPr>
      <w:r w:rsidRPr="004201C5">
        <w:rPr>
          <w:rStyle w:val="HideTWBExt"/>
          <w:color w:val="auto"/>
        </w:rPr>
        <w:t>&lt;Amend&gt;</w:t>
      </w:r>
      <w:r w:rsidRPr="004201C5">
        <w:t>Emendamento</w:t>
      </w:r>
      <w:r w:rsidRPr="004201C5">
        <w:tab/>
      </w:r>
      <w:r w:rsidRPr="004201C5">
        <w:tab/>
      </w:r>
      <w:r w:rsidRPr="004201C5">
        <w:rPr>
          <w:rStyle w:val="HideTWBExt"/>
          <w:color w:val="auto"/>
        </w:rPr>
        <w:t>&lt;NumAm&gt;</w:t>
      </w:r>
      <w:r w:rsidRPr="004201C5">
        <w:t>417</w:t>
      </w:r>
      <w:r w:rsidRPr="004201C5">
        <w:rPr>
          <w:rStyle w:val="HideTWBExt"/>
          <w:color w:val="auto"/>
        </w:rPr>
        <w:t>&lt;/NumAm&gt;</w:t>
      </w:r>
    </w:p>
    <w:p w14:paraId="467B49C4" w14:textId="77777777" w:rsidR="00384F9C" w:rsidRPr="004201C5" w:rsidRDefault="00384F9C" w:rsidP="00384F9C">
      <w:pPr>
        <w:pStyle w:val="NormalBold"/>
      </w:pPr>
      <w:r w:rsidRPr="004201C5">
        <w:rPr>
          <w:rStyle w:val="HideTWBExt"/>
          <w:b w:val="0"/>
          <w:color w:val="auto"/>
        </w:rPr>
        <w:t>&lt;RepeatBlock-By&gt;&lt;Members&gt;</w:t>
      </w:r>
      <w:r w:rsidRPr="004201C5">
        <w:t>Anja Hazekamp, Sebastian Everding</w:t>
      </w:r>
      <w:r w:rsidRPr="004201C5">
        <w:rPr>
          <w:rStyle w:val="HideTWBExt"/>
          <w:b w:val="0"/>
          <w:color w:val="auto"/>
        </w:rPr>
        <w:t>&lt;/Members&gt;</w:t>
      </w:r>
    </w:p>
    <w:p w14:paraId="02C9CEAE" w14:textId="77777777" w:rsidR="00384F9C" w:rsidRPr="004201C5" w:rsidRDefault="00384F9C" w:rsidP="00384F9C">
      <w:pPr>
        <w:pStyle w:val="NormalBold"/>
      </w:pPr>
      <w:r w:rsidRPr="004201C5">
        <w:rPr>
          <w:rStyle w:val="HideTWBExt"/>
          <w:b w:val="0"/>
          <w:color w:val="auto"/>
        </w:rPr>
        <w:t>&lt;/RepeatBlock-By&gt;</w:t>
      </w:r>
    </w:p>
    <w:p w14:paraId="130AA0F6" w14:textId="77777777" w:rsidR="00384F9C" w:rsidRPr="004201C5" w:rsidRDefault="00384F9C" w:rsidP="00384F9C">
      <w:pPr>
        <w:pStyle w:val="NormalBold"/>
      </w:pPr>
      <w:r w:rsidRPr="004201C5">
        <w:rPr>
          <w:rStyle w:val="HideTWBExt"/>
          <w:color w:val="auto"/>
        </w:rPr>
        <w:t>&lt;DocAmend&gt;</w:t>
      </w:r>
      <w:r w:rsidRPr="004201C5">
        <w:t>Proposta di risoluzione</w:t>
      </w:r>
      <w:r w:rsidRPr="004201C5">
        <w:rPr>
          <w:rStyle w:val="HideTWBExt"/>
          <w:color w:val="auto"/>
        </w:rPr>
        <w:t>&lt;/DocAmend&gt;</w:t>
      </w:r>
    </w:p>
    <w:p w14:paraId="19CDB63E" w14:textId="77777777" w:rsidR="00384F9C" w:rsidRPr="004201C5" w:rsidRDefault="00384F9C" w:rsidP="00384F9C">
      <w:pPr>
        <w:pStyle w:val="NormalBold"/>
      </w:pPr>
      <w:r w:rsidRPr="004201C5">
        <w:rPr>
          <w:rStyle w:val="HideTWBExt"/>
          <w:color w:val="auto"/>
        </w:rPr>
        <w:t>&lt;Article&gt;</w:t>
      </w:r>
      <w:r w:rsidRPr="004201C5">
        <w:t>Paragrafo 21 bis (nuovo)</w:t>
      </w:r>
      <w:r w:rsidRPr="004201C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F9C" w:rsidRPr="004201C5" w14:paraId="244C1EE5" w14:textId="77777777" w:rsidTr="00101F0B">
        <w:trPr>
          <w:trHeight w:hRule="exact" w:val="240"/>
          <w:jc w:val="center"/>
        </w:trPr>
        <w:tc>
          <w:tcPr>
            <w:tcW w:w="9752" w:type="dxa"/>
            <w:gridSpan w:val="2"/>
            <w:tcBorders>
              <w:top w:val="nil"/>
              <w:left w:val="nil"/>
              <w:bottom w:val="nil"/>
              <w:right w:val="nil"/>
            </w:tcBorders>
          </w:tcPr>
          <w:p w14:paraId="03D52DD6" w14:textId="77777777" w:rsidR="00384F9C" w:rsidRPr="004201C5" w:rsidRDefault="00384F9C" w:rsidP="00101F0B"/>
        </w:tc>
      </w:tr>
      <w:tr w:rsidR="00384F9C" w:rsidRPr="004201C5" w14:paraId="291C6485" w14:textId="77777777" w:rsidTr="00101F0B">
        <w:trPr>
          <w:trHeight w:val="240"/>
          <w:jc w:val="center"/>
        </w:trPr>
        <w:tc>
          <w:tcPr>
            <w:tcW w:w="4876" w:type="dxa"/>
            <w:tcBorders>
              <w:top w:val="nil"/>
              <w:left w:val="nil"/>
              <w:bottom w:val="nil"/>
              <w:right w:val="nil"/>
            </w:tcBorders>
          </w:tcPr>
          <w:p w14:paraId="1749FADB" w14:textId="77777777" w:rsidR="00384F9C" w:rsidRPr="004201C5" w:rsidRDefault="00384F9C" w:rsidP="00101F0B">
            <w:pPr>
              <w:pStyle w:val="AmColumnHeading"/>
            </w:pPr>
            <w:r w:rsidRPr="004201C5">
              <w:t>Proposta di risoluzione</w:t>
            </w:r>
          </w:p>
        </w:tc>
        <w:tc>
          <w:tcPr>
            <w:tcW w:w="4876" w:type="dxa"/>
            <w:tcBorders>
              <w:top w:val="nil"/>
              <w:left w:val="nil"/>
              <w:bottom w:val="nil"/>
              <w:right w:val="nil"/>
            </w:tcBorders>
          </w:tcPr>
          <w:p w14:paraId="0C2957DD" w14:textId="77777777" w:rsidR="00384F9C" w:rsidRPr="004201C5" w:rsidRDefault="00384F9C" w:rsidP="00101F0B">
            <w:pPr>
              <w:pStyle w:val="AmColumnHeading"/>
            </w:pPr>
            <w:r w:rsidRPr="004201C5">
              <w:t>Emendamento</w:t>
            </w:r>
          </w:p>
        </w:tc>
      </w:tr>
      <w:tr w:rsidR="00384F9C" w:rsidRPr="004201C5" w14:paraId="36A23D1B" w14:textId="77777777" w:rsidTr="00101F0B">
        <w:trPr>
          <w:jc w:val="center"/>
        </w:trPr>
        <w:tc>
          <w:tcPr>
            <w:tcW w:w="4876" w:type="dxa"/>
            <w:tcBorders>
              <w:top w:val="nil"/>
              <w:left w:val="nil"/>
              <w:bottom w:val="nil"/>
              <w:right w:val="nil"/>
            </w:tcBorders>
          </w:tcPr>
          <w:p w14:paraId="414914BD" w14:textId="77777777" w:rsidR="00384F9C" w:rsidRPr="004201C5" w:rsidRDefault="00384F9C" w:rsidP="00101F0B">
            <w:pPr>
              <w:pStyle w:val="Normal6a"/>
            </w:pPr>
          </w:p>
        </w:tc>
        <w:tc>
          <w:tcPr>
            <w:tcW w:w="4876" w:type="dxa"/>
            <w:tcBorders>
              <w:top w:val="nil"/>
              <w:left w:val="nil"/>
              <w:bottom w:val="nil"/>
              <w:right w:val="nil"/>
            </w:tcBorders>
          </w:tcPr>
          <w:p w14:paraId="2BAD6902" w14:textId="77777777" w:rsidR="00384F9C" w:rsidRPr="004201C5" w:rsidRDefault="00384F9C" w:rsidP="00101F0B">
            <w:pPr>
              <w:pStyle w:val="Normal6a"/>
            </w:pPr>
            <w:r w:rsidRPr="004201C5">
              <w:rPr>
                <w:b/>
                <w:i/>
              </w:rPr>
              <w:t>21 bis.</w:t>
            </w:r>
            <w:r w:rsidRPr="004201C5">
              <w:tab/>
            </w:r>
            <w:r w:rsidRPr="004201C5">
              <w:rPr>
                <w:b/>
                <w:i/>
              </w:rPr>
              <w:t>accoglie con favore i piani e il quadro legislativo della Svezia volti a eliminare gradualmente la pesca a strascico nelle aree marine protette;</w:t>
            </w:r>
          </w:p>
        </w:tc>
      </w:tr>
    </w:tbl>
    <w:p w14:paraId="090F0450" w14:textId="77777777" w:rsidR="00384F9C" w:rsidRPr="004201C5" w:rsidRDefault="00384F9C" w:rsidP="00384F9C">
      <w:pPr>
        <w:pStyle w:val="AmOrLang"/>
      </w:pPr>
      <w:r w:rsidRPr="004201C5">
        <w:t xml:space="preserve">Or. </w:t>
      </w:r>
      <w:r w:rsidRPr="004201C5">
        <w:rPr>
          <w:rStyle w:val="HideTWBExt"/>
          <w:color w:val="auto"/>
        </w:rPr>
        <w:t>&lt;Original&gt;</w:t>
      </w:r>
      <w:r w:rsidRPr="004201C5">
        <w:rPr>
          <w:rStyle w:val="HideTWBInt"/>
          <w:color w:val="auto"/>
        </w:rPr>
        <w:t>{EN}</w:t>
      </w:r>
      <w:r w:rsidRPr="004201C5">
        <w:t>en</w:t>
      </w:r>
      <w:r w:rsidRPr="004201C5">
        <w:rPr>
          <w:rStyle w:val="HideTWBExt"/>
          <w:color w:val="auto"/>
        </w:rPr>
        <w:t>&lt;/Original&gt;</w:t>
      </w:r>
    </w:p>
    <w:p w14:paraId="202519D3" w14:textId="18E3B761" w:rsidR="00384F9C" w:rsidRPr="004201C5" w:rsidRDefault="00384F9C" w:rsidP="00384F9C">
      <w:r w:rsidRPr="004201C5">
        <w:rPr>
          <w:rStyle w:val="HideTWBExt"/>
          <w:color w:val="auto"/>
        </w:rPr>
        <w:t>&lt;/Amend&gt;&lt;/RepeatBlock-Amend&gt;</w:t>
      </w:r>
    </w:p>
    <w:p w14:paraId="1D1F27B8" w14:textId="31F8AE1C" w:rsidR="000051BF" w:rsidRPr="004201C5" w:rsidRDefault="000051BF" w:rsidP="00384F9C"/>
    <w:sectPr w:rsidR="000051BF" w:rsidRPr="004201C5" w:rsidSect="001B039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18549" w14:textId="77777777" w:rsidR="00535073" w:rsidRPr="004201C5" w:rsidRDefault="00535073">
      <w:r w:rsidRPr="004201C5">
        <w:separator/>
      </w:r>
    </w:p>
  </w:endnote>
  <w:endnote w:type="continuationSeparator" w:id="0">
    <w:p w14:paraId="6697B4C1" w14:textId="77777777" w:rsidR="00535073" w:rsidRPr="004201C5" w:rsidRDefault="00535073">
      <w:r w:rsidRPr="004201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98A7C" w14:textId="2154F853" w:rsidR="001B039F" w:rsidRPr="00C54D70" w:rsidRDefault="001B039F" w:rsidP="001B039F">
    <w:pPr>
      <w:pStyle w:val="EPFooter"/>
      <w:rPr>
        <w:lang w:val="de-DE"/>
      </w:rPr>
    </w:pPr>
    <w:r w:rsidRPr="00C54D70">
      <w:rPr>
        <w:lang w:val="de-DE"/>
      </w:rPr>
      <w:t>PE</w:t>
    </w:r>
    <w:r w:rsidRPr="00C54D70">
      <w:rPr>
        <w:rStyle w:val="HideTWBExt"/>
        <w:lang w:val="de-DE"/>
      </w:rPr>
      <w:t>&lt;NoPE&gt;</w:t>
    </w:r>
    <w:r w:rsidRPr="00C54D70">
      <w:rPr>
        <w:lang w:val="de-DE"/>
      </w:rPr>
      <w:t>779.725</w:t>
    </w:r>
    <w:r w:rsidRPr="00C54D70">
      <w:rPr>
        <w:rStyle w:val="HideTWBExt"/>
        <w:lang w:val="de-DE"/>
      </w:rPr>
      <w:t>&lt;/NoPE&gt;&lt;Version&gt;</w:t>
    </w:r>
    <w:r w:rsidRPr="00C54D70">
      <w:rPr>
        <w:lang w:val="de-DE"/>
      </w:rPr>
      <w:t>v01-00</w:t>
    </w:r>
    <w:r w:rsidRPr="00C54D70">
      <w:rPr>
        <w:rStyle w:val="HideTWBExt"/>
        <w:lang w:val="de-DE"/>
      </w:rPr>
      <w:t>&lt;/Version&gt;</w:t>
    </w:r>
    <w:r w:rsidRPr="00C54D70">
      <w:rPr>
        <w:lang w:val="de-DE"/>
      </w:rPr>
      <w:tab/>
    </w:r>
    <w:r w:rsidRPr="004201C5">
      <w:fldChar w:fldCharType="begin"/>
    </w:r>
    <w:r w:rsidRPr="00C54D70">
      <w:rPr>
        <w:lang w:val="de-DE"/>
      </w:rPr>
      <w:instrText xml:space="preserve"> PAGE  \* MERGEFORMAT </w:instrText>
    </w:r>
    <w:r w:rsidRPr="004201C5">
      <w:fldChar w:fldCharType="separate"/>
    </w:r>
    <w:r w:rsidRPr="00C54D70">
      <w:rPr>
        <w:noProof/>
        <w:lang w:val="de-DE"/>
      </w:rPr>
      <w:t>2</w:t>
    </w:r>
    <w:r w:rsidRPr="004201C5">
      <w:fldChar w:fldCharType="end"/>
    </w:r>
    <w:r w:rsidRPr="00C54D70">
      <w:rPr>
        <w:lang w:val="de-DE"/>
      </w:rPr>
      <w:t>/</w:t>
    </w:r>
    <w:r w:rsidR="00C54D70">
      <w:fldChar w:fldCharType="begin"/>
    </w:r>
    <w:r w:rsidR="00C54D70" w:rsidRPr="00C54D70">
      <w:rPr>
        <w:lang w:val="de-DE"/>
      </w:rPr>
      <w:instrText xml:space="preserve"> NUMPAGES  \* MERGEFORMAT </w:instrText>
    </w:r>
    <w:r w:rsidR="00C54D70">
      <w:fldChar w:fldCharType="separate"/>
    </w:r>
    <w:r w:rsidRPr="00C54D70">
      <w:rPr>
        <w:noProof/>
        <w:lang w:val="de-DE"/>
      </w:rPr>
      <w:t>100</w:t>
    </w:r>
    <w:r w:rsidR="00C54D70">
      <w:rPr>
        <w:noProof/>
      </w:rPr>
      <w:fldChar w:fldCharType="end"/>
    </w:r>
    <w:r w:rsidRPr="00C54D70">
      <w:rPr>
        <w:lang w:val="de-DE"/>
      </w:rPr>
      <w:tab/>
    </w:r>
    <w:r w:rsidRPr="00C54D70">
      <w:rPr>
        <w:rStyle w:val="HideTWBExt"/>
        <w:lang w:val="de-DE"/>
      </w:rPr>
      <w:t>&lt;PathFdR&gt;</w:t>
    </w:r>
    <w:r w:rsidR="004201C5" w:rsidRPr="00C54D70">
      <w:rPr>
        <w:lang w:val="de-DE"/>
      </w:rPr>
      <w:t>AM\1332412IT.docx</w:t>
    </w:r>
    <w:r w:rsidRPr="00C54D70">
      <w:rPr>
        <w:rStyle w:val="HideTWBExt"/>
        <w:lang w:val="de-DE"/>
      </w:rPr>
      <w:t>&lt;/PathFdR&gt;</w:t>
    </w:r>
  </w:p>
  <w:p w14:paraId="7A36D902" w14:textId="32177090" w:rsidR="000051BF" w:rsidRPr="004201C5" w:rsidRDefault="001B039F" w:rsidP="001B039F">
    <w:pPr>
      <w:pStyle w:val="EPFooter2"/>
    </w:pPr>
    <w:r w:rsidRPr="004201C5">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F27E7" w14:textId="1EBD105A" w:rsidR="001B039F" w:rsidRPr="00C54D70" w:rsidRDefault="001B039F" w:rsidP="001B039F">
    <w:pPr>
      <w:pStyle w:val="EPFooter"/>
      <w:rPr>
        <w:lang w:val="en-GB"/>
      </w:rPr>
    </w:pPr>
    <w:r w:rsidRPr="00C54D70">
      <w:rPr>
        <w:rStyle w:val="HideTWBExt"/>
        <w:lang w:val="en-GB"/>
      </w:rPr>
      <w:t>&lt;PathFdR&gt;</w:t>
    </w:r>
    <w:r w:rsidR="004201C5" w:rsidRPr="00C54D70">
      <w:rPr>
        <w:lang w:val="en-GB"/>
      </w:rPr>
      <w:t>AM\1332412IT.docx</w:t>
    </w:r>
    <w:r w:rsidRPr="00C54D70">
      <w:rPr>
        <w:rStyle w:val="HideTWBExt"/>
        <w:lang w:val="en-GB"/>
      </w:rPr>
      <w:t>&lt;/PathFdR&gt;</w:t>
    </w:r>
    <w:r w:rsidRPr="00C54D70">
      <w:rPr>
        <w:lang w:val="en-GB"/>
      </w:rPr>
      <w:tab/>
    </w:r>
    <w:r w:rsidRPr="004201C5">
      <w:fldChar w:fldCharType="begin"/>
    </w:r>
    <w:r w:rsidRPr="00C54D70">
      <w:rPr>
        <w:lang w:val="en-GB"/>
      </w:rPr>
      <w:instrText xml:space="preserve"> PAGE  \* MERGEFORMAT </w:instrText>
    </w:r>
    <w:r w:rsidRPr="004201C5">
      <w:fldChar w:fldCharType="separate"/>
    </w:r>
    <w:r w:rsidRPr="00C54D70">
      <w:rPr>
        <w:noProof/>
        <w:lang w:val="en-GB"/>
      </w:rPr>
      <w:t>99</w:t>
    </w:r>
    <w:r w:rsidRPr="004201C5">
      <w:fldChar w:fldCharType="end"/>
    </w:r>
    <w:r w:rsidRPr="00C54D70">
      <w:rPr>
        <w:lang w:val="en-GB"/>
      </w:rPr>
      <w:t>/</w:t>
    </w:r>
    <w:r w:rsidR="00C54D70">
      <w:fldChar w:fldCharType="begin"/>
    </w:r>
    <w:r w:rsidR="00C54D70" w:rsidRPr="00C54D70">
      <w:rPr>
        <w:lang w:val="en-GB"/>
      </w:rPr>
      <w:instrText xml:space="preserve"> NUMPAGES  \* MERGEFORMAT </w:instrText>
    </w:r>
    <w:r w:rsidR="00C54D70">
      <w:fldChar w:fldCharType="separate"/>
    </w:r>
    <w:r w:rsidRPr="00C54D70">
      <w:rPr>
        <w:noProof/>
        <w:lang w:val="en-GB"/>
      </w:rPr>
      <w:t>100</w:t>
    </w:r>
    <w:r w:rsidR="00C54D70">
      <w:rPr>
        <w:noProof/>
      </w:rPr>
      <w:fldChar w:fldCharType="end"/>
    </w:r>
    <w:r w:rsidRPr="00C54D70">
      <w:rPr>
        <w:lang w:val="en-GB"/>
      </w:rPr>
      <w:tab/>
      <w:t>PE</w:t>
    </w:r>
    <w:r w:rsidRPr="00C54D70">
      <w:rPr>
        <w:rStyle w:val="HideTWBExt"/>
        <w:lang w:val="en-GB"/>
      </w:rPr>
      <w:t>&lt;NoPE&gt;</w:t>
    </w:r>
    <w:r w:rsidRPr="00C54D70">
      <w:rPr>
        <w:lang w:val="en-GB"/>
      </w:rPr>
      <w:t>779.725</w:t>
    </w:r>
    <w:r w:rsidRPr="00C54D70">
      <w:rPr>
        <w:rStyle w:val="HideTWBExt"/>
        <w:lang w:val="en-GB"/>
      </w:rPr>
      <w:t>&lt;/NoPE&gt;&lt;Version&gt;</w:t>
    </w:r>
    <w:r w:rsidRPr="00C54D70">
      <w:rPr>
        <w:lang w:val="en-GB"/>
      </w:rPr>
      <w:t>v01-00</w:t>
    </w:r>
    <w:r w:rsidRPr="00C54D70">
      <w:rPr>
        <w:rStyle w:val="HideTWBExt"/>
        <w:lang w:val="en-GB"/>
      </w:rPr>
      <w:t>&lt;/Version&gt;</w:t>
    </w:r>
  </w:p>
  <w:p w14:paraId="62A87C1D" w14:textId="41275BA3" w:rsidR="000051BF" w:rsidRPr="00C54D70" w:rsidRDefault="001B039F" w:rsidP="001B039F">
    <w:pPr>
      <w:pStyle w:val="EPFooter2"/>
      <w:rPr>
        <w:lang w:val="en-GB"/>
      </w:rPr>
    </w:pPr>
    <w:r w:rsidRPr="00C54D70">
      <w:rPr>
        <w:lang w:val="en-GB"/>
      </w:rPr>
      <w:tab/>
    </w:r>
    <w:r w:rsidRPr="00C54D70">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32428" w14:textId="7E1AE81A" w:rsidR="001B039F" w:rsidRPr="004201C5" w:rsidRDefault="001B039F" w:rsidP="001B039F">
    <w:pPr>
      <w:pStyle w:val="EPFooter"/>
    </w:pPr>
    <w:r w:rsidRPr="004201C5">
      <w:rPr>
        <w:rStyle w:val="HideTWBExt"/>
      </w:rPr>
      <w:t>&lt;PathFdR&gt;</w:t>
    </w:r>
    <w:r w:rsidR="004201C5" w:rsidRPr="004201C5">
      <w:t>AM\1332412IT.docx</w:t>
    </w:r>
    <w:r w:rsidRPr="004201C5">
      <w:rPr>
        <w:rStyle w:val="HideTWBExt"/>
      </w:rPr>
      <w:t>&lt;/PathFdR&gt;</w:t>
    </w:r>
    <w:r w:rsidRPr="004201C5">
      <w:tab/>
    </w:r>
    <w:r w:rsidRPr="004201C5">
      <w:tab/>
      <w:t>PE</w:t>
    </w:r>
    <w:r w:rsidRPr="004201C5">
      <w:rPr>
        <w:rStyle w:val="HideTWBExt"/>
      </w:rPr>
      <w:t>&lt;NoPE&gt;</w:t>
    </w:r>
    <w:r w:rsidRPr="004201C5">
      <w:t>779.725</w:t>
    </w:r>
    <w:r w:rsidRPr="004201C5">
      <w:rPr>
        <w:rStyle w:val="HideTWBExt"/>
      </w:rPr>
      <w:t>&lt;/NoPE&gt;&lt;Version&gt;</w:t>
    </w:r>
    <w:r w:rsidRPr="004201C5">
      <w:t>v01-00</w:t>
    </w:r>
    <w:r w:rsidRPr="004201C5">
      <w:rPr>
        <w:rStyle w:val="HideTWBExt"/>
      </w:rPr>
      <w:t>&lt;/Version&gt;</w:t>
    </w:r>
  </w:p>
  <w:p w14:paraId="4E9414BA" w14:textId="2023D33A" w:rsidR="000051BF" w:rsidRPr="004201C5" w:rsidRDefault="001B039F" w:rsidP="001B039F">
    <w:pPr>
      <w:pStyle w:val="EPFooter2"/>
    </w:pPr>
    <w:r w:rsidRPr="004201C5">
      <w:t>IT</w:t>
    </w:r>
    <w:r w:rsidRPr="004201C5">
      <w:tab/>
    </w:r>
    <w:r w:rsidRPr="004201C5">
      <w:rPr>
        <w:b w:val="0"/>
        <w:i/>
        <w:color w:val="C0C0C0"/>
        <w:sz w:val="22"/>
      </w:rPr>
      <w:t>Unita nella diversità</w:t>
    </w:r>
    <w:r w:rsidRPr="004201C5">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02D37" w14:textId="77777777" w:rsidR="00535073" w:rsidRPr="004201C5" w:rsidRDefault="00535073">
      <w:r w:rsidRPr="004201C5">
        <w:separator/>
      </w:r>
    </w:p>
  </w:footnote>
  <w:footnote w:type="continuationSeparator" w:id="0">
    <w:p w14:paraId="26FD096D" w14:textId="77777777" w:rsidR="00535073" w:rsidRPr="004201C5" w:rsidRDefault="00535073">
      <w:r w:rsidRPr="004201C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880E1" w14:textId="77777777" w:rsidR="006A5518" w:rsidRDefault="006A55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A2821" w14:textId="77777777" w:rsidR="006A5518" w:rsidRDefault="006A55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6F39A" w14:textId="77777777" w:rsidR="006A5518" w:rsidRDefault="006A55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IT"/>
    <w:docVar w:name="TXTLANGUEMIN" w:val="it"/>
    <w:docVar w:name="TXTNRPE" w:val="779.725"/>
    <w:docVar w:name="TXTPEorAP" w:val="PE"/>
    <w:docVar w:name="TXTROUTE" w:val="AM\1332412IT.docx"/>
    <w:docVar w:name="TXTVERSION" w:val="01-00"/>
  </w:docVars>
  <w:rsids>
    <w:rsidRoot w:val="00A77B3E"/>
    <w:rsid w:val="000051BF"/>
    <w:rsid w:val="001B039F"/>
    <w:rsid w:val="00254625"/>
    <w:rsid w:val="00384F9C"/>
    <w:rsid w:val="004201C5"/>
    <w:rsid w:val="00535073"/>
    <w:rsid w:val="006A5518"/>
    <w:rsid w:val="006D1BDB"/>
    <w:rsid w:val="0072073F"/>
    <w:rsid w:val="00784190"/>
    <w:rsid w:val="00A529D2"/>
    <w:rsid w:val="00A77B3E"/>
    <w:rsid w:val="00AC6335"/>
    <w:rsid w:val="00AD2BB7"/>
    <w:rsid w:val="00BE5796"/>
    <w:rsid w:val="00C54D70"/>
    <w:rsid w:val="00CA2A55"/>
    <w:rsid w:val="00ED0172"/>
    <w:rsid w:val="00F36E5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7C953"/>
  <w15:docId w15:val="{67F869D9-D30E-4FBE-B603-E3B9246A8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84F9C"/>
    <w:pPr>
      <w:tabs>
        <w:tab w:val="center" w:pos="4153"/>
        <w:tab w:val="right" w:pos="8306"/>
      </w:tabs>
    </w:pPr>
  </w:style>
  <w:style w:type="character" w:customStyle="1" w:styleId="HeaderChar">
    <w:name w:val="Header Char"/>
    <w:basedOn w:val="DefaultParagraphFont"/>
    <w:link w:val="Header"/>
    <w:rsid w:val="00384F9C"/>
    <w:rPr>
      <w:sz w:val="24"/>
      <w:szCs w:val="24"/>
    </w:rPr>
  </w:style>
  <w:style w:type="paragraph" w:styleId="Footer">
    <w:name w:val="footer"/>
    <w:basedOn w:val="Normal"/>
    <w:link w:val="FooterChar"/>
    <w:rsid w:val="006A5518"/>
    <w:pPr>
      <w:tabs>
        <w:tab w:val="center" w:pos="4513"/>
        <w:tab w:val="right" w:pos="9026"/>
      </w:tabs>
    </w:pPr>
  </w:style>
  <w:style w:type="character" w:customStyle="1" w:styleId="FooterChar">
    <w:name w:val="Footer Char"/>
    <w:basedOn w:val="DefaultParagraphFont"/>
    <w:link w:val="Footer"/>
    <w:rsid w:val="006A5518"/>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100</Pages>
  <Words>20282</Words>
  <Characters>119204</Characters>
  <Application>Microsoft Office Word</Application>
  <DocSecurity>0</DocSecurity>
  <Lines>5107</Lines>
  <Paragraphs>1779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2025-12-03T15:29:00Z</dcterms:created>
  <dcterms:modified xsi:type="dcterms:W3CDTF">2025-12-03T15:29:00Z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1332412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290187</vt:lpwstr>
  </property>
  <property fmtid="{D5CDD505-2E9C-101B-9397-08002B2CF9AE}" pid="7" name="dmxml.render.traceId">
    <vt:lpwstr>691db5b17f09b4494c43f48fdf1ff9af</vt:lpwstr>
  </property>
  <property fmtid="{D5CDD505-2E9C-101B-9397-08002B2CF9AE}" pid="8" name="FooterPath">
    <vt:lpwstr>AM\1332412IT.docx</vt:lpwstr>
  </property>
  <property fmtid="{D5CDD505-2E9C-101B-9397-08002B2CF9AE}" pid="9" name="PE Number">
    <vt:lpwstr>779.725</vt:lpwstr>
  </property>
  <property fmtid="{D5CDD505-2E9C-101B-9397-08002B2CF9AE}" pid="10" name="UID">
    <vt:lpwstr>eu.europa.europarl-DIN1-2025-0000223618_01.00-xm-01.00_text-xml</vt:lpwstr>
  </property>
  <property fmtid="{D5CDD505-2E9C-101B-9397-08002B2CF9AE}" pid="11" name="LastEdited with">
    <vt:lpwstr>10.2.0 Build [20251118]</vt:lpwstr>
  </property>
  <property fmtid="{D5CDD505-2E9C-101B-9397-08002B2CF9AE}" pid="12" name="Bookout">
    <vt:lpwstr>OK - 2025/12/03 16:26</vt:lpwstr>
  </property>
</Properties>
</file>