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D6FD3" w:rsidRPr="00C355C0" w14:paraId="20F33C3D" w14:textId="77777777">
        <w:trPr>
          <w:trHeight w:hRule="exact" w:val="1417"/>
          <w:jc w:val="center"/>
        </w:trPr>
        <w:tc>
          <w:tcPr>
            <w:tcW w:w="6804" w:type="dxa"/>
            <w:tcBorders>
              <w:top w:val="nil"/>
              <w:left w:val="nil"/>
              <w:bottom w:val="nil"/>
              <w:right w:val="nil"/>
            </w:tcBorders>
            <w:vAlign w:val="center"/>
          </w:tcPr>
          <w:p w14:paraId="77BF0D6F" w14:textId="77777777" w:rsidR="00EF36E7" w:rsidRPr="00C355C0" w:rsidRDefault="00D00835">
            <w:pPr>
              <w:pStyle w:val="EPName"/>
            </w:pPr>
            <w:r w:rsidRPr="00C355C0">
              <w:t>Európsky parlament</w:t>
            </w:r>
          </w:p>
          <w:p w14:paraId="77735FF2" w14:textId="77777777" w:rsidR="00EF36E7" w:rsidRPr="00C355C0" w:rsidRDefault="00D00835">
            <w:pPr>
              <w:pStyle w:val="EPTerm"/>
            </w:pPr>
            <w:r w:rsidRPr="00C355C0">
              <w:t>2024-2029</w:t>
            </w:r>
          </w:p>
        </w:tc>
        <w:tc>
          <w:tcPr>
            <w:tcW w:w="2268" w:type="dxa"/>
            <w:tcBorders>
              <w:top w:val="nil"/>
              <w:left w:val="nil"/>
              <w:bottom w:val="nil"/>
              <w:right w:val="nil"/>
            </w:tcBorders>
          </w:tcPr>
          <w:p w14:paraId="2034B43D" w14:textId="77777777" w:rsidR="00EF36E7" w:rsidRPr="00C355C0" w:rsidRDefault="00C355C0">
            <w:pPr>
              <w:pStyle w:val="EPLogo"/>
            </w:pPr>
            <w:r w:rsidRPr="00C355C0">
              <w:pict w14:anchorId="57089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2E5AACDA" w14:textId="77777777" w:rsidR="00EF36E7" w:rsidRPr="00C355C0" w:rsidRDefault="00D00835">
      <w:pPr>
        <w:pStyle w:val="LineTop"/>
      </w:pPr>
      <w:r w:rsidRPr="00C355C0">
        <w:t xml:space="preserve"> </w:t>
      </w:r>
    </w:p>
    <w:p w14:paraId="67A605FA" w14:textId="77777777" w:rsidR="00EF36E7" w:rsidRPr="00C355C0" w:rsidRDefault="00D00835">
      <w:pPr>
        <w:pStyle w:val="EPBody"/>
      </w:pPr>
      <w:r w:rsidRPr="00C355C0">
        <w:rPr>
          <w:rStyle w:val="HideTWBExt"/>
        </w:rPr>
        <w:t>&lt;Commission&gt;</w:t>
      </w:r>
      <w:r w:rsidRPr="00C355C0">
        <w:rPr>
          <w:rStyle w:val="HideTWBInt"/>
          <w:color w:val="auto"/>
        </w:rPr>
        <w:t>{PECH}</w:t>
      </w:r>
      <w:r w:rsidRPr="00C355C0">
        <w:t>Výbor pre rybárstvo</w:t>
      </w:r>
      <w:r w:rsidRPr="00C355C0">
        <w:rPr>
          <w:rStyle w:val="HideTWBExt"/>
        </w:rPr>
        <w:t>&lt;/Commission&gt;</w:t>
      </w:r>
    </w:p>
    <w:p w14:paraId="67403F67" w14:textId="77777777" w:rsidR="00EF36E7" w:rsidRPr="00C355C0" w:rsidRDefault="00D00835">
      <w:pPr>
        <w:pStyle w:val="LineBottom"/>
      </w:pPr>
      <w:r w:rsidRPr="00C355C0">
        <w:t xml:space="preserve"> </w:t>
      </w:r>
    </w:p>
    <w:p w14:paraId="26CD4EBA" w14:textId="77777777" w:rsidR="00EF36E7" w:rsidRPr="00C355C0" w:rsidRDefault="00D00835">
      <w:pPr>
        <w:pStyle w:val="CoverReference"/>
      </w:pPr>
      <w:r w:rsidRPr="00C355C0">
        <w:rPr>
          <w:rStyle w:val="HideTWBExt"/>
        </w:rPr>
        <w:t>&lt;RefProc&gt;</w:t>
      </w:r>
      <w:r w:rsidRPr="00C355C0">
        <w:t>2024/2126</w:t>
      </w:r>
      <w:r w:rsidRPr="00C355C0">
        <w:rPr>
          <w:rStyle w:val="HideTWBExt"/>
        </w:rPr>
        <w:t>&lt;/RefProc&gt;&lt;RefTypeProc&gt;</w:t>
      </w:r>
      <w:r w:rsidRPr="00C355C0">
        <w:t>(INI)</w:t>
      </w:r>
      <w:r w:rsidRPr="00C355C0">
        <w:rPr>
          <w:rStyle w:val="HideTWBExt"/>
        </w:rPr>
        <w:t>&lt;/RefTypeProc&gt;</w:t>
      </w:r>
    </w:p>
    <w:p w14:paraId="2D51F629" w14:textId="6ED8EC09" w:rsidR="00EF36E7" w:rsidRPr="00C355C0" w:rsidRDefault="00D00835">
      <w:pPr>
        <w:pStyle w:val="CoverDate"/>
      </w:pPr>
      <w:r w:rsidRPr="00C355C0">
        <w:rPr>
          <w:rStyle w:val="HideTWBExt"/>
        </w:rPr>
        <w:t>&lt;Date&gt;</w:t>
      </w:r>
      <w:r w:rsidRPr="00C355C0">
        <w:rPr>
          <w:rStyle w:val="HideTWBInt"/>
          <w:color w:val="auto"/>
        </w:rPr>
        <w:t>{10/02/2026}</w:t>
      </w:r>
      <w:r w:rsidRPr="00C355C0">
        <w:t>10.2.2026</w:t>
      </w:r>
      <w:r w:rsidRPr="00C355C0">
        <w:rPr>
          <w:rStyle w:val="HideTWBExt"/>
        </w:rPr>
        <w:t>&lt;/Date&gt;</w:t>
      </w:r>
    </w:p>
    <w:p w14:paraId="3C5D4C66" w14:textId="77777777" w:rsidR="00EF36E7" w:rsidRPr="00C355C0" w:rsidRDefault="00D00835">
      <w:pPr>
        <w:pStyle w:val="CoverDocType"/>
      </w:pPr>
      <w:r w:rsidRPr="00C355C0">
        <w:rPr>
          <w:rStyle w:val="HideTWBExt"/>
        </w:rPr>
        <w:t>&lt;TypeAM&gt;</w:t>
      </w:r>
      <w:r w:rsidRPr="00C355C0">
        <w:t>POZMEŇUJÚCE NÁVRHY</w:t>
      </w:r>
      <w:r w:rsidRPr="00C355C0">
        <w:rPr>
          <w:rStyle w:val="HideTWBExt"/>
        </w:rPr>
        <w:t>&lt;/TypeAM&gt;</w:t>
      </w:r>
    </w:p>
    <w:p w14:paraId="6248C629" w14:textId="77777777" w:rsidR="00EF36E7" w:rsidRPr="00C355C0" w:rsidRDefault="00D00835">
      <w:pPr>
        <w:pStyle w:val="CoverDocType24a"/>
      </w:pPr>
      <w:r w:rsidRPr="00C355C0">
        <w:rPr>
          <w:rStyle w:val="HideTWBExt"/>
        </w:rPr>
        <w:t>&lt;RangeAM&gt;</w:t>
      </w:r>
      <w:r w:rsidRPr="00C355C0">
        <w:t>1 - 274</w:t>
      </w:r>
      <w:r w:rsidRPr="00C355C0">
        <w:rPr>
          <w:rStyle w:val="HideTWBExt"/>
        </w:rPr>
        <w:t>&lt;/RangeAM&gt;</w:t>
      </w:r>
    </w:p>
    <w:p w14:paraId="1CE6FC52" w14:textId="77777777" w:rsidR="00EF36E7" w:rsidRPr="00C355C0" w:rsidRDefault="00D00835">
      <w:pPr>
        <w:pStyle w:val="CoverBold"/>
      </w:pPr>
      <w:r w:rsidRPr="00C355C0">
        <w:rPr>
          <w:rStyle w:val="HideTWBExt"/>
        </w:rPr>
        <w:t>&lt;TitreType&gt;</w:t>
      </w:r>
      <w:r w:rsidRPr="00C355C0">
        <w:t>Návrh správy</w:t>
      </w:r>
      <w:r w:rsidRPr="00C355C0">
        <w:rPr>
          <w:rStyle w:val="HideTWBExt"/>
        </w:rPr>
        <w:t>&lt;/TitreType&gt;</w:t>
      </w:r>
    </w:p>
    <w:p w14:paraId="646A9F11" w14:textId="77777777" w:rsidR="00EF36E7" w:rsidRPr="00C355C0" w:rsidRDefault="00D00835">
      <w:pPr>
        <w:pStyle w:val="CoverBold"/>
      </w:pPr>
      <w:r w:rsidRPr="00C355C0">
        <w:rPr>
          <w:rStyle w:val="HideTWBExt"/>
        </w:rPr>
        <w:t>&lt;Rapporteur&gt;</w:t>
      </w:r>
      <w:r w:rsidRPr="00C355C0">
        <w:t>Stéphanie Yon-Courtin</w:t>
      </w:r>
      <w:r w:rsidRPr="00C355C0">
        <w:rPr>
          <w:rStyle w:val="HideTWBExt"/>
        </w:rPr>
        <w:t>&lt;/Rapporteur&gt;</w:t>
      </w:r>
    </w:p>
    <w:p w14:paraId="696541BD" w14:textId="77777777" w:rsidR="00EF36E7" w:rsidRPr="00C355C0" w:rsidRDefault="00D00835">
      <w:pPr>
        <w:pStyle w:val="CoverNormal24a"/>
      </w:pPr>
      <w:r w:rsidRPr="00C355C0">
        <w:rPr>
          <w:rStyle w:val="HideTWBExt"/>
        </w:rPr>
        <w:t>&lt;DocRefPE&gt;</w:t>
      </w:r>
      <w:r w:rsidRPr="00C355C0">
        <w:t>(PE781.431v01-00)</w:t>
      </w:r>
      <w:r w:rsidRPr="00C355C0">
        <w:rPr>
          <w:rStyle w:val="HideTWBExt"/>
        </w:rPr>
        <w:t>&lt;/DocRefPE&gt;</w:t>
      </w:r>
    </w:p>
    <w:p w14:paraId="6C97E572" w14:textId="77777777" w:rsidR="00EF36E7" w:rsidRPr="00C355C0" w:rsidRDefault="00D00835">
      <w:pPr>
        <w:pStyle w:val="CoverNormal"/>
      </w:pPr>
      <w:r w:rsidRPr="00C355C0">
        <w:rPr>
          <w:rStyle w:val="HideTWBExt"/>
        </w:rPr>
        <w:t>&lt;Titre&gt;</w:t>
      </w:r>
      <w:r w:rsidRPr="00C355C0">
        <w:t xml:space="preserve">Vplyv vykonávania smernice 2014/89/EÚ o námornom priestorovom plánovaní na rybolov vo vybraných rybolovných a morských </w:t>
      </w:r>
      <w:r w:rsidRPr="00C355C0">
        <w:t>oblastiach</w:t>
      </w:r>
      <w:r w:rsidRPr="00C355C0">
        <w:rPr>
          <w:rStyle w:val="HideTWBExt"/>
        </w:rPr>
        <w:t>&lt;/Titre&gt;</w:t>
      </w:r>
    </w:p>
    <w:p w14:paraId="1A4A34F0" w14:textId="77777777" w:rsidR="00EF36E7" w:rsidRPr="00C355C0" w:rsidRDefault="00D00835">
      <w:pPr>
        <w:pStyle w:val="CoverNormal24a"/>
      </w:pPr>
      <w:r w:rsidRPr="00C355C0">
        <w:rPr>
          <w:rStyle w:val="HideTWBExt"/>
        </w:rPr>
        <w:t>&lt;DocRef&gt;</w:t>
      </w:r>
      <w:r w:rsidRPr="00C355C0">
        <w:t>(2024/2126(INI))</w:t>
      </w:r>
      <w:r w:rsidRPr="00C355C0">
        <w:rPr>
          <w:rStyle w:val="HideTWBExt"/>
        </w:rPr>
        <w:t>&lt;/DocRef&gt;</w:t>
      </w:r>
    </w:p>
    <w:p w14:paraId="2BDD8BAB" w14:textId="77777777" w:rsidR="00EF36E7" w:rsidRPr="00C355C0" w:rsidRDefault="00D00835">
      <w:r w:rsidRPr="00C355C0">
        <w:br w:type="page"/>
      </w:r>
      <w:r w:rsidRPr="00C355C0">
        <w:lastRenderedPageBreak/>
        <w:t>AM_Com_NonLegReport</w:t>
      </w:r>
    </w:p>
    <w:p w14:paraId="6D43E69A" w14:textId="77777777" w:rsidR="00EF36E7" w:rsidRPr="00C355C0" w:rsidRDefault="00D00835">
      <w:pPr>
        <w:pStyle w:val="AmNumberTabs"/>
      </w:pPr>
      <w:r w:rsidRPr="00C355C0">
        <w:br w:type="page"/>
      </w:r>
      <w:r w:rsidRPr="00C355C0">
        <w:rPr>
          <w:rStyle w:val="HideTWBExt"/>
        </w:rPr>
        <w:lastRenderedPageBreak/>
        <w:t>&lt;RepeatBlock-Amend&gt;&lt;Amend&gt;</w:t>
      </w:r>
      <w:r w:rsidRPr="00C355C0">
        <w:t>Pozmeňujúci návrh</w:t>
      </w:r>
      <w:r w:rsidRPr="00C355C0">
        <w:tab/>
      </w:r>
      <w:r w:rsidRPr="00C355C0">
        <w:tab/>
      </w:r>
      <w:r w:rsidRPr="00C355C0">
        <w:rPr>
          <w:rStyle w:val="HideTWBExt"/>
        </w:rPr>
        <w:t>&lt;NumAm&gt;</w:t>
      </w:r>
      <w:r w:rsidRPr="00C355C0">
        <w:t>1</w:t>
      </w:r>
      <w:r w:rsidRPr="00C355C0">
        <w:rPr>
          <w:rStyle w:val="HideTWBExt"/>
        </w:rPr>
        <w:t>&lt;/NumAm&gt;</w:t>
      </w:r>
    </w:p>
    <w:p w14:paraId="60F286B9"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53274CE2"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25BD669A" w14:textId="77777777" w:rsidR="00EF36E7" w:rsidRPr="00C355C0" w:rsidRDefault="00D00835">
      <w:pPr>
        <w:pStyle w:val="NormalBold"/>
      </w:pPr>
      <w:r w:rsidRPr="00C355C0">
        <w:rPr>
          <w:rStyle w:val="HideTWBExt"/>
          <w:b w:val="0"/>
        </w:rPr>
        <w:t>&lt;/RepeatBlock-By&gt;</w:t>
      </w:r>
    </w:p>
    <w:p w14:paraId="6E15D60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6C060DF" w14:textId="77777777" w:rsidR="00EF36E7" w:rsidRPr="00C355C0" w:rsidRDefault="00D00835">
      <w:pPr>
        <w:pStyle w:val="NormalBold"/>
      </w:pPr>
      <w:r w:rsidRPr="00C355C0">
        <w:rPr>
          <w:rStyle w:val="HideTWBExt"/>
        </w:rPr>
        <w:t>&lt;Article&gt;</w:t>
      </w:r>
      <w:r w:rsidRPr="00C355C0">
        <w:t>Citácia 6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DC30813" w14:textId="77777777">
        <w:trPr>
          <w:trHeight w:hRule="exact" w:val="240"/>
          <w:jc w:val="center"/>
        </w:trPr>
        <w:tc>
          <w:tcPr>
            <w:tcW w:w="9752" w:type="dxa"/>
            <w:gridSpan w:val="2"/>
            <w:tcBorders>
              <w:top w:val="nil"/>
              <w:left w:val="nil"/>
              <w:bottom w:val="nil"/>
              <w:right w:val="nil"/>
            </w:tcBorders>
          </w:tcPr>
          <w:p w14:paraId="2D5129F3" w14:textId="77777777" w:rsidR="00EF36E7" w:rsidRPr="00C355C0" w:rsidRDefault="00EF36E7"/>
        </w:tc>
      </w:tr>
      <w:tr w:rsidR="000D6FD3" w:rsidRPr="00C355C0" w14:paraId="00604FC5" w14:textId="77777777">
        <w:trPr>
          <w:trHeight w:val="240"/>
          <w:jc w:val="center"/>
        </w:trPr>
        <w:tc>
          <w:tcPr>
            <w:tcW w:w="4876" w:type="dxa"/>
            <w:tcBorders>
              <w:top w:val="nil"/>
              <w:left w:val="nil"/>
              <w:bottom w:val="nil"/>
              <w:right w:val="nil"/>
            </w:tcBorders>
          </w:tcPr>
          <w:p w14:paraId="5E198E9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58091A6" w14:textId="77777777" w:rsidR="00EF36E7" w:rsidRPr="00C355C0" w:rsidRDefault="00D00835">
            <w:pPr>
              <w:pStyle w:val="AmColumnHeading"/>
            </w:pPr>
            <w:r w:rsidRPr="00C355C0">
              <w:t>Pozmeňujúci návrh</w:t>
            </w:r>
          </w:p>
        </w:tc>
      </w:tr>
      <w:tr w:rsidR="000D6FD3" w:rsidRPr="00C355C0" w14:paraId="6321766F" w14:textId="77777777">
        <w:trPr>
          <w:jc w:val="center"/>
        </w:trPr>
        <w:tc>
          <w:tcPr>
            <w:tcW w:w="4876" w:type="dxa"/>
            <w:tcBorders>
              <w:top w:val="nil"/>
              <w:left w:val="nil"/>
              <w:bottom w:val="nil"/>
              <w:right w:val="nil"/>
            </w:tcBorders>
          </w:tcPr>
          <w:p w14:paraId="09E0F077" w14:textId="77777777" w:rsidR="00EF36E7" w:rsidRPr="00C355C0" w:rsidRDefault="00EF36E7">
            <w:pPr>
              <w:pStyle w:val="Normal6a"/>
            </w:pPr>
          </w:p>
        </w:tc>
        <w:tc>
          <w:tcPr>
            <w:tcW w:w="4876" w:type="dxa"/>
            <w:tcBorders>
              <w:top w:val="nil"/>
              <w:left w:val="nil"/>
              <w:bottom w:val="nil"/>
              <w:right w:val="nil"/>
            </w:tcBorders>
          </w:tcPr>
          <w:p w14:paraId="1575CC0B" w14:textId="77777777" w:rsidR="00EF36E7" w:rsidRPr="00C355C0" w:rsidRDefault="00D00835">
            <w:pPr>
              <w:pStyle w:val="Normal6a"/>
            </w:pPr>
            <w:r w:rsidRPr="00C355C0">
              <w:rPr>
                <w:b/>
                <w:i/>
              </w:rPr>
              <w:t>–</w:t>
            </w:r>
            <w:r w:rsidRPr="00C355C0">
              <w:tab/>
            </w:r>
            <w:r w:rsidRPr="00C355C0">
              <w:rPr>
                <w:b/>
                <w:i/>
              </w:rPr>
              <w:t xml:space="preserve">so zreteľom na správu Komisie Európskemu parlamentu a Rade z 3. mája 2022, v ktorej sa opisuje pokrok dosiahnutý pri vykonávaní </w:t>
            </w:r>
            <w:r w:rsidRPr="00C355C0">
              <w:rPr>
                <w:b/>
                <w:i/>
              </w:rPr>
              <w:t>smernice 2014/89/EÚ, ktorou sa ustanovuje rámec pre námorné priestorové plánovanie,</w:t>
            </w:r>
          </w:p>
        </w:tc>
      </w:tr>
    </w:tbl>
    <w:p w14:paraId="15C976F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CE60D2A" w14:textId="77777777" w:rsidR="00EF36E7" w:rsidRPr="00C355C0" w:rsidRDefault="00D00835">
      <w:r w:rsidRPr="00C355C0">
        <w:rPr>
          <w:rStyle w:val="HideTWBExt"/>
        </w:rPr>
        <w:t>&lt;/Amend&gt;</w:t>
      </w:r>
    </w:p>
    <w:p w14:paraId="5093F4E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w:t>
      </w:r>
      <w:r w:rsidRPr="00C355C0">
        <w:rPr>
          <w:rStyle w:val="HideTWBExt"/>
        </w:rPr>
        <w:t>&lt;/NumAm&gt;</w:t>
      </w:r>
    </w:p>
    <w:p w14:paraId="57260F83"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6A2E0222" w14:textId="77777777" w:rsidR="00EF36E7" w:rsidRPr="00C355C0" w:rsidRDefault="00D00835">
      <w:pPr>
        <w:pStyle w:val="NormalBold"/>
      </w:pPr>
      <w:r w:rsidRPr="00C355C0">
        <w:rPr>
          <w:rStyle w:val="HideTWBExt"/>
          <w:b w:val="0"/>
        </w:rPr>
        <w:t>&lt;/RepeatBlock-By&gt;</w:t>
      </w:r>
    </w:p>
    <w:p w14:paraId="0214C1A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154C07C" w14:textId="77777777" w:rsidR="00EF36E7" w:rsidRPr="00C355C0" w:rsidRDefault="00D00835">
      <w:pPr>
        <w:pStyle w:val="NormalBold"/>
      </w:pPr>
      <w:r w:rsidRPr="00C355C0">
        <w:rPr>
          <w:rStyle w:val="HideTWBExt"/>
        </w:rPr>
        <w:t>&lt;Article&gt;</w:t>
      </w:r>
      <w:r w:rsidRPr="00C355C0">
        <w:t>Citácia 6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EBF918C" w14:textId="77777777">
        <w:trPr>
          <w:trHeight w:hRule="exact" w:val="240"/>
          <w:jc w:val="center"/>
        </w:trPr>
        <w:tc>
          <w:tcPr>
            <w:tcW w:w="9752" w:type="dxa"/>
            <w:gridSpan w:val="2"/>
            <w:tcBorders>
              <w:top w:val="nil"/>
              <w:left w:val="nil"/>
              <w:bottom w:val="nil"/>
              <w:right w:val="nil"/>
            </w:tcBorders>
          </w:tcPr>
          <w:p w14:paraId="5B693914" w14:textId="77777777" w:rsidR="00EF36E7" w:rsidRPr="00C355C0" w:rsidRDefault="00EF36E7"/>
        </w:tc>
      </w:tr>
      <w:tr w:rsidR="000D6FD3" w:rsidRPr="00C355C0" w14:paraId="22E78375" w14:textId="77777777">
        <w:trPr>
          <w:trHeight w:val="240"/>
          <w:jc w:val="center"/>
        </w:trPr>
        <w:tc>
          <w:tcPr>
            <w:tcW w:w="4876" w:type="dxa"/>
            <w:tcBorders>
              <w:top w:val="nil"/>
              <w:left w:val="nil"/>
              <w:bottom w:val="nil"/>
              <w:right w:val="nil"/>
            </w:tcBorders>
          </w:tcPr>
          <w:p w14:paraId="463FAD8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3F1160C" w14:textId="77777777" w:rsidR="00EF36E7" w:rsidRPr="00C355C0" w:rsidRDefault="00D00835">
            <w:pPr>
              <w:pStyle w:val="AmColumnHeading"/>
            </w:pPr>
            <w:r w:rsidRPr="00C355C0">
              <w:t>Pozmeňujúci návrh</w:t>
            </w:r>
          </w:p>
        </w:tc>
      </w:tr>
      <w:tr w:rsidR="000D6FD3" w:rsidRPr="00C355C0" w14:paraId="15BF5FFD" w14:textId="77777777">
        <w:trPr>
          <w:jc w:val="center"/>
        </w:trPr>
        <w:tc>
          <w:tcPr>
            <w:tcW w:w="4876" w:type="dxa"/>
            <w:tcBorders>
              <w:top w:val="nil"/>
              <w:left w:val="nil"/>
              <w:bottom w:val="nil"/>
              <w:right w:val="nil"/>
            </w:tcBorders>
          </w:tcPr>
          <w:p w14:paraId="26AAE2B7" w14:textId="77777777" w:rsidR="00EF36E7" w:rsidRPr="00C355C0" w:rsidRDefault="00EF36E7">
            <w:pPr>
              <w:pStyle w:val="Normal6a"/>
            </w:pPr>
          </w:p>
        </w:tc>
        <w:tc>
          <w:tcPr>
            <w:tcW w:w="4876" w:type="dxa"/>
            <w:tcBorders>
              <w:top w:val="nil"/>
              <w:left w:val="nil"/>
              <w:bottom w:val="nil"/>
              <w:right w:val="nil"/>
            </w:tcBorders>
          </w:tcPr>
          <w:p w14:paraId="04C85DB3" w14:textId="77777777" w:rsidR="00EF36E7" w:rsidRPr="00C355C0" w:rsidRDefault="00D00835">
            <w:pPr>
              <w:pStyle w:val="Normal6a"/>
            </w:pPr>
            <w:r w:rsidRPr="00C355C0">
              <w:rPr>
                <w:b/>
                <w:i/>
              </w:rPr>
              <w:t>–</w:t>
            </w:r>
            <w:r w:rsidRPr="00C355C0">
              <w:tab/>
            </w:r>
            <w:r w:rsidRPr="00C355C0">
              <w:rPr>
                <w:b/>
                <w:i/>
              </w:rPr>
              <w:t xml:space="preserve">so zreteľom na smernice o kvalite vody a reakcii na znečistenie (smernica 2000/60/ES, smernica 2008/105/ES, smernica (EÚ) 2024/3019, </w:t>
            </w:r>
            <w:r w:rsidRPr="00C355C0">
              <w:rPr>
                <w:b/>
                <w:i/>
              </w:rPr>
              <w:t>smernica 91/676/EHS, smernica 2005/35/ES, nariadenie (ES) č. 1907/2006),</w:t>
            </w:r>
          </w:p>
        </w:tc>
      </w:tr>
    </w:tbl>
    <w:p w14:paraId="69D23D1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17E361B" w14:textId="77777777" w:rsidR="00EF36E7" w:rsidRPr="00C355C0" w:rsidRDefault="00D00835">
      <w:r w:rsidRPr="00C355C0">
        <w:rPr>
          <w:rStyle w:val="HideTWBExt"/>
        </w:rPr>
        <w:t>&lt;/Amend&gt;</w:t>
      </w:r>
    </w:p>
    <w:p w14:paraId="21EE7DB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w:t>
      </w:r>
      <w:r w:rsidRPr="00C355C0">
        <w:rPr>
          <w:rStyle w:val="HideTWBExt"/>
        </w:rPr>
        <w:t>&lt;/NumAm&gt;</w:t>
      </w:r>
    </w:p>
    <w:p w14:paraId="555A3331"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006ACADA" w14:textId="77777777" w:rsidR="00EF36E7" w:rsidRPr="00C355C0" w:rsidRDefault="00D00835">
      <w:pPr>
        <w:pStyle w:val="NormalBold"/>
      </w:pPr>
      <w:r w:rsidRPr="00C355C0">
        <w:rPr>
          <w:rStyle w:val="HideTWBExt"/>
          <w:b w:val="0"/>
        </w:rPr>
        <w:t>&lt;/RepeatBlock-By&gt;</w:t>
      </w:r>
    </w:p>
    <w:p w14:paraId="1BF4BDD4"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17231D13" w14:textId="77777777" w:rsidR="00EF36E7" w:rsidRPr="00C355C0" w:rsidRDefault="00D00835">
      <w:pPr>
        <w:pStyle w:val="NormalBold"/>
      </w:pPr>
      <w:r w:rsidRPr="00C355C0">
        <w:rPr>
          <w:rStyle w:val="HideTWBExt"/>
        </w:rPr>
        <w:t>&lt;Article&gt;</w:t>
      </w:r>
      <w:r w:rsidRPr="00C355C0">
        <w:t>Citácia 6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AA4B366" w14:textId="77777777">
        <w:trPr>
          <w:trHeight w:hRule="exact" w:val="240"/>
          <w:jc w:val="center"/>
        </w:trPr>
        <w:tc>
          <w:tcPr>
            <w:tcW w:w="9752" w:type="dxa"/>
            <w:gridSpan w:val="2"/>
            <w:tcBorders>
              <w:top w:val="nil"/>
              <w:left w:val="nil"/>
              <w:bottom w:val="nil"/>
              <w:right w:val="nil"/>
            </w:tcBorders>
          </w:tcPr>
          <w:p w14:paraId="391F2394" w14:textId="77777777" w:rsidR="00EF36E7" w:rsidRPr="00C355C0" w:rsidRDefault="00EF36E7"/>
        </w:tc>
      </w:tr>
      <w:tr w:rsidR="000D6FD3" w:rsidRPr="00C355C0" w14:paraId="69E0C11C" w14:textId="77777777">
        <w:trPr>
          <w:trHeight w:val="240"/>
          <w:jc w:val="center"/>
        </w:trPr>
        <w:tc>
          <w:tcPr>
            <w:tcW w:w="4876" w:type="dxa"/>
            <w:tcBorders>
              <w:top w:val="nil"/>
              <w:left w:val="nil"/>
              <w:bottom w:val="nil"/>
              <w:right w:val="nil"/>
            </w:tcBorders>
          </w:tcPr>
          <w:p w14:paraId="1B83554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86B5D23" w14:textId="77777777" w:rsidR="00EF36E7" w:rsidRPr="00C355C0" w:rsidRDefault="00D00835">
            <w:pPr>
              <w:pStyle w:val="AmColumnHeading"/>
            </w:pPr>
            <w:r w:rsidRPr="00C355C0">
              <w:t>Pozmeňujúci návrh</w:t>
            </w:r>
          </w:p>
        </w:tc>
      </w:tr>
      <w:tr w:rsidR="000D6FD3" w:rsidRPr="00C355C0" w14:paraId="13BEEB94" w14:textId="77777777">
        <w:trPr>
          <w:jc w:val="center"/>
        </w:trPr>
        <w:tc>
          <w:tcPr>
            <w:tcW w:w="4876" w:type="dxa"/>
            <w:tcBorders>
              <w:top w:val="nil"/>
              <w:left w:val="nil"/>
              <w:bottom w:val="nil"/>
              <w:right w:val="nil"/>
            </w:tcBorders>
          </w:tcPr>
          <w:p w14:paraId="6E5D2E41" w14:textId="77777777" w:rsidR="00EF36E7" w:rsidRPr="00C355C0" w:rsidRDefault="00EF36E7">
            <w:pPr>
              <w:pStyle w:val="Normal6a"/>
            </w:pPr>
          </w:p>
        </w:tc>
        <w:tc>
          <w:tcPr>
            <w:tcW w:w="4876" w:type="dxa"/>
            <w:tcBorders>
              <w:top w:val="nil"/>
              <w:left w:val="nil"/>
              <w:bottom w:val="nil"/>
              <w:right w:val="nil"/>
            </w:tcBorders>
          </w:tcPr>
          <w:p w14:paraId="07C460B6" w14:textId="77777777" w:rsidR="00EF36E7" w:rsidRPr="00C355C0" w:rsidRDefault="00D00835">
            <w:pPr>
              <w:pStyle w:val="Normal6a"/>
            </w:pPr>
            <w:r w:rsidRPr="00C355C0">
              <w:rPr>
                <w:b/>
                <w:i/>
              </w:rPr>
              <w:t>–</w:t>
            </w:r>
            <w:r w:rsidRPr="00C355C0">
              <w:tab/>
            </w:r>
            <w:r w:rsidRPr="00C355C0">
              <w:rPr>
                <w:b/>
                <w:i/>
              </w:rPr>
              <w:t xml:space="preserve">so zreteľom na nariadenie </w:t>
            </w:r>
            <w:r w:rsidRPr="00C355C0">
              <w:rPr>
                <w:b/>
                <w:i/>
              </w:rPr>
              <w:lastRenderedPageBreak/>
              <w:t>Európskeho parlamentu a Rady (EÚ) 2024/1991 z 24. júna 2024 o obnove prírody a o zmene nariadenia (EÚ) 2022/869,</w:t>
            </w:r>
          </w:p>
        </w:tc>
      </w:tr>
    </w:tbl>
    <w:p w14:paraId="1E604EDB"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FBDE2F9" w14:textId="77777777" w:rsidR="00EF36E7" w:rsidRPr="00C355C0" w:rsidRDefault="00D00835">
      <w:r w:rsidRPr="00C355C0">
        <w:rPr>
          <w:rStyle w:val="HideTWBExt"/>
        </w:rPr>
        <w:t>&lt;/Amend&gt;</w:t>
      </w:r>
    </w:p>
    <w:p w14:paraId="62B96C3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w:t>
      </w:r>
      <w:r w:rsidRPr="00C355C0">
        <w:rPr>
          <w:rStyle w:val="HideTWBExt"/>
        </w:rPr>
        <w:t>&lt;/NumAm&gt;</w:t>
      </w:r>
    </w:p>
    <w:p w14:paraId="7E7A0459"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2A05C045" w14:textId="77777777" w:rsidR="00EF36E7" w:rsidRPr="00C355C0" w:rsidRDefault="00D00835">
      <w:pPr>
        <w:pStyle w:val="NormalBold"/>
      </w:pPr>
      <w:r w:rsidRPr="00C355C0">
        <w:rPr>
          <w:rStyle w:val="HideTWBExt"/>
          <w:b w:val="0"/>
        </w:rPr>
        <w:t>&lt;/RepeatBlock-By&gt;</w:t>
      </w:r>
    </w:p>
    <w:p w14:paraId="39ADED4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075CC29" w14:textId="77777777" w:rsidR="00EF36E7" w:rsidRPr="00C355C0" w:rsidRDefault="00D00835">
      <w:pPr>
        <w:pStyle w:val="NormalBold"/>
      </w:pPr>
      <w:r w:rsidRPr="00C355C0">
        <w:rPr>
          <w:rStyle w:val="HideTWBExt"/>
        </w:rPr>
        <w:t>&lt;Article&gt;</w:t>
      </w:r>
      <w:r w:rsidRPr="00C355C0">
        <w:t>Citácia 6 b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BB12666" w14:textId="77777777">
        <w:trPr>
          <w:trHeight w:hRule="exact" w:val="240"/>
          <w:jc w:val="center"/>
        </w:trPr>
        <w:tc>
          <w:tcPr>
            <w:tcW w:w="9752" w:type="dxa"/>
            <w:gridSpan w:val="2"/>
            <w:tcBorders>
              <w:top w:val="nil"/>
              <w:left w:val="nil"/>
              <w:bottom w:val="nil"/>
              <w:right w:val="nil"/>
            </w:tcBorders>
          </w:tcPr>
          <w:p w14:paraId="22262048" w14:textId="77777777" w:rsidR="00EF36E7" w:rsidRPr="00C355C0" w:rsidRDefault="00EF36E7"/>
        </w:tc>
      </w:tr>
      <w:tr w:rsidR="000D6FD3" w:rsidRPr="00C355C0" w14:paraId="1630077E" w14:textId="77777777">
        <w:trPr>
          <w:trHeight w:val="240"/>
          <w:jc w:val="center"/>
        </w:trPr>
        <w:tc>
          <w:tcPr>
            <w:tcW w:w="4876" w:type="dxa"/>
            <w:tcBorders>
              <w:top w:val="nil"/>
              <w:left w:val="nil"/>
              <w:bottom w:val="nil"/>
              <w:right w:val="nil"/>
            </w:tcBorders>
          </w:tcPr>
          <w:p w14:paraId="461AF26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2D1D048" w14:textId="77777777" w:rsidR="00EF36E7" w:rsidRPr="00C355C0" w:rsidRDefault="00D00835">
            <w:pPr>
              <w:pStyle w:val="AmColumnHeading"/>
            </w:pPr>
            <w:r w:rsidRPr="00C355C0">
              <w:t>Pozmeňujúci návrh</w:t>
            </w:r>
          </w:p>
        </w:tc>
      </w:tr>
      <w:tr w:rsidR="000D6FD3" w:rsidRPr="00C355C0" w14:paraId="15D85F24" w14:textId="77777777">
        <w:trPr>
          <w:jc w:val="center"/>
        </w:trPr>
        <w:tc>
          <w:tcPr>
            <w:tcW w:w="4876" w:type="dxa"/>
            <w:tcBorders>
              <w:top w:val="nil"/>
              <w:left w:val="nil"/>
              <w:bottom w:val="nil"/>
              <w:right w:val="nil"/>
            </w:tcBorders>
          </w:tcPr>
          <w:p w14:paraId="4B9C1C21" w14:textId="77777777" w:rsidR="00EF36E7" w:rsidRPr="00C355C0" w:rsidRDefault="00EF36E7">
            <w:pPr>
              <w:pStyle w:val="Normal6a"/>
            </w:pPr>
          </w:p>
        </w:tc>
        <w:tc>
          <w:tcPr>
            <w:tcW w:w="4876" w:type="dxa"/>
            <w:tcBorders>
              <w:top w:val="nil"/>
              <w:left w:val="nil"/>
              <w:bottom w:val="nil"/>
              <w:right w:val="nil"/>
            </w:tcBorders>
          </w:tcPr>
          <w:p w14:paraId="3EEFF009" w14:textId="77777777" w:rsidR="00EF36E7" w:rsidRPr="00C355C0" w:rsidRDefault="00D00835">
            <w:pPr>
              <w:pStyle w:val="Normal6a"/>
            </w:pPr>
            <w:r w:rsidRPr="00C355C0">
              <w:rPr>
                <w:b/>
                <w:i/>
              </w:rPr>
              <w:t>–</w:t>
            </w:r>
            <w:r w:rsidRPr="00C355C0">
              <w:tab/>
            </w:r>
            <w:r w:rsidRPr="00C355C0">
              <w:rPr>
                <w:b/>
                <w:i/>
              </w:rPr>
              <w:t>so zreteľom na oznámenie Komisie z 20. mája 2020 s názvom Stratégia EÚ v oblasti biodiverzity do roku 2030 – Prinavrátenie prírody do našich životov (COM(2020)0380) a na svoje uznesenie o ňom z 9. júna 2021,</w:t>
            </w:r>
          </w:p>
        </w:tc>
      </w:tr>
    </w:tbl>
    <w:p w14:paraId="28C6A1B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7361DA7" w14:textId="77777777" w:rsidR="00EF36E7" w:rsidRPr="00C355C0" w:rsidRDefault="00D00835">
      <w:r w:rsidRPr="00C355C0">
        <w:rPr>
          <w:rStyle w:val="HideTWBExt"/>
        </w:rPr>
        <w:t>&lt;/Amend&gt;</w:t>
      </w:r>
    </w:p>
    <w:p w14:paraId="221C706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w:t>
      </w:r>
      <w:r w:rsidRPr="00C355C0">
        <w:rPr>
          <w:rStyle w:val="HideTWBExt"/>
        </w:rPr>
        <w:t>&lt;/NumAm&gt;</w:t>
      </w:r>
    </w:p>
    <w:p w14:paraId="3810E600"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7B546BE2" w14:textId="77777777" w:rsidR="00EF36E7" w:rsidRPr="00C355C0" w:rsidRDefault="00D00835">
      <w:pPr>
        <w:pStyle w:val="NormalBold"/>
      </w:pPr>
      <w:r w:rsidRPr="00C355C0">
        <w:rPr>
          <w:rStyle w:val="HideTWBExt"/>
          <w:b w:val="0"/>
        </w:rPr>
        <w:t>&lt;/RepeatBlock-By&gt;</w:t>
      </w:r>
    </w:p>
    <w:p w14:paraId="70BBADC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B0725C7" w14:textId="77777777" w:rsidR="00EF36E7" w:rsidRPr="00C355C0" w:rsidRDefault="00D00835">
      <w:pPr>
        <w:pStyle w:val="NormalBold"/>
      </w:pPr>
      <w:r w:rsidRPr="00C355C0">
        <w:rPr>
          <w:rStyle w:val="HideTWBExt"/>
        </w:rPr>
        <w:t>&lt;Article&gt;</w:t>
      </w:r>
      <w:r w:rsidRPr="00C355C0">
        <w:t>Citácia 6 b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A54E419" w14:textId="77777777">
        <w:trPr>
          <w:trHeight w:hRule="exact" w:val="240"/>
          <w:jc w:val="center"/>
        </w:trPr>
        <w:tc>
          <w:tcPr>
            <w:tcW w:w="9752" w:type="dxa"/>
            <w:gridSpan w:val="2"/>
            <w:tcBorders>
              <w:top w:val="nil"/>
              <w:left w:val="nil"/>
              <w:bottom w:val="nil"/>
              <w:right w:val="nil"/>
            </w:tcBorders>
          </w:tcPr>
          <w:p w14:paraId="0C4125D4" w14:textId="77777777" w:rsidR="00EF36E7" w:rsidRPr="00C355C0" w:rsidRDefault="00EF36E7"/>
        </w:tc>
      </w:tr>
      <w:tr w:rsidR="000D6FD3" w:rsidRPr="00C355C0" w14:paraId="3DA3AC76" w14:textId="77777777">
        <w:trPr>
          <w:trHeight w:val="240"/>
          <w:jc w:val="center"/>
        </w:trPr>
        <w:tc>
          <w:tcPr>
            <w:tcW w:w="4876" w:type="dxa"/>
            <w:tcBorders>
              <w:top w:val="nil"/>
              <w:left w:val="nil"/>
              <w:bottom w:val="nil"/>
              <w:right w:val="nil"/>
            </w:tcBorders>
          </w:tcPr>
          <w:p w14:paraId="65BF61C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A161EAC" w14:textId="77777777" w:rsidR="00EF36E7" w:rsidRPr="00C355C0" w:rsidRDefault="00D00835">
            <w:pPr>
              <w:pStyle w:val="AmColumnHeading"/>
            </w:pPr>
            <w:r w:rsidRPr="00C355C0">
              <w:t>Pozmeňujúci návrh</w:t>
            </w:r>
          </w:p>
        </w:tc>
      </w:tr>
      <w:tr w:rsidR="000D6FD3" w:rsidRPr="00C355C0" w14:paraId="74742A6D" w14:textId="77777777">
        <w:trPr>
          <w:jc w:val="center"/>
        </w:trPr>
        <w:tc>
          <w:tcPr>
            <w:tcW w:w="4876" w:type="dxa"/>
            <w:tcBorders>
              <w:top w:val="nil"/>
              <w:left w:val="nil"/>
              <w:bottom w:val="nil"/>
              <w:right w:val="nil"/>
            </w:tcBorders>
          </w:tcPr>
          <w:p w14:paraId="4B1C0DFF" w14:textId="77777777" w:rsidR="00EF36E7" w:rsidRPr="00C355C0" w:rsidRDefault="00EF36E7">
            <w:pPr>
              <w:pStyle w:val="Normal6a"/>
            </w:pPr>
          </w:p>
        </w:tc>
        <w:tc>
          <w:tcPr>
            <w:tcW w:w="4876" w:type="dxa"/>
            <w:tcBorders>
              <w:top w:val="nil"/>
              <w:left w:val="nil"/>
              <w:bottom w:val="nil"/>
              <w:right w:val="nil"/>
            </w:tcBorders>
          </w:tcPr>
          <w:p w14:paraId="0E51D565" w14:textId="77777777" w:rsidR="00EF36E7" w:rsidRPr="00C355C0" w:rsidRDefault="00D00835">
            <w:pPr>
              <w:pStyle w:val="Normal6a"/>
            </w:pPr>
            <w:r w:rsidRPr="00C355C0">
              <w:rPr>
                <w:b/>
                <w:i/>
              </w:rPr>
              <w:t>–</w:t>
            </w:r>
            <w:r w:rsidRPr="00C355C0">
              <w:tab/>
            </w:r>
            <w:r w:rsidRPr="00C355C0">
              <w:rPr>
                <w:b/>
                <w:i/>
              </w:rPr>
              <w:t>so zreteľom na Kódex správania FAO pre zodpovedný rybolov z roku 2011, najmä na jeho článok 10,</w:t>
            </w:r>
          </w:p>
        </w:tc>
      </w:tr>
    </w:tbl>
    <w:p w14:paraId="278C944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7214B39" w14:textId="77777777" w:rsidR="00EF36E7" w:rsidRPr="008C7D53" w:rsidRDefault="00D00835">
      <w:r w:rsidRPr="00C355C0">
        <w:rPr>
          <w:rStyle w:val="HideTWBExt"/>
        </w:rPr>
        <w:t>&lt;/Amend&gt;</w:t>
      </w:r>
    </w:p>
    <w:p w14:paraId="10ED2B50" w14:textId="77777777" w:rsidR="008C7D53" w:rsidRPr="008C7D53" w:rsidRDefault="008C7D53"/>
    <w:p w14:paraId="163D66A7" w14:textId="77777777" w:rsidR="008C7D53" w:rsidRPr="008C7D53" w:rsidRDefault="008C7D53"/>
    <w:p w14:paraId="75450C5A" w14:textId="77777777" w:rsidR="008C7D53" w:rsidRPr="008C7D53" w:rsidRDefault="008C7D53"/>
    <w:p w14:paraId="634E810A" w14:textId="77777777" w:rsidR="008C7D53" w:rsidRDefault="008C7D53"/>
    <w:p w14:paraId="17265752" w14:textId="77777777" w:rsidR="008C7D53" w:rsidRDefault="008C7D53"/>
    <w:p w14:paraId="5A0A990E" w14:textId="77777777" w:rsidR="008C7D53" w:rsidRPr="008C7D53" w:rsidRDefault="008C7D53"/>
    <w:p w14:paraId="42EC1242" w14:textId="77777777" w:rsidR="008C7D53" w:rsidRPr="00C355C0" w:rsidRDefault="008C7D53"/>
    <w:p w14:paraId="334FA4F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w:t>
      </w:r>
      <w:r w:rsidRPr="00C355C0">
        <w:rPr>
          <w:rStyle w:val="HideTWBExt"/>
        </w:rPr>
        <w:t>&lt;/NumAm&gt;</w:t>
      </w:r>
    </w:p>
    <w:p w14:paraId="1178A114"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5BC82DB8"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298EC130" w14:textId="77777777" w:rsidR="00EF36E7" w:rsidRPr="00C355C0" w:rsidRDefault="00D00835">
      <w:pPr>
        <w:pStyle w:val="NormalBold"/>
      </w:pPr>
      <w:r w:rsidRPr="00C355C0">
        <w:rPr>
          <w:rStyle w:val="HideTWBExt"/>
          <w:b w:val="0"/>
        </w:rPr>
        <w:t>&lt;/RepeatBlock-By&gt;</w:t>
      </w:r>
    </w:p>
    <w:p w14:paraId="6496240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EF024D5" w14:textId="77777777" w:rsidR="00EF36E7" w:rsidRPr="00C355C0" w:rsidRDefault="00D00835">
      <w:pPr>
        <w:pStyle w:val="NormalBold"/>
      </w:pPr>
      <w:r w:rsidRPr="00C355C0">
        <w:rPr>
          <w:rStyle w:val="HideTWBExt"/>
        </w:rPr>
        <w:t>&lt;Article&gt;</w:t>
      </w:r>
      <w:r w:rsidRPr="00C355C0">
        <w:t>Citácia 8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71AA16D" w14:textId="77777777">
        <w:trPr>
          <w:trHeight w:hRule="exact" w:val="240"/>
          <w:jc w:val="center"/>
        </w:trPr>
        <w:tc>
          <w:tcPr>
            <w:tcW w:w="9752" w:type="dxa"/>
            <w:gridSpan w:val="2"/>
            <w:tcBorders>
              <w:top w:val="nil"/>
              <w:left w:val="nil"/>
              <w:bottom w:val="nil"/>
              <w:right w:val="nil"/>
            </w:tcBorders>
          </w:tcPr>
          <w:p w14:paraId="0DC203DB" w14:textId="77777777" w:rsidR="00EF36E7" w:rsidRPr="00C355C0" w:rsidRDefault="00EF36E7"/>
        </w:tc>
      </w:tr>
      <w:tr w:rsidR="000D6FD3" w:rsidRPr="00C355C0" w14:paraId="187ADE61" w14:textId="77777777">
        <w:trPr>
          <w:trHeight w:val="240"/>
          <w:jc w:val="center"/>
        </w:trPr>
        <w:tc>
          <w:tcPr>
            <w:tcW w:w="4876" w:type="dxa"/>
            <w:tcBorders>
              <w:top w:val="nil"/>
              <w:left w:val="nil"/>
              <w:bottom w:val="nil"/>
              <w:right w:val="nil"/>
            </w:tcBorders>
          </w:tcPr>
          <w:p w14:paraId="03AFCDA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A707D12" w14:textId="77777777" w:rsidR="00EF36E7" w:rsidRPr="00C355C0" w:rsidRDefault="00D00835">
            <w:pPr>
              <w:pStyle w:val="AmColumnHeading"/>
            </w:pPr>
            <w:r w:rsidRPr="00C355C0">
              <w:t>Pozmeňujúci návrh</w:t>
            </w:r>
          </w:p>
        </w:tc>
      </w:tr>
      <w:tr w:rsidR="000D6FD3" w:rsidRPr="00C355C0" w14:paraId="36B6A03F" w14:textId="77777777">
        <w:trPr>
          <w:jc w:val="center"/>
        </w:trPr>
        <w:tc>
          <w:tcPr>
            <w:tcW w:w="4876" w:type="dxa"/>
            <w:tcBorders>
              <w:top w:val="nil"/>
              <w:left w:val="nil"/>
              <w:bottom w:val="nil"/>
              <w:right w:val="nil"/>
            </w:tcBorders>
          </w:tcPr>
          <w:p w14:paraId="3CB1E39D" w14:textId="77777777" w:rsidR="00EF36E7" w:rsidRPr="00C355C0" w:rsidRDefault="00EF36E7">
            <w:pPr>
              <w:pStyle w:val="Normal6a"/>
            </w:pPr>
          </w:p>
        </w:tc>
        <w:tc>
          <w:tcPr>
            <w:tcW w:w="4876" w:type="dxa"/>
            <w:tcBorders>
              <w:top w:val="nil"/>
              <w:left w:val="nil"/>
              <w:bottom w:val="nil"/>
              <w:right w:val="nil"/>
            </w:tcBorders>
          </w:tcPr>
          <w:p w14:paraId="0F75D69B" w14:textId="061FA828" w:rsidR="00EF36E7" w:rsidRPr="00C355C0" w:rsidRDefault="00D00835">
            <w:pPr>
              <w:pStyle w:val="Normal6a"/>
            </w:pPr>
            <w:r w:rsidRPr="00C355C0">
              <w:rPr>
                <w:b/>
                <w:i/>
              </w:rPr>
              <w:t>–</w:t>
            </w:r>
            <w:r w:rsidRPr="00C355C0">
              <w:tab/>
            </w:r>
            <w:r w:rsidRPr="00C355C0">
              <w:rPr>
                <w:b/>
                <w:i/>
              </w:rPr>
              <w:t>so zreteľom na svoje uznesenie zo</w:t>
            </w:r>
            <w:r w:rsidR="009C5D68">
              <w:rPr>
                <w:b/>
                <w:i/>
              </w:rPr>
              <w:t> </w:t>
            </w:r>
            <w:r w:rsidRPr="00C355C0">
              <w:rPr>
                <w:b/>
                <w:i/>
              </w:rPr>
              <w:t xml:space="preserve">6. októbra 2022 </w:t>
            </w:r>
            <w:r w:rsidRPr="00C355C0">
              <w:rPr>
                <w:b/>
                <w:i/>
              </w:rPr>
              <w:t>s názvom Impulz pre oceány v záujme posilnenia správy oceánov a biodiverzity,</w:t>
            </w:r>
          </w:p>
        </w:tc>
      </w:tr>
    </w:tbl>
    <w:p w14:paraId="172E639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9B01F87" w14:textId="77777777" w:rsidR="00EF36E7" w:rsidRPr="00C355C0" w:rsidRDefault="00D00835">
      <w:r w:rsidRPr="00C355C0">
        <w:rPr>
          <w:rStyle w:val="HideTWBExt"/>
        </w:rPr>
        <w:t>&lt;/Amend&gt;</w:t>
      </w:r>
    </w:p>
    <w:p w14:paraId="24B65F4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w:t>
      </w:r>
      <w:r w:rsidRPr="00C355C0">
        <w:rPr>
          <w:rStyle w:val="HideTWBExt"/>
        </w:rPr>
        <w:t>&lt;/NumAm&gt;</w:t>
      </w:r>
    </w:p>
    <w:p w14:paraId="0372DDF9"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68BA5A7E" w14:textId="77777777" w:rsidR="00EF36E7" w:rsidRPr="00C355C0" w:rsidRDefault="00D00835">
      <w:pPr>
        <w:pStyle w:val="NormalBold"/>
      </w:pPr>
      <w:r w:rsidRPr="00C355C0">
        <w:rPr>
          <w:rStyle w:val="HideTWBExt"/>
          <w:b w:val="0"/>
        </w:rPr>
        <w:t>&lt;/RepeatBlock-By&gt;</w:t>
      </w:r>
    </w:p>
    <w:p w14:paraId="502E871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40145BD" w14:textId="77777777" w:rsidR="00EF36E7" w:rsidRPr="00C355C0" w:rsidRDefault="00D00835">
      <w:pPr>
        <w:pStyle w:val="NormalBold"/>
      </w:pPr>
      <w:r w:rsidRPr="00C355C0">
        <w:rPr>
          <w:rStyle w:val="HideTWBExt"/>
        </w:rPr>
        <w:t>&lt;Article&gt;</w:t>
      </w:r>
      <w:r w:rsidRPr="00C355C0">
        <w:t>Citácia 11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2798C9B" w14:textId="77777777">
        <w:trPr>
          <w:trHeight w:hRule="exact" w:val="240"/>
          <w:jc w:val="center"/>
        </w:trPr>
        <w:tc>
          <w:tcPr>
            <w:tcW w:w="9752" w:type="dxa"/>
            <w:gridSpan w:val="2"/>
            <w:tcBorders>
              <w:top w:val="nil"/>
              <w:left w:val="nil"/>
              <w:bottom w:val="nil"/>
              <w:right w:val="nil"/>
            </w:tcBorders>
          </w:tcPr>
          <w:p w14:paraId="5FDD28F8" w14:textId="77777777" w:rsidR="00EF36E7" w:rsidRPr="00C355C0" w:rsidRDefault="00EF36E7"/>
        </w:tc>
      </w:tr>
      <w:tr w:rsidR="000D6FD3" w:rsidRPr="00C355C0" w14:paraId="3F8B8118" w14:textId="77777777">
        <w:trPr>
          <w:trHeight w:val="240"/>
          <w:jc w:val="center"/>
        </w:trPr>
        <w:tc>
          <w:tcPr>
            <w:tcW w:w="4876" w:type="dxa"/>
            <w:tcBorders>
              <w:top w:val="nil"/>
              <w:left w:val="nil"/>
              <w:bottom w:val="nil"/>
              <w:right w:val="nil"/>
            </w:tcBorders>
          </w:tcPr>
          <w:p w14:paraId="4C14005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65D978B" w14:textId="77777777" w:rsidR="00EF36E7" w:rsidRPr="00C355C0" w:rsidRDefault="00D00835">
            <w:pPr>
              <w:pStyle w:val="AmColumnHeading"/>
            </w:pPr>
            <w:r w:rsidRPr="00C355C0">
              <w:t>Pozmeňujúci návrh</w:t>
            </w:r>
          </w:p>
        </w:tc>
      </w:tr>
      <w:tr w:rsidR="000D6FD3" w:rsidRPr="00C355C0" w14:paraId="6649A3F9" w14:textId="77777777">
        <w:trPr>
          <w:jc w:val="center"/>
        </w:trPr>
        <w:tc>
          <w:tcPr>
            <w:tcW w:w="4876" w:type="dxa"/>
            <w:tcBorders>
              <w:top w:val="nil"/>
              <w:left w:val="nil"/>
              <w:bottom w:val="nil"/>
              <w:right w:val="nil"/>
            </w:tcBorders>
          </w:tcPr>
          <w:p w14:paraId="65E44823" w14:textId="77777777" w:rsidR="00EF36E7" w:rsidRPr="00C355C0" w:rsidRDefault="00EF36E7">
            <w:pPr>
              <w:pStyle w:val="Normal6a"/>
            </w:pPr>
          </w:p>
        </w:tc>
        <w:tc>
          <w:tcPr>
            <w:tcW w:w="4876" w:type="dxa"/>
            <w:tcBorders>
              <w:top w:val="nil"/>
              <w:left w:val="nil"/>
              <w:bottom w:val="nil"/>
              <w:right w:val="nil"/>
            </w:tcBorders>
          </w:tcPr>
          <w:p w14:paraId="01B05F6E" w14:textId="77777777" w:rsidR="00EF36E7" w:rsidRPr="00C355C0" w:rsidRDefault="00D00835">
            <w:pPr>
              <w:pStyle w:val="Normal6a"/>
            </w:pPr>
            <w:r w:rsidRPr="00C355C0">
              <w:rPr>
                <w:b/>
                <w:i/>
              </w:rPr>
              <w:t>–</w:t>
            </w:r>
            <w:r w:rsidRPr="00C355C0">
              <w:tab/>
            </w:r>
            <w:r w:rsidRPr="00C355C0">
              <w:rPr>
                <w:b/>
                <w:i/>
              </w:rPr>
              <w:t xml:space="preserve">so zreteľom na pracovný dokument útvarov Komisie s názvom Správa Komisie Rade a Európskemu parlamentu </w:t>
            </w:r>
            <w:r w:rsidRPr="00C355C0">
              <w:rPr>
                <w:b/>
                <w:i/>
              </w:rPr>
              <w:t>o hodnotení programov opatrení členských štátov Komisiou, aktualizovaný podľa článku 17 rámcovej smernice o stratégii pre morské prostredie (2008/56/ES),</w:t>
            </w:r>
          </w:p>
        </w:tc>
      </w:tr>
    </w:tbl>
    <w:p w14:paraId="32247D5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3CE898EB" w14:textId="77777777" w:rsidR="00EF36E7" w:rsidRPr="00C355C0" w:rsidRDefault="00D00835">
      <w:r w:rsidRPr="00C355C0">
        <w:rPr>
          <w:rStyle w:val="HideTWBExt"/>
        </w:rPr>
        <w:t>&lt;/Amend&gt;</w:t>
      </w:r>
    </w:p>
    <w:p w14:paraId="423F38F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w:t>
      </w:r>
      <w:r w:rsidRPr="00C355C0">
        <w:rPr>
          <w:rStyle w:val="HideTWBExt"/>
        </w:rPr>
        <w:t>&lt;/NumAm&gt;</w:t>
      </w:r>
    </w:p>
    <w:p w14:paraId="0E78AA5B"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462C2400"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266DDDA8" w14:textId="77777777" w:rsidR="00EF36E7" w:rsidRPr="00C355C0" w:rsidRDefault="00D00835">
      <w:pPr>
        <w:pStyle w:val="NormalBold"/>
      </w:pPr>
      <w:r w:rsidRPr="00C355C0">
        <w:rPr>
          <w:rStyle w:val="HideTWBExt"/>
          <w:b w:val="0"/>
        </w:rPr>
        <w:t>&lt;/RepeatBlock-By&gt;</w:t>
      </w:r>
    </w:p>
    <w:p w14:paraId="5FDD3EB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5BBAD4D" w14:textId="77777777" w:rsidR="00EF36E7" w:rsidRPr="00C355C0" w:rsidRDefault="00D00835">
      <w:pPr>
        <w:pStyle w:val="NormalBold"/>
      </w:pPr>
      <w:r w:rsidRPr="00C355C0">
        <w:rPr>
          <w:rStyle w:val="HideTWBExt"/>
        </w:rPr>
        <w:t>&lt;Article&gt;</w:t>
      </w:r>
      <w:r w:rsidRPr="00C355C0">
        <w:t>Citácia 11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16F4485" w14:textId="77777777">
        <w:trPr>
          <w:trHeight w:hRule="exact" w:val="240"/>
          <w:jc w:val="center"/>
        </w:trPr>
        <w:tc>
          <w:tcPr>
            <w:tcW w:w="9752" w:type="dxa"/>
            <w:gridSpan w:val="2"/>
            <w:tcBorders>
              <w:top w:val="nil"/>
              <w:left w:val="nil"/>
              <w:bottom w:val="nil"/>
              <w:right w:val="nil"/>
            </w:tcBorders>
          </w:tcPr>
          <w:p w14:paraId="4BF42D00" w14:textId="77777777" w:rsidR="00EF36E7" w:rsidRPr="00C355C0" w:rsidRDefault="00EF36E7"/>
        </w:tc>
      </w:tr>
      <w:tr w:rsidR="000D6FD3" w:rsidRPr="00C355C0" w14:paraId="72A5E164" w14:textId="77777777">
        <w:trPr>
          <w:trHeight w:val="240"/>
          <w:jc w:val="center"/>
        </w:trPr>
        <w:tc>
          <w:tcPr>
            <w:tcW w:w="4876" w:type="dxa"/>
            <w:tcBorders>
              <w:top w:val="nil"/>
              <w:left w:val="nil"/>
              <w:bottom w:val="nil"/>
              <w:right w:val="nil"/>
            </w:tcBorders>
          </w:tcPr>
          <w:p w14:paraId="54A49541"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48FED107" w14:textId="77777777" w:rsidR="00EF36E7" w:rsidRPr="00C355C0" w:rsidRDefault="00D00835">
            <w:pPr>
              <w:pStyle w:val="AmColumnHeading"/>
            </w:pPr>
            <w:r w:rsidRPr="00C355C0">
              <w:t>Pozmeňujúci návrh</w:t>
            </w:r>
          </w:p>
        </w:tc>
      </w:tr>
      <w:tr w:rsidR="000D6FD3" w:rsidRPr="00C355C0" w14:paraId="5B16624D" w14:textId="77777777">
        <w:trPr>
          <w:jc w:val="center"/>
        </w:trPr>
        <w:tc>
          <w:tcPr>
            <w:tcW w:w="4876" w:type="dxa"/>
            <w:tcBorders>
              <w:top w:val="nil"/>
              <w:left w:val="nil"/>
              <w:bottom w:val="nil"/>
              <w:right w:val="nil"/>
            </w:tcBorders>
          </w:tcPr>
          <w:p w14:paraId="60C4B016" w14:textId="77777777" w:rsidR="00EF36E7" w:rsidRPr="00C355C0" w:rsidRDefault="00EF36E7">
            <w:pPr>
              <w:pStyle w:val="Normal6a"/>
            </w:pPr>
          </w:p>
        </w:tc>
        <w:tc>
          <w:tcPr>
            <w:tcW w:w="4876" w:type="dxa"/>
            <w:tcBorders>
              <w:top w:val="nil"/>
              <w:left w:val="nil"/>
              <w:bottom w:val="nil"/>
              <w:right w:val="nil"/>
            </w:tcBorders>
          </w:tcPr>
          <w:p w14:paraId="74A43872" w14:textId="77777777" w:rsidR="00EF36E7" w:rsidRPr="00C355C0" w:rsidRDefault="00D00835">
            <w:pPr>
              <w:pStyle w:val="Normal6a"/>
            </w:pPr>
            <w:r w:rsidRPr="00C355C0">
              <w:rPr>
                <w:b/>
                <w:i/>
              </w:rPr>
              <w:t>–</w:t>
            </w:r>
            <w:r w:rsidRPr="00C355C0">
              <w:tab/>
            </w:r>
            <w:r w:rsidRPr="00C355C0">
              <w:rPr>
                <w:b/>
                <w:i/>
              </w:rPr>
              <w:t xml:space="preserve">so zreteľom na osobitnú </w:t>
            </w:r>
            <w:r w:rsidRPr="00C355C0">
              <w:rPr>
                <w:b/>
                <w:i/>
              </w:rPr>
              <w:t>správu z roku 2023 vypracovanú Európskym dvorom audítorov s názvom Politika EÚ v oblasti akvakultúry: Stagnácia produkcie a nejasné výsledky napriek zvýšenému financovaniu,</w:t>
            </w:r>
          </w:p>
        </w:tc>
      </w:tr>
    </w:tbl>
    <w:p w14:paraId="04C60B9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CB7CE70" w14:textId="77777777" w:rsidR="00EF36E7" w:rsidRPr="00C355C0" w:rsidRDefault="00D00835">
      <w:r w:rsidRPr="00C355C0">
        <w:rPr>
          <w:rStyle w:val="HideTWBExt"/>
        </w:rPr>
        <w:t>&lt;/Amend&gt;</w:t>
      </w:r>
    </w:p>
    <w:p w14:paraId="7277811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w:t>
      </w:r>
      <w:r w:rsidRPr="00C355C0">
        <w:rPr>
          <w:rStyle w:val="HideTWBExt"/>
        </w:rPr>
        <w:t>&lt;/NumAm&gt;</w:t>
      </w:r>
    </w:p>
    <w:p w14:paraId="6D9F55F8"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14B20169"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0BECC56E" w14:textId="77777777" w:rsidR="00EF36E7" w:rsidRPr="00C355C0" w:rsidRDefault="00D00835">
      <w:pPr>
        <w:pStyle w:val="NormalBold"/>
      </w:pPr>
      <w:r w:rsidRPr="00C355C0">
        <w:rPr>
          <w:rStyle w:val="HideTWBExt"/>
          <w:b w:val="0"/>
        </w:rPr>
        <w:t>&lt;/RepeatBlock-By&gt;</w:t>
      </w:r>
    </w:p>
    <w:p w14:paraId="155ECDD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10BE335" w14:textId="77777777" w:rsidR="00EF36E7" w:rsidRPr="00C355C0" w:rsidRDefault="00D00835">
      <w:pPr>
        <w:pStyle w:val="NormalBold"/>
      </w:pPr>
      <w:r w:rsidRPr="00C355C0">
        <w:rPr>
          <w:rStyle w:val="HideTWBExt"/>
        </w:rPr>
        <w:t>&lt;Article&gt;</w:t>
      </w:r>
      <w:r w:rsidRPr="00C355C0">
        <w:t>Citácia 11 b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20A9215" w14:textId="77777777">
        <w:trPr>
          <w:trHeight w:hRule="exact" w:val="240"/>
          <w:jc w:val="center"/>
        </w:trPr>
        <w:tc>
          <w:tcPr>
            <w:tcW w:w="9752" w:type="dxa"/>
            <w:gridSpan w:val="2"/>
            <w:tcBorders>
              <w:top w:val="nil"/>
              <w:left w:val="nil"/>
              <w:bottom w:val="nil"/>
              <w:right w:val="nil"/>
            </w:tcBorders>
          </w:tcPr>
          <w:p w14:paraId="70185F3D" w14:textId="77777777" w:rsidR="00EF36E7" w:rsidRPr="00C355C0" w:rsidRDefault="00EF36E7"/>
        </w:tc>
      </w:tr>
      <w:tr w:rsidR="000D6FD3" w:rsidRPr="00C355C0" w14:paraId="766A7897" w14:textId="77777777">
        <w:trPr>
          <w:trHeight w:val="240"/>
          <w:jc w:val="center"/>
        </w:trPr>
        <w:tc>
          <w:tcPr>
            <w:tcW w:w="4876" w:type="dxa"/>
            <w:tcBorders>
              <w:top w:val="nil"/>
              <w:left w:val="nil"/>
              <w:bottom w:val="nil"/>
              <w:right w:val="nil"/>
            </w:tcBorders>
          </w:tcPr>
          <w:p w14:paraId="1A93114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70A04E5" w14:textId="77777777" w:rsidR="00EF36E7" w:rsidRPr="00C355C0" w:rsidRDefault="00D00835">
            <w:pPr>
              <w:pStyle w:val="AmColumnHeading"/>
            </w:pPr>
            <w:r w:rsidRPr="00C355C0">
              <w:t>Pozmeňujúci návrh</w:t>
            </w:r>
          </w:p>
        </w:tc>
      </w:tr>
      <w:tr w:rsidR="000D6FD3" w:rsidRPr="00C355C0" w14:paraId="4A2EBEAF" w14:textId="77777777">
        <w:trPr>
          <w:jc w:val="center"/>
        </w:trPr>
        <w:tc>
          <w:tcPr>
            <w:tcW w:w="4876" w:type="dxa"/>
            <w:tcBorders>
              <w:top w:val="nil"/>
              <w:left w:val="nil"/>
              <w:bottom w:val="nil"/>
              <w:right w:val="nil"/>
            </w:tcBorders>
          </w:tcPr>
          <w:p w14:paraId="6DA129EB" w14:textId="77777777" w:rsidR="00EF36E7" w:rsidRPr="00C355C0" w:rsidRDefault="00EF36E7">
            <w:pPr>
              <w:pStyle w:val="Normal6a"/>
            </w:pPr>
          </w:p>
        </w:tc>
        <w:tc>
          <w:tcPr>
            <w:tcW w:w="4876" w:type="dxa"/>
            <w:tcBorders>
              <w:top w:val="nil"/>
              <w:left w:val="nil"/>
              <w:bottom w:val="nil"/>
              <w:right w:val="nil"/>
            </w:tcBorders>
          </w:tcPr>
          <w:p w14:paraId="5AD22052" w14:textId="77777777" w:rsidR="00EF36E7" w:rsidRPr="00C355C0" w:rsidRDefault="00D00835">
            <w:pPr>
              <w:pStyle w:val="Normal6a"/>
            </w:pPr>
            <w:r w:rsidRPr="00C355C0">
              <w:rPr>
                <w:b/>
                <w:i/>
              </w:rPr>
              <w:t>–</w:t>
            </w:r>
            <w:r w:rsidRPr="00C355C0">
              <w:tab/>
            </w:r>
            <w:r w:rsidRPr="00C355C0">
              <w:rPr>
                <w:b/>
                <w:i/>
              </w:rPr>
              <w:t xml:space="preserve">so </w:t>
            </w:r>
            <w:r w:rsidRPr="00C355C0">
              <w:rPr>
                <w:b/>
                <w:i/>
              </w:rPr>
              <w:t>zreteľom na oznámenie Komisie z 20. mája 2020 s názvom Stratégia EÚ v oblasti biodiverzity do roku 2030 – Prinavrátenie prírody do našich životov,</w:t>
            </w:r>
          </w:p>
        </w:tc>
      </w:tr>
    </w:tbl>
    <w:p w14:paraId="7E5611B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6F1B680" w14:textId="77777777" w:rsidR="00EF36E7" w:rsidRPr="00C355C0" w:rsidRDefault="00D00835">
      <w:r w:rsidRPr="00C355C0">
        <w:rPr>
          <w:rStyle w:val="HideTWBExt"/>
        </w:rPr>
        <w:t>&lt;/Amend&gt;</w:t>
      </w:r>
    </w:p>
    <w:p w14:paraId="41F3287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w:t>
      </w:r>
      <w:r w:rsidRPr="00C355C0">
        <w:rPr>
          <w:rStyle w:val="HideTWBExt"/>
        </w:rPr>
        <w:t>&lt;/NumAm&gt;</w:t>
      </w:r>
    </w:p>
    <w:p w14:paraId="286325A8"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7EA8771E"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FEEB8FB" w14:textId="77777777" w:rsidR="00EF36E7" w:rsidRPr="00C355C0" w:rsidRDefault="00D00835">
      <w:pPr>
        <w:pStyle w:val="NormalBold"/>
      </w:pPr>
      <w:r w:rsidRPr="00C355C0">
        <w:rPr>
          <w:rStyle w:val="HideTWBExt"/>
          <w:b w:val="0"/>
        </w:rPr>
        <w:t>&lt;/RepeatBlock-By&gt;</w:t>
      </w:r>
    </w:p>
    <w:p w14:paraId="243B2B0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CEFA8EE" w14:textId="77777777" w:rsidR="00EF36E7" w:rsidRPr="00C355C0" w:rsidRDefault="00D00835">
      <w:pPr>
        <w:pStyle w:val="NormalBold"/>
      </w:pPr>
      <w:r w:rsidRPr="00C355C0">
        <w:rPr>
          <w:rStyle w:val="HideTWBExt"/>
        </w:rPr>
        <w:t>&lt;Article&gt;</w:t>
      </w:r>
      <w:r w:rsidRPr="00C355C0">
        <w:t>Citácia 11 c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BEE1564" w14:textId="77777777">
        <w:trPr>
          <w:trHeight w:hRule="exact" w:val="240"/>
          <w:jc w:val="center"/>
        </w:trPr>
        <w:tc>
          <w:tcPr>
            <w:tcW w:w="9752" w:type="dxa"/>
            <w:gridSpan w:val="2"/>
            <w:tcBorders>
              <w:top w:val="nil"/>
              <w:left w:val="nil"/>
              <w:bottom w:val="nil"/>
              <w:right w:val="nil"/>
            </w:tcBorders>
          </w:tcPr>
          <w:p w14:paraId="61307B11" w14:textId="77777777" w:rsidR="00EF36E7" w:rsidRPr="00C355C0" w:rsidRDefault="00EF36E7"/>
        </w:tc>
      </w:tr>
      <w:tr w:rsidR="000D6FD3" w:rsidRPr="00C355C0" w14:paraId="750855B0" w14:textId="77777777">
        <w:trPr>
          <w:trHeight w:val="240"/>
          <w:jc w:val="center"/>
        </w:trPr>
        <w:tc>
          <w:tcPr>
            <w:tcW w:w="4876" w:type="dxa"/>
            <w:tcBorders>
              <w:top w:val="nil"/>
              <w:left w:val="nil"/>
              <w:bottom w:val="nil"/>
              <w:right w:val="nil"/>
            </w:tcBorders>
          </w:tcPr>
          <w:p w14:paraId="17B76B7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2A31277" w14:textId="77777777" w:rsidR="00EF36E7" w:rsidRPr="00C355C0" w:rsidRDefault="00D00835">
            <w:pPr>
              <w:pStyle w:val="AmColumnHeading"/>
            </w:pPr>
            <w:r w:rsidRPr="00C355C0">
              <w:t>Pozmeňujúci návrh</w:t>
            </w:r>
          </w:p>
        </w:tc>
      </w:tr>
      <w:tr w:rsidR="000D6FD3" w:rsidRPr="00C355C0" w14:paraId="47EB602B" w14:textId="77777777">
        <w:trPr>
          <w:jc w:val="center"/>
        </w:trPr>
        <w:tc>
          <w:tcPr>
            <w:tcW w:w="4876" w:type="dxa"/>
            <w:tcBorders>
              <w:top w:val="nil"/>
              <w:left w:val="nil"/>
              <w:bottom w:val="nil"/>
              <w:right w:val="nil"/>
            </w:tcBorders>
          </w:tcPr>
          <w:p w14:paraId="5BCC47E2" w14:textId="77777777" w:rsidR="00EF36E7" w:rsidRPr="00C355C0" w:rsidRDefault="00EF36E7">
            <w:pPr>
              <w:pStyle w:val="Normal6a"/>
            </w:pPr>
          </w:p>
        </w:tc>
        <w:tc>
          <w:tcPr>
            <w:tcW w:w="4876" w:type="dxa"/>
            <w:tcBorders>
              <w:top w:val="nil"/>
              <w:left w:val="nil"/>
              <w:bottom w:val="nil"/>
              <w:right w:val="nil"/>
            </w:tcBorders>
          </w:tcPr>
          <w:p w14:paraId="46EE882F" w14:textId="77777777" w:rsidR="00EF36E7" w:rsidRPr="00C355C0" w:rsidRDefault="00D00835">
            <w:pPr>
              <w:pStyle w:val="Normal6a"/>
            </w:pPr>
            <w:r w:rsidRPr="00C355C0">
              <w:rPr>
                <w:b/>
                <w:i/>
              </w:rPr>
              <w:t>–</w:t>
            </w:r>
            <w:r w:rsidRPr="00C355C0">
              <w:tab/>
            </w:r>
            <w:r w:rsidRPr="00C355C0">
              <w:rPr>
                <w:b/>
                <w:i/>
              </w:rPr>
              <w:t xml:space="preserve">so zreteľom na oznámenie Komisie </w:t>
            </w:r>
            <w:r w:rsidRPr="00C355C0">
              <w:rPr>
                <w:b/>
                <w:i/>
              </w:rPr>
              <w:t>z 5. júna 2025 s názvom Európsky oceánsky pakt (COM(2025)0281),</w:t>
            </w:r>
          </w:p>
        </w:tc>
      </w:tr>
    </w:tbl>
    <w:p w14:paraId="2BD53D7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EA30081" w14:textId="77777777" w:rsidR="00EF36E7" w:rsidRPr="00C355C0" w:rsidRDefault="00D00835">
      <w:r w:rsidRPr="00C355C0">
        <w:rPr>
          <w:rStyle w:val="HideTWBExt"/>
        </w:rPr>
        <w:t>&lt;/Amend&gt;</w:t>
      </w:r>
    </w:p>
    <w:p w14:paraId="3E57104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w:t>
      </w:r>
      <w:r w:rsidRPr="00C355C0">
        <w:rPr>
          <w:rStyle w:val="HideTWBExt"/>
        </w:rPr>
        <w:t>&lt;/NumAm&gt;</w:t>
      </w:r>
    </w:p>
    <w:p w14:paraId="2D187592" w14:textId="77777777" w:rsidR="00EF36E7" w:rsidRPr="00C355C0" w:rsidRDefault="00D00835">
      <w:pPr>
        <w:pStyle w:val="NormalBold"/>
      </w:pPr>
      <w:r w:rsidRPr="00C355C0">
        <w:rPr>
          <w:rStyle w:val="HideTWBExt"/>
          <w:b w:val="0"/>
        </w:rPr>
        <w:lastRenderedPageBreak/>
        <w:t>&lt;RepeatBlock-By&gt;&lt;Members&gt;</w:t>
      </w:r>
      <w:r w:rsidRPr="00C355C0">
        <w:t>Isabella Lövin</w:t>
      </w:r>
      <w:r w:rsidRPr="00C355C0">
        <w:rPr>
          <w:rStyle w:val="HideTWBExt"/>
          <w:b w:val="0"/>
        </w:rPr>
        <w:t>&lt;/Members&gt;</w:t>
      </w:r>
    </w:p>
    <w:p w14:paraId="1E632C98"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5DB292CB" w14:textId="77777777" w:rsidR="00EF36E7" w:rsidRPr="00C355C0" w:rsidRDefault="00D00835">
      <w:pPr>
        <w:pStyle w:val="NormalBold"/>
      </w:pPr>
      <w:r w:rsidRPr="00C355C0">
        <w:rPr>
          <w:rStyle w:val="HideTWBExt"/>
          <w:b w:val="0"/>
        </w:rPr>
        <w:t>&lt;/RepeatBlock-By&gt;</w:t>
      </w:r>
    </w:p>
    <w:p w14:paraId="26B64BD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A8845A2" w14:textId="77777777" w:rsidR="00EF36E7" w:rsidRPr="00C355C0" w:rsidRDefault="00D00835">
      <w:pPr>
        <w:pStyle w:val="NormalBold"/>
      </w:pPr>
      <w:r w:rsidRPr="00C355C0">
        <w:rPr>
          <w:rStyle w:val="HideTWBExt"/>
        </w:rPr>
        <w:t>&lt;Article&gt;</w:t>
      </w:r>
      <w:r w:rsidRPr="00C355C0">
        <w:t>Citácia 13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1A44F65" w14:textId="77777777">
        <w:trPr>
          <w:trHeight w:hRule="exact" w:val="240"/>
          <w:jc w:val="center"/>
        </w:trPr>
        <w:tc>
          <w:tcPr>
            <w:tcW w:w="9752" w:type="dxa"/>
            <w:gridSpan w:val="2"/>
            <w:tcBorders>
              <w:top w:val="nil"/>
              <w:left w:val="nil"/>
              <w:bottom w:val="nil"/>
              <w:right w:val="nil"/>
            </w:tcBorders>
          </w:tcPr>
          <w:p w14:paraId="18E4191E" w14:textId="77777777" w:rsidR="00EF36E7" w:rsidRPr="00C355C0" w:rsidRDefault="00EF36E7"/>
        </w:tc>
      </w:tr>
      <w:tr w:rsidR="000D6FD3" w:rsidRPr="00C355C0" w14:paraId="6B2B31AC" w14:textId="77777777">
        <w:trPr>
          <w:trHeight w:val="240"/>
          <w:jc w:val="center"/>
        </w:trPr>
        <w:tc>
          <w:tcPr>
            <w:tcW w:w="4876" w:type="dxa"/>
            <w:tcBorders>
              <w:top w:val="nil"/>
              <w:left w:val="nil"/>
              <w:bottom w:val="nil"/>
              <w:right w:val="nil"/>
            </w:tcBorders>
          </w:tcPr>
          <w:p w14:paraId="178691B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090B98E" w14:textId="77777777" w:rsidR="00EF36E7" w:rsidRPr="00C355C0" w:rsidRDefault="00D00835">
            <w:pPr>
              <w:pStyle w:val="AmColumnHeading"/>
            </w:pPr>
            <w:r w:rsidRPr="00C355C0">
              <w:t>Pozmeňujúci návrh</w:t>
            </w:r>
          </w:p>
        </w:tc>
      </w:tr>
      <w:tr w:rsidR="000D6FD3" w:rsidRPr="00C355C0" w14:paraId="0FABD849" w14:textId="77777777">
        <w:trPr>
          <w:jc w:val="center"/>
        </w:trPr>
        <w:tc>
          <w:tcPr>
            <w:tcW w:w="4876" w:type="dxa"/>
            <w:tcBorders>
              <w:top w:val="nil"/>
              <w:left w:val="nil"/>
              <w:bottom w:val="nil"/>
              <w:right w:val="nil"/>
            </w:tcBorders>
          </w:tcPr>
          <w:p w14:paraId="731D74B3" w14:textId="77777777" w:rsidR="00EF36E7" w:rsidRPr="00C355C0" w:rsidRDefault="00EF36E7">
            <w:pPr>
              <w:pStyle w:val="Normal6a"/>
            </w:pPr>
          </w:p>
        </w:tc>
        <w:tc>
          <w:tcPr>
            <w:tcW w:w="4876" w:type="dxa"/>
            <w:tcBorders>
              <w:top w:val="nil"/>
              <w:left w:val="nil"/>
              <w:bottom w:val="nil"/>
              <w:right w:val="nil"/>
            </w:tcBorders>
          </w:tcPr>
          <w:p w14:paraId="4C12FE1F" w14:textId="77777777" w:rsidR="00EF36E7" w:rsidRPr="00C355C0" w:rsidRDefault="00D00835">
            <w:pPr>
              <w:pStyle w:val="Normal6a"/>
            </w:pPr>
            <w:r w:rsidRPr="00C355C0">
              <w:rPr>
                <w:b/>
                <w:i/>
              </w:rPr>
              <w:t>–</w:t>
            </w:r>
            <w:r w:rsidRPr="00C355C0">
              <w:tab/>
            </w:r>
            <w:r w:rsidRPr="00C355C0">
              <w:rPr>
                <w:b/>
                <w:i/>
              </w:rPr>
              <w:t>so zreteľom na Globálny rámec pre biodiverzitu z Kchun-mingu a Montrealu z roku 2022,</w:t>
            </w:r>
          </w:p>
        </w:tc>
      </w:tr>
    </w:tbl>
    <w:p w14:paraId="4E95270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B06644C" w14:textId="77777777" w:rsidR="00EF36E7" w:rsidRPr="00C355C0" w:rsidRDefault="00D00835">
      <w:r w:rsidRPr="00C355C0">
        <w:rPr>
          <w:rStyle w:val="HideTWBExt"/>
        </w:rPr>
        <w:t>&lt;/Amend&gt;</w:t>
      </w:r>
    </w:p>
    <w:p w14:paraId="4F42990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w:t>
      </w:r>
      <w:r w:rsidRPr="00C355C0">
        <w:rPr>
          <w:rStyle w:val="HideTWBExt"/>
        </w:rPr>
        <w:t>&lt;/NumAm&gt;</w:t>
      </w:r>
    </w:p>
    <w:p w14:paraId="48F50D63"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7C0F6E1F"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77008F53" w14:textId="77777777" w:rsidR="00EF36E7" w:rsidRPr="00C355C0" w:rsidRDefault="00D00835">
      <w:pPr>
        <w:pStyle w:val="NormalBold"/>
      </w:pPr>
      <w:r w:rsidRPr="00C355C0">
        <w:rPr>
          <w:rStyle w:val="HideTWBExt"/>
          <w:b w:val="0"/>
        </w:rPr>
        <w:t>&lt;/RepeatBlock-By&gt;</w:t>
      </w:r>
    </w:p>
    <w:p w14:paraId="6B874AE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05255F7" w14:textId="77777777" w:rsidR="00EF36E7" w:rsidRPr="00C355C0" w:rsidRDefault="00D00835">
      <w:pPr>
        <w:pStyle w:val="NormalBold"/>
      </w:pPr>
      <w:r w:rsidRPr="00C355C0">
        <w:rPr>
          <w:rStyle w:val="HideTWBExt"/>
        </w:rPr>
        <w:t>&lt;Article&gt;</w:t>
      </w:r>
      <w:r w:rsidRPr="00C355C0">
        <w:t>Citácia 13 b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88D6C0A" w14:textId="77777777">
        <w:trPr>
          <w:trHeight w:hRule="exact" w:val="240"/>
          <w:jc w:val="center"/>
        </w:trPr>
        <w:tc>
          <w:tcPr>
            <w:tcW w:w="9752" w:type="dxa"/>
            <w:gridSpan w:val="2"/>
            <w:tcBorders>
              <w:top w:val="nil"/>
              <w:left w:val="nil"/>
              <w:bottom w:val="nil"/>
              <w:right w:val="nil"/>
            </w:tcBorders>
          </w:tcPr>
          <w:p w14:paraId="31B8C5EA" w14:textId="77777777" w:rsidR="00EF36E7" w:rsidRPr="00C355C0" w:rsidRDefault="00EF36E7"/>
        </w:tc>
      </w:tr>
      <w:tr w:rsidR="000D6FD3" w:rsidRPr="00C355C0" w14:paraId="61A7140E" w14:textId="77777777">
        <w:trPr>
          <w:trHeight w:val="240"/>
          <w:jc w:val="center"/>
        </w:trPr>
        <w:tc>
          <w:tcPr>
            <w:tcW w:w="4876" w:type="dxa"/>
            <w:tcBorders>
              <w:top w:val="nil"/>
              <w:left w:val="nil"/>
              <w:bottom w:val="nil"/>
              <w:right w:val="nil"/>
            </w:tcBorders>
          </w:tcPr>
          <w:p w14:paraId="047680C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137B852" w14:textId="77777777" w:rsidR="00EF36E7" w:rsidRPr="00C355C0" w:rsidRDefault="00D00835">
            <w:pPr>
              <w:pStyle w:val="AmColumnHeading"/>
            </w:pPr>
            <w:r w:rsidRPr="00C355C0">
              <w:t>Pozmeňujúci návrh</w:t>
            </w:r>
          </w:p>
        </w:tc>
      </w:tr>
      <w:tr w:rsidR="000D6FD3" w:rsidRPr="00C355C0" w14:paraId="57E70FD8" w14:textId="77777777">
        <w:trPr>
          <w:jc w:val="center"/>
        </w:trPr>
        <w:tc>
          <w:tcPr>
            <w:tcW w:w="4876" w:type="dxa"/>
            <w:tcBorders>
              <w:top w:val="nil"/>
              <w:left w:val="nil"/>
              <w:bottom w:val="nil"/>
              <w:right w:val="nil"/>
            </w:tcBorders>
          </w:tcPr>
          <w:p w14:paraId="61B93700" w14:textId="77777777" w:rsidR="00EF36E7" w:rsidRPr="00C355C0" w:rsidRDefault="00EF36E7">
            <w:pPr>
              <w:pStyle w:val="Normal6a"/>
            </w:pPr>
          </w:p>
        </w:tc>
        <w:tc>
          <w:tcPr>
            <w:tcW w:w="4876" w:type="dxa"/>
            <w:tcBorders>
              <w:top w:val="nil"/>
              <w:left w:val="nil"/>
              <w:bottom w:val="nil"/>
              <w:right w:val="nil"/>
            </w:tcBorders>
          </w:tcPr>
          <w:p w14:paraId="197FD3A5" w14:textId="3E2964C2" w:rsidR="00EF36E7" w:rsidRPr="00C355C0" w:rsidRDefault="00D00835">
            <w:pPr>
              <w:pStyle w:val="Normal6a"/>
            </w:pPr>
            <w:r w:rsidRPr="00C355C0">
              <w:rPr>
                <w:b/>
                <w:i/>
              </w:rPr>
              <w:t>–</w:t>
            </w:r>
            <w:r w:rsidRPr="00C355C0">
              <w:tab/>
            </w:r>
            <w:r w:rsidRPr="00C355C0">
              <w:rPr>
                <w:b/>
                <w:i/>
              </w:rPr>
              <w:t>so zreteľom na správu Medzivládneho panelu o zmene klímy zo</w:t>
            </w:r>
            <w:r w:rsidR="009C5D68">
              <w:rPr>
                <w:b/>
                <w:i/>
              </w:rPr>
              <w:t> </w:t>
            </w:r>
            <w:r w:rsidRPr="00C355C0">
              <w:rPr>
                <w:b/>
                <w:i/>
              </w:rPr>
              <w:t>septembra 2019 s názvom Osobitná správa o oceáne a kryosfére v meniacej sa klíme,</w:t>
            </w:r>
          </w:p>
        </w:tc>
      </w:tr>
    </w:tbl>
    <w:p w14:paraId="5657C66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064588F" w14:textId="77777777" w:rsidR="00EF36E7" w:rsidRPr="00C355C0" w:rsidRDefault="00D00835">
      <w:r w:rsidRPr="00C355C0">
        <w:rPr>
          <w:rStyle w:val="HideTWBExt"/>
        </w:rPr>
        <w:t>&lt;/Amend&gt;</w:t>
      </w:r>
    </w:p>
    <w:p w14:paraId="24A61D5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w:t>
      </w:r>
      <w:r w:rsidRPr="00C355C0">
        <w:rPr>
          <w:rStyle w:val="HideTWBExt"/>
        </w:rPr>
        <w:t>&lt;/NumAm&gt;</w:t>
      </w:r>
    </w:p>
    <w:p w14:paraId="13BFB58D"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3CA48D28" w14:textId="77777777" w:rsidR="00EF36E7" w:rsidRPr="00C355C0" w:rsidRDefault="00D00835">
      <w:pPr>
        <w:pStyle w:val="NormalBold"/>
      </w:pPr>
      <w:r w:rsidRPr="00C355C0">
        <w:rPr>
          <w:rStyle w:val="HideTWBExt"/>
          <w:b w:val="0"/>
        </w:rPr>
        <w:t>&lt;/RepeatBlock-By&gt;</w:t>
      </w:r>
    </w:p>
    <w:p w14:paraId="0FC8147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9C515E3" w14:textId="77777777" w:rsidR="00EF36E7" w:rsidRPr="00C355C0" w:rsidRDefault="00D00835">
      <w:pPr>
        <w:pStyle w:val="NormalBold"/>
      </w:pPr>
      <w:r w:rsidRPr="00C355C0">
        <w:rPr>
          <w:rStyle w:val="HideTWBExt"/>
        </w:rPr>
        <w:t>&lt;Article&gt;</w:t>
      </w:r>
      <w:r w:rsidRPr="00C355C0">
        <w:t>Citácia 15 a (nová)</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F2DA2C5" w14:textId="77777777">
        <w:trPr>
          <w:trHeight w:hRule="exact" w:val="240"/>
          <w:jc w:val="center"/>
        </w:trPr>
        <w:tc>
          <w:tcPr>
            <w:tcW w:w="9752" w:type="dxa"/>
            <w:gridSpan w:val="2"/>
            <w:tcBorders>
              <w:top w:val="nil"/>
              <w:left w:val="nil"/>
              <w:bottom w:val="nil"/>
              <w:right w:val="nil"/>
            </w:tcBorders>
          </w:tcPr>
          <w:p w14:paraId="68E548FB" w14:textId="77777777" w:rsidR="00EF36E7" w:rsidRPr="00C355C0" w:rsidRDefault="00EF36E7"/>
        </w:tc>
      </w:tr>
      <w:tr w:rsidR="000D6FD3" w:rsidRPr="00C355C0" w14:paraId="3527B0DB" w14:textId="77777777">
        <w:trPr>
          <w:trHeight w:val="240"/>
          <w:jc w:val="center"/>
        </w:trPr>
        <w:tc>
          <w:tcPr>
            <w:tcW w:w="4876" w:type="dxa"/>
            <w:tcBorders>
              <w:top w:val="nil"/>
              <w:left w:val="nil"/>
              <w:bottom w:val="nil"/>
              <w:right w:val="nil"/>
            </w:tcBorders>
          </w:tcPr>
          <w:p w14:paraId="54CA346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C48851E" w14:textId="77777777" w:rsidR="00EF36E7" w:rsidRPr="00C355C0" w:rsidRDefault="00D00835">
            <w:pPr>
              <w:pStyle w:val="AmColumnHeading"/>
            </w:pPr>
            <w:r w:rsidRPr="00C355C0">
              <w:t>Pozmeňujúci návrh</w:t>
            </w:r>
          </w:p>
        </w:tc>
      </w:tr>
      <w:tr w:rsidR="000D6FD3" w:rsidRPr="00C355C0" w14:paraId="3534CB56" w14:textId="77777777">
        <w:trPr>
          <w:jc w:val="center"/>
        </w:trPr>
        <w:tc>
          <w:tcPr>
            <w:tcW w:w="4876" w:type="dxa"/>
            <w:tcBorders>
              <w:top w:val="nil"/>
              <w:left w:val="nil"/>
              <w:bottom w:val="nil"/>
              <w:right w:val="nil"/>
            </w:tcBorders>
          </w:tcPr>
          <w:p w14:paraId="4EB89D32" w14:textId="77777777" w:rsidR="00EF36E7" w:rsidRPr="00C355C0" w:rsidRDefault="00EF36E7">
            <w:pPr>
              <w:pStyle w:val="Normal6a"/>
            </w:pPr>
          </w:p>
        </w:tc>
        <w:tc>
          <w:tcPr>
            <w:tcW w:w="4876" w:type="dxa"/>
            <w:tcBorders>
              <w:top w:val="nil"/>
              <w:left w:val="nil"/>
              <w:bottom w:val="nil"/>
              <w:right w:val="nil"/>
            </w:tcBorders>
          </w:tcPr>
          <w:p w14:paraId="1B7366A0" w14:textId="77777777" w:rsidR="00EF36E7" w:rsidRPr="00C355C0" w:rsidRDefault="00D00835">
            <w:pPr>
              <w:pStyle w:val="Normal6a"/>
            </w:pPr>
            <w:r w:rsidRPr="00C355C0">
              <w:rPr>
                <w:b/>
                <w:i/>
              </w:rPr>
              <w:t>–</w:t>
            </w:r>
            <w:r w:rsidRPr="00C355C0">
              <w:tab/>
            </w:r>
            <w:r w:rsidRPr="00C355C0">
              <w:rPr>
                <w:b/>
                <w:i/>
              </w:rPr>
              <w:t xml:space="preserve">so zreteľom na </w:t>
            </w:r>
            <w:r w:rsidRPr="00C355C0">
              <w:rPr>
                <w:b/>
                <w:i/>
              </w:rPr>
              <w:t xml:space="preserve">dobrovoľné usmernenia Organizácie OSN pre výživu a poľnohospodárstvo (FAO) na zabezpečenie udržateľného maloobjemového rybolovu v kontexte potravinovej bezpečnosti a odstraňovania </w:t>
            </w:r>
            <w:r w:rsidRPr="00C355C0">
              <w:rPr>
                <w:b/>
                <w:i/>
              </w:rPr>
              <w:lastRenderedPageBreak/>
              <w:t>chudoby (ďalej len „usmernenia o UMR“),</w:t>
            </w:r>
          </w:p>
        </w:tc>
      </w:tr>
    </w:tbl>
    <w:p w14:paraId="45697975"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A6567D3" w14:textId="77777777" w:rsidR="00EF36E7" w:rsidRPr="00C355C0" w:rsidRDefault="00D00835">
      <w:r w:rsidRPr="00C355C0">
        <w:rPr>
          <w:rStyle w:val="HideTWBExt"/>
        </w:rPr>
        <w:t>&lt;/Amend&gt;</w:t>
      </w:r>
    </w:p>
    <w:p w14:paraId="1F4D003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w:t>
      </w:r>
      <w:r w:rsidRPr="00C355C0">
        <w:rPr>
          <w:rStyle w:val="HideTWBExt"/>
        </w:rPr>
        <w:t>&lt;/NumAm&gt;</w:t>
      </w:r>
    </w:p>
    <w:p w14:paraId="680D1910"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59875CAB" w14:textId="77777777" w:rsidR="00EF36E7" w:rsidRPr="00C355C0" w:rsidRDefault="00D00835">
      <w:pPr>
        <w:pStyle w:val="NormalBold"/>
      </w:pPr>
      <w:r w:rsidRPr="00C355C0">
        <w:rPr>
          <w:rStyle w:val="HideTWBExt"/>
          <w:b w:val="0"/>
        </w:rPr>
        <w:t>&lt;/RepeatBlock-By&gt;</w:t>
      </w:r>
    </w:p>
    <w:p w14:paraId="38FAEE8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D9C914D" w14:textId="77777777" w:rsidR="00EF36E7" w:rsidRPr="00C355C0" w:rsidRDefault="00D00835">
      <w:pPr>
        <w:pStyle w:val="NormalBold"/>
      </w:pPr>
      <w:r w:rsidRPr="00C355C0">
        <w:rPr>
          <w:rStyle w:val="HideTWBExt"/>
        </w:rPr>
        <w:t>&lt;Article&gt;</w:t>
      </w:r>
      <w:r w:rsidRPr="00C355C0">
        <w:t>Odôvodnenie A</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079A086" w14:textId="77777777">
        <w:trPr>
          <w:trHeight w:hRule="exact" w:val="240"/>
          <w:jc w:val="center"/>
        </w:trPr>
        <w:tc>
          <w:tcPr>
            <w:tcW w:w="9752" w:type="dxa"/>
            <w:gridSpan w:val="2"/>
            <w:tcBorders>
              <w:top w:val="nil"/>
              <w:left w:val="nil"/>
              <w:bottom w:val="nil"/>
              <w:right w:val="nil"/>
            </w:tcBorders>
          </w:tcPr>
          <w:p w14:paraId="4A7EE08F" w14:textId="77777777" w:rsidR="00EF36E7" w:rsidRPr="00C355C0" w:rsidRDefault="00EF36E7"/>
        </w:tc>
      </w:tr>
      <w:tr w:rsidR="000D6FD3" w:rsidRPr="00C355C0" w14:paraId="6736FA57" w14:textId="77777777">
        <w:trPr>
          <w:trHeight w:val="240"/>
          <w:jc w:val="center"/>
        </w:trPr>
        <w:tc>
          <w:tcPr>
            <w:tcW w:w="4876" w:type="dxa"/>
            <w:tcBorders>
              <w:top w:val="nil"/>
              <w:left w:val="nil"/>
              <w:bottom w:val="nil"/>
              <w:right w:val="nil"/>
            </w:tcBorders>
          </w:tcPr>
          <w:p w14:paraId="550FEE9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F414D15" w14:textId="77777777" w:rsidR="00EF36E7" w:rsidRPr="00C355C0" w:rsidRDefault="00D00835">
            <w:pPr>
              <w:pStyle w:val="AmColumnHeading"/>
            </w:pPr>
            <w:r w:rsidRPr="00C355C0">
              <w:t>Pozmeňujúci návrh</w:t>
            </w:r>
          </w:p>
        </w:tc>
      </w:tr>
      <w:tr w:rsidR="000D6FD3" w:rsidRPr="00C355C0" w14:paraId="09B9AB04" w14:textId="77777777">
        <w:trPr>
          <w:jc w:val="center"/>
        </w:trPr>
        <w:tc>
          <w:tcPr>
            <w:tcW w:w="4876" w:type="dxa"/>
            <w:tcBorders>
              <w:top w:val="nil"/>
              <w:left w:val="nil"/>
              <w:bottom w:val="nil"/>
              <w:right w:val="nil"/>
            </w:tcBorders>
          </w:tcPr>
          <w:p w14:paraId="432EC208" w14:textId="77777777" w:rsidR="00EF36E7" w:rsidRPr="00C355C0" w:rsidRDefault="00D00835">
            <w:pPr>
              <w:pStyle w:val="Normal6a"/>
            </w:pPr>
            <w:r w:rsidRPr="00C355C0">
              <w:t>A.</w:t>
            </w:r>
            <w:r w:rsidRPr="00C355C0">
              <w:tab/>
              <w:t xml:space="preserve">keďže zvýšená </w:t>
            </w:r>
            <w:r w:rsidRPr="00C355C0">
              <w:t>konkurencia o prístup do námorného priestoru zo strany rôznych činností a odvetví, ako sú rybolov, akvakultúra, námorná doprava, lodná doprava, energia z obnoviteľných zdrojov na mori, ochrana prírody, pobrežný cestovný ruch, podmorské káble a potrubia alebo obrana, vedie k zvýšenému konfliktu o využívanie námorného priestoru;</w:t>
            </w:r>
          </w:p>
        </w:tc>
        <w:tc>
          <w:tcPr>
            <w:tcW w:w="4876" w:type="dxa"/>
            <w:tcBorders>
              <w:top w:val="nil"/>
              <w:left w:val="nil"/>
              <w:bottom w:val="nil"/>
              <w:right w:val="nil"/>
            </w:tcBorders>
          </w:tcPr>
          <w:p w14:paraId="73D6925B" w14:textId="77777777" w:rsidR="00EF36E7" w:rsidRPr="00C355C0" w:rsidRDefault="00D00835">
            <w:pPr>
              <w:pStyle w:val="Normal6a"/>
            </w:pPr>
            <w:r w:rsidRPr="00C355C0">
              <w:t>A.</w:t>
            </w:r>
            <w:r w:rsidRPr="00C355C0">
              <w:tab/>
              <w:t xml:space="preserve">keďže zvýšená konkurencia o prístup do námorného priestoru zo strany rôznych činností a odvetví, ako sú rybolov, akvakultúra, námorná doprava, lodná doprava, energia z obnoviteľných zdrojov na mori, ochrana prírody, pobrežný cestovný ruch, </w:t>
            </w:r>
            <w:r w:rsidRPr="00C355C0">
              <w:rPr>
                <w:b/>
                <w:i/>
              </w:rPr>
              <w:t xml:space="preserve">rekreačné člnkovanie, ťažba a zneškodňovanie sedimentov z morského dna bagrovaním pod vodou, </w:t>
            </w:r>
            <w:r w:rsidRPr="00C355C0">
              <w:t>podmorské káble a potrubia alebo obrana, vedie k zvýšenému konfliktu o využívanie námorného priestoru;</w:t>
            </w:r>
          </w:p>
        </w:tc>
      </w:tr>
    </w:tbl>
    <w:p w14:paraId="32E278F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54784A2" w14:textId="77777777" w:rsidR="00EF36E7" w:rsidRPr="00C355C0" w:rsidRDefault="00D00835">
      <w:r w:rsidRPr="00C355C0">
        <w:rPr>
          <w:rStyle w:val="HideTWBExt"/>
        </w:rPr>
        <w:t>&lt;/Amend&gt;</w:t>
      </w:r>
    </w:p>
    <w:p w14:paraId="13B7F9B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w:t>
      </w:r>
      <w:r w:rsidRPr="00C355C0">
        <w:rPr>
          <w:rStyle w:val="HideTWBExt"/>
        </w:rPr>
        <w:t>&lt;/NumAm&gt;</w:t>
      </w:r>
    </w:p>
    <w:p w14:paraId="13F3CA88"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0AAD9036" w14:textId="77777777" w:rsidR="00EF36E7" w:rsidRPr="00C355C0" w:rsidRDefault="00D00835">
      <w:pPr>
        <w:pStyle w:val="NormalBold"/>
      </w:pPr>
      <w:r w:rsidRPr="00C355C0">
        <w:rPr>
          <w:rStyle w:val="HideTWBExt"/>
          <w:b w:val="0"/>
        </w:rPr>
        <w:t>&lt;/RepeatBlock-By&gt;</w:t>
      </w:r>
    </w:p>
    <w:p w14:paraId="3F82221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E618D5C" w14:textId="77777777" w:rsidR="00EF36E7" w:rsidRPr="00C355C0" w:rsidRDefault="00D00835">
      <w:pPr>
        <w:pStyle w:val="NormalBold"/>
      </w:pPr>
      <w:r w:rsidRPr="00C355C0">
        <w:rPr>
          <w:rStyle w:val="HideTWBExt"/>
        </w:rPr>
        <w:t>&lt;Article&gt;</w:t>
      </w:r>
      <w:r w:rsidRPr="00C355C0">
        <w:t>Odôvodnenie A</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063A613" w14:textId="77777777">
        <w:trPr>
          <w:trHeight w:hRule="exact" w:val="240"/>
          <w:jc w:val="center"/>
        </w:trPr>
        <w:tc>
          <w:tcPr>
            <w:tcW w:w="9752" w:type="dxa"/>
            <w:gridSpan w:val="2"/>
            <w:tcBorders>
              <w:top w:val="nil"/>
              <w:left w:val="nil"/>
              <w:bottom w:val="nil"/>
              <w:right w:val="nil"/>
            </w:tcBorders>
          </w:tcPr>
          <w:p w14:paraId="7F79028C" w14:textId="77777777" w:rsidR="00EF36E7" w:rsidRPr="00C355C0" w:rsidRDefault="00EF36E7"/>
        </w:tc>
      </w:tr>
      <w:tr w:rsidR="000D6FD3" w:rsidRPr="00C355C0" w14:paraId="746C063F" w14:textId="77777777">
        <w:trPr>
          <w:trHeight w:val="240"/>
          <w:jc w:val="center"/>
        </w:trPr>
        <w:tc>
          <w:tcPr>
            <w:tcW w:w="4876" w:type="dxa"/>
            <w:tcBorders>
              <w:top w:val="nil"/>
              <w:left w:val="nil"/>
              <w:bottom w:val="nil"/>
              <w:right w:val="nil"/>
            </w:tcBorders>
          </w:tcPr>
          <w:p w14:paraId="69E7126C"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60BAAC2C" w14:textId="77777777" w:rsidR="00EF36E7" w:rsidRPr="00C355C0" w:rsidRDefault="00D00835">
            <w:pPr>
              <w:pStyle w:val="AmColumnHeading"/>
            </w:pPr>
            <w:r w:rsidRPr="00C355C0">
              <w:t>Pozmeňujúci návrh</w:t>
            </w:r>
          </w:p>
        </w:tc>
      </w:tr>
      <w:tr w:rsidR="000D6FD3" w:rsidRPr="00C355C0" w14:paraId="0A2CDAE7" w14:textId="77777777">
        <w:trPr>
          <w:jc w:val="center"/>
        </w:trPr>
        <w:tc>
          <w:tcPr>
            <w:tcW w:w="4876" w:type="dxa"/>
            <w:tcBorders>
              <w:top w:val="nil"/>
              <w:left w:val="nil"/>
              <w:bottom w:val="nil"/>
              <w:right w:val="nil"/>
            </w:tcBorders>
          </w:tcPr>
          <w:p w14:paraId="6F389F29" w14:textId="77777777" w:rsidR="00EF36E7" w:rsidRPr="00C355C0" w:rsidRDefault="00D00835">
            <w:pPr>
              <w:pStyle w:val="Normal6a"/>
            </w:pPr>
            <w:r w:rsidRPr="00C355C0">
              <w:t>A.</w:t>
            </w:r>
            <w:r w:rsidRPr="00C355C0">
              <w:tab/>
              <w:t xml:space="preserve">keďže zvýšená konkurencia o prístup do námorného priestoru zo strany rôznych činností a odvetví, ako sú rybolov, akvakultúra, námorná doprava, lodná doprava, energia z obnoviteľných zdrojov na mori, ochrana prírody, pobrežný cestovný ruch, podmorské káble a potrubia alebo obrana, vedie k zvýšenému konfliktu </w:t>
            </w:r>
            <w:r w:rsidRPr="00C355C0">
              <w:lastRenderedPageBreak/>
              <w:t>o využívanie námorného priestoru;</w:t>
            </w:r>
          </w:p>
        </w:tc>
        <w:tc>
          <w:tcPr>
            <w:tcW w:w="4876" w:type="dxa"/>
            <w:tcBorders>
              <w:top w:val="nil"/>
              <w:left w:val="nil"/>
              <w:bottom w:val="nil"/>
              <w:right w:val="nil"/>
            </w:tcBorders>
          </w:tcPr>
          <w:p w14:paraId="6A3EE6E5" w14:textId="77777777" w:rsidR="00EF36E7" w:rsidRPr="00C355C0" w:rsidRDefault="00D00835">
            <w:pPr>
              <w:pStyle w:val="Normal6a"/>
            </w:pPr>
            <w:r w:rsidRPr="00C355C0">
              <w:lastRenderedPageBreak/>
              <w:t>A.</w:t>
            </w:r>
            <w:r w:rsidRPr="00C355C0">
              <w:tab/>
              <w:t xml:space="preserve">keďže zvýšená konkurencia o prístup do námorného priestoru zo strany rôznych činností a odvetví, ako sú rybolov, akvakultúra, námorná doprava, lodná doprava, </w:t>
            </w:r>
            <w:r w:rsidRPr="00C355C0">
              <w:rPr>
                <w:b/>
                <w:i/>
              </w:rPr>
              <w:t xml:space="preserve">bagrovanie pod vodou, </w:t>
            </w:r>
            <w:r w:rsidRPr="00C355C0">
              <w:t xml:space="preserve">energia z obnoviteľných zdrojov na mori, ochrana prírody, </w:t>
            </w:r>
            <w:r w:rsidRPr="00C355C0">
              <w:rPr>
                <w:b/>
                <w:i/>
              </w:rPr>
              <w:t xml:space="preserve">zachovanie podmorského kultúrneho dedičstva, </w:t>
            </w:r>
            <w:r w:rsidRPr="00C355C0">
              <w:t xml:space="preserve">pobrežný cestovný ruch, podmorské káble a potrubia alebo </w:t>
            </w:r>
            <w:r w:rsidRPr="00C355C0">
              <w:lastRenderedPageBreak/>
              <w:t>obrana</w:t>
            </w:r>
            <w:r w:rsidRPr="00C355C0">
              <w:rPr>
                <w:b/>
                <w:i/>
              </w:rPr>
              <w:t xml:space="preserve"> okrem iného</w:t>
            </w:r>
            <w:r w:rsidRPr="00C355C0">
              <w:t>, vedie k zvýšenému konfliktu o využívanie námorného priestoru;</w:t>
            </w:r>
          </w:p>
        </w:tc>
      </w:tr>
    </w:tbl>
    <w:p w14:paraId="75D67F1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40D7B2BC" w14:textId="77777777" w:rsidR="00EF36E7" w:rsidRPr="00C355C0" w:rsidRDefault="00D00835">
      <w:r w:rsidRPr="00C355C0">
        <w:rPr>
          <w:rStyle w:val="HideTWBExt"/>
        </w:rPr>
        <w:t>&lt;/Amend&gt;</w:t>
      </w:r>
    </w:p>
    <w:p w14:paraId="2DF0B47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w:t>
      </w:r>
      <w:r w:rsidRPr="00C355C0">
        <w:rPr>
          <w:rStyle w:val="HideTWBExt"/>
        </w:rPr>
        <w:t>&lt;/NumAm&gt;</w:t>
      </w:r>
    </w:p>
    <w:p w14:paraId="0648B8E4"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2EE9AD04"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559F300B" w14:textId="77777777" w:rsidR="00EF36E7" w:rsidRPr="00C355C0" w:rsidRDefault="00D00835">
      <w:pPr>
        <w:pStyle w:val="NormalBold"/>
      </w:pPr>
      <w:r w:rsidRPr="00C355C0">
        <w:rPr>
          <w:rStyle w:val="HideTWBExt"/>
          <w:b w:val="0"/>
        </w:rPr>
        <w:t>&lt;/RepeatBlock-By&gt;</w:t>
      </w:r>
    </w:p>
    <w:p w14:paraId="5702FBA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87DE1FB" w14:textId="77777777" w:rsidR="00EF36E7" w:rsidRPr="00C355C0" w:rsidRDefault="00D00835">
      <w:pPr>
        <w:pStyle w:val="NormalBold"/>
      </w:pPr>
      <w:r w:rsidRPr="00C355C0">
        <w:rPr>
          <w:rStyle w:val="HideTWBExt"/>
        </w:rPr>
        <w:t>&lt;Article&gt;</w:t>
      </w:r>
      <w:r w:rsidRPr="00C355C0">
        <w:t>Odôvodnenie A</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3169AD2" w14:textId="77777777">
        <w:trPr>
          <w:trHeight w:hRule="exact" w:val="240"/>
          <w:jc w:val="center"/>
        </w:trPr>
        <w:tc>
          <w:tcPr>
            <w:tcW w:w="9752" w:type="dxa"/>
            <w:gridSpan w:val="2"/>
            <w:tcBorders>
              <w:top w:val="nil"/>
              <w:left w:val="nil"/>
              <w:bottom w:val="nil"/>
              <w:right w:val="nil"/>
            </w:tcBorders>
          </w:tcPr>
          <w:p w14:paraId="005334A0" w14:textId="77777777" w:rsidR="00EF36E7" w:rsidRPr="00C355C0" w:rsidRDefault="00EF36E7"/>
        </w:tc>
      </w:tr>
      <w:tr w:rsidR="000D6FD3" w:rsidRPr="00C355C0" w14:paraId="291E1BC5" w14:textId="77777777">
        <w:trPr>
          <w:trHeight w:val="240"/>
          <w:jc w:val="center"/>
        </w:trPr>
        <w:tc>
          <w:tcPr>
            <w:tcW w:w="4876" w:type="dxa"/>
            <w:tcBorders>
              <w:top w:val="nil"/>
              <w:left w:val="nil"/>
              <w:bottom w:val="nil"/>
              <w:right w:val="nil"/>
            </w:tcBorders>
          </w:tcPr>
          <w:p w14:paraId="653E22B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BC67FB6" w14:textId="77777777" w:rsidR="00EF36E7" w:rsidRPr="00C355C0" w:rsidRDefault="00D00835">
            <w:pPr>
              <w:pStyle w:val="AmColumnHeading"/>
            </w:pPr>
            <w:r w:rsidRPr="00C355C0">
              <w:t>Pozmeňujúci návrh</w:t>
            </w:r>
          </w:p>
        </w:tc>
      </w:tr>
      <w:tr w:rsidR="000D6FD3" w:rsidRPr="00C355C0" w14:paraId="371B1857" w14:textId="77777777">
        <w:trPr>
          <w:jc w:val="center"/>
        </w:trPr>
        <w:tc>
          <w:tcPr>
            <w:tcW w:w="4876" w:type="dxa"/>
            <w:tcBorders>
              <w:top w:val="nil"/>
              <w:left w:val="nil"/>
              <w:bottom w:val="nil"/>
              <w:right w:val="nil"/>
            </w:tcBorders>
          </w:tcPr>
          <w:p w14:paraId="031C2651" w14:textId="77777777" w:rsidR="00EF36E7" w:rsidRPr="00C355C0" w:rsidRDefault="00D00835">
            <w:pPr>
              <w:pStyle w:val="Normal6a"/>
            </w:pPr>
            <w:r w:rsidRPr="00C355C0">
              <w:t>A.</w:t>
            </w:r>
            <w:r w:rsidRPr="00C355C0">
              <w:tab/>
              <w:t xml:space="preserve">keďže zvýšená konkurencia o prístup do námorného priestoru zo strany rôznych činností a odvetví, ako sú rybolov, </w:t>
            </w:r>
            <w:r w:rsidRPr="00C355C0">
              <w:t>akvakultúra, námorná doprava, lodná doprava, energia z obnoviteľných zdrojov na mori, ochrana prírody, pobrežný cestovný ruch, podmorské káble a potrubia alebo obrana, vedie k zvýšenému konfliktu o využívanie námorného priestoru;</w:t>
            </w:r>
          </w:p>
        </w:tc>
        <w:tc>
          <w:tcPr>
            <w:tcW w:w="4876" w:type="dxa"/>
            <w:tcBorders>
              <w:top w:val="nil"/>
              <w:left w:val="nil"/>
              <w:bottom w:val="nil"/>
              <w:right w:val="nil"/>
            </w:tcBorders>
          </w:tcPr>
          <w:p w14:paraId="69F6AB6B" w14:textId="77777777" w:rsidR="00EF36E7" w:rsidRPr="00C355C0" w:rsidRDefault="00D00835">
            <w:pPr>
              <w:pStyle w:val="Normal6a"/>
            </w:pPr>
            <w:r w:rsidRPr="00C355C0">
              <w:t>A.</w:t>
            </w:r>
            <w:r w:rsidRPr="00C355C0">
              <w:tab/>
              <w:t xml:space="preserve">keďže zvýšená konkurencia o prístup do námorného priestoru zo strany rôznych činností a odvetví, ako sú rybolov, akvakultúra, námorná doprava, lodná doprava, energia z obnoviteľných zdrojov na mori, ochrana prírody, pobrežný cestovný ruch, podmorské káble a potrubia alebo obrana, vedie k zvýšenému </w:t>
            </w:r>
            <w:r w:rsidRPr="00C355C0">
              <w:rPr>
                <w:b/>
                <w:i/>
              </w:rPr>
              <w:t xml:space="preserve">kumulatívnemu tlaku na morské ekosystémy, ako aj k nárastu </w:t>
            </w:r>
            <w:r w:rsidRPr="00C355C0">
              <w:t>konfliktu o využívanie námorného priestoru;</w:t>
            </w:r>
          </w:p>
        </w:tc>
      </w:tr>
    </w:tbl>
    <w:p w14:paraId="2581A4B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999A60C" w14:textId="77777777" w:rsidR="00EF36E7" w:rsidRPr="00C355C0" w:rsidRDefault="00D00835">
      <w:r w:rsidRPr="00C355C0">
        <w:rPr>
          <w:rStyle w:val="HideTWBExt"/>
        </w:rPr>
        <w:t>&lt;/Amend&gt;</w:t>
      </w:r>
    </w:p>
    <w:p w14:paraId="16840DD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w:t>
      </w:r>
      <w:r w:rsidRPr="00C355C0">
        <w:rPr>
          <w:rStyle w:val="HideTWBExt"/>
        </w:rPr>
        <w:t>&lt;/NumAm&gt;</w:t>
      </w:r>
    </w:p>
    <w:p w14:paraId="63132E0B"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71DA4664" w14:textId="77777777" w:rsidR="00EF36E7" w:rsidRPr="00C355C0" w:rsidRDefault="00D00835">
      <w:pPr>
        <w:pStyle w:val="NormalBold"/>
      </w:pPr>
      <w:r w:rsidRPr="00C355C0">
        <w:rPr>
          <w:rStyle w:val="HideTWBExt"/>
          <w:b w:val="0"/>
        </w:rPr>
        <w:t>&lt;/RepeatBlock-By&gt;</w:t>
      </w:r>
    </w:p>
    <w:p w14:paraId="5DCB67D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F5B39CF" w14:textId="77777777" w:rsidR="00EF36E7" w:rsidRPr="00C355C0" w:rsidRDefault="00D00835">
      <w:pPr>
        <w:pStyle w:val="NormalBold"/>
      </w:pPr>
      <w:r w:rsidRPr="00C355C0">
        <w:rPr>
          <w:rStyle w:val="HideTWBExt"/>
        </w:rPr>
        <w:t>&lt;Article&gt;</w:t>
      </w:r>
      <w:r w:rsidRPr="00C355C0">
        <w:t>Odôvodnenie A</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C03B2D9" w14:textId="77777777">
        <w:trPr>
          <w:trHeight w:hRule="exact" w:val="240"/>
          <w:jc w:val="center"/>
        </w:trPr>
        <w:tc>
          <w:tcPr>
            <w:tcW w:w="9752" w:type="dxa"/>
            <w:gridSpan w:val="2"/>
            <w:tcBorders>
              <w:top w:val="nil"/>
              <w:left w:val="nil"/>
              <w:bottom w:val="nil"/>
              <w:right w:val="nil"/>
            </w:tcBorders>
          </w:tcPr>
          <w:p w14:paraId="49C59576" w14:textId="77777777" w:rsidR="00EF36E7" w:rsidRPr="00C355C0" w:rsidRDefault="00EF36E7"/>
        </w:tc>
      </w:tr>
      <w:tr w:rsidR="000D6FD3" w:rsidRPr="00C355C0" w14:paraId="4D622CF2" w14:textId="77777777">
        <w:trPr>
          <w:trHeight w:val="240"/>
          <w:jc w:val="center"/>
        </w:trPr>
        <w:tc>
          <w:tcPr>
            <w:tcW w:w="4876" w:type="dxa"/>
            <w:tcBorders>
              <w:top w:val="nil"/>
              <w:left w:val="nil"/>
              <w:bottom w:val="nil"/>
              <w:right w:val="nil"/>
            </w:tcBorders>
          </w:tcPr>
          <w:p w14:paraId="74F106A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D98E3A6" w14:textId="77777777" w:rsidR="00EF36E7" w:rsidRPr="00C355C0" w:rsidRDefault="00D00835">
            <w:pPr>
              <w:pStyle w:val="AmColumnHeading"/>
            </w:pPr>
            <w:r w:rsidRPr="00C355C0">
              <w:t>Pozmeňujúci návrh</w:t>
            </w:r>
          </w:p>
        </w:tc>
      </w:tr>
      <w:tr w:rsidR="000D6FD3" w:rsidRPr="00C355C0" w14:paraId="144A8DF9" w14:textId="77777777">
        <w:trPr>
          <w:jc w:val="center"/>
        </w:trPr>
        <w:tc>
          <w:tcPr>
            <w:tcW w:w="4876" w:type="dxa"/>
            <w:tcBorders>
              <w:top w:val="nil"/>
              <w:left w:val="nil"/>
              <w:bottom w:val="nil"/>
              <w:right w:val="nil"/>
            </w:tcBorders>
          </w:tcPr>
          <w:p w14:paraId="4A63315B" w14:textId="77777777" w:rsidR="00EF36E7" w:rsidRPr="00C355C0" w:rsidRDefault="00D00835">
            <w:pPr>
              <w:pStyle w:val="Normal6a"/>
            </w:pPr>
            <w:r w:rsidRPr="00C355C0">
              <w:t>A.</w:t>
            </w:r>
            <w:r w:rsidRPr="00C355C0">
              <w:tab/>
              <w:t xml:space="preserve">keďže zvýšená konkurencia o prístup do námorného priestoru zo strany rôznych činností a odvetví, ako sú rybolov, </w:t>
            </w:r>
            <w:r w:rsidRPr="00C355C0">
              <w:t xml:space="preserve">akvakultúra, námorná doprava, lodná doprava, energia z obnoviteľných zdrojov na mori, ochrana prírody, pobrežný cestovný ruch, podmorské káble a potrubia alebo obrana, vedie k zvýšenému konfliktu </w:t>
            </w:r>
            <w:r w:rsidRPr="00C355C0">
              <w:lastRenderedPageBreak/>
              <w:t>o využívanie námorného priestoru;</w:t>
            </w:r>
          </w:p>
        </w:tc>
        <w:tc>
          <w:tcPr>
            <w:tcW w:w="4876" w:type="dxa"/>
            <w:tcBorders>
              <w:top w:val="nil"/>
              <w:left w:val="nil"/>
              <w:bottom w:val="nil"/>
              <w:right w:val="nil"/>
            </w:tcBorders>
          </w:tcPr>
          <w:p w14:paraId="5A694A0C" w14:textId="77777777" w:rsidR="00EF36E7" w:rsidRPr="00C355C0" w:rsidRDefault="00D00835">
            <w:pPr>
              <w:pStyle w:val="Normal6a"/>
            </w:pPr>
            <w:r w:rsidRPr="00C355C0">
              <w:lastRenderedPageBreak/>
              <w:t>A.</w:t>
            </w:r>
            <w:r w:rsidRPr="00C355C0">
              <w:tab/>
              <w:t xml:space="preserve">keďže zvýšená konkurencia o prístup do námorného priestoru zo strany rôznych činností a odvetví, ako sú rybolov, akvakultúra, námorná doprava, lodná doprava, energia z obnoviteľných zdrojov na mori, ochrana prírody, pobrežný cestovný ruch, podmorské káble a potrubia alebo obrana, vedie k zvýšenému konfliktu </w:t>
            </w:r>
            <w:r w:rsidRPr="00C355C0">
              <w:lastRenderedPageBreak/>
              <w:t>o využívanie námorného priestoru</w:t>
            </w:r>
            <w:r w:rsidRPr="00C355C0">
              <w:rPr>
                <w:b/>
                <w:i/>
              </w:rPr>
              <w:t>, najmä v prípade flotíl vykonávajúcich maloobjemový a drobný rybolov</w:t>
            </w:r>
            <w:r w:rsidRPr="00C355C0">
              <w:t xml:space="preserve"> </w:t>
            </w:r>
            <w:r w:rsidRPr="00C355C0">
              <w:rPr>
                <w:b/>
                <w:i/>
              </w:rPr>
              <w:t>;</w:t>
            </w:r>
          </w:p>
        </w:tc>
      </w:tr>
    </w:tbl>
    <w:p w14:paraId="0B35343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321FD80" w14:textId="77777777" w:rsidR="00EF36E7" w:rsidRPr="008C7D53" w:rsidRDefault="00D00835">
      <w:r w:rsidRPr="00C355C0">
        <w:rPr>
          <w:rStyle w:val="HideTWBExt"/>
        </w:rPr>
        <w:t>&lt;/Amend&gt;</w:t>
      </w:r>
    </w:p>
    <w:p w14:paraId="585AAC85" w14:textId="77777777" w:rsidR="008C7D53" w:rsidRPr="00C355C0" w:rsidRDefault="008C7D53"/>
    <w:p w14:paraId="1A06DC3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w:t>
      </w:r>
      <w:r w:rsidRPr="00C355C0">
        <w:rPr>
          <w:rStyle w:val="HideTWBExt"/>
        </w:rPr>
        <w:t>&lt;/NumAm&gt;</w:t>
      </w:r>
    </w:p>
    <w:p w14:paraId="143ACCC0"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2ECDA004" w14:textId="77777777" w:rsidR="00EF36E7" w:rsidRPr="00C355C0" w:rsidRDefault="00D00835">
      <w:pPr>
        <w:pStyle w:val="NormalBold"/>
      </w:pPr>
      <w:r w:rsidRPr="00C355C0">
        <w:rPr>
          <w:rStyle w:val="HideTWBExt"/>
          <w:b w:val="0"/>
        </w:rPr>
        <w:t>&lt;/RepeatBlock-By&gt;</w:t>
      </w:r>
    </w:p>
    <w:p w14:paraId="2180911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C4C19AB" w14:textId="77777777" w:rsidR="00EF36E7" w:rsidRPr="00C355C0" w:rsidRDefault="00D00835">
      <w:pPr>
        <w:pStyle w:val="NormalBold"/>
      </w:pPr>
      <w:r w:rsidRPr="00C355C0">
        <w:rPr>
          <w:rStyle w:val="HideTWBExt"/>
        </w:rPr>
        <w:t>&lt;Article&gt;</w:t>
      </w:r>
      <w:r w:rsidRPr="00C355C0">
        <w:t>Odôvodnenie A</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BEE9E2E" w14:textId="77777777">
        <w:trPr>
          <w:trHeight w:hRule="exact" w:val="240"/>
          <w:jc w:val="center"/>
        </w:trPr>
        <w:tc>
          <w:tcPr>
            <w:tcW w:w="9752" w:type="dxa"/>
            <w:gridSpan w:val="2"/>
            <w:tcBorders>
              <w:top w:val="nil"/>
              <w:left w:val="nil"/>
              <w:bottom w:val="nil"/>
              <w:right w:val="nil"/>
            </w:tcBorders>
          </w:tcPr>
          <w:p w14:paraId="6E8192EE" w14:textId="77777777" w:rsidR="00EF36E7" w:rsidRPr="00C355C0" w:rsidRDefault="00EF36E7"/>
        </w:tc>
      </w:tr>
      <w:tr w:rsidR="000D6FD3" w:rsidRPr="00C355C0" w14:paraId="2FF4DFDA" w14:textId="77777777">
        <w:trPr>
          <w:trHeight w:val="240"/>
          <w:jc w:val="center"/>
        </w:trPr>
        <w:tc>
          <w:tcPr>
            <w:tcW w:w="4876" w:type="dxa"/>
            <w:tcBorders>
              <w:top w:val="nil"/>
              <w:left w:val="nil"/>
              <w:bottom w:val="nil"/>
              <w:right w:val="nil"/>
            </w:tcBorders>
          </w:tcPr>
          <w:p w14:paraId="0C37564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1F6B119" w14:textId="77777777" w:rsidR="00EF36E7" w:rsidRPr="00C355C0" w:rsidRDefault="00D00835">
            <w:pPr>
              <w:pStyle w:val="AmColumnHeading"/>
            </w:pPr>
            <w:r w:rsidRPr="00C355C0">
              <w:t>Pozmeňujúci návrh</w:t>
            </w:r>
          </w:p>
        </w:tc>
      </w:tr>
      <w:tr w:rsidR="000D6FD3" w:rsidRPr="00C355C0" w14:paraId="1FF4B8CA" w14:textId="77777777">
        <w:trPr>
          <w:jc w:val="center"/>
        </w:trPr>
        <w:tc>
          <w:tcPr>
            <w:tcW w:w="4876" w:type="dxa"/>
            <w:tcBorders>
              <w:top w:val="nil"/>
              <w:left w:val="nil"/>
              <w:bottom w:val="nil"/>
              <w:right w:val="nil"/>
            </w:tcBorders>
          </w:tcPr>
          <w:p w14:paraId="603C8AE1" w14:textId="77777777" w:rsidR="00EF36E7" w:rsidRPr="00C355C0" w:rsidRDefault="00D00835">
            <w:pPr>
              <w:pStyle w:val="Normal6a"/>
            </w:pPr>
            <w:r w:rsidRPr="00C355C0">
              <w:t>A.</w:t>
            </w:r>
            <w:r w:rsidRPr="00C355C0">
              <w:tab/>
              <w:t xml:space="preserve">keďže zvýšená konkurencia o prístup do námorného priestoru zo strany </w:t>
            </w:r>
            <w:r w:rsidRPr="00C355C0">
              <w:t>rôznych činností a odvetví, ako sú rybolov, akvakultúra, námorná doprava, lodná doprava, energia z obnoviteľných zdrojov na mori, ochrana prírody, pobrežný cestovný ruch, podmorské káble a potrubia alebo obrana, vedie k zvýšenému konfliktu o využívanie námorného priestoru;</w:t>
            </w:r>
          </w:p>
        </w:tc>
        <w:tc>
          <w:tcPr>
            <w:tcW w:w="4876" w:type="dxa"/>
            <w:tcBorders>
              <w:top w:val="nil"/>
              <w:left w:val="nil"/>
              <w:bottom w:val="nil"/>
              <w:right w:val="nil"/>
            </w:tcBorders>
          </w:tcPr>
          <w:p w14:paraId="0DA8CE08" w14:textId="77777777" w:rsidR="00EF36E7" w:rsidRPr="00C355C0" w:rsidRDefault="00D00835">
            <w:pPr>
              <w:pStyle w:val="Normal6a"/>
            </w:pPr>
            <w:r w:rsidRPr="00C355C0">
              <w:t>A.</w:t>
            </w:r>
            <w:r w:rsidRPr="00C355C0">
              <w:tab/>
              <w:t xml:space="preserve">keďže zvýšená konkurencia o prístup do námorného priestoru zo strany rôznych činností a odvetví, ako sú rybolov, akvakultúra, námorná doprava, lodná doprava, energia z obnoviteľných zdrojov na mori, ochrana prírody, pobrežný cestovný ruch, podmorské káble a potrubia alebo obrana, vedie k zvýšenému </w:t>
            </w:r>
            <w:r w:rsidRPr="00C355C0">
              <w:rPr>
                <w:b/>
                <w:i/>
              </w:rPr>
              <w:t xml:space="preserve">tlaku na morské ekosystémy a ku </w:t>
            </w:r>
            <w:r w:rsidRPr="00C355C0">
              <w:t>konfliktu o využívanie námorného priestoru;</w:t>
            </w:r>
          </w:p>
        </w:tc>
      </w:tr>
    </w:tbl>
    <w:p w14:paraId="0A61D37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5FAF511" w14:textId="77777777" w:rsidR="00EF36E7" w:rsidRPr="00C355C0" w:rsidRDefault="00D00835">
      <w:r w:rsidRPr="00C355C0">
        <w:rPr>
          <w:rStyle w:val="HideTWBExt"/>
        </w:rPr>
        <w:t>&lt;/Amend&gt;</w:t>
      </w:r>
    </w:p>
    <w:p w14:paraId="67986FC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w:t>
      </w:r>
      <w:r w:rsidRPr="00C355C0">
        <w:rPr>
          <w:rStyle w:val="HideTWBExt"/>
        </w:rPr>
        <w:t>&lt;/NumAm&gt;</w:t>
      </w:r>
    </w:p>
    <w:p w14:paraId="5E0526FE"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06B5C83A" w14:textId="77777777" w:rsidR="00EF36E7" w:rsidRPr="00C355C0" w:rsidRDefault="00D00835">
      <w:pPr>
        <w:pStyle w:val="NormalBold"/>
      </w:pPr>
      <w:r w:rsidRPr="00C355C0">
        <w:rPr>
          <w:rStyle w:val="HideTWBExt"/>
          <w:b w:val="0"/>
        </w:rPr>
        <w:t>&lt;/RepeatBlock-By&gt;</w:t>
      </w:r>
    </w:p>
    <w:p w14:paraId="06CF066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F357323" w14:textId="77777777" w:rsidR="00EF36E7" w:rsidRPr="00C355C0" w:rsidRDefault="00D00835">
      <w:pPr>
        <w:pStyle w:val="NormalBold"/>
      </w:pPr>
      <w:r w:rsidRPr="00C355C0">
        <w:rPr>
          <w:rStyle w:val="HideTWBExt"/>
        </w:rPr>
        <w:t>&lt;Article&gt;</w:t>
      </w:r>
      <w:r w:rsidRPr="00C355C0">
        <w:t>Odôvodnenie A</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2F829B6" w14:textId="77777777">
        <w:trPr>
          <w:trHeight w:hRule="exact" w:val="240"/>
          <w:jc w:val="center"/>
        </w:trPr>
        <w:tc>
          <w:tcPr>
            <w:tcW w:w="9752" w:type="dxa"/>
            <w:gridSpan w:val="2"/>
            <w:tcBorders>
              <w:top w:val="nil"/>
              <w:left w:val="nil"/>
              <w:bottom w:val="nil"/>
              <w:right w:val="nil"/>
            </w:tcBorders>
          </w:tcPr>
          <w:p w14:paraId="508ED7C3" w14:textId="77777777" w:rsidR="00EF36E7" w:rsidRPr="00C355C0" w:rsidRDefault="00EF36E7"/>
        </w:tc>
      </w:tr>
      <w:tr w:rsidR="000D6FD3" w:rsidRPr="00C355C0" w14:paraId="38537541" w14:textId="77777777">
        <w:trPr>
          <w:trHeight w:val="240"/>
          <w:jc w:val="center"/>
        </w:trPr>
        <w:tc>
          <w:tcPr>
            <w:tcW w:w="4876" w:type="dxa"/>
            <w:tcBorders>
              <w:top w:val="nil"/>
              <w:left w:val="nil"/>
              <w:bottom w:val="nil"/>
              <w:right w:val="nil"/>
            </w:tcBorders>
          </w:tcPr>
          <w:p w14:paraId="5564E4B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AA7F44A" w14:textId="77777777" w:rsidR="00EF36E7" w:rsidRPr="00C355C0" w:rsidRDefault="00D00835">
            <w:pPr>
              <w:pStyle w:val="AmColumnHeading"/>
            </w:pPr>
            <w:r w:rsidRPr="00C355C0">
              <w:t>Pozmeňujúci návrh</w:t>
            </w:r>
          </w:p>
        </w:tc>
      </w:tr>
      <w:tr w:rsidR="000D6FD3" w:rsidRPr="00C355C0" w14:paraId="13471621" w14:textId="77777777">
        <w:trPr>
          <w:jc w:val="center"/>
        </w:trPr>
        <w:tc>
          <w:tcPr>
            <w:tcW w:w="4876" w:type="dxa"/>
            <w:tcBorders>
              <w:top w:val="nil"/>
              <w:left w:val="nil"/>
              <w:bottom w:val="nil"/>
              <w:right w:val="nil"/>
            </w:tcBorders>
          </w:tcPr>
          <w:p w14:paraId="74C60531" w14:textId="77777777" w:rsidR="00EF36E7" w:rsidRPr="00C355C0" w:rsidRDefault="00D00835">
            <w:pPr>
              <w:pStyle w:val="Normal6a"/>
            </w:pPr>
            <w:r w:rsidRPr="00C355C0">
              <w:t>A.</w:t>
            </w:r>
            <w:r w:rsidRPr="00C355C0">
              <w:tab/>
              <w:t xml:space="preserve">keďže zvýšená konkurencia o prístup do námorného priestoru zo strany rôznych činností </w:t>
            </w:r>
            <w:r w:rsidRPr="00C355C0">
              <w:t xml:space="preserve">a odvetví, ako sú rybolov, akvakultúra, námorná doprava, lodná doprava, energia z obnoviteľných zdrojov na mori, ochrana prírody, pobrežný cestovný ruch, podmorské káble a potrubia alebo obrana, vedie k zvýšenému konfliktu </w:t>
            </w:r>
            <w:r w:rsidRPr="00C355C0">
              <w:lastRenderedPageBreak/>
              <w:t>o využívanie námorného priestoru;</w:t>
            </w:r>
          </w:p>
        </w:tc>
        <w:tc>
          <w:tcPr>
            <w:tcW w:w="4876" w:type="dxa"/>
            <w:tcBorders>
              <w:top w:val="nil"/>
              <w:left w:val="nil"/>
              <w:bottom w:val="nil"/>
              <w:right w:val="nil"/>
            </w:tcBorders>
          </w:tcPr>
          <w:p w14:paraId="6BC22D0C" w14:textId="77777777" w:rsidR="00EF36E7" w:rsidRPr="00C355C0" w:rsidRDefault="00D00835">
            <w:pPr>
              <w:pStyle w:val="Normal6a"/>
            </w:pPr>
            <w:r w:rsidRPr="00C355C0">
              <w:lastRenderedPageBreak/>
              <w:t>A.</w:t>
            </w:r>
            <w:r w:rsidRPr="00C355C0">
              <w:tab/>
            </w:r>
            <w:r w:rsidRPr="00C355C0">
              <w:t xml:space="preserve">keďže zvýšená konkurencia o prístup do námorného priestoru zo strany rôznych činností a odvetví, ako sú rybolov, akvakultúra, námorná doprava, lodná doprava, energia z obnoviteľných zdrojov na mori, ochrana prírody, pobrežný cestovný ruch, </w:t>
            </w:r>
            <w:r w:rsidRPr="00C355C0">
              <w:rPr>
                <w:b/>
                <w:i/>
              </w:rPr>
              <w:t xml:space="preserve">rekreačné člnkovanie, </w:t>
            </w:r>
            <w:r w:rsidRPr="00C355C0">
              <w:t xml:space="preserve">podmorské káble a potrubia alebo obrana, vedie k zvýšenému konfliktu o využívanie </w:t>
            </w:r>
            <w:r w:rsidRPr="00C355C0">
              <w:lastRenderedPageBreak/>
              <w:t>námorného priestoru;</w:t>
            </w:r>
          </w:p>
        </w:tc>
      </w:tr>
    </w:tbl>
    <w:p w14:paraId="2928B1B4"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19360555" w14:textId="77777777" w:rsidR="00EF36E7" w:rsidRPr="00C355C0" w:rsidRDefault="00D00835">
      <w:r w:rsidRPr="00C355C0">
        <w:rPr>
          <w:rStyle w:val="HideTWBExt"/>
        </w:rPr>
        <w:t>&lt;/Amend&gt;</w:t>
      </w:r>
    </w:p>
    <w:p w14:paraId="4877578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w:t>
      </w:r>
      <w:r w:rsidRPr="00C355C0">
        <w:rPr>
          <w:rStyle w:val="HideTWBExt"/>
        </w:rPr>
        <w:t>&lt;/NumAm&gt;</w:t>
      </w:r>
    </w:p>
    <w:p w14:paraId="2565EB74"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52067BF5" w14:textId="77777777" w:rsidR="00EF36E7" w:rsidRPr="00C355C0" w:rsidRDefault="00D00835">
      <w:pPr>
        <w:pStyle w:val="NormalBold"/>
      </w:pPr>
      <w:r w:rsidRPr="00C355C0">
        <w:rPr>
          <w:rStyle w:val="HideTWBExt"/>
          <w:b w:val="0"/>
        </w:rPr>
        <w:t>&lt;/RepeatBlock-By&gt;</w:t>
      </w:r>
    </w:p>
    <w:p w14:paraId="5DCE566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FD54C36" w14:textId="77777777" w:rsidR="00EF36E7" w:rsidRPr="00C355C0" w:rsidRDefault="00D00835">
      <w:pPr>
        <w:pStyle w:val="NormalBold"/>
      </w:pPr>
      <w:r w:rsidRPr="00C355C0">
        <w:rPr>
          <w:rStyle w:val="HideTWBExt"/>
        </w:rPr>
        <w:t>&lt;Article&gt;</w:t>
      </w:r>
      <w:r w:rsidRPr="00C355C0">
        <w:t>Odôvodnenie A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CD787D9" w14:textId="77777777">
        <w:trPr>
          <w:trHeight w:hRule="exact" w:val="240"/>
          <w:jc w:val="center"/>
        </w:trPr>
        <w:tc>
          <w:tcPr>
            <w:tcW w:w="9752" w:type="dxa"/>
            <w:gridSpan w:val="2"/>
            <w:tcBorders>
              <w:top w:val="nil"/>
              <w:left w:val="nil"/>
              <w:bottom w:val="nil"/>
              <w:right w:val="nil"/>
            </w:tcBorders>
          </w:tcPr>
          <w:p w14:paraId="44D9A68F" w14:textId="77777777" w:rsidR="00EF36E7" w:rsidRPr="00C355C0" w:rsidRDefault="00EF36E7"/>
        </w:tc>
      </w:tr>
      <w:tr w:rsidR="000D6FD3" w:rsidRPr="00C355C0" w14:paraId="6B74B2D4" w14:textId="77777777">
        <w:trPr>
          <w:trHeight w:val="240"/>
          <w:jc w:val="center"/>
        </w:trPr>
        <w:tc>
          <w:tcPr>
            <w:tcW w:w="4876" w:type="dxa"/>
            <w:tcBorders>
              <w:top w:val="nil"/>
              <w:left w:val="nil"/>
              <w:bottom w:val="nil"/>
              <w:right w:val="nil"/>
            </w:tcBorders>
          </w:tcPr>
          <w:p w14:paraId="2383901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93C5AD1" w14:textId="77777777" w:rsidR="00EF36E7" w:rsidRPr="00C355C0" w:rsidRDefault="00D00835">
            <w:pPr>
              <w:pStyle w:val="AmColumnHeading"/>
            </w:pPr>
            <w:r w:rsidRPr="00C355C0">
              <w:t>Pozmeňujúci návrh</w:t>
            </w:r>
          </w:p>
        </w:tc>
      </w:tr>
      <w:tr w:rsidR="000D6FD3" w:rsidRPr="00C355C0" w14:paraId="53760C30" w14:textId="77777777">
        <w:trPr>
          <w:jc w:val="center"/>
        </w:trPr>
        <w:tc>
          <w:tcPr>
            <w:tcW w:w="4876" w:type="dxa"/>
            <w:tcBorders>
              <w:top w:val="nil"/>
              <w:left w:val="nil"/>
              <w:bottom w:val="nil"/>
              <w:right w:val="nil"/>
            </w:tcBorders>
          </w:tcPr>
          <w:p w14:paraId="76FD63FA" w14:textId="77777777" w:rsidR="00EF36E7" w:rsidRPr="00C355C0" w:rsidRDefault="00EF36E7">
            <w:pPr>
              <w:pStyle w:val="Normal6a"/>
            </w:pPr>
          </w:p>
        </w:tc>
        <w:tc>
          <w:tcPr>
            <w:tcW w:w="4876" w:type="dxa"/>
            <w:tcBorders>
              <w:top w:val="nil"/>
              <w:left w:val="nil"/>
              <w:bottom w:val="nil"/>
              <w:right w:val="nil"/>
            </w:tcBorders>
          </w:tcPr>
          <w:p w14:paraId="71F15C7D" w14:textId="77777777" w:rsidR="00EF36E7" w:rsidRPr="00C355C0" w:rsidRDefault="00D00835">
            <w:pPr>
              <w:pStyle w:val="Normal6a"/>
            </w:pPr>
            <w:r w:rsidRPr="00C355C0">
              <w:rPr>
                <w:b/>
                <w:i/>
              </w:rPr>
              <w:t>Aa.</w:t>
            </w:r>
            <w:r w:rsidRPr="00C355C0">
              <w:tab/>
            </w:r>
            <w:r w:rsidRPr="00C355C0">
              <w:rPr>
                <w:b/>
                <w:i/>
              </w:rPr>
              <w:t xml:space="preserve">keďže rybolov a akvakultúra sú strategickými odvetviami pre bezpečnosť a suverenitu EÚ, najmä pokiaľ ide </w:t>
            </w:r>
            <w:r w:rsidRPr="00C355C0">
              <w:rPr>
                <w:b/>
                <w:i/>
              </w:rPr>
              <w:t>o potravinovú bezpečnosť, konkurencieschopnosť, odolnosť pobrežných komunít a námornú suverenitu;</w:t>
            </w:r>
            <w:r w:rsidRPr="00C355C0">
              <w:t xml:space="preserve"> </w:t>
            </w:r>
            <w:r w:rsidRPr="00C355C0">
              <w:rPr>
                <w:b/>
                <w:i/>
              </w:rPr>
              <w:t>keďže európske produkty rybolovu sú zároveň zdravými miestnymi potravinami z lokálnych zdrojov a ponúkajú jeden z najlepších profilov, čo sa týka emisií skleníkových plynov na jednotku jedlých bielkovín;</w:t>
            </w:r>
          </w:p>
        </w:tc>
      </w:tr>
    </w:tbl>
    <w:p w14:paraId="72BE731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0F530C09" w14:textId="77777777" w:rsidR="00EF36E7" w:rsidRPr="00C355C0" w:rsidRDefault="00D00835">
      <w:r w:rsidRPr="00C355C0">
        <w:rPr>
          <w:rStyle w:val="HideTWBExt"/>
        </w:rPr>
        <w:t>&lt;/Amend&gt;</w:t>
      </w:r>
    </w:p>
    <w:p w14:paraId="0001695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w:t>
      </w:r>
      <w:r w:rsidRPr="00C355C0">
        <w:rPr>
          <w:rStyle w:val="HideTWBExt"/>
        </w:rPr>
        <w:t>&lt;/NumAm&gt;</w:t>
      </w:r>
    </w:p>
    <w:p w14:paraId="51333806"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34F91CF7" w14:textId="77777777" w:rsidR="00EF36E7" w:rsidRPr="00C355C0" w:rsidRDefault="00D00835">
      <w:pPr>
        <w:pStyle w:val="NormalBold"/>
      </w:pPr>
      <w:r w:rsidRPr="00C355C0">
        <w:rPr>
          <w:rStyle w:val="HideTWBExt"/>
          <w:b w:val="0"/>
        </w:rPr>
        <w:t>&lt;/RepeatBlock-By&gt;</w:t>
      </w:r>
    </w:p>
    <w:p w14:paraId="53D90ED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91A2EA8" w14:textId="77777777" w:rsidR="00EF36E7" w:rsidRPr="00C355C0" w:rsidRDefault="00D00835">
      <w:pPr>
        <w:pStyle w:val="NormalBold"/>
      </w:pPr>
      <w:r w:rsidRPr="00C355C0">
        <w:rPr>
          <w:rStyle w:val="HideTWBExt"/>
        </w:rPr>
        <w:t>&lt;Article&gt;</w:t>
      </w:r>
      <w:r w:rsidRPr="00C355C0">
        <w:t>Odôvodnenie A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B1869A6" w14:textId="77777777">
        <w:trPr>
          <w:trHeight w:hRule="exact" w:val="240"/>
          <w:jc w:val="center"/>
        </w:trPr>
        <w:tc>
          <w:tcPr>
            <w:tcW w:w="9752" w:type="dxa"/>
            <w:gridSpan w:val="2"/>
            <w:tcBorders>
              <w:top w:val="nil"/>
              <w:left w:val="nil"/>
              <w:bottom w:val="nil"/>
              <w:right w:val="nil"/>
            </w:tcBorders>
          </w:tcPr>
          <w:p w14:paraId="0C7CCEDB" w14:textId="77777777" w:rsidR="00EF36E7" w:rsidRPr="00C355C0" w:rsidRDefault="00EF36E7"/>
        </w:tc>
      </w:tr>
      <w:tr w:rsidR="000D6FD3" w:rsidRPr="00C355C0" w14:paraId="2C522251" w14:textId="77777777">
        <w:trPr>
          <w:trHeight w:val="240"/>
          <w:jc w:val="center"/>
        </w:trPr>
        <w:tc>
          <w:tcPr>
            <w:tcW w:w="4876" w:type="dxa"/>
            <w:tcBorders>
              <w:top w:val="nil"/>
              <w:left w:val="nil"/>
              <w:bottom w:val="nil"/>
              <w:right w:val="nil"/>
            </w:tcBorders>
          </w:tcPr>
          <w:p w14:paraId="6299C0B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F83549F" w14:textId="77777777" w:rsidR="00EF36E7" w:rsidRPr="00C355C0" w:rsidRDefault="00D00835">
            <w:pPr>
              <w:pStyle w:val="AmColumnHeading"/>
            </w:pPr>
            <w:r w:rsidRPr="00C355C0">
              <w:t>Pozmeňujúci návrh</w:t>
            </w:r>
          </w:p>
        </w:tc>
      </w:tr>
      <w:tr w:rsidR="000D6FD3" w:rsidRPr="00C355C0" w14:paraId="63A69A3E" w14:textId="77777777">
        <w:trPr>
          <w:jc w:val="center"/>
        </w:trPr>
        <w:tc>
          <w:tcPr>
            <w:tcW w:w="4876" w:type="dxa"/>
            <w:tcBorders>
              <w:top w:val="nil"/>
              <w:left w:val="nil"/>
              <w:bottom w:val="nil"/>
              <w:right w:val="nil"/>
            </w:tcBorders>
          </w:tcPr>
          <w:p w14:paraId="65FB4CFF" w14:textId="77777777" w:rsidR="00EF36E7" w:rsidRPr="00C355C0" w:rsidRDefault="00EF36E7">
            <w:pPr>
              <w:pStyle w:val="Normal6a"/>
            </w:pPr>
          </w:p>
        </w:tc>
        <w:tc>
          <w:tcPr>
            <w:tcW w:w="4876" w:type="dxa"/>
            <w:tcBorders>
              <w:top w:val="nil"/>
              <w:left w:val="nil"/>
              <w:bottom w:val="nil"/>
              <w:right w:val="nil"/>
            </w:tcBorders>
          </w:tcPr>
          <w:p w14:paraId="74C5CF17" w14:textId="77777777" w:rsidR="00EF36E7" w:rsidRPr="00C355C0" w:rsidRDefault="00D00835">
            <w:pPr>
              <w:pStyle w:val="Normal6a"/>
            </w:pPr>
            <w:r w:rsidRPr="00C355C0">
              <w:rPr>
                <w:b/>
                <w:i/>
              </w:rPr>
              <w:t>Aa.</w:t>
            </w:r>
            <w:r w:rsidRPr="00C355C0">
              <w:tab/>
            </w:r>
            <w:r w:rsidRPr="00C355C0">
              <w:rPr>
                <w:b/>
                <w:i/>
              </w:rPr>
              <w:t xml:space="preserve">keďže námorné priestorové plánovanie musí zohľadňovať činnosti a operácie súvisiace s obranou a bezpečnosťou, ako sú dohľad nad výhradnými hospodárskymi zónami, </w:t>
            </w:r>
            <w:r w:rsidRPr="00C355C0">
              <w:rPr>
                <w:b/>
                <w:i/>
              </w:rPr>
              <w:t xml:space="preserve">ochrana námorného obchodu, spoločné vojenské cvičenia, boj proti nezákonnému obchodovaniu, odstraňovanie mín, boj proti pirátstvu, ako aj letecký a satelitný dohľad, a ich interakcie s hospodárskymi </w:t>
            </w:r>
            <w:r w:rsidRPr="00C355C0">
              <w:rPr>
                <w:b/>
                <w:i/>
              </w:rPr>
              <w:lastRenderedPageBreak/>
              <w:t>činnosťami súvisiacimi s morom a morským prostredím;</w:t>
            </w:r>
          </w:p>
        </w:tc>
      </w:tr>
    </w:tbl>
    <w:p w14:paraId="09782427"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10FA7A9" w14:textId="77777777" w:rsidR="00EF36E7" w:rsidRPr="00C355C0" w:rsidRDefault="00D00835">
      <w:r w:rsidRPr="00C355C0">
        <w:rPr>
          <w:rStyle w:val="HideTWBExt"/>
        </w:rPr>
        <w:t>&lt;/Amend&gt;</w:t>
      </w:r>
    </w:p>
    <w:p w14:paraId="309FE0C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w:t>
      </w:r>
      <w:r w:rsidRPr="00C355C0">
        <w:rPr>
          <w:rStyle w:val="HideTWBExt"/>
        </w:rPr>
        <w:t>&lt;/NumAm&gt;</w:t>
      </w:r>
    </w:p>
    <w:p w14:paraId="007EF8BB"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2218C785" w14:textId="77777777" w:rsidR="00EF36E7" w:rsidRPr="00C355C0" w:rsidRDefault="00D00835">
      <w:pPr>
        <w:pStyle w:val="NormalBold"/>
      </w:pPr>
      <w:r w:rsidRPr="00C355C0">
        <w:rPr>
          <w:rStyle w:val="HideTWBExt"/>
          <w:b w:val="0"/>
        </w:rPr>
        <w:t>&lt;/RepeatBlock-By&gt;</w:t>
      </w:r>
    </w:p>
    <w:p w14:paraId="2BAB0BE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BF3EF3F" w14:textId="77777777" w:rsidR="00EF36E7" w:rsidRPr="00C355C0" w:rsidRDefault="00D00835">
      <w:pPr>
        <w:pStyle w:val="NormalBold"/>
      </w:pPr>
      <w:r w:rsidRPr="00C355C0">
        <w:rPr>
          <w:rStyle w:val="HideTWBExt"/>
        </w:rPr>
        <w:t>&lt;Article&gt;</w:t>
      </w:r>
      <w:r w:rsidRPr="00C355C0">
        <w:t>Odôvodnenie A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0C1F5E4" w14:textId="77777777">
        <w:trPr>
          <w:trHeight w:hRule="exact" w:val="240"/>
          <w:jc w:val="center"/>
        </w:trPr>
        <w:tc>
          <w:tcPr>
            <w:tcW w:w="9752" w:type="dxa"/>
            <w:gridSpan w:val="2"/>
            <w:tcBorders>
              <w:top w:val="nil"/>
              <w:left w:val="nil"/>
              <w:bottom w:val="nil"/>
              <w:right w:val="nil"/>
            </w:tcBorders>
          </w:tcPr>
          <w:p w14:paraId="382E3C09" w14:textId="77777777" w:rsidR="00EF36E7" w:rsidRPr="00C355C0" w:rsidRDefault="00EF36E7"/>
        </w:tc>
      </w:tr>
      <w:tr w:rsidR="000D6FD3" w:rsidRPr="00C355C0" w14:paraId="47AE8E35" w14:textId="77777777">
        <w:trPr>
          <w:trHeight w:val="240"/>
          <w:jc w:val="center"/>
        </w:trPr>
        <w:tc>
          <w:tcPr>
            <w:tcW w:w="4876" w:type="dxa"/>
            <w:tcBorders>
              <w:top w:val="nil"/>
              <w:left w:val="nil"/>
              <w:bottom w:val="nil"/>
              <w:right w:val="nil"/>
            </w:tcBorders>
          </w:tcPr>
          <w:p w14:paraId="0C0316C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D8CA54E" w14:textId="77777777" w:rsidR="00EF36E7" w:rsidRPr="00C355C0" w:rsidRDefault="00D00835">
            <w:pPr>
              <w:pStyle w:val="AmColumnHeading"/>
            </w:pPr>
            <w:r w:rsidRPr="00C355C0">
              <w:t>Pozmeňujúci návrh</w:t>
            </w:r>
          </w:p>
        </w:tc>
      </w:tr>
      <w:tr w:rsidR="000D6FD3" w:rsidRPr="00C355C0" w14:paraId="62E5C8DF" w14:textId="77777777">
        <w:trPr>
          <w:jc w:val="center"/>
        </w:trPr>
        <w:tc>
          <w:tcPr>
            <w:tcW w:w="4876" w:type="dxa"/>
            <w:tcBorders>
              <w:top w:val="nil"/>
              <w:left w:val="nil"/>
              <w:bottom w:val="nil"/>
              <w:right w:val="nil"/>
            </w:tcBorders>
          </w:tcPr>
          <w:p w14:paraId="0E925E40" w14:textId="77777777" w:rsidR="00EF36E7" w:rsidRPr="00C355C0" w:rsidRDefault="00EF36E7">
            <w:pPr>
              <w:pStyle w:val="Normal6a"/>
            </w:pPr>
          </w:p>
        </w:tc>
        <w:tc>
          <w:tcPr>
            <w:tcW w:w="4876" w:type="dxa"/>
            <w:tcBorders>
              <w:top w:val="nil"/>
              <w:left w:val="nil"/>
              <w:bottom w:val="nil"/>
              <w:right w:val="nil"/>
            </w:tcBorders>
          </w:tcPr>
          <w:p w14:paraId="20366C4F" w14:textId="77777777" w:rsidR="00EF36E7" w:rsidRPr="00C355C0" w:rsidRDefault="00D00835">
            <w:pPr>
              <w:pStyle w:val="Normal6a"/>
            </w:pPr>
            <w:r w:rsidRPr="00C355C0">
              <w:rPr>
                <w:b/>
                <w:i/>
              </w:rPr>
              <w:t>Aa.</w:t>
            </w:r>
            <w:r w:rsidRPr="00C355C0">
              <w:tab/>
            </w:r>
            <w:r w:rsidRPr="00C355C0">
              <w:rPr>
                <w:b/>
                <w:i/>
              </w:rPr>
              <w:t xml:space="preserve">keďže ostrovné regióny EÚ, ako sú Sicília a Sardínia, čelia kvôli svojej ostrovnej polohe trvalým štrukturálnym nevýhodám, ktoré majú vplyv na územnú kontinuitu, výrobné náklady, prístup na trhy a hospodársku </w:t>
            </w:r>
            <w:r w:rsidRPr="00C355C0">
              <w:rPr>
                <w:b/>
                <w:i/>
              </w:rPr>
              <w:t>životaschopnosť akvakultúry a rybolovu;</w:t>
            </w:r>
          </w:p>
        </w:tc>
      </w:tr>
    </w:tbl>
    <w:p w14:paraId="2457F95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5E064345" w14:textId="77777777" w:rsidR="00EF36E7" w:rsidRPr="00C355C0" w:rsidRDefault="00D00835">
      <w:r w:rsidRPr="00C355C0">
        <w:rPr>
          <w:rStyle w:val="HideTWBExt"/>
        </w:rPr>
        <w:t>&lt;/Amend&gt;</w:t>
      </w:r>
    </w:p>
    <w:p w14:paraId="314F89C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w:t>
      </w:r>
      <w:r w:rsidRPr="00C355C0">
        <w:rPr>
          <w:rStyle w:val="HideTWBExt"/>
        </w:rPr>
        <w:t>&lt;/NumAm&gt;</w:t>
      </w:r>
    </w:p>
    <w:p w14:paraId="53657DB8"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7794E14B"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2593F834" w14:textId="77777777" w:rsidR="00EF36E7" w:rsidRPr="00C355C0" w:rsidRDefault="00D00835">
      <w:pPr>
        <w:pStyle w:val="NormalBold"/>
      </w:pPr>
      <w:r w:rsidRPr="00C355C0">
        <w:rPr>
          <w:rStyle w:val="HideTWBExt"/>
          <w:b w:val="0"/>
        </w:rPr>
        <w:t>&lt;/RepeatBlock-By&gt;</w:t>
      </w:r>
    </w:p>
    <w:p w14:paraId="38A5A36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57A8F51" w14:textId="77777777" w:rsidR="00EF36E7" w:rsidRPr="00C355C0" w:rsidRDefault="00D00835">
      <w:pPr>
        <w:pStyle w:val="NormalBold"/>
      </w:pPr>
      <w:r w:rsidRPr="00C355C0">
        <w:rPr>
          <w:rStyle w:val="HideTWBExt"/>
        </w:rPr>
        <w:t>&lt;Article&gt;</w:t>
      </w:r>
      <w:r w:rsidRPr="00C355C0">
        <w:t>Odôvodnenie A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43B1EB7" w14:textId="77777777">
        <w:trPr>
          <w:trHeight w:hRule="exact" w:val="240"/>
          <w:jc w:val="center"/>
        </w:trPr>
        <w:tc>
          <w:tcPr>
            <w:tcW w:w="9752" w:type="dxa"/>
            <w:gridSpan w:val="2"/>
            <w:tcBorders>
              <w:top w:val="nil"/>
              <w:left w:val="nil"/>
              <w:bottom w:val="nil"/>
              <w:right w:val="nil"/>
            </w:tcBorders>
          </w:tcPr>
          <w:p w14:paraId="09D8FBA8" w14:textId="77777777" w:rsidR="00EF36E7" w:rsidRPr="00C355C0" w:rsidRDefault="00EF36E7"/>
        </w:tc>
      </w:tr>
      <w:tr w:rsidR="000D6FD3" w:rsidRPr="00C355C0" w14:paraId="6D1BB24C" w14:textId="77777777">
        <w:trPr>
          <w:trHeight w:val="240"/>
          <w:jc w:val="center"/>
        </w:trPr>
        <w:tc>
          <w:tcPr>
            <w:tcW w:w="4876" w:type="dxa"/>
            <w:tcBorders>
              <w:top w:val="nil"/>
              <w:left w:val="nil"/>
              <w:bottom w:val="nil"/>
              <w:right w:val="nil"/>
            </w:tcBorders>
          </w:tcPr>
          <w:p w14:paraId="4B1645A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07AABC0" w14:textId="77777777" w:rsidR="00EF36E7" w:rsidRPr="00C355C0" w:rsidRDefault="00D00835">
            <w:pPr>
              <w:pStyle w:val="AmColumnHeading"/>
            </w:pPr>
            <w:r w:rsidRPr="00C355C0">
              <w:t>Pozmeňujúci návrh</w:t>
            </w:r>
          </w:p>
        </w:tc>
      </w:tr>
      <w:tr w:rsidR="000D6FD3" w:rsidRPr="00C355C0" w14:paraId="32354B0A" w14:textId="77777777">
        <w:trPr>
          <w:jc w:val="center"/>
        </w:trPr>
        <w:tc>
          <w:tcPr>
            <w:tcW w:w="4876" w:type="dxa"/>
            <w:tcBorders>
              <w:top w:val="nil"/>
              <w:left w:val="nil"/>
              <w:bottom w:val="nil"/>
              <w:right w:val="nil"/>
            </w:tcBorders>
          </w:tcPr>
          <w:p w14:paraId="5A940DBC" w14:textId="77777777" w:rsidR="00EF36E7" w:rsidRPr="00C355C0" w:rsidRDefault="00EF36E7">
            <w:pPr>
              <w:pStyle w:val="Normal6a"/>
            </w:pPr>
          </w:p>
        </w:tc>
        <w:tc>
          <w:tcPr>
            <w:tcW w:w="4876" w:type="dxa"/>
            <w:tcBorders>
              <w:top w:val="nil"/>
              <w:left w:val="nil"/>
              <w:bottom w:val="nil"/>
              <w:right w:val="nil"/>
            </w:tcBorders>
          </w:tcPr>
          <w:p w14:paraId="7CDFD683" w14:textId="550B4C9A" w:rsidR="00EF36E7" w:rsidRPr="00C355C0" w:rsidRDefault="00D00835">
            <w:pPr>
              <w:pStyle w:val="Normal6a"/>
            </w:pPr>
            <w:r w:rsidRPr="00C355C0">
              <w:rPr>
                <w:b/>
                <w:i/>
              </w:rPr>
              <w:t>A</w:t>
            </w:r>
            <w:r w:rsidRPr="00C355C0">
              <w:rPr>
                <w:b/>
                <w:i/>
              </w:rPr>
              <w:t>a.</w:t>
            </w:r>
            <w:r w:rsidRPr="00C355C0">
              <w:tab/>
            </w:r>
            <w:r w:rsidRPr="00C355C0">
              <w:rPr>
                <w:b/>
                <w:i/>
              </w:rPr>
              <w:t xml:space="preserve">keďže Európska únia sa zaviazala, že do roku 2030 účinne obnoví aspoň 30 % oblastí so znehodnotenými </w:t>
            </w:r>
            <w:r w:rsidRPr="00C355C0">
              <w:rPr>
                <w:b/>
                <w:i/>
              </w:rPr>
              <w:t>morskými a pobrežnými ekosystémami s cieľom posilniť biodiverzitu a ekosystémové funkcie a služby, ekologickú integritu a prepojenosť;</w:t>
            </w:r>
          </w:p>
        </w:tc>
      </w:tr>
    </w:tbl>
    <w:p w14:paraId="418C846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6BFCE4A" w14:textId="77777777" w:rsidR="00EF36E7" w:rsidRPr="00C355C0" w:rsidRDefault="00D00835">
      <w:r w:rsidRPr="00C355C0">
        <w:rPr>
          <w:rStyle w:val="HideTWBExt"/>
        </w:rPr>
        <w:t>&lt;/Amend&gt;</w:t>
      </w:r>
    </w:p>
    <w:p w14:paraId="4759BE2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w:t>
      </w:r>
      <w:r w:rsidRPr="00C355C0">
        <w:rPr>
          <w:rStyle w:val="HideTWBExt"/>
        </w:rPr>
        <w:t>&lt;/NumAm&gt;</w:t>
      </w:r>
    </w:p>
    <w:p w14:paraId="58E1C79F" w14:textId="77777777" w:rsidR="00EF36E7" w:rsidRPr="00C355C0" w:rsidRDefault="00D00835">
      <w:pPr>
        <w:pStyle w:val="NormalBold"/>
      </w:pPr>
      <w:r w:rsidRPr="00C355C0">
        <w:rPr>
          <w:rStyle w:val="HideTWBExt"/>
          <w:b w:val="0"/>
        </w:rPr>
        <w:lastRenderedPageBreak/>
        <w:t>&lt;RepeatBlock-By&gt;&lt;Members&gt;</w:t>
      </w:r>
      <w:r w:rsidRPr="00C355C0">
        <w:t>France Jamet, António Tânger Corrêa, Ton Diepeveen</w:t>
      </w:r>
      <w:r w:rsidRPr="00C355C0">
        <w:rPr>
          <w:rStyle w:val="HideTWBExt"/>
          <w:b w:val="0"/>
        </w:rPr>
        <w:t>&lt;/Members&gt;</w:t>
      </w:r>
    </w:p>
    <w:p w14:paraId="68B40197" w14:textId="77777777" w:rsidR="00EF36E7" w:rsidRPr="00C355C0" w:rsidRDefault="00D00835">
      <w:pPr>
        <w:pStyle w:val="NormalBold"/>
      </w:pPr>
      <w:r w:rsidRPr="00C355C0">
        <w:rPr>
          <w:rStyle w:val="HideTWBExt"/>
          <w:b w:val="0"/>
        </w:rPr>
        <w:t>&lt;/RepeatBlock-By&gt;</w:t>
      </w:r>
    </w:p>
    <w:p w14:paraId="5CADEE1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79412AC" w14:textId="77777777" w:rsidR="00EF36E7" w:rsidRPr="00C355C0" w:rsidRDefault="00D00835">
      <w:pPr>
        <w:pStyle w:val="NormalBold"/>
      </w:pPr>
      <w:r w:rsidRPr="00C355C0">
        <w:rPr>
          <w:rStyle w:val="HideTWBExt"/>
        </w:rPr>
        <w:t>&lt;Article&gt;</w:t>
      </w:r>
      <w:r w:rsidRPr="00C355C0">
        <w:t>Odôvodnenie A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FED2EB4" w14:textId="77777777">
        <w:trPr>
          <w:trHeight w:hRule="exact" w:val="240"/>
          <w:jc w:val="center"/>
        </w:trPr>
        <w:tc>
          <w:tcPr>
            <w:tcW w:w="9752" w:type="dxa"/>
            <w:gridSpan w:val="2"/>
            <w:tcBorders>
              <w:top w:val="nil"/>
              <w:left w:val="nil"/>
              <w:bottom w:val="nil"/>
              <w:right w:val="nil"/>
            </w:tcBorders>
          </w:tcPr>
          <w:p w14:paraId="269CFEF1" w14:textId="77777777" w:rsidR="00EF36E7" w:rsidRPr="00C355C0" w:rsidRDefault="00EF36E7"/>
        </w:tc>
      </w:tr>
      <w:tr w:rsidR="000D6FD3" w:rsidRPr="00C355C0" w14:paraId="20C9E6A1" w14:textId="77777777">
        <w:trPr>
          <w:trHeight w:val="240"/>
          <w:jc w:val="center"/>
        </w:trPr>
        <w:tc>
          <w:tcPr>
            <w:tcW w:w="4876" w:type="dxa"/>
            <w:tcBorders>
              <w:top w:val="nil"/>
              <w:left w:val="nil"/>
              <w:bottom w:val="nil"/>
              <w:right w:val="nil"/>
            </w:tcBorders>
          </w:tcPr>
          <w:p w14:paraId="7925905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11F81F8" w14:textId="77777777" w:rsidR="00EF36E7" w:rsidRPr="00C355C0" w:rsidRDefault="00D00835">
            <w:pPr>
              <w:pStyle w:val="AmColumnHeading"/>
            </w:pPr>
            <w:r w:rsidRPr="00C355C0">
              <w:t>Pozmeňujúci návrh</w:t>
            </w:r>
          </w:p>
        </w:tc>
      </w:tr>
      <w:tr w:rsidR="000D6FD3" w:rsidRPr="00C355C0" w14:paraId="457E27C1" w14:textId="77777777">
        <w:trPr>
          <w:jc w:val="center"/>
        </w:trPr>
        <w:tc>
          <w:tcPr>
            <w:tcW w:w="4876" w:type="dxa"/>
            <w:tcBorders>
              <w:top w:val="nil"/>
              <w:left w:val="nil"/>
              <w:bottom w:val="nil"/>
              <w:right w:val="nil"/>
            </w:tcBorders>
          </w:tcPr>
          <w:p w14:paraId="7CA178AA" w14:textId="77777777" w:rsidR="00EF36E7" w:rsidRPr="00C355C0" w:rsidRDefault="00EF36E7">
            <w:pPr>
              <w:pStyle w:val="Normal6a"/>
            </w:pPr>
          </w:p>
        </w:tc>
        <w:tc>
          <w:tcPr>
            <w:tcW w:w="4876" w:type="dxa"/>
            <w:tcBorders>
              <w:top w:val="nil"/>
              <w:left w:val="nil"/>
              <w:bottom w:val="nil"/>
              <w:right w:val="nil"/>
            </w:tcBorders>
          </w:tcPr>
          <w:p w14:paraId="599F0B37" w14:textId="77777777" w:rsidR="00EF36E7" w:rsidRPr="00C355C0" w:rsidRDefault="00D00835">
            <w:pPr>
              <w:pStyle w:val="Normal6a"/>
            </w:pPr>
            <w:r w:rsidRPr="00C355C0">
              <w:rPr>
                <w:b/>
                <w:i/>
              </w:rPr>
              <w:t>Aa.</w:t>
            </w:r>
            <w:r w:rsidRPr="00C355C0">
              <w:tab/>
            </w:r>
            <w:r w:rsidRPr="00C355C0">
              <w:rPr>
                <w:b/>
                <w:i/>
              </w:rPr>
              <w:t xml:space="preserve">keďže veterná energia na </w:t>
            </w:r>
            <w:r w:rsidRPr="00C355C0">
              <w:rPr>
                <w:b/>
                <w:i/>
              </w:rPr>
              <w:t>mori má trvalý vplyv na zánik historických rybolovných oblastí rybárov, najmä drobných rybárov;</w:t>
            </w:r>
          </w:p>
        </w:tc>
      </w:tr>
    </w:tbl>
    <w:p w14:paraId="13C7EAB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7784FD0B" w14:textId="77777777" w:rsidR="00EF36E7" w:rsidRPr="00C355C0" w:rsidRDefault="00D00835">
      <w:r w:rsidRPr="00C355C0">
        <w:rPr>
          <w:rStyle w:val="HideTWBExt"/>
        </w:rPr>
        <w:t>&lt;/Amend&gt;</w:t>
      </w:r>
    </w:p>
    <w:p w14:paraId="43EC8B8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w:t>
      </w:r>
      <w:r w:rsidRPr="00C355C0">
        <w:rPr>
          <w:rStyle w:val="HideTWBExt"/>
        </w:rPr>
        <w:t>&lt;/NumAm&gt;</w:t>
      </w:r>
    </w:p>
    <w:p w14:paraId="64B18FAF"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0AE21E05"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FA65972" w14:textId="77777777" w:rsidR="00EF36E7" w:rsidRPr="00C355C0" w:rsidRDefault="00D00835">
      <w:pPr>
        <w:pStyle w:val="NormalBold"/>
      </w:pPr>
      <w:r w:rsidRPr="00C355C0">
        <w:rPr>
          <w:rStyle w:val="HideTWBExt"/>
          <w:b w:val="0"/>
        </w:rPr>
        <w:t>&lt;/RepeatBlock-By&gt;</w:t>
      </w:r>
    </w:p>
    <w:p w14:paraId="4BC223A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1DEDB8A" w14:textId="77777777" w:rsidR="00EF36E7" w:rsidRPr="00C355C0" w:rsidRDefault="00D00835">
      <w:pPr>
        <w:pStyle w:val="NormalBold"/>
      </w:pPr>
      <w:r w:rsidRPr="00C355C0">
        <w:rPr>
          <w:rStyle w:val="HideTWBExt"/>
        </w:rPr>
        <w:t>&lt;Article&gt;</w:t>
      </w:r>
      <w:r w:rsidRPr="00C355C0">
        <w:t>Odôvodnenie A b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93210D1" w14:textId="77777777">
        <w:trPr>
          <w:trHeight w:hRule="exact" w:val="240"/>
          <w:jc w:val="center"/>
        </w:trPr>
        <w:tc>
          <w:tcPr>
            <w:tcW w:w="9752" w:type="dxa"/>
            <w:gridSpan w:val="2"/>
            <w:tcBorders>
              <w:top w:val="nil"/>
              <w:left w:val="nil"/>
              <w:bottom w:val="nil"/>
              <w:right w:val="nil"/>
            </w:tcBorders>
          </w:tcPr>
          <w:p w14:paraId="0D993279" w14:textId="77777777" w:rsidR="00EF36E7" w:rsidRPr="00C355C0" w:rsidRDefault="00EF36E7"/>
        </w:tc>
      </w:tr>
      <w:tr w:rsidR="000D6FD3" w:rsidRPr="00C355C0" w14:paraId="0D5B9FD0" w14:textId="77777777">
        <w:trPr>
          <w:trHeight w:val="240"/>
          <w:jc w:val="center"/>
        </w:trPr>
        <w:tc>
          <w:tcPr>
            <w:tcW w:w="4876" w:type="dxa"/>
            <w:tcBorders>
              <w:top w:val="nil"/>
              <w:left w:val="nil"/>
              <w:bottom w:val="nil"/>
              <w:right w:val="nil"/>
            </w:tcBorders>
          </w:tcPr>
          <w:p w14:paraId="20BBF8F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64C04A8" w14:textId="77777777" w:rsidR="00EF36E7" w:rsidRPr="00C355C0" w:rsidRDefault="00D00835">
            <w:pPr>
              <w:pStyle w:val="AmColumnHeading"/>
            </w:pPr>
            <w:r w:rsidRPr="00C355C0">
              <w:t>Pozmeňujúci návrh</w:t>
            </w:r>
          </w:p>
        </w:tc>
      </w:tr>
      <w:tr w:rsidR="000D6FD3" w:rsidRPr="00C355C0" w14:paraId="24B84DEC" w14:textId="77777777">
        <w:trPr>
          <w:jc w:val="center"/>
        </w:trPr>
        <w:tc>
          <w:tcPr>
            <w:tcW w:w="4876" w:type="dxa"/>
            <w:tcBorders>
              <w:top w:val="nil"/>
              <w:left w:val="nil"/>
              <w:bottom w:val="nil"/>
              <w:right w:val="nil"/>
            </w:tcBorders>
          </w:tcPr>
          <w:p w14:paraId="0F0EAEEE" w14:textId="77777777" w:rsidR="00EF36E7" w:rsidRPr="00C355C0" w:rsidRDefault="00EF36E7">
            <w:pPr>
              <w:pStyle w:val="Normal6a"/>
            </w:pPr>
          </w:p>
        </w:tc>
        <w:tc>
          <w:tcPr>
            <w:tcW w:w="4876" w:type="dxa"/>
            <w:tcBorders>
              <w:top w:val="nil"/>
              <w:left w:val="nil"/>
              <w:bottom w:val="nil"/>
              <w:right w:val="nil"/>
            </w:tcBorders>
          </w:tcPr>
          <w:p w14:paraId="41599510" w14:textId="77777777" w:rsidR="00EF36E7" w:rsidRPr="00C355C0" w:rsidRDefault="00D00835">
            <w:pPr>
              <w:pStyle w:val="Normal6a"/>
            </w:pPr>
            <w:r w:rsidRPr="00C355C0">
              <w:rPr>
                <w:b/>
                <w:i/>
              </w:rPr>
              <w:t>Ab.</w:t>
            </w:r>
            <w:r w:rsidRPr="00C355C0">
              <w:tab/>
            </w:r>
            <w:r w:rsidRPr="00C355C0">
              <w:rPr>
                <w:b/>
                <w:i/>
              </w:rPr>
              <w:t xml:space="preserve">keďže Európska únia sa zaviazala zabezpečiť a umožniť, aby sa do </w:t>
            </w:r>
            <w:r w:rsidRPr="00C355C0">
              <w:rPr>
                <w:b/>
                <w:i/>
              </w:rPr>
              <w:t>roku 2030 aspoň 30 % morských a pobrežných oblastí, najmä oblastí osobitného významu pre biodiverzitu a ekosystémové funkcie a služby, účinne zachovalo a spravovalo prostredníctvom ekologicky reprezentatívnych, dobre prepojených a spravodlivo riadených systémov chránených oblastí a iných účinných opatrení zameraných na ochranu oblastí;</w:t>
            </w:r>
          </w:p>
        </w:tc>
      </w:tr>
    </w:tbl>
    <w:p w14:paraId="4D9218A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8C95253" w14:textId="77777777" w:rsidR="00EF36E7" w:rsidRPr="00C355C0" w:rsidRDefault="00D00835">
      <w:r w:rsidRPr="00C355C0">
        <w:rPr>
          <w:rStyle w:val="HideTWBExt"/>
        </w:rPr>
        <w:t>&lt;/Amend&gt;</w:t>
      </w:r>
    </w:p>
    <w:p w14:paraId="5E68442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w:t>
      </w:r>
      <w:r w:rsidRPr="00C355C0">
        <w:rPr>
          <w:rStyle w:val="HideTWBExt"/>
        </w:rPr>
        <w:t>&lt;/NumAm&gt;</w:t>
      </w:r>
    </w:p>
    <w:p w14:paraId="610C15F0"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27B27CBE" w14:textId="77777777" w:rsidR="00EF36E7" w:rsidRPr="00C355C0" w:rsidRDefault="00D00835">
      <w:pPr>
        <w:pStyle w:val="NormalBold"/>
      </w:pPr>
      <w:r w:rsidRPr="00C355C0">
        <w:rPr>
          <w:rStyle w:val="HideTWBExt"/>
          <w:b w:val="0"/>
        </w:rPr>
        <w:t>&lt;/RepeatBlock-By&gt;</w:t>
      </w:r>
    </w:p>
    <w:p w14:paraId="056855B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EAD65BD" w14:textId="77777777" w:rsidR="00EF36E7" w:rsidRPr="00C355C0" w:rsidRDefault="00D00835">
      <w:pPr>
        <w:pStyle w:val="NormalBold"/>
      </w:pPr>
      <w:r w:rsidRPr="00C355C0">
        <w:rPr>
          <w:rStyle w:val="HideTWBExt"/>
        </w:rPr>
        <w:t>&lt;Article&gt;</w:t>
      </w:r>
      <w:r w:rsidRPr="00C355C0">
        <w:t>Odôvodnenie B</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51C852D" w14:textId="77777777">
        <w:trPr>
          <w:trHeight w:hRule="exact" w:val="240"/>
          <w:jc w:val="center"/>
        </w:trPr>
        <w:tc>
          <w:tcPr>
            <w:tcW w:w="9752" w:type="dxa"/>
            <w:gridSpan w:val="2"/>
            <w:tcBorders>
              <w:top w:val="nil"/>
              <w:left w:val="nil"/>
              <w:bottom w:val="nil"/>
              <w:right w:val="nil"/>
            </w:tcBorders>
          </w:tcPr>
          <w:p w14:paraId="2D24BABC" w14:textId="77777777" w:rsidR="00EF36E7" w:rsidRPr="00C355C0" w:rsidRDefault="00EF36E7"/>
        </w:tc>
      </w:tr>
      <w:tr w:rsidR="000D6FD3" w:rsidRPr="00C355C0" w14:paraId="3D0828DB" w14:textId="77777777">
        <w:trPr>
          <w:trHeight w:val="240"/>
          <w:jc w:val="center"/>
        </w:trPr>
        <w:tc>
          <w:tcPr>
            <w:tcW w:w="4876" w:type="dxa"/>
            <w:tcBorders>
              <w:top w:val="nil"/>
              <w:left w:val="nil"/>
              <w:bottom w:val="nil"/>
              <w:right w:val="nil"/>
            </w:tcBorders>
          </w:tcPr>
          <w:p w14:paraId="622E091B"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1B203118" w14:textId="77777777" w:rsidR="00EF36E7" w:rsidRPr="00C355C0" w:rsidRDefault="00D00835">
            <w:pPr>
              <w:pStyle w:val="AmColumnHeading"/>
            </w:pPr>
            <w:r w:rsidRPr="00C355C0">
              <w:t>Pozmeňujúci návrh</w:t>
            </w:r>
          </w:p>
        </w:tc>
      </w:tr>
      <w:tr w:rsidR="000D6FD3" w:rsidRPr="00C355C0" w14:paraId="2888441B" w14:textId="77777777">
        <w:trPr>
          <w:jc w:val="center"/>
        </w:trPr>
        <w:tc>
          <w:tcPr>
            <w:tcW w:w="4876" w:type="dxa"/>
            <w:tcBorders>
              <w:top w:val="nil"/>
              <w:left w:val="nil"/>
              <w:bottom w:val="nil"/>
              <w:right w:val="nil"/>
            </w:tcBorders>
          </w:tcPr>
          <w:p w14:paraId="7D1429CE" w14:textId="77777777" w:rsidR="00EF36E7" w:rsidRPr="00C355C0" w:rsidRDefault="00D00835">
            <w:pPr>
              <w:pStyle w:val="Normal6a"/>
            </w:pPr>
            <w:r w:rsidRPr="00C355C0">
              <w:t>B.</w:t>
            </w:r>
            <w:r w:rsidRPr="00C355C0">
              <w:tab/>
              <w:t>keďže v</w:t>
            </w:r>
            <w:r w:rsidRPr="00C355C0">
              <w:rPr>
                <w:b/>
                <w:i/>
              </w:rPr>
              <w:t> </w:t>
            </w:r>
            <w:r w:rsidRPr="00C355C0">
              <w:t>smernici EÚ o</w:t>
            </w:r>
            <w:r w:rsidRPr="00C355C0">
              <w:rPr>
                <w:b/>
                <w:i/>
              </w:rPr>
              <w:t> </w:t>
            </w:r>
            <w:r w:rsidRPr="00C355C0">
              <w:t>námornom priestorovom plánovaní sa stanovuje spoločný rámec pre členské štáty na organizáciu využívania ich morských vôd a</w:t>
            </w:r>
            <w:r w:rsidRPr="00C355C0">
              <w:rPr>
                <w:b/>
                <w:i/>
              </w:rPr>
              <w:t> </w:t>
            </w:r>
            <w:r w:rsidRPr="00C355C0">
              <w:t>jej cieľom je podporiť udržateľný rozvoj modrého hospodárstva a</w:t>
            </w:r>
            <w:r w:rsidRPr="00C355C0">
              <w:rPr>
                <w:b/>
                <w:i/>
              </w:rPr>
              <w:t> znížiť konflikty medzi sektormi</w:t>
            </w:r>
            <w:r w:rsidRPr="00C355C0">
              <w:t>;</w:t>
            </w:r>
          </w:p>
        </w:tc>
        <w:tc>
          <w:tcPr>
            <w:tcW w:w="4876" w:type="dxa"/>
            <w:tcBorders>
              <w:top w:val="nil"/>
              <w:left w:val="nil"/>
              <w:bottom w:val="nil"/>
              <w:right w:val="nil"/>
            </w:tcBorders>
          </w:tcPr>
          <w:p w14:paraId="0994B249" w14:textId="1F0E6058" w:rsidR="00EF36E7" w:rsidRPr="00C355C0" w:rsidRDefault="00D00835">
            <w:pPr>
              <w:pStyle w:val="Normal6a"/>
            </w:pPr>
            <w:r w:rsidRPr="00C355C0">
              <w:t>B.</w:t>
            </w:r>
            <w:r w:rsidRPr="00C355C0">
              <w:tab/>
              <w:t>keďže v</w:t>
            </w:r>
            <w:r w:rsidRPr="00C355C0">
              <w:rPr>
                <w:b/>
                <w:i/>
              </w:rPr>
              <w:t xml:space="preserve"> </w:t>
            </w:r>
            <w:r w:rsidRPr="00C355C0">
              <w:t>smernici EÚ o</w:t>
            </w:r>
            <w:r w:rsidRPr="00C355C0">
              <w:rPr>
                <w:b/>
                <w:i/>
              </w:rPr>
              <w:t xml:space="preserve"> </w:t>
            </w:r>
            <w:r w:rsidRPr="00C355C0">
              <w:t>námornom priestorovom plánovaní sa stanovuje spoločný rámec pre členské štáty na organizáciu využívania ich morských vôd a</w:t>
            </w:r>
            <w:r w:rsidR="009C5D68">
              <w:rPr>
                <w:b/>
                <w:i/>
              </w:rPr>
              <w:t> </w:t>
            </w:r>
            <w:r w:rsidRPr="00C355C0">
              <w:t>jej cieľom je podporiť udržateľný rozvoj modrého hospodárstva</w:t>
            </w:r>
            <w:r w:rsidRPr="00C355C0">
              <w:rPr>
                <w:b/>
                <w:i/>
              </w:rPr>
              <w:t>, ale má tendenciu podporovať rozšírenie kapitálovo náročných</w:t>
            </w:r>
            <w:r w:rsidRPr="00C355C0">
              <w:t xml:space="preserve"> a</w:t>
            </w:r>
            <w:r w:rsidRPr="00C355C0">
              <w:rPr>
                <w:b/>
                <w:i/>
              </w:rPr>
              <w:t xml:space="preserve"> priestorovo exkluzívnych hospodárskych činností, čo prináša riziko marginalizácie tradičného, mobilného a</w:t>
            </w:r>
            <w:r w:rsidR="009C5D68">
              <w:rPr>
                <w:b/>
                <w:i/>
              </w:rPr>
              <w:t> </w:t>
            </w:r>
            <w:r w:rsidRPr="00C355C0">
              <w:rPr>
                <w:b/>
                <w:i/>
              </w:rPr>
              <w:t>kolektívneho využívania mora vrátane rybolovu</w:t>
            </w:r>
            <w:r w:rsidRPr="00C355C0">
              <w:t>;</w:t>
            </w:r>
          </w:p>
        </w:tc>
      </w:tr>
    </w:tbl>
    <w:p w14:paraId="0EA9926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1A617386" w14:textId="77777777" w:rsidR="00EF36E7" w:rsidRPr="00C355C0" w:rsidRDefault="00D00835">
      <w:r w:rsidRPr="00C355C0">
        <w:rPr>
          <w:rStyle w:val="HideTWBExt"/>
        </w:rPr>
        <w:t>&lt;/Amend&gt;</w:t>
      </w:r>
    </w:p>
    <w:p w14:paraId="27999ED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27</w:t>
      </w:r>
      <w:r w:rsidRPr="00C355C0">
        <w:rPr>
          <w:rStyle w:val="HideTWBExt"/>
        </w:rPr>
        <w:t>&lt;/NumAm&gt;</w:t>
      </w:r>
    </w:p>
    <w:p w14:paraId="4B6E882C"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6A6AEE6D" w14:textId="77777777" w:rsidR="00EF36E7" w:rsidRPr="00C355C0" w:rsidRDefault="00D00835">
      <w:pPr>
        <w:pStyle w:val="NormalBold"/>
      </w:pPr>
      <w:r w:rsidRPr="00C355C0">
        <w:rPr>
          <w:rStyle w:val="HideTWBExt"/>
          <w:b w:val="0"/>
        </w:rPr>
        <w:t>&lt;/RepeatBlock-By&gt;</w:t>
      </w:r>
    </w:p>
    <w:p w14:paraId="2349C1C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F9B1A79" w14:textId="77777777" w:rsidR="00EF36E7" w:rsidRPr="00C355C0" w:rsidRDefault="00D00835">
      <w:pPr>
        <w:pStyle w:val="NormalBold"/>
      </w:pPr>
      <w:r w:rsidRPr="00C355C0">
        <w:rPr>
          <w:rStyle w:val="HideTWBExt"/>
        </w:rPr>
        <w:t>&lt;Article&gt;</w:t>
      </w:r>
      <w:r w:rsidRPr="00C355C0">
        <w:t>Odôvodnenie B</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9DB6370" w14:textId="77777777">
        <w:trPr>
          <w:trHeight w:hRule="exact" w:val="240"/>
          <w:jc w:val="center"/>
        </w:trPr>
        <w:tc>
          <w:tcPr>
            <w:tcW w:w="9752" w:type="dxa"/>
            <w:gridSpan w:val="2"/>
            <w:tcBorders>
              <w:top w:val="nil"/>
              <w:left w:val="nil"/>
              <w:bottom w:val="nil"/>
              <w:right w:val="nil"/>
            </w:tcBorders>
          </w:tcPr>
          <w:p w14:paraId="5C537C7B" w14:textId="77777777" w:rsidR="00EF36E7" w:rsidRPr="00C355C0" w:rsidRDefault="00EF36E7"/>
        </w:tc>
      </w:tr>
      <w:tr w:rsidR="000D6FD3" w:rsidRPr="00C355C0" w14:paraId="6442EA91" w14:textId="77777777">
        <w:trPr>
          <w:trHeight w:val="240"/>
          <w:jc w:val="center"/>
        </w:trPr>
        <w:tc>
          <w:tcPr>
            <w:tcW w:w="4876" w:type="dxa"/>
            <w:tcBorders>
              <w:top w:val="nil"/>
              <w:left w:val="nil"/>
              <w:bottom w:val="nil"/>
              <w:right w:val="nil"/>
            </w:tcBorders>
          </w:tcPr>
          <w:p w14:paraId="4082709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7272853" w14:textId="77777777" w:rsidR="00EF36E7" w:rsidRPr="00C355C0" w:rsidRDefault="00D00835">
            <w:pPr>
              <w:pStyle w:val="AmColumnHeading"/>
            </w:pPr>
            <w:r w:rsidRPr="00C355C0">
              <w:t>Pozmeňujúci návrh</w:t>
            </w:r>
          </w:p>
        </w:tc>
      </w:tr>
      <w:tr w:rsidR="000D6FD3" w:rsidRPr="00C355C0" w14:paraId="35AA8825" w14:textId="77777777">
        <w:trPr>
          <w:jc w:val="center"/>
        </w:trPr>
        <w:tc>
          <w:tcPr>
            <w:tcW w:w="4876" w:type="dxa"/>
            <w:tcBorders>
              <w:top w:val="nil"/>
              <w:left w:val="nil"/>
              <w:bottom w:val="nil"/>
              <w:right w:val="nil"/>
            </w:tcBorders>
          </w:tcPr>
          <w:p w14:paraId="762DA486" w14:textId="77777777" w:rsidR="00EF36E7" w:rsidRPr="00C355C0" w:rsidRDefault="00D00835">
            <w:pPr>
              <w:pStyle w:val="Normal6a"/>
            </w:pPr>
            <w:r w:rsidRPr="00C355C0">
              <w:t>B.</w:t>
            </w:r>
            <w:r w:rsidRPr="00C355C0">
              <w:tab/>
              <w:t xml:space="preserve">keďže v smernici EÚ o námornom priestorovom plánovaní sa stanovuje spoločný rámec pre členské štáty na organizáciu využívania ich morských vôd a jej cieľom je podporiť udržateľný rozvoj </w:t>
            </w:r>
            <w:r w:rsidRPr="00C355C0">
              <w:t>modrého hospodárstva a znížiť konflikty medzi sektormi;</w:t>
            </w:r>
          </w:p>
        </w:tc>
        <w:tc>
          <w:tcPr>
            <w:tcW w:w="4876" w:type="dxa"/>
            <w:tcBorders>
              <w:top w:val="nil"/>
              <w:left w:val="nil"/>
              <w:bottom w:val="nil"/>
              <w:right w:val="nil"/>
            </w:tcBorders>
          </w:tcPr>
          <w:p w14:paraId="500D9F71" w14:textId="77777777" w:rsidR="00EF36E7" w:rsidRPr="00C355C0" w:rsidRDefault="00D00835">
            <w:pPr>
              <w:pStyle w:val="Normal6a"/>
            </w:pPr>
            <w:r w:rsidRPr="00C355C0">
              <w:t>B.</w:t>
            </w:r>
            <w:r w:rsidRPr="00C355C0">
              <w:tab/>
              <w:t xml:space="preserve">keďže v smernici EÚ o námornom priestorovom plánovaní sa stanovuje spoločný rámec pre členské štáty na organizáciu využívania ich morských vôd a jej cieľom je podporiť udržateľný rozvoj </w:t>
            </w:r>
            <w:r w:rsidRPr="00C355C0">
              <w:rPr>
                <w:b/>
                <w:i/>
              </w:rPr>
              <w:t xml:space="preserve">a rast </w:t>
            </w:r>
            <w:r w:rsidRPr="00C355C0">
              <w:t xml:space="preserve">modrého hospodárstva a znížiť konflikty medzi sektormi; </w:t>
            </w:r>
            <w:r w:rsidRPr="00C355C0">
              <w:rPr>
                <w:b/>
                <w:i/>
              </w:rPr>
              <w:t>nemali by sa ňou ukladať žiadne ďalšie nové povinnosti nad rámec existujúceho acquis Únie v oblasti energetiky, dopravy, rybárstva a životného prostredia;</w:t>
            </w:r>
          </w:p>
        </w:tc>
      </w:tr>
    </w:tbl>
    <w:p w14:paraId="6A35C1F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B5F085C" w14:textId="77777777" w:rsidR="00EF36E7" w:rsidRPr="00C355C0" w:rsidRDefault="00D00835">
      <w:r w:rsidRPr="00C355C0">
        <w:rPr>
          <w:rStyle w:val="HideTWBExt"/>
        </w:rPr>
        <w:t>&lt;/Amend&gt;</w:t>
      </w:r>
    </w:p>
    <w:p w14:paraId="77D06CE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28</w:t>
      </w:r>
      <w:r w:rsidRPr="00C355C0">
        <w:rPr>
          <w:rStyle w:val="HideTWBExt"/>
        </w:rPr>
        <w:t>&lt;/NumAm&gt;</w:t>
      </w:r>
    </w:p>
    <w:p w14:paraId="11EF2F64"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1FF9D5D7" w14:textId="77777777" w:rsidR="00EF36E7" w:rsidRPr="00C355C0" w:rsidRDefault="00D00835">
      <w:pPr>
        <w:pStyle w:val="NormalBold"/>
      </w:pPr>
      <w:r w:rsidRPr="00C355C0">
        <w:rPr>
          <w:rStyle w:val="HideTWBExt"/>
          <w:b w:val="0"/>
        </w:rPr>
        <w:t>&lt;/RepeatBlock-By&gt;</w:t>
      </w:r>
    </w:p>
    <w:p w14:paraId="4E8D49A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D4FA6D9" w14:textId="77777777" w:rsidR="00EF36E7" w:rsidRPr="00C355C0" w:rsidRDefault="00D00835">
      <w:pPr>
        <w:pStyle w:val="NormalBold"/>
      </w:pPr>
      <w:r w:rsidRPr="00C355C0">
        <w:rPr>
          <w:rStyle w:val="HideTWBExt"/>
        </w:rPr>
        <w:t>&lt;Article&gt;</w:t>
      </w:r>
      <w:r w:rsidRPr="00C355C0">
        <w:t>Odôvodnenie B</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CF2EA9A" w14:textId="77777777">
        <w:trPr>
          <w:trHeight w:hRule="exact" w:val="240"/>
          <w:jc w:val="center"/>
        </w:trPr>
        <w:tc>
          <w:tcPr>
            <w:tcW w:w="9752" w:type="dxa"/>
            <w:gridSpan w:val="2"/>
            <w:tcBorders>
              <w:top w:val="nil"/>
              <w:left w:val="nil"/>
              <w:bottom w:val="nil"/>
              <w:right w:val="nil"/>
            </w:tcBorders>
          </w:tcPr>
          <w:p w14:paraId="13C08D21" w14:textId="77777777" w:rsidR="00EF36E7" w:rsidRPr="00C355C0" w:rsidRDefault="00EF36E7"/>
        </w:tc>
      </w:tr>
      <w:tr w:rsidR="000D6FD3" w:rsidRPr="00C355C0" w14:paraId="6B184CD8" w14:textId="77777777">
        <w:trPr>
          <w:trHeight w:val="240"/>
          <w:jc w:val="center"/>
        </w:trPr>
        <w:tc>
          <w:tcPr>
            <w:tcW w:w="4876" w:type="dxa"/>
            <w:tcBorders>
              <w:top w:val="nil"/>
              <w:left w:val="nil"/>
              <w:bottom w:val="nil"/>
              <w:right w:val="nil"/>
            </w:tcBorders>
          </w:tcPr>
          <w:p w14:paraId="6E1EF7F3"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351B1599" w14:textId="77777777" w:rsidR="00EF36E7" w:rsidRPr="00C355C0" w:rsidRDefault="00D00835">
            <w:pPr>
              <w:pStyle w:val="AmColumnHeading"/>
            </w:pPr>
            <w:r w:rsidRPr="00C355C0">
              <w:t>Pozmeňujúci návrh</w:t>
            </w:r>
          </w:p>
        </w:tc>
      </w:tr>
      <w:tr w:rsidR="000D6FD3" w:rsidRPr="00C355C0" w14:paraId="62921AD5" w14:textId="77777777">
        <w:trPr>
          <w:jc w:val="center"/>
        </w:trPr>
        <w:tc>
          <w:tcPr>
            <w:tcW w:w="4876" w:type="dxa"/>
            <w:tcBorders>
              <w:top w:val="nil"/>
              <w:left w:val="nil"/>
              <w:bottom w:val="nil"/>
              <w:right w:val="nil"/>
            </w:tcBorders>
          </w:tcPr>
          <w:p w14:paraId="1E48F880" w14:textId="77777777" w:rsidR="00EF36E7" w:rsidRPr="00C355C0" w:rsidRDefault="00D00835">
            <w:pPr>
              <w:pStyle w:val="Normal6a"/>
            </w:pPr>
            <w:r w:rsidRPr="00C355C0">
              <w:t>B.</w:t>
            </w:r>
            <w:r w:rsidRPr="00C355C0">
              <w:tab/>
              <w:t xml:space="preserve">keďže v smernici EÚ </w:t>
            </w:r>
            <w:r w:rsidRPr="00C355C0">
              <w:t>o námornom priestorovom plánovaní sa stanovuje spoločný rámec pre členské štáty na organizáciu využívania ich morských vôd a jej cieľom je podporiť udržateľný rozvoj modrého hospodárstva a znížiť konflikty medzi sektormi;</w:t>
            </w:r>
          </w:p>
        </w:tc>
        <w:tc>
          <w:tcPr>
            <w:tcW w:w="4876" w:type="dxa"/>
            <w:tcBorders>
              <w:top w:val="nil"/>
              <w:left w:val="nil"/>
              <w:bottom w:val="nil"/>
              <w:right w:val="nil"/>
            </w:tcBorders>
          </w:tcPr>
          <w:p w14:paraId="70720E0E" w14:textId="77777777" w:rsidR="00EF36E7" w:rsidRPr="00C355C0" w:rsidRDefault="00D00835">
            <w:pPr>
              <w:pStyle w:val="Normal6a"/>
            </w:pPr>
            <w:r w:rsidRPr="00C355C0">
              <w:t>B.</w:t>
            </w:r>
            <w:r w:rsidRPr="00C355C0">
              <w:tab/>
            </w:r>
            <w:r w:rsidRPr="00C355C0">
              <w:t xml:space="preserve">keďže v smernici EÚ o námornom priestorovom plánovaní sa stanovuje spoločný rámec pre členské štáty </w:t>
            </w:r>
            <w:r w:rsidRPr="00C355C0">
              <w:rPr>
                <w:b/>
                <w:i/>
              </w:rPr>
              <w:t xml:space="preserve">a územia so spoluzákonodárnymi právomocami </w:t>
            </w:r>
            <w:r w:rsidRPr="00C355C0">
              <w:t>na organizáciu využívania ich morských vôd a jej cieľom je podporiť udržateľný rozvoj modrého hospodárstva a znížiť konflikty medzi sektormi;</w:t>
            </w:r>
          </w:p>
        </w:tc>
      </w:tr>
    </w:tbl>
    <w:p w14:paraId="1A1C3F0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8AA2391" w14:textId="54696DB1" w:rsidR="00EF36E7" w:rsidRPr="008C7D53" w:rsidRDefault="00D00835">
      <w:r w:rsidRPr="00C355C0">
        <w:rPr>
          <w:rStyle w:val="HideTWBExt"/>
        </w:rPr>
        <w:t>&lt;/Amend&gt;</w:t>
      </w:r>
    </w:p>
    <w:p w14:paraId="7B3C9D25" w14:textId="77777777" w:rsidR="008C7D53" w:rsidRPr="00C355C0" w:rsidRDefault="008C7D53"/>
    <w:p w14:paraId="4223447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29</w:t>
      </w:r>
      <w:r w:rsidRPr="00C355C0">
        <w:rPr>
          <w:rStyle w:val="HideTWBExt"/>
        </w:rPr>
        <w:t>&lt;/NumAm&gt;</w:t>
      </w:r>
    </w:p>
    <w:p w14:paraId="5E06A4C8"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3FEC69CB" w14:textId="77777777" w:rsidR="00EF36E7" w:rsidRPr="00C355C0" w:rsidRDefault="00D00835">
      <w:pPr>
        <w:pStyle w:val="NormalBold"/>
      </w:pPr>
      <w:r w:rsidRPr="00C355C0">
        <w:rPr>
          <w:rStyle w:val="HideTWBExt"/>
          <w:b w:val="0"/>
        </w:rPr>
        <w:t>&lt;/RepeatBlock-By&gt;</w:t>
      </w:r>
    </w:p>
    <w:p w14:paraId="6BA3621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5F7FCC6" w14:textId="77777777" w:rsidR="00EF36E7" w:rsidRPr="00C355C0" w:rsidRDefault="00D00835">
      <w:pPr>
        <w:pStyle w:val="NormalBold"/>
      </w:pPr>
      <w:r w:rsidRPr="00C355C0">
        <w:rPr>
          <w:rStyle w:val="HideTWBExt"/>
        </w:rPr>
        <w:t>&lt;Article&gt;</w:t>
      </w:r>
      <w:r w:rsidRPr="00C355C0">
        <w:t xml:space="preserve">Odôvodnenie B a </w:t>
      </w:r>
      <w:r w:rsidRPr="00C355C0">
        <w:t>(nové)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898F991" w14:textId="77777777">
        <w:trPr>
          <w:trHeight w:hRule="exact" w:val="240"/>
          <w:jc w:val="center"/>
        </w:trPr>
        <w:tc>
          <w:tcPr>
            <w:tcW w:w="9752" w:type="dxa"/>
            <w:gridSpan w:val="2"/>
            <w:tcBorders>
              <w:top w:val="nil"/>
              <w:left w:val="nil"/>
              <w:bottom w:val="nil"/>
              <w:right w:val="nil"/>
            </w:tcBorders>
          </w:tcPr>
          <w:p w14:paraId="45A93D14" w14:textId="77777777" w:rsidR="00EF36E7" w:rsidRPr="00C355C0" w:rsidRDefault="00EF36E7"/>
        </w:tc>
      </w:tr>
      <w:tr w:rsidR="000D6FD3" w:rsidRPr="00C355C0" w14:paraId="1314A717" w14:textId="77777777">
        <w:trPr>
          <w:trHeight w:val="240"/>
          <w:jc w:val="center"/>
        </w:trPr>
        <w:tc>
          <w:tcPr>
            <w:tcW w:w="4876" w:type="dxa"/>
            <w:tcBorders>
              <w:top w:val="nil"/>
              <w:left w:val="nil"/>
              <w:bottom w:val="nil"/>
              <w:right w:val="nil"/>
            </w:tcBorders>
          </w:tcPr>
          <w:p w14:paraId="6FAAE63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A4EFB8B" w14:textId="77777777" w:rsidR="00EF36E7" w:rsidRPr="00C355C0" w:rsidRDefault="00D00835">
            <w:pPr>
              <w:pStyle w:val="AmColumnHeading"/>
            </w:pPr>
            <w:r w:rsidRPr="00C355C0">
              <w:t>Pozmeňujúci návrh</w:t>
            </w:r>
          </w:p>
        </w:tc>
      </w:tr>
      <w:tr w:rsidR="000D6FD3" w:rsidRPr="00C355C0" w14:paraId="248FEB7B" w14:textId="77777777">
        <w:trPr>
          <w:jc w:val="center"/>
        </w:trPr>
        <w:tc>
          <w:tcPr>
            <w:tcW w:w="4876" w:type="dxa"/>
            <w:tcBorders>
              <w:top w:val="nil"/>
              <w:left w:val="nil"/>
              <w:bottom w:val="nil"/>
              <w:right w:val="nil"/>
            </w:tcBorders>
          </w:tcPr>
          <w:p w14:paraId="1A5ADB8C" w14:textId="77777777" w:rsidR="00EF36E7" w:rsidRPr="00C355C0" w:rsidRDefault="00EF36E7">
            <w:pPr>
              <w:pStyle w:val="Normal6a"/>
            </w:pPr>
          </w:p>
        </w:tc>
        <w:tc>
          <w:tcPr>
            <w:tcW w:w="4876" w:type="dxa"/>
            <w:tcBorders>
              <w:top w:val="nil"/>
              <w:left w:val="nil"/>
              <w:bottom w:val="nil"/>
              <w:right w:val="nil"/>
            </w:tcBorders>
          </w:tcPr>
          <w:p w14:paraId="2AA55A8F" w14:textId="77777777" w:rsidR="00EF36E7" w:rsidRPr="00C355C0" w:rsidRDefault="00D00835">
            <w:pPr>
              <w:pStyle w:val="Normal6a"/>
            </w:pPr>
            <w:r w:rsidRPr="00C355C0">
              <w:rPr>
                <w:b/>
                <w:i/>
              </w:rPr>
              <w:t>Ba.</w:t>
            </w:r>
            <w:r w:rsidRPr="00C355C0">
              <w:tab/>
            </w:r>
            <w:r w:rsidRPr="00C355C0">
              <w:rPr>
                <w:b/>
                <w:i/>
              </w:rPr>
              <w:t xml:space="preserve">keďže v súčasnosti sa približne 70 % modrých potravín – rýb a morských plodov – skonzumovaných v Európskej únii dováža, čo vytvára štrukturálnu závislosť od vonkajších zdrojov a oslabuje </w:t>
            </w:r>
            <w:r w:rsidRPr="00C355C0">
              <w:rPr>
                <w:b/>
                <w:i/>
              </w:rPr>
              <w:t>potravinovú sebestačnosť EÚ;</w:t>
            </w:r>
            <w:r w:rsidRPr="00C355C0">
              <w:t xml:space="preserve"> </w:t>
            </w:r>
            <w:r w:rsidRPr="00C355C0">
              <w:rPr>
                <w:b/>
                <w:i/>
              </w:rPr>
              <w:t>keďže zároveň európska rybárska flotila za uplynulé desaťročie zaznamenala výrazný pokles a koncom roka 2024 ju tvorilo 69 045 plavidiel, čo v porovnaní s rokom 2014 predstavuje pokles o viac ako 13 %</w:t>
            </w:r>
            <w:r w:rsidRPr="00C355C0">
              <w:rPr>
                <w:b/>
                <w:i/>
                <w:vertAlign w:val="superscript"/>
              </w:rPr>
              <w:t>1 a</w:t>
            </w:r>
            <w:r w:rsidRPr="00C355C0">
              <w:rPr>
                <w:b/>
                <w:i/>
              </w:rPr>
              <w:t>;</w:t>
            </w:r>
            <w:r w:rsidRPr="00C355C0">
              <w:t xml:space="preserve"> </w:t>
            </w:r>
            <w:r w:rsidRPr="00C355C0">
              <w:rPr>
                <w:b/>
                <w:i/>
              </w:rPr>
              <w:t>keďže tento pokles spolu s rastúcou konkurenciou v oblasti využívania námorného priestoru ohrozuje hospodársku životaschopnosť daného odvetvia, generačnú výmenu a schopnosť európskej flotily konkurovať na celosvetovej úrovni;</w:t>
            </w:r>
            <w:r w:rsidRPr="00C355C0">
              <w:t xml:space="preserve"> </w:t>
            </w:r>
            <w:r w:rsidRPr="00C355C0">
              <w:rPr>
                <w:b/>
                <w:i/>
              </w:rPr>
              <w:t>keďže zabezpečenie dostatočného, vyváženého a predví</w:t>
            </w:r>
            <w:r w:rsidRPr="00C355C0">
              <w:rPr>
                <w:b/>
                <w:i/>
              </w:rPr>
              <w:t>dateľného prístupu k námornému priestoru je preto nevyhnutné na rozvoj konkurencieschopného európskeho rybárstva, ako sa uznáva v Európskom oceánskom pakte;</w:t>
            </w:r>
          </w:p>
        </w:tc>
      </w:tr>
      <w:tr w:rsidR="000D6FD3" w:rsidRPr="00C355C0" w14:paraId="6BB115D1" w14:textId="77777777">
        <w:trPr>
          <w:jc w:val="center"/>
        </w:trPr>
        <w:tc>
          <w:tcPr>
            <w:tcW w:w="4876" w:type="dxa"/>
            <w:tcBorders>
              <w:top w:val="nil"/>
              <w:left w:val="nil"/>
              <w:bottom w:val="nil"/>
              <w:right w:val="nil"/>
            </w:tcBorders>
          </w:tcPr>
          <w:p w14:paraId="404984C2" w14:textId="77777777" w:rsidR="00EF36E7" w:rsidRPr="00C355C0" w:rsidRDefault="00EF36E7"/>
        </w:tc>
        <w:tc>
          <w:tcPr>
            <w:tcW w:w="4876" w:type="dxa"/>
            <w:tcBorders>
              <w:top w:val="nil"/>
              <w:left w:val="nil"/>
              <w:bottom w:val="nil"/>
              <w:right w:val="nil"/>
            </w:tcBorders>
          </w:tcPr>
          <w:p w14:paraId="5F76CD5B" w14:textId="77777777" w:rsidR="00EF36E7" w:rsidRPr="00C355C0" w:rsidRDefault="00D00835">
            <w:pPr>
              <w:pStyle w:val="Normal6a"/>
            </w:pPr>
            <w:r w:rsidRPr="00C355C0">
              <w:rPr>
                <w:b/>
                <w:i/>
              </w:rPr>
              <w:t>_________________</w:t>
            </w:r>
          </w:p>
        </w:tc>
      </w:tr>
      <w:tr w:rsidR="000D6FD3" w:rsidRPr="00C355C0" w14:paraId="224D2F79" w14:textId="77777777">
        <w:trPr>
          <w:jc w:val="center"/>
        </w:trPr>
        <w:tc>
          <w:tcPr>
            <w:tcW w:w="4876" w:type="dxa"/>
            <w:tcBorders>
              <w:top w:val="nil"/>
              <w:left w:val="nil"/>
              <w:bottom w:val="nil"/>
              <w:right w:val="nil"/>
            </w:tcBorders>
          </w:tcPr>
          <w:p w14:paraId="039ED323" w14:textId="77777777" w:rsidR="00EF36E7" w:rsidRPr="00C355C0" w:rsidRDefault="00EF36E7"/>
        </w:tc>
        <w:tc>
          <w:tcPr>
            <w:tcW w:w="4876" w:type="dxa"/>
            <w:tcBorders>
              <w:top w:val="nil"/>
              <w:left w:val="nil"/>
              <w:bottom w:val="nil"/>
              <w:right w:val="nil"/>
            </w:tcBorders>
          </w:tcPr>
          <w:p w14:paraId="7F16A1E1" w14:textId="77777777" w:rsidR="00EF36E7" w:rsidRPr="00C355C0" w:rsidRDefault="00D00835">
            <w:pPr>
              <w:pStyle w:val="Normal6a"/>
            </w:pPr>
            <w:r w:rsidRPr="00C355C0">
              <w:rPr>
                <w:b/>
                <w:i/>
              </w:rPr>
              <w:t>1 a</w:t>
            </w:r>
            <w:r w:rsidRPr="00C355C0">
              <w:rPr>
                <w:b/>
                <w:i/>
              </w:rPr>
              <w:t xml:space="preserve"> Fakty a čísla o spoločnej rybárskej politike.</w:t>
            </w:r>
            <w:r w:rsidRPr="00C355C0">
              <w:t xml:space="preserve"> </w:t>
            </w:r>
            <w:r w:rsidRPr="00C355C0">
              <w:rPr>
                <w:b/>
                <w:i/>
              </w:rPr>
              <w:t>Základné štatistické údaje:</w:t>
            </w:r>
            <w:r w:rsidRPr="00C355C0">
              <w:t xml:space="preserve"> </w:t>
            </w:r>
            <w:r w:rsidRPr="00C355C0">
              <w:rPr>
                <w:b/>
                <w:i/>
              </w:rPr>
              <w:t>2025.</w:t>
            </w:r>
          </w:p>
        </w:tc>
      </w:tr>
    </w:tbl>
    <w:p w14:paraId="0622FCD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074998D3" w14:textId="77777777" w:rsidR="00EF36E7" w:rsidRPr="00C355C0" w:rsidRDefault="00D00835">
      <w:r w:rsidRPr="00C355C0">
        <w:rPr>
          <w:rStyle w:val="HideTWBExt"/>
        </w:rPr>
        <w:t>&lt;/Amend&gt;</w:t>
      </w:r>
    </w:p>
    <w:p w14:paraId="2D78814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30</w:t>
      </w:r>
      <w:r w:rsidRPr="00C355C0">
        <w:rPr>
          <w:rStyle w:val="HideTWBExt"/>
        </w:rPr>
        <w:t>&lt;/NumAm&gt;</w:t>
      </w:r>
    </w:p>
    <w:p w14:paraId="0304B4ED"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669D8EAF" w14:textId="77777777" w:rsidR="00EF36E7" w:rsidRPr="00C355C0" w:rsidRDefault="00D00835">
      <w:pPr>
        <w:pStyle w:val="NormalBold"/>
      </w:pPr>
      <w:r w:rsidRPr="00C355C0">
        <w:rPr>
          <w:rStyle w:val="HideTWBExt"/>
          <w:b w:val="0"/>
        </w:rPr>
        <w:t>&lt;/RepeatBlock-By&gt;</w:t>
      </w:r>
    </w:p>
    <w:p w14:paraId="4577BE5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DCD2C1A" w14:textId="77777777" w:rsidR="00EF36E7" w:rsidRPr="00C355C0" w:rsidRDefault="00D00835">
      <w:pPr>
        <w:pStyle w:val="NormalBold"/>
      </w:pPr>
      <w:r w:rsidRPr="00C355C0">
        <w:rPr>
          <w:rStyle w:val="HideTWBExt"/>
        </w:rPr>
        <w:t>&lt;Article&gt;</w:t>
      </w:r>
      <w:r w:rsidRPr="00C355C0">
        <w:t>Odôvodnenie B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ED8BFAE" w14:textId="77777777">
        <w:trPr>
          <w:trHeight w:hRule="exact" w:val="240"/>
          <w:jc w:val="center"/>
        </w:trPr>
        <w:tc>
          <w:tcPr>
            <w:tcW w:w="9752" w:type="dxa"/>
            <w:gridSpan w:val="2"/>
            <w:tcBorders>
              <w:top w:val="nil"/>
              <w:left w:val="nil"/>
              <w:bottom w:val="nil"/>
              <w:right w:val="nil"/>
            </w:tcBorders>
          </w:tcPr>
          <w:p w14:paraId="6321B2E4" w14:textId="77777777" w:rsidR="00EF36E7" w:rsidRPr="00C355C0" w:rsidRDefault="00EF36E7"/>
        </w:tc>
      </w:tr>
      <w:tr w:rsidR="000D6FD3" w:rsidRPr="00C355C0" w14:paraId="207A5AF8" w14:textId="77777777">
        <w:trPr>
          <w:trHeight w:val="240"/>
          <w:jc w:val="center"/>
        </w:trPr>
        <w:tc>
          <w:tcPr>
            <w:tcW w:w="4876" w:type="dxa"/>
            <w:tcBorders>
              <w:top w:val="nil"/>
              <w:left w:val="nil"/>
              <w:bottom w:val="nil"/>
              <w:right w:val="nil"/>
            </w:tcBorders>
          </w:tcPr>
          <w:p w14:paraId="7C3E2A6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7EED550" w14:textId="77777777" w:rsidR="00EF36E7" w:rsidRPr="00C355C0" w:rsidRDefault="00D00835">
            <w:pPr>
              <w:pStyle w:val="AmColumnHeading"/>
            </w:pPr>
            <w:r w:rsidRPr="00C355C0">
              <w:t>Pozmeňujúci návrh</w:t>
            </w:r>
          </w:p>
        </w:tc>
      </w:tr>
      <w:tr w:rsidR="000D6FD3" w:rsidRPr="00C355C0" w14:paraId="516AD3E5" w14:textId="77777777">
        <w:trPr>
          <w:jc w:val="center"/>
        </w:trPr>
        <w:tc>
          <w:tcPr>
            <w:tcW w:w="4876" w:type="dxa"/>
            <w:tcBorders>
              <w:top w:val="nil"/>
              <w:left w:val="nil"/>
              <w:bottom w:val="nil"/>
              <w:right w:val="nil"/>
            </w:tcBorders>
          </w:tcPr>
          <w:p w14:paraId="1100AE25" w14:textId="77777777" w:rsidR="00EF36E7" w:rsidRPr="00C355C0" w:rsidRDefault="00EF36E7">
            <w:pPr>
              <w:pStyle w:val="Normal6a"/>
            </w:pPr>
          </w:p>
        </w:tc>
        <w:tc>
          <w:tcPr>
            <w:tcW w:w="4876" w:type="dxa"/>
            <w:tcBorders>
              <w:top w:val="nil"/>
              <w:left w:val="nil"/>
              <w:bottom w:val="nil"/>
              <w:right w:val="nil"/>
            </w:tcBorders>
          </w:tcPr>
          <w:p w14:paraId="622570F2" w14:textId="77777777" w:rsidR="00EF36E7" w:rsidRPr="00C355C0" w:rsidRDefault="00D00835">
            <w:pPr>
              <w:pStyle w:val="Normal6a"/>
            </w:pPr>
            <w:r w:rsidRPr="00C355C0">
              <w:rPr>
                <w:b/>
                <w:i/>
              </w:rPr>
              <w:t>Ba.</w:t>
            </w:r>
            <w:r w:rsidRPr="00C355C0">
              <w:tab/>
            </w:r>
            <w:r w:rsidRPr="00C355C0">
              <w:rPr>
                <w:b/>
                <w:i/>
              </w:rPr>
              <w:t xml:space="preserve">keďže je síce vhodné, aby Únia poskytla rámec pre námorné priestorové plánovanie, členské štáty však majú aj naďalej zodpovednosť a právomoc, pokiaľ </w:t>
            </w:r>
            <w:r w:rsidRPr="00C355C0">
              <w:rPr>
                <w:b/>
                <w:i/>
              </w:rPr>
              <w:t>ide o návrhy a určenie formátu a obsahu takýchto plánov v rámci vlastných morských vôd vrátane inštitucionálnych opatrení a prípadne akéhokoľvek rozdelenia námorného priestoru medzi jednotlivé činnosti a využitia;</w:t>
            </w:r>
          </w:p>
        </w:tc>
      </w:tr>
    </w:tbl>
    <w:p w14:paraId="0A4FEC2F"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7248172" w14:textId="77777777" w:rsidR="00EF36E7" w:rsidRPr="00C355C0" w:rsidRDefault="00D00835">
      <w:r w:rsidRPr="00C355C0">
        <w:rPr>
          <w:rStyle w:val="HideTWBExt"/>
        </w:rPr>
        <w:t>&lt;/Amend&gt;</w:t>
      </w:r>
    </w:p>
    <w:p w14:paraId="0E86B90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31</w:t>
      </w:r>
      <w:r w:rsidRPr="00C355C0">
        <w:rPr>
          <w:rStyle w:val="HideTWBExt"/>
        </w:rPr>
        <w:t>&lt;/NumAm&gt;</w:t>
      </w:r>
    </w:p>
    <w:p w14:paraId="6173EC85"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37459B02" w14:textId="77777777" w:rsidR="00EF36E7" w:rsidRPr="00C355C0" w:rsidRDefault="00D00835">
      <w:pPr>
        <w:pStyle w:val="NormalBold"/>
      </w:pPr>
      <w:r w:rsidRPr="00C355C0">
        <w:rPr>
          <w:rStyle w:val="HideTWBExt"/>
          <w:b w:val="0"/>
        </w:rPr>
        <w:t>&lt;/RepeatBlock-By&gt;</w:t>
      </w:r>
    </w:p>
    <w:p w14:paraId="04587CC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1B700EE" w14:textId="77777777" w:rsidR="00EF36E7" w:rsidRPr="00C355C0" w:rsidRDefault="00D00835">
      <w:pPr>
        <w:pStyle w:val="NormalBold"/>
      </w:pPr>
      <w:r w:rsidRPr="00C355C0">
        <w:rPr>
          <w:rStyle w:val="HideTWBExt"/>
        </w:rPr>
        <w:t>&lt;Article&gt;</w:t>
      </w:r>
      <w:r w:rsidRPr="00C355C0">
        <w:t>Odôvodnenie B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6E1E2E5" w14:textId="77777777">
        <w:trPr>
          <w:trHeight w:hRule="exact" w:val="240"/>
          <w:jc w:val="center"/>
        </w:trPr>
        <w:tc>
          <w:tcPr>
            <w:tcW w:w="9752" w:type="dxa"/>
            <w:gridSpan w:val="2"/>
            <w:tcBorders>
              <w:top w:val="nil"/>
              <w:left w:val="nil"/>
              <w:bottom w:val="nil"/>
              <w:right w:val="nil"/>
            </w:tcBorders>
          </w:tcPr>
          <w:p w14:paraId="74AB9E39" w14:textId="77777777" w:rsidR="00EF36E7" w:rsidRPr="00C355C0" w:rsidRDefault="00EF36E7"/>
        </w:tc>
      </w:tr>
      <w:tr w:rsidR="000D6FD3" w:rsidRPr="00C355C0" w14:paraId="401C421B" w14:textId="77777777">
        <w:trPr>
          <w:trHeight w:val="240"/>
          <w:jc w:val="center"/>
        </w:trPr>
        <w:tc>
          <w:tcPr>
            <w:tcW w:w="4876" w:type="dxa"/>
            <w:tcBorders>
              <w:top w:val="nil"/>
              <w:left w:val="nil"/>
              <w:bottom w:val="nil"/>
              <w:right w:val="nil"/>
            </w:tcBorders>
          </w:tcPr>
          <w:p w14:paraId="52CA648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97E5F56" w14:textId="77777777" w:rsidR="00EF36E7" w:rsidRPr="00C355C0" w:rsidRDefault="00D00835">
            <w:pPr>
              <w:pStyle w:val="AmColumnHeading"/>
            </w:pPr>
            <w:r w:rsidRPr="00C355C0">
              <w:t>Pozmeňujúci návrh</w:t>
            </w:r>
          </w:p>
        </w:tc>
      </w:tr>
      <w:tr w:rsidR="000D6FD3" w:rsidRPr="00C355C0" w14:paraId="4F26597C" w14:textId="77777777">
        <w:trPr>
          <w:jc w:val="center"/>
        </w:trPr>
        <w:tc>
          <w:tcPr>
            <w:tcW w:w="4876" w:type="dxa"/>
            <w:tcBorders>
              <w:top w:val="nil"/>
              <w:left w:val="nil"/>
              <w:bottom w:val="nil"/>
              <w:right w:val="nil"/>
            </w:tcBorders>
          </w:tcPr>
          <w:p w14:paraId="1720D3D0" w14:textId="77777777" w:rsidR="00EF36E7" w:rsidRPr="00C355C0" w:rsidRDefault="00EF36E7">
            <w:pPr>
              <w:pStyle w:val="Normal6a"/>
            </w:pPr>
          </w:p>
        </w:tc>
        <w:tc>
          <w:tcPr>
            <w:tcW w:w="4876" w:type="dxa"/>
            <w:tcBorders>
              <w:top w:val="nil"/>
              <w:left w:val="nil"/>
              <w:bottom w:val="nil"/>
              <w:right w:val="nil"/>
            </w:tcBorders>
          </w:tcPr>
          <w:p w14:paraId="616A8969" w14:textId="6D8E397C" w:rsidR="00EF36E7" w:rsidRPr="00C355C0" w:rsidRDefault="00D00835">
            <w:pPr>
              <w:pStyle w:val="Normal6a"/>
            </w:pPr>
            <w:r w:rsidRPr="00C355C0">
              <w:rPr>
                <w:b/>
                <w:i/>
              </w:rPr>
              <w:t>Ba.</w:t>
            </w:r>
            <w:r w:rsidRPr="00C355C0">
              <w:tab/>
            </w:r>
            <w:r w:rsidRPr="00C355C0">
              <w:rPr>
                <w:b/>
                <w:i/>
              </w:rPr>
              <w:t>keďže v rámci NPP stanovenom smernicou 2014/89/EÚ všetky pobrežné členské štáty súčasne vypracovali vlastné inauguračné námorné priestorové plány a</w:t>
            </w:r>
            <w:r w:rsidR="009C5D68">
              <w:rPr>
                <w:b/>
                <w:i/>
              </w:rPr>
              <w:t> </w:t>
            </w:r>
            <w:r w:rsidRPr="00C355C0">
              <w:rPr>
                <w:b/>
                <w:i/>
              </w:rPr>
              <w:t>navzájom spolupracovali s cieľom dosiahnuť dobré výsledky;</w:t>
            </w:r>
          </w:p>
        </w:tc>
      </w:tr>
    </w:tbl>
    <w:p w14:paraId="0D43C9CF"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7CA1C2EB" w14:textId="77777777" w:rsidR="00EF36E7" w:rsidRPr="00C355C0" w:rsidRDefault="00D00835">
      <w:r w:rsidRPr="00C355C0">
        <w:rPr>
          <w:rStyle w:val="HideTWBExt"/>
        </w:rPr>
        <w:lastRenderedPageBreak/>
        <w:t>&lt;/Amend&gt;</w:t>
      </w:r>
    </w:p>
    <w:p w14:paraId="64BF9E7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32</w:t>
      </w:r>
      <w:r w:rsidRPr="00C355C0">
        <w:rPr>
          <w:rStyle w:val="HideTWBExt"/>
        </w:rPr>
        <w:t>&lt;/NumAm&gt;</w:t>
      </w:r>
    </w:p>
    <w:p w14:paraId="262F270E"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79FA062B" w14:textId="77777777" w:rsidR="00EF36E7" w:rsidRPr="00C355C0" w:rsidRDefault="00D00835">
      <w:pPr>
        <w:pStyle w:val="NormalBold"/>
      </w:pPr>
      <w:r w:rsidRPr="00C355C0">
        <w:rPr>
          <w:rStyle w:val="HideTWBExt"/>
          <w:b w:val="0"/>
        </w:rPr>
        <w:t>&lt;/RepeatBlock-By&gt;</w:t>
      </w:r>
    </w:p>
    <w:p w14:paraId="07CBA7C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AEFE5B1" w14:textId="77777777" w:rsidR="00EF36E7" w:rsidRPr="00C355C0" w:rsidRDefault="00D00835">
      <w:pPr>
        <w:pStyle w:val="NormalBold"/>
      </w:pPr>
      <w:r w:rsidRPr="00C355C0">
        <w:rPr>
          <w:rStyle w:val="HideTWBExt"/>
        </w:rPr>
        <w:t>&lt;Article&gt;</w:t>
      </w:r>
      <w:r w:rsidRPr="00C355C0">
        <w:t>Odôvodnenie B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CCCD21A" w14:textId="77777777">
        <w:trPr>
          <w:trHeight w:hRule="exact" w:val="240"/>
          <w:jc w:val="center"/>
        </w:trPr>
        <w:tc>
          <w:tcPr>
            <w:tcW w:w="9752" w:type="dxa"/>
            <w:gridSpan w:val="2"/>
            <w:tcBorders>
              <w:top w:val="nil"/>
              <w:left w:val="nil"/>
              <w:bottom w:val="nil"/>
              <w:right w:val="nil"/>
            </w:tcBorders>
          </w:tcPr>
          <w:p w14:paraId="504B88D2" w14:textId="77777777" w:rsidR="00EF36E7" w:rsidRPr="00C355C0" w:rsidRDefault="00EF36E7"/>
        </w:tc>
      </w:tr>
      <w:tr w:rsidR="000D6FD3" w:rsidRPr="00C355C0" w14:paraId="4C33A6DF" w14:textId="77777777">
        <w:trPr>
          <w:trHeight w:val="240"/>
          <w:jc w:val="center"/>
        </w:trPr>
        <w:tc>
          <w:tcPr>
            <w:tcW w:w="4876" w:type="dxa"/>
            <w:tcBorders>
              <w:top w:val="nil"/>
              <w:left w:val="nil"/>
              <w:bottom w:val="nil"/>
              <w:right w:val="nil"/>
            </w:tcBorders>
          </w:tcPr>
          <w:p w14:paraId="58A52C46"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53A06AF2" w14:textId="77777777" w:rsidR="00EF36E7" w:rsidRPr="00C355C0" w:rsidRDefault="00D00835">
            <w:pPr>
              <w:pStyle w:val="AmColumnHeading"/>
            </w:pPr>
            <w:r w:rsidRPr="00C355C0">
              <w:t>Pozmeňujúci návrh</w:t>
            </w:r>
          </w:p>
        </w:tc>
      </w:tr>
      <w:tr w:rsidR="000D6FD3" w:rsidRPr="00C355C0" w14:paraId="1962E5A3" w14:textId="77777777">
        <w:trPr>
          <w:jc w:val="center"/>
        </w:trPr>
        <w:tc>
          <w:tcPr>
            <w:tcW w:w="4876" w:type="dxa"/>
            <w:tcBorders>
              <w:top w:val="nil"/>
              <w:left w:val="nil"/>
              <w:bottom w:val="nil"/>
              <w:right w:val="nil"/>
            </w:tcBorders>
          </w:tcPr>
          <w:p w14:paraId="7495947F" w14:textId="77777777" w:rsidR="00EF36E7" w:rsidRPr="00C355C0" w:rsidRDefault="00EF36E7">
            <w:pPr>
              <w:pStyle w:val="Normal6a"/>
            </w:pPr>
          </w:p>
        </w:tc>
        <w:tc>
          <w:tcPr>
            <w:tcW w:w="4876" w:type="dxa"/>
            <w:tcBorders>
              <w:top w:val="nil"/>
              <w:left w:val="nil"/>
              <w:bottom w:val="nil"/>
              <w:right w:val="nil"/>
            </w:tcBorders>
          </w:tcPr>
          <w:p w14:paraId="296EC406" w14:textId="77777777" w:rsidR="00EF36E7" w:rsidRPr="00C355C0" w:rsidRDefault="00D00835">
            <w:pPr>
              <w:pStyle w:val="Normal6a"/>
            </w:pPr>
            <w:r w:rsidRPr="00C355C0">
              <w:rPr>
                <w:b/>
                <w:i/>
              </w:rPr>
              <w:t>Ba.</w:t>
            </w:r>
            <w:r w:rsidRPr="00C355C0">
              <w:tab/>
            </w:r>
            <w:r w:rsidRPr="00C355C0">
              <w:rPr>
                <w:b/>
                <w:i/>
              </w:rPr>
              <w:t>keďže zámerom smernice bolo zachovať zvrchovanosť štátov nad ich teritoriálnymi vodami;</w:t>
            </w:r>
          </w:p>
        </w:tc>
      </w:tr>
    </w:tbl>
    <w:p w14:paraId="02104E5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6996ACB" w14:textId="77777777" w:rsidR="00EF36E7" w:rsidRPr="00D00835" w:rsidRDefault="00D00835">
      <w:r w:rsidRPr="00C355C0">
        <w:rPr>
          <w:rStyle w:val="HideTWBExt"/>
        </w:rPr>
        <w:t>&lt;/Amend&gt;</w:t>
      </w:r>
    </w:p>
    <w:p w14:paraId="36C5C4B8" w14:textId="77777777" w:rsidR="00D00835" w:rsidRPr="00C355C0" w:rsidRDefault="00D00835"/>
    <w:p w14:paraId="06A2C0C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33</w:t>
      </w:r>
      <w:r w:rsidRPr="00C355C0">
        <w:rPr>
          <w:rStyle w:val="HideTWBExt"/>
        </w:rPr>
        <w:t>&lt;/NumAm&gt;</w:t>
      </w:r>
    </w:p>
    <w:p w14:paraId="2CCA19F0"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6051D3E4" w14:textId="77777777" w:rsidR="00EF36E7" w:rsidRPr="00C355C0" w:rsidRDefault="00D00835">
      <w:pPr>
        <w:pStyle w:val="NormalBold"/>
      </w:pPr>
      <w:r w:rsidRPr="00C355C0">
        <w:rPr>
          <w:rStyle w:val="HideTWBExt"/>
          <w:b w:val="0"/>
        </w:rPr>
        <w:t>&lt;/RepeatBlock-By&gt;</w:t>
      </w:r>
    </w:p>
    <w:p w14:paraId="3E3ACB8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09E39D4" w14:textId="77777777" w:rsidR="00EF36E7" w:rsidRPr="00C355C0" w:rsidRDefault="00D00835">
      <w:pPr>
        <w:pStyle w:val="NormalBold"/>
      </w:pPr>
      <w:r w:rsidRPr="00C355C0">
        <w:rPr>
          <w:rStyle w:val="HideTWBExt"/>
        </w:rPr>
        <w:t>&lt;Article&gt;</w:t>
      </w:r>
      <w:r w:rsidRPr="00C355C0">
        <w:t>Odôvodnenie C</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F125444" w14:textId="77777777">
        <w:trPr>
          <w:trHeight w:hRule="exact" w:val="240"/>
          <w:jc w:val="center"/>
        </w:trPr>
        <w:tc>
          <w:tcPr>
            <w:tcW w:w="9752" w:type="dxa"/>
            <w:gridSpan w:val="2"/>
            <w:tcBorders>
              <w:top w:val="nil"/>
              <w:left w:val="nil"/>
              <w:bottom w:val="nil"/>
              <w:right w:val="nil"/>
            </w:tcBorders>
          </w:tcPr>
          <w:p w14:paraId="011D60AC" w14:textId="77777777" w:rsidR="00EF36E7" w:rsidRPr="00C355C0" w:rsidRDefault="00EF36E7"/>
        </w:tc>
      </w:tr>
      <w:tr w:rsidR="000D6FD3" w:rsidRPr="00C355C0" w14:paraId="3CA32A35" w14:textId="77777777">
        <w:trPr>
          <w:trHeight w:val="240"/>
          <w:jc w:val="center"/>
        </w:trPr>
        <w:tc>
          <w:tcPr>
            <w:tcW w:w="4876" w:type="dxa"/>
            <w:tcBorders>
              <w:top w:val="nil"/>
              <w:left w:val="nil"/>
              <w:bottom w:val="nil"/>
              <w:right w:val="nil"/>
            </w:tcBorders>
          </w:tcPr>
          <w:p w14:paraId="5D378DD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74A68CC" w14:textId="77777777" w:rsidR="00EF36E7" w:rsidRPr="00C355C0" w:rsidRDefault="00D00835">
            <w:pPr>
              <w:pStyle w:val="AmColumnHeading"/>
            </w:pPr>
            <w:r w:rsidRPr="00C355C0">
              <w:t>Pozmeňujúci návrh</w:t>
            </w:r>
          </w:p>
        </w:tc>
      </w:tr>
      <w:tr w:rsidR="000D6FD3" w:rsidRPr="00C355C0" w14:paraId="0E7B5CFD" w14:textId="77777777">
        <w:trPr>
          <w:jc w:val="center"/>
        </w:trPr>
        <w:tc>
          <w:tcPr>
            <w:tcW w:w="4876" w:type="dxa"/>
            <w:tcBorders>
              <w:top w:val="nil"/>
              <w:left w:val="nil"/>
              <w:bottom w:val="nil"/>
              <w:right w:val="nil"/>
            </w:tcBorders>
          </w:tcPr>
          <w:p w14:paraId="5A9713C3" w14:textId="77777777" w:rsidR="00EF36E7" w:rsidRPr="00C355C0" w:rsidRDefault="00D00835">
            <w:pPr>
              <w:pStyle w:val="Normal6a"/>
            </w:pPr>
            <w:r w:rsidRPr="00C355C0">
              <w:t>C.</w:t>
            </w:r>
            <w:r w:rsidRPr="00C355C0">
              <w:tab/>
              <w:t>keďže smernica o</w:t>
            </w:r>
            <w:r w:rsidRPr="00C355C0">
              <w:rPr>
                <w:b/>
                <w:i/>
              </w:rPr>
              <w:t> </w:t>
            </w:r>
            <w:r w:rsidRPr="00C355C0">
              <w:t>NPP prispieva k</w:t>
            </w:r>
            <w:r w:rsidRPr="00C355C0">
              <w:rPr>
                <w:b/>
                <w:i/>
              </w:rPr>
              <w:t> </w:t>
            </w:r>
            <w:r w:rsidRPr="00C355C0">
              <w:t xml:space="preserve">ochrane životného prostredia tým, že podporuje udržateľné </w:t>
            </w:r>
            <w:r w:rsidRPr="00C355C0">
              <w:rPr>
                <w:b/>
                <w:i/>
              </w:rPr>
              <w:t>využívanie</w:t>
            </w:r>
            <w:r w:rsidRPr="00C355C0">
              <w:t xml:space="preserve"> námorného priestoru a</w:t>
            </w:r>
            <w:r w:rsidRPr="00C355C0">
              <w:rPr>
                <w:b/>
                <w:i/>
              </w:rPr>
              <w:t> stanovuje</w:t>
            </w:r>
            <w:r w:rsidRPr="00C355C0">
              <w:t xml:space="preserve">, </w:t>
            </w:r>
            <w:r w:rsidRPr="00C355C0">
              <w:rPr>
                <w:b/>
                <w:i/>
              </w:rPr>
              <w:t>že členské štáty musia uplatňovať ekosystémový prístup</w:t>
            </w:r>
            <w:r w:rsidRPr="00C355C0">
              <w:t>;</w:t>
            </w:r>
          </w:p>
        </w:tc>
        <w:tc>
          <w:tcPr>
            <w:tcW w:w="4876" w:type="dxa"/>
            <w:tcBorders>
              <w:top w:val="nil"/>
              <w:left w:val="nil"/>
              <w:bottom w:val="nil"/>
              <w:right w:val="nil"/>
            </w:tcBorders>
          </w:tcPr>
          <w:p w14:paraId="70DDF7E1" w14:textId="0E9E8D00" w:rsidR="00EF36E7" w:rsidRPr="00C355C0" w:rsidRDefault="00D00835">
            <w:pPr>
              <w:pStyle w:val="Normal6a"/>
            </w:pPr>
            <w:r w:rsidRPr="00C355C0">
              <w:t>C.</w:t>
            </w:r>
            <w:r w:rsidRPr="00C355C0">
              <w:tab/>
              <w:t>keďže smernica o</w:t>
            </w:r>
            <w:r w:rsidRPr="00C355C0">
              <w:rPr>
                <w:b/>
                <w:i/>
              </w:rPr>
              <w:t xml:space="preserve"> </w:t>
            </w:r>
            <w:r w:rsidRPr="00C355C0">
              <w:t>NPP prispieva k</w:t>
            </w:r>
            <w:r w:rsidR="009C5D68">
              <w:rPr>
                <w:b/>
                <w:i/>
              </w:rPr>
              <w:t> </w:t>
            </w:r>
            <w:r w:rsidRPr="00C355C0">
              <w:t xml:space="preserve">ochrane životného prostredia tým, že podporuje udržateľné </w:t>
            </w:r>
            <w:r w:rsidRPr="00C355C0">
              <w:rPr>
                <w:b/>
                <w:i/>
              </w:rPr>
              <w:t>využívanie</w:t>
            </w:r>
            <w:r w:rsidRPr="00C355C0">
              <w:t xml:space="preserve"> námorného priestoru </w:t>
            </w:r>
            <w:r w:rsidRPr="00C355C0">
              <w:rPr>
                <w:b/>
                <w:i/>
              </w:rPr>
              <w:t xml:space="preserve">s cieľom zabezpečiť účinnú rovnováhu medzi environmentálnymi, sociálnymi </w:t>
            </w:r>
            <w:r w:rsidRPr="00C355C0">
              <w:t>a</w:t>
            </w:r>
            <w:r w:rsidR="009C5D68">
              <w:rPr>
                <w:b/>
                <w:i/>
              </w:rPr>
              <w:t> </w:t>
            </w:r>
            <w:r w:rsidRPr="00C355C0">
              <w:rPr>
                <w:b/>
                <w:i/>
              </w:rPr>
              <w:t>hospodárskymi cieľmi</w:t>
            </w:r>
            <w:r w:rsidRPr="00C355C0">
              <w:t xml:space="preserve">, </w:t>
            </w:r>
            <w:r w:rsidRPr="00C355C0">
              <w:rPr>
                <w:b/>
                <w:i/>
              </w:rPr>
              <w:t>a to bez</w:t>
            </w:r>
            <w:r w:rsidR="009C5D68">
              <w:rPr>
                <w:b/>
                <w:i/>
              </w:rPr>
              <w:t> </w:t>
            </w:r>
            <w:r w:rsidRPr="00C355C0">
              <w:rPr>
                <w:b/>
                <w:i/>
              </w:rPr>
              <w:t>systematického podriaďovania tradičného využívania požiadavkám hospodárskeho rastu</w:t>
            </w:r>
            <w:r w:rsidRPr="00C355C0">
              <w:t>;</w:t>
            </w:r>
          </w:p>
        </w:tc>
      </w:tr>
    </w:tbl>
    <w:p w14:paraId="2DAB1F4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18DB46E0" w14:textId="77777777" w:rsidR="00EF36E7" w:rsidRPr="00C355C0" w:rsidRDefault="00D00835">
      <w:r w:rsidRPr="00C355C0">
        <w:rPr>
          <w:rStyle w:val="HideTWBExt"/>
        </w:rPr>
        <w:t>&lt;/Amend&gt;</w:t>
      </w:r>
    </w:p>
    <w:p w14:paraId="2F3ACAA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34</w:t>
      </w:r>
      <w:r w:rsidRPr="00C355C0">
        <w:rPr>
          <w:rStyle w:val="HideTWBExt"/>
        </w:rPr>
        <w:t>&lt;/NumAm&gt;</w:t>
      </w:r>
    </w:p>
    <w:p w14:paraId="7D7E3DBD"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6F137544"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5886AA69" w14:textId="77777777" w:rsidR="00EF36E7" w:rsidRPr="00C355C0" w:rsidRDefault="00D00835">
      <w:pPr>
        <w:pStyle w:val="NormalBold"/>
      </w:pPr>
      <w:r w:rsidRPr="00C355C0">
        <w:rPr>
          <w:rStyle w:val="HideTWBExt"/>
          <w:b w:val="0"/>
        </w:rPr>
        <w:t>&lt;/RepeatBlock-By&gt;</w:t>
      </w:r>
    </w:p>
    <w:p w14:paraId="41446FF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98806D5" w14:textId="77777777" w:rsidR="00EF36E7" w:rsidRPr="00C355C0" w:rsidRDefault="00D00835">
      <w:pPr>
        <w:pStyle w:val="NormalBold"/>
      </w:pPr>
      <w:r w:rsidRPr="00C355C0">
        <w:rPr>
          <w:rStyle w:val="HideTWBExt"/>
        </w:rPr>
        <w:t>&lt;Article&gt;</w:t>
      </w:r>
      <w:r w:rsidRPr="00C355C0">
        <w:t>Odôvodnenie C</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558147B" w14:textId="77777777">
        <w:trPr>
          <w:trHeight w:hRule="exact" w:val="240"/>
          <w:jc w:val="center"/>
        </w:trPr>
        <w:tc>
          <w:tcPr>
            <w:tcW w:w="9752" w:type="dxa"/>
            <w:gridSpan w:val="2"/>
            <w:tcBorders>
              <w:top w:val="nil"/>
              <w:left w:val="nil"/>
              <w:bottom w:val="nil"/>
              <w:right w:val="nil"/>
            </w:tcBorders>
          </w:tcPr>
          <w:p w14:paraId="727B0ABE" w14:textId="77777777" w:rsidR="00EF36E7" w:rsidRPr="00C355C0" w:rsidRDefault="00EF36E7"/>
        </w:tc>
      </w:tr>
      <w:tr w:rsidR="000D6FD3" w:rsidRPr="00C355C0" w14:paraId="646E2B3E" w14:textId="77777777">
        <w:trPr>
          <w:trHeight w:val="240"/>
          <w:jc w:val="center"/>
        </w:trPr>
        <w:tc>
          <w:tcPr>
            <w:tcW w:w="4876" w:type="dxa"/>
            <w:tcBorders>
              <w:top w:val="nil"/>
              <w:left w:val="nil"/>
              <w:bottom w:val="nil"/>
              <w:right w:val="nil"/>
            </w:tcBorders>
          </w:tcPr>
          <w:p w14:paraId="4F169D7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1A36533" w14:textId="77777777" w:rsidR="00EF36E7" w:rsidRPr="00C355C0" w:rsidRDefault="00D00835">
            <w:pPr>
              <w:pStyle w:val="AmColumnHeading"/>
            </w:pPr>
            <w:r w:rsidRPr="00C355C0">
              <w:t>Pozmeňujúci návrh</w:t>
            </w:r>
          </w:p>
        </w:tc>
      </w:tr>
      <w:tr w:rsidR="000D6FD3" w:rsidRPr="00C355C0" w14:paraId="1E6A5D70" w14:textId="77777777">
        <w:trPr>
          <w:jc w:val="center"/>
        </w:trPr>
        <w:tc>
          <w:tcPr>
            <w:tcW w:w="4876" w:type="dxa"/>
            <w:tcBorders>
              <w:top w:val="nil"/>
              <w:left w:val="nil"/>
              <w:bottom w:val="nil"/>
              <w:right w:val="nil"/>
            </w:tcBorders>
          </w:tcPr>
          <w:p w14:paraId="717DE1EE" w14:textId="77777777" w:rsidR="00EF36E7" w:rsidRPr="00C355C0" w:rsidRDefault="00D00835">
            <w:pPr>
              <w:pStyle w:val="Normal6a"/>
            </w:pPr>
            <w:r w:rsidRPr="00C355C0">
              <w:t>C.</w:t>
            </w:r>
            <w:r w:rsidRPr="00C355C0">
              <w:tab/>
              <w:t xml:space="preserve">keďže smernica o NPP prispieva k ochrane životného prostredia tým, že podporuje udržateľné využívanie </w:t>
            </w:r>
            <w:r w:rsidRPr="00C355C0">
              <w:rPr>
                <w:b/>
                <w:i/>
              </w:rPr>
              <w:t>námorného priestoru</w:t>
            </w:r>
            <w:r w:rsidRPr="00C355C0">
              <w:t xml:space="preserve"> a stanovuje, že členské štáty musia uplatňovať ekosystémový prístup;</w:t>
            </w:r>
          </w:p>
        </w:tc>
        <w:tc>
          <w:tcPr>
            <w:tcW w:w="4876" w:type="dxa"/>
            <w:tcBorders>
              <w:top w:val="nil"/>
              <w:left w:val="nil"/>
              <w:bottom w:val="nil"/>
              <w:right w:val="nil"/>
            </w:tcBorders>
          </w:tcPr>
          <w:p w14:paraId="055163B2" w14:textId="77777777" w:rsidR="00EF36E7" w:rsidRPr="00C355C0" w:rsidRDefault="00D00835">
            <w:pPr>
              <w:pStyle w:val="Normal6a"/>
            </w:pPr>
            <w:r w:rsidRPr="00C355C0">
              <w:t>C.</w:t>
            </w:r>
            <w:r w:rsidRPr="00C355C0">
              <w:tab/>
              <w:t xml:space="preserve">keďže smernica o NPP prispieva k ochrane životného prostredia tým, že podporuje udržateľné využívanie </w:t>
            </w:r>
            <w:r w:rsidRPr="00C355C0">
              <w:rPr>
                <w:b/>
                <w:i/>
              </w:rPr>
              <w:t>morských zdrojov</w:t>
            </w:r>
            <w:r w:rsidRPr="00C355C0">
              <w:t xml:space="preserve"> a stanovuje, že členské štáty musia uplatňovať ekosystémový prístup;</w:t>
            </w:r>
          </w:p>
        </w:tc>
      </w:tr>
    </w:tbl>
    <w:p w14:paraId="718F46E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09F4AF5" w14:textId="77777777" w:rsidR="00EF36E7" w:rsidRPr="00C355C0" w:rsidRDefault="00D00835">
      <w:r w:rsidRPr="00C355C0">
        <w:rPr>
          <w:rStyle w:val="HideTWBExt"/>
        </w:rPr>
        <w:t>&lt;/Amend&gt;</w:t>
      </w:r>
    </w:p>
    <w:p w14:paraId="1A0B606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35</w:t>
      </w:r>
      <w:r w:rsidRPr="00C355C0">
        <w:rPr>
          <w:rStyle w:val="HideTWBExt"/>
        </w:rPr>
        <w:t>&lt;/NumAm&gt;</w:t>
      </w:r>
    </w:p>
    <w:p w14:paraId="417E79F4"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2C196F5E" w14:textId="77777777" w:rsidR="00EF36E7" w:rsidRPr="00C355C0" w:rsidRDefault="00D00835">
      <w:pPr>
        <w:pStyle w:val="NormalBold"/>
      </w:pPr>
      <w:r w:rsidRPr="00C355C0">
        <w:rPr>
          <w:rStyle w:val="HideTWBExt"/>
          <w:b w:val="0"/>
        </w:rPr>
        <w:t>&lt;/RepeatBlock-By&gt;</w:t>
      </w:r>
    </w:p>
    <w:p w14:paraId="66D227F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7530445" w14:textId="77777777" w:rsidR="00EF36E7" w:rsidRPr="00C355C0" w:rsidRDefault="00D00835">
      <w:pPr>
        <w:pStyle w:val="NormalBold"/>
      </w:pPr>
      <w:r w:rsidRPr="00C355C0">
        <w:rPr>
          <w:rStyle w:val="HideTWBExt"/>
        </w:rPr>
        <w:t>&lt;Article&gt;</w:t>
      </w:r>
      <w:r w:rsidRPr="00C355C0">
        <w:t>Odôvodnenie D</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8881959" w14:textId="77777777">
        <w:trPr>
          <w:trHeight w:hRule="exact" w:val="240"/>
          <w:jc w:val="center"/>
        </w:trPr>
        <w:tc>
          <w:tcPr>
            <w:tcW w:w="9752" w:type="dxa"/>
            <w:gridSpan w:val="2"/>
            <w:tcBorders>
              <w:top w:val="nil"/>
              <w:left w:val="nil"/>
              <w:bottom w:val="nil"/>
              <w:right w:val="nil"/>
            </w:tcBorders>
          </w:tcPr>
          <w:p w14:paraId="36D79BFD" w14:textId="77777777" w:rsidR="00EF36E7" w:rsidRPr="00C355C0" w:rsidRDefault="00EF36E7"/>
        </w:tc>
      </w:tr>
      <w:tr w:rsidR="000D6FD3" w:rsidRPr="00C355C0" w14:paraId="65F72B31" w14:textId="77777777">
        <w:trPr>
          <w:trHeight w:val="240"/>
          <w:jc w:val="center"/>
        </w:trPr>
        <w:tc>
          <w:tcPr>
            <w:tcW w:w="4876" w:type="dxa"/>
            <w:tcBorders>
              <w:top w:val="nil"/>
              <w:left w:val="nil"/>
              <w:bottom w:val="nil"/>
              <w:right w:val="nil"/>
            </w:tcBorders>
          </w:tcPr>
          <w:p w14:paraId="6841160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3F76C01" w14:textId="77777777" w:rsidR="00EF36E7" w:rsidRPr="00C355C0" w:rsidRDefault="00D00835">
            <w:pPr>
              <w:pStyle w:val="AmColumnHeading"/>
            </w:pPr>
            <w:r w:rsidRPr="00C355C0">
              <w:t>Pozmeňujúci návrh</w:t>
            </w:r>
          </w:p>
        </w:tc>
      </w:tr>
      <w:tr w:rsidR="000D6FD3" w:rsidRPr="00C355C0" w14:paraId="1D3AEA97" w14:textId="77777777">
        <w:trPr>
          <w:jc w:val="center"/>
        </w:trPr>
        <w:tc>
          <w:tcPr>
            <w:tcW w:w="4876" w:type="dxa"/>
            <w:tcBorders>
              <w:top w:val="nil"/>
              <w:left w:val="nil"/>
              <w:bottom w:val="nil"/>
              <w:right w:val="nil"/>
            </w:tcBorders>
          </w:tcPr>
          <w:p w14:paraId="5640E5EB" w14:textId="77777777" w:rsidR="00EF36E7" w:rsidRPr="00C355C0" w:rsidRDefault="00D00835">
            <w:pPr>
              <w:pStyle w:val="Normal6a"/>
            </w:pPr>
            <w:r w:rsidRPr="00C355C0">
              <w:t>D.</w:t>
            </w:r>
            <w:r w:rsidRPr="00C355C0">
              <w:tab/>
              <w:t>keďže smernica o NPP je úzko prepojená s vykonávaním iných právnych predpisov EÚ</w:t>
            </w:r>
            <w:r w:rsidRPr="00C355C0">
              <w:rPr>
                <w:b/>
                <w:i/>
              </w:rPr>
              <w:t xml:space="preserve"> a medzinárodných právnych nástrojov</w:t>
            </w:r>
            <w:r w:rsidRPr="00C355C0">
              <w:t>, ako je rámcová smernica o morskej stratégii, nariadenie o spoločnej rybárskej politike, smernica o biotopoch a smernica o vtákoch, rámcová smernica o vode a Globálny rámec pre biodiverzitu z Kchun-mingu a Montrealu;</w:t>
            </w:r>
          </w:p>
        </w:tc>
        <w:tc>
          <w:tcPr>
            <w:tcW w:w="4876" w:type="dxa"/>
            <w:tcBorders>
              <w:top w:val="nil"/>
              <w:left w:val="nil"/>
              <w:bottom w:val="nil"/>
              <w:right w:val="nil"/>
            </w:tcBorders>
          </w:tcPr>
          <w:p w14:paraId="12C15086" w14:textId="77777777" w:rsidR="00EF36E7" w:rsidRPr="00C355C0" w:rsidRDefault="00D00835">
            <w:pPr>
              <w:pStyle w:val="Normal6a"/>
            </w:pPr>
            <w:r w:rsidRPr="00C355C0">
              <w:t>D.</w:t>
            </w:r>
            <w:r w:rsidRPr="00C355C0">
              <w:tab/>
              <w:t xml:space="preserve">keďže smernica o NPP je úzko prepojená s vykonávaním iných právnych predpisov EÚ, ako je rámcová smernica o morskej </w:t>
            </w:r>
            <w:r w:rsidRPr="00C355C0">
              <w:t>stratégii, nariadenie o spoločnej rybárskej politike, smernica o biotopoch a smernica o vtákoch, rámcová smernica o vode</w:t>
            </w:r>
            <w:r w:rsidRPr="00C355C0">
              <w:rPr>
                <w:b/>
                <w:i/>
              </w:rPr>
              <w:t>,</w:t>
            </w:r>
            <w:r w:rsidRPr="00C355C0">
              <w:t xml:space="preserve"> a</w:t>
            </w:r>
            <w:r w:rsidRPr="00C355C0">
              <w:rPr>
                <w:b/>
                <w:i/>
              </w:rPr>
              <w:t xml:space="preserve"> medzinárodných právnych nástrojov, ako je nezáväzný</w:t>
            </w:r>
            <w:r w:rsidRPr="00C355C0">
              <w:t xml:space="preserve"> Globálny rámec pre biodiverzitu z Kchun-mingu a Montrealu;</w:t>
            </w:r>
          </w:p>
        </w:tc>
      </w:tr>
      <w:tr w:rsidR="000D6FD3" w:rsidRPr="00C355C0" w14:paraId="157FC657" w14:textId="77777777">
        <w:trPr>
          <w:jc w:val="center"/>
        </w:trPr>
        <w:tc>
          <w:tcPr>
            <w:tcW w:w="4876" w:type="dxa"/>
            <w:tcBorders>
              <w:top w:val="nil"/>
              <w:left w:val="nil"/>
              <w:bottom w:val="nil"/>
              <w:right w:val="nil"/>
            </w:tcBorders>
          </w:tcPr>
          <w:p w14:paraId="78466863" w14:textId="77777777" w:rsidR="00EF36E7" w:rsidRPr="00C355C0" w:rsidRDefault="00D00835">
            <w:pPr>
              <w:pStyle w:val="Normal6a"/>
            </w:pPr>
            <w:r w:rsidRPr="00C355C0">
              <w:rPr>
                <w:b/>
                <w:i/>
              </w:rPr>
              <w:t>_________________</w:t>
            </w:r>
          </w:p>
        </w:tc>
        <w:tc>
          <w:tcPr>
            <w:tcW w:w="4876" w:type="dxa"/>
            <w:tcBorders>
              <w:top w:val="nil"/>
              <w:left w:val="nil"/>
              <w:bottom w:val="nil"/>
              <w:right w:val="nil"/>
            </w:tcBorders>
          </w:tcPr>
          <w:p w14:paraId="401F8D62" w14:textId="77777777" w:rsidR="00EF36E7" w:rsidRPr="00C355C0" w:rsidRDefault="00D00835">
            <w:pPr>
              <w:pStyle w:val="Normal6a"/>
            </w:pPr>
            <w:r w:rsidRPr="00C355C0">
              <w:rPr>
                <w:b/>
                <w:i/>
              </w:rPr>
              <w:t>_________________</w:t>
            </w:r>
          </w:p>
        </w:tc>
      </w:tr>
      <w:tr w:rsidR="000D6FD3" w:rsidRPr="00C355C0" w14:paraId="4C379A5A" w14:textId="77777777">
        <w:trPr>
          <w:jc w:val="center"/>
        </w:trPr>
        <w:tc>
          <w:tcPr>
            <w:tcW w:w="4876" w:type="dxa"/>
            <w:tcBorders>
              <w:top w:val="nil"/>
              <w:left w:val="nil"/>
              <w:bottom w:val="nil"/>
              <w:right w:val="nil"/>
            </w:tcBorders>
          </w:tcPr>
          <w:p w14:paraId="61E8B3FF" w14:textId="77777777" w:rsidR="00EF36E7" w:rsidRPr="00C355C0" w:rsidRDefault="00D00835">
            <w:pPr>
              <w:pStyle w:val="Normal6a"/>
            </w:pPr>
            <w:r w:rsidRPr="00C355C0">
              <w:rPr>
                <w:vertAlign w:val="superscript"/>
              </w:rPr>
              <w:t>10</w:t>
            </w:r>
            <w:r w:rsidRPr="00C355C0">
              <w:t xml:space="preserve"> Smernica Európskeho parlamentu a Rady 2000/60/ES z 23. októbra 2000, ktorou sa stanovuje rámec pôsobnosti pre opatrenia Spoločenstva v oblasti vodného hospodárstva (Ú. v. ES L 327, 22.12.2000, s. 1, ELI: http://data.europa.eu/eli/dir/2000/60/oj).</w:t>
            </w:r>
          </w:p>
        </w:tc>
        <w:tc>
          <w:tcPr>
            <w:tcW w:w="4876" w:type="dxa"/>
            <w:tcBorders>
              <w:top w:val="nil"/>
              <w:left w:val="nil"/>
              <w:bottom w:val="nil"/>
              <w:right w:val="nil"/>
            </w:tcBorders>
          </w:tcPr>
          <w:p w14:paraId="374E26E9" w14:textId="77777777" w:rsidR="00EF36E7" w:rsidRPr="00C355C0" w:rsidRDefault="00D00835">
            <w:pPr>
              <w:pStyle w:val="Normal6a"/>
            </w:pPr>
            <w:r w:rsidRPr="00C355C0">
              <w:rPr>
                <w:vertAlign w:val="superscript"/>
              </w:rPr>
              <w:t>10</w:t>
            </w:r>
            <w:r w:rsidRPr="00C355C0">
              <w:t xml:space="preserve"> Smernica Európskeho parlamentu a Rady 2000/60/ES z 23. októbra 2000, ktorou sa stanovuje rámec pôsobnosti pre opatrenia Spoločenstva v oblasti vodného hospodárstva (Ú. v. ES L 327, 22.12.2000, s. 1, ELI: http://data.europa.eu/eli/dir/2000/60/oj).</w:t>
            </w:r>
          </w:p>
        </w:tc>
      </w:tr>
    </w:tbl>
    <w:p w14:paraId="0C29432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6018AC1" w14:textId="77777777" w:rsidR="00EF36E7" w:rsidRPr="00C355C0" w:rsidRDefault="00D00835">
      <w:r w:rsidRPr="00C355C0">
        <w:rPr>
          <w:rStyle w:val="HideTWBExt"/>
        </w:rPr>
        <w:t>&lt;/Amend&gt;</w:t>
      </w:r>
    </w:p>
    <w:p w14:paraId="2434DD5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36</w:t>
      </w:r>
      <w:r w:rsidRPr="00C355C0">
        <w:rPr>
          <w:rStyle w:val="HideTWBExt"/>
        </w:rPr>
        <w:t>&lt;/NumAm&gt;</w:t>
      </w:r>
    </w:p>
    <w:p w14:paraId="1B1B1FAE"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7A9B12F9"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2A33E693" w14:textId="77777777" w:rsidR="00EF36E7" w:rsidRPr="00C355C0" w:rsidRDefault="00D00835">
      <w:pPr>
        <w:pStyle w:val="NormalBold"/>
      </w:pPr>
      <w:r w:rsidRPr="00C355C0">
        <w:rPr>
          <w:rStyle w:val="HideTWBExt"/>
          <w:b w:val="0"/>
        </w:rPr>
        <w:lastRenderedPageBreak/>
        <w:t>&lt;/RepeatBlock-By&gt;</w:t>
      </w:r>
    </w:p>
    <w:p w14:paraId="242162A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FD284EC" w14:textId="77777777" w:rsidR="00EF36E7" w:rsidRPr="00C355C0" w:rsidRDefault="00D00835">
      <w:pPr>
        <w:pStyle w:val="NormalBold"/>
      </w:pPr>
      <w:r w:rsidRPr="00C355C0">
        <w:rPr>
          <w:rStyle w:val="HideTWBExt"/>
        </w:rPr>
        <w:t>&lt;Article&gt;</w:t>
      </w:r>
      <w:r w:rsidRPr="00C355C0">
        <w:t>Odôvodnenie E</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7C235C0" w14:textId="77777777">
        <w:trPr>
          <w:trHeight w:hRule="exact" w:val="240"/>
          <w:jc w:val="center"/>
        </w:trPr>
        <w:tc>
          <w:tcPr>
            <w:tcW w:w="9752" w:type="dxa"/>
            <w:gridSpan w:val="2"/>
            <w:tcBorders>
              <w:top w:val="nil"/>
              <w:left w:val="nil"/>
              <w:bottom w:val="nil"/>
              <w:right w:val="nil"/>
            </w:tcBorders>
          </w:tcPr>
          <w:p w14:paraId="3A422CEC" w14:textId="77777777" w:rsidR="00EF36E7" w:rsidRPr="00C355C0" w:rsidRDefault="00EF36E7"/>
        </w:tc>
      </w:tr>
      <w:tr w:rsidR="000D6FD3" w:rsidRPr="00C355C0" w14:paraId="4B112B5A" w14:textId="77777777">
        <w:trPr>
          <w:trHeight w:val="240"/>
          <w:jc w:val="center"/>
        </w:trPr>
        <w:tc>
          <w:tcPr>
            <w:tcW w:w="4876" w:type="dxa"/>
            <w:tcBorders>
              <w:top w:val="nil"/>
              <w:left w:val="nil"/>
              <w:bottom w:val="nil"/>
              <w:right w:val="nil"/>
            </w:tcBorders>
          </w:tcPr>
          <w:p w14:paraId="1094BC5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509911F" w14:textId="77777777" w:rsidR="00EF36E7" w:rsidRPr="00C355C0" w:rsidRDefault="00D00835">
            <w:pPr>
              <w:pStyle w:val="AmColumnHeading"/>
            </w:pPr>
            <w:r w:rsidRPr="00C355C0">
              <w:t>Pozmeňujúci návrh</w:t>
            </w:r>
          </w:p>
        </w:tc>
      </w:tr>
      <w:tr w:rsidR="000D6FD3" w:rsidRPr="00C355C0" w14:paraId="286A4628" w14:textId="77777777">
        <w:trPr>
          <w:jc w:val="center"/>
        </w:trPr>
        <w:tc>
          <w:tcPr>
            <w:tcW w:w="4876" w:type="dxa"/>
            <w:tcBorders>
              <w:top w:val="nil"/>
              <w:left w:val="nil"/>
              <w:bottom w:val="nil"/>
              <w:right w:val="nil"/>
            </w:tcBorders>
          </w:tcPr>
          <w:p w14:paraId="6CB8F468" w14:textId="77777777" w:rsidR="00EF36E7" w:rsidRPr="00C355C0" w:rsidRDefault="00D00835">
            <w:pPr>
              <w:pStyle w:val="Normal6a"/>
            </w:pPr>
            <w:r w:rsidRPr="00C355C0">
              <w:t>E.</w:t>
            </w:r>
            <w:r w:rsidRPr="00C355C0">
              <w:tab/>
              <w:t xml:space="preserve">keďže po prijatí smernice o NPP bolo 22 členských štátov s pobrežím povinných do roku 2016 vymenovať príslušné orgány a do 31. marca 2021 prijať národné námorné </w:t>
            </w:r>
            <w:r w:rsidRPr="00C355C0">
              <w:t>priestorové plány pre svoje morské vody;</w:t>
            </w:r>
          </w:p>
        </w:tc>
        <w:tc>
          <w:tcPr>
            <w:tcW w:w="4876" w:type="dxa"/>
            <w:tcBorders>
              <w:top w:val="nil"/>
              <w:left w:val="nil"/>
              <w:bottom w:val="nil"/>
              <w:right w:val="nil"/>
            </w:tcBorders>
          </w:tcPr>
          <w:p w14:paraId="0E853C62" w14:textId="77777777" w:rsidR="00EF36E7" w:rsidRPr="00C355C0" w:rsidRDefault="00D00835">
            <w:pPr>
              <w:pStyle w:val="Normal6a"/>
            </w:pPr>
            <w:r w:rsidRPr="00C355C0">
              <w:t>E.</w:t>
            </w:r>
            <w:r w:rsidRPr="00C355C0">
              <w:tab/>
              <w:t xml:space="preserve">keďže po prijatí smernice o NPP bolo 22 členských štátov s pobrežím povinných do roku 2016 vymenovať príslušné orgány a do 31. marca 2021 prijať národné námorné priestorové plány pre svoje morské vody; </w:t>
            </w:r>
            <w:r w:rsidRPr="00C355C0">
              <w:rPr>
                <w:b/>
                <w:i/>
              </w:rPr>
              <w:t>keďže najmenej osem členských štátov nedodržalo túto lehotu na vypracovanie a/alebo oznámenie námorných priestorových plánov, ako sa vyžaduje v smernici;</w:t>
            </w:r>
          </w:p>
        </w:tc>
      </w:tr>
    </w:tbl>
    <w:p w14:paraId="10123C1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698ADE7" w14:textId="77777777" w:rsidR="00EF36E7" w:rsidRPr="00C355C0" w:rsidRDefault="00D00835">
      <w:r w:rsidRPr="00C355C0">
        <w:rPr>
          <w:rStyle w:val="HideTWBExt"/>
        </w:rPr>
        <w:t>&lt;/Amend&gt;</w:t>
      </w:r>
    </w:p>
    <w:p w14:paraId="4A54457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37</w:t>
      </w:r>
      <w:r w:rsidRPr="00C355C0">
        <w:rPr>
          <w:rStyle w:val="HideTWBExt"/>
        </w:rPr>
        <w:t>&lt;/NumAm&gt;</w:t>
      </w:r>
    </w:p>
    <w:p w14:paraId="1DF8E7AE"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70DCB9B4" w14:textId="77777777" w:rsidR="00EF36E7" w:rsidRPr="00C355C0" w:rsidRDefault="00D00835">
      <w:pPr>
        <w:pStyle w:val="NormalBold"/>
      </w:pPr>
      <w:r w:rsidRPr="00C355C0">
        <w:rPr>
          <w:rStyle w:val="HideTWBExt"/>
          <w:b w:val="0"/>
        </w:rPr>
        <w:t>&lt;/RepeatBlock-By&gt;</w:t>
      </w:r>
    </w:p>
    <w:p w14:paraId="5ECD10C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C09426F" w14:textId="77777777" w:rsidR="00EF36E7" w:rsidRPr="00C355C0" w:rsidRDefault="00D00835">
      <w:pPr>
        <w:pStyle w:val="NormalBold"/>
      </w:pPr>
      <w:r w:rsidRPr="00C355C0">
        <w:rPr>
          <w:rStyle w:val="HideTWBExt"/>
        </w:rPr>
        <w:t>&lt;Article&gt;</w:t>
      </w:r>
      <w:r w:rsidRPr="00C355C0">
        <w:t>Odôvodnenie G</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17F9DC2" w14:textId="77777777">
        <w:trPr>
          <w:trHeight w:hRule="exact" w:val="240"/>
          <w:jc w:val="center"/>
        </w:trPr>
        <w:tc>
          <w:tcPr>
            <w:tcW w:w="9752" w:type="dxa"/>
            <w:gridSpan w:val="2"/>
            <w:tcBorders>
              <w:top w:val="nil"/>
              <w:left w:val="nil"/>
              <w:bottom w:val="nil"/>
              <w:right w:val="nil"/>
            </w:tcBorders>
          </w:tcPr>
          <w:p w14:paraId="0A46999C" w14:textId="77777777" w:rsidR="00EF36E7" w:rsidRPr="00C355C0" w:rsidRDefault="00EF36E7"/>
        </w:tc>
      </w:tr>
      <w:tr w:rsidR="000D6FD3" w:rsidRPr="00C355C0" w14:paraId="66D39A85" w14:textId="77777777">
        <w:trPr>
          <w:trHeight w:val="240"/>
          <w:jc w:val="center"/>
        </w:trPr>
        <w:tc>
          <w:tcPr>
            <w:tcW w:w="4876" w:type="dxa"/>
            <w:tcBorders>
              <w:top w:val="nil"/>
              <w:left w:val="nil"/>
              <w:bottom w:val="nil"/>
              <w:right w:val="nil"/>
            </w:tcBorders>
          </w:tcPr>
          <w:p w14:paraId="27D3FC2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A7C8A55" w14:textId="77777777" w:rsidR="00EF36E7" w:rsidRPr="00C355C0" w:rsidRDefault="00D00835">
            <w:pPr>
              <w:pStyle w:val="AmColumnHeading"/>
            </w:pPr>
            <w:r w:rsidRPr="00C355C0">
              <w:t>Pozmeňujúci návrh</w:t>
            </w:r>
          </w:p>
        </w:tc>
      </w:tr>
      <w:tr w:rsidR="000D6FD3" w:rsidRPr="00C355C0" w14:paraId="6F25557A" w14:textId="77777777">
        <w:trPr>
          <w:jc w:val="center"/>
        </w:trPr>
        <w:tc>
          <w:tcPr>
            <w:tcW w:w="4876" w:type="dxa"/>
            <w:tcBorders>
              <w:top w:val="nil"/>
              <w:left w:val="nil"/>
              <w:bottom w:val="nil"/>
              <w:right w:val="nil"/>
            </w:tcBorders>
          </w:tcPr>
          <w:p w14:paraId="5EDBD0A2" w14:textId="77777777" w:rsidR="00EF36E7" w:rsidRPr="00C355C0" w:rsidRDefault="00D00835">
            <w:pPr>
              <w:pStyle w:val="Normal6a"/>
            </w:pPr>
            <w:r w:rsidRPr="00C355C0">
              <w:t>G.</w:t>
            </w:r>
            <w:r w:rsidRPr="00C355C0">
              <w:tab/>
              <w:t xml:space="preserve">keďže pri vypracúvaní námorných priestorových plánov musia </w:t>
            </w:r>
            <w:r w:rsidRPr="00C355C0">
              <w:t>členské štáty zohľadniť environmentálne, hospodárske, sociálne a</w:t>
            </w:r>
            <w:r w:rsidRPr="00C355C0">
              <w:rPr>
                <w:b/>
                <w:i/>
              </w:rPr>
              <w:t> </w:t>
            </w:r>
            <w:r w:rsidRPr="00C355C0">
              <w:t>bezpečnostné aspekty, interakcie medzi pevninou a</w:t>
            </w:r>
            <w:r w:rsidRPr="00C355C0">
              <w:rPr>
                <w:b/>
                <w:i/>
              </w:rPr>
              <w:t> </w:t>
            </w:r>
            <w:r w:rsidRPr="00C355C0">
              <w:t>morom</w:t>
            </w:r>
            <w:r w:rsidRPr="00C355C0">
              <w:rPr>
                <w:b/>
                <w:i/>
              </w:rPr>
              <w:t>,</w:t>
            </w:r>
            <w:r w:rsidRPr="00C355C0">
              <w:t xml:space="preserve"> cezhraničnú spoluprácu a</w:t>
            </w:r>
            <w:r w:rsidRPr="00C355C0">
              <w:rPr>
                <w:b/>
                <w:i/>
              </w:rPr>
              <w:t> </w:t>
            </w:r>
            <w:r w:rsidRPr="00C355C0">
              <w:t xml:space="preserve">zabezpečiť zapojenie </w:t>
            </w:r>
            <w:r w:rsidRPr="00C355C0">
              <w:rPr>
                <w:b/>
                <w:i/>
              </w:rPr>
              <w:t>všetkých príslušných zainteresovaných strán</w:t>
            </w:r>
            <w:r w:rsidRPr="00C355C0">
              <w:t>;</w:t>
            </w:r>
          </w:p>
        </w:tc>
        <w:tc>
          <w:tcPr>
            <w:tcW w:w="4876" w:type="dxa"/>
            <w:tcBorders>
              <w:top w:val="nil"/>
              <w:left w:val="nil"/>
              <w:bottom w:val="nil"/>
              <w:right w:val="nil"/>
            </w:tcBorders>
          </w:tcPr>
          <w:p w14:paraId="31DFBB68" w14:textId="77777777" w:rsidR="00EF36E7" w:rsidRPr="00C355C0" w:rsidRDefault="00D00835">
            <w:pPr>
              <w:pStyle w:val="Normal6a"/>
            </w:pPr>
            <w:r w:rsidRPr="00C355C0">
              <w:t>G.</w:t>
            </w:r>
            <w:r w:rsidRPr="00C355C0">
              <w:tab/>
              <w:t>keďže pri vypracúvaní námorných priestorových plánov musia členské štáty zohľadniť environmentálne, hospodárske, sociálne a</w:t>
            </w:r>
            <w:r w:rsidRPr="00C355C0">
              <w:rPr>
                <w:b/>
                <w:i/>
              </w:rPr>
              <w:t xml:space="preserve"> </w:t>
            </w:r>
            <w:r w:rsidRPr="00C355C0">
              <w:t>bezpečnostné aspekty, interakcie medzi pevninou a</w:t>
            </w:r>
            <w:r w:rsidRPr="00C355C0">
              <w:rPr>
                <w:b/>
                <w:i/>
              </w:rPr>
              <w:t xml:space="preserve"> </w:t>
            </w:r>
            <w:r w:rsidRPr="00C355C0">
              <w:t>morom</w:t>
            </w:r>
            <w:r w:rsidRPr="00C355C0">
              <w:rPr>
                <w:b/>
                <w:i/>
              </w:rPr>
              <w:t xml:space="preserve"> a</w:t>
            </w:r>
            <w:r w:rsidRPr="00C355C0">
              <w:t xml:space="preserve"> cezhraničnú spoluprácu a</w:t>
            </w:r>
            <w:r w:rsidRPr="00C355C0">
              <w:rPr>
                <w:b/>
                <w:i/>
              </w:rPr>
              <w:t xml:space="preserve"> </w:t>
            </w:r>
            <w:r w:rsidRPr="00C355C0">
              <w:t xml:space="preserve">zabezpečiť </w:t>
            </w:r>
            <w:r w:rsidRPr="00C355C0">
              <w:rPr>
                <w:b/>
                <w:i/>
              </w:rPr>
              <w:t xml:space="preserve">včasné, nepretržité a účinné </w:t>
            </w:r>
            <w:r w:rsidRPr="00C355C0">
              <w:t xml:space="preserve">zapojenie </w:t>
            </w:r>
            <w:r w:rsidRPr="00C355C0">
              <w:rPr>
                <w:b/>
                <w:i/>
              </w:rPr>
              <w:t>rybárov a ich zastupujúcich organizácií počas celého rozhodovacieho procesu, a to nielen v poradnej funkcii</w:t>
            </w:r>
            <w:r w:rsidRPr="00C355C0">
              <w:t>;</w:t>
            </w:r>
          </w:p>
        </w:tc>
      </w:tr>
    </w:tbl>
    <w:p w14:paraId="064D1B3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719C40D" w14:textId="77777777" w:rsidR="00EF36E7" w:rsidRPr="00C355C0" w:rsidRDefault="00D00835">
      <w:r w:rsidRPr="00C355C0">
        <w:rPr>
          <w:rStyle w:val="HideTWBExt"/>
        </w:rPr>
        <w:t>&lt;/Amend&gt;</w:t>
      </w:r>
    </w:p>
    <w:p w14:paraId="128313F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38</w:t>
      </w:r>
      <w:r w:rsidRPr="00C355C0">
        <w:rPr>
          <w:rStyle w:val="HideTWBExt"/>
        </w:rPr>
        <w:t>&lt;/NumAm&gt;</w:t>
      </w:r>
    </w:p>
    <w:p w14:paraId="49A1E47D"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62C76F9E" w14:textId="77777777" w:rsidR="00EF36E7" w:rsidRPr="00C355C0" w:rsidRDefault="00D00835">
      <w:pPr>
        <w:pStyle w:val="NormalBold"/>
      </w:pPr>
      <w:r w:rsidRPr="00C355C0">
        <w:rPr>
          <w:rStyle w:val="HideTWBExt"/>
          <w:b w:val="0"/>
        </w:rPr>
        <w:t>&lt;/RepeatBlock-By&gt;</w:t>
      </w:r>
    </w:p>
    <w:p w14:paraId="1811E2EF"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013B98D6" w14:textId="77777777" w:rsidR="00EF36E7" w:rsidRPr="00C355C0" w:rsidRDefault="00D00835">
      <w:pPr>
        <w:pStyle w:val="NormalBold"/>
      </w:pPr>
      <w:r w:rsidRPr="00C355C0">
        <w:rPr>
          <w:rStyle w:val="HideTWBExt"/>
        </w:rPr>
        <w:t>&lt;Article&gt;</w:t>
      </w:r>
      <w:r w:rsidRPr="00C355C0">
        <w:t>Odôvodnenie G</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BE17E4F" w14:textId="77777777">
        <w:trPr>
          <w:trHeight w:hRule="exact" w:val="240"/>
          <w:jc w:val="center"/>
        </w:trPr>
        <w:tc>
          <w:tcPr>
            <w:tcW w:w="9752" w:type="dxa"/>
            <w:gridSpan w:val="2"/>
            <w:tcBorders>
              <w:top w:val="nil"/>
              <w:left w:val="nil"/>
              <w:bottom w:val="nil"/>
              <w:right w:val="nil"/>
            </w:tcBorders>
          </w:tcPr>
          <w:p w14:paraId="6662EB15" w14:textId="77777777" w:rsidR="00EF36E7" w:rsidRPr="00C355C0" w:rsidRDefault="00EF36E7"/>
        </w:tc>
      </w:tr>
      <w:tr w:rsidR="000D6FD3" w:rsidRPr="00C355C0" w14:paraId="32104364" w14:textId="77777777">
        <w:trPr>
          <w:trHeight w:val="240"/>
          <w:jc w:val="center"/>
        </w:trPr>
        <w:tc>
          <w:tcPr>
            <w:tcW w:w="4876" w:type="dxa"/>
            <w:tcBorders>
              <w:top w:val="nil"/>
              <w:left w:val="nil"/>
              <w:bottom w:val="nil"/>
              <w:right w:val="nil"/>
            </w:tcBorders>
          </w:tcPr>
          <w:p w14:paraId="14B7A7C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4ABE8D6" w14:textId="77777777" w:rsidR="00EF36E7" w:rsidRPr="00C355C0" w:rsidRDefault="00D00835">
            <w:pPr>
              <w:pStyle w:val="AmColumnHeading"/>
            </w:pPr>
            <w:r w:rsidRPr="00C355C0">
              <w:t>Pozmeňujúci návrh</w:t>
            </w:r>
          </w:p>
        </w:tc>
      </w:tr>
      <w:tr w:rsidR="000D6FD3" w:rsidRPr="00C355C0" w14:paraId="307FC04C" w14:textId="77777777">
        <w:trPr>
          <w:jc w:val="center"/>
        </w:trPr>
        <w:tc>
          <w:tcPr>
            <w:tcW w:w="4876" w:type="dxa"/>
            <w:tcBorders>
              <w:top w:val="nil"/>
              <w:left w:val="nil"/>
              <w:bottom w:val="nil"/>
              <w:right w:val="nil"/>
            </w:tcBorders>
          </w:tcPr>
          <w:p w14:paraId="34F63184" w14:textId="77777777" w:rsidR="00EF36E7" w:rsidRPr="00C355C0" w:rsidRDefault="00D00835">
            <w:pPr>
              <w:pStyle w:val="Normal6a"/>
            </w:pPr>
            <w:r w:rsidRPr="00C355C0">
              <w:t>G.</w:t>
            </w:r>
            <w:r w:rsidRPr="00C355C0">
              <w:tab/>
              <w:t>keďže pri vypracúvaní námorných priestorových plánov musia členské štáty zohľadniť environmentálne, hospodárske, sociálne a bezpečnostné aspekty, interakcie medzi pevninou a morom, cezhraničnú spoluprácu a zabezpečiť zapojenie všetkých príslušných zainteresovaných strán;</w:t>
            </w:r>
          </w:p>
        </w:tc>
        <w:tc>
          <w:tcPr>
            <w:tcW w:w="4876" w:type="dxa"/>
            <w:tcBorders>
              <w:top w:val="nil"/>
              <w:left w:val="nil"/>
              <w:bottom w:val="nil"/>
              <w:right w:val="nil"/>
            </w:tcBorders>
          </w:tcPr>
          <w:p w14:paraId="63D654CA" w14:textId="77777777" w:rsidR="00EF36E7" w:rsidRPr="00C355C0" w:rsidRDefault="00D00835">
            <w:pPr>
              <w:pStyle w:val="Normal6a"/>
            </w:pPr>
            <w:r w:rsidRPr="00C355C0">
              <w:t>G.</w:t>
            </w:r>
            <w:r w:rsidRPr="00C355C0">
              <w:tab/>
              <w:t xml:space="preserve">keďže pri vypracúvaní námorných priestorových plánov musia členské štáty zohľadniť environmentálne, hospodárske, sociálne </w:t>
            </w:r>
            <w:r w:rsidRPr="00C355C0">
              <w:t>a bezpečnostné aspekty, interakcie medzi pevninou a morom, cezhraničnú spoluprácu a zabezpečiť zapojenie všetkých príslušných zainteresovaných strán</w:t>
            </w:r>
            <w:r w:rsidRPr="00C355C0">
              <w:rPr>
                <w:b/>
                <w:i/>
              </w:rPr>
              <w:t xml:space="preserve"> vrátane najvzdialenejších regiónov</w:t>
            </w:r>
            <w:r w:rsidRPr="00C355C0">
              <w:t>;</w:t>
            </w:r>
          </w:p>
        </w:tc>
      </w:tr>
    </w:tbl>
    <w:p w14:paraId="3000E13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2CCC4735" w14:textId="77777777" w:rsidR="00EF36E7" w:rsidRPr="00C355C0" w:rsidRDefault="00D00835">
      <w:r w:rsidRPr="00C355C0">
        <w:rPr>
          <w:rStyle w:val="HideTWBExt"/>
        </w:rPr>
        <w:t>&lt;/Amend&gt;</w:t>
      </w:r>
    </w:p>
    <w:p w14:paraId="33D4826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39</w:t>
      </w:r>
      <w:r w:rsidRPr="00C355C0">
        <w:rPr>
          <w:rStyle w:val="HideTWBExt"/>
        </w:rPr>
        <w:t>&lt;/NumAm&gt;</w:t>
      </w:r>
    </w:p>
    <w:p w14:paraId="7A9AEA66"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241F547A" w14:textId="77777777" w:rsidR="00EF36E7" w:rsidRPr="00C355C0" w:rsidRDefault="00D00835">
      <w:pPr>
        <w:pStyle w:val="NormalBold"/>
      </w:pPr>
      <w:r w:rsidRPr="00C355C0">
        <w:rPr>
          <w:rStyle w:val="HideTWBExt"/>
          <w:b w:val="0"/>
        </w:rPr>
        <w:t>&lt;/RepeatBlock-By&gt;</w:t>
      </w:r>
    </w:p>
    <w:p w14:paraId="60F884E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90EFDFD" w14:textId="77777777" w:rsidR="00EF36E7" w:rsidRPr="00C355C0" w:rsidRDefault="00D00835">
      <w:pPr>
        <w:pStyle w:val="NormalBold"/>
      </w:pPr>
      <w:r w:rsidRPr="00C355C0">
        <w:rPr>
          <w:rStyle w:val="HideTWBExt"/>
        </w:rPr>
        <w:t>&lt;Article&gt;</w:t>
      </w:r>
      <w:r w:rsidRPr="00C355C0">
        <w:t>Odôvodnenie G</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4486860" w14:textId="77777777">
        <w:trPr>
          <w:trHeight w:hRule="exact" w:val="240"/>
          <w:jc w:val="center"/>
        </w:trPr>
        <w:tc>
          <w:tcPr>
            <w:tcW w:w="9752" w:type="dxa"/>
            <w:gridSpan w:val="2"/>
            <w:tcBorders>
              <w:top w:val="nil"/>
              <w:left w:val="nil"/>
              <w:bottom w:val="nil"/>
              <w:right w:val="nil"/>
            </w:tcBorders>
          </w:tcPr>
          <w:p w14:paraId="0F32A09D" w14:textId="77777777" w:rsidR="00EF36E7" w:rsidRPr="00C355C0" w:rsidRDefault="00EF36E7"/>
        </w:tc>
      </w:tr>
      <w:tr w:rsidR="000D6FD3" w:rsidRPr="00C355C0" w14:paraId="326C4DAC" w14:textId="77777777">
        <w:trPr>
          <w:trHeight w:val="240"/>
          <w:jc w:val="center"/>
        </w:trPr>
        <w:tc>
          <w:tcPr>
            <w:tcW w:w="4876" w:type="dxa"/>
            <w:tcBorders>
              <w:top w:val="nil"/>
              <w:left w:val="nil"/>
              <w:bottom w:val="nil"/>
              <w:right w:val="nil"/>
            </w:tcBorders>
          </w:tcPr>
          <w:p w14:paraId="08D8ED5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515DA82" w14:textId="77777777" w:rsidR="00EF36E7" w:rsidRPr="00C355C0" w:rsidRDefault="00D00835">
            <w:pPr>
              <w:pStyle w:val="AmColumnHeading"/>
            </w:pPr>
            <w:r w:rsidRPr="00C355C0">
              <w:t>Pozmeňujúci návrh</w:t>
            </w:r>
          </w:p>
        </w:tc>
      </w:tr>
      <w:tr w:rsidR="000D6FD3" w:rsidRPr="00C355C0" w14:paraId="5C7C2BB0" w14:textId="77777777">
        <w:trPr>
          <w:jc w:val="center"/>
        </w:trPr>
        <w:tc>
          <w:tcPr>
            <w:tcW w:w="4876" w:type="dxa"/>
            <w:tcBorders>
              <w:top w:val="nil"/>
              <w:left w:val="nil"/>
              <w:bottom w:val="nil"/>
              <w:right w:val="nil"/>
            </w:tcBorders>
          </w:tcPr>
          <w:p w14:paraId="7FEC8BE8" w14:textId="77777777" w:rsidR="00EF36E7" w:rsidRPr="00C355C0" w:rsidRDefault="00D00835">
            <w:pPr>
              <w:pStyle w:val="Normal6a"/>
            </w:pPr>
            <w:r w:rsidRPr="00C355C0">
              <w:t>G.</w:t>
            </w:r>
            <w:r w:rsidRPr="00C355C0">
              <w:tab/>
              <w:t xml:space="preserve">keďže pri vypracúvaní námorných priestorových plánov musia </w:t>
            </w:r>
            <w:r w:rsidRPr="00C355C0">
              <w:t>členské štáty zohľadniť environmentálne, hospodárske, sociálne a bezpečnostné aspekty, interakcie medzi pevninou a morom, cezhraničnú spoluprácu a zabezpečiť zapojenie všetkých príslušných zainteresovaných strán;</w:t>
            </w:r>
          </w:p>
        </w:tc>
        <w:tc>
          <w:tcPr>
            <w:tcW w:w="4876" w:type="dxa"/>
            <w:tcBorders>
              <w:top w:val="nil"/>
              <w:left w:val="nil"/>
              <w:bottom w:val="nil"/>
              <w:right w:val="nil"/>
            </w:tcBorders>
          </w:tcPr>
          <w:p w14:paraId="30C04DFA" w14:textId="77777777" w:rsidR="00EF36E7" w:rsidRPr="00C355C0" w:rsidRDefault="00D00835">
            <w:pPr>
              <w:pStyle w:val="Normal6a"/>
            </w:pPr>
            <w:r w:rsidRPr="00C355C0">
              <w:t>G.</w:t>
            </w:r>
            <w:r w:rsidRPr="00C355C0">
              <w:tab/>
              <w:t>keďže pri vypracúvaní námorných priestorových plánov musia členské štáty zohľadniť environmentálne, hospodárske, sociálne a bezpečnostné aspekty, interakcie medzi pevninou a morom, cezhraničnú spoluprácu a zabezpečiť zapojenie všetkých príslušných zainteresovaných strán</w:t>
            </w:r>
            <w:r w:rsidRPr="00C355C0">
              <w:rPr>
                <w:b/>
                <w:i/>
              </w:rPr>
              <w:t xml:space="preserve"> uplatňujúc prístup zdola nahor</w:t>
            </w:r>
            <w:r w:rsidRPr="00C355C0">
              <w:t>;</w:t>
            </w:r>
          </w:p>
        </w:tc>
      </w:tr>
    </w:tbl>
    <w:p w14:paraId="22A4DDC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29DDB34D" w14:textId="77777777" w:rsidR="00EF36E7" w:rsidRPr="00C355C0" w:rsidRDefault="00D00835">
      <w:r w:rsidRPr="00C355C0">
        <w:rPr>
          <w:rStyle w:val="HideTWBExt"/>
        </w:rPr>
        <w:t>&lt;/Amend&gt;</w:t>
      </w:r>
    </w:p>
    <w:p w14:paraId="393462C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40</w:t>
      </w:r>
      <w:r w:rsidRPr="00C355C0">
        <w:rPr>
          <w:rStyle w:val="HideTWBExt"/>
        </w:rPr>
        <w:t>&lt;/NumAm&gt;</w:t>
      </w:r>
    </w:p>
    <w:p w14:paraId="29BEED13"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1C99B7E3" w14:textId="77777777" w:rsidR="00EF36E7" w:rsidRPr="00C355C0" w:rsidRDefault="00D00835">
      <w:pPr>
        <w:pStyle w:val="NormalBold"/>
      </w:pPr>
      <w:r w:rsidRPr="00C355C0">
        <w:rPr>
          <w:rStyle w:val="HideTWBExt"/>
          <w:b w:val="0"/>
        </w:rPr>
        <w:t>&lt;/RepeatBlock-By&gt;</w:t>
      </w:r>
    </w:p>
    <w:p w14:paraId="50304BF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7DF2E07" w14:textId="77777777" w:rsidR="00EF36E7" w:rsidRPr="00C355C0" w:rsidRDefault="00D00835">
      <w:pPr>
        <w:pStyle w:val="NormalBold"/>
      </w:pPr>
      <w:r w:rsidRPr="00C355C0">
        <w:rPr>
          <w:rStyle w:val="HideTWBExt"/>
        </w:rPr>
        <w:t>&lt;Article&gt;</w:t>
      </w:r>
      <w:r w:rsidRPr="00C355C0">
        <w:t>Odôvodnenie G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51E2608" w14:textId="77777777">
        <w:trPr>
          <w:trHeight w:hRule="exact" w:val="240"/>
          <w:jc w:val="center"/>
        </w:trPr>
        <w:tc>
          <w:tcPr>
            <w:tcW w:w="9752" w:type="dxa"/>
            <w:gridSpan w:val="2"/>
            <w:tcBorders>
              <w:top w:val="nil"/>
              <w:left w:val="nil"/>
              <w:bottom w:val="nil"/>
              <w:right w:val="nil"/>
            </w:tcBorders>
          </w:tcPr>
          <w:p w14:paraId="77F5A093" w14:textId="77777777" w:rsidR="00EF36E7" w:rsidRPr="00C355C0" w:rsidRDefault="00EF36E7"/>
        </w:tc>
      </w:tr>
      <w:tr w:rsidR="000D6FD3" w:rsidRPr="00C355C0" w14:paraId="1EC05927" w14:textId="77777777">
        <w:trPr>
          <w:trHeight w:val="240"/>
          <w:jc w:val="center"/>
        </w:trPr>
        <w:tc>
          <w:tcPr>
            <w:tcW w:w="4876" w:type="dxa"/>
            <w:tcBorders>
              <w:top w:val="nil"/>
              <w:left w:val="nil"/>
              <w:bottom w:val="nil"/>
              <w:right w:val="nil"/>
            </w:tcBorders>
          </w:tcPr>
          <w:p w14:paraId="10A5D9D9"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45A3249C" w14:textId="77777777" w:rsidR="00EF36E7" w:rsidRPr="00C355C0" w:rsidRDefault="00D00835">
            <w:pPr>
              <w:pStyle w:val="AmColumnHeading"/>
            </w:pPr>
            <w:r w:rsidRPr="00C355C0">
              <w:t>Pozmeňujúci návrh</w:t>
            </w:r>
          </w:p>
        </w:tc>
      </w:tr>
      <w:tr w:rsidR="000D6FD3" w:rsidRPr="00C355C0" w14:paraId="5B9298F3" w14:textId="77777777">
        <w:trPr>
          <w:jc w:val="center"/>
        </w:trPr>
        <w:tc>
          <w:tcPr>
            <w:tcW w:w="4876" w:type="dxa"/>
            <w:tcBorders>
              <w:top w:val="nil"/>
              <w:left w:val="nil"/>
              <w:bottom w:val="nil"/>
              <w:right w:val="nil"/>
            </w:tcBorders>
          </w:tcPr>
          <w:p w14:paraId="5428F6E6" w14:textId="77777777" w:rsidR="00EF36E7" w:rsidRPr="00C355C0" w:rsidRDefault="00EF36E7">
            <w:pPr>
              <w:pStyle w:val="Normal6a"/>
            </w:pPr>
          </w:p>
        </w:tc>
        <w:tc>
          <w:tcPr>
            <w:tcW w:w="4876" w:type="dxa"/>
            <w:tcBorders>
              <w:top w:val="nil"/>
              <w:left w:val="nil"/>
              <w:bottom w:val="nil"/>
              <w:right w:val="nil"/>
            </w:tcBorders>
          </w:tcPr>
          <w:p w14:paraId="4294A534" w14:textId="77777777" w:rsidR="00EF36E7" w:rsidRPr="00C355C0" w:rsidRDefault="00D00835">
            <w:pPr>
              <w:pStyle w:val="Normal6a"/>
            </w:pPr>
            <w:r w:rsidRPr="00C355C0">
              <w:rPr>
                <w:b/>
                <w:i/>
              </w:rPr>
              <w:t>Ga.</w:t>
            </w:r>
            <w:r w:rsidRPr="00C355C0">
              <w:tab/>
            </w:r>
            <w:r w:rsidRPr="00C355C0">
              <w:rPr>
                <w:b/>
                <w:i/>
              </w:rPr>
              <w:t xml:space="preserve">keďže členské štáty by mali konzultovať a koordinovať svoje plány s príslušnými členskými štátmi a mali by spolupracovať s orgánmi tretích krajín </w:t>
            </w:r>
            <w:r w:rsidRPr="00C355C0">
              <w:rPr>
                <w:b/>
                <w:i/>
              </w:rPr>
              <w:lastRenderedPageBreak/>
              <w:t>v príslušnom morskom regióne; keďže vzhľadom na rozdiely medzi jednotlivými morskými regiónmi alebo subregiónmi a pobrežnými zónami nie je vhodné, aby sa na úrovni Únie podrobne stanovovala forma fungovania takejto spolupráce;</w:t>
            </w:r>
          </w:p>
        </w:tc>
      </w:tr>
    </w:tbl>
    <w:p w14:paraId="2202930C"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7CFF4FF" w14:textId="77777777" w:rsidR="00EF36E7" w:rsidRPr="00C355C0" w:rsidRDefault="00D00835">
      <w:r w:rsidRPr="00C355C0">
        <w:rPr>
          <w:rStyle w:val="HideTWBExt"/>
        </w:rPr>
        <w:t>&lt;/Amend&gt;</w:t>
      </w:r>
    </w:p>
    <w:p w14:paraId="5FF6B8F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41</w:t>
      </w:r>
      <w:r w:rsidRPr="00C355C0">
        <w:rPr>
          <w:rStyle w:val="HideTWBExt"/>
        </w:rPr>
        <w:t>&lt;/NumAm&gt;</w:t>
      </w:r>
    </w:p>
    <w:p w14:paraId="1722F63C"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334D241B" w14:textId="77777777" w:rsidR="00EF36E7" w:rsidRPr="00C355C0" w:rsidRDefault="00D00835">
      <w:pPr>
        <w:pStyle w:val="NormalBold"/>
      </w:pPr>
      <w:r w:rsidRPr="00C355C0">
        <w:rPr>
          <w:rStyle w:val="HideTWBExt"/>
          <w:b w:val="0"/>
        </w:rPr>
        <w:t>&lt;/RepeatBlock-By&gt;</w:t>
      </w:r>
    </w:p>
    <w:p w14:paraId="316EDE2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54D3671" w14:textId="77777777" w:rsidR="00EF36E7" w:rsidRPr="00C355C0" w:rsidRDefault="00D00835">
      <w:pPr>
        <w:pStyle w:val="NormalBold"/>
      </w:pPr>
      <w:r w:rsidRPr="00C355C0">
        <w:rPr>
          <w:rStyle w:val="HideTWBExt"/>
        </w:rPr>
        <w:t>&lt;Article&gt;</w:t>
      </w:r>
      <w:r w:rsidRPr="00C355C0">
        <w:t>Odôvodnenie G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1CCD16D" w14:textId="77777777">
        <w:trPr>
          <w:trHeight w:hRule="exact" w:val="240"/>
          <w:jc w:val="center"/>
        </w:trPr>
        <w:tc>
          <w:tcPr>
            <w:tcW w:w="9752" w:type="dxa"/>
            <w:gridSpan w:val="2"/>
            <w:tcBorders>
              <w:top w:val="nil"/>
              <w:left w:val="nil"/>
              <w:bottom w:val="nil"/>
              <w:right w:val="nil"/>
            </w:tcBorders>
          </w:tcPr>
          <w:p w14:paraId="7E2E5055" w14:textId="77777777" w:rsidR="00EF36E7" w:rsidRPr="00C355C0" w:rsidRDefault="00EF36E7"/>
        </w:tc>
      </w:tr>
      <w:tr w:rsidR="000D6FD3" w:rsidRPr="00C355C0" w14:paraId="21453AAA" w14:textId="77777777">
        <w:trPr>
          <w:trHeight w:val="240"/>
          <w:jc w:val="center"/>
        </w:trPr>
        <w:tc>
          <w:tcPr>
            <w:tcW w:w="4876" w:type="dxa"/>
            <w:tcBorders>
              <w:top w:val="nil"/>
              <w:left w:val="nil"/>
              <w:bottom w:val="nil"/>
              <w:right w:val="nil"/>
            </w:tcBorders>
          </w:tcPr>
          <w:p w14:paraId="398B28E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AABF0E5" w14:textId="77777777" w:rsidR="00EF36E7" w:rsidRPr="00C355C0" w:rsidRDefault="00D00835">
            <w:pPr>
              <w:pStyle w:val="AmColumnHeading"/>
            </w:pPr>
            <w:r w:rsidRPr="00C355C0">
              <w:t>Pozmeňujúci návrh</w:t>
            </w:r>
          </w:p>
        </w:tc>
      </w:tr>
      <w:tr w:rsidR="000D6FD3" w:rsidRPr="00C355C0" w14:paraId="0276EB3E" w14:textId="77777777">
        <w:trPr>
          <w:jc w:val="center"/>
        </w:trPr>
        <w:tc>
          <w:tcPr>
            <w:tcW w:w="4876" w:type="dxa"/>
            <w:tcBorders>
              <w:top w:val="nil"/>
              <w:left w:val="nil"/>
              <w:bottom w:val="nil"/>
              <w:right w:val="nil"/>
            </w:tcBorders>
          </w:tcPr>
          <w:p w14:paraId="77E84B72" w14:textId="77777777" w:rsidR="00EF36E7" w:rsidRPr="00C355C0" w:rsidRDefault="00EF36E7">
            <w:pPr>
              <w:pStyle w:val="Normal6a"/>
            </w:pPr>
          </w:p>
        </w:tc>
        <w:tc>
          <w:tcPr>
            <w:tcW w:w="4876" w:type="dxa"/>
            <w:tcBorders>
              <w:top w:val="nil"/>
              <w:left w:val="nil"/>
              <w:bottom w:val="nil"/>
              <w:right w:val="nil"/>
            </w:tcBorders>
          </w:tcPr>
          <w:p w14:paraId="25A33D64" w14:textId="77777777" w:rsidR="00EF36E7" w:rsidRPr="00C355C0" w:rsidRDefault="00D00835">
            <w:pPr>
              <w:pStyle w:val="Normal6a"/>
            </w:pPr>
            <w:r w:rsidRPr="00C355C0">
              <w:rPr>
                <w:b/>
                <w:i/>
              </w:rPr>
              <w:t>Ga.</w:t>
            </w:r>
            <w:r w:rsidRPr="00C355C0">
              <w:tab/>
            </w:r>
            <w:r w:rsidRPr="00C355C0">
              <w:rPr>
                <w:b/>
                <w:i/>
              </w:rPr>
              <w:t xml:space="preserve">keďže pri vypracúvaní námorných priestorových plánov musia členské štáty </w:t>
            </w:r>
            <w:r w:rsidRPr="00C355C0">
              <w:rPr>
                <w:b/>
                <w:i/>
              </w:rPr>
              <w:t>vynaložiť väčšie úsilie o zapojenie rybárov a zberačov mäkkýšov s cieľom zabezpečiť spravodlivé rozdelenie morského priestoru a zabrániť konfliktom medzi odvetviami;</w:t>
            </w:r>
          </w:p>
        </w:tc>
      </w:tr>
    </w:tbl>
    <w:p w14:paraId="272B48B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2909DB9" w14:textId="77777777" w:rsidR="00EF36E7" w:rsidRPr="00C355C0" w:rsidRDefault="00D00835">
      <w:r w:rsidRPr="00C355C0">
        <w:rPr>
          <w:rStyle w:val="HideTWBExt"/>
        </w:rPr>
        <w:t>&lt;/Amend&gt;</w:t>
      </w:r>
    </w:p>
    <w:p w14:paraId="40FF908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42</w:t>
      </w:r>
      <w:r w:rsidRPr="00C355C0">
        <w:rPr>
          <w:rStyle w:val="HideTWBExt"/>
        </w:rPr>
        <w:t>&lt;/NumAm&gt;</w:t>
      </w:r>
    </w:p>
    <w:p w14:paraId="27579DF3"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67533B22" w14:textId="77777777" w:rsidR="00EF36E7" w:rsidRPr="00C355C0" w:rsidRDefault="00D00835">
      <w:pPr>
        <w:pStyle w:val="NormalBold"/>
      </w:pPr>
      <w:r w:rsidRPr="00C355C0">
        <w:rPr>
          <w:rStyle w:val="HideTWBExt"/>
          <w:b w:val="0"/>
        </w:rPr>
        <w:t>&lt;/RepeatBlock-By&gt;</w:t>
      </w:r>
    </w:p>
    <w:p w14:paraId="7F10689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389F9AC" w14:textId="77777777" w:rsidR="00EF36E7" w:rsidRPr="00C355C0" w:rsidRDefault="00D00835">
      <w:pPr>
        <w:pStyle w:val="NormalBold"/>
      </w:pPr>
      <w:r w:rsidRPr="00C355C0">
        <w:rPr>
          <w:rStyle w:val="HideTWBExt"/>
        </w:rPr>
        <w:t>&lt;Article&gt;</w:t>
      </w:r>
      <w:r w:rsidRPr="00C355C0">
        <w:t>Odôvodnenie H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B564D80" w14:textId="77777777">
        <w:trPr>
          <w:trHeight w:hRule="exact" w:val="240"/>
          <w:jc w:val="center"/>
        </w:trPr>
        <w:tc>
          <w:tcPr>
            <w:tcW w:w="9752" w:type="dxa"/>
            <w:gridSpan w:val="2"/>
            <w:tcBorders>
              <w:top w:val="nil"/>
              <w:left w:val="nil"/>
              <w:bottom w:val="nil"/>
              <w:right w:val="nil"/>
            </w:tcBorders>
          </w:tcPr>
          <w:p w14:paraId="4F3BFC99" w14:textId="77777777" w:rsidR="00EF36E7" w:rsidRPr="00C355C0" w:rsidRDefault="00EF36E7"/>
        </w:tc>
      </w:tr>
      <w:tr w:rsidR="000D6FD3" w:rsidRPr="00C355C0" w14:paraId="0D807CB2" w14:textId="77777777">
        <w:trPr>
          <w:trHeight w:val="240"/>
          <w:jc w:val="center"/>
        </w:trPr>
        <w:tc>
          <w:tcPr>
            <w:tcW w:w="4876" w:type="dxa"/>
            <w:tcBorders>
              <w:top w:val="nil"/>
              <w:left w:val="nil"/>
              <w:bottom w:val="nil"/>
              <w:right w:val="nil"/>
            </w:tcBorders>
          </w:tcPr>
          <w:p w14:paraId="48E8121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A0C1B50" w14:textId="77777777" w:rsidR="00EF36E7" w:rsidRPr="00C355C0" w:rsidRDefault="00D00835">
            <w:pPr>
              <w:pStyle w:val="AmColumnHeading"/>
            </w:pPr>
            <w:r w:rsidRPr="00C355C0">
              <w:t>Pozmeňujúci návrh</w:t>
            </w:r>
          </w:p>
        </w:tc>
      </w:tr>
      <w:tr w:rsidR="000D6FD3" w:rsidRPr="00C355C0" w14:paraId="16BDA198" w14:textId="77777777">
        <w:trPr>
          <w:jc w:val="center"/>
        </w:trPr>
        <w:tc>
          <w:tcPr>
            <w:tcW w:w="4876" w:type="dxa"/>
            <w:tcBorders>
              <w:top w:val="nil"/>
              <w:left w:val="nil"/>
              <w:bottom w:val="nil"/>
              <w:right w:val="nil"/>
            </w:tcBorders>
          </w:tcPr>
          <w:p w14:paraId="153C67B9" w14:textId="77777777" w:rsidR="00EF36E7" w:rsidRPr="00C355C0" w:rsidRDefault="00EF36E7">
            <w:pPr>
              <w:pStyle w:val="Normal6a"/>
            </w:pPr>
          </w:p>
        </w:tc>
        <w:tc>
          <w:tcPr>
            <w:tcW w:w="4876" w:type="dxa"/>
            <w:tcBorders>
              <w:top w:val="nil"/>
              <w:left w:val="nil"/>
              <w:bottom w:val="nil"/>
              <w:right w:val="nil"/>
            </w:tcBorders>
          </w:tcPr>
          <w:p w14:paraId="4963DA61" w14:textId="77777777" w:rsidR="00EF36E7" w:rsidRPr="00C355C0" w:rsidRDefault="00D00835">
            <w:pPr>
              <w:pStyle w:val="Normal6a"/>
            </w:pPr>
            <w:r w:rsidRPr="00C355C0">
              <w:rPr>
                <w:b/>
                <w:i/>
              </w:rPr>
              <w:t>Ha.</w:t>
            </w:r>
            <w:r w:rsidRPr="00C355C0">
              <w:tab/>
            </w:r>
            <w:r w:rsidRPr="00C355C0">
              <w:rPr>
                <w:b/>
                <w:i/>
              </w:rPr>
              <w:t xml:space="preserve">keďže účinky námorného priestorového </w:t>
            </w:r>
            <w:r w:rsidRPr="00C355C0">
              <w:rPr>
                <w:b/>
                <w:i/>
              </w:rPr>
              <w:t>plánovania sa v jednotlivých morských oblastiach a územiach značne líšia, pričom niektoré pobrežné regióny čelia zvýšenej koncentrácii priestorových obmedzení a konkurenčného využívania, čo prehlbuje územnú nerovnováhu v rámci EÚ;</w:t>
            </w:r>
          </w:p>
        </w:tc>
      </w:tr>
    </w:tbl>
    <w:p w14:paraId="03ECFC5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35997152" w14:textId="77777777" w:rsidR="00EF36E7" w:rsidRPr="00C355C0" w:rsidRDefault="00D00835">
      <w:r w:rsidRPr="00C355C0">
        <w:rPr>
          <w:rStyle w:val="HideTWBExt"/>
        </w:rPr>
        <w:lastRenderedPageBreak/>
        <w:t>&lt;/Amend&gt;</w:t>
      </w:r>
    </w:p>
    <w:p w14:paraId="5A9D16D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43</w:t>
      </w:r>
      <w:r w:rsidRPr="00C355C0">
        <w:rPr>
          <w:rStyle w:val="HideTWBExt"/>
        </w:rPr>
        <w:t>&lt;/NumAm&gt;</w:t>
      </w:r>
    </w:p>
    <w:p w14:paraId="57828EA6"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46A74DE5" w14:textId="77777777" w:rsidR="00EF36E7" w:rsidRPr="00C355C0" w:rsidRDefault="00D00835">
      <w:pPr>
        <w:pStyle w:val="NormalBold"/>
      </w:pPr>
      <w:r w:rsidRPr="00C355C0">
        <w:rPr>
          <w:rStyle w:val="HideTWBExt"/>
          <w:b w:val="0"/>
        </w:rPr>
        <w:t>&lt;/RepeatBlock-By&gt;</w:t>
      </w:r>
    </w:p>
    <w:p w14:paraId="1B6430F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DB86234" w14:textId="77777777" w:rsidR="00EF36E7" w:rsidRPr="00C355C0" w:rsidRDefault="00D00835">
      <w:pPr>
        <w:pStyle w:val="NormalBold"/>
      </w:pPr>
      <w:r w:rsidRPr="00C355C0">
        <w:rPr>
          <w:rStyle w:val="HideTWBExt"/>
        </w:rPr>
        <w:t>&lt;Article&gt;</w:t>
      </w:r>
      <w:r w:rsidRPr="00C355C0">
        <w:t>Odôvodnenie H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87262FC" w14:textId="77777777">
        <w:trPr>
          <w:trHeight w:hRule="exact" w:val="240"/>
          <w:jc w:val="center"/>
        </w:trPr>
        <w:tc>
          <w:tcPr>
            <w:tcW w:w="9752" w:type="dxa"/>
            <w:gridSpan w:val="2"/>
            <w:tcBorders>
              <w:top w:val="nil"/>
              <w:left w:val="nil"/>
              <w:bottom w:val="nil"/>
              <w:right w:val="nil"/>
            </w:tcBorders>
          </w:tcPr>
          <w:p w14:paraId="559C4E3D" w14:textId="77777777" w:rsidR="00EF36E7" w:rsidRPr="00C355C0" w:rsidRDefault="00EF36E7"/>
        </w:tc>
      </w:tr>
      <w:tr w:rsidR="000D6FD3" w:rsidRPr="00C355C0" w14:paraId="01A78828" w14:textId="77777777">
        <w:trPr>
          <w:trHeight w:val="240"/>
          <w:jc w:val="center"/>
        </w:trPr>
        <w:tc>
          <w:tcPr>
            <w:tcW w:w="4876" w:type="dxa"/>
            <w:tcBorders>
              <w:top w:val="nil"/>
              <w:left w:val="nil"/>
              <w:bottom w:val="nil"/>
              <w:right w:val="nil"/>
            </w:tcBorders>
          </w:tcPr>
          <w:p w14:paraId="074C3BC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29F3B02" w14:textId="77777777" w:rsidR="00EF36E7" w:rsidRPr="00C355C0" w:rsidRDefault="00D00835">
            <w:pPr>
              <w:pStyle w:val="AmColumnHeading"/>
            </w:pPr>
            <w:r w:rsidRPr="00C355C0">
              <w:t>Pozmeňujúci návrh</w:t>
            </w:r>
          </w:p>
        </w:tc>
      </w:tr>
      <w:tr w:rsidR="000D6FD3" w:rsidRPr="00C355C0" w14:paraId="0F7366A4" w14:textId="77777777">
        <w:trPr>
          <w:jc w:val="center"/>
        </w:trPr>
        <w:tc>
          <w:tcPr>
            <w:tcW w:w="4876" w:type="dxa"/>
            <w:tcBorders>
              <w:top w:val="nil"/>
              <w:left w:val="nil"/>
              <w:bottom w:val="nil"/>
              <w:right w:val="nil"/>
            </w:tcBorders>
          </w:tcPr>
          <w:p w14:paraId="131F2480" w14:textId="77777777" w:rsidR="00EF36E7" w:rsidRPr="00C355C0" w:rsidRDefault="00EF36E7">
            <w:pPr>
              <w:pStyle w:val="Normal6a"/>
            </w:pPr>
          </w:p>
        </w:tc>
        <w:tc>
          <w:tcPr>
            <w:tcW w:w="4876" w:type="dxa"/>
            <w:tcBorders>
              <w:top w:val="nil"/>
              <w:left w:val="nil"/>
              <w:bottom w:val="nil"/>
              <w:right w:val="nil"/>
            </w:tcBorders>
          </w:tcPr>
          <w:p w14:paraId="2CC7FE4C" w14:textId="77777777" w:rsidR="00EF36E7" w:rsidRPr="00C355C0" w:rsidRDefault="00D00835">
            <w:pPr>
              <w:pStyle w:val="Normal6a"/>
            </w:pPr>
            <w:r w:rsidRPr="00C355C0">
              <w:rPr>
                <w:b/>
                <w:i/>
              </w:rPr>
              <w:t>Ha.</w:t>
            </w:r>
            <w:r w:rsidRPr="00C355C0">
              <w:tab/>
            </w:r>
            <w:r w:rsidRPr="00C355C0">
              <w:rPr>
                <w:b/>
                <w:i/>
              </w:rPr>
              <w:t>keďže univerzálny prístup negatívne ovplyvňuje uplatňovanie tejto smernice a mali by sa brať do úvahy regionálne rozdiely;</w:t>
            </w:r>
          </w:p>
        </w:tc>
      </w:tr>
    </w:tbl>
    <w:p w14:paraId="5935662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09D9E34" w14:textId="77777777" w:rsidR="00EF36E7" w:rsidRPr="00C355C0" w:rsidRDefault="00D00835">
      <w:r w:rsidRPr="00C355C0">
        <w:rPr>
          <w:rStyle w:val="HideTWBExt"/>
        </w:rPr>
        <w:t>&lt;/Amend&gt;</w:t>
      </w:r>
    </w:p>
    <w:p w14:paraId="69CB2EE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44</w:t>
      </w:r>
      <w:r w:rsidRPr="00C355C0">
        <w:rPr>
          <w:rStyle w:val="HideTWBExt"/>
        </w:rPr>
        <w:t>&lt;/NumAm&gt;</w:t>
      </w:r>
    </w:p>
    <w:p w14:paraId="32D3DB4B"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049091A2"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392FAEF9" w14:textId="77777777" w:rsidR="00EF36E7" w:rsidRPr="00C355C0" w:rsidRDefault="00D00835">
      <w:pPr>
        <w:pStyle w:val="NormalBold"/>
      </w:pPr>
      <w:r w:rsidRPr="00C355C0">
        <w:rPr>
          <w:rStyle w:val="HideTWBExt"/>
          <w:b w:val="0"/>
        </w:rPr>
        <w:t>&lt;/RepeatBlock-By&gt;</w:t>
      </w:r>
    </w:p>
    <w:p w14:paraId="755845F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68222AC" w14:textId="77777777" w:rsidR="00EF36E7" w:rsidRPr="00C355C0" w:rsidRDefault="00D00835">
      <w:pPr>
        <w:pStyle w:val="NormalBold"/>
      </w:pPr>
      <w:r w:rsidRPr="00C355C0">
        <w:rPr>
          <w:rStyle w:val="HideTWBExt"/>
        </w:rPr>
        <w:t>&lt;Article&gt;</w:t>
      </w:r>
      <w:r w:rsidRPr="00C355C0">
        <w:t>Odôvodnenie I</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52765CA" w14:textId="77777777">
        <w:trPr>
          <w:trHeight w:hRule="exact" w:val="240"/>
          <w:jc w:val="center"/>
        </w:trPr>
        <w:tc>
          <w:tcPr>
            <w:tcW w:w="9752" w:type="dxa"/>
            <w:gridSpan w:val="2"/>
            <w:tcBorders>
              <w:top w:val="nil"/>
              <w:left w:val="nil"/>
              <w:bottom w:val="nil"/>
              <w:right w:val="nil"/>
            </w:tcBorders>
          </w:tcPr>
          <w:p w14:paraId="597914FF" w14:textId="77777777" w:rsidR="00EF36E7" w:rsidRPr="00C355C0" w:rsidRDefault="00EF36E7"/>
        </w:tc>
      </w:tr>
      <w:tr w:rsidR="000D6FD3" w:rsidRPr="00C355C0" w14:paraId="4C5B90D2" w14:textId="77777777">
        <w:trPr>
          <w:trHeight w:val="240"/>
          <w:jc w:val="center"/>
        </w:trPr>
        <w:tc>
          <w:tcPr>
            <w:tcW w:w="4876" w:type="dxa"/>
            <w:tcBorders>
              <w:top w:val="nil"/>
              <w:left w:val="nil"/>
              <w:bottom w:val="nil"/>
              <w:right w:val="nil"/>
            </w:tcBorders>
          </w:tcPr>
          <w:p w14:paraId="2378A01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5A37F67" w14:textId="77777777" w:rsidR="00EF36E7" w:rsidRPr="00C355C0" w:rsidRDefault="00D00835">
            <w:pPr>
              <w:pStyle w:val="AmColumnHeading"/>
            </w:pPr>
            <w:r w:rsidRPr="00C355C0">
              <w:t>Pozmeňujúci návrh</w:t>
            </w:r>
          </w:p>
        </w:tc>
      </w:tr>
      <w:tr w:rsidR="000D6FD3" w:rsidRPr="00C355C0" w14:paraId="5C68CBEA" w14:textId="77777777">
        <w:trPr>
          <w:jc w:val="center"/>
        </w:trPr>
        <w:tc>
          <w:tcPr>
            <w:tcW w:w="4876" w:type="dxa"/>
            <w:tcBorders>
              <w:top w:val="nil"/>
              <w:left w:val="nil"/>
              <w:bottom w:val="nil"/>
              <w:right w:val="nil"/>
            </w:tcBorders>
          </w:tcPr>
          <w:p w14:paraId="6FCFB289" w14:textId="77777777" w:rsidR="00EF36E7" w:rsidRPr="00C355C0" w:rsidRDefault="00D00835">
            <w:pPr>
              <w:pStyle w:val="Normal6a"/>
            </w:pPr>
            <w:r w:rsidRPr="00C355C0">
              <w:t>I.</w:t>
            </w:r>
            <w:r w:rsidRPr="00C355C0">
              <w:tab/>
            </w:r>
            <w:r w:rsidRPr="00C355C0">
              <w:t xml:space="preserve">keďže námorné priestorové plány </w:t>
            </w:r>
            <w:r w:rsidRPr="00C355C0">
              <w:rPr>
                <w:b/>
                <w:i/>
              </w:rPr>
              <w:t>sa</w:t>
            </w:r>
            <w:r w:rsidRPr="00C355C0">
              <w:t xml:space="preserve"> svojou povahou a obsahom značne líšia, keďže smernica o NPP </w:t>
            </w:r>
            <w:r w:rsidRPr="00C355C0">
              <w:rPr>
                <w:b/>
                <w:i/>
              </w:rPr>
              <w:t>nie je záväzná a </w:t>
            </w:r>
            <w:r w:rsidRPr="00C355C0">
              <w:t>ponecháva členským štátom značnú flexibilitu pri jej vykonávaní;</w:t>
            </w:r>
          </w:p>
        </w:tc>
        <w:tc>
          <w:tcPr>
            <w:tcW w:w="4876" w:type="dxa"/>
            <w:tcBorders>
              <w:top w:val="nil"/>
              <w:left w:val="nil"/>
              <w:bottom w:val="nil"/>
              <w:right w:val="nil"/>
            </w:tcBorders>
          </w:tcPr>
          <w:p w14:paraId="0E012157" w14:textId="77777777" w:rsidR="00EF36E7" w:rsidRPr="00C355C0" w:rsidRDefault="00D00835">
            <w:pPr>
              <w:pStyle w:val="Normal6a"/>
            </w:pPr>
            <w:r w:rsidRPr="00C355C0">
              <w:t>I.</w:t>
            </w:r>
            <w:r w:rsidRPr="00C355C0">
              <w:tab/>
              <w:t xml:space="preserve">keďže </w:t>
            </w:r>
            <w:r w:rsidRPr="00C355C0">
              <w:rPr>
                <w:b/>
                <w:i/>
              </w:rPr>
              <w:t xml:space="preserve">kritériá pre </w:t>
            </w:r>
            <w:r w:rsidRPr="00C355C0">
              <w:t xml:space="preserve">námorné priestorové plány </w:t>
            </w:r>
            <w:r w:rsidRPr="00C355C0">
              <w:rPr>
                <w:b/>
                <w:i/>
              </w:rPr>
              <w:t>nie sú stanovené a</w:t>
            </w:r>
            <w:r w:rsidRPr="00C355C0">
              <w:t xml:space="preserve"> svojou povahou a obsahom</w:t>
            </w:r>
            <w:r w:rsidRPr="00C355C0">
              <w:rPr>
                <w:b/>
                <w:i/>
              </w:rPr>
              <w:t xml:space="preserve"> sa</w:t>
            </w:r>
            <w:r w:rsidRPr="00C355C0">
              <w:t xml:space="preserve"> značne líšia, keďže smernica o NPP ponecháva členským štátom značnú flexibilitu pri jej vykonávaní;</w:t>
            </w:r>
          </w:p>
        </w:tc>
      </w:tr>
    </w:tbl>
    <w:p w14:paraId="3B63AA8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9919A56" w14:textId="77777777" w:rsidR="00EF36E7" w:rsidRPr="00C355C0" w:rsidRDefault="00D00835">
      <w:r w:rsidRPr="00C355C0">
        <w:rPr>
          <w:rStyle w:val="HideTWBExt"/>
        </w:rPr>
        <w:t>&lt;/Amend&gt;</w:t>
      </w:r>
    </w:p>
    <w:p w14:paraId="61DAD64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45</w:t>
      </w:r>
      <w:r w:rsidRPr="00C355C0">
        <w:rPr>
          <w:rStyle w:val="HideTWBExt"/>
        </w:rPr>
        <w:t>&lt;/NumAm&gt;</w:t>
      </w:r>
    </w:p>
    <w:p w14:paraId="235AE6D1" w14:textId="77777777" w:rsidR="00EF36E7" w:rsidRPr="00C355C0" w:rsidRDefault="00D00835">
      <w:pPr>
        <w:pStyle w:val="NormalBold"/>
      </w:pPr>
      <w:r w:rsidRPr="00C355C0">
        <w:rPr>
          <w:rStyle w:val="HideTWBExt"/>
          <w:b w:val="0"/>
        </w:rPr>
        <w:t>&lt;RepeatBlock-By&gt;&lt;Members&gt;</w:t>
      </w:r>
      <w:r w:rsidRPr="00C355C0">
        <w:t xml:space="preserve">Francisco José Millán </w:t>
      </w:r>
      <w:r w:rsidRPr="00C355C0">
        <w:t>Mon, Gabriel Mato</w:t>
      </w:r>
      <w:r w:rsidRPr="00C355C0">
        <w:rPr>
          <w:rStyle w:val="HideTWBExt"/>
          <w:b w:val="0"/>
        </w:rPr>
        <w:t>&lt;/Members&gt;</w:t>
      </w:r>
    </w:p>
    <w:p w14:paraId="715599EB" w14:textId="77777777" w:rsidR="00EF36E7" w:rsidRPr="00C355C0" w:rsidRDefault="00D00835">
      <w:pPr>
        <w:pStyle w:val="NormalBold"/>
      </w:pPr>
      <w:r w:rsidRPr="00C355C0">
        <w:rPr>
          <w:rStyle w:val="HideTWBExt"/>
          <w:b w:val="0"/>
        </w:rPr>
        <w:t>&lt;/RepeatBlock-By&gt;</w:t>
      </w:r>
    </w:p>
    <w:p w14:paraId="7BFEBCD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69F504E" w14:textId="77777777" w:rsidR="00EF36E7" w:rsidRPr="00C355C0" w:rsidRDefault="00D00835">
      <w:pPr>
        <w:pStyle w:val="NormalBold"/>
      </w:pPr>
      <w:r w:rsidRPr="00C355C0">
        <w:rPr>
          <w:rStyle w:val="HideTWBExt"/>
        </w:rPr>
        <w:t>&lt;Article&gt;</w:t>
      </w:r>
      <w:r w:rsidRPr="00C355C0">
        <w:t>Odôvodnenie I</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CD291BB" w14:textId="77777777">
        <w:trPr>
          <w:trHeight w:hRule="exact" w:val="240"/>
          <w:jc w:val="center"/>
        </w:trPr>
        <w:tc>
          <w:tcPr>
            <w:tcW w:w="9752" w:type="dxa"/>
            <w:gridSpan w:val="2"/>
            <w:tcBorders>
              <w:top w:val="nil"/>
              <w:left w:val="nil"/>
              <w:bottom w:val="nil"/>
              <w:right w:val="nil"/>
            </w:tcBorders>
          </w:tcPr>
          <w:p w14:paraId="58D8B632" w14:textId="77777777" w:rsidR="00EF36E7" w:rsidRPr="00C355C0" w:rsidRDefault="00EF36E7"/>
        </w:tc>
      </w:tr>
      <w:tr w:rsidR="000D6FD3" w:rsidRPr="00C355C0" w14:paraId="15993CA5" w14:textId="77777777">
        <w:trPr>
          <w:trHeight w:val="240"/>
          <w:jc w:val="center"/>
        </w:trPr>
        <w:tc>
          <w:tcPr>
            <w:tcW w:w="4876" w:type="dxa"/>
            <w:tcBorders>
              <w:top w:val="nil"/>
              <w:left w:val="nil"/>
              <w:bottom w:val="nil"/>
              <w:right w:val="nil"/>
            </w:tcBorders>
          </w:tcPr>
          <w:p w14:paraId="052D663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9B5FC34" w14:textId="77777777" w:rsidR="00EF36E7" w:rsidRPr="00C355C0" w:rsidRDefault="00D00835">
            <w:pPr>
              <w:pStyle w:val="AmColumnHeading"/>
            </w:pPr>
            <w:r w:rsidRPr="00C355C0">
              <w:t>Pozmeňujúci návrh</w:t>
            </w:r>
          </w:p>
        </w:tc>
      </w:tr>
      <w:tr w:rsidR="000D6FD3" w:rsidRPr="00C355C0" w14:paraId="6AC4177D" w14:textId="77777777">
        <w:trPr>
          <w:jc w:val="center"/>
        </w:trPr>
        <w:tc>
          <w:tcPr>
            <w:tcW w:w="4876" w:type="dxa"/>
            <w:tcBorders>
              <w:top w:val="nil"/>
              <w:left w:val="nil"/>
              <w:bottom w:val="nil"/>
              <w:right w:val="nil"/>
            </w:tcBorders>
          </w:tcPr>
          <w:p w14:paraId="32B8530B" w14:textId="77777777" w:rsidR="00EF36E7" w:rsidRPr="00C355C0" w:rsidRDefault="00D00835">
            <w:pPr>
              <w:pStyle w:val="Normal6a"/>
            </w:pPr>
            <w:r w:rsidRPr="00C355C0">
              <w:t>I.</w:t>
            </w:r>
            <w:r w:rsidRPr="00C355C0">
              <w:tab/>
            </w:r>
            <w:r w:rsidRPr="00C355C0">
              <w:t xml:space="preserve">keďže námorné priestorové plány sa svojou povahou a obsahom značne líšia, keďže smernica o NPP </w:t>
            </w:r>
            <w:r w:rsidRPr="00C355C0">
              <w:rPr>
                <w:b/>
                <w:i/>
              </w:rPr>
              <w:t xml:space="preserve">nie je záväzná </w:t>
            </w:r>
            <w:r w:rsidRPr="00C355C0">
              <w:rPr>
                <w:b/>
                <w:i/>
              </w:rPr>
              <w:lastRenderedPageBreak/>
              <w:t>a </w:t>
            </w:r>
            <w:r w:rsidRPr="00C355C0">
              <w:t>ponecháva členským štátom značnú flexibilitu pri jej vykonávaní;</w:t>
            </w:r>
          </w:p>
        </w:tc>
        <w:tc>
          <w:tcPr>
            <w:tcW w:w="4876" w:type="dxa"/>
            <w:tcBorders>
              <w:top w:val="nil"/>
              <w:left w:val="nil"/>
              <w:bottom w:val="nil"/>
              <w:right w:val="nil"/>
            </w:tcBorders>
          </w:tcPr>
          <w:p w14:paraId="6456A350" w14:textId="77777777" w:rsidR="00EF36E7" w:rsidRPr="00C355C0" w:rsidRDefault="00D00835">
            <w:pPr>
              <w:pStyle w:val="Normal6a"/>
            </w:pPr>
            <w:r w:rsidRPr="00C355C0">
              <w:lastRenderedPageBreak/>
              <w:t>I.</w:t>
            </w:r>
            <w:r w:rsidRPr="00C355C0">
              <w:tab/>
              <w:t xml:space="preserve">keďže námorné priestorové plány sa svojou povahou a obsahom značne líšia, keďže smernica o NPP ponecháva </w:t>
            </w:r>
            <w:r w:rsidRPr="00C355C0">
              <w:lastRenderedPageBreak/>
              <w:t>členským štátom značnú flexibilitu pri jej vykonávaní;</w:t>
            </w:r>
          </w:p>
        </w:tc>
      </w:tr>
    </w:tbl>
    <w:p w14:paraId="7FC61808"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D94F43F" w14:textId="77777777" w:rsidR="00EF36E7" w:rsidRPr="00C355C0" w:rsidRDefault="00D00835">
      <w:r w:rsidRPr="00C355C0">
        <w:rPr>
          <w:rStyle w:val="HideTWBExt"/>
        </w:rPr>
        <w:t>&lt;/Amend&gt;</w:t>
      </w:r>
    </w:p>
    <w:p w14:paraId="066B132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46</w:t>
      </w:r>
      <w:r w:rsidRPr="00C355C0">
        <w:rPr>
          <w:rStyle w:val="HideTWBExt"/>
        </w:rPr>
        <w:t>&lt;/NumAm&gt;</w:t>
      </w:r>
    </w:p>
    <w:p w14:paraId="54CA2877"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6A7F35A5" w14:textId="77777777" w:rsidR="00EF36E7" w:rsidRPr="00C355C0" w:rsidRDefault="00D00835">
      <w:pPr>
        <w:pStyle w:val="NormalBold"/>
      </w:pPr>
      <w:r w:rsidRPr="00C355C0">
        <w:rPr>
          <w:rStyle w:val="HideTWBExt"/>
          <w:b w:val="0"/>
        </w:rPr>
        <w:t>&lt;/RepeatBlock-By&gt;</w:t>
      </w:r>
    </w:p>
    <w:p w14:paraId="2D39E1A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0933816" w14:textId="77777777" w:rsidR="00EF36E7" w:rsidRPr="00C355C0" w:rsidRDefault="00D00835">
      <w:pPr>
        <w:pStyle w:val="NormalBold"/>
      </w:pPr>
      <w:r w:rsidRPr="00C355C0">
        <w:rPr>
          <w:rStyle w:val="HideTWBExt"/>
        </w:rPr>
        <w:t>&lt;Article&gt;</w:t>
      </w:r>
      <w:r w:rsidRPr="00C355C0">
        <w:t>Odôvodnenie J</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EA88661" w14:textId="77777777">
        <w:trPr>
          <w:trHeight w:hRule="exact" w:val="240"/>
          <w:jc w:val="center"/>
        </w:trPr>
        <w:tc>
          <w:tcPr>
            <w:tcW w:w="9752" w:type="dxa"/>
            <w:gridSpan w:val="2"/>
            <w:tcBorders>
              <w:top w:val="nil"/>
              <w:left w:val="nil"/>
              <w:bottom w:val="nil"/>
              <w:right w:val="nil"/>
            </w:tcBorders>
          </w:tcPr>
          <w:p w14:paraId="4ADB6B19" w14:textId="77777777" w:rsidR="00EF36E7" w:rsidRPr="00C355C0" w:rsidRDefault="00EF36E7"/>
        </w:tc>
      </w:tr>
      <w:tr w:rsidR="000D6FD3" w:rsidRPr="00C355C0" w14:paraId="31346A59" w14:textId="77777777">
        <w:trPr>
          <w:trHeight w:val="240"/>
          <w:jc w:val="center"/>
        </w:trPr>
        <w:tc>
          <w:tcPr>
            <w:tcW w:w="4876" w:type="dxa"/>
            <w:tcBorders>
              <w:top w:val="nil"/>
              <w:left w:val="nil"/>
              <w:bottom w:val="nil"/>
              <w:right w:val="nil"/>
            </w:tcBorders>
          </w:tcPr>
          <w:p w14:paraId="0238317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0CDC612" w14:textId="77777777" w:rsidR="00EF36E7" w:rsidRPr="00C355C0" w:rsidRDefault="00D00835">
            <w:pPr>
              <w:pStyle w:val="AmColumnHeading"/>
            </w:pPr>
            <w:r w:rsidRPr="00C355C0">
              <w:t>Pozmeňujúci návrh</w:t>
            </w:r>
          </w:p>
        </w:tc>
      </w:tr>
      <w:tr w:rsidR="000D6FD3" w:rsidRPr="00C355C0" w14:paraId="3268588A" w14:textId="77777777">
        <w:trPr>
          <w:jc w:val="center"/>
        </w:trPr>
        <w:tc>
          <w:tcPr>
            <w:tcW w:w="4876" w:type="dxa"/>
            <w:tcBorders>
              <w:top w:val="nil"/>
              <w:left w:val="nil"/>
              <w:bottom w:val="nil"/>
              <w:right w:val="nil"/>
            </w:tcBorders>
          </w:tcPr>
          <w:p w14:paraId="42E09F97" w14:textId="77777777" w:rsidR="00EF36E7" w:rsidRPr="00C355C0" w:rsidRDefault="00D00835">
            <w:pPr>
              <w:pStyle w:val="Normal6a"/>
            </w:pPr>
            <w:r w:rsidRPr="00C355C0">
              <w:t>J.</w:t>
            </w:r>
            <w:r w:rsidRPr="00C355C0">
              <w:tab/>
              <w:t>keďže v</w:t>
            </w:r>
            <w:r w:rsidRPr="00C355C0">
              <w:rPr>
                <w:b/>
                <w:i/>
              </w:rPr>
              <w:t> </w:t>
            </w:r>
            <w:r w:rsidRPr="00C355C0">
              <w:t>oblastiach s</w:t>
            </w:r>
            <w:r w:rsidRPr="00C355C0">
              <w:rPr>
                <w:b/>
                <w:i/>
              </w:rPr>
              <w:t> </w:t>
            </w:r>
            <w:r w:rsidRPr="00C355C0">
              <w:t>vysokou koncentráciou činností a</w:t>
            </w:r>
            <w:r w:rsidRPr="00C355C0">
              <w:rPr>
                <w:b/>
                <w:i/>
              </w:rPr>
              <w:t> </w:t>
            </w:r>
            <w:r w:rsidRPr="00C355C0">
              <w:t xml:space="preserve">obmedzeným námorným priestorom, ako je Lamanšský prieliv alebo Baltské more, je veľmi </w:t>
            </w:r>
            <w:r w:rsidRPr="00C355C0">
              <w:t>potrebné námorné priestorové plánovanie;</w:t>
            </w:r>
          </w:p>
        </w:tc>
        <w:tc>
          <w:tcPr>
            <w:tcW w:w="4876" w:type="dxa"/>
            <w:tcBorders>
              <w:top w:val="nil"/>
              <w:left w:val="nil"/>
              <w:bottom w:val="nil"/>
              <w:right w:val="nil"/>
            </w:tcBorders>
          </w:tcPr>
          <w:p w14:paraId="3E5733BB" w14:textId="77777777" w:rsidR="00EF36E7" w:rsidRPr="00C355C0" w:rsidRDefault="00D00835">
            <w:pPr>
              <w:pStyle w:val="Normal6a"/>
            </w:pPr>
            <w:r w:rsidRPr="00C355C0">
              <w:t>J.</w:t>
            </w:r>
            <w:r w:rsidRPr="00C355C0">
              <w:tab/>
              <w:t>keďže v</w:t>
            </w:r>
            <w:r w:rsidRPr="00C355C0">
              <w:rPr>
                <w:b/>
                <w:i/>
              </w:rPr>
              <w:t xml:space="preserve"> </w:t>
            </w:r>
            <w:r w:rsidRPr="00C355C0">
              <w:t>oblastiach s</w:t>
            </w:r>
            <w:r w:rsidRPr="00C355C0">
              <w:rPr>
                <w:b/>
                <w:i/>
              </w:rPr>
              <w:t xml:space="preserve"> </w:t>
            </w:r>
            <w:r w:rsidRPr="00C355C0">
              <w:t>vysokou koncentráciou činností a</w:t>
            </w:r>
            <w:r w:rsidRPr="00C355C0">
              <w:rPr>
                <w:b/>
                <w:i/>
              </w:rPr>
              <w:t xml:space="preserve"> </w:t>
            </w:r>
            <w:r w:rsidRPr="00C355C0">
              <w:t>obmedzeným námorným priestorom, ako je Lamanšský prieliv alebo Baltské more</w:t>
            </w:r>
            <w:r w:rsidRPr="00C355C0">
              <w:rPr>
                <w:b/>
                <w:i/>
              </w:rPr>
              <w:t>, Stredozemné more a jeho rôzne ostrovy, ktoré sú pod tlakom v dôsledku ľudskej činnosti, viacerých konkurenčných spôsobov využitia a obmedzených priestorových alternatív rybolovu</w:t>
            </w:r>
            <w:r w:rsidRPr="00C355C0">
              <w:t>, je veľmi potrebné námorné priestorové plánovanie;</w:t>
            </w:r>
          </w:p>
        </w:tc>
      </w:tr>
    </w:tbl>
    <w:p w14:paraId="6819642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3124D51C" w14:textId="77777777" w:rsidR="00EF36E7" w:rsidRPr="00C355C0" w:rsidRDefault="00D00835">
      <w:r w:rsidRPr="00C355C0">
        <w:rPr>
          <w:rStyle w:val="HideTWBExt"/>
        </w:rPr>
        <w:t>&lt;/Amend&gt;</w:t>
      </w:r>
    </w:p>
    <w:p w14:paraId="6D1066F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47</w:t>
      </w:r>
      <w:r w:rsidRPr="00C355C0">
        <w:rPr>
          <w:rStyle w:val="HideTWBExt"/>
        </w:rPr>
        <w:t>&lt;/NumAm&gt;</w:t>
      </w:r>
    </w:p>
    <w:p w14:paraId="294A083D" w14:textId="77777777" w:rsidR="00EF36E7" w:rsidRPr="00C355C0" w:rsidRDefault="00D00835">
      <w:pPr>
        <w:pStyle w:val="NormalBold"/>
      </w:pPr>
      <w:r w:rsidRPr="00C355C0">
        <w:rPr>
          <w:rStyle w:val="HideTWBExt"/>
          <w:b w:val="0"/>
        </w:rPr>
        <w:t>&lt;RepeatBlock-By&gt;&lt;Members&gt;</w:t>
      </w:r>
      <w:r w:rsidRPr="00C355C0">
        <w:t>Sakis Arnaoutoglou</w:t>
      </w:r>
      <w:r w:rsidRPr="00C355C0">
        <w:rPr>
          <w:rStyle w:val="HideTWBExt"/>
          <w:b w:val="0"/>
        </w:rPr>
        <w:t>&lt;/Members&gt;</w:t>
      </w:r>
    </w:p>
    <w:p w14:paraId="182ADA2A" w14:textId="77777777" w:rsidR="00EF36E7" w:rsidRPr="00C355C0" w:rsidRDefault="00D00835">
      <w:pPr>
        <w:pStyle w:val="NormalBold"/>
      </w:pPr>
      <w:r w:rsidRPr="00C355C0">
        <w:rPr>
          <w:rStyle w:val="HideTWBExt"/>
          <w:b w:val="0"/>
        </w:rPr>
        <w:t>&lt;/RepeatBlock-By&gt;</w:t>
      </w:r>
    </w:p>
    <w:p w14:paraId="3F00341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5DBC827" w14:textId="77777777" w:rsidR="00EF36E7" w:rsidRPr="00C355C0" w:rsidRDefault="00D00835">
      <w:pPr>
        <w:pStyle w:val="NormalBold"/>
      </w:pPr>
      <w:r w:rsidRPr="00C355C0">
        <w:rPr>
          <w:rStyle w:val="HideTWBExt"/>
        </w:rPr>
        <w:t>&lt;Article&gt;</w:t>
      </w:r>
      <w:r w:rsidRPr="00C355C0">
        <w:t>Odôvodnenie I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69F2865" w14:textId="77777777">
        <w:trPr>
          <w:trHeight w:hRule="exact" w:val="240"/>
          <w:jc w:val="center"/>
        </w:trPr>
        <w:tc>
          <w:tcPr>
            <w:tcW w:w="9752" w:type="dxa"/>
            <w:gridSpan w:val="2"/>
            <w:tcBorders>
              <w:top w:val="nil"/>
              <w:left w:val="nil"/>
              <w:bottom w:val="nil"/>
              <w:right w:val="nil"/>
            </w:tcBorders>
          </w:tcPr>
          <w:p w14:paraId="5B9A3990" w14:textId="77777777" w:rsidR="00EF36E7" w:rsidRPr="00C355C0" w:rsidRDefault="00EF36E7"/>
        </w:tc>
      </w:tr>
      <w:tr w:rsidR="000D6FD3" w:rsidRPr="00C355C0" w14:paraId="3EC2518E" w14:textId="77777777">
        <w:trPr>
          <w:trHeight w:val="240"/>
          <w:jc w:val="center"/>
        </w:trPr>
        <w:tc>
          <w:tcPr>
            <w:tcW w:w="4876" w:type="dxa"/>
            <w:tcBorders>
              <w:top w:val="nil"/>
              <w:left w:val="nil"/>
              <w:bottom w:val="nil"/>
              <w:right w:val="nil"/>
            </w:tcBorders>
          </w:tcPr>
          <w:p w14:paraId="62DD97C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A14E5D7" w14:textId="77777777" w:rsidR="00EF36E7" w:rsidRPr="00C355C0" w:rsidRDefault="00D00835">
            <w:pPr>
              <w:pStyle w:val="AmColumnHeading"/>
            </w:pPr>
            <w:r w:rsidRPr="00C355C0">
              <w:t>Pozmeňujúci návrh</w:t>
            </w:r>
          </w:p>
        </w:tc>
      </w:tr>
      <w:tr w:rsidR="000D6FD3" w:rsidRPr="00C355C0" w14:paraId="5CDCB1DD" w14:textId="77777777">
        <w:trPr>
          <w:jc w:val="center"/>
        </w:trPr>
        <w:tc>
          <w:tcPr>
            <w:tcW w:w="4876" w:type="dxa"/>
            <w:tcBorders>
              <w:top w:val="nil"/>
              <w:left w:val="nil"/>
              <w:bottom w:val="nil"/>
              <w:right w:val="nil"/>
            </w:tcBorders>
          </w:tcPr>
          <w:p w14:paraId="3FBF965E" w14:textId="77777777" w:rsidR="00EF36E7" w:rsidRPr="00C355C0" w:rsidRDefault="00EF36E7">
            <w:pPr>
              <w:pStyle w:val="Normal6a"/>
            </w:pPr>
          </w:p>
        </w:tc>
        <w:tc>
          <w:tcPr>
            <w:tcW w:w="4876" w:type="dxa"/>
            <w:tcBorders>
              <w:top w:val="nil"/>
              <w:left w:val="nil"/>
              <w:bottom w:val="nil"/>
              <w:right w:val="nil"/>
            </w:tcBorders>
          </w:tcPr>
          <w:p w14:paraId="33F86F90" w14:textId="77777777" w:rsidR="00EF36E7" w:rsidRPr="00C355C0" w:rsidRDefault="00D00835">
            <w:pPr>
              <w:pStyle w:val="Normal6a"/>
            </w:pPr>
            <w:r w:rsidRPr="00C355C0">
              <w:rPr>
                <w:b/>
                <w:i/>
              </w:rPr>
              <w:t>Ja.</w:t>
            </w:r>
            <w:r w:rsidRPr="00C355C0">
              <w:tab/>
            </w:r>
            <w:r w:rsidRPr="00C355C0">
              <w:rPr>
                <w:b/>
                <w:i/>
              </w:rPr>
              <w:t xml:space="preserve">keďže vo východnom Stredozemí zvyšujúce priestorové preťaženie dôsledkom </w:t>
            </w:r>
            <w:r w:rsidRPr="00C355C0">
              <w:rPr>
                <w:b/>
                <w:i/>
              </w:rPr>
              <w:t>viacnásobného a často konkurenčného využívania námorného priestoru v kombinácii s inštitucionálnou a administratívnou fragmentáciou zvyšuje riziko presunu maloobjemového rybolovu;</w:t>
            </w:r>
            <w:r w:rsidRPr="00C355C0">
              <w:t xml:space="preserve"> </w:t>
            </w:r>
            <w:r w:rsidRPr="00C355C0">
              <w:rPr>
                <w:b/>
                <w:i/>
              </w:rPr>
              <w:t xml:space="preserve">keďže maloobjemový rybolov je kľúčovým pilierom miestnych hospodárstiev, potravinovej bezpečnosti, sociálnej súdržnosti pobrežných komunít a </w:t>
            </w:r>
            <w:r w:rsidRPr="00C355C0">
              <w:rPr>
                <w:b/>
                <w:i/>
              </w:rPr>
              <w:lastRenderedPageBreak/>
              <w:t>udržateľného riadenia morských ekosystémov;</w:t>
            </w:r>
            <w:r w:rsidRPr="00C355C0">
              <w:t xml:space="preserve"> </w:t>
            </w:r>
            <w:r w:rsidRPr="00C355C0">
              <w:rPr>
                <w:b/>
                <w:i/>
              </w:rPr>
              <w:t>a keďže je nevyhnutná okamžitá inštitucionalizácia prioritných zón maloobjemového rybolovu založená na dôkazoch a spoľahlivých geopriestorových a s</w:t>
            </w:r>
            <w:r w:rsidRPr="00C355C0">
              <w:rPr>
                <w:b/>
                <w:i/>
              </w:rPr>
              <w:t>ociálno-ekonomických údajoch;</w:t>
            </w:r>
          </w:p>
        </w:tc>
      </w:tr>
    </w:tbl>
    <w:p w14:paraId="19A0613A"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{EL}</w:t>
      </w:r>
      <w:r w:rsidRPr="00C355C0">
        <w:t>el</w:t>
      </w:r>
      <w:r w:rsidRPr="00C355C0">
        <w:rPr>
          <w:rStyle w:val="HideTWBExt"/>
        </w:rPr>
        <w:t>&lt;/Original&gt;</w:t>
      </w:r>
    </w:p>
    <w:p w14:paraId="38BE9DCD" w14:textId="77777777" w:rsidR="00EF36E7" w:rsidRPr="00C355C0" w:rsidRDefault="00D00835">
      <w:r w:rsidRPr="00C355C0">
        <w:rPr>
          <w:rStyle w:val="HideTWBExt"/>
        </w:rPr>
        <w:t>&lt;/Amend&gt;</w:t>
      </w:r>
    </w:p>
    <w:p w14:paraId="03B8900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48</w:t>
      </w:r>
      <w:r w:rsidRPr="00C355C0">
        <w:rPr>
          <w:rStyle w:val="HideTWBExt"/>
        </w:rPr>
        <w:t>&lt;/NumAm&gt;</w:t>
      </w:r>
    </w:p>
    <w:p w14:paraId="5A791143"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71981932" w14:textId="77777777" w:rsidR="00EF36E7" w:rsidRPr="00C355C0" w:rsidRDefault="00D00835">
      <w:pPr>
        <w:pStyle w:val="NormalBold"/>
      </w:pPr>
      <w:r w:rsidRPr="00C355C0">
        <w:rPr>
          <w:rStyle w:val="HideTWBExt"/>
          <w:b w:val="0"/>
        </w:rPr>
        <w:t>&lt;/RepeatBlock-By&gt;</w:t>
      </w:r>
    </w:p>
    <w:p w14:paraId="730B758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9A9425F" w14:textId="77777777" w:rsidR="00EF36E7" w:rsidRPr="00C355C0" w:rsidRDefault="00D00835">
      <w:pPr>
        <w:pStyle w:val="NormalBold"/>
      </w:pPr>
      <w:r w:rsidRPr="00C355C0">
        <w:rPr>
          <w:rStyle w:val="HideTWBExt"/>
        </w:rPr>
        <w:t>&lt;Article&gt;</w:t>
      </w:r>
      <w:r w:rsidRPr="00C355C0">
        <w:t>Odôvodnenie J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CA7257F" w14:textId="77777777">
        <w:trPr>
          <w:trHeight w:hRule="exact" w:val="240"/>
          <w:jc w:val="center"/>
        </w:trPr>
        <w:tc>
          <w:tcPr>
            <w:tcW w:w="9752" w:type="dxa"/>
            <w:gridSpan w:val="2"/>
            <w:tcBorders>
              <w:top w:val="nil"/>
              <w:left w:val="nil"/>
              <w:bottom w:val="nil"/>
              <w:right w:val="nil"/>
            </w:tcBorders>
          </w:tcPr>
          <w:p w14:paraId="0D63E725" w14:textId="77777777" w:rsidR="00EF36E7" w:rsidRPr="00C355C0" w:rsidRDefault="00EF36E7"/>
        </w:tc>
      </w:tr>
      <w:tr w:rsidR="000D6FD3" w:rsidRPr="00C355C0" w14:paraId="3C4B293A" w14:textId="77777777">
        <w:trPr>
          <w:trHeight w:val="240"/>
          <w:jc w:val="center"/>
        </w:trPr>
        <w:tc>
          <w:tcPr>
            <w:tcW w:w="4876" w:type="dxa"/>
            <w:tcBorders>
              <w:top w:val="nil"/>
              <w:left w:val="nil"/>
              <w:bottom w:val="nil"/>
              <w:right w:val="nil"/>
            </w:tcBorders>
          </w:tcPr>
          <w:p w14:paraId="435655A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2218DD6" w14:textId="77777777" w:rsidR="00EF36E7" w:rsidRPr="00C355C0" w:rsidRDefault="00D00835">
            <w:pPr>
              <w:pStyle w:val="AmColumnHeading"/>
            </w:pPr>
            <w:r w:rsidRPr="00C355C0">
              <w:t>Pozmeňujúci návrh</w:t>
            </w:r>
          </w:p>
        </w:tc>
      </w:tr>
      <w:tr w:rsidR="000D6FD3" w:rsidRPr="00C355C0" w14:paraId="2783C715" w14:textId="77777777">
        <w:trPr>
          <w:jc w:val="center"/>
        </w:trPr>
        <w:tc>
          <w:tcPr>
            <w:tcW w:w="4876" w:type="dxa"/>
            <w:tcBorders>
              <w:top w:val="nil"/>
              <w:left w:val="nil"/>
              <w:bottom w:val="nil"/>
              <w:right w:val="nil"/>
            </w:tcBorders>
          </w:tcPr>
          <w:p w14:paraId="2A7971C9" w14:textId="77777777" w:rsidR="00EF36E7" w:rsidRPr="00C355C0" w:rsidRDefault="00EF36E7">
            <w:pPr>
              <w:pStyle w:val="Normal6a"/>
            </w:pPr>
          </w:p>
        </w:tc>
        <w:tc>
          <w:tcPr>
            <w:tcW w:w="4876" w:type="dxa"/>
            <w:tcBorders>
              <w:top w:val="nil"/>
              <w:left w:val="nil"/>
              <w:bottom w:val="nil"/>
              <w:right w:val="nil"/>
            </w:tcBorders>
          </w:tcPr>
          <w:p w14:paraId="100EEC16" w14:textId="76D1D8DC" w:rsidR="00EF36E7" w:rsidRPr="00C355C0" w:rsidRDefault="00D00835">
            <w:pPr>
              <w:pStyle w:val="Normal6a"/>
            </w:pPr>
            <w:r w:rsidRPr="00C355C0">
              <w:rPr>
                <w:b/>
                <w:i/>
              </w:rPr>
              <w:t>Ja.</w:t>
            </w:r>
            <w:r w:rsidRPr="00C355C0">
              <w:tab/>
            </w:r>
            <w:r w:rsidRPr="00C355C0">
              <w:rPr>
                <w:b/>
                <w:i/>
              </w:rPr>
              <w:t>keďže námorné priestorové plánovanie by malo prispievať k územnej súdržnosti Únie v súlade s článkom 174 Zmluvy o fungovaní Európskej únie a</w:t>
            </w:r>
            <w:r w:rsidR="009C5D68">
              <w:rPr>
                <w:b/>
                <w:i/>
              </w:rPr>
              <w:t> </w:t>
            </w:r>
            <w:r w:rsidRPr="00C355C0">
              <w:rPr>
                <w:b/>
                <w:i/>
              </w:rPr>
              <w:t xml:space="preserve">keďže rybolov a akvakultúra nie sú len </w:t>
            </w:r>
            <w:r w:rsidRPr="00C355C0">
              <w:rPr>
                <w:b/>
                <w:i/>
              </w:rPr>
              <w:t>hospodárskymi činnosťami, ale zohrávajú zásadnú sociálnu úlohu pri zabezpečovaní živobytia, udržiavaní zamestnanosti a</w:t>
            </w:r>
            <w:r w:rsidR="009C5D68">
              <w:rPr>
                <w:b/>
                <w:i/>
              </w:rPr>
              <w:t> </w:t>
            </w:r>
            <w:r w:rsidRPr="00C355C0">
              <w:rPr>
                <w:b/>
                <w:i/>
              </w:rPr>
              <w:t>zachovávaní sociálnej a kultúrnej štruktúry pobrežných a ostrovných komunít, najmä v okrajových a</w:t>
            </w:r>
            <w:r w:rsidR="009C5D68">
              <w:rPr>
                <w:b/>
                <w:i/>
              </w:rPr>
              <w:t> </w:t>
            </w:r>
            <w:r w:rsidRPr="00C355C0">
              <w:rPr>
                <w:b/>
                <w:i/>
              </w:rPr>
              <w:t>najvzdialenejších regiónoch;</w:t>
            </w:r>
          </w:p>
        </w:tc>
      </w:tr>
    </w:tbl>
    <w:p w14:paraId="0579483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18D47326" w14:textId="77777777" w:rsidR="00EF36E7" w:rsidRPr="00C355C0" w:rsidRDefault="00D00835">
      <w:r w:rsidRPr="00C355C0">
        <w:rPr>
          <w:rStyle w:val="HideTWBExt"/>
        </w:rPr>
        <w:t>&lt;/Amend&gt;</w:t>
      </w:r>
    </w:p>
    <w:p w14:paraId="2952346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49</w:t>
      </w:r>
      <w:r w:rsidRPr="00C355C0">
        <w:rPr>
          <w:rStyle w:val="HideTWBExt"/>
        </w:rPr>
        <w:t>&lt;/NumAm&gt;</w:t>
      </w:r>
    </w:p>
    <w:p w14:paraId="51B009DC"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69772598"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AEA2EE8" w14:textId="77777777" w:rsidR="00EF36E7" w:rsidRPr="00C355C0" w:rsidRDefault="00D00835">
      <w:pPr>
        <w:pStyle w:val="NormalBold"/>
      </w:pPr>
      <w:r w:rsidRPr="00C355C0">
        <w:rPr>
          <w:rStyle w:val="HideTWBExt"/>
          <w:b w:val="0"/>
        </w:rPr>
        <w:t>&lt;/RepeatBlock-By&gt;</w:t>
      </w:r>
    </w:p>
    <w:p w14:paraId="2516495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3080D8E" w14:textId="77777777" w:rsidR="00EF36E7" w:rsidRPr="00C355C0" w:rsidRDefault="00D00835">
      <w:pPr>
        <w:pStyle w:val="NormalBold"/>
      </w:pPr>
      <w:r w:rsidRPr="00C355C0">
        <w:rPr>
          <w:rStyle w:val="HideTWBExt"/>
        </w:rPr>
        <w:t>&lt;Article&gt;</w:t>
      </w:r>
      <w:r w:rsidRPr="00C355C0">
        <w:t>Odôvodnenie K</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FF4FB01" w14:textId="77777777">
        <w:trPr>
          <w:trHeight w:hRule="exact" w:val="240"/>
          <w:jc w:val="center"/>
        </w:trPr>
        <w:tc>
          <w:tcPr>
            <w:tcW w:w="9752" w:type="dxa"/>
            <w:gridSpan w:val="2"/>
            <w:tcBorders>
              <w:top w:val="nil"/>
              <w:left w:val="nil"/>
              <w:bottom w:val="nil"/>
              <w:right w:val="nil"/>
            </w:tcBorders>
          </w:tcPr>
          <w:p w14:paraId="46FCEBF5" w14:textId="77777777" w:rsidR="00EF36E7" w:rsidRPr="00C355C0" w:rsidRDefault="00EF36E7"/>
        </w:tc>
      </w:tr>
      <w:tr w:rsidR="000D6FD3" w:rsidRPr="00C355C0" w14:paraId="1BCC38E8" w14:textId="77777777">
        <w:trPr>
          <w:trHeight w:val="240"/>
          <w:jc w:val="center"/>
        </w:trPr>
        <w:tc>
          <w:tcPr>
            <w:tcW w:w="4876" w:type="dxa"/>
            <w:tcBorders>
              <w:top w:val="nil"/>
              <w:left w:val="nil"/>
              <w:bottom w:val="nil"/>
              <w:right w:val="nil"/>
            </w:tcBorders>
          </w:tcPr>
          <w:p w14:paraId="244E4FE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B5AF740" w14:textId="77777777" w:rsidR="00EF36E7" w:rsidRPr="00C355C0" w:rsidRDefault="00D00835">
            <w:pPr>
              <w:pStyle w:val="AmColumnHeading"/>
            </w:pPr>
            <w:r w:rsidRPr="00C355C0">
              <w:t>Pozmeňujúci návrh</w:t>
            </w:r>
          </w:p>
        </w:tc>
      </w:tr>
      <w:tr w:rsidR="000D6FD3" w:rsidRPr="00C355C0" w14:paraId="5F177681" w14:textId="77777777">
        <w:trPr>
          <w:jc w:val="center"/>
        </w:trPr>
        <w:tc>
          <w:tcPr>
            <w:tcW w:w="4876" w:type="dxa"/>
            <w:tcBorders>
              <w:top w:val="nil"/>
              <w:left w:val="nil"/>
              <w:bottom w:val="nil"/>
              <w:right w:val="nil"/>
            </w:tcBorders>
          </w:tcPr>
          <w:p w14:paraId="04AFCA11" w14:textId="77777777" w:rsidR="00EF36E7" w:rsidRPr="00C355C0" w:rsidRDefault="00D00835">
            <w:pPr>
              <w:pStyle w:val="Normal6a"/>
            </w:pPr>
            <w:r w:rsidRPr="00C355C0">
              <w:t>K.</w:t>
            </w:r>
            <w:r w:rsidRPr="00C355C0">
              <w:tab/>
              <w:t>keďže odvetvia rybolovu a</w:t>
            </w:r>
            <w:r w:rsidRPr="00C355C0">
              <w:rPr>
                <w:b/>
                <w:i/>
              </w:rPr>
              <w:t> </w:t>
            </w:r>
            <w:r w:rsidRPr="00C355C0">
              <w:t xml:space="preserve">akvakultúry sú pod tlakom </w:t>
            </w:r>
            <w:r w:rsidRPr="00C355C0">
              <w:rPr>
                <w:b/>
                <w:i/>
              </w:rPr>
              <w:t xml:space="preserve">vznikajúcich odvetví modrej ekonomiky, ako je </w:t>
            </w:r>
            <w:r w:rsidRPr="00C355C0">
              <w:rPr>
                <w:b/>
                <w:i/>
              </w:rPr>
              <w:lastRenderedPageBreak/>
              <w:t>napríklad energia z</w:t>
            </w:r>
            <w:r w:rsidRPr="00C355C0">
              <w:t> </w:t>
            </w:r>
            <w:r w:rsidRPr="00C355C0">
              <w:rPr>
                <w:b/>
                <w:i/>
              </w:rPr>
              <w:t>obnoviteľných zdrojov</w:t>
            </w:r>
            <w:r w:rsidRPr="00C355C0">
              <w:t xml:space="preserve"> na </w:t>
            </w:r>
            <w:r w:rsidRPr="00C355C0">
              <w:rPr>
                <w:b/>
                <w:i/>
              </w:rPr>
              <w:t>mori,</w:t>
            </w:r>
            <w:r w:rsidRPr="00C355C0">
              <w:t xml:space="preserve"> a</w:t>
            </w:r>
            <w:r w:rsidRPr="00C355C0">
              <w:rPr>
                <w:b/>
                <w:i/>
              </w:rPr>
              <w:t xml:space="preserve"> ovplyvňujú ich opatrenia na </w:t>
            </w:r>
            <w:r w:rsidRPr="00C355C0">
              <w:rPr>
                <w:b/>
                <w:i/>
              </w:rPr>
              <w:t>ochranu morí</w:t>
            </w:r>
            <w:r w:rsidRPr="00C355C0">
              <w:t>;</w:t>
            </w:r>
          </w:p>
        </w:tc>
        <w:tc>
          <w:tcPr>
            <w:tcW w:w="4876" w:type="dxa"/>
            <w:tcBorders>
              <w:top w:val="nil"/>
              <w:left w:val="nil"/>
              <w:bottom w:val="nil"/>
              <w:right w:val="nil"/>
            </w:tcBorders>
          </w:tcPr>
          <w:p w14:paraId="66E7A0FA" w14:textId="542CBD64" w:rsidR="00EF36E7" w:rsidRPr="00C355C0" w:rsidRDefault="00D00835">
            <w:pPr>
              <w:pStyle w:val="Normal6a"/>
            </w:pPr>
            <w:r w:rsidRPr="00C355C0">
              <w:lastRenderedPageBreak/>
              <w:t>K.</w:t>
            </w:r>
            <w:r w:rsidRPr="00C355C0">
              <w:tab/>
              <w:t>keďže odvetvia rybolovu a</w:t>
            </w:r>
            <w:r w:rsidR="009C5D68">
              <w:rPr>
                <w:b/>
                <w:i/>
              </w:rPr>
              <w:t> </w:t>
            </w:r>
            <w:r w:rsidRPr="00C355C0">
              <w:t xml:space="preserve">akvakultúry sú pod tlakom </w:t>
            </w:r>
            <w:r w:rsidRPr="00C355C0">
              <w:rPr>
                <w:b/>
                <w:i/>
              </w:rPr>
              <w:t xml:space="preserve">v dôsledku zhoršujúceho sa stavu morských </w:t>
            </w:r>
            <w:r w:rsidRPr="00C355C0">
              <w:rPr>
                <w:b/>
                <w:i/>
              </w:rPr>
              <w:lastRenderedPageBreak/>
              <w:t>ekosystémov a silnejšej súťaže o</w:t>
            </w:r>
            <w:r w:rsidRPr="00C355C0">
              <w:t> </w:t>
            </w:r>
            <w:r w:rsidRPr="00C355C0">
              <w:rPr>
                <w:b/>
                <w:i/>
              </w:rPr>
              <w:t>morský priestor potrebný</w:t>
            </w:r>
            <w:r w:rsidRPr="00C355C0">
              <w:t xml:space="preserve"> na </w:t>
            </w:r>
            <w:r w:rsidRPr="00C355C0">
              <w:rPr>
                <w:b/>
                <w:i/>
              </w:rPr>
              <w:t>dosiahnutie cieľov EÚ</w:t>
            </w:r>
            <w:r w:rsidRPr="00C355C0">
              <w:t xml:space="preserve"> a</w:t>
            </w:r>
            <w:r w:rsidRPr="00C355C0">
              <w:rPr>
                <w:b/>
                <w:i/>
              </w:rPr>
              <w:t xml:space="preserve"> medzinárodných cieľov v oblasti energie z obnoviteľných zdrojov a</w:t>
            </w:r>
            <w:r w:rsidR="009C5D68">
              <w:rPr>
                <w:b/>
                <w:i/>
              </w:rPr>
              <w:t> </w:t>
            </w:r>
            <w:r w:rsidRPr="00C355C0">
              <w:rPr>
                <w:b/>
                <w:i/>
              </w:rPr>
              <w:t>biodiverzity</w:t>
            </w:r>
            <w:r w:rsidRPr="00C355C0">
              <w:t>;</w:t>
            </w:r>
          </w:p>
        </w:tc>
      </w:tr>
    </w:tbl>
    <w:p w14:paraId="222A0AFB"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1F40A0A" w14:textId="77777777" w:rsidR="00EF36E7" w:rsidRPr="00C355C0" w:rsidRDefault="00D00835">
      <w:r w:rsidRPr="00C355C0">
        <w:rPr>
          <w:rStyle w:val="HideTWBExt"/>
        </w:rPr>
        <w:t>&lt;/Amend&gt;</w:t>
      </w:r>
    </w:p>
    <w:p w14:paraId="4A31E6B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50</w:t>
      </w:r>
      <w:r w:rsidRPr="00C355C0">
        <w:rPr>
          <w:rStyle w:val="HideTWBExt"/>
        </w:rPr>
        <w:t>&lt;/NumAm&gt;</w:t>
      </w:r>
    </w:p>
    <w:p w14:paraId="776CE673"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27D1C02A" w14:textId="77777777" w:rsidR="00EF36E7" w:rsidRPr="00C355C0" w:rsidRDefault="00D00835">
      <w:pPr>
        <w:pStyle w:val="NormalBold"/>
      </w:pPr>
      <w:r w:rsidRPr="00C355C0">
        <w:rPr>
          <w:rStyle w:val="HideTWBExt"/>
          <w:b w:val="0"/>
        </w:rPr>
        <w:t>&lt;/RepeatBlock-By&gt;</w:t>
      </w:r>
    </w:p>
    <w:p w14:paraId="34C5E4C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6E74246" w14:textId="77777777" w:rsidR="00EF36E7" w:rsidRPr="00C355C0" w:rsidRDefault="00D00835">
      <w:pPr>
        <w:pStyle w:val="NormalBold"/>
      </w:pPr>
      <w:r w:rsidRPr="00C355C0">
        <w:rPr>
          <w:rStyle w:val="HideTWBExt"/>
        </w:rPr>
        <w:t>&lt;Article&gt;</w:t>
      </w:r>
      <w:r w:rsidRPr="00C355C0">
        <w:t>Odôvodnenie K</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B6FFC46" w14:textId="77777777">
        <w:trPr>
          <w:trHeight w:hRule="exact" w:val="240"/>
          <w:jc w:val="center"/>
        </w:trPr>
        <w:tc>
          <w:tcPr>
            <w:tcW w:w="9752" w:type="dxa"/>
            <w:gridSpan w:val="2"/>
            <w:tcBorders>
              <w:top w:val="nil"/>
              <w:left w:val="nil"/>
              <w:bottom w:val="nil"/>
              <w:right w:val="nil"/>
            </w:tcBorders>
          </w:tcPr>
          <w:p w14:paraId="10E63AF1" w14:textId="77777777" w:rsidR="00EF36E7" w:rsidRPr="00C355C0" w:rsidRDefault="00EF36E7"/>
        </w:tc>
      </w:tr>
      <w:tr w:rsidR="000D6FD3" w:rsidRPr="00C355C0" w14:paraId="22F796F1" w14:textId="77777777">
        <w:trPr>
          <w:trHeight w:val="240"/>
          <w:jc w:val="center"/>
        </w:trPr>
        <w:tc>
          <w:tcPr>
            <w:tcW w:w="4876" w:type="dxa"/>
            <w:tcBorders>
              <w:top w:val="nil"/>
              <w:left w:val="nil"/>
              <w:bottom w:val="nil"/>
              <w:right w:val="nil"/>
            </w:tcBorders>
          </w:tcPr>
          <w:p w14:paraId="422E09A2"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7B345D98" w14:textId="77777777" w:rsidR="00EF36E7" w:rsidRPr="00C355C0" w:rsidRDefault="00D00835">
            <w:pPr>
              <w:pStyle w:val="AmColumnHeading"/>
            </w:pPr>
            <w:r w:rsidRPr="00C355C0">
              <w:t>Pozmeňujúci návrh</w:t>
            </w:r>
          </w:p>
        </w:tc>
      </w:tr>
      <w:tr w:rsidR="000D6FD3" w:rsidRPr="00C355C0" w14:paraId="02578323" w14:textId="77777777">
        <w:trPr>
          <w:jc w:val="center"/>
        </w:trPr>
        <w:tc>
          <w:tcPr>
            <w:tcW w:w="4876" w:type="dxa"/>
            <w:tcBorders>
              <w:top w:val="nil"/>
              <w:left w:val="nil"/>
              <w:bottom w:val="nil"/>
              <w:right w:val="nil"/>
            </w:tcBorders>
          </w:tcPr>
          <w:p w14:paraId="0F6665CF" w14:textId="77777777" w:rsidR="00EF36E7" w:rsidRPr="00C355C0" w:rsidRDefault="00D00835">
            <w:pPr>
              <w:pStyle w:val="Normal6a"/>
            </w:pPr>
            <w:r w:rsidRPr="00C355C0">
              <w:t>K.</w:t>
            </w:r>
            <w:r w:rsidRPr="00C355C0">
              <w:tab/>
              <w:t xml:space="preserve">keďže </w:t>
            </w:r>
            <w:r w:rsidRPr="00C355C0">
              <w:rPr>
                <w:b/>
                <w:i/>
              </w:rPr>
              <w:t>odvetvia rybolovu</w:t>
            </w:r>
            <w:r w:rsidRPr="00C355C0">
              <w:t xml:space="preserve"> a</w:t>
            </w:r>
            <w:r w:rsidRPr="00C355C0">
              <w:rPr>
                <w:b/>
                <w:i/>
              </w:rPr>
              <w:t> akvakultúry</w:t>
            </w:r>
            <w:r w:rsidRPr="00C355C0">
              <w:t xml:space="preserve"> sú pod tlakom </w:t>
            </w:r>
            <w:r w:rsidRPr="00C355C0">
              <w:rPr>
                <w:b/>
                <w:i/>
              </w:rPr>
              <w:t>vznikajúcich odvetví modrej ekonomiky</w:t>
            </w:r>
            <w:r w:rsidRPr="00C355C0">
              <w:t xml:space="preserve">, ako je </w:t>
            </w:r>
            <w:r w:rsidRPr="00C355C0">
              <w:rPr>
                <w:b/>
                <w:i/>
              </w:rPr>
              <w:t xml:space="preserve">napríklad </w:t>
            </w:r>
            <w:r w:rsidRPr="00C355C0">
              <w:t>energia z</w:t>
            </w:r>
            <w:r w:rsidRPr="00C355C0">
              <w:rPr>
                <w:b/>
                <w:i/>
              </w:rPr>
              <w:t> </w:t>
            </w:r>
            <w:r w:rsidRPr="00C355C0">
              <w:t>obnoviteľných zdrojov na mori</w:t>
            </w:r>
            <w:r w:rsidRPr="00C355C0">
              <w:rPr>
                <w:b/>
                <w:i/>
              </w:rPr>
              <w:t>, a ovplyvňujú ich opatrenia na ochranu morí</w:t>
            </w:r>
            <w:r w:rsidRPr="00C355C0">
              <w:t>;</w:t>
            </w:r>
          </w:p>
        </w:tc>
        <w:tc>
          <w:tcPr>
            <w:tcW w:w="4876" w:type="dxa"/>
            <w:tcBorders>
              <w:top w:val="nil"/>
              <w:left w:val="nil"/>
              <w:bottom w:val="nil"/>
              <w:right w:val="nil"/>
            </w:tcBorders>
          </w:tcPr>
          <w:p w14:paraId="665C69E6" w14:textId="77777777" w:rsidR="00EF36E7" w:rsidRPr="00C355C0" w:rsidRDefault="00D00835">
            <w:pPr>
              <w:pStyle w:val="Normal6a"/>
            </w:pPr>
            <w:r w:rsidRPr="00C355C0">
              <w:t>K.</w:t>
            </w:r>
            <w:r w:rsidRPr="00C355C0">
              <w:tab/>
              <w:t xml:space="preserve">keďže </w:t>
            </w:r>
            <w:r w:rsidRPr="00C355C0">
              <w:rPr>
                <w:b/>
                <w:i/>
              </w:rPr>
              <w:t xml:space="preserve">spomedzi </w:t>
            </w:r>
            <w:r w:rsidRPr="00C355C0">
              <w:rPr>
                <w:b/>
                <w:i/>
              </w:rPr>
              <w:t>odvetví modrého hospodárstva sú rybolov</w:t>
            </w:r>
            <w:r w:rsidRPr="00C355C0">
              <w:t xml:space="preserve"> a</w:t>
            </w:r>
            <w:r w:rsidRPr="00C355C0">
              <w:rPr>
                <w:b/>
                <w:i/>
              </w:rPr>
              <w:t xml:space="preserve"> akvakultúra ovplyvnené opatreniami na ochranu morí a</w:t>
            </w:r>
            <w:r w:rsidRPr="00C355C0">
              <w:t xml:space="preserve"> sú pod tlakom </w:t>
            </w:r>
            <w:r w:rsidRPr="00C355C0">
              <w:rPr>
                <w:b/>
                <w:i/>
              </w:rPr>
              <w:t>rozvíjajúcich sa odvetví</w:t>
            </w:r>
            <w:r w:rsidRPr="00C355C0">
              <w:t>, ako je energia z obnoviteľných zdrojov na mori;</w:t>
            </w:r>
          </w:p>
        </w:tc>
      </w:tr>
    </w:tbl>
    <w:p w14:paraId="724E7C6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48066497" w14:textId="77777777" w:rsidR="00EF36E7" w:rsidRPr="00C355C0" w:rsidRDefault="00D00835">
      <w:r w:rsidRPr="00C355C0">
        <w:rPr>
          <w:rStyle w:val="HideTWBExt"/>
        </w:rPr>
        <w:t>&lt;/Amend&gt;</w:t>
      </w:r>
    </w:p>
    <w:p w14:paraId="384DCD0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51</w:t>
      </w:r>
      <w:r w:rsidRPr="00C355C0">
        <w:rPr>
          <w:rStyle w:val="HideTWBExt"/>
        </w:rPr>
        <w:t>&lt;/NumAm&gt;</w:t>
      </w:r>
    </w:p>
    <w:p w14:paraId="1BC0172F" w14:textId="77777777" w:rsidR="00EF36E7" w:rsidRPr="00C355C0" w:rsidRDefault="00D00835">
      <w:pPr>
        <w:pStyle w:val="NormalBold"/>
      </w:pPr>
      <w:r w:rsidRPr="00C355C0">
        <w:rPr>
          <w:rStyle w:val="HideTWBExt"/>
          <w:b w:val="0"/>
        </w:rPr>
        <w:t>&lt;RepeatBlock-By&gt;&lt;Members&gt;</w:t>
      </w:r>
      <w:r w:rsidRPr="00C355C0">
        <w:t>Siegbert Frank Droese, Volker Schnurrbusch</w:t>
      </w:r>
      <w:r w:rsidRPr="00C355C0">
        <w:rPr>
          <w:rStyle w:val="HideTWBExt"/>
          <w:b w:val="0"/>
        </w:rPr>
        <w:t>&lt;/Members&gt;</w:t>
      </w:r>
    </w:p>
    <w:p w14:paraId="3346270A" w14:textId="77777777" w:rsidR="00EF36E7" w:rsidRPr="00C355C0" w:rsidRDefault="00D00835">
      <w:pPr>
        <w:pStyle w:val="NormalBold"/>
      </w:pPr>
      <w:r w:rsidRPr="00C355C0">
        <w:rPr>
          <w:rStyle w:val="HideTWBExt"/>
          <w:b w:val="0"/>
        </w:rPr>
        <w:t>&lt;/RepeatBlock-By&gt;</w:t>
      </w:r>
    </w:p>
    <w:p w14:paraId="2554709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37129E7" w14:textId="77777777" w:rsidR="00EF36E7" w:rsidRPr="00C355C0" w:rsidRDefault="00D00835">
      <w:pPr>
        <w:pStyle w:val="NormalBold"/>
      </w:pPr>
      <w:r w:rsidRPr="00C355C0">
        <w:rPr>
          <w:rStyle w:val="HideTWBExt"/>
        </w:rPr>
        <w:t>&lt;Article&gt;</w:t>
      </w:r>
      <w:r w:rsidRPr="00C355C0">
        <w:t>Odôvodnenie K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A0E543C" w14:textId="77777777">
        <w:trPr>
          <w:trHeight w:hRule="exact" w:val="240"/>
          <w:jc w:val="center"/>
        </w:trPr>
        <w:tc>
          <w:tcPr>
            <w:tcW w:w="9752" w:type="dxa"/>
            <w:gridSpan w:val="2"/>
            <w:tcBorders>
              <w:top w:val="nil"/>
              <w:left w:val="nil"/>
              <w:bottom w:val="nil"/>
              <w:right w:val="nil"/>
            </w:tcBorders>
          </w:tcPr>
          <w:p w14:paraId="176147DB" w14:textId="77777777" w:rsidR="00EF36E7" w:rsidRPr="00C355C0" w:rsidRDefault="00EF36E7"/>
        </w:tc>
      </w:tr>
      <w:tr w:rsidR="000D6FD3" w:rsidRPr="00C355C0" w14:paraId="53185F21" w14:textId="77777777">
        <w:trPr>
          <w:trHeight w:val="240"/>
          <w:jc w:val="center"/>
        </w:trPr>
        <w:tc>
          <w:tcPr>
            <w:tcW w:w="4876" w:type="dxa"/>
            <w:tcBorders>
              <w:top w:val="nil"/>
              <w:left w:val="nil"/>
              <w:bottom w:val="nil"/>
              <w:right w:val="nil"/>
            </w:tcBorders>
          </w:tcPr>
          <w:p w14:paraId="62C233B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4632D1" w14:textId="77777777" w:rsidR="00EF36E7" w:rsidRPr="00C355C0" w:rsidRDefault="00D00835">
            <w:pPr>
              <w:pStyle w:val="AmColumnHeading"/>
            </w:pPr>
            <w:r w:rsidRPr="00C355C0">
              <w:t>Pozmeňujúci návrh</w:t>
            </w:r>
          </w:p>
        </w:tc>
      </w:tr>
      <w:tr w:rsidR="000D6FD3" w:rsidRPr="00C355C0" w14:paraId="757731C5" w14:textId="77777777">
        <w:trPr>
          <w:jc w:val="center"/>
        </w:trPr>
        <w:tc>
          <w:tcPr>
            <w:tcW w:w="4876" w:type="dxa"/>
            <w:tcBorders>
              <w:top w:val="nil"/>
              <w:left w:val="nil"/>
              <w:bottom w:val="nil"/>
              <w:right w:val="nil"/>
            </w:tcBorders>
          </w:tcPr>
          <w:p w14:paraId="690661B5" w14:textId="77777777" w:rsidR="00EF36E7" w:rsidRPr="00C355C0" w:rsidRDefault="00EF36E7">
            <w:pPr>
              <w:pStyle w:val="Normal6a"/>
            </w:pPr>
          </w:p>
        </w:tc>
        <w:tc>
          <w:tcPr>
            <w:tcW w:w="4876" w:type="dxa"/>
            <w:tcBorders>
              <w:top w:val="nil"/>
              <w:left w:val="nil"/>
              <w:bottom w:val="nil"/>
              <w:right w:val="nil"/>
            </w:tcBorders>
          </w:tcPr>
          <w:p w14:paraId="34DF4C19" w14:textId="3B12BE76" w:rsidR="00EF36E7" w:rsidRPr="00C355C0" w:rsidRDefault="00D00835">
            <w:pPr>
              <w:pStyle w:val="Normal6a"/>
            </w:pPr>
            <w:r w:rsidRPr="00C355C0">
              <w:rPr>
                <w:b/>
                <w:i/>
              </w:rPr>
              <w:t>Ka.</w:t>
            </w:r>
            <w:r w:rsidRPr="00C355C0">
              <w:tab/>
            </w:r>
            <w:r w:rsidRPr="00C355C0">
              <w:rPr>
                <w:b/>
                <w:i/>
              </w:rPr>
              <w:t xml:space="preserve">keďže Európska únia už </w:t>
            </w:r>
            <w:r w:rsidRPr="00C355C0">
              <w:rPr>
                <w:b/>
                <w:i/>
              </w:rPr>
              <w:t xml:space="preserve">dováža viac ako 60 % morských plodov, ktoré spotrebuje, a keďže pokračujúca strata rybolovných oblastí a produktívneho námorného priestoru prispieva k rastúcej závislosti od dovozu morských plodov z krajín mimo EÚ, ktoré sú často vyprodukované za nižších environmentálnych a sociálnych noriem, než sú normy uplatniteľné na výrobcov z Únie, čím sa oslabuje potravinová suverenita, environmentálna súdržnosť </w:t>
            </w:r>
            <w:r w:rsidRPr="00C355C0">
              <w:rPr>
                <w:b/>
                <w:i/>
              </w:rPr>
              <w:lastRenderedPageBreak/>
              <w:t>a</w:t>
            </w:r>
            <w:r w:rsidR="009C5D68">
              <w:rPr>
                <w:b/>
                <w:i/>
              </w:rPr>
              <w:t> </w:t>
            </w:r>
            <w:r w:rsidRPr="00C355C0">
              <w:rPr>
                <w:b/>
                <w:i/>
              </w:rPr>
              <w:t>dlhodobá životaschopnosť pobrežných komunít;</w:t>
            </w:r>
          </w:p>
        </w:tc>
      </w:tr>
    </w:tbl>
    <w:p w14:paraId="78BD58D6"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305F6C4" w14:textId="77777777" w:rsidR="00EF36E7" w:rsidRPr="00C355C0" w:rsidRDefault="00D00835">
      <w:r w:rsidRPr="00C355C0">
        <w:rPr>
          <w:rStyle w:val="HideTWBExt"/>
        </w:rPr>
        <w:t>&lt;/Amend&gt;</w:t>
      </w:r>
    </w:p>
    <w:p w14:paraId="66D87BC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52</w:t>
      </w:r>
      <w:r w:rsidRPr="00C355C0">
        <w:rPr>
          <w:rStyle w:val="HideTWBExt"/>
        </w:rPr>
        <w:t>&lt;/NumAm&gt;</w:t>
      </w:r>
    </w:p>
    <w:p w14:paraId="1A1101BF"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197CB350" w14:textId="77777777" w:rsidR="00EF36E7" w:rsidRPr="00C355C0" w:rsidRDefault="00D00835">
      <w:pPr>
        <w:pStyle w:val="NormalBold"/>
      </w:pPr>
      <w:r w:rsidRPr="00C355C0">
        <w:rPr>
          <w:rStyle w:val="HideTWBExt"/>
          <w:b w:val="0"/>
        </w:rPr>
        <w:t>&lt;/RepeatBlock-By&gt;</w:t>
      </w:r>
    </w:p>
    <w:p w14:paraId="5FF7BD0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E1AD15D" w14:textId="77777777" w:rsidR="00EF36E7" w:rsidRPr="00C355C0" w:rsidRDefault="00D00835">
      <w:pPr>
        <w:pStyle w:val="NormalBold"/>
      </w:pPr>
      <w:r w:rsidRPr="00C355C0">
        <w:rPr>
          <w:rStyle w:val="HideTWBExt"/>
        </w:rPr>
        <w:t>&lt;Article&gt;</w:t>
      </w:r>
      <w:r w:rsidRPr="00C355C0">
        <w:t>Odôvodnenie K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CE88018" w14:textId="77777777">
        <w:trPr>
          <w:trHeight w:hRule="exact" w:val="240"/>
          <w:jc w:val="center"/>
        </w:trPr>
        <w:tc>
          <w:tcPr>
            <w:tcW w:w="9752" w:type="dxa"/>
            <w:gridSpan w:val="2"/>
            <w:tcBorders>
              <w:top w:val="nil"/>
              <w:left w:val="nil"/>
              <w:bottom w:val="nil"/>
              <w:right w:val="nil"/>
            </w:tcBorders>
          </w:tcPr>
          <w:p w14:paraId="25DEBC3F" w14:textId="77777777" w:rsidR="00EF36E7" w:rsidRPr="00C355C0" w:rsidRDefault="00EF36E7"/>
        </w:tc>
      </w:tr>
      <w:tr w:rsidR="000D6FD3" w:rsidRPr="00C355C0" w14:paraId="3BC0E000" w14:textId="77777777">
        <w:trPr>
          <w:trHeight w:val="240"/>
          <w:jc w:val="center"/>
        </w:trPr>
        <w:tc>
          <w:tcPr>
            <w:tcW w:w="4876" w:type="dxa"/>
            <w:tcBorders>
              <w:top w:val="nil"/>
              <w:left w:val="nil"/>
              <w:bottom w:val="nil"/>
              <w:right w:val="nil"/>
            </w:tcBorders>
          </w:tcPr>
          <w:p w14:paraId="2E87164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F6F4BF0" w14:textId="77777777" w:rsidR="00EF36E7" w:rsidRPr="00C355C0" w:rsidRDefault="00D00835">
            <w:pPr>
              <w:pStyle w:val="AmColumnHeading"/>
            </w:pPr>
            <w:r w:rsidRPr="00C355C0">
              <w:t>Pozmeňujúci návrh</w:t>
            </w:r>
          </w:p>
        </w:tc>
      </w:tr>
      <w:tr w:rsidR="000D6FD3" w:rsidRPr="00C355C0" w14:paraId="1D2831C4" w14:textId="77777777">
        <w:trPr>
          <w:jc w:val="center"/>
        </w:trPr>
        <w:tc>
          <w:tcPr>
            <w:tcW w:w="4876" w:type="dxa"/>
            <w:tcBorders>
              <w:top w:val="nil"/>
              <w:left w:val="nil"/>
              <w:bottom w:val="nil"/>
              <w:right w:val="nil"/>
            </w:tcBorders>
          </w:tcPr>
          <w:p w14:paraId="715E211C" w14:textId="77777777" w:rsidR="00EF36E7" w:rsidRPr="00C355C0" w:rsidRDefault="00EF36E7">
            <w:pPr>
              <w:pStyle w:val="Normal6a"/>
            </w:pPr>
          </w:p>
        </w:tc>
        <w:tc>
          <w:tcPr>
            <w:tcW w:w="4876" w:type="dxa"/>
            <w:tcBorders>
              <w:top w:val="nil"/>
              <w:left w:val="nil"/>
              <w:bottom w:val="nil"/>
              <w:right w:val="nil"/>
            </w:tcBorders>
          </w:tcPr>
          <w:p w14:paraId="43292974" w14:textId="77777777" w:rsidR="00EF36E7" w:rsidRPr="00C355C0" w:rsidRDefault="00D00835">
            <w:pPr>
              <w:pStyle w:val="Normal6a"/>
            </w:pPr>
            <w:r w:rsidRPr="00C355C0">
              <w:rPr>
                <w:b/>
                <w:i/>
              </w:rPr>
              <w:t>Ka.</w:t>
            </w:r>
            <w:r w:rsidRPr="00C355C0">
              <w:tab/>
            </w:r>
            <w:r w:rsidRPr="00C355C0">
              <w:rPr>
                <w:b/>
                <w:i/>
              </w:rPr>
              <w:t xml:space="preserve">keďže </w:t>
            </w:r>
            <w:r w:rsidRPr="00C355C0">
              <w:rPr>
                <w:b/>
                <w:i/>
              </w:rPr>
              <w:t>chránené morské oblasti sú základným nástrojom na ochranu morskej biodiverzity, ale ich účinnosť a spoločenská prijateľnosť závisia od ich navrhovania, riadenia a koordinovania s udržateľnými rybolovnými činnosťami, a to aj prostredníctvom diferencovaných, prístupov založených na vedeckých údajoch a zapojenia rybárov a pobrežných komunít;</w:t>
            </w:r>
          </w:p>
        </w:tc>
      </w:tr>
    </w:tbl>
    <w:p w14:paraId="2A09F1E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A916875" w14:textId="77777777" w:rsidR="00EF36E7" w:rsidRPr="00C355C0" w:rsidRDefault="00D00835">
      <w:r w:rsidRPr="00C355C0">
        <w:rPr>
          <w:rStyle w:val="HideTWBExt"/>
        </w:rPr>
        <w:t>&lt;/Amend&gt;</w:t>
      </w:r>
    </w:p>
    <w:p w14:paraId="176125E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53</w:t>
      </w:r>
      <w:r w:rsidRPr="00C355C0">
        <w:rPr>
          <w:rStyle w:val="HideTWBExt"/>
        </w:rPr>
        <w:t>&lt;/NumAm&gt;</w:t>
      </w:r>
    </w:p>
    <w:p w14:paraId="04F8AB46"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52CF5C6B" w14:textId="77777777" w:rsidR="00EF36E7" w:rsidRPr="00C355C0" w:rsidRDefault="00D00835">
      <w:pPr>
        <w:pStyle w:val="NormalBold"/>
      </w:pPr>
      <w:r w:rsidRPr="00C355C0">
        <w:rPr>
          <w:rStyle w:val="HideTWBExt"/>
          <w:b w:val="0"/>
        </w:rPr>
        <w:t>&lt;/RepeatBlock-By&gt;</w:t>
      </w:r>
    </w:p>
    <w:p w14:paraId="7819535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E9FA5C4" w14:textId="77777777" w:rsidR="00EF36E7" w:rsidRPr="00C355C0" w:rsidRDefault="00D00835">
      <w:pPr>
        <w:pStyle w:val="NormalBold"/>
      </w:pPr>
      <w:r w:rsidRPr="00C355C0">
        <w:rPr>
          <w:rStyle w:val="HideTWBExt"/>
        </w:rPr>
        <w:t>&lt;Article&gt;</w:t>
      </w:r>
      <w:r w:rsidRPr="00C355C0">
        <w:t>Odôvodnenie K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8A761CE" w14:textId="77777777">
        <w:trPr>
          <w:trHeight w:hRule="exact" w:val="240"/>
          <w:jc w:val="center"/>
        </w:trPr>
        <w:tc>
          <w:tcPr>
            <w:tcW w:w="9752" w:type="dxa"/>
            <w:gridSpan w:val="2"/>
            <w:tcBorders>
              <w:top w:val="nil"/>
              <w:left w:val="nil"/>
              <w:bottom w:val="nil"/>
              <w:right w:val="nil"/>
            </w:tcBorders>
          </w:tcPr>
          <w:p w14:paraId="4DA75CFE" w14:textId="77777777" w:rsidR="00EF36E7" w:rsidRPr="00C355C0" w:rsidRDefault="00EF36E7"/>
        </w:tc>
      </w:tr>
      <w:tr w:rsidR="000D6FD3" w:rsidRPr="00C355C0" w14:paraId="352071CD" w14:textId="77777777">
        <w:trPr>
          <w:trHeight w:val="240"/>
          <w:jc w:val="center"/>
        </w:trPr>
        <w:tc>
          <w:tcPr>
            <w:tcW w:w="4876" w:type="dxa"/>
            <w:tcBorders>
              <w:top w:val="nil"/>
              <w:left w:val="nil"/>
              <w:bottom w:val="nil"/>
              <w:right w:val="nil"/>
            </w:tcBorders>
          </w:tcPr>
          <w:p w14:paraId="385FD40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561996" w14:textId="77777777" w:rsidR="00EF36E7" w:rsidRPr="00C355C0" w:rsidRDefault="00D00835">
            <w:pPr>
              <w:pStyle w:val="AmColumnHeading"/>
            </w:pPr>
            <w:r w:rsidRPr="00C355C0">
              <w:t>Pozmeňujúci návrh</w:t>
            </w:r>
          </w:p>
        </w:tc>
      </w:tr>
      <w:tr w:rsidR="000D6FD3" w:rsidRPr="00C355C0" w14:paraId="73D8192C" w14:textId="77777777">
        <w:trPr>
          <w:jc w:val="center"/>
        </w:trPr>
        <w:tc>
          <w:tcPr>
            <w:tcW w:w="4876" w:type="dxa"/>
            <w:tcBorders>
              <w:top w:val="nil"/>
              <w:left w:val="nil"/>
              <w:bottom w:val="nil"/>
              <w:right w:val="nil"/>
            </w:tcBorders>
          </w:tcPr>
          <w:p w14:paraId="38BA84F0" w14:textId="77777777" w:rsidR="00EF36E7" w:rsidRPr="00C355C0" w:rsidRDefault="00EF36E7">
            <w:pPr>
              <w:pStyle w:val="Normal6a"/>
            </w:pPr>
          </w:p>
        </w:tc>
        <w:tc>
          <w:tcPr>
            <w:tcW w:w="4876" w:type="dxa"/>
            <w:tcBorders>
              <w:top w:val="nil"/>
              <w:left w:val="nil"/>
              <w:bottom w:val="nil"/>
              <w:right w:val="nil"/>
            </w:tcBorders>
          </w:tcPr>
          <w:p w14:paraId="668ABF41" w14:textId="77777777" w:rsidR="00EF36E7" w:rsidRPr="00C355C0" w:rsidRDefault="00D00835">
            <w:pPr>
              <w:pStyle w:val="Normal6a"/>
            </w:pPr>
            <w:r w:rsidRPr="00C355C0">
              <w:rPr>
                <w:b/>
                <w:i/>
              </w:rPr>
              <w:t>Ka.</w:t>
            </w:r>
            <w:r w:rsidRPr="00C355C0">
              <w:tab/>
            </w:r>
            <w:r w:rsidRPr="00C355C0">
              <w:rPr>
                <w:b/>
                <w:i/>
              </w:rPr>
              <w:t xml:space="preserve">keďže energia z obnoviteľných zdrojov na mori bude udržateľná len vtedy, ak nebude mať žiadny negatívny vplyv na </w:t>
            </w:r>
            <w:r w:rsidRPr="00C355C0">
              <w:rPr>
                <w:b/>
                <w:i/>
              </w:rPr>
              <w:t>životné prostredie a hospodársku, sociálnu a územnú súdržnosť, a to najmä v regiónoch závislých od rybolovu;</w:t>
            </w:r>
          </w:p>
        </w:tc>
      </w:tr>
    </w:tbl>
    <w:p w14:paraId="444A90C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BA16D1F" w14:textId="77777777" w:rsidR="00EF36E7" w:rsidRPr="00C355C0" w:rsidRDefault="00D00835">
      <w:r w:rsidRPr="00C355C0">
        <w:rPr>
          <w:rStyle w:val="HideTWBExt"/>
        </w:rPr>
        <w:t>&lt;/Amend&gt;</w:t>
      </w:r>
    </w:p>
    <w:p w14:paraId="7AE432FF"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54</w:t>
      </w:r>
      <w:r w:rsidRPr="00C355C0">
        <w:rPr>
          <w:rStyle w:val="HideTWBExt"/>
        </w:rPr>
        <w:t>&lt;/NumAm&gt;</w:t>
      </w:r>
    </w:p>
    <w:p w14:paraId="1F8560D7"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5AE0E9DA" w14:textId="77777777" w:rsidR="00EF36E7" w:rsidRPr="00C355C0" w:rsidRDefault="00D00835">
      <w:pPr>
        <w:pStyle w:val="NormalBold"/>
      </w:pPr>
      <w:r w:rsidRPr="00C355C0">
        <w:rPr>
          <w:rStyle w:val="HideTWBExt"/>
          <w:b w:val="0"/>
        </w:rPr>
        <w:t>&lt;/RepeatBlock-By&gt;</w:t>
      </w:r>
    </w:p>
    <w:p w14:paraId="0178308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AEB81B0" w14:textId="77777777" w:rsidR="00EF36E7" w:rsidRPr="00C355C0" w:rsidRDefault="00D00835">
      <w:pPr>
        <w:pStyle w:val="NormalBold"/>
      </w:pPr>
      <w:r w:rsidRPr="00C355C0">
        <w:rPr>
          <w:rStyle w:val="HideTWBExt"/>
        </w:rPr>
        <w:t>&lt;Article&gt;</w:t>
      </w:r>
      <w:r w:rsidRPr="00C355C0">
        <w:t>Odôvodnenie K b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EB762F4" w14:textId="77777777">
        <w:trPr>
          <w:trHeight w:hRule="exact" w:val="240"/>
          <w:jc w:val="center"/>
        </w:trPr>
        <w:tc>
          <w:tcPr>
            <w:tcW w:w="9752" w:type="dxa"/>
            <w:gridSpan w:val="2"/>
            <w:tcBorders>
              <w:top w:val="nil"/>
              <w:left w:val="nil"/>
              <w:bottom w:val="nil"/>
              <w:right w:val="nil"/>
            </w:tcBorders>
          </w:tcPr>
          <w:p w14:paraId="37DB2F6E" w14:textId="77777777" w:rsidR="00EF36E7" w:rsidRPr="00C355C0" w:rsidRDefault="00EF36E7"/>
        </w:tc>
      </w:tr>
      <w:tr w:rsidR="000D6FD3" w:rsidRPr="00C355C0" w14:paraId="4558FFCA" w14:textId="77777777">
        <w:trPr>
          <w:trHeight w:val="240"/>
          <w:jc w:val="center"/>
        </w:trPr>
        <w:tc>
          <w:tcPr>
            <w:tcW w:w="4876" w:type="dxa"/>
            <w:tcBorders>
              <w:top w:val="nil"/>
              <w:left w:val="nil"/>
              <w:bottom w:val="nil"/>
              <w:right w:val="nil"/>
            </w:tcBorders>
          </w:tcPr>
          <w:p w14:paraId="0C5C1C3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4B3EB5C" w14:textId="77777777" w:rsidR="00EF36E7" w:rsidRPr="00C355C0" w:rsidRDefault="00D00835">
            <w:pPr>
              <w:pStyle w:val="AmColumnHeading"/>
            </w:pPr>
            <w:r w:rsidRPr="00C355C0">
              <w:t>Pozmeňujúci návrh</w:t>
            </w:r>
          </w:p>
        </w:tc>
      </w:tr>
      <w:tr w:rsidR="000D6FD3" w:rsidRPr="00C355C0" w14:paraId="4F114838" w14:textId="77777777">
        <w:trPr>
          <w:jc w:val="center"/>
        </w:trPr>
        <w:tc>
          <w:tcPr>
            <w:tcW w:w="4876" w:type="dxa"/>
            <w:tcBorders>
              <w:top w:val="nil"/>
              <w:left w:val="nil"/>
              <w:bottom w:val="nil"/>
              <w:right w:val="nil"/>
            </w:tcBorders>
          </w:tcPr>
          <w:p w14:paraId="0259BA49" w14:textId="77777777" w:rsidR="00EF36E7" w:rsidRPr="00C355C0" w:rsidRDefault="00EF36E7">
            <w:pPr>
              <w:pStyle w:val="Normal6a"/>
            </w:pPr>
          </w:p>
        </w:tc>
        <w:tc>
          <w:tcPr>
            <w:tcW w:w="4876" w:type="dxa"/>
            <w:tcBorders>
              <w:top w:val="nil"/>
              <w:left w:val="nil"/>
              <w:bottom w:val="nil"/>
              <w:right w:val="nil"/>
            </w:tcBorders>
          </w:tcPr>
          <w:p w14:paraId="474C2416" w14:textId="77777777" w:rsidR="00EF36E7" w:rsidRPr="00C355C0" w:rsidRDefault="00D00835">
            <w:pPr>
              <w:pStyle w:val="Normal6a"/>
            </w:pPr>
            <w:r w:rsidRPr="00C355C0">
              <w:rPr>
                <w:b/>
                <w:i/>
              </w:rPr>
              <w:t>Kb.</w:t>
            </w:r>
            <w:r w:rsidRPr="00C355C0">
              <w:tab/>
            </w:r>
            <w:r w:rsidRPr="00C355C0">
              <w:rPr>
                <w:b/>
                <w:i/>
              </w:rPr>
              <w:t xml:space="preserve">keďže zostáva v právomoci členského štátu rozhodnúť o svojom vnútroštátnom energetickom mixe a </w:t>
            </w:r>
            <w:r w:rsidRPr="00C355C0">
              <w:rPr>
                <w:b/>
                <w:i/>
              </w:rPr>
              <w:t>technológiách;</w:t>
            </w:r>
          </w:p>
        </w:tc>
      </w:tr>
    </w:tbl>
    <w:p w14:paraId="650C703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93A196B" w14:textId="77777777" w:rsidR="00EF36E7" w:rsidRPr="00C355C0" w:rsidRDefault="00D00835">
      <w:r w:rsidRPr="00C355C0">
        <w:rPr>
          <w:rStyle w:val="HideTWBExt"/>
        </w:rPr>
        <w:t>&lt;/Amend&gt;</w:t>
      </w:r>
    </w:p>
    <w:p w14:paraId="34EDE82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55</w:t>
      </w:r>
      <w:r w:rsidRPr="00C355C0">
        <w:rPr>
          <w:rStyle w:val="HideTWBExt"/>
        </w:rPr>
        <w:t>&lt;/NumAm&gt;</w:t>
      </w:r>
    </w:p>
    <w:p w14:paraId="25EEEDB1"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5A215F83" w14:textId="77777777" w:rsidR="00EF36E7" w:rsidRPr="00C355C0" w:rsidRDefault="00D00835">
      <w:pPr>
        <w:pStyle w:val="NormalBold"/>
      </w:pPr>
      <w:r w:rsidRPr="00C355C0">
        <w:rPr>
          <w:rStyle w:val="HideTWBExt"/>
          <w:b w:val="0"/>
        </w:rPr>
        <w:t>&lt;/RepeatBlock-By&gt;</w:t>
      </w:r>
    </w:p>
    <w:p w14:paraId="4D5A17F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456C789" w14:textId="77777777" w:rsidR="00EF36E7" w:rsidRPr="00C355C0" w:rsidRDefault="00D00835">
      <w:pPr>
        <w:pStyle w:val="NormalBold"/>
      </w:pPr>
      <w:r w:rsidRPr="00C355C0">
        <w:rPr>
          <w:rStyle w:val="HideTWBExt"/>
        </w:rPr>
        <w:t>&lt;Article&gt;</w:t>
      </w:r>
      <w:r w:rsidRPr="00C355C0">
        <w:t>Odôvodnenie L</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905F8E4" w14:textId="77777777">
        <w:trPr>
          <w:trHeight w:hRule="exact" w:val="240"/>
          <w:jc w:val="center"/>
        </w:trPr>
        <w:tc>
          <w:tcPr>
            <w:tcW w:w="9752" w:type="dxa"/>
            <w:gridSpan w:val="2"/>
            <w:tcBorders>
              <w:top w:val="nil"/>
              <w:left w:val="nil"/>
              <w:bottom w:val="nil"/>
              <w:right w:val="nil"/>
            </w:tcBorders>
          </w:tcPr>
          <w:p w14:paraId="603193F5" w14:textId="77777777" w:rsidR="00EF36E7" w:rsidRPr="00C355C0" w:rsidRDefault="00EF36E7"/>
        </w:tc>
      </w:tr>
      <w:tr w:rsidR="000D6FD3" w:rsidRPr="00C355C0" w14:paraId="222035A9" w14:textId="77777777">
        <w:trPr>
          <w:trHeight w:val="240"/>
          <w:jc w:val="center"/>
        </w:trPr>
        <w:tc>
          <w:tcPr>
            <w:tcW w:w="4876" w:type="dxa"/>
            <w:tcBorders>
              <w:top w:val="nil"/>
              <w:left w:val="nil"/>
              <w:bottom w:val="nil"/>
              <w:right w:val="nil"/>
            </w:tcBorders>
          </w:tcPr>
          <w:p w14:paraId="252A2955"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5D8067EF" w14:textId="77777777" w:rsidR="00EF36E7" w:rsidRPr="00C355C0" w:rsidRDefault="00D00835">
            <w:pPr>
              <w:pStyle w:val="AmColumnHeading"/>
            </w:pPr>
            <w:r w:rsidRPr="00C355C0">
              <w:t>Pozmeňujúci návrh</w:t>
            </w:r>
          </w:p>
        </w:tc>
      </w:tr>
      <w:tr w:rsidR="000D6FD3" w:rsidRPr="00C355C0" w14:paraId="65223E80" w14:textId="77777777">
        <w:trPr>
          <w:jc w:val="center"/>
        </w:trPr>
        <w:tc>
          <w:tcPr>
            <w:tcW w:w="4876" w:type="dxa"/>
            <w:tcBorders>
              <w:top w:val="nil"/>
              <w:left w:val="nil"/>
              <w:bottom w:val="nil"/>
              <w:right w:val="nil"/>
            </w:tcBorders>
          </w:tcPr>
          <w:p w14:paraId="48B75535" w14:textId="77777777" w:rsidR="00EF36E7" w:rsidRPr="00C355C0" w:rsidRDefault="00D00835">
            <w:pPr>
              <w:pStyle w:val="Normal6a"/>
            </w:pPr>
            <w:r w:rsidRPr="00C355C0">
              <w:t>L.</w:t>
            </w:r>
            <w:r w:rsidRPr="00C355C0">
              <w:tab/>
              <w:t>keďže čoraz väčší úbytok rybolovných oblastí vedie k presunu rybolovných činností, zvýšenému rybárskemu tlaku a konkurencii medzi flotilami a k zániku niektorých segmentov, najmä v drobnom rybolove;</w:t>
            </w:r>
          </w:p>
        </w:tc>
        <w:tc>
          <w:tcPr>
            <w:tcW w:w="4876" w:type="dxa"/>
            <w:tcBorders>
              <w:top w:val="nil"/>
              <w:left w:val="nil"/>
              <w:bottom w:val="nil"/>
              <w:right w:val="nil"/>
            </w:tcBorders>
          </w:tcPr>
          <w:p w14:paraId="3C4CB0AA" w14:textId="77777777" w:rsidR="00EF36E7" w:rsidRPr="00C355C0" w:rsidRDefault="00D00835">
            <w:pPr>
              <w:pStyle w:val="Normal6a"/>
            </w:pPr>
            <w:r w:rsidRPr="00C355C0">
              <w:t>L.</w:t>
            </w:r>
            <w:r w:rsidRPr="00C355C0">
              <w:tab/>
              <w:t xml:space="preserve">keďže čoraz väčší úbytok rybolovných oblastí vedie k presunu rybolovných činností, zvýšenému rybárskemu tlaku a konkurencii medzi flotilami a k zániku niektorých segmentov, najmä v drobnom rybolove; </w:t>
            </w:r>
            <w:r w:rsidRPr="00C355C0">
              <w:rPr>
                <w:b/>
                <w:i/>
              </w:rPr>
              <w:t>keďže v ostrovných regiónoch táto situácia ohrozuje nielen hospodársku činnosť, ale aj sociálnu súdržnosť, zamestnanosť a odovzdávanie námorných tradícií;</w:t>
            </w:r>
          </w:p>
        </w:tc>
      </w:tr>
    </w:tbl>
    <w:p w14:paraId="6DC49F0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2B167470" w14:textId="77777777" w:rsidR="00EF36E7" w:rsidRPr="00C355C0" w:rsidRDefault="00D00835">
      <w:r w:rsidRPr="00C355C0">
        <w:rPr>
          <w:rStyle w:val="HideTWBExt"/>
        </w:rPr>
        <w:t>&lt;/Amend&gt;</w:t>
      </w:r>
    </w:p>
    <w:p w14:paraId="177DC7E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56</w:t>
      </w:r>
      <w:r w:rsidRPr="00C355C0">
        <w:rPr>
          <w:rStyle w:val="HideTWBExt"/>
        </w:rPr>
        <w:t>&lt;/NumAm&gt;</w:t>
      </w:r>
    </w:p>
    <w:p w14:paraId="4F69B863"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25D389E7" w14:textId="77777777" w:rsidR="00EF36E7" w:rsidRPr="00C355C0" w:rsidRDefault="00D00835">
      <w:pPr>
        <w:pStyle w:val="NormalBold"/>
      </w:pPr>
      <w:r w:rsidRPr="00C355C0">
        <w:rPr>
          <w:rStyle w:val="HideTWBExt"/>
          <w:b w:val="0"/>
        </w:rPr>
        <w:t>&lt;/RepeatBlock-By&gt;</w:t>
      </w:r>
    </w:p>
    <w:p w14:paraId="3F5E37E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C92D88F" w14:textId="77777777" w:rsidR="00EF36E7" w:rsidRPr="00C355C0" w:rsidRDefault="00D00835">
      <w:pPr>
        <w:pStyle w:val="NormalBold"/>
      </w:pPr>
      <w:r w:rsidRPr="00C355C0">
        <w:rPr>
          <w:rStyle w:val="HideTWBExt"/>
        </w:rPr>
        <w:t>&lt;Article&gt;</w:t>
      </w:r>
      <w:r w:rsidRPr="00C355C0">
        <w:t>Odôvodnenie L</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8019E37" w14:textId="77777777">
        <w:trPr>
          <w:trHeight w:hRule="exact" w:val="240"/>
          <w:jc w:val="center"/>
        </w:trPr>
        <w:tc>
          <w:tcPr>
            <w:tcW w:w="9752" w:type="dxa"/>
            <w:gridSpan w:val="2"/>
            <w:tcBorders>
              <w:top w:val="nil"/>
              <w:left w:val="nil"/>
              <w:bottom w:val="nil"/>
              <w:right w:val="nil"/>
            </w:tcBorders>
          </w:tcPr>
          <w:p w14:paraId="488A984D" w14:textId="77777777" w:rsidR="00EF36E7" w:rsidRPr="00C355C0" w:rsidRDefault="00EF36E7"/>
        </w:tc>
      </w:tr>
      <w:tr w:rsidR="000D6FD3" w:rsidRPr="00C355C0" w14:paraId="55E9CD26" w14:textId="77777777">
        <w:trPr>
          <w:trHeight w:val="240"/>
          <w:jc w:val="center"/>
        </w:trPr>
        <w:tc>
          <w:tcPr>
            <w:tcW w:w="4876" w:type="dxa"/>
            <w:tcBorders>
              <w:top w:val="nil"/>
              <w:left w:val="nil"/>
              <w:bottom w:val="nil"/>
              <w:right w:val="nil"/>
            </w:tcBorders>
          </w:tcPr>
          <w:p w14:paraId="411F481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81DAFAF" w14:textId="77777777" w:rsidR="00EF36E7" w:rsidRPr="00C355C0" w:rsidRDefault="00D00835">
            <w:pPr>
              <w:pStyle w:val="AmColumnHeading"/>
            </w:pPr>
            <w:r w:rsidRPr="00C355C0">
              <w:t>Pozmeňujúci návrh</w:t>
            </w:r>
          </w:p>
        </w:tc>
      </w:tr>
      <w:tr w:rsidR="000D6FD3" w:rsidRPr="00C355C0" w14:paraId="583C4480" w14:textId="77777777">
        <w:trPr>
          <w:jc w:val="center"/>
        </w:trPr>
        <w:tc>
          <w:tcPr>
            <w:tcW w:w="4876" w:type="dxa"/>
            <w:tcBorders>
              <w:top w:val="nil"/>
              <w:left w:val="nil"/>
              <w:bottom w:val="nil"/>
              <w:right w:val="nil"/>
            </w:tcBorders>
          </w:tcPr>
          <w:p w14:paraId="05701F52" w14:textId="77777777" w:rsidR="00EF36E7" w:rsidRPr="00C355C0" w:rsidRDefault="00D00835">
            <w:pPr>
              <w:pStyle w:val="Normal6a"/>
            </w:pPr>
            <w:r w:rsidRPr="00C355C0">
              <w:t>L.</w:t>
            </w:r>
            <w:r w:rsidRPr="00C355C0">
              <w:tab/>
              <w:t xml:space="preserve">keďže čoraz väčší úbytok </w:t>
            </w:r>
            <w:r w:rsidRPr="00C355C0">
              <w:lastRenderedPageBreak/>
              <w:t>rybolovných oblastí vedie k presunu rybolovných činností, zvýšenému rybárskemu tlaku a konkurencii medzi flotilami a k zániku niektorých segmentov, najmä v drobnom rybolove;</w:t>
            </w:r>
          </w:p>
        </w:tc>
        <w:tc>
          <w:tcPr>
            <w:tcW w:w="4876" w:type="dxa"/>
            <w:tcBorders>
              <w:top w:val="nil"/>
              <w:left w:val="nil"/>
              <w:bottom w:val="nil"/>
              <w:right w:val="nil"/>
            </w:tcBorders>
          </w:tcPr>
          <w:p w14:paraId="396E5193" w14:textId="77777777" w:rsidR="00EF36E7" w:rsidRPr="00C355C0" w:rsidRDefault="00D00835">
            <w:pPr>
              <w:pStyle w:val="Normal6a"/>
            </w:pPr>
            <w:r w:rsidRPr="00C355C0">
              <w:lastRenderedPageBreak/>
              <w:t>L.</w:t>
            </w:r>
            <w:r w:rsidRPr="00C355C0">
              <w:tab/>
              <w:t xml:space="preserve">keďže čoraz väčší úbytok </w:t>
            </w:r>
            <w:r w:rsidRPr="00C355C0">
              <w:lastRenderedPageBreak/>
              <w:t xml:space="preserve">rybolovných oblastí vedie k presunu rybolovných činností, zvýšenému rybárskemu tlaku a konkurencii medzi flotilami a k zániku niektorých segmentov, </w:t>
            </w:r>
            <w:r w:rsidRPr="00C355C0">
              <w:t>najmä v drobnom rybolove</w:t>
            </w:r>
            <w:r w:rsidRPr="00C355C0">
              <w:rPr>
                <w:b/>
                <w:i/>
              </w:rPr>
              <w:t>, a to aj v prípade rybárov loviacich z brehu, napríklad zberačov mäkkýšov</w:t>
            </w:r>
            <w:r w:rsidRPr="00C355C0">
              <w:t>;</w:t>
            </w:r>
          </w:p>
        </w:tc>
      </w:tr>
    </w:tbl>
    <w:p w14:paraId="1B1CC303"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971FBC5" w14:textId="77777777" w:rsidR="00EF36E7" w:rsidRPr="00C355C0" w:rsidRDefault="00D00835">
      <w:r w:rsidRPr="00C355C0">
        <w:rPr>
          <w:rStyle w:val="HideTWBExt"/>
        </w:rPr>
        <w:t>&lt;/Amend&gt;</w:t>
      </w:r>
    </w:p>
    <w:p w14:paraId="64D4787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57</w:t>
      </w:r>
      <w:r w:rsidRPr="00C355C0">
        <w:rPr>
          <w:rStyle w:val="HideTWBExt"/>
        </w:rPr>
        <w:t>&lt;/NumAm&gt;</w:t>
      </w:r>
    </w:p>
    <w:p w14:paraId="461DC358"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7EDBF290" w14:textId="77777777" w:rsidR="00EF36E7" w:rsidRPr="00C355C0" w:rsidRDefault="00D00835">
      <w:pPr>
        <w:pStyle w:val="NormalBold"/>
      </w:pPr>
      <w:r w:rsidRPr="00C355C0">
        <w:rPr>
          <w:rStyle w:val="HideTWBExt"/>
          <w:b w:val="0"/>
        </w:rPr>
        <w:t>&lt;/RepeatBlock-By&gt;</w:t>
      </w:r>
    </w:p>
    <w:p w14:paraId="56F5783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211EA91" w14:textId="77777777" w:rsidR="00EF36E7" w:rsidRPr="00C355C0" w:rsidRDefault="00D00835">
      <w:pPr>
        <w:pStyle w:val="NormalBold"/>
      </w:pPr>
      <w:r w:rsidRPr="00C355C0">
        <w:rPr>
          <w:rStyle w:val="HideTWBExt"/>
        </w:rPr>
        <w:t>&lt;Article&gt;</w:t>
      </w:r>
      <w:r w:rsidRPr="00C355C0">
        <w:t>Odôvodnenie L</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3D7ED0A" w14:textId="77777777">
        <w:trPr>
          <w:trHeight w:hRule="exact" w:val="240"/>
          <w:jc w:val="center"/>
        </w:trPr>
        <w:tc>
          <w:tcPr>
            <w:tcW w:w="9752" w:type="dxa"/>
            <w:gridSpan w:val="2"/>
            <w:tcBorders>
              <w:top w:val="nil"/>
              <w:left w:val="nil"/>
              <w:bottom w:val="nil"/>
              <w:right w:val="nil"/>
            </w:tcBorders>
          </w:tcPr>
          <w:p w14:paraId="24607792" w14:textId="77777777" w:rsidR="00EF36E7" w:rsidRPr="00C355C0" w:rsidRDefault="00EF36E7"/>
        </w:tc>
      </w:tr>
      <w:tr w:rsidR="000D6FD3" w:rsidRPr="00C355C0" w14:paraId="70C2D911" w14:textId="77777777">
        <w:trPr>
          <w:trHeight w:val="240"/>
          <w:jc w:val="center"/>
        </w:trPr>
        <w:tc>
          <w:tcPr>
            <w:tcW w:w="4876" w:type="dxa"/>
            <w:tcBorders>
              <w:top w:val="nil"/>
              <w:left w:val="nil"/>
              <w:bottom w:val="nil"/>
              <w:right w:val="nil"/>
            </w:tcBorders>
          </w:tcPr>
          <w:p w14:paraId="2DAD59A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E55E86F" w14:textId="77777777" w:rsidR="00EF36E7" w:rsidRPr="00C355C0" w:rsidRDefault="00D00835">
            <w:pPr>
              <w:pStyle w:val="AmColumnHeading"/>
            </w:pPr>
            <w:r w:rsidRPr="00C355C0">
              <w:t>Pozmeňujúci návrh</w:t>
            </w:r>
          </w:p>
        </w:tc>
      </w:tr>
      <w:tr w:rsidR="000D6FD3" w:rsidRPr="00C355C0" w14:paraId="4E94FCB8" w14:textId="77777777">
        <w:trPr>
          <w:jc w:val="center"/>
        </w:trPr>
        <w:tc>
          <w:tcPr>
            <w:tcW w:w="4876" w:type="dxa"/>
            <w:tcBorders>
              <w:top w:val="nil"/>
              <w:left w:val="nil"/>
              <w:bottom w:val="nil"/>
              <w:right w:val="nil"/>
            </w:tcBorders>
          </w:tcPr>
          <w:p w14:paraId="7E0E4CFE" w14:textId="77777777" w:rsidR="00EF36E7" w:rsidRPr="00C355C0" w:rsidRDefault="00D00835">
            <w:pPr>
              <w:pStyle w:val="Normal6a"/>
            </w:pPr>
            <w:r w:rsidRPr="00C355C0">
              <w:t>L.</w:t>
            </w:r>
            <w:r w:rsidRPr="00C355C0">
              <w:tab/>
              <w:t xml:space="preserve">keďže čoraz väčší úbytok rybolovných oblastí vedie k presunu rybolovných činností, zvýšenému rybárskemu tlaku </w:t>
            </w:r>
            <w:r w:rsidRPr="00C355C0">
              <w:t>a konkurencii medzi flotilami a k zániku niektorých segmentov, najmä v drobnom rybolove;</w:t>
            </w:r>
          </w:p>
        </w:tc>
        <w:tc>
          <w:tcPr>
            <w:tcW w:w="4876" w:type="dxa"/>
            <w:tcBorders>
              <w:top w:val="nil"/>
              <w:left w:val="nil"/>
              <w:bottom w:val="nil"/>
              <w:right w:val="nil"/>
            </w:tcBorders>
          </w:tcPr>
          <w:p w14:paraId="05ACBB2A" w14:textId="77777777" w:rsidR="00EF36E7" w:rsidRPr="00C355C0" w:rsidRDefault="00D00835">
            <w:pPr>
              <w:pStyle w:val="Normal6a"/>
            </w:pPr>
            <w:r w:rsidRPr="00C355C0">
              <w:t>L.</w:t>
            </w:r>
            <w:r w:rsidRPr="00C355C0">
              <w:tab/>
              <w:t xml:space="preserve">keďže čoraz väčší úbytok rybolovných oblastí vedie k presunu rybolovných činností, zvýšenému rybárskemu tlaku a konkurencii medzi flotilami a k zániku niektorých segmentov, </w:t>
            </w:r>
            <w:r w:rsidRPr="00C355C0">
              <w:rPr>
                <w:b/>
                <w:i/>
              </w:rPr>
              <w:t xml:space="preserve">ktoré nedokážu premiestniť svoju činnosť, </w:t>
            </w:r>
            <w:r w:rsidRPr="00C355C0">
              <w:t>najmä v drobnom rybolove;</w:t>
            </w:r>
          </w:p>
        </w:tc>
      </w:tr>
    </w:tbl>
    <w:p w14:paraId="44AFFD1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E8DBB9E" w14:textId="77777777" w:rsidR="00EF36E7" w:rsidRPr="00C355C0" w:rsidRDefault="00D00835">
      <w:r w:rsidRPr="00C355C0">
        <w:rPr>
          <w:rStyle w:val="HideTWBExt"/>
        </w:rPr>
        <w:t>&lt;/Amend&gt;</w:t>
      </w:r>
    </w:p>
    <w:p w14:paraId="0E6368D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58</w:t>
      </w:r>
      <w:r w:rsidRPr="00C355C0">
        <w:rPr>
          <w:rStyle w:val="HideTWBExt"/>
        </w:rPr>
        <w:t>&lt;/NumAm&gt;</w:t>
      </w:r>
    </w:p>
    <w:p w14:paraId="16B94AFC"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5D7E6157" w14:textId="77777777" w:rsidR="00EF36E7" w:rsidRPr="00C355C0" w:rsidRDefault="00D00835">
      <w:pPr>
        <w:pStyle w:val="NormalBold"/>
      </w:pPr>
      <w:r w:rsidRPr="00C355C0">
        <w:rPr>
          <w:rStyle w:val="HideTWBExt"/>
          <w:b w:val="0"/>
        </w:rPr>
        <w:t>&lt;/RepeatBlock-By&gt;</w:t>
      </w:r>
    </w:p>
    <w:p w14:paraId="54691E7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FC3CA72" w14:textId="77777777" w:rsidR="00EF36E7" w:rsidRPr="00C355C0" w:rsidRDefault="00D00835">
      <w:pPr>
        <w:pStyle w:val="NormalBold"/>
      </w:pPr>
      <w:r w:rsidRPr="00C355C0">
        <w:rPr>
          <w:rStyle w:val="HideTWBExt"/>
        </w:rPr>
        <w:t>&lt;Article&gt;</w:t>
      </w:r>
      <w:r w:rsidRPr="00C355C0">
        <w:t>Odôvodnenie L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DC9C88E" w14:textId="77777777">
        <w:trPr>
          <w:trHeight w:hRule="exact" w:val="240"/>
          <w:jc w:val="center"/>
        </w:trPr>
        <w:tc>
          <w:tcPr>
            <w:tcW w:w="9752" w:type="dxa"/>
            <w:gridSpan w:val="2"/>
            <w:tcBorders>
              <w:top w:val="nil"/>
              <w:left w:val="nil"/>
              <w:bottom w:val="nil"/>
              <w:right w:val="nil"/>
            </w:tcBorders>
          </w:tcPr>
          <w:p w14:paraId="753A6F39" w14:textId="77777777" w:rsidR="00EF36E7" w:rsidRPr="00C355C0" w:rsidRDefault="00EF36E7"/>
        </w:tc>
      </w:tr>
      <w:tr w:rsidR="000D6FD3" w:rsidRPr="00C355C0" w14:paraId="641F2324" w14:textId="77777777">
        <w:trPr>
          <w:trHeight w:val="240"/>
          <w:jc w:val="center"/>
        </w:trPr>
        <w:tc>
          <w:tcPr>
            <w:tcW w:w="4876" w:type="dxa"/>
            <w:tcBorders>
              <w:top w:val="nil"/>
              <w:left w:val="nil"/>
              <w:bottom w:val="nil"/>
              <w:right w:val="nil"/>
            </w:tcBorders>
          </w:tcPr>
          <w:p w14:paraId="211FCA5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BA1AAB7" w14:textId="77777777" w:rsidR="00EF36E7" w:rsidRPr="00C355C0" w:rsidRDefault="00D00835">
            <w:pPr>
              <w:pStyle w:val="AmColumnHeading"/>
            </w:pPr>
            <w:r w:rsidRPr="00C355C0">
              <w:t>Pozmeňujúci návrh</w:t>
            </w:r>
          </w:p>
        </w:tc>
      </w:tr>
      <w:tr w:rsidR="000D6FD3" w:rsidRPr="00C355C0" w14:paraId="59969DCA" w14:textId="77777777">
        <w:trPr>
          <w:jc w:val="center"/>
        </w:trPr>
        <w:tc>
          <w:tcPr>
            <w:tcW w:w="4876" w:type="dxa"/>
            <w:tcBorders>
              <w:top w:val="nil"/>
              <w:left w:val="nil"/>
              <w:bottom w:val="nil"/>
              <w:right w:val="nil"/>
            </w:tcBorders>
          </w:tcPr>
          <w:p w14:paraId="1994152A" w14:textId="77777777" w:rsidR="00EF36E7" w:rsidRPr="00C355C0" w:rsidRDefault="00EF36E7">
            <w:pPr>
              <w:pStyle w:val="Normal6a"/>
            </w:pPr>
          </w:p>
        </w:tc>
        <w:tc>
          <w:tcPr>
            <w:tcW w:w="4876" w:type="dxa"/>
            <w:tcBorders>
              <w:top w:val="nil"/>
              <w:left w:val="nil"/>
              <w:bottom w:val="nil"/>
              <w:right w:val="nil"/>
            </w:tcBorders>
          </w:tcPr>
          <w:p w14:paraId="60FCB41D" w14:textId="77777777" w:rsidR="00EF36E7" w:rsidRPr="00C355C0" w:rsidRDefault="00D00835">
            <w:pPr>
              <w:pStyle w:val="Normal6a"/>
            </w:pPr>
            <w:r w:rsidRPr="00C355C0">
              <w:rPr>
                <w:b/>
                <w:i/>
              </w:rPr>
              <w:t>La.</w:t>
            </w:r>
            <w:r w:rsidRPr="00C355C0">
              <w:tab/>
            </w:r>
            <w:r w:rsidRPr="00C355C0">
              <w:rPr>
                <w:b/>
                <w:i/>
              </w:rPr>
              <w:t xml:space="preserve">keďže čoraz väčší úbytok rybolovných oblastí v dôsledku konkurencie medzi námornými využitiami má priame </w:t>
            </w:r>
            <w:r w:rsidRPr="00C355C0">
              <w:rPr>
                <w:b/>
                <w:i/>
              </w:rPr>
              <w:t>sociálne dôsledky, najmä pokiaľ ide o stratu pracovných miest, neistotu postavenia pracovníkov na mori a devitalizáciu pobrežných komunít, najmä v prípade maloobjemového rybolovu;</w:t>
            </w:r>
          </w:p>
        </w:tc>
      </w:tr>
    </w:tbl>
    <w:p w14:paraId="023045B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10F0716D" w14:textId="77777777" w:rsidR="00EF36E7" w:rsidRPr="00C355C0" w:rsidRDefault="00D00835">
      <w:r w:rsidRPr="00C355C0">
        <w:rPr>
          <w:rStyle w:val="HideTWBExt"/>
        </w:rPr>
        <w:t>&lt;/Amend&gt;</w:t>
      </w:r>
    </w:p>
    <w:p w14:paraId="733C2F8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59</w:t>
      </w:r>
      <w:r w:rsidRPr="00C355C0">
        <w:rPr>
          <w:rStyle w:val="HideTWBExt"/>
        </w:rPr>
        <w:t>&lt;/NumAm&gt;</w:t>
      </w:r>
    </w:p>
    <w:p w14:paraId="66F9139B"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7C7203FC" w14:textId="77777777" w:rsidR="00EF36E7" w:rsidRPr="00C355C0" w:rsidRDefault="00D00835">
      <w:pPr>
        <w:pStyle w:val="NormalBold"/>
      </w:pPr>
      <w:r w:rsidRPr="00C355C0">
        <w:rPr>
          <w:rStyle w:val="HideTWBExt"/>
          <w:b w:val="0"/>
        </w:rPr>
        <w:t>&lt;/RepeatBlock-By&gt;</w:t>
      </w:r>
    </w:p>
    <w:p w14:paraId="3D0FE33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58C9ACF" w14:textId="77777777" w:rsidR="00EF36E7" w:rsidRPr="00C355C0" w:rsidRDefault="00D00835">
      <w:pPr>
        <w:pStyle w:val="NormalBold"/>
      </w:pPr>
      <w:r w:rsidRPr="00C355C0">
        <w:rPr>
          <w:rStyle w:val="HideTWBExt"/>
        </w:rPr>
        <w:t>&lt;Article&gt;</w:t>
      </w:r>
      <w:r w:rsidRPr="00C355C0">
        <w:t>Odôvodnenie L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B51E844" w14:textId="77777777">
        <w:trPr>
          <w:trHeight w:hRule="exact" w:val="240"/>
          <w:jc w:val="center"/>
        </w:trPr>
        <w:tc>
          <w:tcPr>
            <w:tcW w:w="9752" w:type="dxa"/>
            <w:gridSpan w:val="2"/>
            <w:tcBorders>
              <w:top w:val="nil"/>
              <w:left w:val="nil"/>
              <w:bottom w:val="nil"/>
              <w:right w:val="nil"/>
            </w:tcBorders>
          </w:tcPr>
          <w:p w14:paraId="1E1BCB45" w14:textId="77777777" w:rsidR="00EF36E7" w:rsidRPr="00C355C0" w:rsidRDefault="00EF36E7"/>
        </w:tc>
      </w:tr>
      <w:tr w:rsidR="000D6FD3" w:rsidRPr="00C355C0" w14:paraId="7E043672" w14:textId="77777777">
        <w:trPr>
          <w:trHeight w:val="240"/>
          <w:jc w:val="center"/>
        </w:trPr>
        <w:tc>
          <w:tcPr>
            <w:tcW w:w="4876" w:type="dxa"/>
            <w:tcBorders>
              <w:top w:val="nil"/>
              <w:left w:val="nil"/>
              <w:bottom w:val="nil"/>
              <w:right w:val="nil"/>
            </w:tcBorders>
          </w:tcPr>
          <w:p w14:paraId="0048362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D52012E" w14:textId="77777777" w:rsidR="00EF36E7" w:rsidRPr="00C355C0" w:rsidRDefault="00D00835">
            <w:pPr>
              <w:pStyle w:val="AmColumnHeading"/>
            </w:pPr>
            <w:r w:rsidRPr="00C355C0">
              <w:t>Pozmeňujúci návrh</w:t>
            </w:r>
          </w:p>
        </w:tc>
      </w:tr>
      <w:tr w:rsidR="000D6FD3" w:rsidRPr="00C355C0" w14:paraId="27D5B108" w14:textId="77777777">
        <w:trPr>
          <w:jc w:val="center"/>
        </w:trPr>
        <w:tc>
          <w:tcPr>
            <w:tcW w:w="4876" w:type="dxa"/>
            <w:tcBorders>
              <w:top w:val="nil"/>
              <w:left w:val="nil"/>
              <w:bottom w:val="nil"/>
              <w:right w:val="nil"/>
            </w:tcBorders>
          </w:tcPr>
          <w:p w14:paraId="02A9C1DB" w14:textId="77777777" w:rsidR="00EF36E7" w:rsidRPr="00C355C0" w:rsidRDefault="00EF36E7">
            <w:pPr>
              <w:pStyle w:val="Normal6a"/>
            </w:pPr>
          </w:p>
        </w:tc>
        <w:tc>
          <w:tcPr>
            <w:tcW w:w="4876" w:type="dxa"/>
            <w:tcBorders>
              <w:top w:val="nil"/>
              <w:left w:val="nil"/>
              <w:bottom w:val="nil"/>
              <w:right w:val="nil"/>
            </w:tcBorders>
          </w:tcPr>
          <w:p w14:paraId="457EAD93" w14:textId="77777777" w:rsidR="00EF36E7" w:rsidRPr="00C355C0" w:rsidRDefault="00D00835">
            <w:pPr>
              <w:pStyle w:val="Normal6a"/>
            </w:pPr>
            <w:r w:rsidRPr="00C355C0">
              <w:rPr>
                <w:b/>
                <w:i/>
              </w:rPr>
              <w:t>La.</w:t>
            </w:r>
            <w:r w:rsidRPr="00C355C0">
              <w:tab/>
            </w:r>
            <w:r w:rsidRPr="00C355C0">
              <w:rPr>
                <w:b/>
                <w:i/>
              </w:rPr>
              <w:t xml:space="preserve">keďže odvetvia rybolovu a </w:t>
            </w:r>
            <w:r w:rsidRPr="00C355C0">
              <w:rPr>
                <w:b/>
                <w:i/>
              </w:rPr>
              <w:t>akvakultúry majú strategickú hodnotu pri zabezpečovaní dodávok nízkouhlíkových, zdravých a udržateľných potravín a pri prispievaní k potravinovej suverenity Únie, a preto by sa táto strategická hodnota mala náležite uznať a uprednostniť v námornom priestorovom plánovaní;</w:t>
            </w:r>
          </w:p>
        </w:tc>
      </w:tr>
    </w:tbl>
    <w:p w14:paraId="4BF5351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903254D" w14:textId="77777777" w:rsidR="00EF36E7" w:rsidRPr="00C355C0" w:rsidRDefault="00D00835">
      <w:r w:rsidRPr="00C355C0">
        <w:rPr>
          <w:rStyle w:val="HideTWBExt"/>
        </w:rPr>
        <w:t>&lt;/Amend&gt;</w:t>
      </w:r>
    </w:p>
    <w:p w14:paraId="28BAC24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60</w:t>
      </w:r>
      <w:r w:rsidRPr="00C355C0">
        <w:rPr>
          <w:rStyle w:val="HideTWBExt"/>
        </w:rPr>
        <w:t>&lt;/NumAm&gt;</w:t>
      </w:r>
    </w:p>
    <w:p w14:paraId="1FBD012E"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30E30932" w14:textId="77777777" w:rsidR="00EF36E7" w:rsidRPr="00C355C0" w:rsidRDefault="00D00835">
      <w:pPr>
        <w:pStyle w:val="NormalBold"/>
      </w:pPr>
      <w:r w:rsidRPr="00C355C0">
        <w:rPr>
          <w:rStyle w:val="HideTWBExt"/>
          <w:b w:val="0"/>
        </w:rPr>
        <w:t>&lt;/RepeatBlock-By&gt;</w:t>
      </w:r>
    </w:p>
    <w:p w14:paraId="10E4819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94BF05F" w14:textId="77777777" w:rsidR="00EF36E7" w:rsidRPr="00C355C0" w:rsidRDefault="00D00835">
      <w:pPr>
        <w:pStyle w:val="NormalBold"/>
      </w:pPr>
      <w:r w:rsidRPr="00C355C0">
        <w:rPr>
          <w:rStyle w:val="HideTWBExt"/>
        </w:rPr>
        <w:t>&lt;Article&gt;</w:t>
      </w:r>
      <w:r w:rsidRPr="00C355C0">
        <w:t>Odôvodnenie L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2056A69" w14:textId="77777777">
        <w:trPr>
          <w:trHeight w:hRule="exact" w:val="240"/>
          <w:jc w:val="center"/>
        </w:trPr>
        <w:tc>
          <w:tcPr>
            <w:tcW w:w="9752" w:type="dxa"/>
            <w:gridSpan w:val="2"/>
            <w:tcBorders>
              <w:top w:val="nil"/>
              <w:left w:val="nil"/>
              <w:bottom w:val="nil"/>
              <w:right w:val="nil"/>
            </w:tcBorders>
          </w:tcPr>
          <w:p w14:paraId="61512BAD" w14:textId="77777777" w:rsidR="00EF36E7" w:rsidRPr="00C355C0" w:rsidRDefault="00EF36E7"/>
        </w:tc>
      </w:tr>
      <w:tr w:rsidR="000D6FD3" w:rsidRPr="00C355C0" w14:paraId="77918BD0" w14:textId="77777777">
        <w:trPr>
          <w:trHeight w:val="240"/>
          <w:jc w:val="center"/>
        </w:trPr>
        <w:tc>
          <w:tcPr>
            <w:tcW w:w="4876" w:type="dxa"/>
            <w:tcBorders>
              <w:top w:val="nil"/>
              <w:left w:val="nil"/>
              <w:bottom w:val="nil"/>
              <w:right w:val="nil"/>
            </w:tcBorders>
          </w:tcPr>
          <w:p w14:paraId="24CFFA7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9C8632D" w14:textId="77777777" w:rsidR="00EF36E7" w:rsidRPr="00C355C0" w:rsidRDefault="00D00835">
            <w:pPr>
              <w:pStyle w:val="AmColumnHeading"/>
            </w:pPr>
            <w:r w:rsidRPr="00C355C0">
              <w:t>Pozmeňujúci návrh</w:t>
            </w:r>
          </w:p>
        </w:tc>
      </w:tr>
      <w:tr w:rsidR="000D6FD3" w:rsidRPr="00C355C0" w14:paraId="140B4E49" w14:textId="77777777">
        <w:trPr>
          <w:jc w:val="center"/>
        </w:trPr>
        <w:tc>
          <w:tcPr>
            <w:tcW w:w="4876" w:type="dxa"/>
            <w:tcBorders>
              <w:top w:val="nil"/>
              <w:left w:val="nil"/>
              <w:bottom w:val="nil"/>
              <w:right w:val="nil"/>
            </w:tcBorders>
          </w:tcPr>
          <w:p w14:paraId="25AD9BEE" w14:textId="77777777" w:rsidR="00EF36E7" w:rsidRPr="00C355C0" w:rsidRDefault="00EF36E7">
            <w:pPr>
              <w:pStyle w:val="Normal6a"/>
            </w:pPr>
          </w:p>
        </w:tc>
        <w:tc>
          <w:tcPr>
            <w:tcW w:w="4876" w:type="dxa"/>
            <w:tcBorders>
              <w:top w:val="nil"/>
              <w:left w:val="nil"/>
              <w:bottom w:val="nil"/>
              <w:right w:val="nil"/>
            </w:tcBorders>
          </w:tcPr>
          <w:p w14:paraId="1043CC8F" w14:textId="77777777" w:rsidR="00EF36E7" w:rsidRPr="00C355C0" w:rsidRDefault="00D00835">
            <w:pPr>
              <w:pStyle w:val="Normal6a"/>
            </w:pPr>
            <w:r w:rsidRPr="00C355C0">
              <w:rPr>
                <w:b/>
                <w:i/>
              </w:rPr>
              <w:t>La.</w:t>
            </w:r>
            <w:r w:rsidRPr="00C355C0">
              <w:tab/>
            </w:r>
            <w:r w:rsidRPr="00C355C0">
              <w:rPr>
                <w:b/>
                <w:i/>
              </w:rPr>
              <w:t>keďže v súlade so spoločnou rybárskou politikou by sa členské štáty mali usilovať o poskytnutie preferenčného prístupu pre maloobjemových, drobných alebo pobrežných rybárov v pásme 12 námorných míľ;</w:t>
            </w:r>
          </w:p>
        </w:tc>
      </w:tr>
    </w:tbl>
    <w:p w14:paraId="10C7132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03751DB" w14:textId="77777777" w:rsidR="00EF36E7" w:rsidRPr="00C355C0" w:rsidRDefault="00D00835">
      <w:r w:rsidRPr="00C355C0">
        <w:rPr>
          <w:rStyle w:val="HideTWBExt"/>
        </w:rPr>
        <w:t>&lt;/Amend&gt;</w:t>
      </w:r>
    </w:p>
    <w:p w14:paraId="254C145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61</w:t>
      </w:r>
      <w:r w:rsidRPr="00C355C0">
        <w:rPr>
          <w:rStyle w:val="HideTWBExt"/>
        </w:rPr>
        <w:t>&lt;/NumAm&gt;</w:t>
      </w:r>
    </w:p>
    <w:p w14:paraId="72B599B5"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3BD6ACDD" w14:textId="77777777" w:rsidR="00EF36E7" w:rsidRPr="00C355C0" w:rsidRDefault="00D00835">
      <w:pPr>
        <w:pStyle w:val="NormalBold"/>
      </w:pPr>
      <w:r w:rsidRPr="00C355C0">
        <w:rPr>
          <w:rStyle w:val="HideTWBExt"/>
          <w:b w:val="0"/>
        </w:rPr>
        <w:t>&lt;/RepeatBlock-By&gt;</w:t>
      </w:r>
    </w:p>
    <w:p w14:paraId="35B27AB8" w14:textId="77777777" w:rsidR="00EF36E7" w:rsidRPr="00C355C0" w:rsidRDefault="00D00835">
      <w:pPr>
        <w:pStyle w:val="NormalBold"/>
      </w:pPr>
      <w:r w:rsidRPr="00C355C0">
        <w:rPr>
          <w:rStyle w:val="HideTWBExt"/>
        </w:rPr>
        <w:lastRenderedPageBreak/>
        <w:t>&lt;DocAmend&gt;</w:t>
      </w:r>
      <w:r w:rsidRPr="00C355C0">
        <w:t>Návrh uznesenia</w:t>
      </w:r>
      <w:r w:rsidRPr="00C355C0">
        <w:rPr>
          <w:rStyle w:val="HideTWBExt"/>
        </w:rPr>
        <w:t>&lt;/DocAmend&gt;</w:t>
      </w:r>
    </w:p>
    <w:p w14:paraId="1B1AB5EB" w14:textId="77777777" w:rsidR="00EF36E7" w:rsidRPr="00C355C0" w:rsidRDefault="00D00835">
      <w:pPr>
        <w:pStyle w:val="NormalBold"/>
      </w:pPr>
      <w:r w:rsidRPr="00C355C0">
        <w:rPr>
          <w:rStyle w:val="HideTWBExt"/>
        </w:rPr>
        <w:t>&lt;Article&gt;</w:t>
      </w:r>
      <w:r w:rsidRPr="00C355C0">
        <w:t>Odôvodnenie M</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5FE1212" w14:textId="77777777">
        <w:trPr>
          <w:trHeight w:hRule="exact" w:val="240"/>
          <w:jc w:val="center"/>
        </w:trPr>
        <w:tc>
          <w:tcPr>
            <w:tcW w:w="9752" w:type="dxa"/>
            <w:gridSpan w:val="2"/>
            <w:tcBorders>
              <w:top w:val="nil"/>
              <w:left w:val="nil"/>
              <w:bottom w:val="nil"/>
              <w:right w:val="nil"/>
            </w:tcBorders>
          </w:tcPr>
          <w:p w14:paraId="6AC1C060" w14:textId="77777777" w:rsidR="00EF36E7" w:rsidRPr="00C355C0" w:rsidRDefault="00EF36E7"/>
        </w:tc>
      </w:tr>
      <w:tr w:rsidR="000D6FD3" w:rsidRPr="00C355C0" w14:paraId="0C5C6CF7" w14:textId="77777777">
        <w:trPr>
          <w:trHeight w:val="240"/>
          <w:jc w:val="center"/>
        </w:trPr>
        <w:tc>
          <w:tcPr>
            <w:tcW w:w="4876" w:type="dxa"/>
            <w:tcBorders>
              <w:top w:val="nil"/>
              <w:left w:val="nil"/>
              <w:bottom w:val="nil"/>
              <w:right w:val="nil"/>
            </w:tcBorders>
          </w:tcPr>
          <w:p w14:paraId="1F08054C"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11BFF666" w14:textId="77777777" w:rsidR="00EF36E7" w:rsidRPr="00C355C0" w:rsidRDefault="00D00835">
            <w:pPr>
              <w:pStyle w:val="AmColumnHeading"/>
            </w:pPr>
            <w:r w:rsidRPr="00C355C0">
              <w:t>Pozmeňujúci návrh</w:t>
            </w:r>
          </w:p>
        </w:tc>
      </w:tr>
      <w:tr w:rsidR="000D6FD3" w:rsidRPr="00C355C0" w14:paraId="64225223" w14:textId="77777777">
        <w:trPr>
          <w:jc w:val="center"/>
        </w:trPr>
        <w:tc>
          <w:tcPr>
            <w:tcW w:w="4876" w:type="dxa"/>
            <w:tcBorders>
              <w:top w:val="nil"/>
              <w:left w:val="nil"/>
              <w:bottom w:val="nil"/>
              <w:right w:val="nil"/>
            </w:tcBorders>
          </w:tcPr>
          <w:p w14:paraId="50CD0543" w14:textId="77777777" w:rsidR="00EF36E7" w:rsidRPr="00C355C0" w:rsidRDefault="00D00835">
            <w:pPr>
              <w:pStyle w:val="Normal6a"/>
            </w:pPr>
            <w:r w:rsidRPr="00C355C0">
              <w:t>M.</w:t>
            </w:r>
            <w:r w:rsidRPr="00C355C0">
              <w:tab/>
              <w:t>keďže námorné a pobrežné oblasti trpia dôsledkami zmeny klímy, znečistenia a morského odpadu, ktoré ovplyvňujú aj činnosti súvisiace s morom, morskou biodiverzitou a zdrojmi rybolovu;</w:t>
            </w:r>
          </w:p>
        </w:tc>
        <w:tc>
          <w:tcPr>
            <w:tcW w:w="4876" w:type="dxa"/>
            <w:tcBorders>
              <w:top w:val="nil"/>
              <w:left w:val="nil"/>
              <w:bottom w:val="nil"/>
              <w:right w:val="nil"/>
            </w:tcBorders>
          </w:tcPr>
          <w:p w14:paraId="644FCAC2" w14:textId="77777777" w:rsidR="00EF36E7" w:rsidRPr="00C355C0" w:rsidRDefault="00D00835">
            <w:pPr>
              <w:pStyle w:val="Normal6a"/>
            </w:pPr>
            <w:r w:rsidRPr="00C355C0">
              <w:t>M.</w:t>
            </w:r>
            <w:r w:rsidRPr="00C355C0">
              <w:tab/>
              <w:t xml:space="preserve">keďže námorné a pobrežné oblasti trpia dôsledkami zmeny klímy, znečistenia </w:t>
            </w:r>
            <w:r w:rsidRPr="00C355C0">
              <w:rPr>
                <w:b/>
                <w:i/>
              </w:rPr>
              <w:t xml:space="preserve">najmä chemickými znečisťujúcimi látkami, </w:t>
            </w:r>
            <w:r w:rsidRPr="00C355C0">
              <w:t>a morského odpadu</w:t>
            </w:r>
            <w:r w:rsidRPr="00C355C0">
              <w:rPr>
                <w:b/>
                <w:i/>
              </w:rPr>
              <w:t xml:space="preserve"> alebo odpadu z pevniny</w:t>
            </w:r>
            <w:r w:rsidRPr="00C355C0">
              <w:t>, ktoré ovplyvňujú aj činnosti súvisiace s morom, morskou biodiverzitou a zdrojmi rybolovu</w:t>
            </w:r>
            <w:r w:rsidRPr="00C355C0">
              <w:rPr>
                <w:b/>
                <w:i/>
              </w:rPr>
              <w:t xml:space="preserve"> a akvakultúry</w:t>
            </w:r>
            <w:r w:rsidRPr="00C355C0">
              <w:t>;</w:t>
            </w:r>
          </w:p>
        </w:tc>
      </w:tr>
    </w:tbl>
    <w:p w14:paraId="13B5E48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40BEFE5" w14:textId="77777777" w:rsidR="00EF36E7" w:rsidRPr="00C355C0" w:rsidRDefault="00D00835">
      <w:r w:rsidRPr="00C355C0">
        <w:rPr>
          <w:rStyle w:val="HideTWBExt"/>
        </w:rPr>
        <w:t>&lt;/Amend&gt;</w:t>
      </w:r>
    </w:p>
    <w:p w14:paraId="18FF058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62</w:t>
      </w:r>
      <w:r w:rsidRPr="00C355C0">
        <w:rPr>
          <w:rStyle w:val="HideTWBExt"/>
        </w:rPr>
        <w:t>&lt;/NumAm&gt;</w:t>
      </w:r>
    </w:p>
    <w:p w14:paraId="0A83BDA6"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7B0F4638"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405C609" w14:textId="77777777" w:rsidR="00EF36E7" w:rsidRPr="00C355C0" w:rsidRDefault="00D00835">
      <w:pPr>
        <w:pStyle w:val="NormalBold"/>
      </w:pPr>
      <w:r w:rsidRPr="00C355C0">
        <w:rPr>
          <w:rStyle w:val="HideTWBExt"/>
          <w:b w:val="0"/>
        </w:rPr>
        <w:t>&lt;/RepeatBlock-By&gt;</w:t>
      </w:r>
    </w:p>
    <w:p w14:paraId="3C8B0C2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D5D250E" w14:textId="77777777" w:rsidR="00EF36E7" w:rsidRPr="00C355C0" w:rsidRDefault="00D00835">
      <w:pPr>
        <w:pStyle w:val="NormalBold"/>
      </w:pPr>
      <w:r w:rsidRPr="00C355C0">
        <w:rPr>
          <w:rStyle w:val="HideTWBExt"/>
        </w:rPr>
        <w:t>&lt;Article&gt;</w:t>
      </w:r>
      <w:r w:rsidRPr="00C355C0">
        <w:t>Odôvodnenie M</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55F0860" w14:textId="77777777">
        <w:trPr>
          <w:trHeight w:hRule="exact" w:val="240"/>
          <w:jc w:val="center"/>
        </w:trPr>
        <w:tc>
          <w:tcPr>
            <w:tcW w:w="9752" w:type="dxa"/>
            <w:gridSpan w:val="2"/>
            <w:tcBorders>
              <w:top w:val="nil"/>
              <w:left w:val="nil"/>
              <w:bottom w:val="nil"/>
              <w:right w:val="nil"/>
            </w:tcBorders>
          </w:tcPr>
          <w:p w14:paraId="39636679" w14:textId="77777777" w:rsidR="00EF36E7" w:rsidRPr="00C355C0" w:rsidRDefault="00EF36E7"/>
        </w:tc>
      </w:tr>
      <w:tr w:rsidR="000D6FD3" w:rsidRPr="00C355C0" w14:paraId="0529D8BC" w14:textId="77777777">
        <w:trPr>
          <w:trHeight w:val="240"/>
          <w:jc w:val="center"/>
        </w:trPr>
        <w:tc>
          <w:tcPr>
            <w:tcW w:w="4876" w:type="dxa"/>
            <w:tcBorders>
              <w:top w:val="nil"/>
              <w:left w:val="nil"/>
              <w:bottom w:val="nil"/>
              <w:right w:val="nil"/>
            </w:tcBorders>
          </w:tcPr>
          <w:p w14:paraId="19D10B3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3A8FE21" w14:textId="77777777" w:rsidR="00EF36E7" w:rsidRPr="00C355C0" w:rsidRDefault="00D00835">
            <w:pPr>
              <w:pStyle w:val="AmColumnHeading"/>
            </w:pPr>
            <w:r w:rsidRPr="00C355C0">
              <w:t>Pozmeňujúci návrh</w:t>
            </w:r>
          </w:p>
        </w:tc>
      </w:tr>
      <w:tr w:rsidR="000D6FD3" w:rsidRPr="00C355C0" w14:paraId="1E827A3C" w14:textId="77777777">
        <w:trPr>
          <w:jc w:val="center"/>
        </w:trPr>
        <w:tc>
          <w:tcPr>
            <w:tcW w:w="4876" w:type="dxa"/>
            <w:tcBorders>
              <w:top w:val="nil"/>
              <w:left w:val="nil"/>
              <w:bottom w:val="nil"/>
              <w:right w:val="nil"/>
            </w:tcBorders>
          </w:tcPr>
          <w:p w14:paraId="316C663C" w14:textId="77777777" w:rsidR="00EF36E7" w:rsidRPr="00C355C0" w:rsidRDefault="00D00835">
            <w:pPr>
              <w:pStyle w:val="Normal6a"/>
            </w:pPr>
            <w:r w:rsidRPr="00C355C0">
              <w:t>M.</w:t>
            </w:r>
            <w:r w:rsidRPr="00C355C0">
              <w:tab/>
              <w:t>keďže námorné a pobrežné oblasti trpia dôsledkami zmeny klímy, znečistenia a morského odpadu, ktoré ovplyvňujú aj činnosti súvisiace s morom, morskou biodiverzitou a zdrojmi rybolovu;</w:t>
            </w:r>
          </w:p>
        </w:tc>
        <w:tc>
          <w:tcPr>
            <w:tcW w:w="4876" w:type="dxa"/>
            <w:tcBorders>
              <w:top w:val="nil"/>
              <w:left w:val="nil"/>
              <w:bottom w:val="nil"/>
              <w:right w:val="nil"/>
            </w:tcBorders>
          </w:tcPr>
          <w:p w14:paraId="269ADFA5" w14:textId="77777777" w:rsidR="00EF36E7" w:rsidRPr="00C355C0" w:rsidRDefault="00D00835">
            <w:pPr>
              <w:pStyle w:val="Normal6a"/>
            </w:pPr>
            <w:r w:rsidRPr="00C355C0">
              <w:t>M.</w:t>
            </w:r>
            <w:r w:rsidRPr="00C355C0">
              <w:tab/>
            </w:r>
            <w:r w:rsidRPr="00C355C0">
              <w:t xml:space="preserve">keďže námorné a pobrežné oblasti trpia dôsledkami </w:t>
            </w:r>
            <w:r w:rsidRPr="00C355C0">
              <w:rPr>
                <w:b/>
                <w:i/>
              </w:rPr>
              <w:t xml:space="preserve">nadmerného rybolovu, </w:t>
            </w:r>
            <w:r w:rsidRPr="00C355C0">
              <w:t>zmeny klímy, znečistenia a morského odpadu, ktoré ovplyvňujú aj činnosti súvisiace s morom, morskou biodiverzitou a zdrojmi rybolovu;</w:t>
            </w:r>
          </w:p>
        </w:tc>
      </w:tr>
    </w:tbl>
    <w:p w14:paraId="0E98199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C1AFF8F" w14:textId="77777777" w:rsidR="00EF36E7" w:rsidRPr="00C355C0" w:rsidRDefault="00D00835">
      <w:r w:rsidRPr="00C355C0">
        <w:rPr>
          <w:rStyle w:val="HideTWBExt"/>
        </w:rPr>
        <w:t>&lt;/Amend&gt;</w:t>
      </w:r>
    </w:p>
    <w:p w14:paraId="32CB104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63</w:t>
      </w:r>
      <w:r w:rsidRPr="00C355C0">
        <w:rPr>
          <w:rStyle w:val="HideTWBExt"/>
        </w:rPr>
        <w:t>&lt;/NumAm&gt;</w:t>
      </w:r>
    </w:p>
    <w:p w14:paraId="333B5878"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06BDB8AE" w14:textId="77777777" w:rsidR="00EF36E7" w:rsidRPr="00C355C0" w:rsidRDefault="00D00835">
      <w:pPr>
        <w:pStyle w:val="NormalBold"/>
      </w:pPr>
      <w:r w:rsidRPr="00C355C0">
        <w:rPr>
          <w:rStyle w:val="HideTWBExt"/>
          <w:b w:val="0"/>
        </w:rPr>
        <w:t>&lt;/RepeatBlock-By&gt;</w:t>
      </w:r>
    </w:p>
    <w:p w14:paraId="3762B0D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0263850" w14:textId="77777777" w:rsidR="00EF36E7" w:rsidRPr="00C355C0" w:rsidRDefault="00D00835">
      <w:pPr>
        <w:pStyle w:val="NormalBold"/>
      </w:pPr>
      <w:r w:rsidRPr="00C355C0">
        <w:rPr>
          <w:rStyle w:val="HideTWBExt"/>
        </w:rPr>
        <w:t>&lt;Article&gt;</w:t>
      </w:r>
      <w:r w:rsidRPr="00C355C0">
        <w:t>Odôvodnenie M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047A61C" w14:textId="77777777">
        <w:trPr>
          <w:trHeight w:hRule="exact" w:val="240"/>
          <w:jc w:val="center"/>
        </w:trPr>
        <w:tc>
          <w:tcPr>
            <w:tcW w:w="9752" w:type="dxa"/>
            <w:gridSpan w:val="2"/>
            <w:tcBorders>
              <w:top w:val="nil"/>
              <w:left w:val="nil"/>
              <w:bottom w:val="nil"/>
              <w:right w:val="nil"/>
            </w:tcBorders>
          </w:tcPr>
          <w:p w14:paraId="354B2E9A" w14:textId="77777777" w:rsidR="00EF36E7" w:rsidRPr="00C355C0" w:rsidRDefault="00EF36E7"/>
        </w:tc>
      </w:tr>
      <w:tr w:rsidR="000D6FD3" w:rsidRPr="00C355C0" w14:paraId="40712CD0" w14:textId="77777777">
        <w:trPr>
          <w:trHeight w:val="240"/>
          <w:jc w:val="center"/>
        </w:trPr>
        <w:tc>
          <w:tcPr>
            <w:tcW w:w="4876" w:type="dxa"/>
            <w:tcBorders>
              <w:top w:val="nil"/>
              <w:left w:val="nil"/>
              <w:bottom w:val="nil"/>
              <w:right w:val="nil"/>
            </w:tcBorders>
          </w:tcPr>
          <w:p w14:paraId="77BC43A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C7D5D4E" w14:textId="77777777" w:rsidR="00EF36E7" w:rsidRPr="00C355C0" w:rsidRDefault="00D00835">
            <w:pPr>
              <w:pStyle w:val="AmColumnHeading"/>
            </w:pPr>
            <w:r w:rsidRPr="00C355C0">
              <w:t>Pozmeňujúci návrh</w:t>
            </w:r>
          </w:p>
        </w:tc>
      </w:tr>
      <w:tr w:rsidR="000D6FD3" w:rsidRPr="00C355C0" w14:paraId="32D59BAA" w14:textId="77777777">
        <w:trPr>
          <w:jc w:val="center"/>
        </w:trPr>
        <w:tc>
          <w:tcPr>
            <w:tcW w:w="4876" w:type="dxa"/>
            <w:tcBorders>
              <w:top w:val="nil"/>
              <w:left w:val="nil"/>
              <w:bottom w:val="nil"/>
              <w:right w:val="nil"/>
            </w:tcBorders>
          </w:tcPr>
          <w:p w14:paraId="50D0F93C" w14:textId="77777777" w:rsidR="00EF36E7" w:rsidRPr="00C355C0" w:rsidRDefault="00EF36E7">
            <w:pPr>
              <w:pStyle w:val="Normal6a"/>
            </w:pPr>
          </w:p>
        </w:tc>
        <w:tc>
          <w:tcPr>
            <w:tcW w:w="4876" w:type="dxa"/>
            <w:tcBorders>
              <w:top w:val="nil"/>
              <w:left w:val="nil"/>
              <w:bottom w:val="nil"/>
              <w:right w:val="nil"/>
            </w:tcBorders>
          </w:tcPr>
          <w:p w14:paraId="7BF64C2F" w14:textId="77777777" w:rsidR="00EF36E7" w:rsidRPr="00C355C0" w:rsidRDefault="00D00835">
            <w:pPr>
              <w:pStyle w:val="Normal6a"/>
            </w:pPr>
            <w:r w:rsidRPr="00C355C0">
              <w:rPr>
                <w:b/>
                <w:i/>
              </w:rPr>
              <w:t>Ma.</w:t>
            </w:r>
            <w:r w:rsidRPr="00C355C0">
              <w:tab/>
            </w:r>
            <w:r w:rsidRPr="00C355C0">
              <w:rPr>
                <w:b/>
                <w:i/>
              </w:rPr>
              <w:t xml:space="preserve">keďže </w:t>
            </w:r>
            <w:r w:rsidRPr="00C355C0">
              <w:rPr>
                <w:b/>
                <w:i/>
              </w:rPr>
              <w:t xml:space="preserve">vystúpenie Spojeného kráľovstva z EÚ zásadne zmenilo priestorovú a hospodársku rovnováhu a rovnováhu z hľadiska rybolovných </w:t>
            </w:r>
            <w:r w:rsidRPr="00C355C0">
              <w:rPr>
                <w:b/>
                <w:i/>
              </w:rPr>
              <w:lastRenderedPageBreak/>
              <w:t>zdrojov vo viacerých morských oblastiach, najmä v Lamanšskom prielive, Severnom mori a západných vodách, čo viedlo k zvýšenej koncentrácii rybolovných činností Únie v obmedzenejších morských oblastiach;</w:t>
            </w:r>
          </w:p>
        </w:tc>
      </w:tr>
    </w:tbl>
    <w:p w14:paraId="47C19483"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686B3191" w14:textId="77777777" w:rsidR="00EF36E7" w:rsidRPr="00C355C0" w:rsidRDefault="00D00835">
      <w:r w:rsidRPr="00C355C0">
        <w:rPr>
          <w:rStyle w:val="HideTWBExt"/>
        </w:rPr>
        <w:t>&lt;/Amend&gt;</w:t>
      </w:r>
    </w:p>
    <w:p w14:paraId="7359688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64</w:t>
      </w:r>
      <w:r w:rsidRPr="00C355C0">
        <w:rPr>
          <w:rStyle w:val="HideTWBExt"/>
        </w:rPr>
        <w:t>&lt;/NumAm&gt;</w:t>
      </w:r>
    </w:p>
    <w:p w14:paraId="480D0A78"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3757733D" w14:textId="77777777" w:rsidR="00EF36E7" w:rsidRPr="00C355C0" w:rsidRDefault="00D00835">
      <w:pPr>
        <w:pStyle w:val="NormalBold"/>
      </w:pPr>
      <w:r w:rsidRPr="00C355C0">
        <w:rPr>
          <w:rStyle w:val="HideTWBExt"/>
          <w:b w:val="0"/>
        </w:rPr>
        <w:t>&lt;/RepeatBlock-By&gt;</w:t>
      </w:r>
    </w:p>
    <w:p w14:paraId="30ECB63D"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04181C27" w14:textId="77777777" w:rsidR="00EF36E7" w:rsidRPr="00C355C0" w:rsidRDefault="00D00835">
      <w:pPr>
        <w:pStyle w:val="NormalBold"/>
      </w:pPr>
      <w:r w:rsidRPr="00C355C0">
        <w:rPr>
          <w:rStyle w:val="HideTWBExt"/>
        </w:rPr>
        <w:t>&lt;Article&gt;</w:t>
      </w:r>
      <w:r w:rsidRPr="00C355C0">
        <w:t>Odôvodnenie N</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9FB5CA8" w14:textId="77777777">
        <w:trPr>
          <w:trHeight w:hRule="exact" w:val="240"/>
          <w:jc w:val="center"/>
        </w:trPr>
        <w:tc>
          <w:tcPr>
            <w:tcW w:w="9752" w:type="dxa"/>
            <w:gridSpan w:val="2"/>
            <w:tcBorders>
              <w:top w:val="nil"/>
              <w:left w:val="nil"/>
              <w:bottom w:val="nil"/>
              <w:right w:val="nil"/>
            </w:tcBorders>
          </w:tcPr>
          <w:p w14:paraId="2BFCBD6A" w14:textId="77777777" w:rsidR="00EF36E7" w:rsidRPr="00C355C0" w:rsidRDefault="00EF36E7"/>
        </w:tc>
      </w:tr>
      <w:tr w:rsidR="000D6FD3" w:rsidRPr="00C355C0" w14:paraId="750A66D1" w14:textId="77777777">
        <w:trPr>
          <w:trHeight w:val="240"/>
          <w:jc w:val="center"/>
        </w:trPr>
        <w:tc>
          <w:tcPr>
            <w:tcW w:w="4876" w:type="dxa"/>
            <w:tcBorders>
              <w:top w:val="nil"/>
              <w:left w:val="nil"/>
              <w:bottom w:val="nil"/>
              <w:right w:val="nil"/>
            </w:tcBorders>
          </w:tcPr>
          <w:p w14:paraId="5B1E680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888D970" w14:textId="77777777" w:rsidR="00EF36E7" w:rsidRPr="00C355C0" w:rsidRDefault="00D00835">
            <w:pPr>
              <w:pStyle w:val="AmColumnHeading"/>
            </w:pPr>
            <w:r w:rsidRPr="00C355C0">
              <w:t>Pozmeňujúci návrh</w:t>
            </w:r>
          </w:p>
        </w:tc>
      </w:tr>
      <w:tr w:rsidR="000D6FD3" w:rsidRPr="00C355C0" w14:paraId="45910BE4" w14:textId="77777777">
        <w:trPr>
          <w:jc w:val="center"/>
        </w:trPr>
        <w:tc>
          <w:tcPr>
            <w:tcW w:w="4876" w:type="dxa"/>
            <w:tcBorders>
              <w:top w:val="nil"/>
              <w:left w:val="nil"/>
              <w:bottom w:val="nil"/>
              <w:right w:val="nil"/>
            </w:tcBorders>
          </w:tcPr>
          <w:p w14:paraId="2B17448E" w14:textId="77777777" w:rsidR="00EF36E7" w:rsidRPr="00C355C0" w:rsidRDefault="00D00835">
            <w:pPr>
              <w:pStyle w:val="Normal6a"/>
            </w:pPr>
            <w:r w:rsidRPr="00C355C0">
              <w:t>N.</w:t>
            </w:r>
            <w:r w:rsidRPr="00C355C0">
              <w:tab/>
            </w:r>
            <w:r w:rsidRPr="00C355C0">
              <w:t xml:space="preserve">keďže námorní profesionáli, ako napríklad rybári, môžu čeliť určitým rizikám alebo nebezpečenstvám súvisiacim s bezpečnosťou plavidiel alebo vystavením určitým druhom </w:t>
            </w:r>
            <w:r w:rsidRPr="00C355C0">
              <w:rPr>
                <w:b/>
                <w:i/>
              </w:rPr>
              <w:t>obchodovania s ľuďmi prostredníctvom</w:t>
            </w:r>
            <w:r w:rsidRPr="00C355C0">
              <w:t xml:space="preserve"> námorných trás;</w:t>
            </w:r>
          </w:p>
        </w:tc>
        <w:tc>
          <w:tcPr>
            <w:tcW w:w="4876" w:type="dxa"/>
            <w:tcBorders>
              <w:top w:val="nil"/>
              <w:left w:val="nil"/>
              <w:bottom w:val="nil"/>
              <w:right w:val="nil"/>
            </w:tcBorders>
          </w:tcPr>
          <w:p w14:paraId="36ADD354" w14:textId="77777777" w:rsidR="00EF36E7" w:rsidRPr="00C355C0" w:rsidRDefault="00D00835">
            <w:pPr>
              <w:pStyle w:val="Normal6a"/>
            </w:pPr>
            <w:r w:rsidRPr="00C355C0">
              <w:t>N.</w:t>
            </w:r>
            <w:r w:rsidRPr="00C355C0">
              <w:tab/>
              <w:t xml:space="preserve">keďže námorní profesionáli, ako napríklad rybári, môžu čeliť určitým rizikám alebo nebezpečenstvám súvisiacim s bezpečnosťou plavidiel alebo vystavením určitým druhom </w:t>
            </w:r>
            <w:r w:rsidRPr="00C355C0">
              <w:rPr>
                <w:b/>
                <w:i/>
              </w:rPr>
              <w:t>nedovoleného obchodovania využitím</w:t>
            </w:r>
            <w:r w:rsidRPr="00C355C0">
              <w:t xml:space="preserve"> námorných trás</w:t>
            </w:r>
            <w:r w:rsidRPr="00C355C0">
              <w:rPr>
                <w:b/>
                <w:i/>
              </w:rPr>
              <w:t>, ako je obchodovanie s drogami</w:t>
            </w:r>
            <w:r w:rsidRPr="00C355C0">
              <w:t>;</w:t>
            </w:r>
          </w:p>
        </w:tc>
      </w:tr>
    </w:tbl>
    <w:p w14:paraId="6882038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ECDC90D" w14:textId="77777777" w:rsidR="00EF36E7" w:rsidRPr="00C355C0" w:rsidRDefault="00D00835">
      <w:r w:rsidRPr="00C355C0">
        <w:rPr>
          <w:rStyle w:val="HideTWBExt"/>
        </w:rPr>
        <w:t>&lt;/Amend&gt;</w:t>
      </w:r>
    </w:p>
    <w:p w14:paraId="17A6D95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65</w:t>
      </w:r>
      <w:r w:rsidRPr="00C355C0">
        <w:rPr>
          <w:rStyle w:val="HideTWBExt"/>
        </w:rPr>
        <w:t>&lt;/NumAm&gt;</w:t>
      </w:r>
    </w:p>
    <w:p w14:paraId="76ED4588"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07916B92" w14:textId="77777777" w:rsidR="00EF36E7" w:rsidRPr="00C355C0" w:rsidRDefault="00D00835">
      <w:pPr>
        <w:pStyle w:val="NormalBold"/>
      </w:pPr>
      <w:r w:rsidRPr="00C355C0">
        <w:rPr>
          <w:rStyle w:val="HideTWBExt"/>
          <w:b w:val="0"/>
        </w:rPr>
        <w:t>&lt;/RepeatBlock-By&gt;</w:t>
      </w:r>
    </w:p>
    <w:p w14:paraId="70D8689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930B382" w14:textId="77777777" w:rsidR="00EF36E7" w:rsidRPr="00C355C0" w:rsidRDefault="00D00835">
      <w:pPr>
        <w:pStyle w:val="NormalBold"/>
      </w:pPr>
      <w:r w:rsidRPr="00C355C0">
        <w:rPr>
          <w:rStyle w:val="HideTWBExt"/>
        </w:rPr>
        <w:t>&lt;Article&gt;</w:t>
      </w:r>
      <w:r w:rsidRPr="00C355C0">
        <w:t>Odôvodnenie N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8ECDF93" w14:textId="77777777">
        <w:trPr>
          <w:trHeight w:hRule="exact" w:val="240"/>
          <w:jc w:val="center"/>
        </w:trPr>
        <w:tc>
          <w:tcPr>
            <w:tcW w:w="9752" w:type="dxa"/>
            <w:gridSpan w:val="2"/>
            <w:tcBorders>
              <w:top w:val="nil"/>
              <w:left w:val="nil"/>
              <w:bottom w:val="nil"/>
              <w:right w:val="nil"/>
            </w:tcBorders>
          </w:tcPr>
          <w:p w14:paraId="1C634F7B" w14:textId="77777777" w:rsidR="00EF36E7" w:rsidRPr="00C355C0" w:rsidRDefault="00EF36E7"/>
        </w:tc>
      </w:tr>
      <w:tr w:rsidR="000D6FD3" w:rsidRPr="00C355C0" w14:paraId="108FF997" w14:textId="77777777">
        <w:trPr>
          <w:trHeight w:val="240"/>
          <w:jc w:val="center"/>
        </w:trPr>
        <w:tc>
          <w:tcPr>
            <w:tcW w:w="4876" w:type="dxa"/>
            <w:tcBorders>
              <w:top w:val="nil"/>
              <w:left w:val="nil"/>
              <w:bottom w:val="nil"/>
              <w:right w:val="nil"/>
            </w:tcBorders>
          </w:tcPr>
          <w:p w14:paraId="2249E59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7F9ADDF" w14:textId="77777777" w:rsidR="00EF36E7" w:rsidRPr="00C355C0" w:rsidRDefault="00D00835">
            <w:pPr>
              <w:pStyle w:val="AmColumnHeading"/>
            </w:pPr>
            <w:r w:rsidRPr="00C355C0">
              <w:t>Pozmeňujúci návrh</w:t>
            </w:r>
          </w:p>
        </w:tc>
      </w:tr>
      <w:tr w:rsidR="000D6FD3" w:rsidRPr="00C355C0" w14:paraId="56B67ECB" w14:textId="77777777">
        <w:trPr>
          <w:jc w:val="center"/>
        </w:trPr>
        <w:tc>
          <w:tcPr>
            <w:tcW w:w="4876" w:type="dxa"/>
            <w:tcBorders>
              <w:top w:val="nil"/>
              <w:left w:val="nil"/>
              <w:bottom w:val="nil"/>
              <w:right w:val="nil"/>
            </w:tcBorders>
          </w:tcPr>
          <w:p w14:paraId="7E66C475" w14:textId="77777777" w:rsidR="00EF36E7" w:rsidRPr="00C355C0" w:rsidRDefault="00EF36E7">
            <w:pPr>
              <w:pStyle w:val="Normal6a"/>
            </w:pPr>
          </w:p>
        </w:tc>
        <w:tc>
          <w:tcPr>
            <w:tcW w:w="4876" w:type="dxa"/>
            <w:tcBorders>
              <w:top w:val="nil"/>
              <w:left w:val="nil"/>
              <w:bottom w:val="nil"/>
              <w:right w:val="nil"/>
            </w:tcBorders>
          </w:tcPr>
          <w:p w14:paraId="478BBBF5" w14:textId="77777777" w:rsidR="00EF36E7" w:rsidRPr="00C355C0" w:rsidRDefault="00D00835">
            <w:pPr>
              <w:pStyle w:val="Normal6a"/>
            </w:pPr>
            <w:r w:rsidRPr="00C355C0">
              <w:rPr>
                <w:b/>
                <w:i/>
              </w:rPr>
              <w:t>Na.</w:t>
            </w:r>
            <w:r w:rsidRPr="00C355C0">
              <w:tab/>
            </w:r>
            <w:r w:rsidRPr="00C355C0">
              <w:rPr>
                <w:b/>
                <w:i/>
              </w:rPr>
              <w:t>keďže pracovníkom v odvetví rybolovu a akvakultúry sa musia poskytnúť bezpečné, spravodlivé a dôstojné pracovné podmienky a primeraná sociálna ochrana a keďže rozhodnutia o námornom priestorovom plánovaní môžu mať priamy vplyv na bezpečnosť, príjmy a pracovné podmienky rybárov;</w:t>
            </w:r>
          </w:p>
        </w:tc>
      </w:tr>
    </w:tbl>
    <w:p w14:paraId="322B14F4"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39CF9B00" w14:textId="77777777" w:rsidR="00EF36E7" w:rsidRPr="00C355C0" w:rsidRDefault="00D00835">
      <w:r w:rsidRPr="00C355C0">
        <w:rPr>
          <w:rStyle w:val="HideTWBExt"/>
        </w:rPr>
        <w:t>&lt;/Amend&gt;</w:t>
      </w:r>
    </w:p>
    <w:p w14:paraId="6C7A17F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66</w:t>
      </w:r>
      <w:r w:rsidRPr="00C355C0">
        <w:rPr>
          <w:rStyle w:val="HideTWBExt"/>
        </w:rPr>
        <w:t>&lt;/NumAm&gt;</w:t>
      </w:r>
    </w:p>
    <w:p w14:paraId="22F6CEE1"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716B475B" w14:textId="77777777" w:rsidR="00EF36E7" w:rsidRPr="00C355C0" w:rsidRDefault="00D00835">
      <w:pPr>
        <w:pStyle w:val="NormalBold"/>
      </w:pPr>
      <w:r w:rsidRPr="00C355C0">
        <w:rPr>
          <w:rStyle w:val="HideTWBExt"/>
          <w:b w:val="0"/>
        </w:rPr>
        <w:t>&lt;/RepeatBlock-By&gt;</w:t>
      </w:r>
    </w:p>
    <w:p w14:paraId="3B9D620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FC74718" w14:textId="77777777" w:rsidR="00EF36E7" w:rsidRPr="00C355C0" w:rsidRDefault="00D00835">
      <w:pPr>
        <w:pStyle w:val="NormalBold"/>
      </w:pPr>
      <w:r w:rsidRPr="00C355C0">
        <w:rPr>
          <w:rStyle w:val="HideTWBExt"/>
        </w:rPr>
        <w:t>&lt;Article&gt;</w:t>
      </w:r>
      <w:r w:rsidRPr="00C355C0">
        <w:t>Odôvodnenie N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A06A9DB" w14:textId="77777777">
        <w:trPr>
          <w:trHeight w:hRule="exact" w:val="240"/>
          <w:jc w:val="center"/>
        </w:trPr>
        <w:tc>
          <w:tcPr>
            <w:tcW w:w="9752" w:type="dxa"/>
            <w:gridSpan w:val="2"/>
            <w:tcBorders>
              <w:top w:val="nil"/>
              <w:left w:val="nil"/>
              <w:bottom w:val="nil"/>
              <w:right w:val="nil"/>
            </w:tcBorders>
          </w:tcPr>
          <w:p w14:paraId="3AFF2A4D" w14:textId="77777777" w:rsidR="00EF36E7" w:rsidRPr="00C355C0" w:rsidRDefault="00EF36E7"/>
        </w:tc>
      </w:tr>
      <w:tr w:rsidR="000D6FD3" w:rsidRPr="00C355C0" w14:paraId="3661E39D" w14:textId="77777777">
        <w:trPr>
          <w:trHeight w:val="240"/>
          <w:jc w:val="center"/>
        </w:trPr>
        <w:tc>
          <w:tcPr>
            <w:tcW w:w="4876" w:type="dxa"/>
            <w:tcBorders>
              <w:top w:val="nil"/>
              <w:left w:val="nil"/>
              <w:bottom w:val="nil"/>
              <w:right w:val="nil"/>
            </w:tcBorders>
          </w:tcPr>
          <w:p w14:paraId="1CAF274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681A349" w14:textId="77777777" w:rsidR="00EF36E7" w:rsidRPr="00C355C0" w:rsidRDefault="00D00835">
            <w:pPr>
              <w:pStyle w:val="AmColumnHeading"/>
            </w:pPr>
            <w:r w:rsidRPr="00C355C0">
              <w:t>Pozmeňujúci návrh</w:t>
            </w:r>
          </w:p>
        </w:tc>
      </w:tr>
      <w:tr w:rsidR="000D6FD3" w:rsidRPr="00C355C0" w14:paraId="48A2C1E6" w14:textId="77777777">
        <w:trPr>
          <w:jc w:val="center"/>
        </w:trPr>
        <w:tc>
          <w:tcPr>
            <w:tcW w:w="4876" w:type="dxa"/>
            <w:tcBorders>
              <w:top w:val="nil"/>
              <w:left w:val="nil"/>
              <w:bottom w:val="nil"/>
              <w:right w:val="nil"/>
            </w:tcBorders>
          </w:tcPr>
          <w:p w14:paraId="6465CB6F" w14:textId="77777777" w:rsidR="00EF36E7" w:rsidRPr="00C355C0" w:rsidRDefault="00EF36E7">
            <w:pPr>
              <w:pStyle w:val="Normal6a"/>
            </w:pPr>
          </w:p>
        </w:tc>
        <w:tc>
          <w:tcPr>
            <w:tcW w:w="4876" w:type="dxa"/>
            <w:tcBorders>
              <w:top w:val="nil"/>
              <w:left w:val="nil"/>
              <w:bottom w:val="nil"/>
              <w:right w:val="nil"/>
            </w:tcBorders>
          </w:tcPr>
          <w:p w14:paraId="303A5384" w14:textId="77777777" w:rsidR="00EF36E7" w:rsidRPr="00C355C0" w:rsidRDefault="00D00835">
            <w:pPr>
              <w:pStyle w:val="Normal6a"/>
            </w:pPr>
            <w:r w:rsidRPr="00C355C0">
              <w:rPr>
                <w:b/>
                <w:i/>
              </w:rPr>
              <w:t>Na.</w:t>
            </w:r>
            <w:r w:rsidRPr="00C355C0">
              <w:tab/>
            </w:r>
            <w:r w:rsidRPr="00C355C0">
              <w:rPr>
                <w:b/>
                <w:i/>
              </w:rPr>
              <w:t xml:space="preserve">keďže geopolitický kontext a rastúce napätie pravdepodobne zvýšia vojenskú prítomnosť a obranné cvičenia v pobrežných vodách členských štátov a keďže bezpečnostné a obranné výzvy preto </w:t>
            </w:r>
            <w:r w:rsidRPr="00C355C0">
              <w:rPr>
                <w:b/>
                <w:i/>
              </w:rPr>
              <w:t>pravdepodobne pozmenia námorné priestorové plánovanie v určitých oblastiach;</w:t>
            </w:r>
          </w:p>
        </w:tc>
      </w:tr>
    </w:tbl>
    <w:p w14:paraId="26F5715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31090552" w14:textId="77777777" w:rsidR="00EF36E7" w:rsidRPr="00C355C0" w:rsidRDefault="00D00835">
      <w:r w:rsidRPr="00C355C0">
        <w:rPr>
          <w:rStyle w:val="HideTWBExt"/>
        </w:rPr>
        <w:t>&lt;/Amend&gt;</w:t>
      </w:r>
    </w:p>
    <w:p w14:paraId="421DECE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67</w:t>
      </w:r>
      <w:r w:rsidRPr="00C355C0">
        <w:rPr>
          <w:rStyle w:val="HideTWBExt"/>
        </w:rPr>
        <w:t>&lt;/NumAm&gt;</w:t>
      </w:r>
    </w:p>
    <w:p w14:paraId="1116837C"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27BEE18C" w14:textId="77777777" w:rsidR="00EF36E7" w:rsidRPr="00C355C0" w:rsidRDefault="00D00835">
      <w:pPr>
        <w:pStyle w:val="NormalBold"/>
      </w:pPr>
      <w:r w:rsidRPr="00C355C0">
        <w:rPr>
          <w:rStyle w:val="HideTWBExt"/>
          <w:b w:val="0"/>
        </w:rPr>
        <w:t>&lt;/RepeatBlock-By&gt;</w:t>
      </w:r>
    </w:p>
    <w:p w14:paraId="60DF85DC"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7A1F2621" w14:textId="77777777" w:rsidR="00EF36E7" w:rsidRPr="00C355C0" w:rsidRDefault="00D00835">
      <w:pPr>
        <w:pStyle w:val="NormalBold"/>
      </w:pPr>
      <w:r w:rsidRPr="00C355C0">
        <w:rPr>
          <w:rStyle w:val="HideTWBExt"/>
        </w:rPr>
        <w:t>&lt;Article&gt;</w:t>
      </w:r>
      <w:r w:rsidRPr="00C355C0">
        <w:t>Odôvodnenie N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5CE6C22" w14:textId="77777777">
        <w:trPr>
          <w:trHeight w:hRule="exact" w:val="240"/>
          <w:jc w:val="center"/>
        </w:trPr>
        <w:tc>
          <w:tcPr>
            <w:tcW w:w="9752" w:type="dxa"/>
            <w:gridSpan w:val="2"/>
            <w:tcBorders>
              <w:top w:val="nil"/>
              <w:left w:val="nil"/>
              <w:bottom w:val="nil"/>
              <w:right w:val="nil"/>
            </w:tcBorders>
          </w:tcPr>
          <w:p w14:paraId="1806BEB2" w14:textId="77777777" w:rsidR="00EF36E7" w:rsidRPr="00C355C0" w:rsidRDefault="00EF36E7"/>
        </w:tc>
      </w:tr>
      <w:tr w:rsidR="000D6FD3" w:rsidRPr="00C355C0" w14:paraId="2A866A9A" w14:textId="77777777">
        <w:trPr>
          <w:trHeight w:val="240"/>
          <w:jc w:val="center"/>
        </w:trPr>
        <w:tc>
          <w:tcPr>
            <w:tcW w:w="4876" w:type="dxa"/>
            <w:tcBorders>
              <w:top w:val="nil"/>
              <w:left w:val="nil"/>
              <w:bottom w:val="nil"/>
              <w:right w:val="nil"/>
            </w:tcBorders>
          </w:tcPr>
          <w:p w14:paraId="6B173A6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5286A64" w14:textId="77777777" w:rsidR="00EF36E7" w:rsidRPr="00C355C0" w:rsidRDefault="00D00835">
            <w:pPr>
              <w:pStyle w:val="AmColumnHeading"/>
            </w:pPr>
            <w:r w:rsidRPr="00C355C0">
              <w:t>Pozmeňujúci návrh</w:t>
            </w:r>
          </w:p>
        </w:tc>
      </w:tr>
      <w:tr w:rsidR="000D6FD3" w:rsidRPr="00C355C0" w14:paraId="68BB0836" w14:textId="77777777">
        <w:trPr>
          <w:jc w:val="center"/>
        </w:trPr>
        <w:tc>
          <w:tcPr>
            <w:tcW w:w="4876" w:type="dxa"/>
            <w:tcBorders>
              <w:top w:val="nil"/>
              <w:left w:val="nil"/>
              <w:bottom w:val="nil"/>
              <w:right w:val="nil"/>
            </w:tcBorders>
          </w:tcPr>
          <w:p w14:paraId="01B45B8F" w14:textId="77777777" w:rsidR="00EF36E7" w:rsidRPr="00C355C0" w:rsidRDefault="00EF36E7">
            <w:pPr>
              <w:pStyle w:val="Normal6a"/>
            </w:pPr>
          </w:p>
        </w:tc>
        <w:tc>
          <w:tcPr>
            <w:tcW w:w="4876" w:type="dxa"/>
            <w:tcBorders>
              <w:top w:val="nil"/>
              <w:left w:val="nil"/>
              <w:bottom w:val="nil"/>
              <w:right w:val="nil"/>
            </w:tcBorders>
          </w:tcPr>
          <w:p w14:paraId="7F29269B" w14:textId="77777777" w:rsidR="00EF36E7" w:rsidRPr="00C355C0" w:rsidRDefault="00D00835">
            <w:pPr>
              <w:pStyle w:val="Normal6a"/>
            </w:pPr>
            <w:r w:rsidRPr="00C355C0">
              <w:rPr>
                <w:b/>
                <w:i/>
              </w:rPr>
              <w:t>Na.</w:t>
            </w:r>
            <w:r w:rsidRPr="00C355C0">
              <w:tab/>
            </w:r>
            <w:r w:rsidRPr="00C355C0">
              <w:rPr>
                <w:b/>
                <w:i/>
              </w:rPr>
              <w:t xml:space="preserve">keďže rybolov je strategickou činnosťou pre potravinovú suverenitu, zamestnanosť v pobrežných oblastiach a územnú súdržnosť Únie a keďže jeho </w:t>
            </w:r>
            <w:r w:rsidRPr="00C355C0">
              <w:rPr>
                <w:b/>
                <w:i/>
              </w:rPr>
              <w:t>udržateľnosť závisí od uprednostňovania spravodlivého prístupu k námornému priestoru bez toho, aby zostal pozadu v dôsledku iných rozvíjajúcich sa odvetví;</w:t>
            </w:r>
          </w:p>
        </w:tc>
      </w:tr>
    </w:tbl>
    <w:p w14:paraId="6A36F2C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590CC376" w14:textId="77777777" w:rsidR="00EF36E7" w:rsidRPr="00C355C0" w:rsidRDefault="00D00835">
      <w:r w:rsidRPr="00C355C0">
        <w:rPr>
          <w:rStyle w:val="HideTWBExt"/>
        </w:rPr>
        <w:t>&lt;/Amend&gt;</w:t>
      </w:r>
    </w:p>
    <w:p w14:paraId="59B379C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68</w:t>
      </w:r>
      <w:r w:rsidRPr="00C355C0">
        <w:rPr>
          <w:rStyle w:val="HideTWBExt"/>
        </w:rPr>
        <w:t>&lt;/NumAm&gt;</w:t>
      </w:r>
    </w:p>
    <w:p w14:paraId="5553C76B"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0A1644F1" w14:textId="77777777" w:rsidR="00EF36E7" w:rsidRPr="00C355C0" w:rsidRDefault="00D00835">
      <w:pPr>
        <w:pStyle w:val="NormalBold"/>
      </w:pPr>
      <w:r w:rsidRPr="00C355C0">
        <w:rPr>
          <w:rStyle w:val="HideTWBExt"/>
          <w:b w:val="0"/>
        </w:rPr>
        <w:t>&lt;/RepeatBlock-By&gt;</w:t>
      </w:r>
    </w:p>
    <w:p w14:paraId="135F88B3" w14:textId="77777777" w:rsidR="00EF36E7" w:rsidRPr="00C355C0" w:rsidRDefault="00D00835">
      <w:pPr>
        <w:pStyle w:val="NormalBold"/>
      </w:pPr>
      <w:r w:rsidRPr="00C355C0">
        <w:rPr>
          <w:rStyle w:val="HideTWBExt"/>
        </w:rPr>
        <w:lastRenderedPageBreak/>
        <w:t>&lt;DocAmend&gt;</w:t>
      </w:r>
      <w:r w:rsidRPr="00C355C0">
        <w:t>Návrh uznesenia</w:t>
      </w:r>
      <w:r w:rsidRPr="00C355C0">
        <w:rPr>
          <w:rStyle w:val="HideTWBExt"/>
        </w:rPr>
        <w:t>&lt;/DocAmend&gt;</w:t>
      </w:r>
    </w:p>
    <w:p w14:paraId="530C08E1" w14:textId="77777777" w:rsidR="00EF36E7" w:rsidRPr="00C355C0" w:rsidRDefault="00D00835">
      <w:pPr>
        <w:pStyle w:val="NormalBold"/>
      </w:pPr>
      <w:r w:rsidRPr="00C355C0">
        <w:rPr>
          <w:rStyle w:val="HideTWBExt"/>
        </w:rPr>
        <w:t>&lt;Article&gt;</w:t>
      </w:r>
      <w:r w:rsidRPr="00C355C0">
        <w:t>Odôvodnenie O</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158A6AB" w14:textId="77777777">
        <w:trPr>
          <w:trHeight w:hRule="exact" w:val="240"/>
          <w:jc w:val="center"/>
        </w:trPr>
        <w:tc>
          <w:tcPr>
            <w:tcW w:w="9752" w:type="dxa"/>
            <w:gridSpan w:val="2"/>
            <w:tcBorders>
              <w:top w:val="nil"/>
              <w:left w:val="nil"/>
              <w:bottom w:val="nil"/>
              <w:right w:val="nil"/>
            </w:tcBorders>
          </w:tcPr>
          <w:p w14:paraId="0FBD6F04" w14:textId="77777777" w:rsidR="00EF36E7" w:rsidRPr="00C355C0" w:rsidRDefault="00EF36E7"/>
        </w:tc>
      </w:tr>
      <w:tr w:rsidR="000D6FD3" w:rsidRPr="00C355C0" w14:paraId="6BD87D92" w14:textId="77777777">
        <w:trPr>
          <w:trHeight w:val="240"/>
          <w:jc w:val="center"/>
        </w:trPr>
        <w:tc>
          <w:tcPr>
            <w:tcW w:w="4876" w:type="dxa"/>
            <w:tcBorders>
              <w:top w:val="nil"/>
              <w:left w:val="nil"/>
              <w:bottom w:val="nil"/>
              <w:right w:val="nil"/>
            </w:tcBorders>
          </w:tcPr>
          <w:p w14:paraId="70FEF37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FD00EE6" w14:textId="77777777" w:rsidR="00EF36E7" w:rsidRPr="00C355C0" w:rsidRDefault="00D00835">
            <w:pPr>
              <w:pStyle w:val="AmColumnHeading"/>
            </w:pPr>
            <w:r w:rsidRPr="00C355C0">
              <w:t>Pozmeňujúci návrh</w:t>
            </w:r>
          </w:p>
        </w:tc>
      </w:tr>
      <w:tr w:rsidR="000D6FD3" w:rsidRPr="00C355C0" w14:paraId="34F32E6E" w14:textId="77777777">
        <w:trPr>
          <w:jc w:val="center"/>
        </w:trPr>
        <w:tc>
          <w:tcPr>
            <w:tcW w:w="4876" w:type="dxa"/>
            <w:tcBorders>
              <w:top w:val="nil"/>
              <w:left w:val="nil"/>
              <w:bottom w:val="nil"/>
              <w:right w:val="nil"/>
            </w:tcBorders>
          </w:tcPr>
          <w:p w14:paraId="6B563928" w14:textId="77777777" w:rsidR="00EF36E7" w:rsidRPr="00C355C0" w:rsidRDefault="00D00835">
            <w:pPr>
              <w:pStyle w:val="Normal6a"/>
            </w:pPr>
            <w:r w:rsidRPr="00C355C0">
              <w:t>O.</w:t>
            </w:r>
            <w:r w:rsidRPr="00C355C0">
              <w:tab/>
              <w:t>keďže mnohé námorné priestorové plány sa týkajú len morských priestorov a</w:t>
            </w:r>
            <w:r w:rsidRPr="00C355C0">
              <w:rPr>
                <w:b/>
                <w:i/>
              </w:rPr>
              <w:t> </w:t>
            </w:r>
            <w:r w:rsidRPr="00C355C0">
              <w:t>nezahŕňajú interakcie medzi pevninou a morom;</w:t>
            </w:r>
          </w:p>
        </w:tc>
        <w:tc>
          <w:tcPr>
            <w:tcW w:w="4876" w:type="dxa"/>
            <w:tcBorders>
              <w:top w:val="nil"/>
              <w:left w:val="nil"/>
              <w:bottom w:val="nil"/>
              <w:right w:val="nil"/>
            </w:tcBorders>
          </w:tcPr>
          <w:p w14:paraId="65DB9BC1" w14:textId="77777777" w:rsidR="00EF36E7" w:rsidRPr="00C355C0" w:rsidRDefault="00D00835">
            <w:pPr>
              <w:pStyle w:val="Normal6a"/>
            </w:pPr>
            <w:r w:rsidRPr="00C355C0">
              <w:t>O.</w:t>
            </w:r>
            <w:r w:rsidRPr="00C355C0">
              <w:tab/>
              <w:t>keďže mnohé námorné priestorové plány sa týkajú len morských priestorov a</w:t>
            </w:r>
            <w:r w:rsidRPr="00C355C0">
              <w:rPr>
                <w:b/>
                <w:i/>
              </w:rPr>
              <w:t xml:space="preserve"> </w:t>
            </w:r>
            <w:r w:rsidRPr="00C355C0">
              <w:t>nezahŕňajú interakcie medzi pevninou a morom</w:t>
            </w:r>
            <w:r w:rsidRPr="00C355C0">
              <w:rPr>
                <w:b/>
                <w:i/>
              </w:rPr>
              <w:t>, a najmä účinky znečistenia z pevniny na morské ekosystémy</w:t>
            </w:r>
            <w:r w:rsidRPr="00C355C0">
              <w:t>;</w:t>
            </w:r>
          </w:p>
        </w:tc>
      </w:tr>
    </w:tbl>
    <w:p w14:paraId="7048FA5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3AB8C747" w14:textId="77777777" w:rsidR="00EF36E7" w:rsidRPr="00C355C0" w:rsidRDefault="00D00835">
      <w:r w:rsidRPr="00C355C0">
        <w:rPr>
          <w:rStyle w:val="HideTWBExt"/>
        </w:rPr>
        <w:t>&lt;/Amend&gt;</w:t>
      </w:r>
    </w:p>
    <w:p w14:paraId="5DC1C96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69</w:t>
      </w:r>
      <w:r w:rsidRPr="00C355C0">
        <w:rPr>
          <w:rStyle w:val="HideTWBExt"/>
        </w:rPr>
        <w:t>&lt;/NumAm&gt;</w:t>
      </w:r>
    </w:p>
    <w:p w14:paraId="6E577F3A" w14:textId="77777777" w:rsidR="00EF36E7" w:rsidRPr="00C355C0" w:rsidRDefault="00D00835">
      <w:pPr>
        <w:pStyle w:val="NormalBold"/>
      </w:pPr>
      <w:r w:rsidRPr="00C355C0">
        <w:rPr>
          <w:rStyle w:val="HideTWBExt"/>
          <w:b w:val="0"/>
        </w:rPr>
        <w:t>&lt;RepeatBlock-By&gt;&lt;Members&gt;</w:t>
      </w:r>
      <w:r w:rsidRPr="00C355C0">
        <w:t>Magdalena Adamowicz</w:t>
      </w:r>
      <w:r w:rsidRPr="00C355C0">
        <w:rPr>
          <w:rStyle w:val="HideTWBExt"/>
          <w:b w:val="0"/>
        </w:rPr>
        <w:t>&lt;/Members&gt;</w:t>
      </w:r>
    </w:p>
    <w:p w14:paraId="2DB8D0FA" w14:textId="77777777" w:rsidR="00EF36E7" w:rsidRPr="00C355C0" w:rsidRDefault="00D00835">
      <w:pPr>
        <w:pStyle w:val="NormalBold"/>
      </w:pPr>
      <w:r w:rsidRPr="00C355C0">
        <w:rPr>
          <w:rStyle w:val="HideTWBExt"/>
          <w:b w:val="0"/>
        </w:rPr>
        <w:t>&lt;/RepeatBlock-By&gt;</w:t>
      </w:r>
    </w:p>
    <w:p w14:paraId="2635D8D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ACD9283" w14:textId="77777777" w:rsidR="00EF36E7" w:rsidRPr="00C355C0" w:rsidRDefault="00D00835">
      <w:pPr>
        <w:pStyle w:val="NormalBold"/>
      </w:pPr>
      <w:r w:rsidRPr="00C355C0">
        <w:rPr>
          <w:rStyle w:val="HideTWBExt"/>
        </w:rPr>
        <w:t>&lt;Article&gt;</w:t>
      </w:r>
      <w:r w:rsidRPr="00C355C0">
        <w:t>Odôvodnenie O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D0911E3" w14:textId="77777777">
        <w:trPr>
          <w:trHeight w:hRule="exact" w:val="240"/>
          <w:jc w:val="center"/>
        </w:trPr>
        <w:tc>
          <w:tcPr>
            <w:tcW w:w="9752" w:type="dxa"/>
            <w:gridSpan w:val="2"/>
            <w:tcBorders>
              <w:top w:val="nil"/>
              <w:left w:val="nil"/>
              <w:bottom w:val="nil"/>
              <w:right w:val="nil"/>
            </w:tcBorders>
          </w:tcPr>
          <w:p w14:paraId="3B7AB1F0" w14:textId="77777777" w:rsidR="00EF36E7" w:rsidRPr="00C355C0" w:rsidRDefault="00EF36E7"/>
        </w:tc>
      </w:tr>
      <w:tr w:rsidR="000D6FD3" w:rsidRPr="00C355C0" w14:paraId="144A88E4" w14:textId="77777777">
        <w:trPr>
          <w:trHeight w:val="240"/>
          <w:jc w:val="center"/>
        </w:trPr>
        <w:tc>
          <w:tcPr>
            <w:tcW w:w="4876" w:type="dxa"/>
            <w:tcBorders>
              <w:top w:val="nil"/>
              <w:left w:val="nil"/>
              <w:bottom w:val="nil"/>
              <w:right w:val="nil"/>
            </w:tcBorders>
          </w:tcPr>
          <w:p w14:paraId="1000192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ED24914" w14:textId="77777777" w:rsidR="00EF36E7" w:rsidRPr="00C355C0" w:rsidRDefault="00D00835">
            <w:pPr>
              <w:pStyle w:val="AmColumnHeading"/>
            </w:pPr>
            <w:r w:rsidRPr="00C355C0">
              <w:t>Pozmeňujúci návrh</w:t>
            </w:r>
          </w:p>
        </w:tc>
      </w:tr>
      <w:tr w:rsidR="000D6FD3" w:rsidRPr="00C355C0" w14:paraId="612AE1B0" w14:textId="77777777">
        <w:trPr>
          <w:jc w:val="center"/>
        </w:trPr>
        <w:tc>
          <w:tcPr>
            <w:tcW w:w="4876" w:type="dxa"/>
            <w:tcBorders>
              <w:top w:val="nil"/>
              <w:left w:val="nil"/>
              <w:bottom w:val="nil"/>
              <w:right w:val="nil"/>
            </w:tcBorders>
          </w:tcPr>
          <w:p w14:paraId="0A7259CA" w14:textId="77777777" w:rsidR="00EF36E7" w:rsidRPr="00C355C0" w:rsidRDefault="00EF36E7">
            <w:pPr>
              <w:pStyle w:val="Normal6a"/>
            </w:pPr>
          </w:p>
        </w:tc>
        <w:tc>
          <w:tcPr>
            <w:tcW w:w="4876" w:type="dxa"/>
            <w:tcBorders>
              <w:top w:val="nil"/>
              <w:left w:val="nil"/>
              <w:bottom w:val="nil"/>
              <w:right w:val="nil"/>
            </w:tcBorders>
          </w:tcPr>
          <w:p w14:paraId="5FEB4E62" w14:textId="77777777" w:rsidR="00EF36E7" w:rsidRPr="00C355C0" w:rsidRDefault="00D00835">
            <w:pPr>
              <w:pStyle w:val="Normal6a"/>
            </w:pPr>
            <w:r w:rsidRPr="00C355C0">
              <w:rPr>
                <w:b/>
                <w:i/>
              </w:rPr>
              <w:t>Oa.</w:t>
            </w:r>
            <w:r w:rsidRPr="00C355C0">
              <w:tab/>
            </w:r>
            <w:r w:rsidRPr="00C355C0">
              <w:rPr>
                <w:b/>
                <w:i/>
              </w:rPr>
              <w:t>keďže Baltské more sa vyznačuje značnou špecifickosťou vrátane jeho postavenia ako polouzavretej morskej oblasti, vysokou koncentráciou rôznych druhov hospodárskej činnosti vrátane rybolovu, námornej dopravy a rozvoja energie z obnoviteľných zdrojov na mori a tiež citlivosťou ekosystému a keďže tieto charakteristiky si vyžadujú prístup k priestorovému plánovaniu námorných oblastí, ktorý je udržateľný a prispôsobený regionálnym podmienkam;</w:t>
            </w:r>
          </w:p>
        </w:tc>
      </w:tr>
    </w:tbl>
    <w:p w14:paraId="4520FFD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{PL}</w:t>
      </w:r>
      <w:r w:rsidRPr="00C355C0">
        <w:t>pl</w:t>
      </w:r>
      <w:r w:rsidRPr="00C355C0">
        <w:rPr>
          <w:rStyle w:val="HideTWBExt"/>
        </w:rPr>
        <w:t>&lt;/Original&gt;</w:t>
      </w:r>
    </w:p>
    <w:p w14:paraId="1E03D252" w14:textId="77777777" w:rsidR="00EF36E7" w:rsidRPr="00C355C0" w:rsidRDefault="00D00835">
      <w:r w:rsidRPr="00C355C0">
        <w:rPr>
          <w:rStyle w:val="HideTWBExt"/>
        </w:rPr>
        <w:t>&lt;/Amend&gt;</w:t>
      </w:r>
    </w:p>
    <w:p w14:paraId="13A846E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70</w:t>
      </w:r>
      <w:r w:rsidRPr="00C355C0">
        <w:rPr>
          <w:rStyle w:val="HideTWBExt"/>
        </w:rPr>
        <w:t>&lt;/NumAm&gt;</w:t>
      </w:r>
    </w:p>
    <w:p w14:paraId="39B46E06"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59EDA3CF"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0CB22EEB" w14:textId="77777777" w:rsidR="00EF36E7" w:rsidRPr="00C355C0" w:rsidRDefault="00D00835">
      <w:pPr>
        <w:pStyle w:val="NormalBold"/>
      </w:pPr>
      <w:r w:rsidRPr="00C355C0">
        <w:rPr>
          <w:rStyle w:val="HideTWBExt"/>
          <w:b w:val="0"/>
        </w:rPr>
        <w:t>&lt;/RepeatBlock-By&gt;</w:t>
      </w:r>
    </w:p>
    <w:p w14:paraId="2ABEA45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EB4906C" w14:textId="77777777" w:rsidR="00EF36E7" w:rsidRPr="00C355C0" w:rsidRDefault="00D00835">
      <w:pPr>
        <w:pStyle w:val="NormalBold"/>
      </w:pPr>
      <w:r w:rsidRPr="00C355C0">
        <w:rPr>
          <w:rStyle w:val="HideTWBExt"/>
        </w:rPr>
        <w:t>&lt;Article&gt;</w:t>
      </w:r>
      <w:r w:rsidRPr="00C355C0">
        <w:t>Odôvodnenie P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36DA15E" w14:textId="77777777">
        <w:trPr>
          <w:trHeight w:hRule="exact" w:val="240"/>
          <w:jc w:val="center"/>
        </w:trPr>
        <w:tc>
          <w:tcPr>
            <w:tcW w:w="9752" w:type="dxa"/>
            <w:gridSpan w:val="2"/>
            <w:tcBorders>
              <w:top w:val="nil"/>
              <w:left w:val="nil"/>
              <w:bottom w:val="nil"/>
              <w:right w:val="nil"/>
            </w:tcBorders>
          </w:tcPr>
          <w:p w14:paraId="20157D1E" w14:textId="77777777" w:rsidR="00EF36E7" w:rsidRPr="00C355C0" w:rsidRDefault="00EF36E7"/>
        </w:tc>
      </w:tr>
      <w:tr w:rsidR="000D6FD3" w:rsidRPr="00C355C0" w14:paraId="50B31470" w14:textId="77777777">
        <w:trPr>
          <w:trHeight w:val="240"/>
          <w:jc w:val="center"/>
        </w:trPr>
        <w:tc>
          <w:tcPr>
            <w:tcW w:w="4876" w:type="dxa"/>
            <w:tcBorders>
              <w:top w:val="nil"/>
              <w:left w:val="nil"/>
              <w:bottom w:val="nil"/>
              <w:right w:val="nil"/>
            </w:tcBorders>
          </w:tcPr>
          <w:p w14:paraId="4FD4793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53A82A7" w14:textId="77777777" w:rsidR="00EF36E7" w:rsidRPr="00C355C0" w:rsidRDefault="00D00835">
            <w:pPr>
              <w:pStyle w:val="AmColumnHeading"/>
            </w:pPr>
            <w:r w:rsidRPr="00C355C0">
              <w:t>Pozmeňujúci návrh</w:t>
            </w:r>
          </w:p>
        </w:tc>
      </w:tr>
      <w:tr w:rsidR="000D6FD3" w:rsidRPr="00C355C0" w14:paraId="3C62EFB8" w14:textId="77777777">
        <w:trPr>
          <w:jc w:val="center"/>
        </w:trPr>
        <w:tc>
          <w:tcPr>
            <w:tcW w:w="4876" w:type="dxa"/>
            <w:tcBorders>
              <w:top w:val="nil"/>
              <w:left w:val="nil"/>
              <w:bottom w:val="nil"/>
              <w:right w:val="nil"/>
            </w:tcBorders>
          </w:tcPr>
          <w:p w14:paraId="0123E961" w14:textId="77777777" w:rsidR="00EF36E7" w:rsidRPr="00C355C0" w:rsidRDefault="00EF36E7">
            <w:pPr>
              <w:pStyle w:val="Normal6a"/>
            </w:pPr>
          </w:p>
        </w:tc>
        <w:tc>
          <w:tcPr>
            <w:tcW w:w="4876" w:type="dxa"/>
            <w:tcBorders>
              <w:top w:val="nil"/>
              <w:left w:val="nil"/>
              <w:bottom w:val="nil"/>
              <w:right w:val="nil"/>
            </w:tcBorders>
          </w:tcPr>
          <w:p w14:paraId="59BCD5CD" w14:textId="77777777" w:rsidR="00EF36E7" w:rsidRPr="00C355C0" w:rsidRDefault="00D00835">
            <w:pPr>
              <w:pStyle w:val="Normal6a"/>
            </w:pPr>
            <w:r w:rsidRPr="00C355C0">
              <w:rPr>
                <w:b/>
                <w:i/>
              </w:rPr>
              <w:t>Pa.</w:t>
            </w:r>
            <w:r w:rsidRPr="00C355C0">
              <w:tab/>
            </w:r>
            <w:r w:rsidRPr="00C355C0">
              <w:rPr>
                <w:b/>
                <w:i/>
              </w:rPr>
              <w:t>keďže dobre riadené a účinne chránené morské chránené oblasti prispievajú k dlhodobým prínosom prostredníctvom obnovy populácií, presahovania do priľahlých oblastí a odolnosti pobrežných hospodárstiev;</w:t>
            </w:r>
          </w:p>
        </w:tc>
      </w:tr>
    </w:tbl>
    <w:p w14:paraId="3A93276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A5B9826" w14:textId="77777777" w:rsidR="00EF36E7" w:rsidRPr="00C355C0" w:rsidRDefault="00D00835">
      <w:r w:rsidRPr="00C355C0">
        <w:rPr>
          <w:rStyle w:val="HideTWBExt"/>
        </w:rPr>
        <w:t>&lt;/Amend&gt;</w:t>
      </w:r>
    </w:p>
    <w:p w14:paraId="66E8BBB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71</w:t>
      </w:r>
      <w:r w:rsidRPr="00C355C0">
        <w:rPr>
          <w:rStyle w:val="HideTWBExt"/>
        </w:rPr>
        <w:t>&lt;/NumAm&gt;</w:t>
      </w:r>
    </w:p>
    <w:p w14:paraId="0975B053"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02FA2205" w14:textId="77777777" w:rsidR="00EF36E7" w:rsidRPr="00C355C0" w:rsidRDefault="00D00835">
      <w:pPr>
        <w:pStyle w:val="NormalBold"/>
      </w:pPr>
      <w:r w:rsidRPr="00C355C0">
        <w:rPr>
          <w:rStyle w:val="HideTWBExt"/>
          <w:b w:val="0"/>
        </w:rPr>
        <w:t>&lt;/RepeatBlock-By&gt;</w:t>
      </w:r>
    </w:p>
    <w:p w14:paraId="50F7C05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B9A3E4B" w14:textId="77777777" w:rsidR="00EF36E7" w:rsidRPr="00C355C0" w:rsidRDefault="00D00835">
      <w:pPr>
        <w:pStyle w:val="NormalBold"/>
      </w:pPr>
      <w:r w:rsidRPr="00C355C0">
        <w:rPr>
          <w:rStyle w:val="HideTWBExt"/>
        </w:rPr>
        <w:t>&lt;Article&gt;</w:t>
      </w:r>
      <w:r w:rsidRPr="00C355C0">
        <w:t>Odôvodnenie P a (nové)</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5181B4A" w14:textId="77777777">
        <w:trPr>
          <w:trHeight w:hRule="exact" w:val="240"/>
          <w:jc w:val="center"/>
        </w:trPr>
        <w:tc>
          <w:tcPr>
            <w:tcW w:w="9752" w:type="dxa"/>
            <w:gridSpan w:val="2"/>
            <w:tcBorders>
              <w:top w:val="nil"/>
              <w:left w:val="nil"/>
              <w:bottom w:val="nil"/>
              <w:right w:val="nil"/>
            </w:tcBorders>
          </w:tcPr>
          <w:p w14:paraId="7754A3AD" w14:textId="77777777" w:rsidR="00EF36E7" w:rsidRPr="00C355C0" w:rsidRDefault="00EF36E7"/>
        </w:tc>
      </w:tr>
      <w:tr w:rsidR="000D6FD3" w:rsidRPr="00C355C0" w14:paraId="793343E9" w14:textId="77777777">
        <w:trPr>
          <w:trHeight w:val="240"/>
          <w:jc w:val="center"/>
        </w:trPr>
        <w:tc>
          <w:tcPr>
            <w:tcW w:w="4876" w:type="dxa"/>
            <w:tcBorders>
              <w:top w:val="nil"/>
              <w:left w:val="nil"/>
              <w:bottom w:val="nil"/>
              <w:right w:val="nil"/>
            </w:tcBorders>
          </w:tcPr>
          <w:p w14:paraId="08DB87AE"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68F0CE9D" w14:textId="77777777" w:rsidR="00EF36E7" w:rsidRPr="00C355C0" w:rsidRDefault="00D00835">
            <w:pPr>
              <w:pStyle w:val="AmColumnHeading"/>
            </w:pPr>
            <w:r w:rsidRPr="00C355C0">
              <w:t>Pozmeňujúci návrh</w:t>
            </w:r>
          </w:p>
        </w:tc>
      </w:tr>
      <w:tr w:rsidR="000D6FD3" w:rsidRPr="00C355C0" w14:paraId="2F8AD142" w14:textId="77777777">
        <w:trPr>
          <w:jc w:val="center"/>
        </w:trPr>
        <w:tc>
          <w:tcPr>
            <w:tcW w:w="4876" w:type="dxa"/>
            <w:tcBorders>
              <w:top w:val="nil"/>
              <w:left w:val="nil"/>
              <w:bottom w:val="nil"/>
              <w:right w:val="nil"/>
            </w:tcBorders>
          </w:tcPr>
          <w:p w14:paraId="3EC12A8B" w14:textId="77777777" w:rsidR="00EF36E7" w:rsidRPr="00C355C0" w:rsidRDefault="00EF36E7">
            <w:pPr>
              <w:pStyle w:val="Normal6a"/>
            </w:pPr>
          </w:p>
        </w:tc>
        <w:tc>
          <w:tcPr>
            <w:tcW w:w="4876" w:type="dxa"/>
            <w:tcBorders>
              <w:top w:val="nil"/>
              <w:left w:val="nil"/>
              <w:bottom w:val="nil"/>
              <w:right w:val="nil"/>
            </w:tcBorders>
          </w:tcPr>
          <w:p w14:paraId="1389FBBA" w14:textId="77777777" w:rsidR="00EF36E7" w:rsidRPr="00C355C0" w:rsidRDefault="00D00835">
            <w:pPr>
              <w:pStyle w:val="Normal6a"/>
            </w:pPr>
            <w:r w:rsidRPr="00C355C0">
              <w:rPr>
                <w:b/>
                <w:i/>
              </w:rPr>
              <w:t>Pa.</w:t>
            </w:r>
            <w:r w:rsidRPr="00C355C0">
              <w:tab/>
            </w:r>
            <w:r w:rsidRPr="00C355C0">
              <w:rPr>
                <w:b/>
                <w:i/>
              </w:rPr>
              <w:t>keďže členské štáty ešte nedosiahli cieľ dobrého environmentálneho stavu európskych morí do roku 2020, ako sa vyžaduje v rámcovej smernici o morskej stratégii;</w:t>
            </w:r>
          </w:p>
        </w:tc>
      </w:tr>
    </w:tbl>
    <w:p w14:paraId="7B8A9DC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FD3BC1B" w14:textId="77777777" w:rsidR="00EF36E7" w:rsidRPr="00C355C0" w:rsidRDefault="00D00835">
      <w:r w:rsidRPr="00C355C0">
        <w:rPr>
          <w:rStyle w:val="HideTWBExt"/>
        </w:rPr>
        <w:t>&lt;/Amend&gt;</w:t>
      </w:r>
    </w:p>
    <w:p w14:paraId="48E3FEF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72</w:t>
      </w:r>
      <w:r w:rsidRPr="00C355C0">
        <w:rPr>
          <w:rStyle w:val="HideTWBExt"/>
        </w:rPr>
        <w:t>&lt;/NumAm&gt;</w:t>
      </w:r>
    </w:p>
    <w:p w14:paraId="6DBA5666"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20917820" w14:textId="77777777" w:rsidR="00EF36E7" w:rsidRPr="00C355C0" w:rsidRDefault="00D00835">
      <w:pPr>
        <w:pStyle w:val="NormalBold"/>
      </w:pPr>
      <w:r w:rsidRPr="00C355C0">
        <w:rPr>
          <w:rStyle w:val="HideTWBExt"/>
          <w:b w:val="0"/>
        </w:rPr>
        <w:t>&lt;/RepeatBlock-By&gt;</w:t>
      </w:r>
    </w:p>
    <w:p w14:paraId="07BA1AD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9A4CBA8" w14:textId="77777777" w:rsidR="00EF36E7" w:rsidRPr="00C355C0" w:rsidRDefault="00D00835">
      <w:pPr>
        <w:pStyle w:val="NormalBold"/>
      </w:pPr>
      <w:r w:rsidRPr="00C355C0">
        <w:rPr>
          <w:rStyle w:val="HideTWBExt"/>
        </w:rPr>
        <w:t>&lt;Article&gt;</w:t>
      </w:r>
      <w:r w:rsidRPr="00C355C0">
        <w:t>Odôvodnenie Q</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631A93F" w14:textId="77777777">
        <w:trPr>
          <w:trHeight w:hRule="exact" w:val="240"/>
          <w:jc w:val="center"/>
        </w:trPr>
        <w:tc>
          <w:tcPr>
            <w:tcW w:w="9752" w:type="dxa"/>
            <w:gridSpan w:val="2"/>
            <w:tcBorders>
              <w:top w:val="nil"/>
              <w:left w:val="nil"/>
              <w:bottom w:val="nil"/>
              <w:right w:val="nil"/>
            </w:tcBorders>
          </w:tcPr>
          <w:p w14:paraId="122590D3" w14:textId="77777777" w:rsidR="00EF36E7" w:rsidRPr="00C355C0" w:rsidRDefault="00EF36E7"/>
        </w:tc>
      </w:tr>
      <w:tr w:rsidR="000D6FD3" w:rsidRPr="00C355C0" w14:paraId="6253F181" w14:textId="77777777">
        <w:trPr>
          <w:trHeight w:val="240"/>
          <w:jc w:val="center"/>
        </w:trPr>
        <w:tc>
          <w:tcPr>
            <w:tcW w:w="4876" w:type="dxa"/>
            <w:tcBorders>
              <w:top w:val="nil"/>
              <w:left w:val="nil"/>
              <w:bottom w:val="nil"/>
              <w:right w:val="nil"/>
            </w:tcBorders>
          </w:tcPr>
          <w:p w14:paraId="7A36B15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F3F8166" w14:textId="77777777" w:rsidR="00EF36E7" w:rsidRPr="00C355C0" w:rsidRDefault="00D00835">
            <w:pPr>
              <w:pStyle w:val="AmColumnHeading"/>
            </w:pPr>
            <w:r w:rsidRPr="00C355C0">
              <w:t>Pozmeňujúci návrh</w:t>
            </w:r>
          </w:p>
        </w:tc>
      </w:tr>
      <w:tr w:rsidR="000D6FD3" w:rsidRPr="00C355C0" w14:paraId="0E3EFC25" w14:textId="77777777">
        <w:trPr>
          <w:jc w:val="center"/>
        </w:trPr>
        <w:tc>
          <w:tcPr>
            <w:tcW w:w="4876" w:type="dxa"/>
            <w:tcBorders>
              <w:top w:val="nil"/>
              <w:left w:val="nil"/>
              <w:bottom w:val="nil"/>
              <w:right w:val="nil"/>
            </w:tcBorders>
          </w:tcPr>
          <w:p w14:paraId="4964DEB2" w14:textId="77777777" w:rsidR="00EF36E7" w:rsidRPr="00C355C0" w:rsidRDefault="00D00835">
            <w:pPr>
              <w:pStyle w:val="Normal6a"/>
            </w:pPr>
            <w:r w:rsidRPr="00C355C0">
              <w:t>Q.</w:t>
            </w:r>
            <w:r w:rsidRPr="00C355C0">
              <w:tab/>
              <w:t xml:space="preserve">keďže zber </w:t>
            </w:r>
            <w:r w:rsidRPr="00C355C0">
              <w:t>a harmonizácia údajov sú kľúčové pre určenie spôsobu začlenenia rybolovu a akvakultúry do námorného priestorového plánovania;</w:t>
            </w:r>
          </w:p>
        </w:tc>
        <w:tc>
          <w:tcPr>
            <w:tcW w:w="4876" w:type="dxa"/>
            <w:tcBorders>
              <w:top w:val="nil"/>
              <w:left w:val="nil"/>
              <w:bottom w:val="nil"/>
              <w:right w:val="nil"/>
            </w:tcBorders>
          </w:tcPr>
          <w:p w14:paraId="3DC01DAB" w14:textId="77777777" w:rsidR="00EF36E7" w:rsidRPr="00C355C0" w:rsidRDefault="00D00835">
            <w:pPr>
              <w:pStyle w:val="Normal6a"/>
            </w:pPr>
            <w:r w:rsidRPr="00C355C0">
              <w:t>Q.</w:t>
            </w:r>
            <w:r w:rsidRPr="00C355C0">
              <w:tab/>
              <w:t xml:space="preserve">keďže zber a harmonizácia údajov sú kľúčové pre určenie spôsobu začlenenia rybolovu a akvakultúry do námorného priestorového plánovania; </w:t>
            </w:r>
            <w:r w:rsidRPr="00C355C0">
              <w:rPr>
                <w:b/>
                <w:i/>
              </w:rPr>
              <w:t>keďže existujú problémy so spôsobom zberu a zostavovania údajov vrátane nedostatku komplexných údajov o výhradných hospodárskych zónach a ťažkostí pri integrácii údajov v rôznych odvetviach a pri získavaní údajov od vnútroštátnych orgánov;</w:t>
            </w:r>
            <w:r w:rsidRPr="00C355C0">
              <w:t xml:space="preserve"> </w:t>
            </w:r>
            <w:r w:rsidRPr="00C355C0">
              <w:rPr>
                <w:b/>
                <w:i/>
              </w:rPr>
              <w:t xml:space="preserve">keďže Komisia by sa mala nabádať, aby vyčlenila viac finančných </w:t>
            </w:r>
            <w:r w:rsidRPr="00C355C0">
              <w:rPr>
                <w:b/>
                <w:i/>
              </w:rPr>
              <w:lastRenderedPageBreak/>
              <w:t>prostriedkov na tento druh činností zberu údajov na základe veľkosti a</w:t>
            </w:r>
            <w:r w:rsidRPr="00C355C0">
              <w:rPr>
                <w:b/>
                <w:i/>
              </w:rPr>
              <w:t xml:space="preserve"> hĺbky výhradnej hospodárskej zóny každého členského štátu;</w:t>
            </w:r>
          </w:p>
        </w:tc>
      </w:tr>
    </w:tbl>
    <w:p w14:paraId="215BD4C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5AFFD9F8" w14:textId="77777777" w:rsidR="00EF36E7" w:rsidRPr="00C355C0" w:rsidRDefault="00D00835">
      <w:r w:rsidRPr="00C355C0">
        <w:rPr>
          <w:rStyle w:val="HideTWBExt"/>
        </w:rPr>
        <w:t>&lt;/Amend&gt;</w:t>
      </w:r>
    </w:p>
    <w:p w14:paraId="2459F7F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73</w:t>
      </w:r>
      <w:r w:rsidRPr="00C355C0">
        <w:rPr>
          <w:rStyle w:val="HideTWBExt"/>
        </w:rPr>
        <w:t>&lt;/NumAm&gt;</w:t>
      </w:r>
    </w:p>
    <w:p w14:paraId="2A8A24F5"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10B89244" w14:textId="77777777" w:rsidR="00EF36E7" w:rsidRPr="00C355C0" w:rsidRDefault="00D00835">
      <w:pPr>
        <w:pStyle w:val="NormalBold"/>
      </w:pPr>
      <w:r w:rsidRPr="00C355C0">
        <w:rPr>
          <w:rStyle w:val="HideTWBExt"/>
          <w:b w:val="0"/>
        </w:rPr>
        <w:t>&lt;/RepeatBlock-By&gt;</w:t>
      </w:r>
    </w:p>
    <w:p w14:paraId="13CFE43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972DD96" w14:textId="77777777" w:rsidR="00EF36E7" w:rsidRPr="00C355C0" w:rsidRDefault="00D00835">
      <w:pPr>
        <w:pStyle w:val="NormalBold"/>
      </w:pPr>
      <w:r w:rsidRPr="00C355C0">
        <w:rPr>
          <w:rStyle w:val="HideTWBExt"/>
        </w:rPr>
        <w:t>&lt;Article&gt;</w:t>
      </w:r>
      <w:r w:rsidRPr="00C355C0">
        <w:t>Odôvodnenie Q</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C952787" w14:textId="77777777">
        <w:trPr>
          <w:trHeight w:hRule="exact" w:val="240"/>
          <w:jc w:val="center"/>
        </w:trPr>
        <w:tc>
          <w:tcPr>
            <w:tcW w:w="9752" w:type="dxa"/>
            <w:gridSpan w:val="2"/>
            <w:tcBorders>
              <w:top w:val="nil"/>
              <w:left w:val="nil"/>
              <w:bottom w:val="nil"/>
              <w:right w:val="nil"/>
            </w:tcBorders>
          </w:tcPr>
          <w:p w14:paraId="36AB8189" w14:textId="77777777" w:rsidR="00EF36E7" w:rsidRPr="00C355C0" w:rsidRDefault="00EF36E7"/>
        </w:tc>
      </w:tr>
      <w:tr w:rsidR="000D6FD3" w:rsidRPr="00C355C0" w14:paraId="00CA95F1" w14:textId="77777777">
        <w:trPr>
          <w:trHeight w:val="240"/>
          <w:jc w:val="center"/>
        </w:trPr>
        <w:tc>
          <w:tcPr>
            <w:tcW w:w="4876" w:type="dxa"/>
            <w:tcBorders>
              <w:top w:val="nil"/>
              <w:left w:val="nil"/>
              <w:bottom w:val="nil"/>
              <w:right w:val="nil"/>
            </w:tcBorders>
          </w:tcPr>
          <w:p w14:paraId="311A602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BE87B2F" w14:textId="77777777" w:rsidR="00EF36E7" w:rsidRPr="00C355C0" w:rsidRDefault="00D00835">
            <w:pPr>
              <w:pStyle w:val="AmColumnHeading"/>
            </w:pPr>
            <w:r w:rsidRPr="00C355C0">
              <w:t>Pozmeňujúci návrh</w:t>
            </w:r>
          </w:p>
        </w:tc>
      </w:tr>
      <w:tr w:rsidR="000D6FD3" w:rsidRPr="00C355C0" w14:paraId="589B702F" w14:textId="77777777">
        <w:trPr>
          <w:jc w:val="center"/>
        </w:trPr>
        <w:tc>
          <w:tcPr>
            <w:tcW w:w="4876" w:type="dxa"/>
            <w:tcBorders>
              <w:top w:val="nil"/>
              <w:left w:val="nil"/>
              <w:bottom w:val="nil"/>
              <w:right w:val="nil"/>
            </w:tcBorders>
          </w:tcPr>
          <w:p w14:paraId="76E6E62F" w14:textId="77777777" w:rsidR="00EF36E7" w:rsidRPr="00C355C0" w:rsidRDefault="00D00835">
            <w:pPr>
              <w:pStyle w:val="Normal6a"/>
            </w:pPr>
            <w:r w:rsidRPr="00C355C0">
              <w:t>Q.</w:t>
            </w:r>
            <w:r w:rsidRPr="00C355C0">
              <w:tab/>
              <w:t>keďže zber a </w:t>
            </w:r>
            <w:r w:rsidRPr="00C355C0">
              <w:rPr>
                <w:b/>
                <w:i/>
              </w:rPr>
              <w:t>harmonizácia údajov</w:t>
            </w:r>
            <w:r w:rsidRPr="00C355C0">
              <w:t xml:space="preserve"> sú kľúčové pre určenie spôsobu začlenenia rybolovu a akvakultúry do námorného priestorového plánovania;</w:t>
            </w:r>
          </w:p>
        </w:tc>
        <w:tc>
          <w:tcPr>
            <w:tcW w:w="4876" w:type="dxa"/>
            <w:tcBorders>
              <w:top w:val="nil"/>
              <w:left w:val="nil"/>
              <w:bottom w:val="nil"/>
              <w:right w:val="nil"/>
            </w:tcBorders>
          </w:tcPr>
          <w:p w14:paraId="13199CA7" w14:textId="77777777" w:rsidR="00EF36E7" w:rsidRPr="00C355C0" w:rsidRDefault="00D00835">
            <w:pPr>
              <w:pStyle w:val="Normal6a"/>
            </w:pPr>
            <w:r w:rsidRPr="00C355C0">
              <w:t>Q.</w:t>
            </w:r>
            <w:r w:rsidRPr="00C355C0">
              <w:tab/>
              <w:t xml:space="preserve">keďže zber </w:t>
            </w:r>
            <w:r w:rsidRPr="00C355C0">
              <w:rPr>
                <w:b/>
                <w:i/>
              </w:rPr>
              <w:t xml:space="preserve">údajov, ich transparentnosť, prístupnosť, harmonizácia </w:t>
            </w:r>
            <w:r w:rsidRPr="00C355C0">
              <w:t>a</w:t>
            </w:r>
            <w:r w:rsidRPr="00C355C0">
              <w:rPr>
                <w:b/>
                <w:i/>
              </w:rPr>
              <w:t xml:space="preserve"> spracovanie v</w:t>
            </w:r>
            <w:r w:rsidRPr="00C355C0">
              <w:t> </w:t>
            </w:r>
            <w:r w:rsidRPr="00C355C0">
              <w:rPr>
                <w:b/>
                <w:i/>
              </w:rPr>
              <w:t>primerane krátkych lehotách</w:t>
            </w:r>
            <w:r w:rsidRPr="00C355C0">
              <w:t xml:space="preserve"> sú kľúčové pre určenie spôsobu začlenenia rybolovu a akvakultúry do námorného priestorového plánovania;</w:t>
            </w:r>
          </w:p>
        </w:tc>
      </w:tr>
    </w:tbl>
    <w:p w14:paraId="5E2B99C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49B77E46" w14:textId="77777777" w:rsidR="00EF36E7" w:rsidRPr="00C355C0" w:rsidRDefault="00D00835">
      <w:r w:rsidRPr="00C355C0">
        <w:rPr>
          <w:rStyle w:val="HideTWBExt"/>
        </w:rPr>
        <w:t>&lt;/Amend&gt;</w:t>
      </w:r>
    </w:p>
    <w:p w14:paraId="1F741D7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74</w:t>
      </w:r>
      <w:r w:rsidRPr="00C355C0">
        <w:rPr>
          <w:rStyle w:val="HideTWBExt"/>
        </w:rPr>
        <w:t>&lt;/NumAm&gt;</w:t>
      </w:r>
    </w:p>
    <w:p w14:paraId="449C515A"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3BE9B6B9"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013A68F" w14:textId="77777777" w:rsidR="00EF36E7" w:rsidRPr="00C355C0" w:rsidRDefault="00D00835">
      <w:pPr>
        <w:pStyle w:val="NormalBold"/>
      </w:pPr>
      <w:r w:rsidRPr="00C355C0">
        <w:rPr>
          <w:rStyle w:val="HideTWBExt"/>
          <w:b w:val="0"/>
        </w:rPr>
        <w:t>&lt;/RepeatBlock-By&gt;</w:t>
      </w:r>
    </w:p>
    <w:p w14:paraId="5CE97D2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472829B" w14:textId="77777777" w:rsidR="00EF36E7" w:rsidRPr="00C355C0" w:rsidRDefault="00D00835">
      <w:pPr>
        <w:pStyle w:val="NormalBold"/>
      </w:pPr>
      <w:r w:rsidRPr="00C355C0">
        <w:rPr>
          <w:rStyle w:val="HideTWBExt"/>
        </w:rPr>
        <w:t>&lt;Article&gt;</w:t>
      </w:r>
      <w:r w:rsidRPr="00C355C0">
        <w:t>Odsek 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42DE5D6" w14:textId="77777777">
        <w:trPr>
          <w:trHeight w:hRule="exact" w:val="240"/>
          <w:jc w:val="center"/>
        </w:trPr>
        <w:tc>
          <w:tcPr>
            <w:tcW w:w="9752" w:type="dxa"/>
            <w:gridSpan w:val="2"/>
            <w:tcBorders>
              <w:top w:val="nil"/>
              <w:left w:val="nil"/>
              <w:bottom w:val="nil"/>
              <w:right w:val="nil"/>
            </w:tcBorders>
          </w:tcPr>
          <w:p w14:paraId="38093473" w14:textId="77777777" w:rsidR="00EF36E7" w:rsidRPr="00C355C0" w:rsidRDefault="00EF36E7"/>
        </w:tc>
      </w:tr>
      <w:tr w:rsidR="000D6FD3" w:rsidRPr="00C355C0" w14:paraId="249DD63C" w14:textId="77777777">
        <w:trPr>
          <w:trHeight w:val="240"/>
          <w:jc w:val="center"/>
        </w:trPr>
        <w:tc>
          <w:tcPr>
            <w:tcW w:w="4876" w:type="dxa"/>
            <w:tcBorders>
              <w:top w:val="nil"/>
              <w:left w:val="nil"/>
              <w:bottom w:val="nil"/>
              <w:right w:val="nil"/>
            </w:tcBorders>
          </w:tcPr>
          <w:p w14:paraId="7FD7163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97BFCCA" w14:textId="77777777" w:rsidR="00EF36E7" w:rsidRPr="00C355C0" w:rsidRDefault="00D00835">
            <w:pPr>
              <w:pStyle w:val="AmColumnHeading"/>
            </w:pPr>
            <w:r w:rsidRPr="00C355C0">
              <w:t>Pozmeňujúci návrh</w:t>
            </w:r>
          </w:p>
        </w:tc>
      </w:tr>
      <w:tr w:rsidR="000D6FD3" w:rsidRPr="00C355C0" w14:paraId="5A6359FE" w14:textId="77777777">
        <w:trPr>
          <w:jc w:val="center"/>
        </w:trPr>
        <w:tc>
          <w:tcPr>
            <w:tcW w:w="4876" w:type="dxa"/>
            <w:tcBorders>
              <w:top w:val="nil"/>
              <w:left w:val="nil"/>
              <w:bottom w:val="nil"/>
              <w:right w:val="nil"/>
            </w:tcBorders>
          </w:tcPr>
          <w:p w14:paraId="56307138" w14:textId="77777777" w:rsidR="00EF36E7" w:rsidRPr="00C355C0" w:rsidRDefault="00EF36E7">
            <w:pPr>
              <w:pStyle w:val="Normal6a"/>
            </w:pPr>
          </w:p>
        </w:tc>
        <w:tc>
          <w:tcPr>
            <w:tcW w:w="4876" w:type="dxa"/>
            <w:tcBorders>
              <w:top w:val="nil"/>
              <w:left w:val="nil"/>
              <w:bottom w:val="nil"/>
              <w:right w:val="nil"/>
            </w:tcBorders>
          </w:tcPr>
          <w:p w14:paraId="1B745EBE" w14:textId="77777777" w:rsidR="00EF36E7" w:rsidRPr="00C355C0" w:rsidRDefault="00D00835">
            <w:pPr>
              <w:pStyle w:val="Normal6a"/>
            </w:pPr>
            <w:r w:rsidRPr="00C355C0">
              <w:rPr>
                <w:b/>
                <w:i/>
              </w:rPr>
              <w:t>1a.</w:t>
            </w:r>
            <w:r w:rsidRPr="00C355C0">
              <w:tab/>
            </w:r>
            <w:r w:rsidRPr="00C355C0">
              <w:rPr>
                <w:b/>
                <w:i/>
              </w:rPr>
              <w:t xml:space="preserve">vyjadruje poľutovanie nad tým, že EÚ nesplnila právne ciele, ako je dosiahnutie dobrého </w:t>
            </w:r>
            <w:r w:rsidRPr="00C355C0">
              <w:rPr>
                <w:b/>
                <w:i/>
              </w:rPr>
              <w:t>environmentálneho stavu podľa rámcovej smernice o morskej stratégii a ukončenie nadmerného rybolovu v rámci SRP do roku 2020;</w:t>
            </w:r>
          </w:p>
        </w:tc>
      </w:tr>
    </w:tbl>
    <w:p w14:paraId="30803D3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2BA3071" w14:textId="77777777" w:rsidR="00EF36E7" w:rsidRPr="00C355C0" w:rsidRDefault="00D00835">
      <w:r w:rsidRPr="00C355C0">
        <w:rPr>
          <w:rStyle w:val="HideTWBExt"/>
        </w:rPr>
        <w:t>&lt;/Amend&gt;</w:t>
      </w:r>
    </w:p>
    <w:p w14:paraId="7BE12C6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75</w:t>
      </w:r>
      <w:r w:rsidRPr="00C355C0">
        <w:rPr>
          <w:rStyle w:val="HideTWBExt"/>
        </w:rPr>
        <w:t>&lt;/NumAm&gt;</w:t>
      </w:r>
    </w:p>
    <w:p w14:paraId="08704A1A" w14:textId="77777777" w:rsidR="00EF36E7" w:rsidRPr="00C355C0" w:rsidRDefault="00D00835">
      <w:pPr>
        <w:pStyle w:val="NormalBold"/>
      </w:pPr>
      <w:r w:rsidRPr="00C355C0">
        <w:rPr>
          <w:rStyle w:val="HideTWBExt"/>
          <w:b w:val="0"/>
        </w:rPr>
        <w:lastRenderedPageBreak/>
        <w:t>&lt;RepeatBlock-By&gt;&lt;Members&gt;</w:t>
      </w:r>
      <w:r w:rsidRPr="00C355C0">
        <w:t>Luke Ming Flanagan</w:t>
      </w:r>
      <w:r w:rsidRPr="00C355C0">
        <w:rPr>
          <w:rStyle w:val="HideTWBExt"/>
          <w:b w:val="0"/>
        </w:rPr>
        <w:t>&lt;/Members&gt;</w:t>
      </w:r>
    </w:p>
    <w:p w14:paraId="56D77839" w14:textId="77777777" w:rsidR="00EF36E7" w:rsidRPr="00C355C0" w:rsidRDefault="00D00835">
      <w:pPr>
        <w:pStyle w:val="NormalBold"/>
      </w:pPr>
      <w:r w:rsidRPr="00C355C0">
        <w:rPr>
          <w:rStyle w:val="HideTWBExt"/>
          <w:b w:val="0"/>
        </w:rPr>
        <w:t>&lt;/RepeatBlock-By&gt;</w:t>
      </w:r>
    </w:p>
    <w:p w14:paraId="232C061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AF1681B" w14:textId="77777777" w:rsidR="00EF36E7" w:rsidRPr="00C355C0" w:rsidRDefault="00D00835">
      <w:pPr>
        <w:pStyle w:val="NormalBold"/>
      </w:pPr>
      <w:r w:rsidRPr="00C355C0">
        <w:rPr>
          <w:rStyle w:val="HideTWBExt"/>
        </w:rPr>
        <w:t>&lt;Article&gt;</w:t>
      </w:r>
      <w:r w:rsidRPr="00C355C0">
        <w:t>Odsek 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D965416" w14:textId="77777777">
        <w:trPr>
          <w:trHeight w:hRule="exact" w:val="240"/>
          <w:jc w:val="center"/>
        </w:trPr>
        <w:tc>
          <w:tcPr>
            <w:tcW w:w="9752" w:type="dxa"/>
            <w:gridSpan w:val="2"/>
            <w:tcBorders>
              <w:top w:val="nil"/>
              <w:left w:val="nil"/>
              <w:bottom w:val="nil"/>
              <w:right w:val="nil"/>
            </w:tcBorders>
          </w:tcPr>
          <w:p w14:paraId="4A33BAE9" w14:textId="77777777" w:rsidR="00EF36E7" w:rsidRPr="00C355C0" w:rsidRDefault="00EF36E7"/>
        </w:tc>
      </w:tr>
      <w:tr w:rsidR="000D6FD3" w:rsidRPr="00C355C0" w14:paraId="2C57C589" w14:textId="77777777">
        <w:trPr>
          <w:trHeight w:val="240"/>
          <w:jc w:val="center"/>
        </w:trPr>
        <w:tc>
          <w:tcPr>
            <w:tcW w:w="4876" w:type="dxa"/>
            <w:tcBorders>
              <w:top w:val="nil"/>
              <w:left w:val="nil"/>
              <w:bottom w:val="nil"/>
              <w:right w:val="nil"/>
            </w:tcBorders>
          </w:tcPr>
          <w:p w14:paraId="4B24A8D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86EC3BB" w14:textId="77777777" w:rsidR="00EF36E7" w:rsidRPr="00C355C0" w:rsidRDefault="00D00835">
            <w:pPr>
              <w:pStyle w:val="AmColumnHeading"/>
            </w:pPr>
            <w:r w:rsidRPr="00C355C0">
              <w:t>Pozmeňujúci návrh</w:t>
            </w:r>
          </w:p>
        </w:tc>
      </w:tr>
      <w:tr w:rsidR="000D6FD3" w:rsidRPr="00C355C0" w14:paraId="319A356A" w14:textId="77777777">
        <w:trPr>
          <w:jc w:val="center"/>
        </w:trPr>
        <w:tc>
          <w:tcPr>
            <w:tcW w:w="4876" w:type="dxa"/>
            <w:tcBorders>
              <w:top w:val="nil"/>
              <w:left w:val="nil"/>
              <w:bottom w:val="nil"/>
              <w:right w:val="nil"/>
            </w:tcBorders>
          </w:tcPr>
          <w:p w14:paraId="3E41E220" w14:textId="77777777" w:rsidR="00EF36E7" w:rsidRPr="00C355C0" w:rsidRDefault="00EF36E7">
            <w:pPr>
              <w:pStyle w:val="Normal6a"/>
            </w:pPr>
          </w:p>
        </w:tc>
        <w:tc>
          <w:tcPr>
            <w:tcW w:w="4876" w:type="dxa"/>
            <w:tcBorders>
              <w:top w:val="nil"/>
              <w:left w:val="nil"/>
              <w:bottom w:val="nil"/>
              <w:right w:val="nil"/>
            </w:tcBorders>
          </w:tcPr>
          <w:p w14:paraId="008CB8CD" w14:textId="77777777" w:rsidR="00EF36E7" w:rsidRPr="00C355C0" w:rsidRDefault="00D00835">
            <w:pPr>
              <w:pStyle w:val="Normal6a"/>
            </w:pPr>
            <w:r w:rsidRPr="00C355C0">
              <w:rPr>
                <w:b/>
                <w:i/>
              </w:rPr>
              <w:t>1a.</w:t>
            </w:r>
            <w:r w:rsidRPr="00C355C0">
              <w:tab/>
            </w:r>
            <w:r w:rsidRPr="00C355C0">
              <w:rPr>
                <w:b/>
                <w:i/>
              </w:rPr>
              <w:t xml:space="preserve">pripomína, že členské štáty ešte nedosiahli cieľ rámcovej smernice o morskej stratégii, ktorým je dobrý </w:t>
            </w:r>
            <w:r w:rsidRPr="00C355C0">
              <w:rPr>
                <w:b/>
                <w:i/>
              </w:rPr>
              <w:t>environmentálny stav európskych morí do roku 2020, ani cieľ SRP, ktorým je ukončenie nadmerného rybolovu všetkých populácií do roku 2020;</w:t>
            </w:r>
          </w:p>
        </w:tc>
      </w:tr>
    </w:tbl>
    <w:p w14:paraId="03FFEC0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C0F1A62" w14:textId="77777777" w:rsidR="00EF36E7" w:rsidRPr="00C355C0" w:rsidRDefault="00D00835">
      <w:r w:rsidRPr="00C355C0">
        <w:rPr>
          <w:rStyle w:val="HideTWBExt"/>
        </w:rPr>
        <w:t>&lt;/Amend&gt;</w:t>
      </w:r>
    </w:p>
    <w:p w14:paraId="3A73DC2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76</w:t>
      </w:r>
      <w:r w:rsidRPr="00C355C0">
        <w:rPr>
          <w:rStyle w:val="HideTWBExt"/>
        </w:rPr>
        <w:t>&lt;/NumAm&gt;</w:t>
      </w:r>
    </w:p>
    <w:p w14:paraId="09D1D5B8"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5200B448" w14:textId="77777777" w:rsidR="00EF36E7" w:rsidRPr="00C355C0" w:rsidRDefault="00D00835">
      <w:pPr>
        <w:pStyle w:val="NormalBold"/>
      </w:pPr>
      <w:r w:rsidRPr="00C355C0">
        <w:rPr>
          <w:rStyle w:val="HideTWBExt"/>
          <w:b w:val="0"/>
        </w:rPr>
        <w:t>&lt;/RepeatBlock-By&gt;</w:t>
      </w:r>
    </w:p>
    <w:p w14:paraId="0011101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9A30558" w14:textId="77777777" w:rsidR="00EF36E7" w:rsidRPr="00C355C0" w:rsidRDefault="00D00835">
      <w:pPr>
        <w:pStyle w:val="NormalBold"/>
      </w:pPr>
      <w:r w:rsidRPr="00C355C0">
        <w:rPr>
          <w:rStyle w:val="HideTWBExt"/>
        </w:rPr>
        <w:t>&lt;Article&gt;</w:t>
      </w:r>
      <w:r w:rsidRPr="00C355C0">
        <w:t>Odsek 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4207F1F" w14:textId="77777777">
        <w:trPr>
          <w:trHeight w:hRule="exact" w:val="240"/>
          <w:jc w:val="center"/>
        </w:trPr>
        <w:tc>
          <w:tcPr>
            <w:tcW w:w="9752" w:type="dxa"/>
            <w:gridSpan w:val="2"/>
            <w:tcBorders>
              <w:top w:val="nil"/>
              <w:left w:val="nil"/>
              <w:bottom w:val="nil"/>
              <w:right w:val="nil"/>
            </w:tcBorders>
          </w:tcPr>
          <w:p w14:paraId="6E10C347" w14:textId="77777777" w:rsidR="00EF36E7" w:rsidRPr="00C355C0" w:rsidRDefault="00EF36E7"/>
        </w:tc>
      </w:tr>
      <w:tr w:rsidR="000D6FD3" w:rsidRPr="00C355C0" w14:paraId="0105E985" w14:textId="77777777">
        <w:trPr>
          <w:trHeight w:val="240"/>
          <w:jc w:val="center"/>
        </w:trPr>
        <w:tc>
          <w:tcPr>
            <w:tcW w:w="4876" w:type="dxa"/>
            <w:tcBorders>
              <w:top w:val="nil"/>
              <w:left w:val="nil"/>
              <w:bottom w:val="nil"/>
              <w:right w:val="nil"/>
            </w:tcBorders>
          </w:tcPr>
          <w:p w14:paraId="3DB9735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E8AE1D2" w14:textId="77777777" w:rsidR="00EF36E7" w:rsidRPr="00C355C0" w:rsidRDefault="00D00835">
            <w:pPr>
              <w:pStyle w:val="AmColumnHeading"/>
            </w:pPr>
            <w:r w:rsidRPr="00C355C0">
              <w:t>Pozmeňujúci návrh</w:t>
            </w:r>
          </w:p>
        </w:tc>
      </w:tr>
      <w:tr w:rsidR="000D6FD3" w:rsidRPr="00C355C0" w14:paraId="23AB14EC" w14:textId="77777777">
        <w:trPr>
          <w:jc w:val="center"/>
        </w:trPr>
        <w:tc>
          <w:tcPr>
            <w:tcW w:w="4876" w:type="dxa"/>
            <w:tcBorders>
              <w:top w:val="nil"/>
              <w:left w:val="nil"/>
              <w:bottom w:val="nil"/>
              <w:right w:val="nil"/>
            </w:tcBorders>
          </w:tcPr>
          <w:p w14:paraId="5ADC3795" w14:textId="77777777" w:rsidR="00EF36E7" w:rsidRPr="00C355C0" w:rsidRDefault="00D00835">
            <w:pPr>
              <w:pStyle w:val="Normal6a"/>
            </w:pPr>
            <w:r w:rsidRPr="00C355C0">
              <w:t>3.</w:t>
            </w:r>
            <w:r w:rsidRPr="00C355C0">
              <w:tab/>
              <w:t xml:space="preserve">poznamenáva, že námorné priestorové plány sú v niektorých </w:t>
            </w:r>
            <w:r w:rsidRPr="00C355C0">
              <w:t>členských štátoch právne záväzné a v iných poradné; zdôrazňuje, že jej vykonávaniu v</w:t>
            </w:r>
            <w:r w:rsidRPr="00C355C0">
              <w:rPr>
                <w:b/>
                <w:i/>
              </w:rPr>
              <w:t> </w:t>
            </w:r>
            <w:r w:rsidRPr="00C355C0">
              <w:t xml:space="preserve">členských štátoch často bráni inštitucionálna segmentácia, roztrieštené riadenie </w:t>
            </w:r>
            <w:r w:rsidRPr="00C355C0">
              <w:rPr>
                <w:b/>
                <w:i/>
              </w:rPr>
              <w:t>a </w:t>
            </w:r>
            <w:r w:rsidRPr="00C355C0">
              <w:t>nedostatočné právne mechanizmy;</w:t>
            </w:r>
          </w:p>
        </w:tc>
        <w:tc>
          <w:tcPr>
            <w:tcW w:w="4876" w:type="dxa"/>
            <w:tcBorders>
              <w:top w:val="nil"/>
              <w:left w:val="nil"/>
              <w:bottom w:val="nil"/>
              <w:right w:val="nil"/>
            </w:tcBorders>
          </w:tcPr>
          <w:p w14:paraId="4D4D25AC" w14:textId="77777777" w:rsidR="00EF36E7" w:rsidRPr="00C355C0" w:rsidRDefault="00D00835">
            <w:pPr>
              <w:pStyle w:val="Normal6a"/>
            </w:pPr>
            <w:r w:rsidRPr="00C355C0">
              <w:t>3.</w:t>
            </w:r>
            <w:r w:rsidRPr="00C355C0">
              <w:tab/>
              <w:t>poznamenáva, že námorné priestorové plány sú v niektorých členských štátoch právne záväzné a v iných poradné; zdôrazňuje, že jej vykonávaniu v</w:t>
            </w:r>
            <w:r w:rsidRPr="00C355C0">
              <w:rPr>
                <w:b/>
                <w:i/>
              </w:rPr>
              <w:t xml:space="preserve"> </w:t>
            </w:r>
            <w:r w:rsidRPr="00C355C0">
              <w:t>členských štátoch často bráni inštitucionálna segmentácia, roztrieštené riadenie</w:t>
            </w:r>
            <w:r w:rsidRPr="00C355C0">
              <w:rPr>
                <w:b/>
                <w:i/>
              </w:rPr>
              <w:t>,</w:t>
            </w:r>
            <w:r w:rsidRPr="00C355C0">
              <w:t xml:space="preserve"> nedostatočné právne mechanizmy</w:t>
            </w:r>
            <w:r w:rsidRPr="00C355C0">
              <w:rPr>
                <w:b/>
                <w:i/>
              </w:rPr>
              <w:t xml:space="preserve"> alebo nedostatok vyhradených finančných a ľudských zdrojov, najmä prostredníctvom ENRAF pre miestne akčné skupiny pre rybolov a akvakultúru</w:t>
            </w:r>
            <w:r w:rsidRPr="00C355C0">
              <w:t>;</w:t>
            </w:r>
          </w:p>
        </w:tc>
      </w:tr>
    </w:tbl>
    <w:p w14:paraId="754E689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C1048CB" w14:textId="77777777" w:rsidR="00EF36E7" w:rsidRPr="00C355C0" w:rsidRDefault="00D00835">
      <w:r w:rsidRPr="00C355C0">
        <w:rPr>
          <w:rStyle w:val="HideTWBExt"/>
        </w:rPr>
        <w:t>&lt;/Amend&gt;</w:t>
      </w:r>
    </w:p>
    <w:p w14:paraId="77C5740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77</w:t>
      </w:r>
      <w:r w:rsidRPr="00C355C0">
        <w:rPr>
          <w:rStyle w:val="HideTWBExt"/>
        </w:rPr>
        <w:t>&lt;/NumAm&gt;</w:t>
      </w:r>
    </w:p>
    <w:p w14:paraId="6D011A0A"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5E50E83E" w14:textId="77777777" w:rsidR="00EF36E7" w:rsidRPr="00C355C0" w:rsidRDefault="00D00835">
      <w:pPr>
        <w:pStyle w:val="NormalBold"/>
      </w:pPr>
      <w:r w:rsidRPr="00C355C0">
        <w:rPr>
          <w:rStyle w:val="HideTWBExt"/>
          <w:b w:val="0"/>
        </w:rPr>
        <w:t>&lt;/RepeatBlock-By&gt;</w:t>
      </w:r>
    </w:p>
    <w:p w14:paraId="60EA810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F6559C4" w14:textId="77777777" w:rsidR="00EF36E7" w:rsidRPr="00C355C0" w:rsidRDefault="00D00835">
      <w:pPr>
        <w:pStyle w:val="NormalBold"/>
      </w:pPr>
      <w:r w:rsidRPr="00C355C0">
        <w:rPr>
          <w:rStyle w:val="HideTWBExt"/>
        </w:rPr>
        <w:t>&lt;Article&gt;</w:t>
      </w:r>
      <w:r w:rsidRPr="00C355C0">
        <w:t>Odsek 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A577962" w14:textId="77777777">
        <w:trPr>
          <w:trHeight w:hRule="exact" w:val="240"/>
          <w:jc w:val="center"/>
        </w:trPr>
        <w:tc>
          <w:tcPr>
            <w:tcW w:w="9752" w:type="dxa"/>
            <w:gridSpan w:val="2"/>
            <w:tcBorders>
              <w:top w:val="nil"/>
              <w:left w:val="nil"/>
              <w:bottom w:val="nil"/>
              <w:right w:val="nil"/>
            </w:tcBorders>
          </w:tcPr>
          <w:p w14:paraId="0E3174B8" w14:textId="77777777" w:rsidR="00EF36E7" w:rsidRPr="00C355C0" w:rsidRDefault="00EF36E7"/>
        </w:tc>
      </w:tr>
      <w:tr w:rsidR="000D6FD3" w:rsidRPr="00C355C0" w14:paraId="357357F5" w14:textId="77777777">
        <w:trPr>
          <w:trHeight w:val="240"/>
          <w:jc w:val="center"/>
        </w:trPr>
        <w:tc>
          <w:tcPr>
            <w:tcW w:w="4876" w:type="dxa"/>
            <w:tcBorders>
              <w:top w:val="nil"/>
              <w:left w:val="nil"/>
              <w:bottom w:val="nil"/>
              <w:right w:val="nil"/>
            </w:tcBorders>
          </w:tcPr>
          <w:p w14:paraId="28D86378"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106CB548" w14:textId="77777777" w:rsidR="00EF36E7" w:rsidRPr="00C355C0" w:rsidRDefault="00D00835">
            <w:pPr>
              <w:pStyle w:val="AmColumnHeading"/>
            </w:pPr>
            <w:r w:rsidRPr="00C355C0">
              <w:t>Pozmeňujúci návrh</w:t>
            </w:r>
          </w:p>
        </w:tc>
      </w:tr>
      <w:tr w:rsidR="000D6FD3" w:rsidRPr="00C355C0" w14:paraId="7CA3E94C" w14:textId="77777777">
        <w:trPr>
          <w:jc w:val="center"/>
        </w:trPr>
        <w:tc>
          <w:tcPr>
            <w:tcW w:w="4876" w:type="dxa"/>
            <w:tcBorders>
              <w:top w:val="nil"/>
              <w:left w:val="nil"/>
              <w:bottom w:val="nil"/>
              <w:right w:val="nil"/>
            </w:tcBorders>
          </w:tcPr>
          <w:p w14:paraId="250232D0" w14:textId="77777777" w:rsidR="00EF36E7" w:rsidRPr="00C355C0" w:rsidRDefault="00D00835">
            <w:pPr>
              <w:pStyle w:val="Normal6a"/>
            </w:pPr>
            <w:r w:rsidRPr="00C355C0">
              <w:t>3.</w:t>
            </w:r>
            <w:r w:rsidRPr="00C355C0">
              <w:tab/>
            </w:r>
            <w:r w:rsidRPr="00C355C0">
              <w:t xml:space="preserve">poznamenáva, že námorné priestorové plány sú v niektorých členských štátoch právne záväzné a v iných </w:t>
            </w:r>
            <w:r w:rsidRPr="00C355C0">
              <w:rPr>
                <w:b/>
                <w:i/>
              </w:rPr>
              <w:t>poradné</w:t>
            </w:r>
            <w:r w:rsidRPr="00C355C0">
              <w:t>; zdôrazňuje, že jej vykonávaniu v členských štátoch často bráni inštitucionálna segmentácia, roztrieštené riadenie a nedostatočné právne mechanizmy;</w:t>
            </w:r>
          </w:p>
        </w:tc>
        <w:tc>
          <w:tcPr>
            <w:tcW w:w="4876" w:type="dxa"/>
            <w:tcBorders>
              <w:top w:val="nil"/>
              <w:left w:val="nil"/>
              <w:bottom w:val="nil"/>
              <w:right w:val="nil"/>
            </w:tcBorders>
          </w:tcPr>
          <w:p w14:paraId="6064231D" w14:textId="77777777" w:rsidR="00EF36E7" w:rsidRPr="00C355C0" w:rsidRDefault="00D00835">
            <w:pPr>
              <w:pStyle w:val="Normal6a"/>
            </w:pPr>
            <w:r w:rsidRPr="00C355C0">
              <w:t>3.</w:t>
            </w:r>
            <w:r w:rsidRPr="00C355C0">
              <w:tab/>
              <w:t xml:space="preserve">poznamenáva, že námorné priestorové plány sú v niektorých členských štátoch právne záväzné a v iných </w:t>
            </w:r>
            <w:r w:rsidRPr="00C355C0">
              <w:rPr>
                <w:b/>
                <w:i/>
              </w:rPr>
              <w:t>nezáväzné</w:t>
            </w:r>
            <w:r w:rsidRPr="00C355C0">
              <w:t xml:space="preserve">; zdôrazňuje, že jej vykonávaniu v členských štátoch často bráni inštitucionálna segmentácia, roztrieštené riadenie </w:t>
            </w:r>
            <w:r w:rsidRPr="00C355C0">
              <w:t>a nedostatočné právne mechanizmy;</w:t>
            </w:r>
          </w:p>
        </w:tc>
      </w:tr>
    </w:tbl>
    <w:p w14:paraId="3739F9A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62C3F6F" w14:textId="77777777" w:rsidR="00EF36E7" w:rsidRPr="00C355C0" w:rsidRDefault="00D00835">
      <w:r w:rsidRPr="00C355C0">
        <w:rPr>
          <w:rStyle w:val="HideTWBExt"/>
        </w:rPr>
        <w:t>&lt;/Amend&gt;</w:t>
      </w:r>
    </w:p>
    <w:p w14:paraId="2A8A5A2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78</w:t>
      </w:r>
      <w:r w:rsidRPr="00C355C0">
        <w:rPr>
          <w:rStyle w:val="HideTWBExt"/>
        </w:rPr>
        <w:t>&lt;/NumAm&gt;</w:t>
      </w:r>
    </w:p>
    <w:p w14:paraId="18B10899" w14:textId="77777777" w:rsidR="00EF36E7" w:rsidRPr="00C355C0" w:rsidRDefault="00D00835">
      <w:pPr>
        <w:pStyle w:val="NormalBold"/>
      </w:pPr>
      <w:r w:rsidRPr="00C355C0">
        <w:rPr>
          <w:rStyle w:val="HideTWBExt"/>
          <w:b w:val="0"/>
        </w:rPr>
        <w:t>&lt;RepeatBlock-By&gt;&lt;Members&gt;</w:t>
      </w:r>
      <w:r w:rsidRPr="00C355C0">
        <w:t>Stephen Nikola Bartulica</w:t>
      </w:r>
      <w:r w:rsidRPr="00C355C0">
        <w:rPr>
          <w:rStyle w:val="HideTWBExt"/>
          <w:b w:val="0"/>
        </w:rPr>
        <w:t>&lt;/Members&gt;</w:t>
      </w:r>
    </w:p>
    <w:p w14:paraId="5AA3902D" w14:textId="77777777" w:rsidR="00EF36E7" w:rsidRPr="00C355C0" w:rsidRDefault="00D00835">
      <w:pPr>
        <w:pStyle w:val="NormalBold"/>
      </w:pPr>
      <w:r w:rsidRPr="00C355C0">
        <w:rPr>
          <w:rStyle w:val="HideTWBExt"/>
          <w:b w:val="0"/>
        </w:rPr>
        <w:t>&lt;/RepeatBlock-By&gt;</w:t>
      </w:r>
    </w:p>
    <w:p w14:paraId="4FDEE9D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5BD8844" w14:textId="77777777" w:rsidR="00EF36E7" w:rsidRPr="00C355C0" w:rsidRDefault="00D00835">
      <w:pPr>
        <w:pStyle w:val="NormalBold"/>
      </w:pPr>
      <w:r w:rsidRPr="00C355C0">
        <w:rPr>
          <w:rStyle w:val="HideTWBExt"/>
        </w:rPr>
        <w:t>&lt;Article&gt;</w:t>
      </w:r>
      <w:r w:rsidRPr="00C355C0">
        <w:t>Odsek 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30C28FF" w14:textId="77777777">
        <w:trPr>
          <w:trHeight w:hRule="exact" w:val="240"/>
          <w:jc w:val="center"/>
        </w:trPr>
        <w:tc>
          <w:tcPr>
            <w:tcW w:w="9752" w:type="dxa"/>
            <w:gridSpan w:val="2"/>
            <w:tcBorders>
              <w:top w:val="nil"/>
              <w:left w:val="nil"/>
              <w:bottom w:val="nil"/>
              <w:right w:val="nil"/>
            </w:tcBorders>
          </w:tcPr>
          <w:p w14:paraId="43216428" w14:textId="77777777" w:rsidR="00EF36E7" w:rsidRPr="00C355C0" w:rsidRDefault="00EF36E7"/>
        </w:tc>
      </w:tr>
      <w:tr w:rsidR="000D6FD3" w:rsidRPr="00C355C0" w14:paraId="09FA1835" w14:textId="77777777">
        <w:trPr>
          <w:trHeight w:val="240"/>
          <w:jc w:val="center"/>
        </w:trPr>
        <w:tc>
          <w:tcPr>
            <w:tcW w:w="4876" w:type="dxa"/>
            <w:tcBorders>
              <w:top w:val="nil"/>
              <w:left w:val="nil"/>
              <w:bottom w:val="nil"/>
              <w:right w:val="nil"/>
            </w:tcBorders>
          </w:tcPr>
          <w:p w14:paraId="348DB00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AA5E976" w14:textId="77777777" w:rsidR="00EF36E7" w:rsidRPr="00C355C0" w:rsidRDefault="00D00835">
            <w:pPr>
              <w:pStyle w:val="AmColumnHeading"/>
            </w:pPr>
            <w:r w:rsidRPr="00C355C0">
              <w:t>Pozmeňujúci návrh</w:t>
            </w:r>
          </w:p>
        </w:tc>
      </w:tr>
      <w:tr w:rsidR="000D6FD3" w:rsidRPr="00C355C0" w14:paraId="71669DF0" w14:textId="77777777">
        <w:trPr>
          <w:jc w:val="center"/>
        </w:trPr>
        <w:tc>
          <w:tcPr>
            <w:tcW w:w="4876" w:type="dxa"/>
            <w:tcBorders>
              <w:top w:val="nil"/>
              <w:left w:val="nil"/>
              <w:bottom w:val="nil"/>
              <w:right w:val="nil"/>
            </w:tcBorders>
          </w:tcPr>
          <w:p w14:paraId="5A7F4F8A" w14:textId="77777777" w:rsidR="00EF36E7" w:rsidRPr="00C355C0" w:rsidRDefault="00EF36E7">
            <w:pPr>
              <w:pStyle w:val="Normal6a"/>
            </w:pPr>
          </w:p>
        </w:tc>
        <w:tc>
          <w:tcPr>
            <w:tcW w:w="4876" w:type="dxa"/>
            <w:tcBorders>
              <w:top w:val="nil"/>
              <w:left w:val="nil"/>
              <w:bottom w:val="nil"/>
              <w:right w:val="nil"/>
            </w:tcBorders>
          </w:tcPr>
          <w:p w14:paraId="611B5A5D" w14:textId="77777777" w:rsidR="00EF36E7" w:rsidRPr="00C355C0" w:rsidRDefault="00D00835">
            <w:pPr>
              <w:pStyle w:val="Normal6a"/>
            </w:pPr>
            <w:r w:rsidRPr="00C355C0">
              <w:rPr>
                <w:b/>
                <w:i/>
              </w:rPr>
              <w:t>3a.</w:t>
            </w:r>
            <w:r w:rsidRPr="00C355C0">
              <w:tab/>
            </w:r>
            <w:r w:rsidRPr="00C355C0">
              <w:rPr>
                <w:b/>
                <w:i/>
              </w:rPr>
              <w:t xml:space="preserve">zdôrazňuje skutočnosť, že priestorové plánovanie morských oblastí by malo zahŕňať identifikáciu problémov a príležitostí, zber údajov o plánovaní, rozhodovanie a vykonávanie a že v rámci </w:t>
            </w:r>
            <w:r w:rsidRPr="00C355C0">
              <w:rPr>
                <w:b/>
                <w:i/>
              </w:rPr>
              <w:t>takéhoto plánovania by sa osobitná pozornosť mala venovať rybolovu a akvakultúre;</w:t>
            </w:r>
          </w:p>
        </w:tc>
      </w:tr>
    </w:tbl>
    <w:p w14:paraId="08C5FF9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{HR}</w:t>
      </w:r>
      <w:r w:rsidRPr="00C355C0">
        <w:t>hr</w:t>
      </w:r>
      <w:r w:rsidRPr="00C355C0">
        <w:rPr>
          <w:rStyle w:val="HideTWBExt"/>
        </w:rPr>
        <w:t>&lt;/Original&gt;</w:t>
      </w:r>
    </w:p>
    <w:p w14:paraId="2EEA2F6D" w14:textId="77777777" w:rsidR="00EF36E7" w:rsidRPr="00C355C0" w:rsidRDefault="00D00835">
      <w:r w:rsidRPr="00C355C0">
        <w:rPr>
          <w:rStyle w:val="HideTWBExt"/>
        </w:rPr>
        <w:t>&lt;/Amend&gt;</w:t>
      </w:r>
    </w:p>
    <w:p w14:paraId="692A229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79</w:t>
      </w:r>
      <w:r w:rsidRPr="00C355C0">
        <w:rPr>
          <w:rStyle w:val="HideTWBExt"/>
        </w:rPr>
        <w:t>&lt;/NumAm&gt;</w:t>
      </w:r>
    </w:p>
    <w:p w14:paraId="107DEB53"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49B99B47" w14:textId="77777777" w:rsidR="00EF36E7" w:rsidRPr="00C355C0" w:rsidRDefault="00D00835">
      <w:pPr>
        <w:pStyle w:val="NormalBold"/>
      </w:pPr>
      <w:r w:rsidRPr="00C355C0">
        <w:rPr>
          <w:rStyle w:val="HideTWBExt"/>
          <w:b w:val="0"/>
        </w:rPr>
        <w:t>&lt;/RepeatBlock-By&gt;</w:t>
      </w:r>
    </w:p>
    <w:p w14:paraId="7086E19C"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018A1051" w14:textId="77777777" w:rsidR="00EF36E7" w:rsidRPr="00C355C0" w:rsidRDefault="00D00835">
      <w:pPr>
        <w:pStyle w:val="NormalBold"/>
      </w:pPr>
      <w:r w:rsidRPr="00C355C0">
        <w:rPr>
          <w:rStyle w:val="HideTWBExt"/>
        </w:rPr>
        <w:t>&lt;Article&gt;</w:t>
      </w:r>
      <w:r w:rsidRPr="00C355C0">
        <w:t>Odsek 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5B14348" w14:textId="77777777">
        <w:trPr>
          <w:trHeight w:hRule="exact" w:val="240"/>
          <w:jc w:val="center"/>
        </w:trPr>
        <w:tc>
          <w:tcPr>
            <w:tcW w:w="9752" w:type="dxa"/>
            <w:gridSpan w:val="2"/>
            <w:tcBorders>
              <w:top w:val="nil"/>
              <w:left w:val="nil"/>
              <w:bottom w:val="nil"/>
              <w:right w:val="nil"/>
            </w:tcBorders>
          </w:tcPr>
          <w:p w14:paraId="28A0A39B" w14:textId="77777777" w:rsidR="00EF36E7" w:rsidRPr="00C355C0" w:rsidRDefault="00EF36E7"/>
        </w:tc>
      </w:tr>
      <w:tr w:rsidR="000D6FD3" w:rsidRPr="00C355C0" w14:paraId="62986C34" w14:textId="77777777">
        <w:trPr>
          <w:trHeight w:val="240"/>
          <w:jc w:val="center"/>
        </w:trPr>
        <w:tc>
          <w:tcPr>
            <w:tcW w:w="4876" w:type="dxa"/>
            <w:tcBorders>
              <w:top w:val="nil"/>
              <w:left w:val="nil"/>
              <w:bottom w:val="nil"/>
              <w:right w:val="nil"/>
            </w:tcBorders>
          </w:tcPr>
          <w:p w14:paraId="6C6EFB8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8B5695F" w14:textId="77777777" w:rsidR="00EF36E7" w:rsidRPr="00C355C0" w:rsidRDefault="00D00835">
            <w:pPr>
              <w:pStyle w:val="AmColumnHeading"/>
            </w:pPr>
            <w:r w:rsidRPr="00C355C0">
              <w:t>Pozmeňujúci návrh</w:t>
            </w:r>
          </w:p>
        </w:tc>
      </w:tr>
      <w:tr w:rsidR="000D6FD3" w:rsidRPr="00C355C0" w14:paraId="29556274" w14:textId="77777777">
        <w:trPr>
          <w:jc w:val="center"/>
        </w:trPr>
        <w:tc>
          <w:tcPr>
            <w:tcW w:w="4876" w:type="dxa"/>
            <w:tcBorders>
              <w:top w:val="nil"/>
              <w:left w:val="nil"/>
              <w:bottom w:val="nil"/>
              <w:right w:val="nil"/>
            </w:tcBorders>
          </w:tcPr>
          <w:p w14:paraId="0C7BE920" w14:textId="77777777" w:rsidR="00EF36E7" w:rsidRPr="00C355C0" w:rsidRDefault="00D00835">
            <w:pPr>
              <w:pStyle w:val="Normal6a"/>
            </w:pPr>
            <w:r w:rsidRPr="00C355C0">
              <w:t>4.</w:t>
            </w:r>
            <w:r w:rsidRPr="00C355C0">
              <w:tab/>
              <w:t xml:space="preserve">zdôrazňuje, že vykonávanie a účinnosť námorného priestorového plánovania sa v jednotlivých námorných regiónoch EÚ značne líšia, pričom niektoré regióny, ako </w:t>
            </w:r>
            <w:r w:rsidRPr="00C355C0">
              <w:t xml:space="preserve">napríklad Baltské more alebo </w:t>
            </w:r>
            <w:r w:rsidRPr="00C355C0">
              <w:lastRenderedPageBreak/>
              <w:t>Severné more, sú z veľkej časti zahrnuté do námorných priestorových plánov, zatiaľ čo iné, ako napríklad Stredozemné more, sú v rámci plánovania podstatne menej pokryté;</w:t>
            </w:r>
          </w:p>
        </w:tc>
        <w:tc>
          <w:tcPr>
            <w:tcW w:w="4876" w:type="dxa"/>
            <w:tcBorders>
              <w:top w:val="nil"/>
              <w:left w:val="nil"/>
              <w:bottom w:val="nil"/>
              <w:right w:val="nil"/>
            </w:tcBorders>
          </w:tcPr>
          <w:p w14:paraId="08AB2920" w14:textId="77777777" w:rsidR="00EF36E7" w:rsidRPr="00C355C0" w:rsidRDefault="00D00835">
            <w:pPr>
              <w:pStyle w:val="Normal6a"/>
            </w:pPr>
            <w:r w:rsidRPr="00C355C0">
              <w:lastRenderedPageBreak/>
              <w:t>4.</w:t>
            </w:r>
            <w:r w:rsidRPr="00C355C0">
              <w:tab/>
              <w:t xml:space="preserve">zdôrazňuje, že vykonávanie a účinnosť námorného priestorového plánovania sa v jednotlivých námorných regiónoch EÚ značne líšia, pričom niektoré regióny, ako napríklad Baltské more alebo </w:t>
            </w:r>
            <w:r w:rsidRPr="00C355C0">
              <w:lastRenderedPageBreak/>
              <w:t xml:space="preserve">Severné more, sú z veľkej časti zahrnuté do námorných priestorových plánov, zatiaľ čo iné, ako napríklad Stredozemné more, sú v rámci plánovania podstatne menej pokryté; </w:t>
            </w:r>
            <w:r w:rsidRPr="00C355C0">
              <w:rPr>
                <w:b/>
                <w:i/>
              </w:rPr>
              <w:t xml:space="preserve">vyzýva Komisiu, aby urýchlene prijala opatrenia na nápravu týchto rozdielov v Stredozemí a venovala pritom osobitnú pozornosť ostrovným regiónom, ktoré sú </w:t>
            </w:r>
            <w:r w:rsidRPr="00C355C0">
              <w:rPr>
                <w:b/>
                <w:i/>
              </w:rPr>
              <w:t>pri svojom hospodárskom rozvoji viac závislé od námorného priestoru;</w:t>
            </w:r>
          </w:p>
        </w:tc>
      </w:tr>
    </w:tbl>
    <w:p w14:paraId="4BAECDF6"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0C203DB2" w14:textId="77777777" w:rsidR="00EF36E7" w:rsidRPr="00C355C0" w:rsidRDefault="00D00835">
      <w:r w:rsidRPr="00C355C0">
        <w:rPr>
          <w:rStyle w:val="HideTWBExt"/>
        </w:rPr>
        <w:t>&lt;/Amend&gt;</w:t>
      </w:r>
    </w:p>
    <w:p w14:paraId="4BEB9BA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80</w:t>
      </w:r>
      <w:r w:rsidRPr="00C355C0">
        <w:rPr>
          <w:rStyle w:val="HideTWBExt"/>
        </w:rPr>
        <w:t>&lt;/NumAm&gt;</w:t>
      </w:r>
    </w:p>
    <w:p w14:paraId="28BEFBCF"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41CEF922" w14:textId="77777777" w:rsidR="00EF36E7" w:rsidRPr="00C355C0" w:rsidRDefault="00D00835">
      <w:pPr>
        <w:pStyle w:val="NormalBold"/>
      </w:pPr>
      <w:r w:rsidRPr="00C355C0">
        <w:rPr>
          <w:rStyle w:val="HideTWBExt"/>
          <w:b w:val="0"/>
        </w:rPr>
        <w:t>&lt;/RepeatBlock-By&gt;</w:t>
      </w:r>
    </w:p>
    <w:p w14:paraId="3C386B6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B7C8D3B" w14:textId="77777777" w:rsidR="00EF36E7" w:rsidRPr="00C355C0" w:rsidRDefault="00D00835">
      <w:pPr>
        <w:pStyle w:val="NormalBold"/>
      </w:pPr>
      <w:r w:rsidRPr="00C355C0">
        <w:rPr>
          <w:rStyle w:val="HideTWBExt"/>
        </w:rPr>
        <w:t>&lt;Article&gt;</w:t>
      </w:r>
      <w:r w:rsidRPr="00C355C0">
        <w:t>Odsek 4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5FA12EA" w14:textId="77777777">
        <w:trPr>
          <w:trHeight w:hRule="exact" w:val="240"/>
          <w:jc w:val="center"/>
        </w:trPr>
        <w:tc>
          <w:tcPr>
            <w:tcW w:w="9752" w:type="dxa"/>
            <w:gridSpan w:val="2"/>
            <w:tcBorders>
              <w:top w:val="nil"/>
              <w:left w:val="nil"/>
              <w:bottom w:val="nil"/>
              <w:right w:val="nil"/>
            </w:tcBorders>
          </w:tcPr>
          <w:p w14:paraId="5442E939" w14:textId="77777777" w:rsidR="00EF36E7" w:rsidRPr="00C355C0" w:rsidRDefault="00EF36E7"/>
        </w:tc>
      </w:tr>
      <w:tr w:rsidR="000D6FD3" w:rsidRPr="00C355C0" w14:paraId="762BF4AD" w14:textId="77777777">
        <w:trPr>
          <w:trHeight w:val="240"/>
          <w:jc w:val="center"/>
        </w:trPr>
        <w:tc>
          <w:tcPr>
            <w:tcW w:w="4876" w:type="dxa"/>
            <w:tcBorders>
              <w:top w:val="nil"/>
              <w:left w:val="nil"/>
              <w:bottom w:val="nil"/>
              <w:right w:val="nil"/>
            </w:tcBorders>
          </w:tcPr>
          <w:p w14:paraId="05B4615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4081C20" w14:textId="77777777" w:rsidR="00EF36E7" w:rsidRPr="00C355C0" w:rsidRDefault="00D00835">
            <w:pPr>
              <w:pStyle w:val="AmColumnHeading"/>
            </w:pPr>
            <w:r w:rsidRPr="00C355C0">
              <w:t>Pozmeňujúci návrh</w:t>
            </w:r>
          </w:p>
        </w:tc>
      </w:tr>
      <w:tr w:rsidR="000D6FD3" w:rsidRPr="00C355C0" w14:paraId="1626D3FD" w14:textId="77777777">
        <w:trPr>
          <w:jc w:val="center"/>
        </w:trPr>
        <w:tc>
          <w:tcPr>
            <w:tcW w:w="4876" w:type="dxa"/>
            <w:tcBorders>
              <w:top w:val="nil"/>
              <w:left w:val="nil"/>
              <w:bottom w:val="nil"/>
              <w:right w:val="nil"/>
            </w:tcBorders>
          </w:tcPr>
          <w:p w14:paraId="0F569733" w14:textId="77777777" w:rsidR="00EF36E7" w:rsidRPr="00C355C0" w:rsidRDefault="00EF36E7">
            <w:pPr>
              <w:pStyle w:val="Normal6a"/>
            </w:pPr>
          </w:p>
        </w:tc>
        <w:tc>
          <w:tcPr>
            <w:tcW w:w="4876" w:type="dxa"/>
            <w:tcBorders>
              <w:top w:val="nil"/>
              <w:left w:val="nil"/>
              <w:bottom w:val="nil"/>
              <w:right w:val="nil"/>
            </w:tcBorders>
          </w:tcPr>
          <w:p w14:paraId="07F326DE" w14:textId="77777777" w:rsidR="00EF36E7" w:rsidRPr="00C355C0" w:rsidRDefault="00D00835">
            <w:pPr>
              <w:pStyle w:val="Normal6a"/>
            </w:pPr>
            <w:r w:rsidRPr="00C355C0">
              <w:rPr>
                <w:b/>
                <w:i/>
              </w:rPr>
              <w:t>4a.</w:t>
            </w:r>
            <w:r w:rsidRPr="00C355C0">
              <w:tab/>
            </w:r>
            <w:r w:rsidRPr="00C355C0">
              <w:rPr>
                <w:b/>
                <w:i/>
              </w:rPr>
              <w:t xml:space="preserve">zdôrazňuje, že námorné priestorové plánovanie musí v plnej miere zohľadňovať dôsledky vystúpenia Spojeného kráľovstva z Európskej únie, najmä obmedzený prístup k vodám, prerozdelenie </w:t>
            </w:r>
            <w:r w:rsidRPr="00C355C0">
              <w:rPr>
                <w:b/>
                <w:i/>
              </w:rPr>
              <w:t>rybolovného úsilia a zvýšené konflikty pri využívaní v určitých námorných oblastiach, a žiada, aby sa tieto prvky systematicky začleňovali do námorného priestorového plánovania;</w:t>
            </w:r>
            <w:r w:rsidRPr="00C355C0">
              <w:t xml:space="preserve"> </w:t>
            </w:r>
            <w:r w:rsidRPr="00C355C0">
              <w:rPr>
                <w:b/>
                <w:i/>
              </w:rPr>
              <w:t>v tejto súvislosti pripomína povinnosť cezhraničnej spolupráce podľa Dohovoru Organizácie Spojených národov o morskom práve (UNCLOS), najmä podľa článkov 7 a 8;</w:t>
            </w:r>
          </w:p>
        </w:tc>
      </w:tr>
    </w:tbl>
    <w:p w14:paraId="6A9F535F"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7D4E41C5" w14:textId="77777777" w:rsidR="00EF36E7" w:rsidRPr="00C355C0" w:rsidRDefault="00D00835">
      <w:r w:rsidRPr="00C355C0">
        <w:rPr>
          <w:rStyle w:val="HideTWBExt"/>
        </w:rPr>
        <w:t>&lt;/Amend&gt;</w:t>
      </w:r>
    </w:p>
    <w:p w14:paraId="3E3E0FB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81</w:t>
      </w:r>
      <w:r w:rsidRPr="00C355C0">
        <w:rPr>
          <w:rStyle w:val="HideTWBExt"/>
        </w:rPr>
        <w:t>&lt;/NumAm&gt;</w:t>
      </w:r>
    </w:p>
    <w:p w14:paraId="6DEE9229" w14:textId="77777777" w:rsidR="00EF36E7" w:rsidRPr="00C355C0" w:rsidRDefault="00D00835">
      <w:pPr>
        <w:pStyle w:val="NormalBold"/>
      </w:pPr>
      <w:r w:rsidRPr="00C355C0">
        <w:rPr>
          <w:rStyle w:val="HideTWBExt"/>
          <w:b w:val="0"/>
        </w:rPr>
        <w:t>&lt;RepeatBlock-By&gt;&lt;Members&gt;</w:t>
      </w:r>
      <w:r w:rsidRPr="00C355C0">
        <w:t>Željana Zovko</w:t>
      </w:r>
      <w:r w:rsidRPr="00C355C0">
        <w:rPr>
          <w:rStyle w:val="HideTWBExt"/>
          <w:b w:val="0"/>
        </w:rPr>
        <w:t>&lt;/Members&gt;</w:t>
      </w:r>
    </w:p>
    <w:p w14:paraId="746A1A30" w14:textId="77777777" w:rsidR="00EF36E7" w:rsidRPr="00C355C0" w:rsidRDefault="00D00835">
      <w:pPr>
        <w:pStyle w:val="NormalBold"/>
      </w:pPr>
      <w:r w:rsidRPr="00C355C0">
        <w:rPr>
          <w:rStyle w:val="HideTWBExt"/>
          <w:b w:val="0"/>
        </w:rPr>
        <w:t>&lt;/RepeatBlock-By&gt;</w:t>
      </w:r>
    </w:p>
    <w:p w14:paraId="257BA7D6"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13E29516" w14:textId="77777777" w:rsidR="00EF36E7" w:rsidRPr="00C355C0" w:rsidRDefault="00D00835">
      <w:pPr>
        <w:pStyle w:val="NormalBold"/>
      </w:pPr>
      <w:r w:rsidRPr="00C355C0">
        <w:rPr>
          <w:rStyle w:val="HideTWBExt"/>
        </w:rPr>
        <w:t>&lt;Article&gt;</w:t>
      </w:r>
      <w:r w:rsidRPr="00C355C0">
        <w:t>Odsek 4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093830C" w14:textId="77777777">
        <w:trPr>
          <w:trHeight w:hRule="exact" w:val="240"/>
          <w:jc w:val="center"/>
        </w:trPr>
        <w:tc>
          <w:tcPr>
            <w:tcW w:w="9752" w:type="dxa"/>
            <w:gridSpan w:val="2"/>
            <w:tcBorders>
              <w:top w:val="nil"/>
              <w:left w:val="nil"/>
              <w:bottom w:val="nil"/>
              <w:right w:val="nil"/>
            </w:tcBorders>
          </w:tcPr>
          <w:p w14:paraId="767E2662" w14:textId="77777777" w:rsidR="00EF36E7" w:rsidRPr="00C355C0" w:rsidRDefault="00EF36E7"/>
        </w:tc>
      </w:tr>
      <w:tr w:rsidR="000D6FD3" w:rsidRPr="00C355C0" w14:paraId="2145F8B6" w14:textId="77777777">
        <w:trPr>
          <w:trHeight w:val="240"/>
          <w:jc w:val="center"/>
        </w:trPr>
        <w:tc>
          <w:tcPr>
            <w:tcW w:w="4876" w:type="dxa"/>
            <w:tcBorders>
              <w:top w:val="nil"/>
              <w:left w:val="nil"/>
              <w:bottom w:val="nil"/>
              <w:right w:val="nil"/>
            </w:tcBorders>
          </w:tcPr>
          <w:p w14:paraId="16175088"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17793DD6" w14:textId="77777777" w:rsidR="00EF36E7" w:rsidRPr="00C355C0" w:rsidRDefault="00D00835">
            <w:pPr>
              <w:pStyle w:val="AmColumnHeading"/>
            </w:pPr>
            <w:r w:rsidRPr="00C355C0">
              <w:t>Pozmeňujúci návrh</w:t>
            </w:r>
          </w:p>
        </w:tc>
      </w:tr>
      <w:tr w:rsidR="000D6FD3" w:rsidRPr="00C355C0" w14:paraId="648A7F14" w14:textId="77777777">
        <w:trPr>
          <w:jc w:val="center"/>
        </w:trPr>
        <w:tc>
          <w:tcPr>
            <w:tcW w:w="4876" w:type="dxa"/>
            <w:tcBorders>
              <w:top w:val="nil"/>
              <w:left w:val="nil"/>
              <w:bottom w:val="nil"/>
              <w:right w:val="nil"/>
            </w:tcBorders>
          </w:tcPr>
          <w:p w14:paraId="146319EA" w14:textId="77777777" w:rsidR="00EF36E7" w:rsidRPr="00C355C0" w:rsidRDefault="00EF36E7">
            <w:pPr>
              <w:pStyle w:val="Normal6a"/>
            </w:pPr>
          </w:p>
        </w:tc>
        <w:tc>
          <w:tcPr>
            <w:tcW w:w="4876" w:type="dxa"/>
            <w:tcBorders>
              <w:top w:val="nil"/>
              <w:left w:val="nil"/>
              <w:bottom w:val="nil"/>
              <w:right w:val="nil"/>
            </w:tcBorders>
          </w:tcPr>
          <w:p w14:paraId="38E5D789" w14:textId="77777777" w:rsidR="00EF36E7" w:rsidRPr="00C355C0" w:rsidRDefault="00D00835">
            <w:pPr>
              <w:pStyle w:val="Normal6a"/>
            </w:pPr>
            <w:r w:rsidRPr="00C355C0">
              <w:rPr>
                <w:b/>
                <w:i/>
              </w:rPr>
              <w:t>4a.</w:t>
            </w:r>
            <w:r w:rsidRPr="00C355C0">
              <w:tab/>
            </w:r>
            <w:r w:rsidRPr="00C355C0">
              <w:rPr>
                <w:b/>
                <w:i/>
              </w:rPr>
              <w:t xml:space="preserve">zdôrazňuje osobitné charakteristiky Jadranského mora ako polouzavretej a vysoko citlivej morskej oblasti, ktorá je vystavená kumulatívnemu tlaku </w:t>
            </w:r>
            <w:r w:rsidRPr="00C355C0">
              <w:rPr>
                <w:b/>
                <w:i/>
              </w:rPr>
              <w:t>rybolovu, akvakultúry, námornej dopravy, cestovného ruchu a pobrežného rozvoja; zdôrazňuje, že tieto tlaky si vyžadujú posilnený cezhraničný prístup k námornému priestorovému plánovaniu, ktorý je zameraný na morské oblasti; vyzýva Komisiu a príslušné členské štáty, aby v spolupráci so susednými pobrežnými krajinami mimo EÚ posilnili mechanizmy koordinácie, výmeny údajov a spoločného riadenia v Jadranskom mori;</w:t>
            </w:r>
          </w:p>
        </w:tc>
      </w:tr>
    </w:tbl>
    <w:p w14:paraId="303A1A1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00735C0" w14:textId="77777777" w:rsidR="00EF36E7" w:rsidRPr="00C355C0" w:rsidRDefault="00D00835">
      <w:r w:rsidRPr="00C355C0">
        <w:rPr>
          <w:rStyle w:val="HideTWBExt"/>
        </w:rPr>
        <w:t>&lt;/Amend&gt;</w:t>
      </w:r>
    </w:p>
    <w:p w14:paraId="6FA5E15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82</w:t>
      </w:r>
      <w:r w:rsidRPr="00C355C0">
        <w:rPr>
          <w:rStyle w:val="HideTWBExt"/>
        </w:rPr>
        <w:t>&lt;/NumAm&gt;</w:t>
      </w:r>
    </w:p>
    <w:p w14:paraId="49C2913C" w14:textId="77777777" w:rsidR="00EF36E7" w:rsidRPr="00C355C0" w:rsidRDefault="00D00835">
      <w:pPr>
        <w:pStyle w:val="NormalBold"/>
      </w:pPr>
      <w:r w:rsidRPr="00C355C0">
        <w:rPr>
          <w:rStyle w:val="HideTWBExt"/>
          <w:b w:val="0"/>
        </w:rPr>
        <w:t>&lt;RepeatBlock-By&gt;&lt;Members&gt;</w:t>
      </w:r>
      <w:r w:rsidRPr="00C355C0">
        <w:t>France Jamet, António Tânger Corrêa</w:t>
      </w:r>
      <w:r w:rsidRPr="00C355C0">
        <w:rPr>
          <w:rStyle w:val="HideTWBExt"/>
          <w:b w:val="0"/>
        </w:rPr>
        <w:t>&lt;/Members&gt;</w:t>
      </w:r>
    </w:p>
    <w:p w14:paraId="484A8157" w14:textId="77777777" w:rsidR="00EF36E7" w:rsidRPr="00C355C0" w:rsidRDefault="00D00835">
      <w:pPr>
        <w:pStyle w:val="NormalBold"/>
      </w:pPr>
      <w:r w:rsidRPr="00C355C0">
        <w:rPr>
          <w:rStyle w:val="HideTWBExt"/>
          <w:b w:val="0"/>
        </w:rPr>
        <w:t>&lt;/RepeatBlock-By&gt;</w:t>
      </w:r>
    </w:p>
    <w:p w14:paraId="6D50B89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CC5D4AA" w14:textId="77777777" w:rsidR="00EF36E7" w:rsidRPr="00C355C0" w:rsidRDefault="00D00835">
      <w:pPr>
        <w:pStyle w:val="NormalBold"/>
      </w:pPr>
      <w:r w:rsidRPr="00C355C0">
        <w:rPr>
          <w:rStyle w:val="HideTWBExt"/>
        </w:rPr>
        <w:t>&lt;Article&gt;</w:t>
      </w:r>
      <w:r w:rsidRPr="00C355C0">
        <w:t>Odsek 4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AC60869" w14:textId="77777777">
        <w:trPr>
          <w:trHeight w:hRule="exact" w:val="240"/>
          <w:jc w:val="center"/>
        </w:trPr>
        <w:tc>
          <w:tcPr>
            <w:tcW w:w="9752" w:type="dxa"/>
            <w:gridSpan w:val="2"/>
            <w:tcBorders>
              <w:top w:val="nil"/>
              <w:left w:val="nil"/>
              <w:bottom w:val="nil"/>
              <w:right w:val="nil"/>
            </w:tcBorders>
          </w:tcPr>
          <w:p w14:paraId="5C7C61EF" w14:textId="77777777" w:rsidR="00EF36E7" w:rsidRPr="00C355C0" w:rsidRDefault="00EF36E7"/>
        </w:tc>
      </w:tr>
      <w:tr w:rsidR="000D6FD3" w:rsidRPr="00C355C0" w14:paraId="536A7A87" w14:textId="77777777">
        <w:trPr>
          <w:trHeight w:val="240"/>
          <w:jc w:val="center"/>
        </w:trPr>
        <w:tc>
          <w:tcPr>
            <w:tcW w:w="4876" w:type="dxa"/>
            <w:tcBorders>
              <w:top w:val="nil"/>
              <w:left w:val="nil"/>
              <w:bottom w:val="nil"/>
              <w:right w:val="nil"/>
            </w:tcBorders>
          </w:tcPr>
          <w:p w14:paraId="0A3D5DE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F48B591" w14:textId="77777777" w:rsidR="00EF36E7" w:rsidRPr="00C355C0" w:rsidRDefault="00D00835">
            <w:pPr>
              <w:pStyle w:val="AmColumnHeading"/>
            </w:pPr>
            <w:r w:rsidRPr="00C355C0">
              <w:t>Pozmeňujúci návrh</w:t>
            </w:r>
          </w:p>
        </w:tc>
      </w:tr>
      <w:tr w:rsidR="000D6FD3" w:rsidRPr="00C355C0" w14:paraId="0165353D" w14:textId="77777777">
        <w:trPr>
          <w:jc w:val="center"/>
        </w:trPr>
        <w:tc>
          <w:tcPr>
            <w:tcW w:w="4876" w:type="dxa"/>
            <w:tcBorders>
              <w:top w:val="nil"/>
              <w:left w:val="nil"/>
              <w:bottom w:val="nil"/>
              <w:right w:val="nil"/>
            </w:tcBorders>
          </w:tcPr>
          <w:p w14:paraId="36EB7AD0" w14:textId="77777777" w:rsidR="00EF36E7" w:rsidRPr="00C355C0" w:rsidRDefault="00EF36E7">
            <w:pPr>
              <w:pStyle w:val="Normal6a"/>
            </w:pPr>
          </w:p>
        </w:tc>
        <w:tc>
          <w:tcPr>
            <w:tcW w:w="4876" w:type="dxa"/>
            <w:tcBorders>
              <w:top w:val="nil"/>
              <w:left w:val="nil"/>
              <w:bottom w:val="nil"/>
              <w:right w:val="nil"/>
            </w:tcBorders>
          </w:tcPr>
          <w:p w14:paraId="02D35B60" w14:textId="77777777" w:rsidR="00EF36E7" w:rsidRPr="00C355C0" w:rsidRDefault="00D00835">
            <w:pPr>
              <w:pStyle w:val="Normal6a"/>
            </w:pPr>
            <w:r w:rsidRPr="00C355C0">
              <w:rPr>
                <w:b/>
                <w:i/>
              </w:rPr>
              <w:t>4a.</w:t>
            </w:r>
            <w:r w:rsidRPr="00C355C0">
              <w:tab/>
            </w:r>
            <w:r w:rsidRPr="00C355C0">
              <w:rPr>
                <w:b/>
                <w:i/>
              </w:rPr>
              <w:t xml:space="preserve">zdôrazňuje, že smernica by mala vo väčšej miere </w:t>
            </w:r>
            <w:r w:rsidRPr="00C355C0">
              <w:rPr>
                <w:b/>
                <w:i/>
              </w:rPr>
              <w:t>zohľadňovať osobitné charakteristiky najvzdialenejších regiónov Únie, ktorých konkrétnym potrebám sa niekedy nevenuje dostatočná pozornosť v európskych právnych predpisoch ani v národných plánoch členských štátov;</w:t>
            </w:r>
            <w:r w:rsidRPr="00C355C0">
              <w:t xml:space="preserve"> </w:t>
            </w:r>
            <w:r w:rsidRPr="00C355C0">
              <w:rPr>
                <w:b/>
                <w:i/>
              </w:rPr>
              <w:t>pripomína, že osobitné charakteristiky najvzdialenejších regiónov sú zakotvené v článku 349 ZFEÚ;</w:t>
            </w:r>
          </w:p>
        </w:tc>
      </w:tr>
    </w:tbl>
    <w:p w14:paraId="22B823F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0D481A5C" w14:textId="77777777" w:rsidR="00EF36E7" w:rsidRPr="00C355C0" w:rsidRDefault="00D00835">
      <w:r w:rsidRPr="00C355C0">
        <w:rPr>
          <w:rStyle w:val="HideTWBExt"/>
        </w:rPr>
        <w:t>&lt;/Amend&gt;</w:t>
      </w:r>
    </w:p>
    <w:p w14:paraId="2227F02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83</w:t>
      </w:r>
      <w:r w:rsidRPr="00C355C0">
        <w:rPr>
          <w:rStyle w:val="HideTWBExt"/>
        </w:rPr>
        <w:t>&lt;/NumAm&gt;</w:t>
      </w:r>
    </w:p>
    <w:p w14:paraId="71342D17"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79B2C0A7" w14:textId="77777777" w:rsidR="00EF36E7" w:rsidRPr="00C355C0" w:rsidRDefault="00D00835">
      <w:pPr>
        <w:pStyle w:val="NormalBold"/>
      </w:pPr>
      <w:r w:rsidRPr="00C355C0">
        <w:rPr>
          <w:rStyle w:val="HideTWBExt"/>
          <w:b w:val="0"/>
        </w:rPr>
        <w:t>&lt;/RepeatBlock-By&gt;</w:t>
      </w:r>
    </w:p>
    <w:p w14:paraId="5995C17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12C3411" w14:textId="77777777" w:rsidR="00EF36E7" w:rsidRPr="00C355C0" w:rsidRDefault="00D00835">
      <w:pPr>
        <w:pStyle w:val="NormalBold"/>
      </w:pPr>
      <w:r w:rsidRPr="00C355C0">
        <w:rPr>
          <w:rStyle w:val="HideTWBExt"/>
        </w:rPr>
        <w:lastRenderedPageBreak/>
        <w:t>&lt;Article&gt;</w:t>
      </w:r>
      <w:r w:rsidRPr="00C355C0">
        <w:t>Odsek 4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815313E" w14:textId="77777777">
        <w:trPr>
          <w:trHeight w:hRule="exact" w:val="240"/>
          <w:jc w:val="center"/>
        </w:trPr>
        <w:tc>
          <w:tcPr>
            <w:tcW w:w="9752" w:type="dxa"/>
            <w:gridSpan w:val="2"/>
            <w:tcBorders>
              <w:top w:val="nil"/>
              <w:left w:val="nil"/>
              <w:bottom w:val="nil"/>
              <w:right w:val="nil"/>
            </w:tcBorders>
          </w:tcPr>
          <w:p w14:paraId="77D66CB4" w14:textId="77777777" w:rsidR="00EF36E7" w:rsidRPr="00C355C0" w:rsidRDefault="00EF36E7"/>
        </w:tc>
      </w:tr>
      <w:tr w:rsidR="000D6FD3" w:rsidRPr="00C355C0" w14:paraId="3BBD2592" w14:textId="77777777">
        <w:trPr>
          <w:trHeight w:val="240"/>
          <w:jc w:val="center"/>
        </w:trPr>
        <w:tc>
          <w:tcPr>
            <w:tcW w:w="4876" w:type="dxa"/>
            <w:tcBorders>
              <w:top w:val="nil"/>
              <w:left w:val="nil"/>
              <w:bottom w:val="nil"/>
              <w:right w:val="nil"/>
            </w:tcBorders>
          </w:tcPr>
          <w:p w14:paraId="600F217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F83BB81" w14:textId="77777777" w:rsidR="00EF36E7" w:rsidRPr="00C355C0" w:rsidRDefault="00D00835">
            <w:pPr>
              <w:pStyle w:val="AmColumnHeading"/>
            </w:pPr>
            <w:r w:rsidRPr="00C355C0">
              <w:t>Pozmeňujúci návrh</w:t>
            </w:r>
          </w:p>
        </w:tc>
      </w:tr>
      <w:tr w:rsidR="000D6FD3" w:rsidRPr="00C355C0" w14:paraId="05BC5569" w14:textId="77777777">
        <w:trPr>
          <w:jc w:val="center"/>
        </w:trPr>
        <w:tc>
          <w:tcPr>
            <w:tcW w:w="4876" w:type="dxa"/>
            <w:tcBorders>
              <w:top w:val="nil"/>
              <w:left w:val="nil"/>
              <w:bottom w:val="nil"/>
              <w:right w:val="nil"/>
            </w:tcBorders>
          </w:tcPr>
          <w:p w14:paraId="6257267B" w14:textId="77777777" w:rsidR="00EF36E7" w:rsidRPr="00C355C0" w:rsidRDefault="00EF36E7">
            <w:pPr>
              <w:pStyle w:val="Normal6a"/>
            </w:pPr>
          </w:p>
        </w:tc>
        <w:tc>
          <w:tcPr>
            <w:tcW w:w="4876" w:type="dxa"/>
            <w:tcBorders>
              <w:top w:val="nil"/>
              <w:left w:val="nil"/>
              <w:bottom w:val="nil"/>
              <w:right w:val="nil"/>
            </w:tcBorders>
          </w:tcPr>
          <w:p w14:paraId="446C31B9" w14:textId="77777777" w:rsidR="00EF36E7" w:rsidRPr="00C355C0" w:rsidRDefault="00D00835">
            <w:pPr>
              <w:pStyle w:val="Normal6a"/>
            </w:pPr>
            <w:r w:rsidRPr="00C355C0">
              <w:rPr>
                <w:b/>
                <w:i/>
              </w:rPr>
              <w:t>4a.</w:t>
            </w:r>
            <w:r w:rsidRPr="00C355C0">
              <w:tab/>
            </w:r>
            <w:r w:rsidRPr="00C355C0">
              <w:rPr>
                <w:b/>
                <w:i/>
              </w:rPr>
              <w:t xml:space="preserve">zdôrazňuje, že do vykonávania smernice o námornom priestorovom plánovaní sa musia zahrnúť aj morské oblasti najvzdialenejších regiónov, pričom sa v plnej miere </w:t>
            </w:r>
            <w:r w:rsidRPr="00C355C0">
              <w:rPr>
                <w:b/>
                <w:i/>
              </w:rPr>
              <w:t>zohľadnia ich osobitné charakteristiky, a to aj v interakciách s tretími krajinami;</w:t>
            </w:r>
          </w:p>
        </w:tc>
      </w:tr>
    </w:tbl>
    <w:p w14:paraId="2525506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38A15D3" w14:textId="77777777" w:rsidR="00EF36E7" w:rsidRPr="00C355C0" w:rsidRDefault="00D00835">
      <w:r w:rsidRPr="00C355C0">
        <w:rPr>
          <w:rStyle w:val="HideTWBExt"/>
        </w:rPr>
        <w:t>&lt;/Amend&gt;</w:t>
      </w:r>
    </w:p>
    <w:p w14:paraId="0373FF0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84</w:t>
      </w:r>
      <w:r w:rsidRPr="00C355C0">
        <w:rPr>
          <w:rStyle w:val="HideTWBExt"/>
        </w:rPr>
        <w:t>&lt;/NumAm&gt;</w:t>
      </w:r>
    </w:p>
    <w:p w14:paraId="140C161A"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2EB89367" w14:textId="77777777" w:rsidR="00EF36E7" w:rsidRPr="00C355C0" w:rsidRDefault="00D00835">
      <w:pPr>
        <w:pStyle w:val="NormalBold"/>
      </w:pPr>
      <w:r w:rsidRPr="00C355C0">
        <w:rPr>
          <w:rStyle w:val="HideTWBExt"/>
          <w:b w:val="0"/>
        </w:rPr>
        <w:t>&lt;/RepeatBlock-By&gt;</w:t>
      </w:r>
    </w:p>
    <w:p w14:paraId="79FB937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355D74F" w14:textId="77777777" w:rsidR="00EF36E7" w:rsidRPr="00C355C0" w:rsidRDefault="00D00835">
      <w:pPr>
        <w:pStyle w:val="NormalBold"/>
      </w:pPr>
      <w:r w:rsidRPr="00C355C0">
        <w:rPr>
          <w:rStyle w:val="HideTWBExt"/>
        </w:rPr>
        <w:t>&lt;Article&gt;</w:t>
      </w:r>
      <w:r w:rsidRPr="00C355C0">
        <w:t>Odsek 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5BEAEC5" w14:textId="77777777">
        <w:trPr>
          <w:trHeight w:hRule="exact" w:val="240"/>
          <w:jc w:val="center"/>
        </w:trPr>
        <w:tc>
          <w:tcPr>
            <w:tcW w:w="9752" w:type="dxa"/>
            <w:gridSpan w:val="2"/>
            <w:tcBorders>
              <w:top w:val="nil"/>
              <w:left w:val="nil"/>
              <w:bottom w:val="nil"/>
              <w:right w:val="nil"/>
            </w:tcBorders>
          </w:tcPr>
          <w:p w14:paraId="4F31D4D4" w14:textId="77777777" w:rsidR="00EF36E7" w:rsidRPr="00C355C0" w:rsidRDefault="00EF36E7"/>
        </w:tc>
      </w:tr>
      <w:tr w:rsidR="000D6FD3" w:rsidRPr="00C355C0" w14:paraId="2D08521E" w14:textId="77777777">
        <w:trPr>
          <w:trHeight w:val="240"/>
          <w:jc w:val="center"/>
        </w:trPr>
        <w:tc>
          <w:tcPr>
            <w:tcW w:w="4876" w:type="dxa"/>
            <w:tcBorders>
              <w:top w:val="nil"/>
              <w:left w:val="nil"/>
              <w:bottom w:val="nil"/>
              <w:right w:val="nil"/>
            </w:tcBorders>
          </w:tcPr>
          <w:p w14:paraId="3F4388A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CDEDE71" w14:textId="77777777" w:rsidR="00EF36E7" w:rsidRPr="00C355C0" w:rsidRDefault="00D00835">
            <w:pPr>
              <w:pStyle w:val="AmColumnHeading"/>
            </w:pPr>
            <w:r w:rsidRPr="00C355C0">
              <w:t>Pozmeňujúci návrh</w:t>
            </w:r>
          </w:p>
        </w:tc>
      </w:tr>
      <w:tr w:rsidR="000D6FD3" w:rsidRPr="00C355C0" w14:paraId="716D3830" w14:textId="77777777">
        <w:trPr>
          <w:jc w:val="center"/>
        </w:trPr>
        <w:tc>
          <w:tcPr>
            <w:tcW w:w="4876" w:type="dxa"/>
            <w:tcBorders>
              <w:top w:val="nil"/>
              <w:left w:val="nil"/>
              <w:bottom w:val="nil"/>
              <w:right w:val="nil"/>
            </w:tcBorders>
          </w:tcPr>
          <w:p w14:paraId="3343242A" w14:textId="77777777" w:rsidR="00EF36E7" w:rsidRPr="00C355C0" w:rsidRDefault="00D00835">
            <w:pPr>
              <w:pStyle w:val="Normal6a"/>
            </w:pPr>
            <w:r w:rsidRPr="00C355C0">
              <w:t>5.</w:t>
            </w:r>
            <w:r w:rsidRPr="00C355C0">
              <w:tab/>
              <w:t xml:space="preserve">víta iniciatívu pre oblasť Severného mora, ktorá spája členské štáty a krajiny mimo EÚ s cieľom dosiahnuť väčšie </w:t>
            </w:r>
            <w:r w:rsidRPr="00C355C0">
              <w:t>zosúladenie a koordináciu námorných priestorových plánov;</w:t>
            </w:r>
          </w:p>
        </w:tc>
        <w:tc>
          <w:tcPr>
            <w:tcW w:w="4876" w:type="dxa"/>
            <w:tcBorders>
              <w:top w:val="nil"/>
              <w:left w:val="nil"/>
              <w:bottom w:val="nil"/>
              <w:right w:val="nil"/>
            </w:tcBorders>
          </w:tcPr>
          <w:p w14:paraId="31CF1BE0" w14:textId="77777777" w:rsidR="00EF36E7" w:rsidRPr="00C355C0" w:rsidRDefault="00D00835">
            <w:pPr>
              <w:pStyle w:val="Normal6a"/>
            </w:pPr>
            <w:r w:rsidRPr="00C355C0">
              <w:t>5.</w:t>
            </w:r>
            <w:r w:rsidRPr="00C355C0">
              <w:tab/>
              <w:t xml:space="preserve">víta iniciatívu pre oblasť Severného mora, ktorá spája členské štáty a krajiny mimo EÚ s cieľom dosiahnuť väčšie zosúladenie a koordináciu námorných priestorových plánov; </w:t>
            </w:r>
            <w:r w:rsidRPr="00C355C0">
              <w:rPr>
                <w:b/>
                <w:i/>
              </w:rPr>
              <w:t>oceňuje prebiehajúcu prácu spoločnej pracovnej skupiny HELCOM-VASAB pre NPP, ktorá poskytuje pevný základ na koordináciu na úrovni morských oblastí v Baltskom mori;</w:t>
            </w:r>
          </w:p>
        </w:tc>
      </w:tr>
    </w:tbl>
    <w:p w14:paraId="0611852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92DB215" w14:textId="77777777" w:rsidR="00EF36E7" w:rsidRPr="00C355C0" w:rsidRDefault="00D00835">
      <w:r w:rsidRPr="00C355C0">
        <w:rPr>
          <w:rStyle w:val="HideTWBExt"/>
        </w:rPr>
        <w:t>&lt;/Amend&gt;</w:t>
      </w:r>
    </w:p>
    <w:p w14:paraId="1915C11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85</w:t>
      </w:r>
      <w:r w:rsidRPr="00C355C0">
        <w:rPr>
          <w:rStyle w:val="HideTWBExt"/>
        </w:rPr>
        <w:t>&lt;/NumAm&gt;</w:t>
      </w:r>
    </w:p>
    <w:p w14:paraId="729CA986"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7F207FA6"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CCDFAD1" w14:textId="77777777" w:rsidR="00EF36E7" w:rsidRPr="00C355C0" w:rsidRDefault="00D00835">
      <w:pPr>
        <w:pStyle w:val="NormalBold"/>
      </w:pPr>
      <w:r w:rsidRPr="00C355C0">
        <w:rPr>
          <w:rStyle w:val="HideTWBExt"/>
          <w:b w:val="0"/>
        </w:rPr>
        <w:t>&lt;/RepeatBlock-By&gt;</w:t>
      </w:r>
    </w:p>
    <w:p w14:paraId="251BF2F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C452C80" w14:textId="77777777" w:rsidR="00EF36E7" w:rsidRPr="00C355C0" w:rsidRDefault="00D00835">
      <w:pPr>
        <w:pStyle w:val="NormalBold"/>
      </w:pPr>
      <w:r w:rsidRPr="00C355C0">
        <w:rPr>
          <w:rStyle w:val="HideTWBExt"/>
        </w:rPr>
        <w:t>&lt;Article&gt;</w:t>
      </w:r>
      <w:r w:rsidRPr="00C355C0">
        <w:t>Odsek 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B99333A" w14:textId="77777777">
        <w:trPr>
          <w:trHeight w:hRule="exact" w:val="240"/>
          <w:jc w:val="center"/>
        </w:trPr>
        <w:tc>
          <w:tcPr>
            <w:tcW w:w="9752" w:type="dxa"/>
            <w:gridSpan w:val="2"/>
            <w:tcBorders>
              <w:top w:val="nil"/>
              <w:left w:val="nil"/>
              <w:bottom w:val="nil"/>
              <w:right w:val="nil"/>
            </w:tcBorders>
          </w:tcPr>
          <w:p w14:paraId="44C8EF82" w14:textId="77777777" w:rsidR="00EF36E7" w:rsidRPr="00C355C0" w:rsidRDefault="00EF36E7"/>
        </w:tc>
      </w:tr>
      <w:tr w:rsidR="000D6FD3" w:rsidRPr="00C355C0" w14:paraId="54E8DA17" w14:textId="77777777">
        <w:trPr>
          <w:trHeight w:val="240"/>
          <w:jc w:val="center"/>
        </w:trPr>
        <w:tc>
          <w:tcPr>
            <w:tcW w:w="4876" w:type="dxa"/>
            <w:tcBorders>
              <w:top w:val="nil"/>
              <w:left w:val="nil"/>
              <w:bottom w:val="nil"/>
              <w:right w:val="nil"/>
            </w:tcBorders>
          </w:tcPr>
          <w:p w14:paraId="6F4F329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C543101" w14:textId="77777777" w:rsidR="00EF36E7" w:rsidRPr="00C355C0" w:rsidRDefault="00D00835">
            <w:pPr>
              <w:pStyle w:val="AmColumnHeading"/>
            </w:pPr>
            <w:r w:rsidRPr="00C355C0">
              <w:t>Pozmeňujúci návrh</w:t>
            </w:r>
          </w:p>
        </w:tc>
      </w:tr>
      <w:tr w:rsidR="000D6FD3" w:rsidRPr="00C355C0" w14:paraId="282BC07E" w14:textId="77777777">
        <w:trPr>
          <w:jc w:val="center"/>
        </w:trPr>
        <w:tc>
          <w:tcPr>
            <w:tcW w:w="4876" w:type="dxa"/>
            <w:tcBorders>
              <w:top w:val="nil"/>
              <w:left w:val="nil"/>
              <w:bottom w:val="nil"/>
              <w:right w:val="nil"/>
            </w:tcBorders>
          </w:tcPr>
          <w:p w14:paraId="04037F53" w14:textId="77777777" w:rsidR="00EF36E7" w:rsidRPr="00C355C0" w:rsidRDefault="00D00835">
            <w:pPr>
              <w:pStyle w:val="Normal6a"/>
            </w:pPr>
            <w:r w:rsidRPr="00C355C0">
              <w:t>6.</w:t>
            </w:r>
            <w:r w:rsidRPr="00C355C0">
              <w:tab/>
              <w:t xml:space="preserve">zdôrazňuje, že </w:t>
            </w:r>
            <w:r w:rsidRPr="00C355C0">
              <w:t xml:space="preserve">cezhraničné </w:t>
            </w:r>
            <w:r w:rsidRPr="00C355C0">
              <w:lastRenderedPageBreak/>
              <w:t>iniciatívy sú naďalej obmedzené a chýba účinná koordinácia, čo brzdí úsilie o riešenie spoločných výziev v prepojených morských regiónoch; vyjadruje poľutovanie nad ťažkosťami v spolupráci v oblasti námorného priestorového plánovania medzi členskými štátmi a krajinami mimo EÚ, najmä susednými pobrežnými štátmi;</w:t>
            </w:r>
          </w:p>
        </w:tc>
        <w:tc>
          <w:tcPr>
            <w:tcW w:w="4876" w:type="dxa"/>
            <w:tcBorders>
              <w:top w:val="nil"/>
              <w:left w:val="nil"/>
              <w:bottom w:val="nil"/>
              <w:right w:val="nil"/>
            </w:tcBorders>
          </w:tcPr>
          <w:p w14:paraId="153833E6" w14:textId="77777777" w:rsidR="00EF36E7" w:rsidRPr="00C355C0" w:rsidRDefault="00D00835">
            <w:pPr>
              <w:pStyle w:val="Normal6a"/>
            </w:pPr>
            <w:r w:rsidRPr="00C355C0">
              <w:lastRenderedPageBreak/>
              <w:t>6.</w:t>
            </w:r>
            <w:r w:rsidRPr="00C355C0">
              <w:tab/>
              <w:t xml:space="preserve">zdôrazňuje, že cezhraničné </w:t>
            </w:r>
            <w:r w:rsidRPr="00C355C0">
              <w:lastRenderedPageBreak/>
              <w:t>iniciatívy sú naďalej obmedzené a chýba účinná koordinácia, čo brzdí úsilie o riešenie spoločných výziev v prepojených morských regiónoch</w:t>
            </w:r>
            <w:r w:rsidRPr="00C355C0">
              <w:rPr>
                <w:b/>
                <w:i/>
              </w:rPr>
              <w:t xml:space="preserve"> a o zníženie kumulatívnych vplyvov ľudských činností na morské ekosystémy</w:t>
            </w:r>
            <w:r w:rsidRPr="00C355C0">
              <w:t>; vyjadruje poľutovanie nad ťažkosťami v spolupráci v oblasti námorného priestorového plánovania medzi členskými štátmi a krajinami mimo EÚ, najmä susednými pobrežnými štátmi;</w:t>
            </w:r>
          </w:p>
        </w:tc>
      </w:tr>
    </w:tbl>
    <w:p w14:paraId="3184759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1A1120E" w14:textId="77777777" w:rsidR="00EF36E7" w:rsidRPr="00C355C0" w:rsidRDefault="00D00835">
      <w:r w:rsidRPr="00C355C0">
        <w:rPr>
          <w:rStyle w:val="HideTWBExt"/>
        </w:rPr>
        <w:t>&lt;/Amend&gt;</w:t>
      </w:r>
    </w:p>
    <w:p w14:paraId="5B3E6CE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86</w:t>
      </w:r>
      <w:r w:rsidRPr="00C355C0">
        <w:rPr>
          <w:rStyle w:val="HideTWBExt"/>
        </w:rPr>
        <w:t>&lt;/NumAm&gt;</w:t>
      </w:r>
    </w:p>
    <w:p w14:paraId="04E43D73"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4316175B" w14:textId="77777777" w:rsidR="00EF36E7" w:rsidRPr="00C355C0" w:rsidRDefault="00D00835">
      <w:pPr>
        <w:pStyle w:val="NormalBold"/>
      </w:pPr>
      <w:r w:rsidRPr="00C355C0">
        <w:rPr>
          <w:rStyle w:val="HideTWBExt"/>
          <w:b w:val="0"/>
        </w:rPr>
        <w:t>&lt;/RepeatBlock-By&gt;</w:t>
      </w:r>
    </w:p>
    <w:p w14:paraId="418AC8D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4479E3A" w14:textId="77777777" w:rsidR="00EF36E7" w:rsidRPr="00C355C0" w:rsidRDefault="00D00835">
      <w:pPr>
        <w:pStyle w:val="NormalBold"/>
      </w:pPr>
      <w:r w:rsidRPr="00C355C0">
        <w:rPr>
          <w:rStyle w:val="HideTWBExt"/>
        </w:rPr>
        <w:t>&lt;Article&gt;</w:t>
      </w:r>
      <w:r w:rsidRPr="00C355C0">
        <w:t>Odsek 6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A362A56" w14:textId="77777777">
        <w:trPr>
          <w:trHeight w:hRule="exact" w:val="240"/>
          <w:jc w:val="center"/>
        </w:trPr>
        <w:tc>
          <w:tcPr>
            <w:tcW w:w="9752" w:type="dxa"/>
            <w:gridSpan w:val="2"/>
            <w:tcBorders>
              <w:top w:val="nil"/>
              <w:left w:val="nil"/>
              <w:bottom w:val="nil"/>
              <w:right w:val="nil"/>
            </w:tcBorders>
          </w:tcPr>
          <w:p w14:paraId="4A8DBA70" w14:textId="77777777" w:rsidR="00EF36E7" w:rsidRPr="00C355C0" w:rsidRDefault="00EF36E7"/>
        </w:tc>
      </w:tr>
      <w:tr w:rsidR="000D6FD3" w:rsidRPr="00C355C0" w14:paraId="31001EA9" w14:textId="77777777">
        <w:trPr>
          <w:trHeight w:val="240"/>
          <w:jc w:val="center"/>
        </w:trPr>
        <w:tc>
          <w:tcPr>
            <w:tcW w:w="4876" w:type="dxa"/>
            <w:tcBorders>
              <w:top w:val="nil"/>
              <w:left w:val="nil"/>
              <w:bottom w:val="nil"/>
              <w:right w:val="nil"/>
            </w:tcBorders>
          </w:tcPr>
          <w:p w14:paraId="4B03024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D7C34BD" w14:textId="77777777" w:rsidR="00EF36E7" w:rsidRPr="00C355C0" w:rsidRDefault="00D00835">
            <w:pPr>
              <w:pStyle w:val="AmColumnHeading"/>
            </w:pPr>
            <w:r w:rsidRPr="00C355C0">
              <w:t>Pozmeňujúci návrh</w:t>
            </w:r>
          </w:p>
        </w:tc>
      </w:tr>
      <w:tr w:rsidR="000D6FD3" w:rsidRPr="00C355C0" w14:paraId="60E8C492" w14:textId="77777777">
        <w:trPr>
          <w:jc w:val="center"/>
        </w:trPr>
        <w:tc>
          <w:tcPr>
            <w:tcW w:w="4876" w:type="dxa"/>
            <w:tcBorders>
              <w:top w:val="nil"/>
              <w:left w:val="nil"/>
              <w:bottom w:val="nil"/>
              <w:right w:val="nil"/>
            </w:tcBorders>
          </w:tcPr>
          <w:p w14:paraId="6CA517BA" w14:textId="77777777" w:rsidR="00EF36E7" w:rsidRPr="00C355C0" w:rsidRDefault="00EF36E7">
            <w:pPr>
              <w:pStyle w:val="Normal6a"/>
            </w:pPr>
          </w:p>
        </w:tc>
        <w:tc>
          <w:tcPr>
            <w:tcW w:w="4876" w:type="dxa"/>
            <w:tcBorders>
              <w:top w:val="nil"/>
              <w:left w:val="nil"/>
              <w:bottom w:val="nil"/>
              <w:right w:val="nil"/>
            </w:tcBorders>
          </w:tcPr>
          <w:p w14:paraId="148C2EB6" w14:textId="77777777" w:rsidR="00EF36E7" w:rsidRPr="00C355C0" w:rsidRDefault="00D00835">
            <w:pPr>
              <w:pStyle w:val="Normal6a"/>
            </w:pPr>
            <w:r w:rsidRPr="00C355C0">
              <w:rPr>
                <w:b/>
                <w:i/>
              </w:rPr>
              <w:t>6a.</w:t>
            </w:r>
            <w:r w:rsidRPr="00C355C0">
              <w:tab/>
            </w:r>
            <w:r w:rsidRPr="00C355C0">
              <w:rPr>
                <w:b/>
                <w:i/>
              </w:rPr>
              <w:t>zdôrazňuje, že Lamanšský prieliv je obzvlášť postihnutou oblasťou s výrazným tlakom na námorný priestor, čo vedie ku konkurencii medzi rôznymi činnosťami (veterná energia na mori, hustá námorná doprava, chránené morské oblasti, pobrežný cestovný ruch atď.) a rybolovom a akvakultúrou;</w:t>
            </w:r>
            <w:r w:rsidRPr="00C355C0">
              <w:t xml:space="preserve"> </w:t>
            </w:r>
            <w:r w:rsidRPr="00C355C0">
              <w:rPr>
                <w:b/>
                <w:i/>
              </w:rPr>
              <w:t>zdôrazňuje potrebu koordinácie medzi členskými štátmi a so Spojeným kráľovstvom s cieľom dosiahnuť účinné a spravodlivé riadenie morskej oblasti, a tým znížiť početné konflikty pri jej využívaní, pričom sa zohľadní hospodársky,</w:t>
            </w:r>
            <w:r w:rsidRPr="00C355C0">
              <w:rPr>
                <w:b/>
                <w:i/>
              </w:rPr>
              <w:t xml:space="preserve"> sociálny a environmentálny rozmer každej činnosti;</w:t>
            </w:r>
            <w:r w:rsidRPr="00C355C0">
              <w:t xml:space="preserve"> </w:t>
            </w:r>
            <w:r w:rsidRPr="00C355C0">
              <w:rPr>
                <w:b/>
                <w:i/>
              </w:rPr>
              <w:t>vyzýva najmä na skutočné konzultácie so Spojeným kráľovstvom a Normanskými ostrovmi o riadiacich opatreniach v chránených morských oblastiach, ktoré zohľadňujú sociálno-ekonomické dôsledky, ktoré znášajú európski rybári;</w:t>
            </w:r>
          </w:p>
        </w:tc>
      </w:tr>
    </w:tbl>
    <w:p w14:paraId="5CCA07A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D95749A" w14:textId="77777777" w:rsidR="00EF36E7" w:rsidRPr="00C355C0" w:rsidRDefault="00D00835">
      <w:r w:rsidRPr="00C355C0">
        <w:rPr>
          <w:rStyle w:val="HideTWBExt"/>
        </w:rPr>
        <w:lastRenderedPageBreak/>
        <w:t>&lt;/Amend&gt;</w:t>
      </w:r>
    </w:p>
    <w:p w14:paraId="79A7225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87</w:t>
      </w:r>
      <w:r w:rsidRPr="00C355C0">
        <w:rPr>
          <w:rStyle w:val="HideTWBExt"/>
        </w:rPr>
        <w:t>&lt;/NumAm&gt;</w:t>
      </w:r>
    </w:p>
    <w:p w14:paraId="1BDD611D"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16E3529B" w14:textId="77777777" w:rsidR="00EF36E7" w:rsidRPr="00C355C0" w:rsidRDefault="00D00835">
      <w:pPr>
        <w:pStyle w:val="NormalBold"/>
      </w:pPr>
      <w:r w:rsidRPr="00C355C0">
        <w:rPr>
          <w:rStyle w:val="HideTWBExt"/>
          <w:b w:val="0"/>
        </w:rPr>
        <w:t>&lt;/RepeatBlock-By&gt;</w:t>
      </w:r>
    </w:p>
    <w:p w14:paraId="29E4B93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6A2093C" w14:textId="77777777" w:rsidR="00EF36E7" w:rsidRPr="00C355C0" w:rsidRDefault="00D00835">
      <w:pPr>
        <w:pStyle w:val="NormalBold"/>
      </w:pPr>
      <w:r w:rsidRPr="00C355C0">
        <w:rPr>
          <w:rStyle w:val="HideTWBExt"/>
        </w:rPr>
        <w:t>&lt;Article&gt;</w:t>
      </w:r>
      <w:r w:rsidRPr="00C355C0">
        <w:t>Odsek 6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C8ECE60" w14:textId="77777777">
        <w:trPr>
          <w:trHeight w:hRule="exact" w:val="240"/>
          <w:jc w:val="center"/>
        </w:trPr>
        <w:tc>
          <w:tcPr>
            <w:tcW w:w="9752" w:type="dxa"/>
            <w:gridSpan w:val="2"/>
            <w:tcBorders>
              <w:top w:val="nil"/>
              <w:left w:val="nil"/>
              <w:bottom w:val="nil"/>
              <w:right w:val="nil"/>
            </w:tcBorders>
          </w:tcPr>
          <w:p w14:paraId="51491A9D" w14:textId="77777777" w:rsidR="00EF36E7" w:rsidRPr="00C355C0" w:rsidRDefault="00EF36E7"/>
        </w:tc>
      </w:tr>
      <w:tr w:rsidR="000D6FD3" w:rsidRPr="00C355C0" w14:paraId="62794D8C" w14:textId="77777777">
        <w:trPr>
          <w:trHeight w:val="240"/>
          <w:jc w:val="center"/>
        </w:trPr>
        <w:tc>
          <w:tcPr>
            <w:tcW w:w="4876" w:type="dxa"/>
            <w:tcBorders>
              <w:top w:val="nil"/>
              <w:left w:val="nil"/>
              <w:bottom w:val="nil"/>
              <w:right w:val="nil"/>
            </w:tcBorders>
          </w:tcPr>
          <w:p w14:paraId="0D9034C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046AD75" w14:textId="77777777" w:rsidR="00EF36E7" w:rsidRPr="00C355C0" w:rsidRDefault="00D00835">
            <w:pPr>
              <w:pStyle w:val="AmColumnHeading"/>
            </w:pPr>
            <w:r w:rsidRPr="00C355C0">
              <w:t>Pozmeňujúci návrh</w:t>
            </w:r>
          </w:p>
        </w:tc>
      </w:tr>
      <w:tr w:rsidR="000D6FD3" w:rsidRPr="00C355C0" w14:paraId="006D1960" w14:textId="77777777">
        <w:trPr>
          <w:jc w:val="center"/>
        </w:trPr>
        <w:tc>
          <w:tcPr>
            <w:tcW w:w="4876" w:type="dxa"/>
            <w:tcBorders>
              <w:top w:val="nil"/>
              <w:left w:val="nil"/>
              <w:bottom w:val="nil"/>
              <w:right w:val="nil"/>
            </w:tcBorders>
          </w:tcPr>
          <w:p w14:paraId="62A0F15D" w14:textId="77777777" w:rsidR="00EF36E7" w:rsidRPr="00C355C0" w:rsidRDefault="00EF36E7">
            <w:pPr>
              <w:pStyle w:val="Normal6a"/>
            </w:pPr>
          </w:p>
        </w:tc>
        <w:tc>
          <w:tcPr>
            <w:tcW w:w="4876" w:type="dxa"/>
            <w:tcBorders>
              <w:top w:val="nil"/>
              <w:left w:val="nil"/>
              <w:bottom w:val="nil"/>
              <w:right w:val="nil"/>
            </w:tcBorders>
          </w:tcPr>
          <w:p w14:paraId="53586024" w14:textId="77777777" w:rsidR="00EF36E7" w:rsidRPr="00C355C0" w:rsidRDefault="00D00835">
            <w:pPr>
              <w:pStyle w:val="Normal6a"/>
            </w:pPr>
            <w:r w:rsidRPr="00C355C0">
              <w:rPr>
                <w:b/>
                <w:i/>
              </w:rPr>
              <w:t>6a.</w:t>
            </w:r>
            <w:r w:rsidRPr="00C355C0">
              <w:tab/>
            </w:r>
            <w:r w:rsidRPr="00C355C0">
              <w:rPr>
                <w:b/>
                <w:i/>
              </w:rPr>
              <w:t xml:space="preserve">zdôrazňuje vplyv brexitu na námorné plánovanie, najmä na rozvoj chránených morských oblastí a energiu z obnoviteľných zdrojov na mori, čo viedlo k vylúčeniu európskej rybárskej flotily z mnohých </w:t>
            </w:r>
            <w:r w:rsidRPr="00C355C0">
              <w:rPr>
                <w:b/>
                <w:i/>
              </w:rPr>
              <w:t>rybolovných oblastí v britských vodách a k presmerovaniu rybolovného úsilia a k vysokému rybolovnému tlaku v oblasti Lamanšského prielivu, a to na úkor európskeho rybolovu;</w:t>
            </w:r>
          </w:p>
        </w:tc>
      </w:tr>
    </w:tbl>
    <w:p w14:paraId="7473389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34FB67B" w14:textId="77777777" w:rsidR="00EF36E7" w:rsidRPr="00C355C0" w:rsidRDefault="00D00835">
      <w:r w:rsidRPr="00C355C0">
        <w:rPr>
          <w:rStyle w:val="HideTWBExt"/>
        </w:rPr>
        <w:t>&lt;/Amend&gt;</w:t>
      </w:r>
    </w:p>
    <w:p w14:paraId="24184AC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88</w:t>
      </w:r>
      <w:r w:rsidRPr="00C355C0">
        <w:rPr>
          <w:rStyle w:val="HideTWBExt"/>
        </w:rPr>
        <w:t>&lt;/NumAm&gt;</w:t>
      </w:r>
    </w:p>
    <w:p w14:paraId="52FA6434"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AE3058A" w14:textId="77777777" w:rsidR="00EF36E7" w:rsidRPr="00C355C0" w:rsidRDefault="00D00835">
      <w:pPr>
        <w:pStyle w:val="NormalBold"/>
      </w:pPr>
      <w:r w:rsidRPr="00C355C0">
        <w:rPr>
          <w:rStyle w:val="HideTWBExt"/>
          <w:b w:val="0"/>
        </w:rPr>
        <w:t>&lt;/RepeatBlock-By&gt;</w:t>
      </w:r>
    </w:p>
    <w:p w14:paraId="2258797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739A214" w14:textId="77777777" w:rsidR="00EF36E7" w:rsidRPr="00C355C0" w:rsidRDefault="00D00835">
      <w:pPr>
        <w:pStyle w:val="NormalBold"/>
      </w:pPr>
      <w:r w:rsidRPr="00C355C0">
        <w:rPr>
          <w:rStyle w:val="HideTWBExt"/>
        </w:rPr>
        <w:t>&lt;Article&gt;</w:t>
      </w:r>
      <w:r w:rsidRPr="00C355C0">
        <w:t>Odsek 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E4AE25C" w14:textId="77777777">
        <w:trPr>
          <w:trHeight w:hRule="exact" w:val="240"/>
          <w:jc w:val="center"/>
        </w:trPr>
        <w:tc>
          <w:tcPr>
            <w:tcW w:w="9752" w:type="dxa"/>
            <w:gridSpan w:val="2"/>
            <w:tcBorders>
              <w:top w:val="nil"/>
              <w:left w:val="nil"/>
              <w:bottom w:val="nil"/>
              <w:right w:val="nil"/>
            </w:tcBorders>
          </w:tcPr>
          <w:p w14:paraId="390BA1CC" w14:textId="77777777" w:rsidR="00EF36E7" w:rsidRPr="00C355C0" w:rsidRDefault="00EF36E7"/>
        </w:tc>
      </w:tr>
      <w:tr w:rsidR="000D6FD3" w:rsidRPr="00C355C0" w14:paraId="65AF0E80" w14:textId="77777777">
        <w:trPr>
          <w:trHeight w:val="240"/>
          <w:jc w:val="center"/>
        </w:trPr>
        <w:tc>
          <w:tcPr>
            <w:tcW w:w="4876" w:type="dxa"/>
            <w:tcBorders>
              <w:top w:val="nil"/>
              <w:left w:val="nil"/>
              <w:bottom w:val="nil"/>
              <w:right w:val="nil"/>
            </w:tcBorders>
          </w:tcPr>
          <w:p w14:paraId="69DA8F5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0B9744B" w14:textId="77777777" w:rsidR="00EF36E7" w:rsidRPr="00C355C0" w:rsidRDefault="00D00835">
            <w:pPr>
              <w:pStyle w:val="AmColumnHeading"/>
            </w:pPr>
            <w:r w:rsidRPr="00C355C0">
              <w:t>Pozmeňujúci návrh</w:t>
            </w:r>
          </w:p>
        </w:tc>
      </w:tr>
      <w:tr w:rsidR="000D6FD3" w:rsidRPr="00C355C0" w14:paraId="4B3DF699" w14:textId="77777777">
        <w:trPr>
          <w:jc w:val="center"/>
        </w:trPr>
        <w:tc>
          <w:tcPr>
            <w:tcW w:w="4876" w:type="dxa"/>
            <w:tcBorders>
              <w:top w:val="nil"/>
              <w:left w:val="nil"/>
              <w:bottom w:val="nil"/>
              <w:right w:val="nil"/>
            </w:tcBorders>
          </w:tcPr>
          <w:p w14:paraId="07CC399E" w14:textId="77777777" w:rsidR="00EF36E7" w:rsidRPr="00C355C0" w:rsidRDefault="00D00835">
            <w:pPr>
              <w:pStyle w:val="Normal6a"/>
            </w:pPr>
            <w:r w:rsidRPr="00C355C0">
              <w:t>7.</w:t>
            </w:r>
            <w:r w:rsidRPr="00C355C0">
              <w:tab/>
              <w:t xml:space="preserve">vyjadruje poľutovanie nad tým, že súčasný právny rámec pre </w:t>
            </w:r>
            <w:r w:rsidRPr="00C355C0">
              <w:t>priestorové plánovanie rybolovu nepriniesol očakávané prínosy pre rybné hospodárstvo; konštatuje, že námorné priestorové plánovanie výrazne neprispelo k zlepšeniu predvídateľnosti a stability rybolovných činností; zdôrazňuje nedostatok merateľných ukazovateľov pre rybolov v rámci námorného priestorového plánovania;</w:t>
            </w:r>
          </w:p>
        </w:tc>
        <w:tc>
          <w:tcPr>
            <w:tcW w:w="4876" w:type="dxa"/>
            <w:tcBorders>
              <w:top w:val="nil"/>
              <w:left w:val="nil"/>
              <w:bottom w:val="nil"/>
              <w:right w:val="nil"/>
            </w:tcBorders>
          </w:tcPr>
          <w:p w14:paraId="40CB1DAB" w14:textId="77777777" w:rsidR="00EF36E7" w:rsidRPr="00C355C0" w:rsidRDefault="00D00835">
            <w:pPr>
              <w:pStyle w:val="Normal6a"/>
            </w:pPr>
            <w:r w:rsidRPr="00C355C0">
              <w:t>7.</w:t>
            </w:r>
            <w:r w:rsidRPr="00C355C0">
              <w:tab/>
              <w:t xml:space="preserve">vyjadruje poľutovanie nad tým, že súčasný právny rámec pre priestorové plánovanie rybolovu nepriniesol očakávané prínosy pre rybné hospodárstvo; konštatuje, že námorné priestorové plánovanie výrazne neprispelo k zlepšeniu predvídateľnosti a stability rybolovných činností; zdôrazňuje nedostatok merateľných </w:t>
            </w:r>
            <w:r w:rsidRPr="00C355C0">
              <w:rPr>
                <w:b/>
                <w:i/>
              </w:rPr>
              <w:t xml:space="preserve">environmentálnych, sociálnych a hospodárskych </w:t>
            </w:r>
            <w:r w:rsidRPr="00C355C0">
              <w:t>ukazovateľov pre rybolov v rámci námorného priestorového plánovania</w:t>
            </w:r>
            <w:r w:rsidRPr="00C355C0">
              <w:rPr>
                <w:b/>
                <w:i/>
              </w:rPr>
              <w:t>, najmä v prípade drobných hospodárskych subjektov;</w:t>
            </w:r>
            <w:r w:rsidRPr="00C355C0">
              <w:t xml:space="preserve"> </w:t>
            </w:r>
            <w:r w:rsidRPr="00C355C0">
              <w:rPr>
                <w:b/>
                <w:i/>
              </w:rPr>
              <w:t>berie tiež na vedomie nedostatky pri vy</w:t>
            </w:r>
            <w:r w:rsidRPr="00C355C0">
              <w:rPr>
                <w:b/>
                <w:i/>
              </w:rPr>
              <w:t xml:space="preserve">konávaní rámcovej smernice o morskej stratégii a </w:t>
            </w:r>
            <w:r w:rsidRPr="00C355C0">
              <w:rPr>
                <w:b/>
                <w:i/>
              </w:rPr>
              <w:lastRenderedPageBreak/>
              <w:t>SRP; zdôrazňuje potrebu súdržného a účinného vykonávania námornej politiky EÚ;</w:t>
            </w:r>
          </w:p>
        </w:tc>
      </w:tr>
    </w:tbl>
    <w:p w14:paraId="232A1E61"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1DC3E11" w14:textId="77777777" w:rsidR="00EF36E7" w:rsidRPr="00C355C0" w:rsidRDefault="00D00835">
      <w:r w:rsidRPr="00C355C0">
        <w:rPr>
          <w:rStyle w:val="HideTWBExt"/>
        </w:rPr>
        <w:t>&lt;/Amend&gt;</w:t>
      </w:r>
    </w:p>
    <w:p w14:paraId="1945C8F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89</w:t>
      </w:r>
      <w:r w:rsidRPr="00C355C0">
        <w:rPr>
          <w:rStyle w:val="HideTWBExt"/>
        </w:rPr>
        <w:t>&lt;/NumAm&gt;</w:t>
      </w:r>
    </w:p>
    <w:p w14:paraId="253AE3A7"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5F3C3B2F" w14:textId="77777777" w:rsidR="00EF36E7" w:rsidRPr="00C355C0" w:rsidRDefault="00D00835">
      <w:pPr>
        <w:pStyle w:val="NormalBold"/>
      </w:pPr>
      <w:r w:rsidRPr="00C355C0">
        <w:rPr>
          <w:rStyle w:val="HideTWBExt"/>
          <w:b w:val="0"/>
        </w:rPr>
        <w:t>&lt;/RepeatBlock-By&gt;</w:t>
      </w:r>
    </w:p>
    <w:p w14:paraId="24B758C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8D5E146" w14:textId="77777777" w:rsidR="00EF36E7" w:rsidRPr="00C355C0" w:rsidRDefault="00D00835">
      <w:pPr>
        <w:pStyle w:val="NormalBold"/>
      </w:pPr>
      <w:r w:rsidRPr="00C355C0">
        <w:rPr>
          <w:rStyle w:val="HideTWBExt"/>
        </w:rPr>
        <w:t>&lt;Article&gt;</w:t>
      </w:r>
      <w:r w:rsidRPr="00C355C0">
        <w:t>Odsek 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F8F0C5A" w14:textId="77777777">
        <w:trPr>
          <w:trHeight w:hRule="exact" w:val="240"/>
          <w:jc w:val="center"/>
        </w:trPr>
        <w:tc>
          <w:tcPr>
            <w:tcW w:w="9752" w:type="dxa"/>
            <w:gridSpan w:val="2"/>
            <w:tcBorders>
              <w:top w:val="nil"/>
              <w:left w:val="nil"/>
              <w:bottom w:val="nil"/>
              <w:right w:val="nil"/>
            </w:tcBorders>
          </w:tcPr>
          <w:p w14:paraId="3030147F" w14:textId="77777777" w:rsidR="00EF36E7" w:rsidRPr="00C355C0" w:rsidRDefault="00EF36E7"/>
        </w:tc>
      </w:tr>
      <w:tr w:rsidR="000D6FD3" w:rsidRPr="00C355C0" w14:paraId="06BF2437" w14:textId="77777777">
        <w:trPr>
          <w:trHeight w:val="240"/>
          <w:jc w:val="center"/>
        </w:trPr>
        <w:tc>
          <w:tcPr>
            <w:tcW w:w="4876" w:type="dxa"/>
            <w:tcBorders>
              <w:top w:val="nil"/>
              <w:left w:val="nil"/>
              <w:bottom w:val="nil"/>
              <w:right w:val="nil"/>
            </w:tcBorders>
          </w:tcPr>
          <w:p w14:paraId="6DD9A5B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1B7798E" w14:textId="77777777" w:rsidR="00EF36E7" w:rsidRPr="00C355C0" w:rsidRDefault="00D00835">
            <w:pPr>
              <w:pStyle w:val="AmColumnHeading"/>
            </w:pPr>
            <w:r w:rsidRPr="00C355C0">
              <w:t>Pozmeňujúci návrh</w:t>
            </w:r>
          </w:p>
        </w:tc>
      </w:tr>
      <w:tr w:rsidR="000D6FD3" w:rsidRPr="00C355C0" w14:paraId="381E791D" w14:textId="77777777">
        <w:trPr>
          <w:jc w:val="center"/>
        </w:trPr>
        <w:tc>
          <w:tcPr>
            <w:tcW w:w="4876" w:type="dxa"/>
            <w:tcBorders>
              <w:top w:val="nil"/>
              <w:left w:val="nil"/>
              <w:bottom w:val="nil"/>
              <w:right w:val="nil"/>
            </w:tcBorders>
          </w:tcPr>
          <w:p w14:paraId="6DDD0D79" w14:textId="77777777" w:rsidR="00EF36E7" w:rsidRPr="00C355C0" w:rsidRDefault="00D00835">
            <w:pPr>
              <w:pStyle w:val="Normal6a"/>
            </w:pPr>
            <w:r w:rsidRPr="00C355C0">
              <w:t>7.</w:t>
            </w:r>
            <w:r w:rsidRPr="00C355C0">
              <w:tab/>
              <w:t xml:space="preserve">vyjadruje poľutovanie nad </w:t>
            </w:r>
            <w:r w:rsidRPr="00C355C0">
              <w:t>tým, že súčasný právny rámec pre priestorové plánovanie rybolovu nepriniesol očakávané prínosy pre rybné hospodárstvo; konštatuje, že námorné priestorové plánovanie výrazne neprispelo k zlepšeniu predvídateľnosti a stability rybolovných činností; zdôrazňuje nedostatok merateľných ukazovateľov pre rybolov v rámci námorného priestorového plánovania;</w:t>
            </w:r>
          </w:p>
        </w:tc>
        <w:tc>
          <w:tcPr>
            <w:tcW w:w="4876" w:type="dxa"/>
            <w:tcBorders>
              <w:top w:val="nil"/>
              <w:left w:val="nil"/>
              <w:bottom w:val="nil"/>
              <w:right w:val="nil"/>
            </w:tcBorders>
          </w:tcPr>
          <w:p w14:paraId="545ABD56" w14:textId="77777777" w:rsidR="00EF36E7" w:rsidRPr="00C355C0" w:rsidRDefault="00D00835">
            <w:pPr>
              <w:pStyle w:val="Normal6a"/>
            </w:pPr>
            <w:r w:rsidRPr="00C355C0">
              <w:t>7.</w:t>
            </w:r>
            <w:r w:rsidRPr="00C355C0">
              <w:tab/>
              <w:t xml:space="preserve">vyjadruje poľutovanie nad tým, že súčasný právny rámec pre priestorové plánovanie rybolovu nepriniesol očakávané prínosy pre rybné hospodárstvo; </w:t>
            </w:r>
            <w:r w:rsidRPr="00C355C0">
              <w:t xml:space="preserve">konštatuje, že námorné priestorové plánovanie výrazne neprispelo k zlepšeniu predvídateľnosti a stability rybolovných činností; zdôrazňuje nedostatok merateľných ukazovateľov pre rybolov v rámci námorného priestorového plánovania; </w:t>
            </w:r>
            <w:r w:rsidRPr="00C355C0">
              <w:rPr>
                <w:b/>
                <w:i/>
              </w:rPr>
              <w:t>pripomína význam rybolovu a akvakultúry z hľadiska potravinovej suverenity a zachovania súvisiaceho know-how pre Úniu, čo odôvodňuje ich uznanie za oblasť dôležitého verejného záujmu;</w:t>
            </w:r>
          </w:p>
        </w:tc>
      </w:tr>
    </w:tbl>
    <w:p w14:paraId="0419247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3984497" w14:textId="77777777" w:rsidR="00EF36E7" w:rsidRPr="00C355C0" w:rsidRDefault="00D00835">
      <w:r w:rsidRPr="00C355C0">
        <w:rPr>
          <w:rStyle w:val="HideTWBExt"/>
        </w:rPr>
        <w:t>&lt;/Amend&gt;</w:t>
      </w:r>
    </w:p>
    <w:p w14:paraId="138C358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90</w:t>
      </w:r>
      <w:r w:rsidRPr="00C355C0">
        <w:rPr>
          <w:rStyle w:val="HideTWBExt"/>
        </w:rPr>
        <w:t>&lt;/NumAm&gt;</w:t>
      </w:r>
    </w:p>
    <w:p w14:paraId="04EDC892" w14:textId="77777777" w:rsidR="00EF36E7" w:rsidRPr="00C355C0" w:rsidRDefault="00D00835">
      <w:pPr>
        <w:pStyle w:val="NormalBold"/>
      </w:pPr>
      <w:r w:rsidRPr="00C355C0">
        <w:rPr>
          <w:rStyle w:val="HideTWBExt"/>
          <w:b w:val="0"/>
        </w:rPr>
        <w:t>&lt;RepeatBlock-By&gt;&lt;Members&gt;</w:t>
      </w:r>
      <w:r w:rsidRPr="00C355C0">
        <w:t>Sakis Arnaoutoglou</w:t>
      </w:r>
      <w:r w:rsidRPr="00C355C0">
        <w:rPr>
          <w:rStyle w:val="HideTWBExt"/>
          <w:b w:val="0"/>
        </w:rPr>
        <w:t>&lt;/Members&gt;</w:t>
      </w:r>
    </w:p>
    <w:p w14:paraId="313444AF" w14:textId="77777777" w:rsidR="00EF36E7" w:rsidRPr="00C355C0" w:rsidRDefault="00D00835">
      <w:pPr>
        <w:pStyle w:val="NormalBold"/>
      </w:pPr>
      <w:r w:rsidRPr="00C355C0">
        <w:rPr>
          <w:rStyle w:val="HideTWBExt"/>
          <w:b w:val="0"/>
        </w:rPr>
        <w:t>&lt;/RepeatBlock-By&gt;</w:t>
      </w:r>
    </w:p>
    <w:p w14:paraId="3D3BB78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6FC9A99" w14:textId="77777777" w:rsidR="00EF36E7" w:rsidRPr="00C355C0" w:rsidRDefault="00D00835">
      <w:pPr>
        <w:pStyle w:val="NormalBold"/>
      </w:pPr>
      <w:r w:rsidRPr="00C355C0">
        <w:rPr>
          <w:rStyle w:val="HideTWBExt"/>
        </w:rPr>
        <w:t>&lt;Article&gt;</w:t>
      </w:r>
      <w:r w:rsidRPr="00C355C0">
        <w:t>Odsek 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54E85AF" w14:textId="77777777">
        <w:trPr>
          <w:trHeight w:hRule="exact" w:val="240"/>
          <w:jc w:val="center"/>
        </w:trPr>
        <w:tc>
          <w:tcPr>
            <w:tcW w:w="9752" w:type="dxa"/>
            <w:gridSpan w:val="2"/>
            <w:tcBorders>
              <w:top w:val="nil"/>
              <w:left w:val="nil"/>
              <w:bottom w:val="nil"/>
              <w:right w:val="nil"/>
            </w:tcBorders>
          </w:tcPr>
          <w:p w14:paraId="13C3B048" w14:textId="77777777" w:rsidR="00EF36E7" w:rsidRPr="00C355C0" w:rsidRDefault="00EF36E7"/>
        </w:tc>
      </w:tr>
      <w:tr w:rsidR="000D6FD3" w:rsidRPr="00C355C0" w14:paraId="5D9280DA" w14:textId="77777777">
        <w:trPr>
          <w:trHeight w:val="240"/>
          <w:jc w:val="center"/>
        </w:trPr>
        <w:tc>
          <w:tcPr>
            <w:tcW w:w="4876" w:type="dxa"/>
            <w:tcBorders>
              <w:top w:val="nil"/>
              <w:left w:val="nil"/>
              <w:bottom w:val="nil"/>
              <w:right w:val="nil"/>
            </w:tcBorders>
          </w:tcPr>
          <w:p w14:paraId="406B680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38201F8" w14:textId="77777777" w:rsidR="00EF36E7" w:rsidRPr="00C355C0" w:rsidRDefault="00D00835">
            <w:pPr>
              <w:pStyle w:val="AmColumnHeading"/>
            </w:pPr>
            <w:r w:rsidRPr="00C355C0">
              <w:t>Pozmeňujúci návrh</w:t>
            </w:r>
          </w:p>
        </w:tc>
      </w:tr>
      <w:tr w:rsidR="000D6FD3" w:rsidRPr="00C355C0" w14:paraId="0A04B88A" w14:textId="77777777">
        <w:trPr>
          <w:jc w:val="center"/>
        </w:trPr>
        <w:tc>
          <w:tcPr>
            <w:tcW w:w="4876" w:type="dxa"/>
            <w:tcBorders>
              <w:top w:val="nil"/>
              <w:left w:val="nil"/>
              <w:bottom w:val="nil"/>
              <w:right w:val="nil"/>
            </w:tcBorders>
          </w:tcPr>
          <w:p w14:paraId="58660B7A" w14:textId="77777777" w:rsidR="00EF36E7" w:rsidRPr="00C355C0" w:rsidRDefault="00D00835">
            <w:pPr>
              <w:pStyle w:val="Normal6a"/>
            </w:pPr>
            <w:r w:rsidRPr="00C355C0">
              <w:t>7.</w:t>
            </w:r>
            <w:r w:rsidRPr="00C355C0">
              <w:tab/>
              <w:t xml:space="preserve">vyjadruje poľutovanie nad tým, že súčasný právny rámec pre priestorové plánovanie </w:t>
            </w:r>
            <w:r w:rsidRPr="00C355C0">
              <w:t xml:space="preserve">rybolovu nepriniesol očakávané prínosy pre rybné hospodárstvo; </w:t>
            </w:r>
            <w:r w:rsidRPr="00C355C0">
              <w:lastRenderedPageBreak/>
              <w:t>konštatuje, že námorné priestorové plánovanie výrazne neprispelo k zlepšeniu predvídateľnosti a stability rybolovných činností; zdôrazňuje nedostatok merateľných ukazovateľov pre rybolov v rámci námorného priestorového plánovania;</w:t>
            </w:r>
          </w:p>
        </w:tc>
        <w:tc>
          <w:tcPr>
            <w:tcW w:w="4876" w:type="dxa"/>
            <w:tcBorders>
              <w:top w:val="nil"/>
              <w:left w:val="nil"/>
              <w:bottom w:val="nil"/>
              <w:right w:val="nil"/>
            </w:tcBorders>
          </w:tcPr>
          <w:p w14:paraId="5DD330D1" w14:textId="77777777" w:rsidR="00EF36E7" w:rsidRPr="00C355C0" w:rsidRDefault="00D00835">
            <w:pPr>
              <w:pStyle w:val="Normal6a"/>
            </w:pPr>
            <w:r w:rsidRPr="00C355C0">
              <w:lastRenderedPageBreak/>
              <w:t>7.</w:t>
            </w:r>
            <w:r w:rsidRPr="00C355C0">
              <w:tab/>
              <w:t xml:space="preserve">vyjadruje poľutovanie nad tým, že súčasný právny rámec pre priestorové plánovanie rybolovu nepriniesol očakávané prínosy pre rybné hospodárstvo; </w:t>
            </w:r>
            <w:r w:rsidRPr="00C355C0">
              <w:lastRenderedPageBreak/>
              <w:t xml:space="preserve">konštatuje, že námorné priestorové plánovanie výrazne neprispelo k zlepšeniu predvídateľnosti a stability rybolovných činností; zdôrazňuje nedostatok merateľných ukazovateľov </w:t>
            </w:r>
            <w:r w:rsidRPr="00C355C0">
              <w:rPr>
                <w:b/>
                <w:i/>
              </w:rPr>
              <w:t xml:space="preserve">a navrhuje minimálny súbor záväzných ukazovateľov </w:t>
            </w:r>
            <w:r w:rsidRPr="00C355C0">
              <w:t>pre rybolov v rámci námorného priestorového plánovania;</w:t>
            </w:r>
          </w:p>
        </w:tc>
      </w:tr>
    </w:tbl>
    <w:p w14:paraId="72284E36"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{EL}</w:t>
      </w:r>
      <w:r w:rsidRPr="00C355C0">
        <w:t>el</w:t>
      </w:r>
      <w:r w:rsidRPr="00C355C0">
        <w:rPr>
          <w:rStyle w:val="HideTWBExt"/>
        </w:rPr>
        <w:t>&lt;/Original&gt;</w:t>
      </w:r>
    </w:p>
    <w:p w14:paraId="0F4D63C8" w14:textId="77777777" w:rsidR="00EF36E7" w:rsidRPr="00C355C0" w:rsidRDefault="00D00835">
      <w:r w:rsidRPr="00C355C0">
        <w:rPr>
          <w:rStyle w:val="HideTWBExt"/>
        </w:rPr>
        <w:t>&lt;/Amend&gt;</w:t>
      </w:r>
    </w:p>
    <w:p w14:paraId="26F9B45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91</w:t>
      </w:r>
      <w:r w:rsidRPr="00C355C0">
        <w:rPr>
          <w:rStyle w:val="HideTWBExt"/>
        </w:rPr>
        <w:t>&lt;/NumAm&gt;</w:t>
      </w:r>
    </w:p>
    <w:p w14:paraId="54894347"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30E6DF6C"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241609E7" w14:textId="77777777" w:rsidR="00EF36E7" w:rsidRPr="00C355C0" w:rsidRDefault="00D00835">
      <w:pPr>
        <w:pStyle w:val="NormalBold"/>
      </w:pPr>
      <w:r w:rsidRPr="00C355C0">
        <w:rPr>
          <w:rStyle w:val="HideTWBExt"/>
          <w:b w:val="0"/>
        </w:rPr>
        <w:t>&lt;/RepeatBlock-By&gt;</w:t>
      </w:r>
    </w:p>
    <w:p w14:paraId="7C86AA5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5410FF6" w14:textId="77777777" w:rsidR="00EF36E7" w:rsidRPr="00C355C0" w:rsidRDefault="00D00835">
      <w:pPr>
        <w:pStyle w:val="NormalBold"/>
      </w:pPr>
      <w:r w:rsidRPr="00C355C0">
        <w:rPr>
          <w:rStyle w:val="HideTWBExt"/>
        </w:rPr>
        <w:t>&lt;Article&gt;</w:t>
      </w:r>
      <w:r w:rsidRPr="00C355C0">
        <w:t>Odsek 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8D76983" w14:textId="77777777">
        <w:trPr>
          <w:trHeight w:hRule="exact" w:val="240"/>
          <w:jc w:val="center"/>
        </w:trPr>
        <w:tc>
          <w:tcPr>
            <w:tcW w:w="9752" w:type="dxa"/>
            <w:gridSpan w:val="2"/>
            <w:tcBorders>
              <w:top w:val="nil"/>
              <w:left w:val="nil"/>
              <w:bottom w:val="nil"/>
              <w:right w:val="nil"/>
            </w:tcBorders>
          </w:tcPr>
          <w:p w14:paraId="3C0E3A17" w14:textId="77777777" w:rsidR="00EF36E7" w:rsidRPr="00C355C0" w:rsidRDefault="00EF36E7"/>
        </w:tc>
      </w:tr>
      <w:tr w:rsidR="000D6FD3" w:rsidRPr="00C355C0" w14:paraId="31327132" w14:textId="77777777">
        <w:trPr>
          <w:trHeight w:val="240"/>
          <w:jc w:val="center"/>
        </w:trPr>
        <w:tc>
          <w:tcPr>
            <w:tcW w:w="4876" w:type="dxa"/>
            <w:tcBorders>
              <w:top w:val="nil"/>
              <w:left w:val="nil"/>
              <w:bottom w:val="nil"/>
              <w:right w:val="nil"/>
            </w:tcBorders>
          </w:tcPr>
          <w:p w14:paraId="4AF7824F"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144EE1A0" w14:textId="77777777" w:rsidR="00EF36E7" w:rsidRPr="00C355C0" w:rsidRDefault="00D00835">
            <w:pPr>
              <w:pStyle w:val="AmColumnHeading"/>
            </w:pPr>
            <w:r w:rsidRPr="00C355C0">
              <w:t>Pozmeňujúci návrh</w:t>
            </w:r>
          </w:p>
        </w:tc>
      </w:tr>
      <w:tr w:rsidR="000D6FD3" w:rsidRPr="00C355C0" w14:paraId="669B3286" w14:textId="77777777">
        <w:trPr>
          <w:jc w:val="center"/>
        </w:trPr>
        <w:tc>
          <w:tcPr>
            <w:tcW w:w="4876" w:type="dxa"/>
            <w:tcBorders>
              <w:top w:val="nil"/>
              <w:left w:val="nil"/>
              <w:bottom w:val="nil"/>
              <w:right w:val="nil"/>
            </w:tcBorders>
          </w:tcPr>
          <w:p w14:paraId="772D5C3C" w14:textId="77777777" w:rsidR="00EF36E7" w:rsidRPr="00C355C0" w:rsidRDefault="00D00835">
            <w:pPr>
              <w:pStyle w:val="Normal6a"/>
            </w:pPr>
            <w:r w:rsidRPr="00C355C0">
              <w:t>7.</w:t>
            </w:r>
            <w:r w:rsidRPr="00C355C0">
              <w:tab/>
              <w:t xml:space="preserve">vyjadruje poľutovanie nad tým, že </w:t>
            </w:r>
            <w:r w:rsidRPr="00C355C0">
              <w:rPr>
                <w:b/>
                <w:i/>
              </w:rPr>
              <w:t>súčasný právny rámec</w:t>
            </w:r>
            <w:r w:rsidRPr="00C355C0">
              <w:t xml:space="preserve"> pre priestorové plánovanie rybolovu</w:t>
            </w:r>
            <w:r w:rsidRPr="00C355C0">
              <w:rPr>
                <w:b/>
                <w:i/>
              </w:rPr>
              <w:t xml:space="preserve"> nepriniesol</w:t>
            </w:r>
            <w:r w:rsidRPr="00C355C0">
              <w:t xml:space="preserve"> očakávané prínosy pre rybné hospodárstvo; konštatuje, že námorné priestorové plánovanie výrazne neprispelo k zlepšeniu predvídateľnosti a stability rybolovných činností; zdôrazňuje nedostatok merateľných ukazovateľov pre </w:t>
            </w:r>
            <w:r w:rsidRPr="00C355C0">
              <w:rPr>
                <w:b/>
                <w:i/>
              </w:rPr>
              <w:t>rybolov</w:t>
            </w:r>
            <w:r w:rsidRPr="00C355C0">
              <w:t xml:space="preserve"> v rámci námorného priestorového plánovania;</w:t>
            </w:r>
          </w:p>
        </w:tc>
        <w:tc>
          <w:tcPr>
            <w:tcW w:w="4876" w:type="dxa"/>
            <w:tcBorders>
              <w:top w:val="nil"/>
              <w:left w:val="nil"/>
              <w:bottom w:val="nil"/>
              <w:right w:val="nil"/>
            </w:tcBorders>
          </w:tcPr>
          <w:p w14:paraId="2238582B" w14:textId="77777777" w:rsidR="00EF36E7" w:rsidRPr="00C355C0" w:rsidRDefault="00D00835">
            <w:pPr>
              <w:pStyle w:val="Normal6a"/>
            </w:pPr>
            <w:r w:rsidRPr="00C355C0">
              <w:t>7.</w:t>
            </w:r>
            <w:r w:rsidRPr="00C355C0">
              <w:tab/>
              <w:t xml:space="preserve">vyjadruje poľutovanie nad tým, že </w:t>
            </w:r>
            <w:r w:rsidRPr="00C355C0">
              <w:rPr>
                <w:b/>
                <w:i/>
              </w:rPr>
              <w:t>vykonávanie súčasného právneho rámca</w:t>
            </w:r>
            <w:r w:rsidRPr="00C355C0">
              <w:t xml:space="preserve"> pre priestorové plánovanie rybolovu</w:t>
            </w:r>
            <w:r w:rsidRPr="00C355C0">
              <w:rPr>
                <w:b/>
                <w:i/>
              </w:rPr>
              <w:t>, rámcovej smernice o morskej stratégii a SRP neprinieslo</w:t>
            </w:r>
            <w:r w:rsidRPr="00C355C0">
              <w:t xml:space="preserve"> očakávané prínosy pre rybné hospodárstvo; konštatuje, že námorné priestorové plánovanie výrazne neprispelo k zlepšeniu predvídateľnosti a stability rybolovných činností; zdôrazňuje nedostatok merateľných ukazovateľov pre </w:t>
            </w:r>
            <w:r w:rsidRPr="00C355C0">
              <w:rPr>
                <w:b/>
                <w:i/>
              </w:rPr>
              <w:t>udržateľnosť rybolovu</w:t>
            </w:r>
            <w:r w:rsidRPr="00C355C0">
              <w:t xml:space="preserve"> v rámci námorného priestorového plánovania;</w:t>
            </w:r>
          </w:p>
        </w:tc>
      </w:tr>
    </w:tbl>
    <w:p w14:paraId="6AEE34C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F6B273B" w14:textId="77777777" w:rsidR="00EF36E7" w:rsidRPr="00C355C0" w:rsidRDefault="00D00835">
      <w:r w:rsidRPr="00C355C0">
        <w:rPr>
          <w:rStyle w:val="HideTWBExt"/>
        </w:rPr>
        <w:t>&lt;/Amend&gt;</w:t>
      </w:r>
    </w:p>
    <w:p w14:paraId="5CCCEF2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92</w:t>
      </w:r>
      <w:r w:rsidRPr="00C355C0">
        <w:rPr>
          <w:rStyle w:val="HideTWBExt"/>
        </w:rPr>
        <w:t>&lt;/NumAm&gt;</w:t>
      </w:r>
    </w:p>
    <w:p w14:paraId="3CFF9A83"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34D76A48" w14:textId="77777777" w:rsidR="00EF36E7" w:rsidRPr="00C355C0" w:rsidRDefault="00D00835">
      <w:pPr>
        <w:pStyle w:val="NormalBold"/>
      </w:pPr>
      <w:r w:rsidRPr="00C355C0">
        <w:rPr>
          <w:rStyle w:val="HideTWBExt"/>
          <w:b w:val="0"/>
        </w:rPr>
        <w:t>&lt;/RepeatBlock-By&gt;</w:t>
      </w:r>
    </w:p>
    <w:p w14:paraId="47152C1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2484ED6" w14:textId="77777777" w:rsidR="00EF36E7" w:rsidRPr="00C355C0" w:rsidRDefault="00D00835">
      <w:pPr>
        <w:pStyle w:val="NormalBold"/>
      </w:pPr>
      <w:r w:rsidRPr="00C355C0">
        <w:rPr>
          <w:rStyle w:val="HideTWBExt"/>
        </w:rPr>
        <w:t>&lt;Article&gt;</w:t>
      </w:r>
      <w:r w:rsidRPr="00C355C0">
        <w:t>Odsek 7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F989202" w14:textId="77777777">
        <w:trPr>
          <w:trHeight w:hRule="exact" w:val="240"/>
          <w:jc w:val="center"/>
        </w:trPr>
        <w:tc>
          <w:tcPr>
            <w:tcW w:w="9752" w:type="dxa"/>
            <w:gridSpan w:val="2"/>
            <w:tcBorders>
              <w:top w:val="nil"/>
              <w:left w:val="nil"/>
              <w:bottom w:val="nil"/>
              <w:right w:val="nil"/>
            </w:tcBorders>
          </w:tcPr>
          <w:p w14:paraId="7B05263B" w14:textId="77777777" w:rsidR="00EF36E7" w:rsidRPr="00C355C0" w:rsidRDefault="00EF36E7"/>
        </w:tc>
      </w:tr>
      <w:tr w:rsidR="000D6FD3" w:rsidRPr="00C355C0" w14:paraId="1D15248D" w14:textId="77777777">
        <w:trPr>
          <w:trHeight w:val="240"/>
          <w:jc w:val="center"/>
        </w:trPr>
        <w:tc>
          <w:tcPr>
            <w:tcW w:w="4876" w:type="dxa"/>
            <w:tcBorders>
              <w:top w:val="nil"/>
              <w:left w:val="nil"/>
              <w:bottom w:val="nil"/>
              <w:right w:val="nil"/>
            </w:tcBorders>
          </w:tcPr>
          <w:p w14:paraId="6B2611D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E87715F" w14:textId="77777777" w:rsidR="00EF36E7" w:rsidRPr="00C355C0" w:rsidRDefault="00D00835">
            <w:pPr>
              <w:pStyle w:val="AmColumnHeading"/>
            </w:pPr>
            <w:r w:rsidRPr="00C355C0">
              <w:t>Pozmeňujúci návrh</w:t>
            </w:r>
          </w:p>
        </w:tc>
      </w:tr>
      <w:tr w:rsidR="000D6FD3" w:rsidRPr="00C355C0" w14:paraId="7B283F99" w14:textId="77777777">
        <w:trPr>
          <w:jc w:val="center"/>
        </w:trPr>
        <w:tc>
          <w:tcPr>
            <w:tcW w:w="4876" w:type="dxa"/>
            <w:tcBorders>
              <w:top w:val="nil"/>
              <w:left w:val="nil"/>
              <w:bottom w:val="nil"/>
              <w:right w:val="nil"/>
            </w:tcBorders>
          </w:tcPr>
          <w:p w14:paraId="4F28034C" w14:textId="77777777" w:rsidR="00EF36E7" w:rsidRPr="00C355C0" w:rsidRDefault="00EF36E7">
            <w:pPr>
              <w:pStyle w:val="Normal6a"/>
            </w:pPr>
          </w:p>
        </w:tc>
        <w:tc>
          <w:tcPr>
            <w:tcW w:w="4876" w:type="dxa"/>
            <w:tcBorders>
              <w:top w:val="nil"/>
              <w:left w:val="nil"/>
              <w:bottom w:val="nil"/>
              <w:right w:val="nil"/>
            </w:tcBorders>
          </w:tcPr>
          <w:p w14:paraId="4D135ECA" w14:textId="77777777" w:rsidR="00EF36E7" w:rsidRPr="00C355C0" w:rsidRDefault="00D00835">
            <w:pPr>
              <w:pStyle w:val="Normal6a"/>
            </w:pPr>
            <w:r w:rsidRPr="00C355C0">
              <w:rPr>
                <w:b/>
                <w:i/>
              </w:rPr>
              <w:t>7a.</w:t>
            </w:r>
            <w:r w:rsidRPr="00C355C0">
              <w:tab/>
            </w:r>
            <w:r w:rsidRPr="00C355C0">
              <w:rPr>
                <w:b/>
                <w:i/>
              </w:rPr>
              <w:t xml:space="preserve">pripomína, že Európsky dvor audítorov vo svojej osobitnej správe 22/2023: Energia z obnoviteľných zdrojov na </w:t>
            </w:r>
            <w:r w:rsidRPr="00C355C0">
              <w:rPr>
                <w:b/>
                <w:i/>
              </w:rPr>
              <w:t>mori v EÚ poukázal na riziko straty pracovných miest v odvetví rybného hospodárstva a zdôraznil, že Dvor audítorov nenašiel žiadne vyčíslenie hlavných hospodárskych vplyvov na rybné hospodárstvo vyplývajúcich z rozvoja energie z obnoviteľných zdrojov na mori vypracované Komisiou;</w:t>
            </w:r>
          </w:p>
        </w:tc>
      </w:tr>
    </w:tbl>
    <w:p w14:paraId="521CD71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773F5E7" w14:textId="77777777" w:rsidR="00EF36E7" w:rsidRPr="00C355C0" w:rsidRDefault="00D00835">
      <w:r w:rsidRPr="00C355C0">
        <w:rPr>
          <w:rStyle w:val="HideTWBExt"/>
        </w:rPr>
        <w:t>&lt;/Amend&gt;</w:t>
      </w:r>
    </w:p>
    <w:p w14:paraId="76AD7E6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93</w:t>
      </w:r>
      <w:r w:rsidRPr="00C355C0">
        <w:rPr>
          <w:rStyle w:val="HideTWBExt"/>
        </w:rPr>
        <w:t>&lt;/NumAm&gt;</w:t>
      </w:r>
    </w:p>
    <w:p w14:paraId="78D61272"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478E9D12" w14:textId="77777777" w:rsidR="00EF36E7" w:rsidRPr="00C355C0" w:rsidRDefault="00D00835">
      <w:pPr>
        <w:pStyle w:val="NormalBold"/>
      </w:pPr>
      <w:r w:rsidRPr="00C355C0">
        <w:rPr>
          <w:rStyle w:val="HideTWBExt"/>
          <w:b w:val="0"/>
        </w:rPr>
        <w:t>&lt;/RepeatBlock-By&gt;</w:t>
      </w:r>
    </w:p>
    <w:p w14:paraId="452C868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8325584" w14:textId="77777777" w:rsidR="00EF36E7" w:rsidRPr="00C355C0" w:rsidRDefault="00D00835">
      <w:pPr>
        <w:pStyle w:val="NormalBold"/>
      </w:pPr>
      <w:r w:rsidRPr="00C355C0">
        <w:rPr>
          <w:rStyle w:val="HideTWBExt"/>
        </w:rPr>
        <w:t>&lt;Article&gt;</w:t>
      </w:r>
      <w:r w:rsidRPr="00C355C0">
        <w:t>Odsek 7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2ACE659" w14:textId="77777777">
        <w:trPr>
          <w:trHeight w:hRule="exact" w:val="240"/>
          <w:jc w:val="center"/>
        </w:trPr>
        <w:tc>
          <w:tcPr>
            <w:tcW w:w="9752" w:type="dxa"/>
            <w:gridSpan w:val="2"/>
            <w:tcBorders>
              <w:top w:val="nil"/>
              <w:left w:val="nil"/>
              <w:bottom w:val="nil"/>
              <w:right w:val="nil"/>
            </w:tcBorders>
          </w:tcPr>
          <w:p w14:paraId="1E078CAF" w14:textId="77777777" w:rsidR="00EF36E7" w:rsidRPr="00C355C0" w:rsidRDefault="00EF36E7"/>
        </w:tc>
      </w:tr>
      <w:tr w:rsidR="000D6FD3" w:rsidRPr="00C355C0" w14:paraId="5BE4D022" w14:textId="77777777">
        <w:trPr>
          <w:trHeight w:val="240"/>
          <w:jc w:val="center"/>
        </w:trPr>
        <w:tc>
          <w:tcPr>
            <w:tcW w:w="4876" w:type="dxa"/>
            <w:tcBorders>
              <w:top w:val="nil"/>
              <w:left w:val="nil"/>
              <w:bottom w:val="nil"/>
              <w:right w:val="nil"/>
            </w:tcBorders>
          </w:tcPr>
          <w:p w14:paraId="5E0DB6D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2BBC54" w14:textId="77777777" w:rsidR="00EF36E7" w:rsidRPr="00C355C0" w:rsidRDefault="00D00835">
            <w:pPr>
              <w:pStyle w:val="AmColumnHeading"/>
            </w:pPr>
            <w:r w:rsidRPr="00C355C0">
              <w:t>Pozmeňujúci návrh</w:t>
            </w:r>
          </w:p>
        </w:tc>
      </w:tr>
      <w:tr w:rsidR="000D6FD3" w:rsidRPr="00C355C0" w14:paraId="3E7FB6FC" w14:textId="77777777">
        <w:trPr>
          <w:jc w:val="center"/>
        </w:trPr>
        <w:tc>
          <w:tcPr>
            <w:tcW w:w="4876" w:type="dxa"/>
            <w:tcBorders>
              <w:top w:val="nil"/>
              <w:left w:val="nil"/>
              <w:bottom w:val="nil"/>
              <w:right w:val="nil"/>
            </w:tcBorders>
          </w:tcPr>
          <w:p w14:paraId="74119E96" w14:textId="77777777" w:rsidR="00EF36E7" w:rsidRPr="00C355C0" w:rsidRDefault="00EF36E7">
            <w:pPr>
              <w:pStyle w:val="Normal6a"/>
            </w:pPr>
          </w:p>
        </w:tc>
        <w:tc>
          <w:tcPr>
            <w:tcW w:w="4876" w:type="dxa"/>
            <w:tcBorders>
              <w:top w:val="nil"/>
              <w:left w:val="nil"/>
              <w:bottom w:val="nil"/>
              <w:right w:val="nil"/>
            </w:tcBorders>
          </w:tcPr>
          <w:p w14:paraId="62FDD275" w14:textId="77777777" w:rsidR="00EF36E7" w:rsidRPr="00C355C0" w:rsidRDefault="00D00835">
            <w:pPr>
              <w:pStyle w:val="Normal6a"/>
            </w:pPr>
            <w:r w:rsidRPr="00C355C0">
              <w:rPr>
                <w:b/>
                <w:i/>
              </w:rPr>
              <w:t>7a.</w:t>
            </w:r>
            <w:r w:rsidRPr="00C355C0">
              <w:tab/>
            </w:r>
            <w:r w:rsidRPr="00C355C0">
              <w:rPr>
                <w:b/>
                <w:i/>
              </w:rPr>
              <w:t xml:space="preserve">zdôrazňuje, že námorné priestorové plánovanie sa musí aktívne zaoberať súperením o priestor, ktoré ovplyvňuje rybolov, vrátane </w:t>
            </w:r>
            <w:r w:rsidRPr="00C355C0">
              <w:rPr>
                <w:b/>
                <w:i/>
              </w:rPr>
              <w:t>kumulatívnych účinkov energie na mori, chránených morských oblastí, lodnej dopravy a obranných zón, a musí zabrániť postupnej marginalizácii rybolovných činností;</w:t>
            </w:r>
          </w:p>
        </w:tc>
      </w:tr>
    </w:tbl>
    <w:p w14:paraId="449BAB4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3069272" w14:textId="77777777" w:rsidR="00EF36E7" w:rsidRPr="00C355C0" w:rsidRDefault="00D00835">
      <w:r w:rsidRPr="00C355C0">
        <w:rPr>
          <w:rStyle w:val="HideTWBExt"/>
        </w:rPr>
        <w:t>&lt;/Amend&gt;</w:t>
      </w:r>
    </w:p>
    <w:p w14:paraId="4E2CD61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94</w:t>
      </w:r>
      <w:r w:rsidRPr="00C355C0">
        <w:rPr>
          <w:rStyle w:val="HideTWBExt"/>
        </w:rPr>
        <w:t>&lt;/NumAm&gt;</w:t>
      </w:r>
    </w:p>
    <w:p w14:paraId="291EE0F1" w14:textId="77777777" w:rsidR="00EF36E7" w:rsidRPr="00C355C0" w:rsidRDefault="00D00835">
      <w:pPr>
        <w:pStyle w:val="NormalBold"/>
      </w:pPr>
      <w:r w:rsidRPr="00C355C0">
        <w:rPr>
          <w:rStyle w:val="HideTWBExt"/>
          <w:b w:val="0"/>
        </w:rPr>
        <w:t>&lt;RepeatBlock-By&gt;&lt;Members&gt;</w:t>
      </w:r>
      <w:r w:rsidRPr="00C355C0">
        <w:t>Magdalena Adamowicz</w:t>
      </w:r>
      <w:r w:rsidRPr="00C355C0">
        <w:rPr>
          <w:rStyle w:val="HideTWBExt"/>
          <w:b w:val="0"/>
        </w:rPr>
        <w:t>&lt;/Members&gt;</w:t>
      </w:r>
    </w:p>
    <w:p w14:paraId="20A83F31" w14:textId="77777777" w:rsidR="00EF36E7" w:rsidRPr="00C355C0" w:rsidRDefault="00D00835">
      <w:pPr>
        <w:pStyle w:val="NormalBold"/>
      </w:pPr>
      <w:r w:rsidRPr="00C355C0">
        <w:rPr>
          <w:rStyle w:val="HideTWBExt"/>
          <w:b w:val="0"/>
        </w:rPr>
        <w:t>&lt;/RepeatBlock-By&gt;</w:t>
      </w:r>
    </w:p>
    <w:p w14:paraId="718CF2C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74A63B5" w14:textId="77777777" w:rsidR="00EF36E7" w:rsidRPr="00C355C0" w:rsidRDefault="00D00835">
      <w:pPr>
        <w:pStyle w:val="NormalBold"/>
      </w:pPr>
      <w:r w:rsidRPr="00C355C0">
        <w:rPr>
          <w:rStyle w:val="HideTWBExt"/>
        </w:rPr>
        <w:t>&lt;Article&gt;</w:t>
      </w:r>
      <w:r w:rsidRPr="00C355C0">
        <w:t>Odsek 7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682E6E5" w14:textId="77777777">
        <w:trPr>
          <w:trHeight w:hRule="exact" w:val="240"/>
          <w:jc w:val="center"/>
        </w:trPr>
        <w:tc>
          <w:tcPr>
            <w:tcW w:w="9752" w:type="dxa"/>
            <w:gridSpan w:val="2"/>
            <w:tcBorders>
              <w:top w:val="nil"/>
              <w:left w:val="nil"/>
              <w:bottom w:val="nil"/>
              <w:right w:val="nil"/>
            </w:tcBorders>
          </w:tcPr>
          <w:p w14:paraId="0BDFDF37" w14:textId="77777777" w:rsidR="00EF36E7" w:rsidRPr="00C355C0" w:rsidRDefault="00EF36E7"/>
        </w:tc>
      </w:tr>
      <w:tr w:rsidR="000D6FD3" w:rsidRPr="00C355C0" w14:paraId="0931B530" w14:textId="77777777">
        <w:trPr>
          <w:trHeight w:val="240"/>
          <w:jc w:val="center"/>
        </w:trPr>
        <w:tc>
          <w:tcPr>
            <w:tcW w:w="4876" w:type="dxa"/>
            <w:tcBorders>
              <w:top w:val="nil"/>
              <w:left w:val="nil"/>
              <w:bottom w:val="nil"/>
              <w:right w:val="nil"/>
            </w:tcBorders>
          </w:tcPr>
          <w:p w14:paraId="06E0B59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5A2FF86" w14:textId="77777777" w:rsidR="00EF36E7" w:rsidRPr="00C355C0" w:rsidRDefault="00D00835">
            <w:pPr>
              <w:pStyle w:val="AmColumnHeading"/>
            </w:pPr>
            <w:r w:rsidRPr="00C355C0">
              <w:t>Pozmeňujúci návrh</w:t>
            </w:r>
          </w:p>
        </w:tc>
      </w:tr>
      <w:tr w:rsidR="000D6FD3" w:rsidRPr="00C355C0" w14:paraId="7A9F859A" w14:textId="77777777">
        <w:trPr>
          <w:jc w:val="center"/>
        </w:trPr>
        <w:tc>
          <w:tcPr>
            <w:tcW w:w="4876" w:type="dxa"/>
            <w:tcBorders>
              <w:top w:val="nil"/>
              <w:left w:val="nil"/>
              <w:bottom w:val="nil"/>
              <w:right w:val="nil"/>
            </w:tcBorders>
          </w:tcPr>
          <w:p w14:paraId="5300AF81" w14:textId="77777777" w:rsidR="00EF36E7" w:rsidRPr="00C355C0" w:rsidRDefault="00EF36E7">
            <w:pPr>
              <w:pStyle w:val="Normal6a"/>
            </w:pPr>
          </w:p>
        </w:tc>
        <w:tc>
          <w:tcPr>
            <w:tcW w:w="4876" w:type="dxa"/>
            <w:tcBorders>
              <w:top w:val="nil"/>
              <w:left w:val="nil"/>
              <w:bottom w:val="nil"/>
              <w:right w:val="nil"/>
            </w:tcBorders>
          </w:tcPr>
          <w:p w14:paraId="5C59C320" w14:textId="77777777" w:rsidR="00EF36E7" w:rsidRPr="00C355C0" w:rsidRDefault="00D00835">
            <w:pPr>
              <w:pStyle w:val="Normal6a"/>
            </w:pPr>
            <w:r w:rsidRPr="00C355C0">
              <w:rPr>
                <w:b/>
                <w:i/>
              </w:rPr>
              <w:t>7a.</w:t>
            </w:r>
            <w:r w:rsidRPr="00C355C0">
              <w:tab/>
            </w:r>
            <w:r w:rsidRPr="00C355C0">
              <w:rPr>
                <w:b/>
                <w:i/>
              </w:rPr>
              <w:t xml:space="preserve">konštatuje, že posúdenia vplyvu NPP na rybolov by mali </w:t>
            </w:r>
            <w:r w:rsidRPr="00C355C0">
              <w:rPr>
                <w:b/>
                <w:i/>
              </w:rPr>
              <w:t xml:space="preserve">zahŕňať </w:t>
            </w:r>
            <w:r w:rsidRPr="00C355C0">
              <w:rPr>
                <w:b/>
                <w:i/>
              </w:rPr>
              <w:lastRenderedPageBreak/>
              <w:t>komplexnú sociálno-ekonomickú analýzu zahŕňajúcu názory malých podnikov a pobrežných komunít;</w:t>
            </w:r>
          </w:p>
        </w:tc>
      </w:tr>
    </w:tbl>
    <w:p w14:paraId="54D56320"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{PL}</w:t>
      </w:r>
      <w:r w:rsidRPr="00C355C0">
        <w:t>pl</w:t>
      </w:r>
      <w:r w:rsidRPr="00C355C0">
        <w:rPr>
          <w:rStyle w:val="HideTWBExt"/>
        </w:rPr>
        <w:t>&lt;/Original&gt;</w:t>
      </w:r>
    </w:p>
    <w:p w14:paraId="194897F9" w14:textId="77777777" w:rsidR="00EF36E7" w:rsidRPr="00C355C0" w:rsidRDefault="00D00835">
      <w:r w:rsidRPr="00C355C0">
        <w:rPr>
          <w:rStyle w:val="HideTWBExt"/>
        </w:rPr>
        <w:t>&lt;/Amend&gt;</w:t>
      </w:r>
    </w:p>
    <w:p w14:paraId="10FADAA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95</w:t>
      </w:r>
      <w:r w:rsidRPr="00C355C0">
        <w:rPr>
          <w:rStyle w:val="HideTWBExt"/>
        </w:rPr>
        <w:t>&lt;/NumAm&gt;</w:t>
      </w:r>
    </w:p>
    <w:p w14:paraId="02A36FDF"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530775C2" w14:textId="77777777" w:rsidR="00EF36E7" w:rsidRPr="00C355C0" w:rsidRDefault="00D00835">
      <w:pPr>
        <w:pStyle w:val="NormalBold"/>
      </w:pPr>
      <w:r w:rsidRPr="00C355C0">
        <w:rPr>
          <w:rStyle w:val="HideTWBExt"/>
          <w:b w:val="0"/>
        </w:rPr>
        <w:t>&lt;/RepeatBlock-By&gt;</w:t>
      </w:r>
    </w:p>
    <w:p w14:paraId="603D72B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0669BCA" w14:textId="77777777" w:rsidR="00EF36E7" w:rsidRPr="00C355C0" w:rsidRDefault="00D00835">
      <w:pPr>
        <w:pStyle w:val="NormalBold"/>
      </w:pPr>
      <w:r w:rsidRPr="00C355C0">
        <w:rPr>
          <w:rStyle w:val="HideTWBExt"/>
        </w:rPr>
        <w:t>&lt;Article&gt;</w:t>
      </w:r>
      <w:r w:rsidRPr="00C355C0">
        <w:t>Odsek 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6723137" w14:textId="77777777">
        <w:trPr>
          <w:trHeight w:hRule="exact" w:val="240"/>
          <w:jc w:val="center"/>
        </w:trPr>
        <w:tc>
          <w:tcPr>
            <w:tcW w:w="9752" w:type="dxa"/>
            <w:gridSpan w:val="2"/>
            <w:tcBorders>
              <w:top w:val="nil"/>
              <w:left w:val="nil"/>
              <w:bottom w:val="nil"/>
              <w:right w:val="nil"/>
            </w:tcBorders>
          </w:tcPr>
          <w:p w14:paraId="6B736EE5" w14:textId="77777777" w:rsidR="00EF36E7" w:rsidRPr="00C355C0" w:rsidRDefault="00EF36E7"/>
        </w:tc>
      </w:tr>
      <w:tr w:rsidR="000D6FD3" w:rsidRPr="00C355C0" w14:paraId="30783672" w14:textId="77777777">
        <w:trPr>
          <w:trHeight w:val="240"/>
          <w:jc w:val="center"/>
        </w:trPr>
        <w:tc>
          <w:tcPr>
            <w:tcW w:w="4876" w:type="dxa"/>
            <w:tcBorders>
              <w:top w:val="nil"/>
              <w:left w:val="nil"/>
              <w:bottom w:val="nil"/>
              <w:right w:val="nil"/>
            </w:tcBorders>
          </w:tcPr>
          <w:p w14:paraId="25D6E5B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0379C69" w14:textId="77777777" w:rsidR="00EF36E7" w:rsidRPr="00C355C0" w:rsidRDefault="00D00835">
            <w:pPr>
              <w:pStyle w:val="AmColumnHeading"/>
            </w:pPr>
            <w:r w:rsidRPr="00C355C0">
              <w:t>Pozmeňujúci návrh</w:t>
            </w:r>
          </w:p>
        </w:tc>
      </w:tr>
      <w:tr w:rsidR="000D6FD3" w:rsidRPr="00C355C0" w14:paraId="72DF264B" w14:textId="77777777">
        <w:trPr>
          <w:jc w:val="center"/>
        </w:trPr>
        <w:tc>
          <w:tcPr>
            <w:tcW w:w="4876" w:type="dxa"/>
            <w:tcBorders>
              <w:top w:val="nil"/>
              <w:left w:val="nil"/>
              <w:bottom w:val="nil"/>
              <w:right w:val="nil"/>
            </w:tcBorders>
          </w:tcPr>
          <w:p w14:paraId="0ECD8623" w14:textId="77777777" w:rsidR="00EF36E7" w:rsidRPr="00C355C0" w:rsidRDefault="00D00835">
            <w:pPr>
              <w:pStyle w:val="Normal6a"/>
            </w:pPr>
            <w:r w:rsidRPr="00C355C0">
              <w:t>8.</w:t>
            </w:r>
            <w:r w:rsidRPr="00C355C0">
              <w:tab/>
              <w:t xml:space="preserve">zdôrazňuje, že hoci právny rámec námorného priestorového plánovania prináša akvakultúre okrajové výhody, sú potrebné </w:t>
            </w:r>
            <w:r w:rsidRPr="00C355C0">
              <w:t>zlepšenia v oblasti vymedzenia námorného priestoru, uznania sektora, cezhraničnej súdržnosti, právnej istoty a udeľovania licencií;</w:t>
            </w:r>
          </w:p>
        </w:tc>
        <w:tc>
          <w:tcPr>
            <w:tcW w:w="4876" w:type="dxa"/>
            <w:tcBorders>
              <w:top w:val="nil"/>
              <w:left w:val="nil"/>
              <w:bottom w:val="nil"/>
              <w:right w:val="nil"/>
            </w:tcBorders>
          </w:tcPr>
          <w:p w14:paraId="7D9FB491" w14:textId="77777777" w:rsidR="00EF36E7" w:rsidRPr="00C355C0" w:rsidRDefault="00D00835">
            <w:pPr>
              <w:pStyle w:val="Normal6a"/>
            </w:pPr>
            <w:r w:rsidRPr="00C355C0">
              <w:t>8.</w:t>
            </w:r>
            <w:r w:rsidRPr="00C355C0">
              <w:tab/>
              <w:t xml:space="preserve">zdôrazňuje, že hoci právny rámec námorného priestorového plánovania prináša akvakultúre okrajové výhody, sú </w:t>
            </w:r>
            <w:r w:rsidRPr="00C355C0">
              <w:t>potrebné zlepšenia v oblasti vymedzenia námorného priestoru, uznania sektora, cezhraničnej súdržnosti, právnej istoty a </w:t>
            </w:r>
            <w:r w:rsidRPr="00C355C0">
              <w:rPr>
                <w:b/>
                <w:i/>
              </w:rPr>
              <w:t xml:space="preserve">postupov </w:t>
            </w:r>
            <w:r w:rsidRPr="00C355C0">
              <w:t>udeľovania licencií</w:t>
            </w:r>
            <w:r w:rsidRPr="00C355C0">
              <w:rPr>
                <w:b/>
                <w:i/>
              </w:rPr>
              <w:t>, ktoré treba urýchliť a podporiť jasnými environmentálnymi požiadavkami s cieľom maximalizovať sociálno-ekonomické prínosy bez toho, aby sa ohrozila ochrana ekosystémov</w:t>
            </w:r>
            <w:r w:rsidRPr="00C355C0">
              <w:t>;</w:t>
            </w:r>
          </w:p>
        </w:tc>
      </w:tr>
    </w:tbl>
    <w:p w14:paraId="75CD02C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54EF9B86" w14:textId="77777777" w:rsidR="00EF36E7" w:rsidRPr="00C355C0" w:rsidRDefault="00D00835">
      <w:r w:rsidRPr="00C355C0">
        <w:rPr>
          <w:rStyle w:val="HideTWBExt"/>
        </w:rPr>
        <w:t>&lt;/Amend&gt;</w:t>
      </w:r>
    </w:p>
    <w:p w14:paraId="072E55C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96</w:t>
      </w:r>
      <w:r w:rsidRPr="00C355C0">
        <w:rPr>
          <w:rStyle w:val="HideTWBExt"/>
        </w:rPr>
        <w:t>&lt;/NumAm&gt;</w:t>
      </w:r>
    </w:p>
    <w:p w14:paraId="179E3F17"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2CE70FE0" w14:textId="77777777" w:rsidR="00EF36E7" w:rsidRPr="00C355C0" w:rsidRDefault="00D00835">
      <w:pPr>
        <w:pStyle w:val="NormalBold"/>
      </w:pPr>
      <w:r w:rsidRPr="00C355C0">
        <w:rPr>
          <w:rStyle w:val="HideTWBExt"/>
          <w:b w:val="0"/>
        </w:rPr>
        <w:t>&lt;/RepeatBlock-By&gt;</w:t>
      </w:r>
    </w:p>
    <w:p w14:paraId="3758D8E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6859ED5" w14:textId="77777777" w:rsidR="00EF36E7" w:rsidRPr="00C355C0" w:rsidRDefault="00D00835">
      <w:pPr>
        <w:pStyle w:val="NormalBold"/>
      </w:pPr>
      <w:r w:rsidRPr="00C355C0">
        <w:rPr>
          <w:rStyle w:val="HideTWBExt"/>
        </w:rPr>
        <w:t>&lt;Article&gt;</w:t>
      </w:r>
      <w:r w:rsidRPr="00C355C0">
        <w:t>Odsek 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9AF4C48" w14:textId="77777777">
        <w:trPr>
          <w:trHeight w:hRule="exact" w:val="240"/>
          <w:jc w:val="center"/>
        </w:trPr>
        <w:tc>
          <w:tcPr>
            <w:tcW w:w="9752" w:type="dxa"/>
            <w:gridSpan w:val="2"/>
            <w:tcBorders>
              <w:top w:val="nil"/>
              <w:left w:val="nil"/>
              <w:bottom w:val="nil"/>
              <w:right w:val="nil"/>
            </w:tcBorders>
          </w:tcPr>
          <w:p w14:paraId="2F2B42D2" w14:textId="77777777" w:rsidR="00EF36E7" w:rsidRPr="00C355C0" w:rsidRDefault="00EF36E7"/>
        </w:tc>
      </w:tr>
      <w:tr w:rsidR="000D6FD3" w:rsidRPr="00C355C0" w14:paraId="6BDF20A6" w14:textId="77777777">
        <w:trPr>
          <w:trHeight w:val="240"/>
          <w:jc w:val="center"/>
        </w:trPr>
        <w:tc>
          <w:tcPr>
            <w:tcW w:w="4876" w:type="dxa"/>
            <w:tcBorders>
              <w:top w:val="nil"/>
              <w:left w:val="nil"/>
              <w:bottom w:val="nil"/>
              <w:right w:val="nil"/>
            </w:tcBorders>
          </w:tcPr>
          <w:p w14:paraId="450E1F6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9D78391" w14:textId="77777777" w:rsidR="00EF36E7" w:rsidRPr="00C355C0" w:rsidRDefault="00D00835">
            <w:pPr>
              <w:pStyle w:val="AmColumnHeading"/>
            </w:pPr>
            <w:r w:rsidRPr="00C355C0">
              <w:t>Pozmeňujúci návrh</w:t>
            </w:r>
          </w:p>
        </w:tc>
      </w:tr>
      <w:tr w:rsidR="000D6FD3" w:rsidRPr="00C355C0" w14:paraId="7B1DA7A5" w14:textId="77777777">
        <w:trPr>
          <w:jc w:val="center"/>
        </w:trPr>
        <w:tc>
          <w:tcPr>
            <w:tcW w:w="4876" w:type="dxa"/>
            <w:tcBorders>
              <w:top w:val="nil"/>
              <w:left w:val="nil"/>
              <w:bottom w:val="nil"/>
              <w:right w:val="nil"/>
            </w:tcBorders>
          </w:tcPr>
          <w:p w14:paraId="69F46B60" w14:textId="77777777" w:rsidR="00EF36E7" w:rsidRPr="00C355C0" w:rsidRDefault="00D00835">
            <w:pPr>
              <w:pStyle w:val="Normal6a"/>
            </w:pPr>
            <w:r w:rsidRPr="00C355C0">
              <w:t>8.</w:t>
            </w:r>
            <w:r w:rsidRPr="00C355C0">
              <w:tab/>
              <w:t xml:space="preserve">zdôrazňuje, že hoci právny rámec námorného priestorového plánovania prináša akvakultúre okrajové výhody, sú potrebné zlepšenia v oblasti vymedzenia námorného priestoru, uznania </w:t>
            </w:r>
            <w:r w:rsidRPr="00C355C0">
              <w:t>sektora, cezhraničnej súdržnosti, právnej istoty a udeľovania licencií;</w:t>
            </w:r>
          </w:p>
        </w:tc>
        <w:tc>
          <w:tcPr>
            <w:tcW w:w="4876" w:type="dxa"/>
            <w:tcBorders>
              <w:top w:val="nil"/>
              <w:left w:val="nil"/>
              <w:bottom w:val="nil"/>
              <w:right w:val="nil"/>
            </w:tcBorders>
          </w:tcPr>
          <w:p w14:paraId="60C83171" w14:textId="77777777" w:rsidR="00EF36E7" w:rsidRPr="00C355C0" w:rsidRDefault="00D00835">
            <w:pPr>
              <w:pStyle w:val="Normal6a"/>
            </w:pPr>
            <w:r w:rsidRPr="00C355C0">
              <w:t>8.</w:t>
            </w:r>
            <w:r w:rsidRPr="00C355C0">
              <w:tab/>
              <w:t xml:space="preserve">zdôrazňuje, že hoci právny rámec námorného priestorového plánovania prináša akvakultúre okrajové výhody, sú potrebné zlepšenia v oblasti vymedzenia námorného priestoru, uznania sektora, cezhraničnej súdržnosti, právnej istoty a udeľovania licencií; </w:t>
            </w:r>
            <w:r w:rsidRPr="00C355C0">
              <w:rPr>
                <w:b/>
                <w:i/>
              </w:rPr>
              <w:t xml:space="preserve">zdôrazňuje, že je predovšetkým potrebná skutočná spoločná </w:t>
            </w:r>
            <w:r w:rsidRPr="00C355C0">
              <w:rPr>
                <w:b/>
                <w:i/>
              </w:rPr>
              <w:lastRenderedPageBreak/>
              <w:t>politika v oblasti akvakultúry, aby sa lepšie zohľadnil tento kľúčový sektor pre európsku potravinovú bezpečnosť;</w:t>
            </w:r>
          </w:p>
        </w:tc>
      </w:tr>
    </w:tbl>
    <w:p w14:paraId="3BB55EDA"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3804990D" w14:textId="77777777" w:rsidR="00EF36E7" w:rsidRPr="00C355C0" w:rsidRDefault="00D00835">
      <w:r w:rsidRPr="00C355C0">
        <w:rPr>
          <w:rStyle w:val="HideTWBExt"/>
        </w:rPr>
        <w:t>&lt;/Amend&gt;</w:t>
      </w:r>
    </w:p>
    <w:p w14:paraId="237068F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97</w:t>
      </w:r>
      <w:r w:rsidRPr="00C355C0">
        <w:rPr>
          <w:rStyle w:val="HideTWBExt"/>
        </w:rPr>
        <w:t>&lt;/NumAm&gt;</w:t>
      </w:r>
    </w:p>
    <w:p w14:paraId="2A78362F"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60C36A1C" w14:textId="77777777" w:rsidR="00EF36E7" w:rsidRPr="00C355C0" w:rsidRDefault="00D00835">
      <w:pPr>
        <w:pStyle w:val="NormalBold"/>
      </w:pPr>
      <w:r w:rsidRPr="00C355C0">
        <w:rPr>
          <w:rStyle w:val="HideTWBExt"/>
          <w:b w:val="0"/>
        </w:rPr>
        <w:t>&lt;/RepeatBlock-By&gt;</w:t>
      </w:r>
    </w:p>
    <w:p w14:paraId="43CAA77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0882ECA" w14:textId="77777777" w:rsidR="00EF36E7" w:rsidRPr="00C355C0" w:rsidRDefault="00D00835">
      <w:pPr>
        <w:pStyle w:val="NormalBold"/>
      </w:pPr>
      <w:r w:rsidRPr="00C355C0">
        <w:rPr>
          <w:rStyle w:val="HideTWBExt"/>
        </w:rPr>
        <w:t>&lt;Article&gt;</w:t>
      </w:r>
      <w:r w:rsidRPr="00C355C0">
        <w:t>Odsek 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9E7DE99" w14:textId="77777777">
        <w:trPr>
          <w:trHeight w:hRule="exact" w:val="240"/>
          <w:jc w:val="center"/>
        </w:trPr>
        <w:tc>
          <w:tcPr>
            <w:tcW w:w="9752" w:type="dxa"/>
            <w:gridSpan w:val="2"/>
            <w:tcBorders>
              <w:top w:val="nil"/>
              <w:left w:val="nil"/>
              <w:bottom w:val="nil"/>
              <w:right w:val="nil"/>
            </w:tcBorders>
          </w:tcPr>
          <w:p w14:paraId="1377E70F" w14:textId="77777777" w:rsidR="00EF36E7" w:rsidRPr="00C355C0" w:rsidRDefault="00EF36E7"/>
        </w:tc>
      </w:tr>
      <w:tr w:rsidR="000D6FD3" w:rsidRPr="00C355C0" w14:paraId="011E6AEE" w14:textId="77777777">
        <w:trPr>
          <w:trHeight w:val="240"/>
          <w:jc w:val="center"/>
        </w:trPr>
        <w:tc>
          <w:tcPr>
            <w:tcW w:w="4876" w:type="dxa"/>
            <w:tcBorders>
              <w:top w:val="nil"/>
              <w:left w:val="nil"/>
              <w:bottom w:val="nil"/>
              <w:right w:val="nil"/>
            </w:tcBorders>
          </w:tcPr>
          <w:p w14:paraId="4F537D9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1067E0C" w14:textId="77777777" w:rsidR="00EF36E7" w:rsidRPr="00C355C0" w:rsidRDefault="00D00835">
            <w:pPr>
              <w:pStyle w:val="AmColumnHeading"/>
            </w:pPr>
            <w:r w:rsidRPr="00C355C0">
              <w:t>Pozmeňujúci návrh</w:t>
            </w:r>
          </w:p>
        </w:tc>
      </w:tr>
      <w:tr w:rsidR="000D6FD3" w:rsidRPr="00C355C0" w14:paraId="7A44E8A6" w14:textId="77777777">
        <w:trPr>
          <w:jc w:val="center"/>
        </w:trPr>
        <w:tc>
          <w:tcPr>
            <w:tcW w:w="4876" w:type="dxa"/>
            <w:tcBorders>
              <w:top w:val="nil"/>
              <w:left w:val="nil"/>
              <w:bottom w:val="nil"/>
              <w:right w:val="nil"/>
            </w:tcBorders>
          </w:tcPr>
          <w:p w14:paraId="06F8D467" w14:textId="77777777" w:rsidR="00EF36E7" w:rsidRPr="00C355C0" w:rsidRDefault="00D00835">
            <w:pPr>
              <w:pStyle w:val="Normal6a"/>
            </w:pPr>
            <w:r w:rsidRPr="00C355C0">
              <w:t>8.</w:t>
            </w:r>
            <w:r w:rsidRPr="00C355C0">
              <w:tab/>
              <w:t>zdôrazňuje, že hoci právny rámec námorného priestorového plánovania prináša akvakultúre okrajové výhody, sú potrebné zlepšenia v oblasti vymedzenia námorného priestoru, uznania sektora, cezhraničnej súdržnosti, právnej istoty a udeľovania licencií;</w:t>
            </w:r>
          </w:p>
        </w:tc>
        <w:tc>
          <w:tcPr>
            <w:tcW w:w="4876" w:type="dxa"/>
            <w:tcBorders>
              <w:top w:val="nil"/>
              <w:left w:val="nil"/>
              <w:bottom w:val="nil"/>
              <w:right w:val="nil"/>
            </w:tcBorders>
          </w:tcPr>
          <w:p w14:paraId="12F91FC8" w14:textId="77777777" w:rsidR="00EF36E7" w:rsidRPr="00C355C0" w:rsidRDefault="00D00835">
            <w:pPr>
              <w:pStyle w:val="Normal6a"/>
            </w:pPr>
            <w:r w:rsidRPr="00C355C0">
              <w:t>8.</w:t>
            </w:r>
            <w:r w:rsidRPr="00C355C0">
              <w:tab/>
              <w:t>zdôrazňuje, že hoci právny rámec námorného priestorového plánovania prináša akvakultúre okrajové výhody, sú potrebné zlepšenia v oblasti vymedzenia námorného priestoru, uznania sektora, cezhraničnej súdržnosti, právnej istoty a </w:t>
            </w:r>
            <w:r w:rsidRPr="00C355C0">
              <w:rPr>
                <w:b/>
                <w:i/>
              </w:rPr>
              <w:t xml:space="preserve">rýchlejšieho </w:t>
            </w:r>
            <w:r w:rsidRPr="00C355C0">
              <w:t>udeľovania licencií;</w:t>
            </w:r>
          </w:p>
        </w:tc>
      </w:tr>
    </w:tbl>
    <w:p w14:paraId="409E183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0C13A111" w14:textId="77777777" w:rsidR="00EF36E7" w:rsidRPr="00C355C0" w:rsidRDefault="00D00835">
      <w:r w:rsidRPr="00C355C0">
        <w:rPr>
          <w:rStyle w:val="HideTWBExt"/>
        </w:rPr>
        <w:t>&lt;/Amend&gt;</w:t>
      </w:r>
    </w:p>
    <w:p w14:paraId="6816CDA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98</w:t>
      </w:r>
      <w:r w:rsidRPr="00C355C0">
        <w:rPr>
          <w:rStyle w:val="HideTWBExt"/>
        </w:rPr>
        <w:t>&lt;/NumAm&gt;</w:t>
      </w:r>
    </w:p>
    <w:p w14:paraId="4DDCA6FB"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24FEDC2D"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605180E3" w14:textId="77777777" w:rsidR="00EF36E7" w:rsidRPr="00C355C0" w:rsidRDefault="00D00835">
      <w:pPr>
        <w:pStyle w:val="NormalBold"/>
      </w:pPr>
      <w:r w:rsidRPr="00C355C0">
        <w:rPr>
          <w:rStyle w:val="HideTWBExt"/>
          <w:b w:val="0"/>
        </w:rPr>
        <w:t>&lt;/RepeatBlock-By&gt;</w:t>
      </w:r>
    </w:p>
    <w:p w14:paraId="31CA7CCD"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4022935F" w14:textId="77777777" w:rsidR="00EF36E7" w:rsidRPr="00C355C0" w:rsidRDefault="00D00835">
      <w:pPr>
        <w:pStyle w:val="NormalBold"/>
      </w:pPr>
      <w:r w:rsidRPr="00C355C0">
        <w:rPr>
          <w:rStyle w:val="HideTWBExt"/>
        </w:rPr>
        <w:t>&lt;Article&gt;</w:t>
      </w:r>
      <w:r w:rsidRPr="00C355C0">
        <w:t>Odsek 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96B85A7" w14:textId="77777777">
        <w:trPr>
          <w:trHeight w:hRule="exact" w:val="240"/>
          <w:jc w:val="center"/>
        </w:trPr>
        <w:tc>
          <w:tcPr>
            <w:tcW w:w="9752" w:type="dxa"/>
            <w:gridSpan w:val="2"/>
            <w:tcBorders>
              <w:top w:val="nil"/>
              <w:left w:val="nil"/>
              <w:bottom w:val="nil"/>
              <w:right w:val="nil"/>
            </w:tcBorders>
          </w:tcPr>
          <w:p w14:paraId="097C879F" w14:textId="77777777" w:rsidR="00EF36E7" w:rsidRPr="00C355C0" w:rsidRDefault="00EF36E7"/>
        </w:tc>
      </w:tr>
      <w:tr w:rsidR="000D6FD3" w:rsidRPr="00C355C0" w14:paraId="49B91CCD" w14:textId="77777777">
        <w:trPr>
          <w:trHeight w:val="240"/>
          <w:jc w:val="center"/>
        </w:trPr>
        <w:tc>
          <w:tcPr>
            <w:tcW w:w="4876" w:type="dxa"/>
            <w:tcBorders>
              <w:top w:val="nil"/>
              <w:left w:val="nil"/>
              <w:bottom w:val="nil"/>
              <w:right w:val="nil"/>
            </w:tcBorders>
          </w:tcPr>
          <w:p w14:paraId="7CF3158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48EEA24" w14:textId="77777777" w:rsidR="00EF36E7" w:rsidRPr="00C355C0" w:rsidRDefault="00D00835">
            <w:pPr>
              <w:pStyle w:val="AmColumnHeading"/>
            </w:pPr>
            <w:r w:rsidRPr="00C355C0">
              <w:t>Pozmeňujúci návrh</w:t>
            </w:r>
          </w:p>
        </w:tc>
      </w:tr>
      <w:tr w:rsidR="000D6FD3" w:rsidRPr="00C355C0" w14:paraId="51851675" w14:textId="77777777">
        <w:trPr>
          <w:jc w:val="center"/>
        </w:trPr>
        <w:tc>
          <w:tcPr>
            <w:tcW w:w="4876" w:type="dxa"/>
            <w:tcBorders>
              <w:top w:val="nil"/>
              <w:left w:val="nil"/>
              <w:bottom w:val="nil"/>
              <w:right w:val="nil"/>
            </w:tcBorders>
          </w:tcPr>
          <w:p w14:paraId="5D92C760" w14:textId="77777777" w:rsidR="00EF36E7" w:rsidRPr="00C355C0" w:rsidRDefault="00D00835">
            <w:pPr>
              <w:pStyle w:val="Normal6a"/>
            </w:pPr>
            <w:r w:rsidRPr="00C355C0">
              <w:t>8.</w:t>
            </w:r>
            <w:r w:rsidRPr="00C355C0">
              <w:tab/>
            </w:r>
            <w:r w:rsidRPr="00C355C0">
              <w:t xml:space="preserve">zdôrazňuje, že hoci právny rámec námorného priestorového plánovania prináša akvakultúre okrajové výhody, sú potrebné zlepšenia v oblasti vymedzenia námorného priestoru, </w:t>
            </w:r>
            <w:r w:rsidRPr="00C355C0">
              <w:rPr>
                <w:b/>
                <w:i/>
              </w:rPr>
              <w:t xml:space="preserve">uznania sektora, </w:t>
            </w:r>
            <w:r w:rsidRPr="00C355C0">
              <w:t>cezhraničnej súdržnosti, právnej istoty a udeľovania licencií;</w:t>
            </w:r>
          </w:p>
        </w:tc>
        <w:tc>
          <w:tcPr>
            <w:tcW w:w="4876" w:type="dxa"/>
            <w:tcBorders>
              <w:top w:val="nil"/>
              <w:left w:val="nil"/>
              <w:bottom w:val="nil"/>
              <w:right w:val="nil"/>
            </w:tcBorders>
          </w:tcPr>
          <w:p w14:paraId="62F7A516" w14:textId="77777777" w:rsidR="00EF36E7" w:rsidRPr="00C355C0" w:rsidRDefault="00D00835">
            <w:pPr>
              <w:pStyle w:val="Normal6a"/>
            </w:pPr>
            <w:r w:rsidRPr="00C355C0">
              <w:t>8.</w:t>
            </w:r>
            <w:r w:rsidRPr="00C355C0">
              <w:tab/>
              <w:t>zdôrazňuje, že hoci právny rámec námorného priestorového plánovania prináša akvakultúre okrajové výhody, sú potrebné zlepšenia v oblasti vymedzenia námorného priestoru, cezhraničnej súdržnosti, právnej istoty a udeľovania licencií;</w:t>
            </w:r>
          </w:p>
        </w:tc>
      </w:tr>
    </w:tbl>
    <w:p w14:paraId="79BB5BB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3B9A9A9" w14:textId="77777777" w:rsidR="00EF36E7" w:rsidRPr="00C355C0" w:rsidRDefault="00D00835">
      <w:r w:rsidRPr="00C355C0">
        <w:rPr>
          <w:rStyle w:val="HideTWBExt"/>
        </w:rPr>
        <w:t>&lt;/Amend&gt;</w:t>
      </w:r>
    </w:p>
    <w:p w14:paraId="24AE84C0"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99</w:t>
      </w:r>
      <w:r w:rsidRPr="00C355C0">
        <w:rPr>
          <w:rStyle w:val="HideTWBExt"/>
        </w:rPr>
        <w:t>&lt;/NumAm&gt;</w:t>
      </w:r>
    </w:p>
    <w:p w14:paraId="562770BF" w14:textId="77777777" w:rsidR="00EF36E7" w:rsidRPr="00C355C0" w:rsidRDefault="00D00835">
      <w:pPr>
        <w:pStyle w:val="NormalBold"/>
      </w:pPr>
      <w:r w:rsidRPr="00C355C0">
        <w:rPr>
          <w:rStyle w:val="HideTWBExt"/>
          <w:b w:val="0"/>
        </w:rPr>
        <w:t>&lt;RepeatBlock-By&gt;&lt;Members&gt;</w:t>
      </w:r>
      <w:r w:rsidRPr="00C355C0">
        <w:t>Stephen Nikola Bartulica</w:t>
      </w:r>
      <w:r w:rsidRPr="00C355C0">
        <w:rPr>
          <w:rStyle w:val="HideTWBExt"/>
          <w:b w:val="0"/>
        </w:rPr>
        <w:t>&lt;/Members&gt;</w:t>
      </w:r>
    </w:p>
    <w:p w14:paraId="421D35AA" w14:textId="77777777" w:rsidR="00EF36E7" w:rsidRPr="00C355C0" w:rsidRDefault="00D00835">
      <w:pPr>
        <w:pStyle w:val="NormalBold"/>
      </w:pPr>
      <w:r w:rsidRPr="00C355C0">
        <w:rPr>
          <w:rStyle w:val="HideTWBExt"/>
          <w:b w:val="0"/>
        </w:rPr>
        <w:t>&lt;/RepeatBlock-By&gt;</w:t>
      </w:r>
    </w:p>
    <w:p w14:paraId="75A0924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C186744" w14:textId="77777777" w:rsidR="00EF36E7" w:rsidRPr="00C355C0" w:rsidRDefault="00D00835">
      <w:pPr>
        <w:pStyle w:val="NormalBold"/>
      </w:pPr>
      <w:r w:rsidRPr="00C355C0">
        <w:rPr>
          <w:rStyle w:val="HideTWBExt"/>
        </w:rPr>
        <w:t>&lt;Article&gt;</w:t>
      </w:r>
      <w:r w:rsidRPr="00C355C0">
        <w:t>Odsek 8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647D42C" w14:textId="77777777">
        <w:trPr>
          <w:trHeight w:hRule="exact" w:val="240"/>
          <w:jc w:val="center"/>
        </w:trPr>
        <w:tc>
          <w:tcPr>
            <w:tcW w:w="9752" w:type="dxa"/>
            <w:gridSpan w:val="2"/>
            <w:tcBorders>
              <w:top w:val="nil"/>
              <w:left w:val="nil"/>
              <w:bottom w:val="nil"/>
              <w:right w:val="nil"/>
            </w:tcBorders>
          </w:tcPr>
          <w:p w14:paraId="3F3E5B78" w14:textId="77777777" w:rsidR="00EF36E7" w:rsidRPr="00C355C0" w:rsidRDefault="00EF36E7"/>
        </w:tc>
      </w:tr>
      <w:tr w:rsidR="000D6FD3" w:rsidRPr="00C355C0" w14:paraId="5FD86DC4" w14:textId="77777777">
        <w:trPr>
          <w:trHeight w:val="240"/>
          <w:jc w:val="center"/>
        </w:trPr>
        <w:tc>
          <w:tcPr>
            <w:tcW w:w="4876" w:type="dxa"/>
            <w:tcBorders>
              <w:top w:val="nil"/>
              <w:left w:val="nil"/>
              <w:bottom w:val="nil"/>
              <w:right w:val="nil"/>
            </w:tcBorders>
          </w:tcPr>
          <w:p w14:paraId="1CA3841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80E18C1" w14:textId="77777777" w:rsidR="00EF36E7" w:rsidRPr="00C355C0" w:rsidRDefault="00D00835">
            <w:pPr>
              <w:pStyle w:val="AmColumnHeading"/>
            </w:pPr>
            <w:r w:rsidRPr="00C355C0">
              <w:t>Pozmeňujúci návrh</w:t>
            </w:r>
          </w:p>
        </w:tc>
      </w:tr>
      <w:tr w:rsidR="000D6FD3" w:rsidRPr="00C355C0" w14:paraId="4F86A591" w14:textId="77777777">
        <w:trPr>
          <w:jc w:val="center"/>
        </w:trPr>
        <w:tc>
          <w:tcPr>
            <w:tcW w:w="4876" w:type="dxa"/>
            <w:tcBorders>
              <w:top w:val="nil"/>
              <w:left w:val="nil"/>
              <w:bottom w:val="nil"/>
              <w:right w:val="nil"/>
            </w:tcBorders>
          </w:tcPr>
          <w:p w14:paraId="0CF7E740" w14:textId="77777777" w:rsidR="00EF36E7" w:rsidRPr="00C355C0" w:rsidRDefault="00EF36E7">
            <w:pPr>
              <w:pStyle w:val="Normal6a"/>
            </w:pPr>
          </w:p>
        </w:tc>
        <w:tc>
          <w:tcPr>
            <w:tcW w:w="4876" w:type="dxa"/>
            <w:tcBorders>
              <w:top w:val="nil"/>
              <w:left w:val="nil"/>
              <w:bottom w:val="nil"/>
              <w:right w:val="nil"/>
            </w:tcBorders>
          </w:tcPr>
          <w:p w14:paraId="1D6F3D12" w14:textId="77777777" w:rsidR="00EF36E7" w:rsidRPr="00C355C0" w:rsidRDefault="00D00835">
            <w:pPr>
              <w:pStyle w:val="Normal6a"/>
            </w:pPr>
            <w:r w:rsidRPr="00C355C0">
              <w:rPr>
                <w:b/>
                <w:i/>
              </w:rPr>
              <w:t>8a.</w:t>
            </w:r>
            <w:r w:rsidRPr="00C355C0">
              <w:tab/>
            </w:r>
            <w:r w:rsidRPr="00C355C0">
              <w:rPr>
                <w:b/>
                <w:i/>
              </w:rPr>
              <w:t>začlenenie rybolovu a akvakultúry do námorného priestorového plánovania sa považuje za dôležitý krok vzhľadom na rastúci tlak na pobrežné a morské ekosystémy a významný potenciál týchto odvetví pre hospodárstvo a potravinovú bezpečnosť;</w:t>
            </w:r>
          </w:p>
        </w:tc>
      </w:tr>
    </w:tbl>
    <w:p w14:paraId="7B8A973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{HR}</w:t>
      </w:r>
      <w:r w:rsidRPr="00C355C0">
        <w:t>hr</w:t>
      </w:r>
      <w:r w:rsidRPr="00C355C0">
        <w:rPr>
          <w:rStyle w:val="HideTWBExt"/>
        </w:rPr>
        <w:t>&lt;/Original&gt;</w:t>
      </w:r>
    </w:p>
    <w:p w14:paraId="0ED74C1B" w14:textId="77777777" w:rsidR="00EF36E7" w:rsidRPr="00C355C0" w:rsidRDefault="00D00835">
      <w:r w:rsidRPr="00C355C0">
        <w:rPr>
          <w:rStyle w:val="HideTWBExt"/>
        </w:rPr>
        <w:t>&lt;/Amend&gt;</w:t>
      </w:r>
    </w:p>
    <w:p w14:paraId="748F73D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100</w:t>
      </w:r>
      <w:r w:rsidRPr="00C355C0">
        <w:rPr>
          <w:rStyle w:val="HideTWBExt"/>
        </w:rPr>
        <w:t>&lt;/NumAm&gt;</w:t>
      </w:r>
    </w:p>
    <w:p w14:paraId="3E5CA6C6"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0376CA7B" w14:textId="77777777" w:rsidR="00EF36E7" w:rsidRPr="00C355C0" w:rsidRDefault="00D00835">
      <w:pPr>
        <w:pStyle w:val="NormalBold"/>
      </w:pPr>
      <w:r w:rsidRPr="00C355C0">
        <w:rPr>
          <w:rStyle w:val="HideTWBExt"/>
          <w:b w:val="0"/>
        </w:rPr>
        <w:t>&lt;/RepeatBlock-By&gt;</w:t>
      </w:r>
    </w:p>
    <w:p w14:paraId="7F428E4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758F91C" w14:textId="77777777" w:rsidR="00EF36E7" w:rsidRPr="00C355C0" w:rsidRDefault="00D00835">
      <w:pPr>
        <w:pStyle w:val="NormalBold"/>
      </w:pPr>
      <w:r w:rsidRPr="00C355C0">
        <w:rPr>
          <w:rStyle w:val="HideTWBExt"/>
        </w:rPr>
        <w:t>&lt;Article&gt;</w:t>
      </w:r>
      <w:r w:rsidRPr="00C355C0">
        <w:t>Odsek 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0C603A5" w14:textId="77777777">
        <w:trPr>
          <w:trHeight w:hRule="exact" w:val="240"/>
          <w:jc w:val="center"/>
        </w:trPr>
        <w:tc>
          <w:tcPr>
            <w:tcW w:w="9752" w:type="dxa"/>
            <w:gridSpan w:val="2"/>
            <w:tcBorders>
              <w:top w:val="nil"/>
              <w:left w:val="nil"/>
              <w:bottom w:val="nil"/>
              <w:right w:val="nil"/>
            </w:tcBorders>
          </w:tcPr>
          <w:p w14:paraId="6B596D61" w14:textId="77777777" w:rsidR="00EF36E7" w:rsidRPr="00C355C0" w:rsidRDefault="00EF36E7"/>
        </w:tc>
      </w:tr>
      <w:tr w:rsidR="000D6FD3" w:rsidRPr="00C355C0" w14:paraId="68926C78" w14:textId="77777777">
        <w:trPr>
          <w:trHeight w:val="240"/>
          <w:jc w:val="center"/>
        </w:trPr>
        <w:tc>
          <w:tcPr>
            <w:tcW w:w="4876" w:type="dxa"/>
            <w:tcBorders>
              <w:top w:val="nil"/>
              <w:left w:val="nil"/>
              <w:bottom w:val="nil"/>
              <w:right w:val="nil"/>
            </w:tcBorders>
          </w:tcPr>
          <w:p w14:paraId="2786AFE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5160388" w14:textId="77777777" w:rsidR="00EF36E7" w:rsidRPr="00C355C0" w:rsidRDefault="00D00835">
            <w:pPr>
              <w:pStyle w:val="AmColumnHeading"/>
            </w:pPr>
            <w:r w:rsidRPr="00C355C0">
              <w:t>Pozmeňujúci návrh</w:t>
            </w:r>
          </w:p>
        </w:tc>
      </w:tr>
      <w:tr w:rsidR="000D6FD3" w:rsidRPr="00C355C0" w14:paraId="5FD31FB0" w14:textId="77777777">
        <w:trPr>
          <w:jc w:val="center"/>
        </w:trPr>
        <w:tc>
          <w:tcPr>
            <w:tcW w:w="4876" w:type="dxa"/>
            <w:tcBorders>
              <w:top w:val="nil"/>
              <w:left w:val="nil"/>
              <w:bottom w:val="nil"/>
              <w:right w:val="nil"/>
            </w:tcBorders>
          </w:tcPr>
          <w:p w14:paraId="54581F5E" w14:textId="77777777" w:rsidR="00EF36E7" w:rsidRPr="00C355C0" w:rsidRDefault="00D00835">
            <w:pPr>
              <w:pStyle w:val="Normal6a"/>
            </w:pPr>
            <w:r w:rsidRPr="00C355C0">
              <w:t>9.</w:t>
            </w:r>
            <w:r w:rsidRPr="00C355C0">
              <w:tab/>
              <w:t>zdôrazňuje, že cieľ minimalizovať konflikty medzi rôznymi sektormi a užívateľmi mora nebol v podstatnej miere splnený, najmä pokiaľ ide o rybolov a akvakultúru;</w:t>
            </w:r>
          </w:p>
        </w:tc>
        <w:tc>
          <w:tcPr>
            <w:tcW w:w="4876" w:type="dxa"/>
            <w:tcBorders>
              <w:top w:val="nil"/>
              <w:left w:val="nil"/>
              <w:bottom w:val="nil"/>
              <w:right w:val="nil"/>
            </w:tcBorders>
          </w:tcPr>
          <w:p w14:paraId="53B848F1" w14:textId="77777777" w:rsidR="00EF36E7" w:rsidRPr="00C355C0" w:rsidRDefault="00D00835">
            <w:pPr>
              <w:pStyle w:val="Normal6a"/>
            </w:pPr>
            <w:r w:rsidRPr="00C355C0">
              <w:t>9.</w:t>
            </w:r>
            <w:r w:rsidRPr="00C355C0">
              <w:tab/>
              <w:t>zdôrazňuje, že cieľ minimalizovať konflikty medzi rôznymi sektormi a užívateľmi mora nebol v podstatnej miere splnený, najmä pokiaľ ide o rybolov a akvakultúru</w:t>
            </w:r>
            <w:r w:rsidRPr="00C355C0">
              <w:rPr>
                <w:b/>
                <w:i/>
              </w:rPr>
              <w:t>, ktoré zaznamenali zmenšenie priestorov, ktoré majú k dispozícii na konkurenčný rozvoj svojich činností</w:t>
            </w:r>
            <w:r w:rsidRPr="00C355C0">
              <w:t>;</w:t>
            </w:r>
          </w:p>
        </w:tc>
      </w:tr>
    </w:tbl>
    <w:p w14:paraId="4173907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097AADF5" w14:textId="77777777" w:rsidR="00EF36E7" w:rsidRPr="00C355C0" w:rsidRDefault="00D00835">
      <w:r w:rsidRPr="00C355C0">
        <w:rPr>
          <w:rStyle w:val="HideTWBExt"/>
        </w:rPr>
        <w:t>&lt;/Amend&gt;</w:t>
      </w:r>
    </w:p>
    <w:p w14:paraId="4270395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101</w:t>
      </w:r>
      <w:r w:rsidRPr="00C355C0">
        <w:rPr>
          <w:rStyle w:val="HideTWBExt"/>
        </w:rPr>
        <w:t>&lt;/NumAm&gt;</w:t>
      </w:r>
    </w:p>
    <w:p w14:paraId="665588D0"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7A6E8035" w14:textId="77777777" w:rsidR="00EF36E7" w:rsidRPr="00C355C0" w:rsidRDefault="00D00835">
      <w:pPr>
        <w:pStyle w:val="NormalBold"/>
      </w:pPr>
      <w:r w:rsidRPr="00C355C0">
        <w:rPr>
          <w:rStyle w:val="HideTWBExt"/>
          <w:b w:val="0"/>
        </w:rPr>
        <w:t>&lt;/RepeatBlock-By&gt;</w:t>
      </w:r>
    </w:p>
    <w:p w14:paraId="7C3959A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F305060" w14:textId="77777777" w:rsidR="00EF36E7" w:rsidRPr="00C355C0" w:rsidRDefault="00D00835">
      <w:pPr>
        <w:pStyle w:val="NormalBold"/>
      </w:pPr>
      <w:r w:rsidRPr="00C355C0">
        <w:rPr>
          <w:rStyle w:val="HideTWBExt"/>
        </w:rPr>
        <w:t>&lt;Article&gt;</w:t>
      </w:r>
      <w:r w:rsidRPr="00C355C0">
        <w:t>Odsek 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8DC842A" w14:textId="77777777">
        <w:trPr>
          <w:trHeight w:hRule="exact" w:val="240"/>
          <w:jc w:val="center"/>
        </w:trPr>
        <w:tc>
          <w:tcPr>
            <w:tcW w:w="9752" w:type="dxa"/>
            <w:gridSpan w:val="2"/>
            <w:tcBorders>
              <w:top w:val="nil"/>
              <w:left w:val="nil"/>
              <w:bottom w:val="nil"/>
              <w:right w:val="nil"/>
            </w:tcBorders>
          </w:tcPr>
          <w:p w14:paraId="3B885974" w14:textId="77777777" w:rsidR="00EF36E7" w:rsidRPr="00C355C0" w:rsidRDefault="00EF36E7"/>
        </w:tc>
      </w:tr>
      <w:tr w:rsidR="000D6FD3" w:rsidRPr="00C355C0" w14:paraId="12AA75B4" w14:textId="77777777">
        <w:trPr>
          <w:trHeight w:val="240"/>
          <w:jc w:val="center"/>
        </w:trPr>
        <w:tc>
          <w:tcPr>
            <w:tcW w:w="4876" w:type="dxa"/>
            <w:tcBorders>
              <w:top w:val="nil"/>
              <w:left w:val="nil"/>
              <w:bottom w:val="nil"/>
              <w:right w:val="nil"/>
            </w:tcBorders>
          </w:tcPr>
          <w:p w14:paraId="3EC734F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B47F5B7" w14:textId="77777777" w:rsidR="00EF36E7" w:rsidRPr="00C355C0" w:rsidRDefault="00D00835">
            <w:pPr>
              <w:pStyle w:val="AmColumnHeading"/>
            </w:pPr>
            <w:r w:rsidRPr="00C355C0">
              <w:t>Pozmeňujúci návrh</w:t>
            </w:r>
          </w:p>
        </w:tc>
      </w:tr>
      <w:tr w:rsidR="000D6FD3" w:rsidRPr="00C355C0" w14:paraId="31E1717F" w14:textId="77777777">
        <w:trPr>
          <w:jc w:val="center"/>
        </w:trPr>
        <w:tc>
          <w:tcPr>
            <w:tcW w:w="4876" w:type="dxa"/>
            <w:tcBorders>
              <w:top w:val="nil"/>
              <w:left w:val="nil"/>
              <w:bottom w:val="nil"/>
              <w:right w:val="nil"/>
            </w:tcBorders>
          </w:tcPr>
          <w:p w14:paraId="3072368F" w14:textId="77777777" w:rsidR="00EF36E7" w:rsidRPr="00C355C0" w:rsidRDefault="00D00835">
            <w:pPr>
              <w:pStyle w:val="Normal6a"/>
            </w:pPr>
            <w:r w:rsidRPr="00C355C0">
              <w:lastRenderedPageBreak/>
              <w:t>9.</w:t>
            </w:r>
            <w:r w:rsidRPr="00C355C0">
              <w:tab/>
              <w:t xml:space="preserve">zdôrazňuje, že cieľ minimalizovať konflikty medzi </w:t>
            </w:r>
            <w:r w:rsidRPr="00C355C0">
              <w:t>rôznymi sektormi a užívateľmi mora nebol v podstatnej miere splnený, najmä pokiaľ ide o rybolov a akvakultúru;</w:t>
            </w:r>
          </w:p>
        </w:tc>
        <w:tc>
          <w:tcPr>
            <w:tcW w:w="4876" w:type="dxa"/>
            <w:tcBorders>
              <w:top w:val="nil"/>
              <w:left w:val="nil"/>
              <w:bottom w:val="nil"/>
              <w:right w:val="nil"/>
            </w:tcBorders>
          </w:tcPr>
          <w:p w14:paraId="28A3E052" w14:textId="77777777" w:rsidR="00EF36E7" w:rsidRPr="00C355C0" w:rsidRDefault="00D00835">
            <w:pPr>
              <w:pStyle w:val="Normal6a"/>
            </w:pPr>
            <w:r w:rsidRPr="00C355C0">
              <w:t>9.</w:t>
            </w:r>
            <w:r w:rsidRPr="00C355C0">
              <w:tab/>
              <w:t xml:space="preserve">zdôrazňuje, že cieľ minimalizovať konflikty medzi rôznymi sektormi a užívateľmi mora nebol v podstatnej miere splnený, najmä pokiaľ ide </w:t>
            </w:r>
            <w:r w:rsidRPr="00C355C0">
              <w:t>o rybolov a akvakultúru</w:t>
            </w:r>
            <w:r w:rsidRPr="00C355C0">
              <w:rPr>
                <w:b/>
                <w:i/>
              </w:rPr>
              <w:t xml:space="preserve"> vrátane sektoru chovu mäkkýšov a rozvíjajúcich sa odvetví ako chov morských rias</w:t>
            </w:r>
            <w:r w:rsidRPr="00C355C0">
              <w:t>;</w:t>
            </w:r>
          </w:p>
        </w:tc>
      </w:tr>
    </w:tbl>
    <w:p w14:paraId="30CBE87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9A1A9BF" w14:textId="77777777" w:rsidR="00EF36E7" w:rsidRPr="00C355C0" w:rsidRDefault="00D00835">
      <w:r w:rsidRPr="00C355C0">
        <w:rPr>
          <w:rStyle w:val="HideTWBExt"/>
        </w:rPr>
        <w:t>&lt;/Amend&gt;</w:t>
      </w:r>
    </w:p>
    <w:p w14:paraId="69F9C4A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102</w:t>
      </w:r>
      <w:r w:rsidRPr="00C355C0">
        <w:rPr>
          <w:rStyle w:val="HideTWBExt"/>
        </w:rPr>
        <w:t>&lt;/NumAm&gt;</w:t>
      </w:r>
    </w:p>
    <w:p w14:paraId="2DFAF4D8"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0F8FCDB3" w14:textId="77777777" w:rsidR="00EF36E7" w:rsidRPr="00C355C0" w:rsidRDefault="00D00835">
      <w:pPr>
        <w:pStyle w:val="NormalBold"/>
      </w:pPr>
      <w:r w:rsidRPr="00C355C0">
        <w:rPr>
          <w:rStyle w:val="HideTWBExt"/>
          <w:b w:val="0"/>
        </w:rPr>
        <w:t>&lt;/RepeatBlock-By&gt;</w:t>
      </w:r>
    </w:p>
    <w:p w14:paraId="1AD30D9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DBD3139" w14:textId="77777777" w:rsidR="00EF36E7" w:rsidRPr="00C355C0" w:rsidRDefault="00D00835">
      <w:pPr>
        <w:pStyle w:val="NormalBold"/>
      </w:pPr>
      <w:r w:rsidRPr="00C355C0">
        <w:rPr>
          <w:rStyle w:val="HideTWBExt"/>
        </w:rPr>
        <w:t>&lt;Article&gt;</w:t>
      </w:r>
      <w:r w:rsidRPr="00C355C0">
        <w:t>Odsek 10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346E73D" w14:textId="77777777">
        <w:trPr>
          <w:trHeight w:hRule="exact" w:val="240"/>
          <w:jc w:val="center"/>
        </w:trPr>
        <w:tc>
          <w:tcPr>
            <w:tcW w:w="9752" w:type="dxa"/>
            <w:gridSpan w:val="2"/>
            <w:tcBorders>
              <w:top w:val="nil"/>
              <w:left w:val="nil"/>
              <w:bottom w:val="nil"/>
              <w:right w:val="nil"/>
            </w:tcBorders>
          </w:tcPr>
          <w:p w14:paraId="4E16299A" w14:textId="77777777" w:rsidR="00EF36E7" w:rsidRPr="00C355C0" w:rsidRDefault="00EF36E7"/>
        </w:tc>
      </w:tr>
      <w:tr w:rsidR="000D6FD3" w:rsidRPr="00C355C0" w14:paraId="2748E8E2" w14:textId="77777777">
        <w:trPr>
          <w:trHeight w:val="240"/>
          <w:jc w:val="center"/>
        </w:trPr>
        <w:tc>
          <w:tcPr>
            <w:tcW w:w="4876" w:type="dxa"/>
            <w:tcBorders>
              <w:top w:val="nil"/>
              <w:left w:val="nil"/>
              <w:bottom w:val="nil"/>
              <w:right w:val="nil"/>
            </w:tcBorders>
          </w:tcPr>
          <w:p w14:paraId="1221F76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C1C5DD8" w14:textId="77777777" w:rsidR="00EF36E7" w:rsidRPr="00C355C0" w:rsidRDefault="00D00835">
            <w:pPr>
              <w:pStyle w:val="AmColumnHeading"/>
            </w:pPr>
            <w:r w:rsidRPr="00C355C0">
              <w:t>Pozmeňujúci návrh</w:t>
            </w:r>
          </w:p>
        </w:tc>
      </w:tr>
      <w:tr w:rsidR="000D6FD3" w:rsidRPr="00C355C0" w14:paraId="388ED80B" w14:textId="77777777">
        <w:trPr>
          <w:jc w:val="center"/>
        </w:trPr>
        <w:tc>
          <w:tcPr>
            <w:tcW w:w="4876" w:type="dxa"/>
            <w:tcBorders>
              <w:top w:val="nil"/>
              <w:left w:val="nil"/>
              <w:bottom w:val="nil"/>
              <w:right w:val="nil"/>
            </w:tcBorders>
          </w:tcPr>
          <w:p w14:paraId="331AEF88" w14:textId="77777777" w:rsidR="00EF36E7" w:rsidRPr="00C355C0" w:rsidRDefault="00D00835">
            <w:pPr>
              <w:pStyle w:val="Normal6a"/>
            </w:pPr>
            <w:r w:rsidRPr="00C355C0">
              <w:t>10.</w:t>
            </w:r>
            <w:r w:rsidRPr="00C355C0">
              <w:tab/>
              <w:t xml:space="preserve">zdôrazňuje, že povaha konfliktov o využívanie námorného priestoru sa líši v závislosti od druhu príslušných činností </w:t>
            </w:r>
            <w:r w:rsidRPr="00C355C0">
              <w:t xml:space="preserve">rybolovu a akvakultúry a tieto činnosti si môžu navzájom konkurovať, pokiaľ ide o námorný priestor; zdôrazňuje, že hlavnými konfliktmi, ktoré ovplyvňujú rybolov, sú strata rybolovných oblastí v dôsledku </w:t>
            </w:r>
            <w:r w:rsidRPr="00C355C0">
              <w:rPr>
                <w:b/>
                <w:i/>
              </w:rPr>
              <w:t xml:space="preserve">vylúčenia námorných zón, </w:t>
            </w:r>
            <w:r w:rsidRPr="00C355C0">
              <w:t>obmedzenia prístupu, konkurencia o prístup a priestorová fragmentácia, zatiaľ čo hlavnými konfliktmi, ktoré ovplyvňujú akvakultúru, sú prekrývanie zón, obavy o životné prostredie a konkurencia v oblasti rybolovu;</w:t>
            </w:r>
          </w:p>
        </w:tc>
        <w:tc>
          <w:tcPr>
            <w:tcW w:w="4876" w:type="dxa"/>
            <w:tcBorders>
              <w:top w:val="nil"/>
              <w:left w:val="nil"/>
              <w:bottom w:val="nil"/>
              <w:right w:val="nil"/>
            </w:tcBorders>
          </w:tcPr>
          <w:p w14:paraId="2B640E8C" w14:textId="77777777" w:rsidR="00EF36E7" w:rsidRPr="00C355C0" w:rsidRDefault="00D00835">
            <w:pPr>
              <w:pStyle w:val="Normal6a"/>
            </w:pPr>
            <w:r w:rsidRPr="00C355C0">
              <w:t>10.</w:t>
            </w:r>
            <w:r w:rsidRPr="00C355C0">
              <w:tab/>
              <w:t>zdôrazňuje, že povaha konfliktov o využívanie námorného priestoru sa líši v závislosti od druhu príslušných činností rybolovu a akvakultúry a tieto činnosti si môžu navzájom konkurovať, pokiaľ ide o námorný priestor; zdôrazňuje, že hlavnými konfliktmi, ktoré ovplyvňujú rybolov, sú strata rybolovných oblastí v dôsledku obmedzenia prístupu, konkurencia o prístup a priestorová fragmentácia</w:t>
            </w:r>
            <w:r w:rsidRPr="00C355C0">
              <w:rPr>
                <w:b/>
                <w:i/>
              </w:rPr>
              <w:t>, vyčerpávanie populácií rýb a degradácia morských ekosystémov, vplyvy zmeny klímy a nedostatočný spravodlivý prístup k ry</w:t>
            </w:r>
            <w:r w:rsidRPr="00C355C0">
              <w:rPr>
                <w:b/>
                <w:i/>
              </w:rPr>
              <w:t>bolovným možnostiam</w:t>
            </w:r>
            <w:r w:rsidRPr="00C355C0">
              <w:t>, zatiaľ čo hlavnými konfliktmi, ktoré ovplyvňujú akvakultúru, sú prekrývanie zón, obavy o životné prostredie a konkurencia v oblasti rybolovu;</w:t>
            </w:r>
          </w:p>
        </w:tc>
      </w:tr>
    </w:tbl>
    <w:p w14:paraId="5B02E6E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960FBA5" w14:textId="77777777" w:rsidR="00EF36E7" w:rsidRPr="00C355C0" w:rsidRDefault="00D00835">
      <w:r w:rsidRPr="00C355C0">
        <w:rPr>
          <w:rStyle w:val="HideTWBExt"/>
        </w:rPr>
        <w:t>&lt;/Amend&gt;</w:t>
      </w:r>
    </w:p>
    <w:p w14:paraId="38A2A69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103</w:t>
      </w:r>
      <w:r w:rsidRPr="00C355C0">
        <w:rPr>
          <w:rStyle w:val="HideTWBExt"/>
        </w:rPr>
        <w:t>&lt;/NumAm&gt;</w:t>
      </w:r>
    </w:p>
    <w:p w14:paraId="52DE74F4"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3B399D04"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2C497D45" w14:textId="77777777" w:rsidR="00EF36E7" w:rsidRPr="00C355C0" w:rsidRDefault="00D00835">
      <w:pPr>
        <w:pStyle w:val="NormalBold"/>
      </w:pPr>
      <w:r w:rsidRPr="00C355C0">
        <w:rPr>
          <w:rStyle w:val="HideTWBExt"/>
          <w:b w:val="0"/>
        </w:rPr>
        <w:t>&lt;/RepeatBlock-By&gt;</w:t>
      </w:r>
    </w:p>
    <w:p w14:paraId="1A57793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8D2E357" w14:textId="77777777" w:rsidR="00EF36E7" w:rsidRPr="00C355C0" w:rsidRDefault="00D00835">
      <w:pPr>
        <w:pStyle w:val="NormalBold"/>
      </w:pPr>
      <w:r w:rsidRPr="00C355C0">
        <w:rPr>
          <w:rStyle w:val="HideTWBExt"/>
        </w:rPr>
        <w:lastRenderedPageBreak/>
        <w:t>&lt;Article&gt;</w:t>
      </w:r>
      <w:r w:rsidRPr="00C355C0">
        <w:t>Odsek 10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65FE4B9" w14:textId="77777777">
        <w:trPr>
          <w:trHeight w:hRule="exact" w:val="240"/>
          <w:jc w:val="center"/>
        </w:trPr>
        <w:tc>
          <w:tcPr>
            <w:tcW w:w="9752" w:type="dxa"/>
            <w:gridSpan w:val="2"/>
            <w:tcBorders>
              <w:top w:val="nil"/>
              <w:left w:val="nil"/>
              <w:bottom w:val="nil"/>
              <w:right w:val="nil"/>
            </w:tcBorders>
          </w:tcPr>
          <w:p w14:paraId="3D6853B4" w14:textId="77777777" w:rsidR="00EF36E7" w:rsidRPr="00C355C0" w:rsidRDefault="00EF36E7"/>
        </w:tc>
      </w:tr>
      <w:tr w:rsidR="000D6FD3" w:rsidRPr="00C355C0" w14:paraId="219E4C90" w14:textId="77777777">
        <w:trPr>
          <w:trHeight w:val="240"/>
          <w:jc w:val="center"/>
        </w:trPr>
        <w:tc>
          <w:tcPr>
            <w:tcW w:w="4876" w:type="dxa"/>
            <w:tcBorders>
              <w:top w:val="nil"/>
              <w:left w:val="nil"/>
              <w:bottom w:val="nil"/>
              <w:right w:val="nil"/>
            </w:tcBorders>
          </w:tcPr>
          <w:p w14:paraId="07D6803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B01DD94" w14:textId="77777777" w:rsidR="00EF36E7" w:rsidRPr="00C355C0" w:rsidRDefault="00D00835">
            <w:pPr>
              <w:pStyle w:val="AmColumnHeading"/>
            </w:pPr>
            <w:r w:rsidRPr="00C355C0">
              <w:t>Pozmeňujúci návrh</w:t>
            </w:r>
          </w:p>
        </w:tc>
      </w:tr>
      <w:tr w:rsidR="000D6FD3" w:rsidRPr="00C355C0" w14:paraId="2EE5FBAE" w14:textId="77777777">
        <w:trPr>
          <w:jc w:val="center"/>
        </w:trPr>
        <w:tc>
          <w:tcPr>
            <w:tcW w:w="4876" w:type="dxa"/>
            <w:tcBorders>
              <w:top w:val="nil"/>
              <w:left w:val="nil"/>
              <w:bottom w:val="nil"/>
              <w:right w:val="nil"/>
            </w:tcBorders>
          </w:tcPr>
          <w:p w14:paraId="50EBE2F7" w14:textId="77777777" w:rsidR="00EF36E7" w:rsidRPr="00C355C0" w:rsidRDefault="00D00835">
            <w:pPr>
              <w:pStyle w:val="Normal6a"/>
            </w:pPr>
            <w:r w:rsidRPr="00C355C0">
              <w:t>10.</w:t>
            </w:r>
            <w:r w:rsidRPr="00C355C0">
              <w:tab/>
              <w:t xml:space="preserve">zdôrazňuje, že povaha konfliktov o využívanie námorného priestoru sa líši </w:t>
            </w:r>
            <w:r w:rsidRPr="00C355C0">
              <w:t>v závislosti od druhu príslušných činností rybolovu a akvakultúry a tieto činnosti si môžu navzájom konkurovať, pokiaľ ide o námorný priestor; zdôrazňuje, že hlavnými konfliktmi, ktoré ovplyvňujú rybolov, sú strata rybolovných oblastí v dôsledku vylúčenia námorných zón, obmedzenia prístupu, konkurencia o prístup a priestorová fragmentácia, zatiaľ čo hlavnými konfliktmi, ktoré ovplyvňujú akvakultúru, sú prekrývanie zón, obavy o životné prostredie a konkurencia v oblasti rybolovu;</w:t>
            </w:r>
          </w:p>
        </w:tc>
        <w:tc>
          <w:tcPr>
            <w:tcW w:w="4876" w:type="dxa"/>
            <w:tcBorders>
              <w:top w:val="nil"/>
              <w:left w:val="nil"/>
              <w:bottom w:val="nil"/>
              <w:right w:val="nil"/>
            </w:tcBorders>
          </w:tcPr>
          <w:p w14:paraId="046EEF7B" w14:textId="77777777" w:rsidR="00EF36E7" w:rsidRPr="00C355C0" w:rsidRDefault="00D00835">
            <w:pPr>
              <w:pStyle w:val="Normal6a"/>
            </w:pPr>
            <w:r w:rsidRPr="00C355C0">
              <w:t>10.</w:t>
            </w:r>
            <w:r w:rsidRPr="00C355C0">
              <w:tab/>
              <w:t xml:space="preserve">zdôrazňuje, že povaha konfliktov o využívanie námorného priestoru sa líši v závislosti od druhu príslušných činností rybolovu a akvakultúry a tieto činnosti si môžu navzájom konkurovať, pokiaľ ide o námorný priestor; zdôrazňuje, že hlavnými konfliktmi, ktoré ovplyvňujú rybolov, sú strata rybolovných oblastí v dôsledku </w:t>
            </w:r>
            <w:r w:rsidRPr="00C355C0">
              <w:rPr>
                <w:b/>
                <w:i/>
              </w:rPr>
              <w:t xml:space="preserve">zhoršujúceho sa stavu morských ekosystémov, nespravodlivého rozdelenia kvót a </w:t>
            </w:r>
            <w:r w:rsidRPr="00C355C0">
              <w:t>vylúčenia námorných zón, obmedzenia prístupu, konkurencia o prístup a priestorová fragmentácia, zatiaľ čo hlavným</w:t>
            </w:r>
            <w:r w:rsidRPr="00C355C0">
              <w:t>i konfliktmi, ktoré ovplyvňujú akvakultúru, sú prekrývanie zón, obavy o životné prostredie</w:t>
            </w:r>
            <w:r w:rsidRPr="00C355C0">
              <w:rPr>
                <w:b/>
                <w:i/>
              </w:rPr>
              <w:t>, napr. znečistenie a eutrofizácia,</w:t>
            </w:r>
            <w:r w:rsidRPr="00C355C0">
              <w:t xml:space="preserve"> a konkurencia v oblasti rybolovu;</w:t>
            </w:r>
          </w:p>
        </w:tc>
      </w:tr>
    </w:tbl>
    <w:p w14:paraId="47F50C5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EE64B8E" w14:textId="77777777" w:rsidR="00EF36E7" w:rsidRPr="00C355C0" w:rsidRDefault="00D00835">
      <w:r w:rsidRPr="00C355C0">
        <w:rPr>
          <w:rStyle w:val="HideTWBExt"/>
        </w:rPr>
        <w:t>&lt;/Amend&gt;</w:t>
      </w:r>
    </w:p>
    <w:p w14:paraId="03ED4F0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104</w:t>
      </w:r>
      <w:r w:rsidRPr="00C355C0">
        <w:rPr>
          <w:rStyle w:val="HideTWBExt"/>
        </w:rPr>
        <w:t>&lt;/NumAm&gt;</w:t>
      </w:r>
    </w:p>
    <w:p w14:paraId="41FE2546"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4DE8C4D2" w14:textId="77777777" w:rsidR="00EF36E7" w:rsidRPr="00C355C0" w:rsidRDefault="00D00835">
      <w:pPr>
        <w:pStyle w:val="NormalBold"/>
      </w:pPr>
      <w:r w:rsidRPr="00C355C0">
        <w:rPr>
          <w:rStyle w:val="HideTWBExt"/>
          <w:b w:val="0"/>
        </w:rPr>
        <w:t>&lt;/RepeatBlock-By&gt;</w:t>
      </w:r>
    </w:p>
    <w:p w14:paraId="75D396A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148B514" w14:textId="77777777" w:rsidR="00EF36E7" w:rsidRPr="00C355C0" w:rsidRDefault="00D00835">
      <w:pPr>
        <w:pStyle w:val="NormalBold"/>
      </w:pPr>
      <w:r w:rsidRPr="00C355C0">
        <w:rPr>
          <w:rStyle w:val="HideTWBExt"/>
        </w:rPr>
        <w:t>&lt;Article&gt;</w:t>
      </w:r>
      <w:r w:rsidRPr="00C355C0">
        <w:t>Odsek 10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62FBEED" w14:textId="77777777">
        <w:trPr>
          <w:trHeight w:hRule="exact" w:val="240"/>
          <w:jc w:val="center"/>
        </w:trPr>
        <w:tc>
          <w:tcPr>
            <w:tcW w:w="9752" w:type="dxa"/>
            <w:gridSpan w:val="2"/>
            <w:tcBorders>
              <w:top w:val="nil"/>
              <w:left w:val="nil"/>
              <w:bottom w:val="nil"/>
              <w:right w:val="nil"/>
            </w:tcBorders>
          </w:tcPr>
          <w:p w14:paraId="6D57A3B1" w14:textId="77777777" w:rsidR="00EF36E7" w:rsidRPr="00C355C0" w:rsidRDefault="00EF36E7"/>
        </w:tc>
      </w:tr>
      <w:tr w:rsidR="000D6FD3" w:rsidRPr="00C355C0" w14:paraId="29B27EC2" w14:textId="77777777">
        <w:trPr>
          <w:trHeight w:val="240"/>
          <w:jc w:val="center"/>
        </w:trPr>
        <w:tc>
          <w:tcPr>
            <w:tcW w:w="4876" w:type="dxa"/>
            <w:tcBorders>
              <w:top w:val="nil"/>
              <w:left w:val="nil"/>
              <w:bottom w:val="nil"/>
              <w:right w:val="nil"/>
            </w:tcBorders>
          </w:tcPr>
          <w:p w14:paraId="00BC6D3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7B72FD2" w14:textId="77777777" w:rsidR="00EF36E7" w:rsidRPr="00C355C0" w:rsidRDefault="00D00835">
            <w:pPr>
              <w:pStyle w:val="AmColumnHeading"/>
            </w:pPr>
            <w:r w:rsidRPr="00C355C0">
              <w:t>Pozmeňujúci návrh</w:t>
            </w:r>
          </w:p>
        </w:tc>
      </w:tr>
      <w:tr w:rsidR="000D6FD3" w:rsidRPr="00C355C0" w14:paraId="3BE66BDD" w14:textId="77777777">
        <w:trPr>
          <w:jc w:val="center"/>
        </w:trPr>
        <w:tc>
          <w:tcPr>
            <w:tcW w:w="4876" w:type="dxa"/>
            <w:tcBorders>
              <w:top w:val="nil"/>
              <w:left w:val="nil"/>
              <w:bottom w:val="nil"/>
              <w:right w:val="nil"/>
            </w:tcBorders>
          </w:tcPr>
          <w:p w14:paraId="3FB593E5" w14:textId="77777777" w:rsidR="00EF36E7" w:rsidRPr="00C355C0" w:rsidRDefault="00D00835">
            <w:pPr>
              <w:pStyle w:val="Normal6a"/>
            </w:pPr>
            <w:r w:rsidRPr="00C355C0">
              <w:t>10.</w:t>
            </w:r>
            <w:r w:rsidRPr="00C355C0">
              <w:tab/>
              <w:t xml:space="preserve">zdôrazňuje, že povaha konfliktov o využívanie námorného priestoru sa líši v závislosti od druhu </w:t>
            </w:r>
            <w:r w:rsidRPr="00C355C0">
              <w:t>príslušných činností rybolovu a akvakultúry a tieto činnosti si môžu navzájom konkurovať, pokiaľ ide o námorný priestor; zdôrazňuje, že hlavnými konfliktmi, ktoré ovplyvňujú rybolov, sú strata rybolovných oblastí v dôsledku vylúčenia námorných zón, obmedzenia prístupu, konkurencia o prístup a priestorová fragmentácia, zatiaľ čo hlavnými konfliktmi, ktoré ovplyvňujú akvakultúru, sú prekrývanie zón</w:t>
            </w:r>
            <w:r w:rsidRPr="00C355C0">
              <w:rPr>
                <w:b/>
                <w:i/>
              </w:rPr>
              <w:t>,</w:t>
            </w:r>
            <w:r w:rsidRPr="00C355C0">
              <w:t xml:space="preserve"> obavy o životné prostredie</w:t>
            </w:r>
            <w:r w:rsidRPr="00C355C0">
              <w:rPr>
                <w:b/>
                <w:i/>
              </w:rPr>
              <w:t xml:space="preserve"> a konkurencia </w:t>
            </w:r>
            <w:r w:rsidRPr="00C355C0">
              <w:rPr>
                <w:b/>
                <w:i/>
              </w:rPr>
              <w:lastRenderedPageBreak/>
              <w:t>v oblasti rybolovu</w:t>
            </w:r>
            <w:r w:rsidRPr="00C355C0">
              <w:t>;</w:t>
            </w:r>
          </w:p>
        </w:tc>
        <w:tc>
          <w:tcPr>
            <w:tcW w:w="4876" w:type="dxa"/>
            <w:tcBorders>
              <w:top w:val="nil"/>
              <w:left w:val="nil"/>
              <w:bottom w:val="nil"/>
              <w:right w:val="nil"/>
            </w:tcBorders>
          </w:tcPr>
          <w:p w14:paraId="33F7939B" w14:textId="77777777" w:rsidR="00EF36E7" w:rsidRPr="00C355C0" w:rsidRDefault="00D00835">
            <w:pPr>
              <w:pStyle w:val="Normal6a"/>
            </w:pPr>
            <w:r w:rsidRPr="00C355C0">
              <w:lastRenderedPageBreak/>
              <w:t>10.</w:t>
            </w:r>
            <w:r w:rsidRPr="00C355C0">
              <w:tab/>
              <w:t xml:space="preserve">zdôrazňuje, že povaha konfliktov </w:t>
            </w:r>
            <w:r w:rsidRPr="00C355C0">
              <w:t>o využívanie námorného priestoru sa líši v závislosti od druhu príslušných činností rybolovu a akvakultúry a tieto činnosti si môžu navzájom konkurovať, pokiaľ ide o námorný priestor; zdôrazňuje, že hlavnými konfliktmi, ktoré ovplyvňujú rybolov, sú strata rybolovných oblastí v dôsledku vylúčenia námorných zón, obmedzenia prístupu, konkurencia o prístup a priestorová fragmentácia, zatiaľ čo hlavnými konfliktmi, ktoré ovplyvňujú akvakultúru, sú prekrývanie zón</w:t>
            </w:r>
            <w:r w:rsidRPr="00C355C0">
              <w:rPr>
                <w:b/>
                <w:i/>
              </w:rPr>
              <w:t xml:space="preserve"> a</w:t>
            </w:r>
            <w:r w:rsidRPr="00C355C0">
              <w:t xml:space="preserve"> obavy </w:t>
            </w:r>
            <w:r w:rsidRPr="00C355C0">
              <w:lastRenderedPageBreak/>
              <w:t>o životné prostredie;</w:t>
            </w:r>
          </w:p>
        </w:tc>
      </w:tr>
    </w:tbl>
    <w:p w14:paraId="11C4CCDD"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45F3EA04" w14:textId="77777777" w:rsidR="00EF36E7" w:rsidRPr="00C355C0" w:rsidRDefault="00D00835">
      <w:r w:rsidRPr="00C355C0">
        <w:rPr>
          <w:rStyle w:val="HideTWBExt"/>
        </w:rPr>
        <w:t>&lt;/Amend&gt;</w:t>
      </w:r>
    </w:p>
    <w:p w14:paraId="396569F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105</w:t>
      </w:r>
      <w:r w:rsidRPr="00C355C0">
        <w:rPr>
          <w:rStyle w:val="HideTWBExt"/>
        </w:rPr>
        <w:t>&lt;/NumAm&gt;</w:t>
      </w:r>
    </w:p>
    <w:p w14:paraId="029F8373"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3C828E45" w14:textId="77777777" w:rsidR="00EF36E7" w:rsidRPr="00C355C0" w:rsidRDefault="00D00835">
      <w:pPr>
        <w:pStyle w:val="NormalBold"/>
      </w:pPr>
      <w:r w:rsidRPr="00C355C0">
        <w:rPr>
          <w:rStyle w:val="HideTWBExt"/>
          <w:b w:val="0"/>
        </w:rPr>
        <w:t>&lt;/RepeatBlock-By&gt;</w:t>
      </w:r>
    </w:p>
    <w:p w14:paraId="7798CF7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C5B4C37" w14:textId="77777777" w:rsidR="00EF36E7" w:rsidRPr="00C355C0" w:rsidRDefault="00D00835">
      <w:pPr>
        <w:pStyle w:val="NormalBold"/>
      </w:pPr>
      <w:r w:rsidRPr="00C355C0">
        <w:rPr>
          <w:rStyle w:val="HideTWBExt"/>
        </w:rPr>
        <w:t>&lt;Article&gt;</w:t>
      </w:r>
      <w:r w:rsidRPr="00C355C0">
        <w:t>Odsek 10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F35F18E" w14:textId="77777777">
        <w:trPr>
          <w:trHeight w:hRule="exact" w:val="240"/>
          <w:jc w:val="center"/>
        </w:trPr>
        <w:tc>
          <w:tcPr>
            <w:tcW w:w="9752" w:type="dxa"/>
            <w:gridSpan w:val="2"/>
            <w:tcBorders>
              <w:top w:val="nil"/>
              <w:left w:val="nil"/>
              <w:bottom w:val="nil"/>
              <w:right w:val="nil"/>
            </w:tcBorders>
          </w:tcPr>
          <w:p w14:paraId="1587A0F1" w14:textId="77777777" w:rsidR="00EF36E7" w:rsidRPr="00C355C0" w:rsidRDefault="00EF36E7"/>
        </w:tc>
      </w:tr>
      <w:tr w:rsidR="000D6FD3" w:rsidRPr="00C355C0" w14:paraId="5A639A28" w14:textId="77777777">
        <w:trPr>
          <w:trHeight w:val="240"/>
          <w:jc w:val="center"/>
        </w:trPr>
        <w:tc>
          <w:tcPr>
            <w:tcW w:w="4876" w:type="dxa"/>
            <w:tcBorders>
              <w:top w:val="nil"/>
              <w:left w:val="nil"/>
              <w:bottom w:val="nil"/>
              <w:right w:val="nil"/>
            </w:tcBorders>
          </w:tcPr>
          <w:p w14:paraId="23808A5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546DB9C" w14:textId="77777777" w:rsidR="00EF36E7" w:rsidRPr="00C355C0" w:rsidRDefault="00D00835">
            <w:pPr>
              <w:pStyle w:val="AmColumnHeading"/>
            </w:pPr>
            <w:r w:rsidRPr="00C355C0">
              <w:t>Pozmeňujúci návrh</w:t>
            </w:r>
          </w:p>
        </w:tc>
      </w:tr>
      <w:tr w:rsidR="000D6FD3" w:rsidRPr="00C355C0" w14:paraId="26218303" w14:textId="77777777">
        <w:trPr>
          <w:jc w:val="center"/>
        </w:trPr>
        <w:tc>
          <w:tcPr>
            <w:tcW w:w="4876" w:type="dxa"/>
            <w:tcBorders>
              <w:top w:val="nil"/>
              <w:left w:val="nil"/>
              <w:bottom w:val="nil"/>
              <w:right w:val="nil"/>
            </w:tcBorders>
          </w:tcPr>
          <w:p w14:paraId="3A1DC9FF" w14:textId="77777777" w:rsidR="00EF36E7" w:rsidRPr="00C355C0" w:rsidRDefault="00EF36E7">
            <w:pPr>
              <w:pStyle w:val="Normal6a"/>
            </w:pPr>
          </w:p>
        </w:tc>
        <w:tc>
          <w:tcPr>
            <w:tcW w:w="4876" w:type="dxa"/>
            <w:tcBorders>
              <w:top w:val="nil"/>
              <w:left w:val="nil"/>
              <w:bottom w:val="nil"/>
              <w:right w:val="nil"/>
            </w:tcBorders>
          </w:tcPr>
          <w:p w14:paraId="23DB10D5" w14:textId="304E8633" w:rsidR="00EF36E7" w:rsidRPr="00C355C0" w:rsidRDefault="00D00835">
            <w:pPr>
              <w:pStyle w:val="Normal6a"/>
            </w:pPr>
            <w:r w:rsidRPr="00C355C0">
              <w:rPr>
                <w:b/>
                <w:i/>
              </w:rPr>
              <w:t>10a.</w:t>
            </w:r>
            <w:r w:rsidRPr="00C355C0">
              <w:tab/>
            </w:r>
            <w:r w:rsidRPr="00C355C0">
              <w:rPr>
                <w:b/>
                <w:i/>
              </w:rPr>
              <w:t>zdôrazňuje, že oblasť Stredozemného mora je obzvlášť postihnutá rozširovaním platforiem na výrobu energie na mori a inej takejto infraštruktúry, čo výrazne znižuje množstvo priestoru dostupného pre rybolov, obmedzuje prístup k tradičným rybolovným oblastiam a prispieva k fragmentácii námorného priestoru;</w:t>
            </w:r>
            <w:r w:rsidRPr="00C355C0">
              <w:t xml:space="preserve"> </w:t>
            </w:r>
            <w:r w:rsidRPr="00C355C0">
              <w:rPr>
                <w:b/>
                <w:i/>
              </w:rPr>
              <w:t>konštatuje, že zatiaľ čo sú členské štáty zodpovedné za určenie využívania infraštruktúry v týchto oblastiach, ich rozhodnutia majú priamy vplyv na využívanie tradičných rybolovných oblastí, a preto sa musi</w:t>
            </w:r>
            <w:r w:rsidRPr="00C355C0">
              <w:rPr>
                <w:b/>
                <w:i/>
              </w:rPr>
              <w:t>a koherentným spôsobom začleniť do procesov NPP; v tejto súvislosti zdôrazňuje, že treba vykonať predbežné posúdenia sociálno-ekonomického vplyvu na odvetvie rybárstva a riadne zapojiť rybárov do takýchto konzultácií v súlade s odporúčaniami uvedenými v bode 29;</w:t>
            </w:r>
          </w:p>
        </w:tc>
      </w:tr>
    </w:tbl>
    <w:p w14:paraId="6EABD67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514E8A69" w14:textId="77777777" w:rsidR="00EF36E7" w:rsidRPr="00C355C0" w:rsidRDefault="00D00835">
      <w:r w:rsidRPr="00C355C0">
        <w:rPr>
          <w:rStyle w:val="HideTWBExt"/>
        </w:rPr>
        <w:t>&lt;/Amend&gt;</w:t>
      </w:r>
    </w:p>
    <w:p w14:paraId="4D20C49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106</w:t>
      </w:r>
      <w:r w:rsidRPr="00C355C0">
        <w:rPr>
          <w:rStyle w:val="HideTWBExt"/>
        </w:rPr>
        <w:t>&lt;/NumAm&gt;</w:t>
      </w:r>
    </w:p>
    <w:p w14:paraId="7D21FA7D"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1B938B5E" w14:textId="77777777" w:rsidR="00EF36E7" w:rsidRPr="00C355C0" w:rsidRDefault="00D00835">
      <w:pPr>
        <w:pStyle w:val="NormalBold"/>
      </w:pPr>
      <w:r w:rsidRPr="00C355C0">
        <w:rPr>
          <w:rStyle w:val="HideTWBExt"/>
          <w:b w:val="0"/>
        </w:rPr>
        <w:t>&lt;/RepeatBlock-By&gt;</w:t>
      </w:r>
    </w:p>
    <w:p w14:paraId="065655A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9211D4B" w14:textId="77777777" w:rsidR="00EF36E7" w:rsidRPr="00C355C0" w:rsidRDefault="00D00835">
      <w:pPr>
        <w:pStyle w:val="NormalBold"/>
      </w:pPr>
      <w:r w:rsidRPr="00C355C0">
        <w:rPr>
          <w:rStyle w:val="HideTWBExt"/>
        </w:rPr>
        <w:t>&lt;Article&gt;</w:t>
      </w:r>
      <w:r w:rsidRPr="00C355C0">
        <w:t>Odsek 10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8582A01" w14:textId="77777777">
        <w:trPr>
          <w:trHeight w:hRule="exact" w:val="240"/>
          <w:jc w:val="center"/>
        </w:trPr>
        <w:tc>
          <w:tcPr>
            <w:tcW w:w="9752" w:type="dxa"/>
            <w:gridSpan w:val="2"/>
            <w:tcBorders>
              <w:top w:val="nil"/>
              <w:left w:val="nil"/>
              <w:bottom w:val="nil"/>
              <w:right w:val="nil"/>
            </w:tcBorders>
          </w:tcPr>
          <w:p w14:paraId="466DAB79" w14:textId="77777777" w:rsidR="00EF36E7" w:rsidRPr="00C355C0" w:rsidRDefault="00EF36E7"/>
        </w:tc>
      </w:tr>
      <w:tr w:rsidR="000D6FD3" w:rsidRPr="00C355C0" w14:paraId="487F9A9E" w14:textId="77777777">
        <w:trPr>
          <w:trHeight w:val="240"/>
          <w:jc w:val="center"/>
        </w:trPr>
        <w:tc>
          <w:tcPr>
            <w:tcW w:w="4876" w:type="dxa"/>
            <w:tcBorders>
              <w:top w:val="nil"/>
              <w:left w:val="nil"/>
              <w:bottom w:val="nil"/>
              <w:right w:val="nil"/>
            </w:tcBorders>
          </w:tcPr>
          <w:p w14:paraId="69505B87"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4AD42AED" w14:textId="77777777" w:rsidR="00EF36E7" w:rsidRPr="00C355C0" w:rsidRDefault="00D00835">
            <w:pPr>
              <w:pStyle w:val="AmColumnHeading"/>
            </w:pPr>
            <w:r w:rsidRPr="00C355C0">
              <w:t>Pozmeňujúci návrh</w:t>
            </w:r>
          </w:p>
        </w:tc>
      </w:tr>
      <w:tr w:rsidR="000D6FD3" w:rsidRPr="00C355C0" w14:paraId="1E449CE5" w14:textId="77777777">
        <w:trPr>
          <w:jc w:val="center"/>
        </w:trPr>
        <w:tc>
          <w:tcPr>
            <w:tcW w:w="4876" w:type="dxa"/>
            <w:tcBorders>
              <w:top w:val="nil"/>
              <w:left w:val="nil"/>
              <w:bottom w:val="nil"/>
              <w:right w:val="nil"/>
            </w:tcBorders>
          </w:tcPr>
          <w:p w14:paraId="625B750A" w14:textId="77777777" w:rsidR="00EF36E7" w:rsidRPr="00C355C0" w:rsidRDefault="00EF36E7">
            <w:pPr>
              <w:pStyle w:val="Normal6a"/>
            </w:pPr>
          </w:p>
        </w:tc>
        <w:tc>
          <w:tcPr>
            <w:tcW w:w="4876" w:type="dxa"/>
            <w:tcBorders>
              <w:top w:val="nil"/>
              <w:left w:val="nil"/>
              <w:bottom w:val="nil"/>
              <w:right w:val="nil"/>
            </w:tcBorders>
          </w:tcPr>
          <w:p w14:paraId="69A5F212" w14:textId="77777777" w:rsidR="00EF36E7" w:rsidRPr="00C355C0" w:rsidRDefault="00D00835">
            <w:pPr>
              <w:pStyle w:val="Normal6a"/>
            </w:pPr>
            <w:r w:rsidRPr="00C355C0">
              <w:rPr>
                <w:b/>
                <w:i/>
              </w:rPr>
              <w:t>10a.</w:t>
            </w:r>
            <w:r w:rsidRPr="00C355C0">
              <w:tab/>
            </w:r>
            <w:r w:rsidRPr="00C355C0">
              <w:rPr>
                <w:b/>
                <w:i/>
              </w:rPr>
              <w:t>zdôrazňuje, že veterné parky na mori môžu mať vplyv na rybolov tým, že menia priestorové rozloženie a množstvo komerčne lovených morských druhov, ako aj v dôsledku ich uzatvorenia z bezpečnostných dôvodov alebo zavedenia zmeny rybolovnej činnosti alebo metódy, napríklad z aktívneho na pasívny rybolov;</w:t>
            </w:r>
          </w:p>
        </w:tc>
      </w:tr>
    </w:tbl>
    <w:p w14:paraId="4943B67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5BAB7D6" w14:textId="77777777" w:rsidR="00EF36E7" w:rsidRPr="00C355C0" w:rsidRDefault="00D00835">
      <w:r w:rsidRPr="00C355C0">
        <w:rPr>
          <w:rStyle w:val="HideTWBExt"/>
        </w:rPr>
        <w:t>&lt;/Amend&gt;</w:t>
      </w:r>
    </w:p>
    <w:p w14:paraId="272B5BB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107</w:t>
      </w:r>
      <w:r w:rsidRPr="00C355C0">
        <w:rPr>
          <w:rStyle w:val="HideTWBExt"/>
        </w:rPr>
        <w:t>&lt;/NumAm&gt;</w:t>
      </w:r>
    </w:p>
    <w:p w14:paraId="456A668E"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1DED1EB8" w14:textId="77777777" w:rsidR="00EF36E7" w:rsidRPr="00C355C0" w:rsidRDefault="00D00835">
      <w:pPr>
        <w:pStyle w:val="NormalBold"/>
      </w:pPr>
      <w:r w:rsidRPr="00C355C0">
        <w:rPr>
          <w:rStyle w:val="HideTWBExt"/>
          <w:b w:val="0"/>
        </w:rPr>
        <w:t>&lt;/RepeatBlock-By&gt;</w:t>
      </w:r>
    </w:p>
    <w:p w14:paraId="2CC0371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50F04D6" w14:textId="77777777" w:rsidR="00EF36E7" w:rsidRPr="00C355C0" w:rsidRDefault="00D00835">
      <w:pPr>
        <w:pStyle w:val="NormalBold"/>
      </w:pPr>
      <w:r w:rsidRPr="00C355C0">
        <w:rPr>
          <w:rStyle w:val="HideTWBExt"/>
        </w:rPr>
        <w:t>&lt;Article&gt;</w:t>
      </w:r>
      <w:r w:rsidRPr="00C355C0">
        <w:t>Odsek 10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3114667" w14:textId="77777777">
        <w:trPr>
          <w:trHeight w:hRule="exact" w:val="240"/>
          <w:jc w:val="center"/>
        </w:trPr>
        <w:tc>
          <w:tcPr>
            <w:tcW w:w="9752" w:type="dxa"/>
            <w:gridSpan w:val="2"/>
            <w:tcBorders>
              <w:top w:val="nil"/>
              <w:left w:val="nil"/>
              <w:bottom w:val="nil"/>
              <w:right w:val="nil"/>
            </w:tcBorders>
          </w:tcPr>
          <w:p w14:paraId="0C397384" w14:textId="77777777" w:rsidR="00EF36E7" w:rsidRPr="00C355C0" w:rsidRDefault="00EF36E7"/>
        </w:tc>
      </w:tr>
      <w:tr w:rsidR="000D6FD3" w:rsidRPr="00C355C0" w14:paraId="48E0127F" w14:textId="77777777">
        <w:trPr>
          <w:trHeight w:val="240"/>
          <w:jc w:val="center"/>
        </w:trPr>
        <w:tc>
          <w:tcPr>
            <w:tcW w:w="4876" w:type="dxa"/>
            <w:tcBorders>
              <w:top w:val="nil"/>
              <w:left w:val="nil"/>
              <w:bottom w:val="nil"/>
              <w:right w:val="nil"/>
            </w:tcBorders>
          </w:tcPr>
          <w:p w14:paraId="18C6A0C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712D773" w14:textId="77777777" w:rsidR="00EF36E7" w:rsidRPr="00C355C0" w:rsidRDefault="00D00835">
            <w:pPr>
              <w:pStyle w:val="AmColumnHeading"/>
            </w:pPr>
            <w:r w:rsidRPr="00C355C0">
              <w:t>Pozmeňujúci návrh</w:t>
            </w:r>
          </w:p>
        </w:tc>
      </w:tr>
      <w:tr w:rsidR="000D6FD3" w:rsidRPr="00C355C0" w14:paraId="34EDAD2D" w14:textId="77777777">
        <w:trPr>
          <w:jc w:val="center"/>
        </w:trPr>
        <w:tc>
          <w:tcPr>
            <w:tcW w:w="4876" w:type="dxa"/>
            <w:tcBorders>
              <w:top w:val="nil"/>
              <w:left w:val="nil"/>
              <w:bottom w:val="nil"/>
              <w:right w:val="nil"/>
            </w:tcBorders>
          </w:tcPr>
          <w:p w14:paraId="5732630F" w14:textId="77777777" w:rsidR="00EF36E7" w:rsidRPr="00C355C0" w:rsidRDefault="00EF36E7">
            <w:pPr>
              <w:pStyle w:val="Normal6a"/>
            </w:pPr>
          </w:p>
        </w:tc>
        <w:tc>
          <w:tcPr>
            <w:tcW w:w="4876" w:type="dxa"/>
            <w:tcBorders>
              <w:top w:val="nil"/>
              <w:left w:val="nil"/>
              <w:bottom w:val="nil"/>
              <w:right w:val="nil"/>
            </w:tcBorders>
          </w:tcPr>
          <w:p w14:paraId="430F16E2" w14:textId="77777777" w:rsidR="00EF36E7" w:rsidRPr="00C355C0" w:rsidRDefault="00D00835">
            <w:pPr>
              <w:pStyle w:val="Normal6a"/>
            </w:pPr>
            <w:r w:rsidRPr="00C355C0">
              <w:rPr>
                <w:b/>
                <w:i/>
              </w:rPr>
              <w:t>10a.</w:t>
            </w:r>
            <w:r w:rsidRPr="00C355C0">
              <w:tab/>
            </w:r>
            <w:r w:rsidRPr="00C355C0">
              <w:rPr>
                <w:b/>
                <w:i/>
              </w:rPr>
              <w:t xml:space="preserve">pripomína, že rybolov a akvakultúra nie sú premiestniteľné činnosti vzhľadom na ich závislosť od prirodzenej polohy </w:t>
            </w:r>
            <w:r w:rsidRPr="00C355C0">
              <w:rPr>
                <w:b/>
                <w:i/>
              </w:rPr>
              <w:t>morských zdrojov a povahy morských ekosystémov a že sú úzko prepojené s hodnotovým reťazcom morských plodov a so zamestnanosťou v pobrežných regiónoch;</w:t>
            </w:r>
          </w:p>
        </w:tc>
      </w:tr>
    </w:tbl>
    <w:p w14:paraId="1D195F5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16BEEE3" w14:textId="77777777" w:rsidR="00EF36E7" w:rsidRPr="00C355C0" w:rsidRDefault="00D00835">
      <w:r w:rsidRPr="00C355C0">
        <w:rPr>
          <w:rStyle w:val="HideTWBExt"/>
        </w:rPr>
        <w:t>&lt;/Amend&gt;</w:t>
      </w:r>
    </w:p>
    <w:p w14:paraId="54B8699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108</w:t>
      </w:r>
      <w:r w:rsidRPr="00C355C0">
        <w:rPr>
          <w:rStyle w:val="HideTWBExt"/>
        </w:rPr>
        <w:t>&lt;/NumAm&gt;</w:t>
      </w:r>
    </w:p>
    <w:p w14:paraId="41B7615B"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331EACF0" w14:textId="77777777" w:rsidR="00EF36E7" w:rsidRPr="00C355C0" w:rsidRDefault="00D00835">
      <w:pPr>
        <w:pStyle w:val="NormalBold"/>
      </w:pPr>
      <w:r w:rsidRPr="00C355C0">
        <w:rPr>
          <w:rStyle w:val="HideTWBExt"/>
          <w:b w:val="0"/>
        </w:rPr>
        <w:t>&lt;/RepeatBlock-By&gt;</w:t>
      </w:r>
    </w:p>
    <w:p w14:paraId="3ADD349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337C160" w14:textId="77777777" w:rsidR="00EF36E7" w:rsidRPr="00C355C0" w:rsidRDefault="00D00835">
      <w:pPr>
        <w:pStyle w:val="NormalBold"/>
      </w:pPr>
      <w:r w:rsidRPr="00C355C0">
        <w:rPr>
          <w:rStyle w:val="HideTWBExt"/>
        </w:rPr>
        <w:t>&lt;Article&gt;</w:t>
      </w:r>
      <w:r w:rsidRPr="00C355C0">
        <w:t>Odsek 10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E4412A2" w14:textId="77777777">
        <w:trPr>
          <w:trHeight w:hRule="exact" w:val="240"/>
          <w:jc w:val="center"/>
        </w:trPr>
        <w:tc>
          <w:tcPr>
            <w:tcW w:w="9752" w:type="dxa"/>
            <w:gridSpan w:val="2"/>
            <w:tcBorders>
              <w:top w:val="nil"/>
              <w:left w:val="nil"/>
              <w:bottom w:val="nil"/>
              <w:right w:val="nil"/>
            </w:tcBorders>
          </w:tcPr>
          <w:p w14:paraId="1D025A04" w14:textId="77777777" w:rsidR="00EF36E7" w:rsidRPr="00C355C0" w:rsidRDefault="00EF36E7"/>
        </w:tc>
      </w:tr>
      <w:tr w:rsidR="000D6FD3" w:rsidRPr="00C355C0" w14:paraId="163E6B73" w14:textId="77777777">
        <w:trPr>
          <w:trHeight w:val="240"/>
          <w:jc w:val="center"/>
        </w:trPr>
        <w:tc>
          <w:tcPr>
            <w:tcW w:w="4876" w:type="dxa"/>
            <w:tcBorders>
              <w:top w:val="nil"/>
              <w:left w:val="nil"/>
              <w:bottom w:val="nil"/>
              <w:right w:val="nil"/>
            </w:tcBorders>
          </w:tcPr>
          <w:p w14:paraId="148BC02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056350F" w14:textId="77777777" w:rsidR="00EF36E7" w:rsidRPr="00C355C0" w:rsidRDefault="00D00835">
            <w:pPr>
              <w:pStyle w:val="AmColumnHeading"/>
            </w:pPr>
            <w:r w:rsidRPr="00C355C0">
              <w:t>Pozmeňujúci návrh</w:t>
            </w:r>
          </w:p>
        </w:tc>
      </w:tr>
      <w:tr w:rsidR="000D6FD3" w:rsidRPr="00C355C0" w14:paraId="52308DA1" w14:textId="77777777">
        <w:trPr>
          <w:jc w:val="center"/>
        </w:trPr>
        <w:tc>
          <w:tcPr>
            <w:tcW w:w="4876" w:type="dxa"/>
            <w:tcBorders>
              <w:top w:val="nil"/>
              <w:left w:val="nil"/>
              <w:bottom w:val="nil"/>
              <w:right w:val="nil"/>
            </w:tcBorders>
          </w:tcPr>
          <w:p w14:paraId="73ACDCF0" w14:textId="77777777" w:rsidR="00EF36E7" w:rsidRPr="00C355C0" w:rsidRDefault="00EF36E7">
            <w:pPr>
              <w:pStyle w:val="Normal6a"/>
            </w:pPr>
          </w:p>
        </w:tc>
        <w:tc>
          <w:tcPr>
            <w:tcW w:w="4876" w:type="dxa"/>
            <w:tcBorders>
              <w:top w:val="nil"/>
              <w:left w:val="nil"/>
              <w:bottom w:val="nil"/>
              <w:right w:val="nil"/>
            </w:tcBorders>
          </w:tcPr>
          <w:p w14:paraId="49A4CBF0" w14:textId="77777777" w:rsidR="00EF36E7" w:rsidRPr="00C355C0" w:rsidRDefault="00D00835">
            <w:pPr>
              <w:pStyle w:val="Normal6a"/>
            </w:pPr>
            <w:r w:rsidRPr="00C355C0">
              <w:rPr>
                <w:b/>
                <w:i/>
              </w:rPr>
              <w:t>10a.</w:t>
            </w:r>
            <w:r w:rsidRPr="00C355C0">
              <w:tab/>
            </w:r>
            <w:r w:rsidRPr="00C355C0">
              <w:rPr>
                <w:b/>
                <w:i/>
              </w:rPr>
              <w:t xml:space="preserve">vyjadruje poľutovanie nad tým, že konkurenčné využívanie námorného priestoru </w:t>
            </w:r>
            <w:r w:rsidRPr="00C355C0">
              <w:rPr>
                <w:b/>
                <w:i/>
              </w:rPr>
              <w:t>zvyčajne najviac negatívne ovplyvňuje flotily maloobjemového a drobného rybolovu;</w:t>
            </w:r>
          </w:p>
        </w:tc>
      </w:tr>
    </w:tbl>
    <w:p w14:paraId="2BB6325B"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7B690DF" w14:textId="77777777" w:rsidR="00EF36E7" w:rsidRPr="00C355C0" w:rsidRDefault="00D00835">
      <w:r w:rsidRPr="00C355C0">
        <w:rPr>
          <w:rStyle w:val="HideTWBExt"/>
        </w:rPr>
        <w:t>&lt;/Amend&gt;</w:t>
      </w:r>
    </w:p>
    <w:p w14:paraId="01E07D4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109</w:t>
      </w:r>
      <w:r w:rsidRPr="00C355C0">
        <w:rPr>
          <w:rStyle w:val="HideTWBExt"/>
        </w:rPr>
        <w:t>&lt;/NumAm&gt;</w:t>
      </w:r>
    </w:p>
    <w:p w14:paraId="1C31C99B"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3D10127B" w14:textId="77777777" w:rsidR="00EF36E7" w:rsidRPr="00C355C0" w:rsidRDefault="00D00835">
      <w:pPr>
        <w:pStyle w:val="NormalBold"/>
      </w:pPr>
      <w:r w:rsidRPr="00C355C0">
        <w:rPr>
          <w:rStyle w:val="HideTWBExt"/>
          <w:b w:val="0"/>
        </w:rPr>
        <w:t>&lt;/RepeatBlock-By&gt;</w:t>
      </w:r>
    </w:p>
    <w:p w14:paraId="2CA1DAFE"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585B01BD" w14:textId="77777777" w:rsidR="00EF36E7" w:rsidRPr="00C355C0" w:rsidRDefault="00D00835">
      <w:pPr>
        <w:pStyle w:val="NormalBold"/>
      </w:pPr>
      <w:r w:rsidRPr="00C355C0">
        <w:rPr>
          <w:rStyle w:val="HideTWBExt"/>
        </w:rPr>
        <w:t>&lt;Article&gt;</w:t>
      </w:r>
      <w:r w:rsidRPr="00C355C0">
        <w:t>Odsek 11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2F06F21" w14:textId="77777777">
        <w:trPr>
          <w:trHeight w:hRule="exact" w:val="240"/>
          <w:jc w:val="center"/>
        </w:trPr>
        <w:tc>
          <w:tcPr>
            <w:tcW w:w="9752" w:type="dxa"/>
            <w:gridSpan w:val="2"/>
            <w:tcBorders>
              <w:top w:val="nil"/>
              <w:left w:val="nil"/>
              <w:bottom w:val="nil"/>
              <w:right w:val="nil"/>
            </w:tcBorders>
          </w:tcPr>
          <w:p w14:paraId="365E83BB" w14:textId="77777777" w:rsidR="00EF36E7" w:rsidRPr="00C355C0" w:rsidRDefault="00EF36E7"/>
        </w:tc>
      </w:tr>
      <w:tr w:rsidR="000D6FD3" w:rsidRPr="00C355C0" w14:paraId="7E7448C8" w14:textId="77777777">
        <w:trPr>
          <w:trHeight w:val="240"/>
          <w:jc w:val="center"/>
        </w:trPr>
        <w:tc>
          <w:tcPr>
            <w:tcW w:w="4876" w:type="dxa"/>
            <w:tcBorders>
              <w:top w:val="nil"/>
              <w:left w:val="nil"/>
              <w:bottom w:val="nil"/>
              <w:right w:val="nil"/>
            </w:tcBorders>
          </w:tcPr>
          <w:p w14:paraId="3CE428C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7FDCB7D" w14:textId="77777777" w:rsidR="00EF36E7" w:rsidRPr="00C355C0" w:rsidRDefault="00D00835">
            <w:pPr>
              <w:pStyle w:val="AmColumnHeading"/>
            </w:pPr>
            <w:r w:rsidRPr="00C355C0">
              <w:t>Pozmeňujúci návrh</w:t>
            </w:r>
          </w:p>
        </w:tc>
      </w:tr>
      <w:tr w:rsidR="000D6FD3" w:rsidRPr="00C355C0" w14:paraId="286BD1B3" w14:textId="77777777">
        <w:trPr>
          <w:jc w:val="center"/>
        </w:trPr>
        <w:tc>
          <w:tcPr>
            <w:tcW w:w="4876" w:type="dxa"/>
            <w:tcBorders>
              <w:top w:val="nil"/>
              <w:left w:val="nil"/>
              <w:bottom w:val="nil"/>
              <w:right w:val="nil"/>
            </w:tcBorders>
          </w:tcPr>
          <w:p w14:paraId="4E1920B5" w14:textId="77777777" w:rsidR="00EF36E7" w:rsidRPr="00C355C0" w:rsidRDefault="00D00835">
            <w:pPr>
              <w:pStyle w:val="Normal6a"/>
            </w:pPr>
            <w:r w:rsidRPr="00C355C0">
              <w:t>11.</w:t>
            </w:r>
            <w:r w:rsidRPr="00C355C0">
              <w:tab/>
              <w:t xml:space="preserve">zdôrazňuje, že rybolov nevyužíva prioritné alebo vyhradené oblasti a často musí pôsobiť v nepridelených námorných priestoroch; konštatuje, že hoci je </w:t>
            </w:r>
            <w:r w:rsidRPr="00C355C0">
              <w:t>akvakultúra v zásade vhodnejšia pre vyhradené oblasti, prístupy jednotlivých členských štátov sa značne líšia a postupy udeľovania licencií sú často náročné;</w:t>
            </w:r>
          </w:p>
        </w:tc>
        <w:tc>
          <w:tcPr>
            <w:tcW w:w="4876" w:type="dxa"/>
            <w:tcBorders>
              <w:top w:val="nil"/>
              <w:left w:val="nil"/>
              <w:bottom w:val="nil"/>
              <w:right w:val="nil"/>
            </w:tcBorders>
          </w:tcPr>
          <w:p w14:paraId="3508A9EE" w14:textId="77777777" w:rsidR="00EF36E7" w:rsidRPr="00C355C0" w:rsidRDefault="00D00835">
            <w:pPr>
              <w:pStyle w:val="Normal6a"/>
            </w:pPr>
            <w:r w:rsidRPr="00C355C0">
              <w:t>11.</w:t>
            </w:r>
            <w:r w:rsidRPr="00C355C0">
              <w:tab/>
              <w:t>zdôrazňuje, že rybolov nevyužíva prioritné alebo vyhradené oblasti a často musí pôsobiť v nepridelených námorných priestoroch</w:t>
            </w:r>
            <w:r w:rsidRPr="00C355C0">
              <w:rPr>
                <w:b/>
                <w:i/>
              </w:rPr>
              <w:t>, ktoré sú čoraz viac vytláčané inými činnosťami</w:t>
            </w:r>
            <w:r w:rsidRPr="00C355C0">
              <w:t>; konštatuje, že hoci je akvakultúra v zásade vhodnejšia pre vyhradené oblasti, prístupy jednotlivých členských štátov</w:t>
            </w:r>
            <w:r w:rsidRPr="00C355C0">
              <w:rPr>
                <w:b/>
                <w:i/>
              </w:rPr>
              <w:t xml:space="preserve"> a dokonca aj v rámci nich</w:t>
            </w:r>
            <w:r w:rsidRPr="00C355C0">
              <w:t xml:space="preserve"> sa značne líšia a postupy udeľovania licencií sú často náročné;</w:t>
            </w:r>
          </w:p>
        </w:tc>
      </w:tr>
    </w:tbl>
    <w:p w14:paraId="4B58896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1E9B47C6" w14:textId="77777777" w:rsidR="00EF36E7" w:rsidRPr="00C355C0" w:rsidRDefault="00D00835">
      <w:r w:rsidRPr="00C355C0">
        <w:rPr>
          <w:rStyle w:val="HideTWBExt"/>
        </w:rPr>
        <w:t>&lt;/Amend&gt;</w:t>
      </w:r>
    </w:p>
    <w:p w14:paraId="461D423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110</w:t>
      </w:r>
      <w:r w:rsidRPr="00C355C0">
        <w:rPr>
          <w:rStyle w:val="HideTWBExt"/>
        </w:rPr>
        <w:t>&lt;/NumAm&gt;</w:t>
      </w:r>
    </w:p>
    <w:p w14:paraId="6B82C053"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121929C4" w14:textId="77777777" w:rsidR="00EF36E7" w:rsidRPr="00C355C0" w:rsidRDefault="00D00835">
      <w:pPr>
        <w:pStyle w:val="NormalBold"/>
      </w:pPr>
      <w:r w:rsidRPr="00C355C0">
        <w:rPr>
          <w:rStyle w:val="HideTWBExt"/>
          <w:b w:val="0"/>
        </w:rPr>
        <w:t>&lt;/RepeatBlock-By&gt;</w:t>
      </w:r>
    </w:p>
    <w:p w14:paraId="6A63F02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7022CD1" w14:textId="77777777" w:rsidR="00EF36E7" w:rsidRPr="00C355C0" w:rsidRDefault="00D00835">
      <w:pPr>
        <w:pStyle w:val="NormalBold"/>
      </w:pPr>
      <w:r w:rsidRPr="00C355C0">
        <w:rPr>
          <w:rStyle w:val="HideTWBExt"/>
        </w:rPr>
        <w:t>&lt;Article&gt;</w:t>
      </w:r>
      <w:r w:rsidRPr="00C355C0">
        <w:t>Odsek 11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63BADBA" w14:textId="77777777">
        <w:trPr>
          <w:trHeight w:hRule="exact" w:val="240"/>
          <w:jc w:val="center"/>
        </w:trPr>
        <w:tc>
          <w:tcPr>
            <w:tcW w:w="9752" w:type="dxa"/>
            <w:gridSpan w:val="2"/>
            <w:tcBorders>
              <w:top w:val="nil"/>
              <w:left w:val="nil"/>
              <w:bottom w:val="nil"/>
              <w:right w:val="nil"/>
            </w:tcBorders>
          </w:tcPr>
          <w:p w14:paraId="497E1D6D" w14:textId="77777777" w:rsidR="00EF36E7" w:rsidRPr="00C355C0" w:rsidRDefault="00EF36E7"/>
        </w:tc>
      </w:tr>
      <w:tr w:rsidR="000D6FD3" w:rsidRPr="00C355C0" w14:paraId="0A1E88CC" w14:textId="77777777">
        <w:trPr>
          <w:trHeight w:val="240"/>
          <w:jc w:val="center"/>
        </w:trPr>
        <w:tc>
          <w:tcPr>
            <w:tcW w:w="4876" w:type="dxa"/>
            <w:tcBorders>
              <w:top w:val="nil"/>
              <w:left w:val="nil"/>
              <w:bottom w:val="nil"/>
              <w:right w:val="nil"/>
            </w:tcBorders>
          </w:tcPr>
          <w:p w14:paraId="3A8464D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41DE673" w14:textId="77777777" w:rsidR="00EF36E7" w:rsidRPr="00C355C0" w:rsidRDefault="00D00835">
            <w:pPr>
              <w:pStyle w:val="AmColumnHeading"/>
            </w:pPr>
            <w:r w:rsidRPr="00C355C0">
              <w:t>Pozmeňujúci návrh</w:t>
            </w:r>
          </w:p>
        </w:tc>
      </w:tr>
      <w:tr w:rsidR="000D6FD3" w:rsidRPr="00C355C0" w14:paraId="1F1BB519" w14:textId="77777777">
        <w:trPr>
          <w:jc w:val="center"/>
        </w:trPr>
        <w:tc>
          <w:tcPr>
            <w:tcW w:w="4876" w:type="dxa"/>
            <w:tcBorders>
              <w:top w:val="nil"/>
              <w:left w:val="nil"/>
              <w:bottom w:val="nil"/>
              <w:right w:val="nil"/>
            </w:tcBorders>
          </w:tcPr>
          <w:p w14:paraId="5072A45E" w14:textId="77777777" w:rsidR="00EF36E7" w:rsidRPr="00C355C0" w:rsidRDefault="00D00835">
            <w:pPr>
              <w:pStyle w:val="Normal6a"/>
            </w:pPr>
            <w:r w:rsidRPr="00C355C0">
              <w:t>11.</w:t>
            </w:r>
            <w:r w:rsidRPr="00C355C0">
              <w:tab/>
              <w:t>zdôrazňuje, že rybolov nevyužíva prioritné alebo vyhradené oblasti a často musí pôsobiť v nepridelených námorných priestoroch; konštatuje, že hoci je akvakultúra v zásade vhodnejšia pre vyhradené oblasti, prístupy jednotlivých členských štátov sa značne líšia a postupy udeľovania licencií sú často náročné;</w:t>
            </w:r>
          </w:p>
        </w:tc>
        <w:tc>
          <w:tcPr>
            <w:tcW w:w="4876" w:type="dxa"/>
            <w:tcBorders>
              <w:top w:val="nil"/>
              <w:left w:val="nil"/>
              <w:bottom w:val="nil"/>
              <w:right w:val="nil"/>
            </w:tcBorders>
          </w:tcPr>
          <w:p w14:paraId="59189512" w14:textId="77777777" w:rsidR="00EF36E7" w:rsidRPr="00C355C0" w:rsidRDefault="00D00835">
            <w:pPr>
              <w:pStyle w:val="Normal6a"/>
            </w:pPr>
            <w:r w:rsidRPr="00C355C0">
              <w:t>11.</w:t>
            </w:r>
            <w:r w:rsidRPr="00C355C0">
              <w:tab/>
              <w:t xml:space="preserve">zdôrazňuje, že rybolov nevyužíva prioritné alebo vyhradené oblasti a často musí pôsobiť v nepridelených námorných priestoroch; </w:t>
            </w:r>
            <w:r w:rsidRPr="00C355C0">
              <w:t xml:space="preserve">konštatuje, že hoci je akvakultúra </w:t>
            </w:r>
            <w:r w:rsidRPr="00C355C0">
              <w:rPr>
                <w:b/>
                <w:i/>
              </w:rPr>
              <w:t xml:space="preserve">vrátane diverzifikácie na druhy, ktoré nie sú určené na kŕmenie, napríklad pestovanie morských rias, </w:t>
            </w:r>
            <w:r w:rsidRPr="00C355C0">
              <w:t>v zásade vhodnejšia pre vyhradené oblasti, prístupy jednotlivých členských štátov sa značne líšia a postupy udeľovania licencií sú často náročné;</w:t>
            </w:r>
          </w:p>
        </w:tc>
      </w:tr>
    </w:tbl>
    <w:p w14:paraId="04FF469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043E5C6" w14:textId="77777777" w:rsidR="00EF36E7" w:rsidRPr="00C355C0" w:rsidRDefault="00D00835">
      <w:r w:rsidRPr="00C355C0">
        <w:rPr>
          <w:rStyle w:val="HideTWBExt"/>
        </w:rPr>
        <w:lastRenderedPageBreak/>
        <w:t>&lt;/Amend&gt;</w:t>
      </w:r>
    </w:p>
    <w:p w14:paraId="57D2AB6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111</w:t>
      </w:r>
      <w:r w:rsidRPr="00C355C0">
        <w:rPr>
          <w:rStyle w:val="HideTWBExt"/>
        </w:rPr>
        <w:t>&lt;/NumAm&gt;</w:t>
      </w:r>
    </w:p>
    <w:p w14:paraId="480588E5"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17619F2C" w14:textId="77777777" w:rsidR="00EF36E7" w:rsidRPr="00C355C0" w:rsidRDefault="00D00835">
      <w:pPr>
        <w:pStyle w:val="NormalBold"/>
      </w:pPr>
      <w:r w:rsidRPr="00C355C0">
        <w:rPr>
          <w:rStyle w:val="HideTWBExt"/>
          <w:b w:val="0"/>
        </w:rPr>
        <w:t>&lt;/RepeatBlock-By&gt;</w:t>
      </w:r>
    </w:p>
    <w:p w14:paraId="172416A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E84E871" w14:textId="77777777" w:rsidR="00EF36E7" w:rsidRPr="00C355C0" w:rsidRDefault="00D00835">
      <w:pPr>
        <w:pStyle w:val="NormalBold"/>
      </w:pPr>
      <w:r w:rsidRPr="00C355C0">
        <w:rPr>
          <w:rStyle w:val="HideTWBExt"/>
        </w:rPr>
        <w:t>&lt;Article&gt;</w:t>
      </w:r>
      <w:r w:rsidRPr="00C355C0">
        <w:t>Odsek 11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FEDDA01" w14:textId="77777777">
        <w:trPr>
          <w:trHeight w:hRule="exact" w:val="240"/>
          <w:jc w:val="center"/>
        </w:trPr>
        <w:tc>
          <w:tcPr>
            <w:tcW w:w="9752" w:type="dxa"/>
            <w:gridSpan w:val="2"/>
            <w:tcBorders>
              <w:top w:val="nil"/>
              <w:left w:val="nil"/>
              <w:bottom w:val="nil"/>
              <w:right w:val="nil"/>
            </w:tcBorders>
          </w:tcPr>
          <w:p w14:paraId="2BD61B9B" w14:textId="77777777" w:rsidR="00EF36E7" w:rsidRPr="00C355C0" w:rsidRDefault="00EF36E7"/>
        </w:tc>
      </w:tr>
      <w:tr w:rsidR="000D6FD3" w:rsidRPr="00C355C0" w14:paraId="2D3C22AE" w14:textId="77777777">
        <w:trPr>
          <w:trHeight w:val="240"/>
          <w:jc w:val="center"/>
        </w:trPr>
        <w:tc>
          <w:tcPr>
            <w:tcW w:w="4876" w:type="dxa"/>
            <w:tcBorders>
              <w:top w:val="nil"/>
              <w:left w:val="nil"/>
              <w:bottom w:val="nil"/>
              <w:right w:val="nil"/>
            </w:tcBorders>
          </w:tcPr>
          <w:p w14:paraId="72D14A4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21A7D0C" w14:textId="77777777" w:rsidR="00EF36E7" w:rsidRPr="00C355C0" w:rsidRDefault="00D00835">
            <w:pPr>
              <w:pStyle w:val="AmColumnHeading"/>
            </w:pPr>
            <w:r w:rsidRPr="00C355C0">
              <w:t>Pozmeňujúci návrh</w:t>
            </w:r>
          </w:p>
        </w:tc>
      </w:tr>
      <w:tr w:rsidR="000D6FD3" w:rsidRPr="00C355C0" w14:paraId="68C3D463" w14:textId="77777777">
        <w:trPr>
          <w:jc w:val="center"/>
        </w:trPr>
        <w:tc>
          <w:tcPr>
            <w:tcW w:w="4876" w:type="dxa"/>
            <w:tcBorders>
              <w:top w:val="nil"/>
              <w:left w:val="nil"/>
              <w:bottom w:val="nil"/>
              <w:right w:val="nil"/>
            </w:tcBorders>
          </w:tcPr>
          <w:p w14:paraId="770B4792" w14:textId="77777777" w:rsidR="00EF36E7" w:rsidRPr="00C355C0" w:rsidRDefault="00D00835">
            <w:pPr>
              <w:pStyle w:val="Normal6a"/>
            </w:pPr>
            <w:r w:rsidRPr="00C355C0">
              <w:t>11.</w:t>
            </w:r>
            <w:r w:rsidRPr="00C355C0">
              <w:tab/>
              <w:t xml:space="preserve">zdôrazňuje, že </w:t>
            </w:r>
            <w:r w:rsidRPr="00C355C0">
              <w:rPr>
                <w:b/>
                <w:i/>
              </w:rPr>
              <w:t>rybolov nevyužíva prioritné alebo vyhradené</w:t>
            </w:r>
            <w:r w:rsidRPr="00C355C0">
              <w:t xml:space="preserve"> oblasti </w:t>
            </w:r>
            <w:r w:rsidRPr="00C355C0">
              <w:rPr>
                <w:b/>
                <w:i/>
              </w:rPr>
              <w:t>a</w:t>
            </w:r>
            <w:r w:rsidRPr="00C355C0">
              <w:t> </w:t>
            </w:r>
            <w:r w:rsidRPr="00C355C0">
              <w:rPr>
                <w:b/>
                <w:i/>
              </w:rPr>
              <w:t>často musí pôsobiť v nepridelených námorných priestoroch</w:t>
            </w:r>
            <w:r w:rsidRPr="00C355C0">
              <w:t xml:space="preserve">; konštatuje, že </w:t>
            </w:r>
            <w:r w:rsidRPr="00C355C0">
              <w:rPr>
                <w:b/>
                <w:i/>
              </w:rPr>
              <w:t>hoci je akvakultúra v zásade vhodnejšia pre vyhradené oblasti,</w:t>
            </w:r>
            <w:r w:rsidRPr="00C355C0">
              <w:t xml:space="preserve"> prístupy jednotlivých členských štátov sa značne líšia a postupy udeľovania licencií sú často náročné;</w:t>
            </w:r>
          </w:p>
        </w:tc>
        <w:tc>
          <w:tcPr>
            <w:tcW w:w="4876" w:type="dxa"/>
            <w:tcBorders>
              <w:top w:val="nil"/>
              <w:left w:val="nil"/>
              <w:bottom w:val="nil"/>
              <w:right w:val="nil"/>
            </w:tcBorders>
          </w:tcPr>
          <w:p w14:paraId="06C5AE7E" w14:textId="77777777" w:rsidR="00EF36E7" w:rsidRPr="00C355C0" w:rsidRDefault="00D00835">
            <w:pPr>
              <w:pStyle w:val="Normal6a"/>
            </w:pPr>
            <w:r w:rsidRPr="00C355C0">
              <w:t>11.</w:t>
            </w:r>
            <w:r w:rsidRPr="00C355C0">
              <w:tab/>
              <w:t xml:space="preserve">zdôrazňuje, že </w:t>
            </w:r>
            <w:r w:rsidRPr="00C355C0">
              <w:rPr>
                <w:b/>
                <w:i/>
              </w:rPr>
              <w:t>je dôležité neobmedzovať rybolovné</w:t>
            </w:r>
            <w:r w:rsidRPr="00C355C0">
              <w:t xml:space="preserve"> oblasti </w:t>
            </w:r>
            <w:r w:rsidRPr="00C355C0">
              <w:rPr>
                <w:b/>
                <w:i/>
              </w:rPr>
              <w:t>s</w:t>
            </w:r>
            <w:r w:rsidRPr="00C355C0">
              <w:t> </w:t>
            </w:r>
            <w:r w:rsidRPr="00C355C0">
              <w:rPr>
                <w:b/>
                <w:i/>
              </w:rPr>
              <w:t>výnimkou komplexných chránených morských oblastí</w:t>
            </w:r>
            <w:r w:rsidRPr="00C355C0">
              <w:t xml:space="preserve">; konštatuje, že </w:t>
            </w:r>
            <w:r w:rsidRPr="00C355C0">
              <w:rPr>
                <w:b/>
                <w:i/>
              </w:rPr>
              <w:t>vyhradené oblasti fungujú najúčinnejšie prostredníctvom akvakultúry, hoci</w:t>
            </w:r>
            <w:r w:rsidRPr="00C355C0">
              <w:t xml:space="preserve"> prístupy jednotlivých členských štátov sa značne líšia a postupy udeľovania licencií sú často náročné;</w:t>
            </w:r>
          </w:p>
        </w:tc>
      </w:tr>
    </w:tbl>
    <w:p w14:paraId="3BB7D82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16EBD8CA" w14:textId="77777777" w:rsidR="00EF36E7" w:rsidRPr="00C355C0" w:rsidRDefault="00D00835">
      <w:r w:rsidRPr="00C355C0">
        <w:rPr>
          <w:rStyle w:val="HideTWBExt"/>
        </w:rPr>
        <w:t>&lt;/Amend&gt;</w:t>
      </w:r>
    </w:p>
    <w:p w14:paraId="70E86C9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112</w:t>
      </w:r>
      <w:r w:rsidRPr="00C355C0">
        <w:rPr>
          <w:rStyle w:val="HideTWBExt"/>
        </w:rPr>
        <w:t>&lt;/NumAm&gt;</w:t>
      </w:r>
    </w:p>
    <w:p w14:paraId="1F9AA0F8"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0A1E01EB" w14:textId="77777777" w:rsidR="00EF36E7" w:rsidRPr="00C355C0" w:rsidRDefault="00D00835">
      <w:pPr>
        <w:pStyle w:val="NormalBold"/>
      </w:pPr>
      <w:r w:rsidRPr="00C355C0">
        <w:rPr>
          <w:rStyle w:val="HideTWBExt"/>
          <w:b w:val="0"/>
        </w:rPr>
        <w:t>&lt;/RepeatBlock-By&gt;</w:t>
      </w:r>
    </w:p>
    <w:p w14:paraId="3C3C543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1776C2A" w14:textId="77777777" w:rsidR="00EF36E7" w:rsidRPr="00C355C0" w:rsidRDefault="00D00835">
      <w:pPr>
        <w:pStyle w:val="NormalBold"/>
      </w:pPr>
      <w:r w:rsidRPr="00C355C0">
        <w:rPr>
          <w:rStyle w:val="HideTWBExt"/>
        </w:rPr>
        <w:t>&lt;Article&gt;</w:t>
      </w:r>
      <w:r w:rsidRPr="00C355C0">
        <w:t>Odsek 11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F86DC72" w14:textId="77777777">
        <w:trPr>
          <w:trHeight w:hRule="exact" w:val="240"/>
          <w:jc w:val="center"/>
        </w:trPr>
        <w:tc>
          <w:tcPr>
            <w:tcW w:w="9752" w:type="dxa"/>
            <w:gridSpan w:val="2"/>
            <w:tcBorders>
              <w:top w:val="nil"/>
              <w:left w:val="nil"/>
              <w:bottom w:val="nil"/>
              <w:right w:val="nil"/>
            </w:tcBorders>
          </w:tcPr>
          <w:p w14:paraId="0D7D6B37" w14:textId="77777777" w:rsidR="00EF36E7" w:rsidRPr="00C355C0" w:rsidRDefault="00EF36E7"/>
        </w:tc>
      </w:tr>
      <w:tr w:rsidR="000D6FD3" w:rsidRPr="00C355C0" w14:paraId="22CBD654" w14:textId="77777777">
        <w:trPr>
          <w:trHeight w:val="240"/>
          <w:jc w:val="center"/>
        </w:trPr>
        <w:tc>
          <w:tcPr>
            <w:tcW w:w="4876" w:type="dxa"/>
            <w:tcBorders>
              <w:top w:val="nil"/>
              <w:left w:val="nil"/>
              <w:bottom w:val="nil"/>
              <w:right w:val="nil"/>
            </w:tcBorders>
          </w:tcPr>
          <w:p w14:paraId="13C3D57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AE1C83E" w14:textId="77777777" w:rsidR="00EF36E7" w:rsidRPr="00C355C0" w:rsidRDefault="00D00835">
            <w:pPr>
              <w:pStyle w:val="AmColumnHeading"/>
            </w:pPr>
            <w:r w:rsidRPr="00C355C0">
              <w:t>Pozmeňujúci návrh</w:t>
            </w:r>
          </w:p>
        </w:tc>
      </w:tr>
      <w:tr w:rsidR="000D6FD3" w:rsidRPr="00C355C0" w14:paraId="3F1D8C63" w14:textId="77777777">
        <w:trPr>
          <w:jc w:val="center"/>
        </w:trPr>
        <w:tc>
          <w:tcPr>
            <w:tcW w:w="4876" w:type="dxa"/>
            <w:tcBorders>
              <w:top w:val="nil"/>
              <w:left w:val="nil"/>
              <w:bottom w:val="nil"/>
              <w:right w:val="nil"/>
            </w:tcBorders>
          </w:tcPr>
          <w:p w14:paraId="00EA2C43" w14:textId="77777777" w:rsidR="00EF36E7" w:rsidRPr="00C355C0" w:rsidRDefault="00EF36E7">
            <w:pPr>
              <w:pStyle w:val="Normal6a"/>
            </w:pPr>
          </w:p>
        </w:tc>
        <w:tc>
          <w:tcPr>
            <w:tcW w:w="4876" w:type="dxa"/>
            <w:tcBorders>
              <w:top w:val="nil"/>
              <w:left w:val="nil"/>
              <w:bottom w:val="nil"/>
              <w:right w:val="nil"/>
            </w:tcBorders>
          </w:tcPr>
          <w:p w14:paraId="32B0AE5A" w14:textId="77777777" w:rsidR="00EF36E7" w:rsidRPr="00C355C0" w:rsidRDefault="00D00835">
            <w:pPr>
              <w:pStyle w:val="Normal6a"/>
            </w:pPr>
            <w:r w:rsidRPr="00C355C0">
              <w:rPr>
                <w:b/>
                <w:i/>
              </w:rPr>
              <w:t>11a.</w:t>
            </w:r>
            <w:r w:rsidRPr="00C355C0">
              <w:tab/>
            </w:r>
            <w:r w:rsidRPr="00C355C0">
              <w:rPr>
                <w:b/>
                <w:i/>
              </w:rPr>
              <w:t xml:space="preserve">zdôrazňuje, že vytvorenie a riadenie </w:t>
            </w:r>
            <w:r w:rsidRPr="00C355C0">
              <w:rPr>
                <w:b/>
                <w:i/>
              </w:rPr>
              <w:t>chránených morských oblastí v rámci námorného priestorového plánovania by malo byť založené na spoľahlivých a primeraných vedeckých a sociálno-ekonomických posúdeniach a, ak je to zlučiteľné s cieľmi ochrany, malo by umožňovať koexistenciu s udržateľnými rybolovnými činnosťami, a to aj primeranými a diferencovanými riadiacimi opatreniami;</w:t>
            </w:r>
          </w:p>
        </w:tc>
      </w:tr>
    </w:tbl>
    <w:p w14:paraId="6B9F813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612C71C5" w14:textId="77777777" w:rsidR="00EF36E7" w:rsidRPr="00C355C0" w:rsidRDefault="00D00835">
      <w:r w:rsidRPr="00C355C0">
        <w:rPr>
          <w:rStyle w:val="HideTWBExt"/>
        </w:rPr>
        <w:t>&lt;/Amend&gt;</w:t>
      </w:r>
    </w:p>
    <w:p w14:paraId="0115704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113</w:t>
      </w:r>
      <w:r w:rsidRPr="00C355C0">
        <w:rPr>
          <w:rStyle w:val="HideTWBExt"/>
        </w:rPr>
        <w:t>&lt;/NumAm&gt;</w:t>
      </w:r>
    </w:p>
    <w:p w14:paraId="2E821CBB" w14:textId="77777777" w:rsidR="00EF36E7" w:rsidRPr="00C355C0" w:rsidRDefault="00D00835">
      <w:pPr>
        <w:pStyle w:val="NormalBold"/>
      </w:pPr>
      <w:r w:rsidRPr="00C355C0">
        <w:rPr>
          <w:rStyle w:val="HideTWBExt"/>
          <w:b w:val="0"/>
        </w:rPr>
        <w:lastRenderedPageBreak/>
        <w:t>&lt;RepeatBlock-By&gt;&lt;Members&gt;</w:t>
      </w:r>
      <w:r w:rsidRPr="00C355C0">
        <w:t>Željana Zovko</w:t>
      </w:r>
      <w:r w:rsidRPr="00C355C0">
        <w:rPr>
          <w:rStyle w:val="HideTWBExt"/>
          <w:b w:val="0"/>
        </w:rPr>
        <w:t>&lt;/Members&gt;</w:t>
      </w:r>
    </w:p>
    <w:p w14:paraId="5094F4D8" w14:textId="77777777" w:rsidR="00EF36E7" w:rsidRPr="00C355C0" w:rsidRDefault="00D00835">
      <w:pPr>
        <w:pStyle w:val="NormalBold"/>
      </w:pPr>
      <w:r w:rsidRPr="00C355C0">
        <w:rPr>
          <w:rStyle w:val="HideTWBExt"/>
          <w:b w:val="0"/>
        </w:rPr>
        <w:t>&lt;/RepeatBlock-By&gt;</w:t>
      </w:r>
    </w:p>
    <w:p w14:paraId="7D81EFA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CD4A2E6" w14:textId="77777777" w:rsidR="00EF36E7" w:rsidRPr="00C355C0" w:rsidRDefault="00D00835">
      <w:pPr>
        <w:pStyle w:val="NormalBold"/>
      </w:pPr>
      <w:r w:rsidRPr="00C355C0">
        <w:rPr>
          <w:rStyle w:val="HideTWBExt"/>
        </w:rPr>
        <w:t>&lt;Article&gt;</w:t>
      </w:r>
      <w:r w:rsidRPr="00C355C0">
        <w:t>Odsek 11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462C86D" w14:textId="77777777">
        <w:trPr>
          <w:trHeight w:hRule="exact" w:val="240"/>
          <w:jc w:val="center"/>
        </w:trPr>
        <w:tc>
          <w:tcPr>
            <w:tcW w:w="9752" w:type="dxa"/>
            <w:gridSpan w:val="2"/>
            <w:tcBorders>
              <w:top w:val="nil"/>
              <w:left w:val="nil"/>
              <w:bottom w:val="nil"/>
              <w:right w:val="nil"/>
            </w:tcBorders>
          </w:tcPr>
          <w:p w14:paraId="047A56DB" w14:textId="77777777" w:rsidR="00EF36E7" w:rsidRPr="00C355C0" w:rsidRDefault="00EF36E7"/>
        </w:tc>
      </w:tr>
      <w:tr w:rsidR="000D6FD3" w:rsidRPr="00C355C0" w14:paraId="0E5BA161" w14:textId="77777777">
        <w:trPr>
          <w:trHeight w:val="240"/>
          <w:jc w:val="center"/>
        </w:trPr>
        <w:tc>
          <w:tcPr>
            <w:tcW w:w="4876" w:type="dxa"/>
            <w:tcBorders>
              <w:top w:val="nil"/>
              <w:left w:val="nil"/>
              <w:bottom w:val="nil"/>
              <w:right w:val="nil"/>
            </w:tcBorders>
          </w:tcPr>
          <w:p w14:paraId="3CAFF8A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5E21C11" w14:textId="77777777" w:rsidR="00EF36E7" w:rsidRPr="00C355C0" w:rsidRDefault="00D00835">
            <w:pPr>
              <w:pStyle w:val="AmColumnHeading"/>
            </w:pPr>
            <w:r w:rsidRPr="00C355C0">
              <w:t>Pozmeňujúci návrh</w:t>
            </w:r>
          </w:p>
        </w:tc>
      </w:tr>
      <w:tr w:rsidR="000D6FD3" w:rsidRPr="00C355C0" w14:paraId="55726F65" w14:textId="77777777">
        <w:trPr>
          <w:jc w:val="center"/>
        </w:trPr>
        <w:tc>
          <w:tcPr>
            <w:tcW w:w="4876" w:type="dxa"/>
            <w:tcBorders>
              <w:top w:val="nil"/>
              <w:left w:val="nil"/>
              <w:bottom w:val="nil"/>
              <w:right w:val="nil"/>
            </w:tcBorders>
          </w:tcPr>
          <w:p w14:paraId="6C4ABA9C" w14:textId="77777777" w:rsidR="00EF36E7" w:rsidRPr="00C355C0" w:rsidRDefault="00EF36E7">
            <w:pPr>
              <w:pStyle w:val="Normal6a"/>
            </w:pPr>
          </w:p>
        </w:tc>
        <w:tc>
          <w:tcPr>
            <w:tcW w:w="4876" w:type="dxa"/>
            <w:tcBorders>
              <w:top w:val="nil"/>
              <w:left w:val="nil"/>
              <w:bottom w:val="nil"/>
              <w:right w:val="nil"/>
            </w:tcBorders>
          </w:tcPr>
          <w:p w14:paraId="09E5F19B" w14:textId="77777777" w:rsidR="00EF36E7" w:rsidRPr="00C355C0" w:rsidRDefault="00D00835">
            <w:pPr>
              <w:pStyle w:val="Normal6a"/>
            </w:pPr>
            <w:r w:rsidRPr="00C355C0">
              <w:rPr>
                <w:b/>
                <w:i/>
              </w:rPr>
              <w:t>11a.</w:t>
            </w:r>
            <w:r w:rsidRPr="00C355C0">
              <w:tab/>
            </w:r>
            <w:r w:rsidRPr="00C355C0">
              <w:rPr>
                <w:b/>
                <w:i/>
              </w:rPr>
              <w:t xml:space="preserve">zdôrazňuje význam maloobjemového a pobrežného rybolovu v Jadranskom mori; zdôrazňuje, že námorné priestorové plánovanie by malo </w:t>
            </w:r>
            <w:r w:rsidRPr="00C355C0">
              <w:rPr>
                <w:b/>
                <w:i/>
              </w:rPr>
              <w:t>primerane zohľadňovať jeho osobitné priestorové potreby a tradičné rybolovné činnosti, aby sa zabezpečila ich hospodárska životaschopnosť a kultúrne dedičstvo;</w:t>
            </w:r>
          </w:p>
        </w:tc>
      </w:tr>
    </w:tbl>
    <w:p w14:paraId="2228565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0857A50" w14:textId="77777777" w:rsidR="00EF36E7" w:rsidRPr="00C355C0" w:rsidRDefault="00D00835">
      <w:r w:rsidRPr="00C355C0">
        <w:rPr>
          <w:rStyle w:val="HideTWBExt"/>
        </w:rPr>
        <w:t>&lt;/Amend&gt;</w:t>
      </w:r>
    </w:p>
    <w:p w14:paraId="1BB20AB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114</w:t>
      </w:r>
      <w:r w:rsidRPr="00C355C0">
        <w:rPr>
          <w:rStyle w:val="HideTWBExt"/>
        </w:rPr>
        <w:t>&lt;/NumAm&gt;</w:t>
      </w:r>
    </w:p>
    <w:p w14:paraId="18518BB6"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0B698ED0" w14:textId="77777777" w:rsidR="00EF36E7" w:rsidRPr="00C355C0" w:rsidRDefault="00D00835">
      <w:pPr>
        <w:pStyle w:val="NormalBold"/>
      </w:pPr>
      <w:r w:rsidRPr="00C355C0">
        <w:rPr>
          <w:rStyle w:val="HideTWBExt"/>
          <w:b w:val="0"/>
        </w:rPr>
        <w:t>&lt;/RepeatBlock-By&gt;</w:t>
      </w:r>
    </w:p>
    <w:p w14:paraId="6B987A8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3A218CC" w14:textId="77777777" w:rsidR="00EF36E7" w:rsidRPr="00C355C0" w:rsidRDefault="00D00835">
      <w:pPr>
        <w:pStyle w:val="NormalBold"/>
      </w:pPr>
      <w:r w:rsidRPr="00C355C0">
        <w:rPr>
          <w:rStyle w:val="HideTWBExt"/>
        </w:rPr>
        <w:t>&lt;Article&gt;</w:t>
      </w:r>
      <w:r w:rsidRPr="00C355C0">
        <w:t>Odsek 11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D3FCBA3" w14:textId="77777777">
        <w:trPr>
          <w:trHeight w:hRule="exact" w:val="240"/>
          <w:jc w:val="center"/>
        </w:trPr>
        <w:tc>
          <w:tcPr>
            <w:tcW w:w="9752" w:type="dxa"/>
            <w:gridSpan w:val="2"/>
            <w:tcBorders>
              <w:top w:val="nil"/>
              <w:left w:val="nil"/>
              <w:bottom w:val="nil"/>
              <w:right w:val="nil"/>
            </w:tcBorders>
          </w:tcPr>
          <w:p w14:paraId="0C9E3ABB" w14:textId="77777777" w:rsidR="00EF36E7" w:rsidRPr="00C355C0" w:rsidRDefault="00EF36E7"/>
        </w:tc>
      </w:tr>
      <w:tr w:rsidR="000D6FD3" w:rsidRPr="00C355C0" w14:paraId="2CC62D43" w14:textId="77777777">
        <w:trPr>
          <w:trHeight w:val="240"/>
          <w:jc w:val="center"/>
        </w:trPr>
        <w:tc>
          <w:tcPr>
            <w:tcW w:w="4876" w:type="dxa"/>
            <w:tcBorders>
              <w:top w:val="nil"/>
              <w:left w:val="nil"/>
              <w:bottom w:val="nil"/>
              <w:right w:val="nil"/>
            </w:tcBorders>
          </w:tcPr>
          <w:p w14:paraId="0373EC6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14204FE" w14:textId="77777777" w:rsidR="00EF36E7" w:rsidRPr="00C355C0" w:rsidRDefault="00D00835">
            <w:pPr>
              <w:pStyle w:val="AmColumnHeading"/>
            </w:pPr>
            <w:r w:rsidRPr="00C355C0">
              <w:t>Pozmeňujúci návrh</w:t>
            </w:r>
          </w:p>
        </w:tc>
      </w:tr>
      <w:tr w:rsidR="000D6FD3" w:rsidRPr="00C355C0" w14:paraId="371E75F7" w14:textId="77777777">
        <w:trPr>
          <w:jc w:val="center"/>
        </w:trPr>
        <w:tc>
          <w:tcPr>
            <w:tcW w:w="4876" w:type="dxa"/>
            <w:tcBorders>
              <w:top w:val="nil"/>
              <w:left w:val="nil"/>
              <w:bottom w:val="nil"/>
              <w:right w:val="nil"/>
            </w:tcBorders>
          </w:tcPr>
          <w:p w14:paraId="49C32487" w14:textId="77777777" w:rsidR="00EF36E7" w:rsidRPr="00C355C0" w:rsidRDefault="00EF36E7">
            <w:pPr>
              <w:pStyle w:val="Normal6a"/>
            </w:pPr>
          </w:p>
        </w:tc>
        <w:tc>
          <w:tcPr>
            <w:tcW w:w="4876" w:type="dxa"/>
            <w:tcBorders>
              <w:top w:val="nil"/>
              <w:left w:val="nil"/>
              <w:bottom w:val="nil"/>
              <w:right w:val="nil"/>
            </w:tcBorders>
          </w:tcPr>
          <w:p w14:paraId="5E5D29EE" w14:textId="77777777" w:rsidR="00EF36E7" w:rsidRPr="00C355C0" w:rsidRDefault="00D00835">
            <w:pPr>
              <w:pStyle w:val="Normal6a"/>
            </w:pPr>
            <w:r w:rsidRPr="00C355C0">
              <w:rPr>
                <w:b/>
                <w:i/>
              </w:rPr>
              <w:t>11a.</w:t>
            </w:r>
            <w:r w:rsidRPr="00C355C0">
              <w:tab/>
            </w:r>
            <w:r w:rsidRPr="00C355C0">
              <w:rPr>
                <w:b/>
                <w:i/>
              </w:rPr>
              <w:t xml:space="preserve">zdôrazňuje, že proces plánovania by mal odrážať dynamickú povahu </w:t>
            </w:r>
            <w:r w:rsidRPr="00C355C0">
              <w:rPr>
                <w:b/>
                <w:i/>
              </w:rPr>
              <w:t>rybolovu, keď flotily sa často pohybujú v závislosti od sezónnej dostupnosti a pohybu populácií a používanie niektorých druhov rybárskeho výstroja si vyžaduje značný priestor;</w:t>
            </w:r>
          </w:p>
        </w:tc>
      </w:tr>
    </w:tbl>
    <w:p w14:paraId="26A04AC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6E61FADA" w14:textId="77777777" w:rsidR="00EF36E7" w:rsidRPr="00C355C0" w:rsidRDefault="00D00835">
      <w:r w:rsidRPr="00C355C0">
        <w:rPr>
          <w:rStyle w:val="HideTWBExt"/>
        </w:rPr>
        <w:t>&lt;/Amend&gt;</w:t>
      </w:r>
    </w:p>
    <w:p w14:paraId="3FE1645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115</w:t>
      </w:r>
      <w:r w:rsidRPr="00C355C0">
        <w:rPr>
          <w:rStyle w:val="HideTWBExt"/>
        </w:rPr>
        <w:t>&lt;/NumAm&gt;</w:t>
      </w:r>
    </w:p>
    <w:p w14:paraId="44D46EFF"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24B3085A"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035424C3" w14:textId="77777777" w:rsidR="00EF36E7" w:rsidRPr="00C355C0" w:rsidRDefault="00D00835">
      <w:pPr>
        <w:pStyle w:val="NormalBold"/>
      </w:pPr>
      <w:r w:rsidRPr="00C355C0">
        <w:rPr>
          <w:rStyle w:val="HideTWBExt"/>
          <w:b w:val="0"/>
        </w:rPr>
        <w:t>&lt;/RepeatBlock-By&gt;</w:t>
      </w:r>
    </w:p>
    <w:p w14:paraId="4E130BE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BBD810E" w14:textId="77777777" w:rsidR="00EF36E7" w:rsidRPr="00C355C0" w:rsidRDefault="00D00835">
      <w:pPr>
        <w:pStyle w:val="NormalBold"/>
      </w:pPr>
      <w:r w:rsidRPr="00C355C0">
        <w:rPr>
          <w:rStyle w:val="HideTWBExt"/>
        </w:rPr>
        <w:t>&lt;Article&gt;</w:t>
      </w:r>
      <w:r w:rsidRPr="00C355C0">
        <w:t>Odsek 12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6358CE8" w14:textId="77777777">
        <w:trPr>
          <w:trHeight w:hRule="exact" w:val="240"/>
          <w:jc w:val="center"/>
        </w:trPr>
        <w:tc>
          <w:tcPr>
            <w:tcW w:w="9752" w:type="dxa"/>
            <w:gridSpan w:val="2"/>
            <w:tcBorders>
              <w:top w:val="nil"/>
              <w:left w:val="nil"/>
              <w:bottom w:val="nil"/>
              <w:right w:val="nil"/>
            </w:tcBorders>
          </w:tcPr>
          <w:p w14:paraId="400CCD87" w14:textId="77777777" w:rsidR="00EF36E7" w:rsidRPr="00C355C0" w:rsidRDefault="00EF36E7"/>
        </w:tc>
      </w:tr>
      <w:tr w:rsidR="000D6FD3" w:rsidRPr="00C355C0" w14:paraId="6A777E60" w14:textId="77777777">
        <w:trPr>
          <w:trHeight w:val="240"/>
          <w:jc w:val="center"/>
        </w:trPr>
        <w:tc>
          <w:tcPr>
            <w:tcW w:w="4876" w:type="dxa"/>
            <w:tcBorders>
              <w:top w:val="nil"/>
              <w:left w:val="nil"/>
              <w:bottom w:val="nil"/>
              <w:right w:val="nil"/>
            </w:tcBorders>
          </w:tcPr>
          <w:p w14:paraId="0F6B8A75"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2BAB6CBE" w14:textId="77777777" w:rsidR="00EF36E7" w:rsidRPr="00C355C0" w:rsidRDefault="00D00835">
            <w:pPr>
              <w:pStyle w:val="AmColumnHeading"/>
            </w:pPr>
            <w:r w:rsidRPr="00C355C0">
              <w:t>Pozmeňujúci návrh</w:t>
            </w:r>
          </w:p>
        </w:tc>
      </w:tr>
      <w:tr w:rsidR="000D6FD3" w:rsidRPr="00C355C0" w14:paraId="18B1C150" w14:textId="77777777">
        <w:trPr>
          <w:jc w:val="center"/>
        </w:trPr>
        <w:tc>
          <w:tcPr>
            <w:tcW w:w="4876" w:type="dxa"/>
            <w:tcBorders>
              <w:top w:val="nil"/>
              <w:left w:val="nil"/>
              <w:bottom w:val="nil"/>
              <w:right w:val="nil"/>
            </w:tcBorders>
          </w:tcPr>
          <w:p w14:paraId="0538226A" w14:textId="77777777" w:rsidR="00EF36E7" w:rsidRPr="00C355C0" w:rsidRDefault="00D00835">
            <w:pPr>
              <w:pStyle w:val="Normal6a"/>
            </w:pPr>
            <w:r w:rsidRPr="00C355C0">
              <w:t>12.</w:t>
            </w:r>
            <w:r w:rsidRPr="00C355C0">
              <w:tab/>
            </w:r>
            <w:r w:rsidRPr="00C355C0">
              <w:t>zdôrazňuje, že hoci niektoré členské štáty zriadili viacúčelové zóny, tento prístup sa uplatňuje najmä prostredníctvom projektového prístupu; zdôrazňuje, že v prípade niektorých činností sa ukazuje, že je veľmi ťažké uplatňovať viacúčelový prístup, najmä pokiaľ ide o rybolov, ochranu biodiverzity a energiu z obnoviteľných zdrojov na mori; upozorňuje, že viacnásobné využívanie vyvoláva aj obavy rybárov a odborníkov v oblasti akvakultúry o poistenie a bezpečnosť;</w:t>
            </w:r>
          </w:p>
        </w:tc>
        <w:tc>
          <w:tcPr>
            <w:tcW w:w="4876" w:type="dxa"/>
            <w:tcBorders>
              <w:top w:val="nil"/>
              <w:left w:val="nil"/>
              <w:bottom w:val="nil"/>
              <w:right w:val="nil"/>
            </w:tcBorders>
          </w:tcPr>
          <w:p w14:paraId="558CE172" w14:textId="77777777" w:rsidR="00EF36E7" w:rsidRPr="00C355C0" w:rsidRDefault="00D00835">
            <w:pPr>
              <w:pStyle w:val="Normal6a"/>
            </w:pPr>
            <w:r w:rsidRPr="00C355C0">
              <w:t>12.</w:t>
            </w:r>
            <w:r w:rsidRPr="00C355C0">
              <w:tab/>
              <w:t>zdôrazňuje, že hoci niektoré členské štáty zriadili viacúčelové zóny, tento prístup sa uplatňuje najmä prostredníctvom projektového prístupu; zdôrazňuje, že v prípade niektorých činností sa ukazuje, že je veľmi ťažké uplatňovať viacúčelový prístup, najmä pokiaľ ide o rybolov, ochranu biodiverzity a energiu z obnoviteľných zdrojov na mori; upozorňuje, že viacnásobné využívanie vyvoláva aj obavy rybárov a odborníkov v oblasti akvakultúry o poistenie a bezpečnosť;</w:t>
            </w:r>
            <w:r w:rsidRPr="00C355C0">
              <w:rPr>
                <w:b/>
                <w:i/>
              </w:rPr>
              <w:t> zdôrazňuje, že hoci mnohoraké využitie by moh</w:t>
            </w:r>
            <w:r w:rsidRPr="00C355C0">
              <w:rPr>
                <w:b/>
                <w:i/>
              </w:rPr>
              <w:t>lo mať potenciál znížiť kumulatívne vplyvy ľudských činností na morské ekosystémy, pretrvávajú značné medzery v poznatkoch, pokiaľ ide o jeho uskutočniteľnosť a vplyv na životné prostredie;</w:t>
            </w:r>
          </w:p>
        </w:tc>
      </w:tr>
    </w:tbl>
    <w:p w14:paraId="7651C6F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A4A0430" w14:textId="77777777" w:rsidR="00EF36E7" w:rsidRPr="00C355C0" w:rsidRDefault="00D00835">
      <w:r w:rsidRPr="00C355C0">
        <w:rPr>
          <w:rStyle w:val="HideTWBExt"/>
        </w:rPr>
        <w:t>&lt;/Amend&gt;</w:t>
      </w:r>
    </w:p>
    <w:p w14:paraId="448F69F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116</w:t>
      </w:r>
      <w:r w:rsidRPr="00C355C0">
        <w:rPr>
          <w:rStyle w:val="HideTWBExt"/>
        </w:rPr>
        <w:t>&lt;/NumAm&gt;</w:t>
      </w:r>
    </w:p>
    <w:p w14:paraId="4CE23D31" w14:textId="77777777" w:rsidR="00EF36E7" w:rsidRPr="00C355C0" w:rsidRDefault="00D00835">
      <w:pPr>
        <w:pStyle w:val="NormalBold"/>
      </w:pPr>
      <w:r w:rsidRPr="00C355C0">
        <w:rPr>
          <w:rStyle w:val="HideTWBExt"/>
          <w:b w:val="0"/>
        </w:rPr>
        <w:t>&lt;RepeatBlock-By&gt;&lt;Members&gt;</w:t>
      </w:r>
      <w:r w:rsidRPr="00C355C0">
        <w:t>Siegbert Frank Droese, Volker Schnurrbusch</w:t>
      </w:r>
      <w:r w:rsidRPr="00C355C0">
        <w:rPr>
          <w:rStyle w:val="HideTWBExt"/>
          <w:b w:val="0"/>
        </w:rPr>
        <w:t>&lt;/Members&gt;</w:t>
      </w:r>
    </w:p>
    <w:p w14:paraId="1E526DAD" w14:textId="77777777" w:rsidR="00EF36E7" w:rsidRPr="00C355C0" w:rsidRDefault="00D00835">
      <w:pPr>
        <w:pStyle w:val="NormalBold"/>
      </w:pPr>
      <w:r w:rsidRPr="00C355C0">
        <w:rPr>
          <w:rStyle w:val="HideTWBExt"/>
          <w:b w:val="0"/>
        </w:rPr>
        <w:t>&lt;/RepeatBlock-By&gt;</w:t>
      </w:r>
    </w:p>
    <w:p w14:paraId="5B46366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FA1DBDF" w14:textId="77777777" w:rsidR="00EF36E7" w:rsidRPr="00C355C0" w:rsidRDefault="00D00835">
      <w:pPr>
        <w:pStyle w:val="NormalBold"/>
      </w:pPr>
      <w:r w:rsidRPr="00C355C0">
        <w:rPr>
          <w:rStyle w:val="HideTWBExt"/>
        </w:rPr>
        <w:t>&lt;Article&gt;</w:t>
      </w:r>
      <w:r w:rsidRPr="00C355C0">
        <w:t>Odsek 12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E1DFA51" w14:textId="77777777">
        <w:trPr>
          <w:trHeight w:hRule="exact" w:val="240"/>
          <w:jc w:val="center"/>
        </w:trPr>
        <w:tc>
          <w:tcPr>
            <w:tcW w:w="9752" w:type="dxa"/>
            <w:gridSpan w:val="2"/>
            <w:tcBorders>
              <w:top w:val="nil"/>
              <w:left w:val="nil"/>
              <w:bottom w:val="nil"/>
              <w:right w:val="nil"/>
            </w:tcBorders>
          </w:tcPr>
          <w:p w14:paraId="6F7CB44E" w14:textId="77777777" w:rsidR="00EF36E7" w:rsidRPr="00C355C0" w:rsidRDefault="00EF36E7"/>
        </w:tc>
      </w:tr>
      <w:tr w:rsidR="000D6FD3" w:rsidRPr="00C355C0" w14:paraId="3E7E3538" w14:textId="77777777">
        <w:trPr>
          <w:trHeight w:val="240"/>
          <w:jc w:val="center"/>
        </w:trPr>
        <w:tc>
          <w:tcPr>
            <w:tcW w:w="4876" w:type="dxa"/>
            <w:tcBorders>
              <w:top w:val="nil"/>
              <w:left w:val="nil"/>
              <w:bottom w:val="nil"/>
              <w:right w:val="nil"/>
            </w:tcBorders>
          </w:tcPr>
          <w:p w14:paraId="7F18B12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150A95C" w14:textId="77777777" w:rsidR="00EF36E7" w:rsidRPr="00C355C0" w:rsidRDefault="00D00835">
            <w:pPr>
              <w:pStyle w:val="AmColumnHeading"/>
            </w:pPr>
            <w:r w:rsidRPr="00C355C0">
              <w:t>Pozmeňujúci návrh</w:t>
            </w:r>
          </w:p>
        </w:tc>
      </w:tr>
      <w:tr w:rsidR="000D6FD3" w:rsidRPr="00C355C0" w14:paraId="21732076" w14:textId="77777777">
        <w:trPr>
          <w:jc w:val="center"/>
        </w:trPr>
        <w:tc>
          <w:tcPr>
            <w:tcW w:w="4876" w:type="dxa"/>
            <w:tcBorders>
              <w:top w:val="nil"/>
              <w:left w:val="nil"/>
              <w:bottom w:val="nil"/>
              <w:right w:val="nil"/>
            </w:tcBorders>
          </w:tcPr>
          <w:p w14:paraId="0ACC767F" w14:textId="77777777" w:rsidR="00EF36E7" w:rsidRPr="00C355C0" w:rsidRDefault="00D00835">
            <w:pPr>
              <w:pStyle w:val="Normal6a"/>
            </w:pPr>
            <w:r w:rsidRPr="00C355C0">
              <w:t>12.</w:t>
            </w:r>
            <w:r w:rsidRPr="00C355C0">
              <w:tab/>
              <w:t xml:space="preserve">zdôrazňuje, že hoci niektoré členské štáty zriadili viacúčelové zóny, </w:t>
            </w:r>
            <w:r w:rsidRPr="00C355C0">
              <w:t>tento prístup sa uplatňuje najmä prostredníctvom projektového prístupu; zdôrazňuje, že v prípade niektorých činností sa ukazuje, že je veľmi ťažké uplatňovať viacúčelový prístup, najmä pokiaľ ide o rybolov, ochranu biodiverzity a energiu z obnoviteľných zdrojov na mori; upozorňuje, že viacnásobné využívanie vyvoláva aj obavy rybárov a odborníkov v oblasti akvakultúry o poistenie a bezpečnosť;</w:t>
            </w:r>
          </w:p>
        </w:tc>
        <w:tc>
          <w:tcPr>
            <w:tcW w:w="4876" w:type="dxa"/>
            <w:tcBorders>
              <w:top w:val="nil"/>
              <w:left w:val="nil"/>
              <w:bottom w:val="nil"/>
              <w:right w:val="nil"/>
            </w:tcBorders>
          </w:tcPr>
          <w:p w14:paraId="60EA8EBF" w14:textId="77777777" w:rsidR="00EF36E7" w:rsidRPr="00C355C0" w:rsidRDefault="00D00835">
            <w:pPr>
              <w:pStyle w:val="Normal6a"/>
            </w:pPr>
            <w:r w:rsidRPr="00C355C0">
              <w:t>12.</w:t>
            </w:r>
            <w:r w:rsidRPr="00C355C0">
              <w:tab/>
              <w:t xml:space="preserve">zdôrazňuje, že hoci niektoré členské štáty zriadili viacúčelové zóny, tento prístup sa uplatňuje najmä </w:t>
            </w:r>
            <w:r w:rsidRPr="00C355C0">
              <w:t>prostredníctvom projektového prístupu; zdôrazňuje, že v prípade niektorých činností sa ukazuje, že je veľmi ťažké uplatňovať viacúčelový prístup, najmä pokiaľ ide o rybolov, ochranu biodiverzity a energiu z obnoviteľných zdrojov na mori</w:t>
            </w:r>
            <w:r w:rsidRPr="00C355C0">
              <w:rPr>
                <w:b/>
                <w:i/>
              </w:rPr>
              <w:t xml:space="preserve">, a zdôrazňuje, že riešenia založené na mnohorakom využití by sa nemali zavádzať štandardne, ak ohrozujú bezpečnosť, hospodársku životaschopnosť alebo účinné vykonávanie rybolovných </w:t>
            </w:r>
            <w:r w:rsidRPr="00C355C0">
              <w:rPr>
                <w:b/>
                <w:i/>
              </w:rPr>
              <w:lastRenderedPageBreak/>
              <w:t>činností</w:t>
            </w:r>
            <w:r w:rsidRPr="00C355C0">
              <w:t>; upozorňuje, že viacnásobné využívanie vyvoláva aj obavy rybárov a odborníkov v oblas</w:t>
            </w:r>
            <w:r w:rsidRPr="00C355C0">
              <w:t>ti akvakultúry o poistenie a bezpečnosť;</w:t>
            </w:r>
          </w:p>
        </w:tc>
      </w:tr>
    </w:tbl>
    <w:p w14:paraId="58B117F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CF27645" w14:textId="77777777" w:rsidR="00EF36E7" w:rsidRPr="00C355C0" w:rsidRDefault="00D00835">
      <w:r w:rsidRPr="00C355C0">
        <w:rPr>
          <w:rStyle w:val="HideTWBExt"/>
        </w:rPr>
        <w:t>&lt;/Amend&gt;</w:t>
      </w:r>
    </w:p>
    <w:p w14:paraId="1CAFE65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117</w:t>
      </w:r>
      <w:r w:rsidRPr="00C355C0">
        <w:rPr>
          <w:rStyle w:val="HideTWBExt"/>
        </w:rPr>
        <w:t>&lt;/NumAm&gt;</w:t>
      </w:r>
    </w:p>
    <w:p w14:paraId="232591EC"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735BC22E" w14:textId="77777777" w:rsidR="00EF36E7" w:rsidRPr="00C355C0" w:rsidRDefault="00D00835">
      <w:pPr>
        <w:pStyle w:val="NormalBold"/>
      </w:pPr>
      <w:r w:rsidRPr="00C355C0">
        <w:rPr>
          <w:rStyle w:val="HideTWBExt"/>
          <w:b w:val="0"/>
        </w:rPr>
        <w:t>&lt;/RepeatBlock-By&gt;</w:t>
      </w:r>
    </w:p>
    <w:p w14:paraId="2235487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128AF8D" w14:textId="77777777" w:rsidR="00EF36E7" w:rsidRPr="00C355C0" w:rsidRDefault="00D00835">
      <w:pPr>
        <w:pStyle w:val="NormalBold"/>
      </w:pPr>
      <w:r w:rsidRPr="00C355C0">
        <w:rPr>
          <w:rStyle w:val="HideTWBExt"/>
        </w:rPr>
        <w:t>&lt;Article&gt;</w:t>
      </w:r>
      <w:r w:rsidRPr="00C355C0">
        <w:t>Odsek 12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7155361" w14:textId="77777777">
        <w:trPr>
          <w:trHeight w:hRule="exact" w:val="240"/>
          <w:jc w:val="center"/>
        </w:trPr>
        <w:tc>
          <w:tcPr>
            <w:tcW w:w="9752" w:type="dxa"/>
            <w:gridSpan w:val="2"/>
            <w:tcBorders>
              <w:top w:val="nil"/>
              <w:left w:val="nil"/>
              <w:bottom w:val="nil"/>
              <w:right w:val="nil"/>
            </w:tcBorders>
          </w:tcPr>
          <w:p w14:paraId="40E39D46" w14:textId="77777777" w:rsidR="00EF36E7" w:rsidRPr="00C355C0" w:rsidRDefault="00EF36E7"/>
        </w:tc>
      </w:tr>
      <w:tr w:rsidR="000D6FD3" w:rsidRPr="00C355C0" w14:paraId="3A6CE1D0" w14:textId="77777777">
        <w:trPr>
          <w:trHeight w:val="240"/>
          <w:jc w:val="center"/>
        </w:trPr>
        <w:tc>
          <w:tcPr>
            <w:tcW w:w="4876" w:type="dxa"/>
            <w:tcBorders>
              <w:top w:val="nil"/>
              <w:left w:val="nil"/>
              <w:bottom w:val="nil"/>
              <w:right w:val="nil"/>
            </w:tcBorders>
          </w:tcPr>
          <w:p w14:paraId="082C9EF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2DBEF02" w14:textId="77777777" w:rsidR="00EF36E7" w:rsidRPr="00C355C0" w:rsidRDefault="00D00835">
            <w:pPr>
              <w:pStyle w:val="AmColumnHeading"/>
            </w:pPr>
            <w:r w:rsidRPr="00C355C0">
              <w:t>Pozmeňujúci návrh</w:t>
            </w:r>
          </w:p>
        </w:tc>
      </w:tr>
      <w:tr w:rsidR="000D6FD3" w:rsidRPr="00C355C0" w14:paraId="064B1329" w14:textId="77777777">
        <w:trPr>
          <w:jc w:val="center"/>
        </w:trPr>
        <w:tc>
          <w:tcPr>
            <w:tcW w:w="4876" w:type="dxa"/>
            <w:tcBorders>
              <w:top w:val="nil"/>
              <w:left w:val="nil"/>
              <w:bottom w:val="nil"/>
              <w:right w:val="nil"/>
            </w:tcBorders>
          </w:tcPr>
          <w:p w14:paraId="7E1FCA57" w14:textId="77777777" w:rsidR="00EF36E7" w:rsidRPr="00C355C0" w:rsidRDefault="00EF36E7">
            <w:pPr>
              <w:pStyle w:val="Normal6a"/>
            </w:pPr>
          </w:p>
        </w:tc>
        <w:tc>
          <w:tcPr>
            <w:tcW w:w="4876" w:type="dxa"/>
            <w:tcBorders>
              <w:top w:val="nil"/>
              <w:left w:val="nil"/>
              <w:bottom w:val="nil"/>
              <w:right w:val="nil"/>
            </w:tcBorders>
          </w:tcPr>
          <w:p w14:paraId="24A26D62" w14:textId="77777777" w:rsidR="00EF36E7" w:rsidRPr="00C355C0" w:rsidRDefault="00D00835">
            <w:pPr>
              <w:pStyle w:val="Normal6a"/>
            </w:pPr>
            <w:r w:rsidRPr="00C355C0">
              <w:rPr>
                <w:b/>
                <w:i/>
              </w:rPr>
              <w:t>12a.</w:t>
            </w:r>
            <w:r w:rsidRPr="00C355C0">
              <w:tab/>
            </w:r>
            <w:r w:rsidRPr="00C355C0">
              <w:rPr>
                <w:b/>
                <w:i/>
              </w:rPr>
              <w:t xml:space="preserve">zdôrazňuje, že viacúčelový prístup by sa mal uplatňovať pragmaticky na základe technických a vedeckých kritérií na rozdiel od čisto teoretických riešení, ktoré neodrážajú realitu </w:t>
            </w:r>
            <w:r w:rsidRPr="00C355C0">
              <w:rPr>
                <w:b/>
                <w:i/>
              </w:rPr>
              <w:t>skutočného fungovania maloobjemového rybolovu a akvakultúry;</w:t>
            </w:r>
            <w:r w:rsidRPr="00C355C0">
              <w:t xml:space="preserve"> </w:t>
            </w:r>
            <w:r w:rsidRPr="00C355C0">
              <w:rPr>
                <w:b/>
                <w:i/>
              </w:rPr>
              <w:t xml:space="preserve">zdôrazňuje, že vymedzenie zón s viacnásobným využitím by malo byť založené na kumulatívnom posúdení vplyvu rôznych činností, ktoré sa v nich vykonávajú, a na dôkladnej analýze rozsahu, </w:t>
            </w:r>
            <w:r w:rsidRPr="00C355C0">
              <w:rPr>
                <w:b/>
                <w:i/>
              </w:rPr>
              <w:t>v akom sú tieto oblasti splavné a bezpečné na využívanie; žiada, aby boli subjekty zo všetkých príslušných odvetví priamo a riadne zapojené do tohto procesu;</w:t>
            </w:r>
          </w:p>
        </w:tc>
      </w:tr>
    </w:tbl>
    <w:p w14:paraId="092AB51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4672A2E7" w14:textId="77777777" w:rsidR="00EF36E7" w:rsidRPr="00C355C0" w:rsidRDefault="00D00835">
      <w:r w:rsidRPr="00C355C0">
        <w:rPr>
          <w:rStyle w:val="HideTWBExt"/>
        </w:rPr>
        <w:t>&lt;/Amend&gt;</w:t>
      </w:r>
    </w:p>
    <w:p w14:paraId="36E0467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118</w:t>
      </w:r>
      <w:r w:rsidRPr="00C355C0">
        <w:rPr>
          <w:rStyle w:val="HideTWBExt"/>
        </w:rPr>
        <w:t>&lt;/NumAm&gt;</w:t>
      </w:r>
    </w:p>
    <w:p w14:paraId="54FB44AD"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468682B4" w14:textId="77777777" w:rsidR="00EF36E7" w:rsidRPr="00C355C0" w:rsidRDefault="00D00835">
      <w:pPr>
        <w:pStyle w:val="NormalBold"/>
      </w:pPr>
      <w:r w:rsidRPr="00C355C0">
        <w:rPr>
          <w:rStyle w:val="HideTWBExt"/>
          <w:b w:val="0"/>
        </w:rPr>
        <w:t>&lt;/RepeatBlock-By&gt;</w:t>
      </w:r>
    </w:p>
    <w:p w14:paraId="315115C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EBD135E" w14:textId="77777777" w:rsidR="00EF36E7" w:rsidRPr="00C355C0" w:rsidRDefault="00D00835">
      <w:pPr>
        <w:pStyle w:val="NormalBold"/>
      </w:pPr>
      <w:r w:rsidRPr="00C355C0">
        <w:rPr>
          <w:rStyle w:val="HideTWBExt"/>
        </w:rPr>
        <w:t>&lt;Article&gt;</w:t>
      </w:r>
      <w:r w:rsidRPr="00C355C0">
        <w:t>Odsek 12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2B54CDE" w14:textId="77777777">
        <w:trPr>
          <w:trHeight w:hRule="exact" w:val="240"/>
          <w:jc w:val="center"/>
        </w:trPr>
        <w:tc>
          <w:tcPr>
            <w:tcW w:w="9752" w:type="dxa"/>
            <w:gridSpan w:val="2"/>
            <w:tcBorders>
              <w:top w:val="nil"/>
              <w:left w:val="nil"/>
              <w:bottom w:val="nil"/>
              <w:right w:val="nil"/>
            </w:tcBorders>
          </w:tcPr>
          <w:p w14:paraId="069CA6BD" w14:textId="77777777" w:rsidR="00EF36E7" w:rsidRPr="00C355C0" w:rsidRDefault="00EF36E7"/>
        </w:tc>
      </w:tr>
      <w:tr w:rsidR="000D6FD3" w:rsidRPr="00C355C0" w14:paraId="0A61D49E" w14:textId="77777777">
        <w:trPr>
          <w:trHeight w:val="240"/>
          <w:jc w:val="center"/>
        </w:trPr>
        <w:tc>
          <w:tcPr>
            <w:tcW w:w="4876" w:type="dxa"/>
            <w:tcBorders>
              <w:top w:val="nil"/>
              <w:left w:val="nil"/>
              <w:bottom w:val="nil"/>
              <w:right w:val="nil"/>
            </w:tcBorders>
          </w:tcPr>
          <w:p w14:paraId="4052C0E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1C053F6" w14:textId="77777777" w:rsidR="00EF36E7" w:rsidRPr="00C355C0" w:rsidRDefault="00D00835">
            <w:pPr>
              <w:pStyle w:val="AmColumnHeading"/>
            </w:pPr>
            <w:r w:rsidRPr="00C355C0">
              <w:t>Pozmeňujúci návrh</w:t>
            </w:r>
          </w:p>
        </w:tc>
      </w:tr>
      <w:tr w:rsidR="000D6FD3" w:rsidRPr="00C355C0" w14:paraId="7B36E0AE" w14:textId="77777777">
        <w:trPr>
          <w:jc w:val="center"/>
        </w:trPr>
        <w:tc>
          <w:tcPr>
            <w:tcW w:w="4876" w:type="dxa"/>
            <w:tcBorders>
              <w:top w:val="nil"/>
              <w:left w:val="nil"/>
              <w:bottom w:val="nil"/>
              <w:right w:val="nil"/>
            </w:tcBorders>
          </w:tcPr>
          <w:p w14:paraId="6626797A" w14:textId="77777777" w:rsidR="00EF36E7" w:rsidRPr="00C355C0" w:rsidRDefault="00EF36E7">
            <w:pPr>
              <w:pStyle w:val="Normal6a"/>
            </w:pPr>
          </w:p>
        </w:tc>
        <w:tc>
          <w:tcPr>
            <w:tcW w:w="4876" w:type="dxa"/>
            <w:tcBorders>
              <w:top w:val="nil"/>
              <w:left w:val="nil"/>
              <w:bottom w:val="nil"/>
              <w:right w:val="nil"/>
            </w:tcBorders>
          </w:tcPr>
          <w:p w14:paraId="6D0F337B" w14:textId="77777777" w:rsidR="00EF36E7" w:rsidRPr="00C355C0" w:rsidRDefault="00D00835">
            <w:pPr>
              <w:pStyle w:val="Normal6a"/>
            </w:pPr>
            <w:r w:rsidRPr="00C355C0">
              <w:rPr>
                <w:b/>
                <w:i/>
              </w:rPr>
              <w:t>12a.</w:t>
            </w:r>
            <w:r w:rsidRPr="00C355C0">
              <w:tab/>
            </w:r>
            <w:r w:rsidRPr="00C355C0">
              <w:rPr>
                <w:b/>
                <w:i/>
              </w:rPr>
              <w:t xml:space="preserve">zdôrazňuje, že maloobjemový tradičný rybolov </w:t>
            </w:r>
            <w:r w:rsidRPr="00C355C0">
              <w:rPr>
                <w:b/>
                <w:i/>
              </w:rPr>
              <w:t xml:space="preserve">zohráva zásadnú úlohu z hľadiska miestnej zamestnanosti, </w:t>
            </w:r>
            <w:r w:rsidRPr="00C355C0">
              <w:rPr>
                <w:b/>
                <w:i/>
              </w:rPr>
              <w:lastRenderedPageBreak/>
              <w:t>sociálnej súdržnosti a prenosu tradičných zručností, a žiada, aby námorné priestorové plánovanie v plnej miere zohľadňovalo osobitné potreby tohto segmentu, najmä pokiaľ ide o prístup do priestoru, blízkosť rybolovných oblastí a bezpečnosť činností;</w:t>
            </w:r>
          </w:p>
        </w:tc>
      </w:tr>
    </w:tbl>
    <w:p w14:paraId="03565BBD"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30A2420" w14:textId="77777777" w:rsidR="00EF36E7" w:rsidRPr="00C355C0" w:rsidRDefault="00D00835">
      <w:r w:rsidRPr="00C355C0">
        <w:rPr>
          <w:rStyle w:val="HideTWBExt"/>
        </w:rPr>
        <w:t>&lt;/Amend&gt;</w:t>
      </w:r>
    </w:p>
    <w:p w14:paraId="5718978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119</w:t>
      </w:r>
      <w:r w:rsidRPr="00C355C0">
        <w:rPr>
          <w:rStyle w:val="HideTWBExt"/>
        </w:rPr>
        <w:t>&lt;/NumAm&gt;</w:t>
      </w:r>
    </w:p>
    <w:p w14:paraId="6579B67C"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095AA5D7" w14:textId="77777777" w:rsidR="00EF36E7" w:rsidRPr="00C355C0" w:rsidRDefault="00D00835">
      <w:pPr>
        <w:pStyle w:val="NormalBold"/>
      </w:pPr>
      <w:r w:rsidRPr="00C355C0">
        <w:rPr>
          <w:rStyle w:val="HideTWBExt"/>
          <w:b w:val="0"/>
        </w:rPr>
        <w:t>&lt;/RepeatBlock-By&gt;</w:t>
      </w:r>
    </w:p>
    <w:p w14:paraId="7598E71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5E57FB3" w14:textId="77777777" w:rsidR="00EF36E7" w:rsidRPr="00C355C0" w:rsidRDefault="00D00835">
      <w:pPr>
        <w:pStyle w:val="NormalBold"/>
      </w:pPr>
      <w:r w:rsidRPr="00C355C0">
        <w:rPr>
          <w:rStyle w:val="HideTWBExt"/>
        </w:rPr>
        <w:t>&lt;Article&gt;</w:t>
      </w:r>
      <w:r w:rsidRPr="00C355C0">
        <w:t>Odsek 12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70E8EA4" w14:textId="77777777">
        <w:trPr>
          <w:trHeight w:hRule="exact" w:val="240"/>
          <w:jc w:val="center"/>
        </w:trPr>
        <w:tc>
          <w:tcPr>
            <w:tcW w:w="9752" w:type="dxa"/>
            <w:gridSpan w:val="2"/>
            <w:tcBorders>
              <w:top w:val="nil"/>
              <w:left w:val="nil"/>
              <w:bottom w:val="nil"/>
              <w:right w:val="nil"/>
            </w:tcBorders>
          </w:tcPr>
          <w:p w14:paraId="5060A7B4" w14:textId="77777777" w:rsidR="00EF36E7" w:rsidRPr="00C355C0" w:rsidRDefault="00EF36E7"/>
        </w:tc>
      </w:tr>
      <w:tr w:rsidR="000D6FD3" w:rsidRPr="00C355C0" w14:paraId="0CFD6729" w14:textId="77777777">
        <w:trPr>
          <w:trHeight w:val="240"/>
          <w:jc w:val="center"/>
        </w:trPr>
        <w:tc>
          <w:tcPr>
            <w:tcW w:w="4876" w:type="dxa"/>
            <w:tcBorders>
              <w:top w:val="nil"/>
              <w:left w:val="nil"/>
              <w:bottom w:val="nil"/>
              <w:right w:val="nil"/>
            </w:tcBorders>
          </w:tcPr>
          <w:p w14:paraId="7482F2C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EA8CE40" w14:textId="77777777" w:rsidR="00EF36E7" w:rsidRPr="00C355C0" w:rsidRDefault="00D00835">
            <w:pPr>
              <w:pStyle w:val="AmColumnHeading"/>
            </w:pPr>
            <w:r w:rsidRPr="00C355C0">
              <w:t>Pozmeňujúci návrh</w:t>
            </w:r>
          </w:p>
        </w:tc>
      </w:tr>
      <w:tr w:rsidR="000D6FD3" w:rsidRPr="00C355C0" w14:paraId="2634ADE9" w14:textId="77777777">
        <w:trPr>
          <w:jc w:val="center"/>
        </w:trPr>
        <w:tc>
          <w:tcPr>
            <w:tcW w:w="4876" w:type="dxa"/>
            <w:tcBorders>
              <w:top w:val="nil"/>
              <w:left w:val="nil"/>
              <w:bottom w:val="nil"/>
              <w:right w:val="nil"/>
            </w:tcBorders>
          </w:tcPr>
          <w:p w14:paraId="706B57AC" w14:textId="77777777" w:rsidR="00EF36E7" w:rsidRPr="00C355C0" w:rsidRDefault="00EF36E7">
            <w:pPr>
              <w:pStyle w:val="Normal6a"/>
            </w:pPr>
          </w:p>
        </w:tc>
        <w:tc>
          <w:tcPr>
            <w:tcW w:w="4876" w:type="dxa"/>
            <w:tcBorders>
              <w:top w:val="nil"/>
              <w:left w:val="nil"/>
              <w:bottom w:val="nil"/>
              <w:right w:val="nil"/>
            </w:tcBorders>
          </w:tcPr>
          <w:p w14:paraId="610F6222" w14:textId="77777777" w:rsidR="00EF36E7" w:rsidRPr="00C355C0" w:rsidRDefault="00D00835">
            <w:pPr>
              <w:pStyle w:val="Normal6a"/>
            </w:pPr>
            <w:r w:rsidRPr="00C355C0">
              <w:rPr>
                <w:b/>
                <w:i/>
              </w:rPr>
              <w:t>12a.</w:t>
            </w:r>
            <w:r w:rsidRPr="00C355C0">
              <w:tab/>
            </w:r>
            <w:r w:rsidRPr="00C355C0">
              <w:rPr>
                <w:b/>
                <w:i/>
              </w:rPr>
              <w:t xml:space="preserve">požaduje realistický a na dôkazoch založený prístup k mnohorakému využívaniu, pričom uznáva, že </w:t>
            </w:r>
            <w:r w:rsidRPr="00C355C0">
              <w:rPr>
                <w:b/>
                <w:i/>
              </w:rPr>
              <w:t>koexistencia medzi rybolovom a energiou z obnoviteľných zdrojov na mori je v praxi naďalej obmedzená a nemala by sa používať na odôvodnenie vylúčenia rybolovu z námorného priestoru;</w:t>
            </w:r>
          </w:p>
        </w:tc>
      </w:tr>
    </w:tbl>
    <w:p w14:paraId="4E008B4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5EBEF26" w14:textId="77777777" w:rsidR="00EF36E7" w:rsidRPr="00C355C0" w:rsidRDefault="00D00835">
      <w:r w:rsidRPr="00C355C0">
        <w:rPr>
          <w:rStyle w:val="HideTWBExt"/>
        </w:rPr>
        <w:t>&lt;/Amend&gt;</w:t>
      </w:r>
    </w:p>
    <w:p w14:paraId="47423BC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120</w:t>
      </w:r>
      <w:r w:rsidRPr="00C355C0">
        <w:rPr>
          <w:rStyle w:val="HideTWBExt"/>
        </w:rPr>
        <w:t>&lt;/NumAm&gt;</w:t>
      </w:r>
    </w:p>
    <w:p w14:paraId="52FD0DC0"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51055644"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54CB4E89" w14:textId="77777777" w:rsidR="00EF36E7" w:rsidRPr="00C355C0" w:rsidRDefault="00D00835">
      <w:pPr>
        <w:pStyle w:val="NormalBold"/>
      </w:pPr>
      <w:r w:rsidRPr="00C355C0">
        <w:rPr>
          <w:rStyle w:val="HideTWBExt"/>
          <w:b w:val="0"/>
        </w:rPr>
        <w:t>&lt;/RepeatBlock-By&gt;</w:t>
      </w:r>
    </w:p>
    <w:p w14:paraId="1690C3D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AB53843" w14:textId="77777777" w:rsidR="00EF36E7" w:rsidRPr="00C355C0" w:rsidRDefault="00D00835">
      <w:pPr>
        <w:pStyle w:val="NormalBold"/>
      </w:pPr>
      <w:r w:rsidRPr="00C355C0">
        <w:rPr>
          <w:rStyle w:val="HideTWBExt"/>
        </w:rPr>
        <w:t>&lt;Article&gt;</w:t>
      </w:r>
      <w:r w:rsidRPr="00C355C0">
        <w:t>Odsek 13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59DC2B3" w14:textId="77777777">
        <w:trPr>
          <w:trHeight w:hRule="exact" w:val="240"/>
          <w:jc w:val="center"/>
        </w:trPr>
        <w:tc>
          <w:tcPr>
            <w:tcW w:w="9752" w:type="dxa"/>
            <w:gridSpan w:val="2"/>
            <w:tcBorders>
              <w:top w:val="nil"/>
              <w:left w:val="nil"/>
              <w:bottom w:val="nil"/>
              <w:right w:val="nil"/>
            </w:tcBorders>
          </w:tcPr>
          <w:p w14:paraId="253C4E8A" w14:textId="77777777" w:rsidR="00EF36E7" w:rsidRPr="00C355C0" w:rsidRDefault="00EF36E7"/>
        </w:tc>
      </w:tr>
      <w:tr w:rsidR="000D6FD3" w:rsidRPr="00C355C0" w14:paraId="07660FA9" w14:textId="77777777">
        <w:trPr>
          <w:trHeight w:val="240"/>
          <w:jc w:val="center"/>
        </w:trPr>
        <w:tc>
          <w:tcPr>
            <w:tcW w:w="4876" w:type="dxa"/>
            <w:tcBorders>
              <w:top w:val="nil"/>
              <w:left w:val="nil"/>
              <w:bottom w:val="nil"/>
              <w:right w:val="nil"/>
            </w:tcBorders>
          </w:tcPr>
          <w:p w14:paraId="60431A3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9511A2E" w14:textId="77777777" w:rsidR="00EF36E7" w:rsidRPr="00C355C0" w:rsidRDefault="00D00835">
            <w:pPr>
              <w:pStyle w:val="AmColumnHeading"/>
            </w:pPr>
            <w:r w:rsidRPr="00C355C0">
              <w:t>Pozmeňujúci návrh</w:t>
            </w:r>
          </w:p>
        </w:tc>
      </w:tr>
      <w:tr w:rsidR="000D6FD3" w:rsidRPr="00C355C0" w14:paraId="4973CD7D" w14:textId="77777777">
        <w:trPr>
          <w:jc w:val="center"/>
        </w:trPr>
        <w:tc>
          <w:tcPr>
            <w:tcW w:w="4876" w:type="dxa"/>
            <w:tcBorders>
              <w:top w:val="nil"/>
              <w:left w:val="nil"/>
              <w:bottom w:val="nil"/>
              <w:right w:val="nil"/>
            </w:tcBorders>
          </w:tcPr>
          <w:p w14:paraId="71737BAA" w14:textId="77777777" w:rsidR="00EF36E7" w:rsidRPr="00C355C0" w:rsidRDefault="00D00835">
            <w:pPr>
              <w:pStyle w:val="Normal6a"/>
            </w:pPr>
            <w:r w:rsidRPr="00C355C0">
              <w:t>13.</w:t>
            </w:r>
            <w:r w:rsidRPr="00C355C0">
              <w:tab/>
            </w:r>
            <w:r w:rsidRPr="00C355C0">
              <w:t xml:space="preserve">víta úspešné príklady </w:t>
            </w:r>
            <w:r w:rsidRPr="00C355C0">
              <w:rPr>
                <w:b/>
                <w:i/>
              </w:rPr>
              <w:t>spoločného umiestnenia činností</w:t>
            </w:r>
            <w:r w:rsidRPr="00C355C0">
              <w:t xml:space="preserve">, ako je pevná alebo plávajúca veterná infraštruktúra na mori, ktorú možno využiť aj na rozvoj akvakultúry a chovu mäkkýšov, biotopov pre morskú faunu a flóru alebo </w:t>
            </w:r>
            <w:r w:rsidRPr="00C355C0">
              <w:lastRenderedPageBreak/>
              <w:t>regeneračných činností;</w:t>
            </w:r>
          </w:p>
        </w:tc>
        <w:tc>
          <w:tcPr>
            <w:tcW w:w="4876" w:type="dxa"/>
            <w:tcBorders>
              <w:top w:val="nil"/>
              <w:left w:val="nil"/>
              <w:bottom w:val="nil"/>
              <w:right w:val="nil"/>
            </w:tcBorders>
          </w:tcPr>
          <w:p w14:paraId="765C2E94" w14:textId="77777777" w:rsidR="00EF36E7" w:rsidRPr="00C355C0" w:rsidRDefault="00D00835">
            <w:pPr>
              <w:pStyle w:val="Normal6a"/>
            </w:pPr>
            <w:r w:rsidRPr="00C355C0">
              <w:lastRenderedPageBreak/>
              <w:t>13.</w:t>
            </w:r>
            <w:r w:rsidRPr="00C355C0">
              <w:tab/>
              <w:t xml:space="preserve">víta úspešné príklady </w:t>
            </w:r>
            <w:r w:rsidRPr="00C355C0">
              <w:rPr>
                <w:b/>
                <w:i/>
              </w:rPr>
              <w:t>zón s viacnásobným využitím</w:t>
            </w:r>
            <w:r w:rsidRPr="00C355C0">
              <w:t xml:space="preserve">, ako je pevná alebo plávajúca veterná infraštruktúra na mori, ktorú možno využiť aj na rozvoj akvakultúry a chovu mäkkýšov, biotopov pre morskú faunu a flóru alebo </w:t>
            </w:r>
            <w:r w:rsidRPr="00C355C0">
              <w:lastRenderedPageBreak/>
              <w:t>regeneračných činností</w:t>
            </w:r>
            <w:r w:rsidRPr="00C355C0">
              <w:rPr>
                <w:b/>
                <w:i/>
              </w:rPr>
              <w:t>, ako aj rybolovu s nízkym vplyvom;</w:t>
            </w:r>
            <w:r w:rsidRPr="00C355C0">
              <w:t xml:space="preserve"> </w:t>
            </w:r>
            <w:r w:rsidRPr="00C355C0">
              <w:rPr>
                <w:b/>
                <w:i/>
              </w:rPr>
              <w:t>zdôrazňuje, že veterné parky na mori by sa mali inštalovať mimo chránených morských oblastí a iných citlivých oblastí; zdôrazňuje, že hoci by sa obnova v oblasti veterných parkov na mori mala podporovať, ak je prispôsobená miestnym biotopo</w:t>
            </w:r>
            <w:r w:rsidRPr="00C355C0">
              <w:rPr>
                <w:b/>
                <w:i/>
              </w:rPr>
              <w:t>m, nemala by sa započítavať do cieľov obnovy;</w:t>
            </w:r>
          </w:p>
        </w:tc>
      </w:tr>
    </w:tbl>
    <w:p w14:paraId="7A9F19A3"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4A76B44" w14:textId="77777777" w:rsidR="00EF36E7" w:rsidRPr="00C355C0" w:rsidRDefault="00D00835">
      <w:r w:rsidRPr="00C355C0">
        <w:rPr>
          <w:rStyle w:val="HideTWBExt"/>
        </w:rPr>
        <w:t>&lt;/Amend&gt;</w:t>
      </w:r>
    </w:p>
    <w:p w14:paraId="65CADCA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121</w:t>
      </w:r>
      <w:r w:rsidRPr="00C355C0">
        <w:rPr>
          <w:rStyle w:val="HideTWBExt"/>
        </w:rPr>
        <w:t>&lt;/NumAm&gt;</w:t>
      </w:r>
    </w:p>
    <w:p w14:paraId="327FE16A"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6EF764D0" w14:textId="77777777" w:rsidR="00EF36E7" w:rsidRPr="00C355C0" w:rsidRDefault="00D00835">
      <w:pPr>
        <w:pStyle w:val="NormalBold"/>
      </w:pPr>
      <w:r w:rsidRPr="00C355C0">
        <w:rPr>
          <w:rStyle w:val="HideTWBExt"/>
          <w:b w:val="0"/>
        </w:rPr>
        <w:t>&lt;/RepeatBlock-By&gt;</w:t>
      </w:r>
    </w:p>
    <w:p w14:paraId="23E3807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9C332B5" w14:textId="77777777" w:rsidR="00EF36E7" w:rsidRPr="00C355C0" w:rsidRDefault="00D00835">
      <w:pPr>
        <w:pStyle w:val="NormalBold"/>
      </w:pPr>
      <w:r w:rsidRPr="00C355C0">
        <w:rPr>
          <w:rStyle w:val="HideTWBExt"/>
        </w:rPr>
        <w:t>&lt;Article&gt;</w:t>
      </w:r>
      <w:r w:rsidRPr="00C355C0">
        <w:t>Odsek 13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1AAAC40" w14:textId="77777777">
        <w:trPr>
          <w:trHeight w:hRule="exact" w:val="240"/>
          <w:jc w:val="center"/>
        </w:trPr>
        <w:tc>
          <w:tcPr>
            <w:tcW w:w="9752" w:type="dxa"/>
            <w:gridSpan w:val="2"/>
            <w:tcBorders>
              <w:top w:val="nil"/>
              <w:left w:val="nil"/>
              <w:bottom w:val="nil"/>
              <w:right w:val="nil"/>
            </w:tcBorders>
          </w:tcPr>
          <w:p w14:paraId="007D4AC9" w14:textId="77777777" w:rsidR="00EF36E7" w:rsidRPr="00C355C0" w:rsidRDefault="00EF36E7"/>
        </w:tc>
      </w:tr>
      <w:tr w:rsidR="000D6FD3" w:rsidRPr="00C355C0" w14:paraId="6B204FFD" w14:textId="77777777">
        <w:trPr>
          <w:trHeight w:val="240"/>
          <w:jc w:val="center"/>
        </w:trPr>
        <w:tc>
          <w:tcPr>
            <w:tcW w:w="4876" w:type="dxa"/>
            <w:tcBorders>
              <w:top w:val="nil"/>
              <w:left w:val="nil"/>
              <w:bottom w:val="nil"/>
              <w:right w:val="nil"/>
            </w:tcBorders>
          </w:tcPr>
          <w:p w14:paraId="6B9F0C0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9D9314" w14:textId="77777777" w:rsidR="00EF36E7" w:rsidRPr="00C355C0" w:rsidRDefault="00D00835">
            <w:pPr>
              <w:pStyle w:val="AmColumnHeading"/>
            </w:pPr>
            <w:r w:rsidRPr="00C355C0">
              <w:t>Pozmeňujúci návrh</w:t>
            </w:r>
          </w:p>
        </w:tc>
      </w:tr>
      <w:tr w:rsidR="000D6FD3" w:rsidRPr="00C355C0" w14:paraId="755CBEDA" w14:textId="77777777">
        <w:trPr>
          <w:jc w:val="center"/>
        </w:trPr>
        <w:tc>
          <w:tcPr>
            <w:tcW w:w="4876" w:type="dxa"/>
            <w:tcBorders>
              <w:top w:val="nil"/>
              <w:left w:val="nil"/>
              <w:bottom w:val="nil"/>
              <w:right w:val="nil"/>
            </w:tcBorders>
          </w:tcPr>
          <w:p w14:paraId="51A98210" w14:textId="77777777" w:rsidR="00EF36E7" w:rsidRPr="00C355C0" w:rsidRDefault="00D00835">
            <w:pPr>
              <w:pStyle w:val="Normal6a"/>
            </w:pPr>
            <w:r w:rsidRPr="00C355C0">
              <w:t>13.</w:t>
            </w:r>
            <w:r w:rsidRPr="00C355C0">
              <w:tab/>
              <w:t xml:space="preserve">víta úspešné príklady spoločného umiestnenia činností, ako je pevná alebo plávajúca veterná infraštruktúra na mori, ktorú možno využiť aj na rozvoj akvakultúry a chovu mäkkýšov, biotopov pre morskú </w:t>
            </w:r>
            <w:r w:rsidRPr="00C355C0">
              <w:t>faunu a flóru alebo regeneračných činností;</w:t>
            </w:r>
          </w:p>
        </w:tc>
        <w:tc>
          <w:tcPr>
            <w:tcW w:w="4876" w:type="dxa"/>
            <w:tcBorders>
              <w:top w:val="nil"/>
              <w:left w:val="nil"/>
              <w:bottom w:val="nil"/>
              <w:right w:val="nil"/>
            </w:tcBorders>
          </w:tcPr>
          <w:p w14:paraId="6EEF820A" w14:textId="77777777" w:rsidR="00EF36E7" w:rsidRPr="00C355C0" w:rsidRDefault="00D00835">
            <w:pPr>
              <w:pStyle w:val="Normal6a"/>
            </w:pPr>
            <w:r w:rsidRPr="00C355C0">
              <w:t>13.</w:t>
            </w:r>
            <w:r w:rsidRPr="00C355C0">
              <w:tab/>
              <w:t>víta úspešné príklady spoločného umiestnenia činností, ako je pevná alebo plávajúca veterná infraštruktúra na mori, ktorú možno využiť aj na rozvoj akvakultúry a chovu mäkkýšov, biotopov pre morskú faunu a flóru alebo regeneračných činností;</w:t>
            </w:r>
            <w:r w:rsidRPr="00C355C0">
              <w:rPr>
                <w:b/>
                <w:i/>
              </w:rPr>
              <w:t> uznáva potenciál akvakultúry a pestovania rias, ako aj pasívneho rybolovu v takýchto oblastiach; zdôrazňuje však, že na posúdenie ich ekologického vplyvu a hospodárskeho potenciálu je potrebný ďalší výskum;</w:t>
            </w:r>
          </w:p>
        </w:tc>
      </w:tr>
    </w:tbl>
    <w:p w14:paraId="0212AFE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1F2EA64" w14:textId="77777777" w:rsidR="00EF36E7" w:rsidRPr="00C355C0" w:rsidRDefault="00D00835">
      <w:r w:rsidRPr="00C355C0">
        <w:rPr>
          <w:rStyle w:val="HideTWBExt"/>
        </w:rPr>
        <w:t>&lt;/Amend&gt;</w:t>
      </w:r>
    </w:p>
    <w:p w14:paraId="7F16BE0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122</w:t>
      </w:r>
      <w:r w:rsidRPr="00C355C0">
        <w:rPr>
          <w:rStyle w:val="HideTWBExt"/>
        </w:rPr>
        <w:t>&lt;/NumAm&gt;</w:t>
      </w:r>
    </w:p>
    <w:p w14:paraId="26849F6F"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48E52217" w14:textId="77777777" w:rsidR="00EF36E7" w:rsidRPr="00C355C0" w:rsidRDefault="00D00835">
      <w:pPr>
        <w:pStyle w:val="NormalBold"/>
      </w:pPr>
      <w:r w:rsidRPr="00C355C0">
        <w:rPr>
          <w:rStyle w:val="HideTWBExt"/>
          <w:b w:val="0"/>
        </w:rPr>
        <w:t>&lt;/RepeatBlock-By&gt;</w:t>
      </w:r>
    </w:p>
    <w:p w14:paraId="1959B21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112A946" w14:textId="77777777" w:rsidR="00EF36E7" w:rsidRPr="00C355C0" w:rsidRDefault="00D00835">
      <w:pPr>
        <w:pStyle w:val="NormalBold"/>
      </w:pPr>
      <w:r w:rsidRPr="00C355C0">
        <w:rPr>
          <w:rStyle w:val="HideTWBExt"/>
        </w:rPr>
        <w:t>&lt;Article&gt;</w:t>
      </w:r>
      <w:r w:rsidRPr="00C355C0">
        <w:t>Odsek 13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E605AD1" w14:textId="77777777">
        <w:trPr>
          <w:trHeight w:hRule="exact" w:val="240"/>
          <w:jc w:val="center"/>
        </w:trPr>
        <w:tc>
          <w:tcPr>
            <w:tcW w:w="9752" w:type="dxa"/>
            <w:gridSpan w:val="2"/>
            <w:tcBorders>
              <w:top w:val="nil"/>
              <w:left w:val="nil"/>
              <w:bottom w:val="nil"/>
              <w:right w:val="nil"/>
            </w:tcBorders>
          </w:tcPr>
          <w:p w14:paraId="63F4B8BF" w14:textId="77777777" w:rsidR="00EF36E7" w:rsidRPr="00C355C0" w:rsidRDefault="00EF36E7"/>
        </w:tc>
      </w:tr>
      <w:tr w:rsidR="000D6FD3" w:rsidRPr="00C355C0" w14:paraId="1E7A3BB0" w14:textId="77777777">
        <w:trPr>
          <w:trHeight w:val="240"/>
          <w:jc w:val="center"/>
        </w:trPr>
        <w:tc>
          <w:tcPr>
            <w:tcW w:w="4876" w:type="dxa"/>
            <w:tcBorders>
              <w:top w:val="nil"/>
              <w:left w:val="nil"/>
              <w:bottom w:val="nil"/>
              <w:right w:val="nil"/>
            </w:tcBorders>
          </w:tcPr>
          <w:p w14:paraId="1188DF3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AE7176B" w14:textId="77777777" w:rsidR="00EF36E7" w:rsidRPr="00C355C0" w:rsidRDefault="00D00835">
            <w:pPr>
              <w:pStyle w:val="AmColumnHeading"/>
            </w:pPr>
            <w:r w:rsidRPr="00C355C0">
              <w:t>Pozmeňujúci návrh</w:t>
            </w:r>
          </w:p>
        </w:tc>
      </w:tr>
      <w:tr w:rsidR="000D6FD3" w:rsidRPr="00C355C0" w14:paraId="7ABC2AAD" w14:textId="77777777">
        <w:trPr>
          <w:jc w:val="center"/>
        </w:trPr>
        <w:tc>
          <w:tcPr>
            <w:tcW w:w="4876" w:type="dxa"/>
            <w:tcBorders>
              <w:top w:val="nil"/>
              <w:left w:val="nil"/>
              <w:bottom w:val="nil"/>
              <w:right w:val="nil"/>
            </w:tcBorders>
          </w:tcPr>
          <w:p w14:paraId="5250A448" w14:textId="77777777" w:rsidR="00EF36E7" w:rsidRPr="00C355C0" w:rsidRDefault="00D00835">
            <w:pPr>
              <w:pStyle w:val="Normal6a"/>
            </w:pPr>
            <w:r w:rsidRPr="00C355C0">
              <w:t>13.</w:t>
            </w:r>
            <w:r w:rsidRPr="00C355C0">
              <w:tab/>
            </w:r>
            <w:r w:rsidRPr="00C355C0">
              <w:rPr>
                <w:b/>
                <w:i/>
              </w:rPr>
              <w:t>víta úspešné príklady</w:t>
            </w:r>
            <w:r w:rsidRPr="00C355C0">
              <w:t xml:space="preserve"> spoločného umiestnenia činností, ako je pevná alebo </w:t>
            </w:r>
            <w:r w:rsidRPr="00C355C0">
              <w:lastRenderedPageBreak/>
              <w:t>plávajúca veterná infraštruktúra na mori, ktorú možno využiť aj na rozvoj akvakultúry a chovu mäkkýšov, biotopov pre morskú faunu a flóru alebo regeneračných činností;</w:t>
            </w:r>
          </w:p>
        </w:tc>
        <w:tc>
          <w:tcPr>
            <w:tcW w:w="4876" w:type="dxa"/>
            <w:tcBorders>
              <w:top w:val="nil"/>
              <w:left w:val="nil"/>
              <w:bottom w:val="nil"/>
              <w:right w:val="nil"/>
            </w:tcBorders>
          </w:tcPr>
          <w:p w14:paraId="7ABB33B9" w14:textId="77777777" w:rsidR="00EF36E7" w:rsidRPr="00C355C0" w:rsidRDefault="00D00835">
            <w:pPr>
              <w:pStyle w:val="Normal6a"/>
            </w:pPr>
            <w:r w:rsidRPr="00C355C0">
              <w:lastRenderedPageBreak/>
              <w:t>13.</w:t>
            </w:r>
            <w:r w:rsidRPr="00C355C0">
              <w:tab/>
            </w:r>
            <w:r w:rsidRPr="00C355C0">
              <w:rPr>
                <w:b/>
                <w:i/>
              </w:rPr>
              <w:t xml:space="preserve">zdôrazňuje, že sú potrebné najnovšie oznámenia Komisie </w:t>
            </w:r>
            <w:r w:rsidRPr="00C355C0">
              <w:rPr>
                <w:b/>
                <w:i/>
              </w:rPr>
              <w:lastRenderedPageBreak/>
              <w:t>o úspešných príkladoch</w:t>
            </w:r>
            <w:r w:rsidRPr="00C355C0">
              <w:t xml:space="preserve"> spoločného umiestnenia činností, ako je pevná alebo plávajúca veterná infraštruktúra na mori, ktorú možno využiť aj na rozvoj akvakultúry a chovu mäkkýšov, biotopov pre morskú faunu a flóru alebo regeneračných činností;</w:t>
            </w:r>
          </w:p>
        </w:tc>
      </w:tr>
    </w:tbl>
    <w:p w14:paraId="1FBE3366"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EC68FF8" w14:textId="77777777" w:rsidR="00EF36E7" w:rsidRPr="00C355C0" w:rsidRDefault="00D00835">
      <w:r w:rsidRPr="00C355C0">
        <w:rPr>
          <w:rStyle w:val="HideTWBExt"/>
        </w:rPr>
        <w:t>&lt;/Amend&gt;</w:t>
      </w:r>
    </w:p>
    <w:p w14:paraId="028DF49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123</w:t>
      </w:r>
      <w:r w:rsidRPr="00C355C0">
        <w:rPr>
          <w:rStyle w:val="HideTWBExt"/>
        </w:rPr>
        <w:t>&lt;/NumAm&gt;</w:t>
      </w:r>
    </w:p>
    <w:p w14:paraId="1AEDE482"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w:t>
      </w:r>
      <w:r w:rsidRPr="00C355C0">
        <w:rPr>
          <w:rStyle w:val="HideTWBExt"/>
          <w:b w:val="0"/>
        </w:rPr>
        <w:t>&lt;/Members&gt;</w:t>
      </w:r>
    </w:p>
    <w:p w14:paraId="33640EEB" w14:textId="77777777" w:rsidR="00EF36E7" w:rsidRPr="00C355C0" w:rsidRDefault="00D00835">
      <w:pPr>
        <w:pStyle w:val="NormalBold"/>
      </w:pPr>
      <w:r w:rsidRPr="00C355C0">
        <w:rPr>
          <w:rStyle w:val="HideTWBExt"/>
          <w:b w:val="0"/>
        </w:rPr>
        <w:t>&lt;/RepeatBlock-By&gt;</w:t>
      </w:r>
    </w:p>
    <w:p w14:paraId="209D26F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7ED74AD" w14:textId="77777777" w:rsidR="00EF36E7" w:rsidRPr="00C355C0" w:rsidRDefault="00D00835">
      <w:pPr>
        <w:pStyle w:val="NormalBold"/>
      </w:pPr>
      <w:r w:rsidRPr="00C355C0">
        <w:rPr>
          <w:rStyle w:val="HideTWBExt"/>
        </w:rPr>
        <w:t>&lt;Article&gt;</w:t>
      </w:r>
      <w:r w:rsidRPr="00C355C0">
        <w:t>Odsek 13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F7E3F0D" w14:textId="77777777">
        <w:trPr>
          <w:trHeight w:hRule="exact" w:val="240"/>
          <w:jc w:val="center"/>
        </w:trPr>
        <w:tc>
          <w:tcPr>
            <w:tcW w:w="9752" w:type="dxa"/>
            <w:gridSpan w:val="2"/>
            <w:tcBorders>
              <w:top w:val="nil"/>
              <w:left w:val="nil"/>
              <w:bottom w:val="nil"/>
              <w:right w:val="nil"/>
            </w:tcBorders>
          </w:tcPr>
          <w:p w14:paraId="7BA1F699" w14:textId="77777777" w:rsidR="00EF36E7" w:rsidRPr="00C355C0" w:rsidRDefault="00EF36E7"/>
        </w:tc>
      </w:tr>
      <w:tr w:rsidR="000D6FD3" w:rsidRPr="00C355C0" w14:paraId="6F1DE5F2" w14:textId="77777777">
        <w:trPr>
          <w:trHeight w:val="240"/>
          <w:jc w:val="center"/>
        </w:trPr>
        <w:tc>
          <w:tcPr>
            <w:tcW w:w="4876" w:type="dxa"/>
            <w:tcBorders>
              <w:top w:val="nil"/>
              <w:left w:val="nil"/>
              <w:bottom w:val="nil"/>
              <w:right w:val="nil"/>
            </w:tcBorders>
          </w:tcPr>
          <w:p w14:paraId="794585C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B290125" w14:textId="77777777" w:rsidR="00EF36E7" w:rsidRPr="00C355C0" w:rsidRDefault="00D00835">
            <w:pPr>
              <w:pStyle w:val="AmColumnHeading"/>
            </w:pPr>
            <w:r w:rsidRPr="00C355C0">
              <w:t>Pozmeňujúci návrh</w:t>
            </w:r>
          </w:p>
        </w:tc>
      </w:tr>
      <w:tr w:rsidR="000D6FD3" w:rsidRPr="00C355C0" w14:paraId="5310B149" w14:textId="77777777">
        <w:trPr>
          <w:jc w:val="center"/>
        </w:trPr>
        <w:tc>
          <w:tcPr>
            <w:tcW w:w="4876" w:type="dxa"/>
            <w:tcBorders>
              <w:top w:val="nil"/>
              <w:left w:val="nil"/>
              <w:bottom w:val="nil"/>
              <w:right w:val="nil"/>
            </w:tcBorders>
          </w:tcPr>
          <w:p w14:paraId="690B5857" w14:textId="77777777" w:rsidR="00EF36E7" w:rsidRPr="00C355C0" w:rsidRDefault="00EF36E7">
            <w:pPr>
              <w:pStyle w:val="Normal6a"/>
            </w:pPr>
          </w:p>
        </w:tc>
        <w:tc>
          <w:tcPr>
            <w:tcW w:w="4876" w:type="dxa"/>
            <w:tcBorders>
              <w:top w:val="nil"/>
              <w:left w:val="nil"/>
              <w:bottom w:val="nil"/>
              <w:right w:val="nil"/>
            </w:tcBorders>
          </w:tcPr>
          <w:p w14:paraId="7349034E" w14:textId="77777777" w:rsidR="00EF36E7" w:rsidRPr="00C355C0" w:rsidRDefault="00D00835">
            <w:pPr>
              <w:pStyle w:val="Normal6a"/>
            </w:pPr>
            <w:r w:rsidRPr="00C355C0">
              <w:rPr>
                <w:b/>
                <w:i/>
              </w:rPr>
              <w:t>13a.</w:t>
            </w:r>
            <w:r w:rsidRPr="00C355C0">
              <w:tab/>
            </w:r>
            <w:r w:rsidRPr="00C355C0">
              <w:rPr>
                <w:b/>
                <w:i/>
              </w:rPr>
              <w:t>požaduje systematické a vedecky podložené posúdenie zlučiteľnosti medzi rybolovom a rôznymi kategóriami chránených morských oblastí, čím sa zabráni automatickým vylúčeniam, ak ich ciele ochrany neodôvodňujú;</w:t>
            </w:r>
          </w:p>
        </w:tc>
      </w:tr>
    </w:tbl>
    <w:p w14:paraId="426E115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39D0071" w14:textId="77777777" w:rsidR="00EF36E7" w:rsidRPr="00C355C0" w:rsidRDefault="00D00835">
      <w:r w:rsidRPr="00C355C0">
        <w:rPr>
          <w:rStyle w:val="HideTWBExt"/>
        </w:rPr>
        <w:t>&lt;/Amend&gt;</w:t>
      </w:r>
    </w:p>
    <w:p w14:paraId="0926B8D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124</w:t>
      </w:r>
      <w:r w:rsidRPr="00C355C0">
        <w:rPr>
          <w:rStyle w:val="HideTWBExt"/>
        </w:rPr>
        <w:t>&lt;/NumAm&gt;</w:t>
      </w:r>
    </w:p>
    <w:p w14:paraId="2D8E802D"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4ED81749" w14:textId="77777777" w:rsidR="00EF36E7" w:rsidRPr="00C355C0" w:rsidRDefault="00D00835">
      <w:pPr>
        <w:pStyle w:val="NormalBold"/>
      </w:pPr>
      <w:r w:rsidRPr="00C355C0">
        <w:rPr>
          <w:rStyle w:val="HideTWBExt"/>
          <w:b w:val="0"/>
        </w:rPr>
        <w:t>&lt;/RepeatBlock-By&gt;</w:t>
      </w:r>
    </w:p>
    <w:p w14:paraId="53023CA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7DE03E0" w14:textId="77777777" w:rsidR="00EF36E7" w:rsidRPr="00C355C0" w:rsidRDefault="00D00835">
      <w:pPr>
        <w:pStyle w:val="NormalBold"/>
      </w:pPr>
      <w:r w:rsidRPr="00C355C0">
        <w:rPr>
          <w:rStyle w:val="HideTWBExt"/>
        </w:rPr>
        <w:t>&lt;Article&gt;</w:t>
      </w:r>
      <w:r w:rsidRPr="00C355C0">
        <w:t>Odsek 13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EF14575" w14:textId="77777777">
        <w:trPr>
          <w:trHeight w:hRule="exact" w:val="240"/>
          <w:jc w:val="center"/>
        </w:trPr>
        <w:tc>
          <w:tcPr>
            <w:tcW w:w="9752" w:type="dxa"/>
            <w:gridSpan w:val="2"/>
            <w:tcBorders>
              <w:top w:val="nil"/>
              <w:left w:val="nil"/>
              <w:bottom w:val="nil"/>
              <w:right w:val="nil"/>
            </w:tcBorders>
          </w:tcPr>
          <w:p w14:paraId="3B47721B" w14:textId="77777777" w:rsidR="00EF36E7" w:rsidRPr="00C355C0" w:rsidRDefault="00EF36E7"/>
        </w:tc>
      </w:tr>
      <w:tr w:rsidR="000D6FD3" w:rsidRPr="00C355C0" w14:paraId="4464DE44" w14:textId="77777777">
        <w:trPr>
          <w:trHeight w:val="240"/>
          <w:jc w:val="center"/>
        </w:trPr>
        <w:tc>
          <w:tcPr>
            <w:tcW w:w="4876" w:type="dxa"/>
            <w:tcBorders>
              <w:top w:val="nil"/>
              <w:left w:val="nil"/>
              <w:bottom w:val="nil"/>
              <w:right w:val="nil"/>
            </w:tcBorders>
          </w:tcPr>
          <w:p w14:paraId="4902769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E8B6313" w14:textId="77777777" w:rsidR="00EF36E7" w:rsidRPr="00C355C0" w:rsidRDefault="00D00835">
            <w:pPr>
              <w:pStyle w:val="AmColumnHeading"/>
            </w:pPr>
            <w:r w:rsidRPr="00C355C0">
              <w:t>Pozmeňujúci návrh</w:t>
            </w:r>
          </w:p>
        </w:tc>
      </w:tr>
      <w:tr w:rsidR="000D6FD3" w:rsidRPr="00C355C0" w14:paraId="28529A9A" w14:textId="77777777">
        <w:trPr>
          <w:jc w:val="center"/>
        </w:trPr>
        <w:tc>
          <w:tcPr>
            <w:tcW w:w="4876" w:type="dxa"/>
            <w:tcBorders>
              <w:top w:val="nil"/>
              <w:left w:val="nil"/>
              <w:bottom w:val="nil"/>
              <w:right w:val="nil"/>
            </w:tcBorders>
          </w:tcPr>
          <w:p w14:paraId="6CAFB509" w14:textId="77777777" w:rsidR="00EF36E7" w:rsidRPr="00C355C0" w:rsidRDefault="00EF36E7">
            <w:pPr>
              <w:pStyle w:val="Normal6a"/>
            </w:pPr>
          </w:p>
        </w:tc>
        <w:tc>
          <w:tcPr>
            <w:tcW w:w="4876" w:type="dxa"/>
            <w:tcBorders>
              <w:top w:val="nil"/>
              <w:left w:val="nil"/>
              <w:bottom w:val="nil"/>
              <w:right w:val="nil"/>
            </w:tcBorders>
          </w:tcPr>
          <w:p w14:paraId="2BC10E69" w14:textId="77777777" w:rsidR="00EF36E7" w:rsidRPr="00C355C0" w:rsidRDefault="00D00835">
            <w:pPr>
              <w:pStyle w:val="Normal6a"/>
            </w:pPr>
            <w:r w:rsidRPr="00C355C0">
              <w:rPr>
                <w:b/>
                <w:i/>
              </w:rPr>
              <w:t>13a.</w:t>
            </w:r>
            <w:r w:rsidRPr="00C355C0">
              <w:tab/>
            </w:r>
            <w:r w:rsidRPr="00C355C0">
              <w:rPr>
                <w:b/>
                <w:i/>
              </w:rPr>
              <w:t>naliehavo vyzýva členské štáty, aby pri určovaní svojho energetického mixu zohľadnili vplyv energie z obnoviteľných zdrojov na mori na morský ekosystém a rybolov;</w:t>
            </w:r>
          </w:p>
        </w:tc>
      </w:tr>
    </w:tbl>
    <w:p w14:paraId="0401D23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4EAAB19" w14:textId="77777777" w:rsidR="00EF36E7" w:rsidRPr="00C355C0" w:rsidRDefault="00D00835">
      <w:r w:rsidRPr="00C355C0">
        <w:rPr>
          <w:rStyle w:val="HideTWBExt"/>
        </w:rPr>
        <w:t>&lt;/Amend&gt;</w:t>
      </w:r>
    </w:p>
    <w:p w14:paraId="49B2C87B"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125</w:t>
      </w:r>
      <w:r w:rsidRPr="00C355C0">
        <w:rPr>
          <w:rStyle w:val="HideTWBExt"/>
        </w:rPr>
        <w:t>&lt;/NumAm&gt;</w:t>
      </w:r>
    </w:p>
    <w:p w14:paraId="6AC1EDD3"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2CCD9B02" w14:textId="77777777" w:rsidR="00EF36E7" w:rsidRPr="00C355C0" w:rsidRDefault="00D00835">
      <w:pPr>
        <w:pStyle w:val="NormalBold"/>
      </w:pPr>
      <w:r w:rsidRPr="00C355C0">
        <w:rPr>
          <w:rStyle w:val="HideTWBExt"/>
          <w:b w:val="0"/>
        </w:rPr>
        <w:t>&lt;/RepeatBlock-By&gt;</w:t>
      </w:r>
    </w:p>
    <w:p w14:paraId="66C0700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F9656EA" w14:textId="77777777" w:rsidR="00EF36E7" w:rsidRPr="00C355C0" w:rsidRDefault="00D00835">
      <w:pPr>
        <w:pStyle w:val="NormalBold"/>
      </w:pPr>
      <w:r w:rsidRPr="00C355C0">
        <w:rPr>
          <w:rStyle w:val="HideTWBExt"/>
        </w:rPr>
        <w:t>&lt;Article&gt;</w:t>
      </w:r>
      <w:r w:rsidRPr="00C355C0">
        <w:t>Odsek 14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23CA080" w14:textId="77777777">
        <w:trPr>
          <w:trHeight w:hRule="exact" w:val="240"/>
          <w:jc w:val="center"/>
        </w:trPr>
        <w:tc>
          <w:tcPr>
            <w:tcW w:w="9752" w:type="dxa"/>
            <w:gridSpan w:val="2"/>
            <w:tcBorders>
              <w:top w:val="nil"/>
              <w:left w:val="nil"/>
              <w:bottom w:val="nil"/>
              <w:right w:val="nil"/>
            </w:tcBorders>
          </w:tcPr>
          <w:p w14:paraId="45914CD0" w14:textId="77777777" w:rsidR="00EF36E7" w:rsidRPr="00C355C0" w:rsidRDefault="00EF36E7"/>
        </w:tc>
      </w:tr>
      <w:tr w:rsidR="000D6FD3" w:rsidRPr="00C355C0" w14:paraId="23CBD7EC" w14:textId="77777777">
        <w:trPr>
          <w:trHeight w:val="240"/>
          <w:jc w:val="center"/>
        </w:trPr>
        <w:tc>
          <w:tcPr>
            <w:tcW w:w="4876" w:type="dxa"/>
            <w:tcBorders>
              <w:top w:val="nil"/>
              <w:left w:val="nil"/>
              <w:bottom w:val="nil"/>
              <w:right w:val="nil"/>
            </w:tcBorders>
          </w:tcPr>
          <w:p w14:paraId="1AE63FA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E245B36" w14:textId="77777777" w:rsidR="00EF36E7" w:rsidRPr="00C355C0" w:rsidRDefault="00D00835">
            <w:pPr>
              <w:pStyle w:val="AmColumnHeading"/>
            </w:pPr>
            <w:r w:rsidRPr="00C355C0">
              <w:t>Pozmeňujúci návrh</w:t>
            </w:r>
          </w:p>
        </w:tc>
      </w:tr>
      <w:tr w:rsidR="000D6FD3" w:rsidRPr="00C355C0" w14:paraId="4DAE2830" w14:textId="77777777">
        <w:trPr>
          <w:jc w:val="center"/>
        </w:trPr>
        <w:tc>
          <w:tcPr>
            <w:tcW w:w="4876" w:type="dxa"/>
            <w:tcBorders>
              <w:top w:val="nil"/>
              <w:left w:val="nil"/>
              <w:bottom w:val="nil"/>
              <w:right w:val="nil"/>
            </w:tcBorders>
          </w:tcPr>
          <w:p w14:paraId="5E274024" w14:textId="77777777" w:rsidR="00EF36E7" w:rsidRPr="00C355C0" w:rsidRDefault="00D00835">
            <w:pPr>
              <w:pStyle w:val="Normal6a"/>
            </w:pPr>
            <w:r w:rsidRPr="00C355C0">
              <w:t>14.</w:t>
            </w:r>
            <w:r w:rsidRPr="00C355C0">
              <w:tab/>
              <w:t>zdôrazňuje, že koordinácia medzi pevninou a</w:t>
            </w:r>
            <w:r w:rsidRPr="00C355C0">
              <w:rPr>
                <w:b/>
                <w:i/>
              </w:rPr>
              <w:t> </w:t>
            </w:r>
            <w:r w:rsidRPr="00C355C0">
              <w:t>morom zostáva kritickým nedostatkom pri vykonávaní námorného priestorového plánovania;</w:t>
            </w:r>
          </w:p>
        </w:tc>
        <w:tc>
          <w:tcPr>
            <w:tcW w:w="4876" w:type="dxa"/>
            <w:tcBorders>
              <w:top w:val="nil"/>
              <w:left w:val="nil"/>
              <w:bottom w:val="nil"/>
              <w:right w:val="nil"/>
            </w:tcBorders>
          </w:tcPr>
          <w:p w14:paraId="22D482E4" w14:textId="77777777" w:rsidR="00EF36E7" w:rsidRPr="00C355C0" w:rsidRDefault="00D00835">
            <w:pPr>
              <w:pStyle w:val="Normal6a"/>
            </w:pPr>
            <w:r w:rsidRPr="00C355C0">
              <w:t>14.</w:t>
            </w:r>
            <w:r w:rsidRPr="00C355C0">
              <w:tab/>
              <w:t>zdôrazňuje, že koordinácia medzi pevninou a</w:t>
            </w:r>
            <w:r w:rsidRPr="00C355C0">
              <w:rPr>
                <w:b/>
                <w:i/>
              </w:rPr>
              <w:t xml:space="preserve"> </w:t>
            </w:r>
            <w:r w:rsidRPr="00C355C0">
              <w:t>morom zostáva kritickým nedostatkom pri vykonávaní námorného priestorového plánovania</w:t>
            </w:r>
            <w:r w:rsidRPr="00C355C0">
              <w:rPr>
                <w:b/>
                <w:i/>
              </w:rPr>
              <w:t xml:space="preserve">, v neposlednom rade pokiaľ ide </w:t>
            </w:r>
            <w:r w:rsidRPr="00C355C0">
              <w:rPr>
                <w:b/>
                <w:i/>
              </w:rPr>
              <w:t>o rybolov a prístavnú infraštruktúru a prepojenosť, keďže životaschopnosť všetkých námorných činností závisí od účinnej koordinácie medzi pevninou a morom</w:t>
            </w:r>
            <w:r w:rsidRPr="00C355C0">
              <w:t>;</w:t>
            </w:r>
          </w:p>
        </w:tc>
      </w:tr>
    </w:tbl>
    <w:p w14:paraId="2D489E9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55F8E8F0" w14:textId="77777777" w:rsidR="00EF36E7" w:rsidRPr="00C355C0" w:rsidRDefault="00D00835">
      <w:r w:rsidRPr="00C355C0">
        <w:rPr>
          <w:rStyle w:val="HideTWBExt"/>
        </w:rPr>
        <w:t>&lt;/Amend&gt;</w:t>
      </w:r>
    </w:p>
    <w:p w14:paraId="490D101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126</w:t>
      </w:r>
      <w:r w:rsidRPr="00C355C0">
        <w:rPr>
          <w:rStyle w:val="HideTWBExt"/>
        </w:rPr>
        <w:t>&lt;/NumAm&gt;</w:t>
      </w:r>
    </w:p>
    <w:p w14:paraId="152FE29C"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69152561" w14:textId="77777777" w:rsidR="00EF36E7" w:rsidRPr="00C355C0" w:rsidRDefault="00D00835">
      <w:pPr>
        <w:pStyle w:val="NormalBold"/>
      </w:pPr>
      <w:r w:rsidRPr="00C355C0">
        <w:rPr>
          <w:rStyle w:val="HideTWBExt"/>
          <w:b w:val="0"/>
        </w:rPr>
        <w:t>&lt;/RepeatBlock-By&gt;</w:t>
      </w:r>
    </w:p>
    <w:p w14:paraId="6B47E89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0B37181" w14:textId="77777777" w:rsidR="00EF36E7" w:rsidRPr="00C355C0" w:rsidRDefault="00D00835">
      <w:pPr>
        <w:pStyle w:val="NormalBold"/>
      </w:pPr>
      <w:r w:rsidRPr="00C355C0">
        <w:rPr>
          <w:rStyle w:val="HideTWBExt"/>
        </w:rPr>
        <w:t>&lt;Article&gt;</w:t>
      </w:r>
      <w:r w:rsidRPr="00C355C0">
        <w:t>Odsek 14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06DD78C" w14:textId="77777777">
        <w:trPr>
          <w:trHeight w:hRule="exact" w:val="240"/>
          <w:jc w:val="center"/>
        </w:trPr>
        <w:tc>
          <w:tcPr>
            <w:tcW w:w="9752" w:type="dxa"/>
            <w:gridSpan w:val="2"/>
            <w:tcBorders>
              <w:top w:val="nil"/>
              <w:left w:val="nil"/>
              <w:bottom w:val="nil"/>
              <w:right w:val="nil"/>
            </w:tcBorders>
          </w:tcPr>
          <w:p w14:paraId="3F162A9E" w14:textId="77777777" w:rsidR="00EF36E7" w:rsidRPr="00C355C0" w:rsidRDefault="00EF36E7"/>
        </w:tc>
      </w:tr>
      <w:tr w:rsidR="000D6FD3" w:rsidRPr="00C355C0" w14:paraId="5CC0A885" w14:textId="77777777">
        <w:trPr>
          <w:trHeight w:val="240"/>
          <w:jc w:val="center"/>
        </w:trPr>
        <w:tc>
          <w:tcPr>
            <w:tcW w:w="4876" w:type="dxa"/>
            <w:tcBorders>
              <w:top w:val="nil"/>
              <w:left w:val="nil"/>
              <w:bottom w:val="nil"/>
              <w:right w:val="nil"/>
            </w:tcBorders>
          </w:tcPr>
          <w:p w14:paraId="20F3022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5A597E3" w14:textId="77777777" w:rsidR="00EF36E7" w:rsidRPr="00C355C0" w:rsidRDefault="00D00835">
            <w:pPr>
              <w:pStyle w:val="AmColumnHeading"/>
            </w:pPr>
            <w:r w:rsidRPr="00C355C0">
              <w:t>Pozmeňujúci návrh</w:t>
            </w:r>
          </w:p>
        </w:tc>
      </w:tr>
      <w:tr w:rsidR="000D6FD3" w:rsidRPr="00C355C0" w14:paraId="37399CB4" w14:textId="77777777">
        <w:trPr>
          <w:jc w:val="center"/>
        </w:trPr>
        <w:tc>
          <w:tcPr>
            <w:tcW w:w="4876" w:type="dxa"/>
            <w:tcBorders>
              <w:top w:val="nil"/>
              <w:left w:val="nil"/>
              <w:bottom w:val="nil"/>
              <w:right w:val="nil"/>
            </w:tcBorders>
          </w:tcPr>
          <w:p w14:paraId="660DD3FA" w14:textId="77777777" w:rsidR="00EF36E7" w:rsidRPr="00C355C0" w:rsidRDefault="00D00835">
            <w:pPr>
              <w:pStyle w:val="Normal6a"/>
            </w:pPr>
            <w:r w:rsidRPr="00C355C0">
              <w:t>14.</w:t>
            </w:r>
            <w:r w:rsidRPr="00C355C0">
              <w:tab/>
              <w:t>zdôrazňuje, že koordinácia medzi pevninou a</w:t>
            </w:r>
            <w:r w:rsidRPr="00C355C0">
              <w:rPr>
                <w:b/>
                <w:i/>
              </w:rPr>
              <w:t> </w:t>
            </w:r>
            <w:r w:rsidRPr="00C355C0">
              <w:t xml:space="preserve">morom zostáva kritickým </w:t>
            </w:r>
            <w:r w:rsidRPr="00C355C0">
              <w:t>nedostatkom pri vykonávaní námorného priestorového plánovania;</w:t>
            </w:r>
          </w:p>
        </w:tc>
        <w:tc>
          <w:tcPr>
            <w:tcW w:w="4876" w:type="dxa"/>
            <w:tcBorders>
              <w:top w:val="nil"/>
              <w:left w:val="nil"/>
              <w:bottom w:val="nil"/>
              <w:right w:val="nil"/>
            </w:tcBorders>
          </w:tcPr>
          <w:p w14:paraId="3B89F99C" w14:textId="77777777" w:rsidR="00EF36E7" w:rsidRPr="00C355C0" w:rsidRDefault="00D00835">
            <w:pPr>
              <w:pStyle w:val="Normal6a"/>
            </w:pPr>
            <w:r w:rsidRPr="00C355C0">
              <w:t>14.</w:t>
            </w:r>
            <w:r w:rsidRPr="00C355C0">
              <w:tab/>
              <w:t>zdôrazňuje, že koordinácia medzi pevninou a</w:t>
            </w:r>
            <w:r w:rsidRPr="00C355C0">
              <w:rPr>
                <w:b/>
                <w:i/>
              </w:rPr>
              <w:t xml:space="preserve"> </w:t>
            </w:r>
            <w:r w:rsidRPr="00C355C0">
              <w:t>morom zostáva kritickým nedostatkom pri vykonávaní námorného priestorového plánovania</w:t>
            </w:r>
            <w:r w:rsidRPr="00C355C0">
              <w:rPr>
                <w:b/>
                <w:i/>
              </w:rPr>
              <w:t>, najmä pokiaľ ide o nezohľadnenie účinkov znečistenia z pevniny na morské ekosystémy pri vykonávaní opatrení na ochranu biodiverzity</w:t>
            </w:r>
            <w:r w:rsidRPr="00C355C0">
              <w:t>;</w:t>
            </w:r>
          </w:p>
        </w:tc>
      </w:tr>
    </w:tbl>
    <w:p w14:paraId="383D86B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B663F2D" w14:textId="77777777" w:rsidR="00EF36E7" w:rsidRPr="00C355C0" w:rsidRDefault="00D00835">
      <w:r w:rsidRPr="00C355C0">
        <w:rPr>
          <w:rStyle w:val="HideTWBExt"/>
        </w:rPr>
        <w:t>&lt;/Amend&gt;</w:t>
      </w:r>
    </w:p>
    <w:p w14:paraId="0C925E4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127</w:t>
      </w:r>
      <w:r w:rsidRPr="00C355C0">
        <w:rPr>
          <w:rStyle w:val="HideTWBExt"/>
        </w:rPr>
        <w:t>&lt;/NumAm&gt;</w:t>
      </w:r>
    </w:p>
    <w:p w14:paraId="66372407"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6C6E0BC3" w14:textId="77777777" w:rsidR="00EF36E7" w:rsidRPr="00C355C0" w:rsidRDefault="00D00835">
      <w:pPr>
        <w:pStyle w:val="NormalBold"/>
      </w:pPr>
      <w:r w:rsidRPr="00C355C0">
        <w:rPr>
          <w:rStyle w:val="HideTWBExt"/>
          <w:b w:val="0"/>
        </w:rPr>
        <w:t>&lt;/RepeatBlock-By&gt;</w:t>
      </w:r>
    </w:p>
    <w:p w14:paraId="54C6354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2F6749A" w14:textId="77777777" w:rsidR="00EF36E7" w:rsidRPr="00C355C0" w:rsidRDefault="00D00835">
      <w:pPr>
        <w:pStyle w:val="NormalBold"/>
      </w:pPr>
      <w:r w:rsidRPr="00C355C0">
        <w:rPr>
          <w:rStyle w:val="HideTWBExt"/>
        </w:rPr>
        <w:t>&lt;Article&gt;</w:t>
      </w:r>
      <w:r w:rsidRPr="00C355C0">
        <w:t>Odsek 14 – bod 1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16B2817" w14:textId="77777777">
        <w:trPr>
          <w:trHeight w:hRule="exact" w:val="240"/>
          <w:jc w:val="center"/>
        </w:trPr>
        <w:tc>
          <w:tcPr>
            <w:tcW w:w="9752" w:type="dxa"/>
            <w:gridSpan w:val="2"/>
            <w:tcBorders>
              <w:top w:val="nil"/>
              <w:left w:val="nil"/>
              <w:bottom w:val="nil"/>
              <w:right w:val="nil"/>
            </w:tcBorders>
          </w:tcPr>
          <w:p w14:paraId="53E41E4C" w14:textId="77777777" w:rsidR="00EF36E7" w:rsidRPr="00C355C0" w:rsidRDefault="00EF36E7"/>
        </w:tc>
      </w:tr>
      <w:tr w:rsidR="000D6FD3" w:rsidRPr="00C355C0" w14:paraId="293B316B" w14:textId="77777777">
        <w:trPr>
          <w:trHeight w:val="240"/>
          <w:jc w:val="center"/>
        </w:trPr>
        <w:tc>
          <w:tcPr>
            <w:tcW w:w="4876" w:type="dxa"/>
            <w:tcBorders>
              <w:top w:val="nil"/>
              <w:left w:val="nil"/>
              <w:bottom w:val="nil"/>
              <w:right w:val="nil"/>
            </w:tcBorders>
          </w:tcPr>
          <w:p w14:paraId="36EDFC6F"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62F9EE63" w14:textId="77777777" w:rsidR="00EF36E7" w:rsidRPr="00C355C0" w:rsidRDefault="00D00835">
            <w:pPr>
              <w:pStyle w:val="AmColumnHeading"/>
            </w:pPr>
            <w:r w:rsidRPr="00C355C0">
              <w:t>Pozmeňujúci návrh</w:t>
            </w:r>
          </w:p>
        </w:tc>
      </w:tr>
      <w:tr w:rsidR="000D6FD3" w:rsidRPr="00C355C0" w14:paraId="29DC780E" w14:textId="77777777">
        <w:trPr>
          <w:jc w:val="center"/>
        </w:trPr>
        <w:tc>
          <w:tcPr>
            <w:tcW w:w="4876" w:type="dxa"/>
            <w:tcBorders>
              <w:top w:val="nil"/>
              <w:left w:val="nil"/>
              <w:bottom w:val="nil"/>
              <w:right w:val="nil"/>
            </w:tcBorders>
          </w:tcPr>
          <w:p w14:paraId="5EE3AD76" w14:textId="77777777" w:rsidR="00EF36E7" w:rsidRPr="00C355C0" w:rsidRDefault="00EF36E7">
            <w:pPr>
              <w:pStyle w:val="Normal6a"/>
            </w:pPr>
          </w:p>
        </w:tc>
        <w:tc>
          <w:tcPr>
            <w:tcW w:w="4876" w:type="dxa"/>
            <w:tcBorders>
              <w:top w:val="nil"/>
              <w:left w:val="nil"/>
              <w:bottom w:val="nil"/>
              <w:right w:val="nil"/>
            </w:tcBorders>
          </w:tcPr>
          <w:p w14:paraId="5F826EAB" w14:textId="77777777" w:rsidR="00EF36E7" w:rsidRPr="00C355C0" w:rsidRDefault="00D00835">
            <w:pPr>
              <w:pStyle w:val="Normal6a"/>
            </w:pPr>
            <w:r w:rsidRPr="00C355C0">
              <w:rPr>
                <w:b/>
                <w:i/>
              </w:rPr>
              <w:t>(1)</w:t>
            </w:r>
            <w:r w:rsidRPr="00C355C0">
              <w:tab/>
            </w:r>
            <w:r w:rsidRPr="00C355C0">
              <w:rPr>
                <w:b/>
                <w:i/>
              </w:rPr>
              <w:t xml:space="preserve">zdôrazňuje potrebu strategického prístupu ku koordinácii medzi chránenými morskými oblasťami a rybolovom </w:t>
            </w:r>
            <w:r w:rsidRPr="00C355C0">
              <w:rPr>
                <w:b/>
                <w:i/>
              </w:rPr>
              <w:t>v rámci NPP plánovania s cieľom zosúladiť záujmy ochrany biodiverzity a sociálno-ekonomickej životaschopnosti;</w:t>
            </w:r>
            <w:r w:rsidRPr="00C355C0">
              <w:t xml:space="preserve"> </w:t>
            </w:r>
            <w:r w:rsidRPr="00C355C0">
              <w:rPr>
                <w:b/>
                <w:i/>
              </w:rPr>
              <w:t>zdôrazňuje, že hoci potreba chrániť ekosystémy bráni tomu, aby sa tam vykonávali určité činnosti, riadne spravované chránené morské oblasti môžu byť prospešné pre blízke zóny, najmä tým, že poskytujú dodatočné rybolovné zdroje;</w:t>
            </w:r>
          </w:p>
        </w:tc>
      </w:tr>
    </w:tbl>
    <w:p w14:paraId="09F6741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4ECFBF37" w14:textId="77777777" w:rsidR="00EF36E7" w:rsidRPr="00C355C0" w:rsidRDefault="00D00835">
      <w:r w:rsidRPr="00C355C0">
        <w:rPr>
          <w:rStyle w:val="HideTWBExt"/>
        </w:rPr>
        <w:t>&lt;/Amend&gt;</w:t>
      </w:r>
    </w:p>
    <w:p w14:paraId="12E7714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128</w:t>
      </w:r>
      <w:r w:rsidRPr="00C355C0">
        <w:rPr>
          <w:rStyle w:val="HideTWBExt"/>
        </w:rPr>
        <w:t>&lt;/NumAm&gt;</w:t>
      </w:r>
    </w:p>
    <w:p w14:paraId="53F28C62" w14:textId="77777777" w:rsidR="00EF36E7" w:rsidRPr="00C355C0" w:rsidRDefault="00D00835">
      <w:pPr>
        <w:pStyle w:val="NormalBold"/>
      </w:pPr>
      <w:r w:rsidRPr="00C355C0">
        <w:rPr>
          <w:rStyle w:val="HideTWBExt"/>
          <w:b w:val="0"/>
        </w:rPr>
        <w:t>&lt;RepeatBlock-By&gt;&lt;Members&gt;</w:t>
      </w:r>
      <w:r w:rsidRPr="00C355C0">
        <w:t>Željana Zovko</w:t>
      </w:r>
      <w:r w:rsidRPr="00C355C0">
        <w:rPr>
          <w:rStyle w:val="HideTWBExt"/>
          <w:b w:val="0"/>
        </w:rPr>
        <w:t>&lt;/Members&gt;</w:t>
      </w:r>
    </w:p>
    <w:p w14:paraId="1B007DA5" w14:textId="77777777" w:rsidR="00EF36E7" w:rsidRPr="00C355C0" w:rsidRDefault="00D00835">
      <w:pPr>
        <w:pStyle w:val="NormalBold"/>
      </w:pPr>
      <w:r w:rsidRPr="00C355C0">
        <w:rPr>
          <w:rStyle w:val="HideTWBExt"/>
          <w:b w:val="0"/>
        </w:rPr>
        <w:t>&lt;/RepeatBlock-By&gt;</w:t>
      </w:r>
    </w:p>
    <w:p w14:paraId="7CE0E7F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B2F3A48" w14:textId="77777777" w:rsidR="00EF36E7" w:rsidRPr="00C355C0" w:rsidRDefault="00D00835">
      <w:pPr>
        <w:pStyle w:val="NormalBold"/>
      </w:pPr>
      <w:r w:rsidRPr="00C355C0">
        <w:rPr>
          <w:rStyle w:val="HideTWBExt"/>
        </w:rPr>
        <w:t>&lt;Article&gt;</w:t>
      </w:r>
      <w:r w:rsidRPr="00C355C0">
        <w:t>Odsek 14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0075323" w14:textId="77777777">
        <w:trPr>
          <w:trHeight w:hRule="exact" w:val="240"/>
          <w:jc w:val="center"/>
        </w:trPr>
        <w:tc>
          <w:tcPr>
            <w:tcW w:w="9752" w:type="dxa"/>
            <w:gridSpan w:val="2"/>
            <w:tcBorders>
              <w:top w:val="nil"/>
              <w:left w:val="nil"/>
              <w:bottom w:val="nil"/>
              <w:right w:val="nil"/>
            </w:tcBorders>
          </w:tcPr>
          <w:p w14:paraId="3DDBB04D" w14:textId="77777777" w:rsidR="00EF36E7" w:rsidRPr="00C355C0" w:rsidRDefault="00EF36E7"/>
        </w:tc>
      </w:tr>
      <w:tr w:rsidR="000D6FD3" w:rsidRPr="00C355C0" w14:paraId="368D8CD7" w14:textId="77777777">
        <w:trPr>
          <w:trHeight w:val="240"/>
          <w:jc w:val="center"/>
        </w:trPr>
        <w:tc>
          <w:tcPr>
            <w:tcW w:w="4876" w:type="dxa"/>
            <w:tcBorders>
              <w:top w:val="nil"/>
              <w:left w:val="nil"/>
              <w:bottom w:val="nil"/>
              <w:right w:val="nil"/>
            </w:tcBorders>
          </w:tcPr>
          <w:p w14:paraId="240D456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C2C322C" w14:textId="77777777" w:rsidR="00EF36E7" w:rsidRPr="00C355C0" w:rsidRDefault="00D00835">
            <w:pPr>
              <w:pStyle w:val="AmColumnHeading"/>
            </w:pPr>
            <w:r w:rsidRPr="00C355C0">
              <w:t>Pozmeňujúci návrh</w:t>
            </w:r>
          </w:p>
        </w:tc>
      </w:tr>
      <w:tr w:rsidR="000D6FD3" w:rsidRPr="00C355C0" w14:paraId="47F8763E" w14:textId="77777777">
        <w:trPr>
          <w:jc w:val="center"/>
        </w:trPr>
        <w:tc>
          <w:tcPr>
            <w:tcW w:w="4876" w:type="dxa"/>
            <w:tcBorders>
              <w:top w:val="nil"/>
              <w:left w:val="nil"/>
              <w:bottom w:val="nil"/>
              <w:right w:val="nil"/>
            </w:tcBorders>
          </w:tcPr>
          <w:p w14:paraId="6F60D930" w14:textId="77777777" w:rsidR="00EF36E7" w:rsidRPr="00C355C0" w:rsidRDefault="00EF36E7">
            <w:pPr>
              <w:pStyle w:val="Normal6a"/>
            </w:pPr>
          </w:p>
        </w:tc>
        <w:tc>
          <w:tcPr>
            <w:tcW w:w="4876" w:type="dxa"/>
            <w:tcBorders>
              <w:top w:val="nil"/>
              <w:left w:val="nil"/>
              <w:bottom w:val="nil"/>
              <w:right w:val="nil"/>
            </w:tcBorders>
          </w:tcPr>
          <w:p w14:paraId="7178F268" w14:textId="77777777" w:rsidR="00EF36E7" w:rsidRPr="00C355C0" w:rsidRDefault="00D00835">
            <w:pPr>
              <w:pStyle w:val="Normal6a"/>
            </w:pPr>
            <w:r w:rsidRPr="00C355C0">
              <w:rPr>
                <w:b/>
                <w:i/>
              </w:rPr>
              <w:t>14a.</w:t>
            </w:r>
            <w:r w:rsidRPr="00C355C0">
              <w:tab/>
            </w:r>
            <w:r w:rsidRPr="00C355C0">
              <w:rPr>
                <w:b/>
                <w:i/>
              </w:rPr>
              <w:t xml:space="preserve">14a. zdôrazňuje význam investícií do výstavby, modernizácie a prispôsobenia rybárskych prístavov, miest vylodenia, rybárskych </w:t>
            </w:r>
            <w:r w:rsidRPr="00C355C0">
              <w:rPr>
                <w:b/>
                <w:i/>
              </w:rPr>
              <w:t>aukčných siení a súvisiacich zariadení s cieľom zaistiť bezpečný prístup k moru, zlepšiť pracovné podmienky rybárov a posilniť hospodársku životaschopnosť pobrežných komunít; vyzýva členské štáty, aby zabezpečili súlad námorných priestorových plánov s investíciami do rybárskej infraštruktúry a poskytovali cielenú podporu rybárom postihnutým priestorovými obmedzeniami;</w:t>
            </w:r>
          </w:p>
        </w:tc>
      </w:tr>
    </w:tbl>
    <w:p w14:paraId="21DD091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7B32FD2" w14:textId="77777777" w:rsidR="00EF36E7" w:rsidRPr="00C355C0" w:rsidRDefault="00D00835">
      <w:r w:rsidRPr="00C355C0">
        <w:rPr>
          <w:rStyle w:val="HideTWBExt"/>
        </w:rPr>
        <w:t>&lt;/Amend&gt;</w:t>
      </w:r>
    </w:p>
    <w:p w14:paraId="703E4B0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129</w:t>
      </w:r>
      <w:r w:rsidRPr="00C355C0">
        <w:rPr>
          <w:rStyle w:val="HideTWBExt"/>
        </w:rPr>
        <w:t>&lt;/NumAm&gt;</w:t>
      </w:r>
    </w:p>
    <w:p w14:paraId="20D221AB" w14:textId="77777777" w:rsidR="00EF36E7" w:rsidRPr="00C355C0" w:rsidRDefault="00D00835">
      <w:pPr>
        <w:pStyle w:val="NormalBold"/>
      </w:pPr>
      <w:r w:rsidRPr="00C355C0">
        <w:rPr>
          <w:rStyle w:val="HideTWBExt"/>
          <w:b w:val="0"/>
        </w:rPr>
        <w:t>&lt;RepeatBlock-By&gt;&lt;Members&gt;</w:t>
      </w:r>
      <w:r w:rsidRPr="00C355C0">
        <w:t>France Jamet, António Tânger Corrêa</w:t>
      </w:r>
      <w:r w:rsidRPr="00C355C0">
        <w:rPr>
          <w:rStyle w:val="HideTWBExt"/>
          <w:b w:val="0"/>
        </w:rPr>
        <w:t>&lt;/Members&gt;</w:t>
      </w:r>
    </w:p>
    <w:p w14:paraId="38625EFC" w14:textId="77777777" w:rsidR="00EF36E7" w:rsidRPr="00C355C0" w:rsidRDefault="00D00835">
      <w:pPr>
        <w:pStyle w:val="NormalBold"/>
      </w:pPr>
      <w:r w:rsidRPr="00C355C0">
        <w:rPr>
          <w:rStyle w:val="HideTWBExt"/>
          <w:b w:val="0"/>
        </w:rPr>
        <w:lastRenderedPageBreak/>
        <w:t>&lt;/RepeatBlock-By&gt;</w:t>
      </w:r>
    </w:p>
    <w:p w14:paraId="30E2B66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47D3504" w14:textId="77777777" w:rsidR="00EF36E7" w:rsidRPr="00C355C0" w:rsidRDefault="00D00835">
      <w:pPr>
        <w:pStyle w:val="NormalBold"/>
      </w:pPr>
      <w:r w:rsidRPr="00C355C0">
        <w:rPr>
          <w:rStyle w:val="HideTWBExt"/>
        </w:rPr>
        <w:t>&lt;Article&gt;</w:t>
      </w:r>
      <w:r w:rsidRPr="00C355C0">
        <w:t>Odsek 15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7473174" w14:textId="77777777">
        <w:trPr>
          <w:trHeight w:hRule="exact" w:val="240"/>
          <w:jc w:val="center"/>
        </w:trPr>
        <w:tc>
          <w:tcPr>
            <w:tcW w:w="9752" w:type="dxa"/>
            <w:gridSpan w:val="2"/>
            <w:tcBorders>
              <w:top w:val="nil"/>
              <w:left w:val="nil"/>
              <w:bottom w:val="nil"/>
              <w:right w:val="nil"/>
            </w:tcBorders>
          </w:tcPr>
          <w:p w14:paraId="52677D85" w14:textId="77777777" w:rsidR="00EF36E7" w:rsidRPr="00C355C0" w:rsidRDefault="00EF36E7"/>
        </w:tc>
      </w:tr>
      <w:tr w:rsidR="000D6FD3" w:rsidRPr="00C355C0" w14:paraId="6A21B231" w14:textId="77777777">
        <w:trPr>
          <w:trHeight w:val="240"/>
          <w:jc w:val="center"/>
        </w:trPr>
        <w:tc>
          <w:tcPr>
            <w:tcW w:w="4876" w:type="dxa"/>
            <w:tcBorders>
              <w:top w:val="nil"/>
              <w:left w:val="nil"/>
              <w:bottom w:val="nil"/>
              <w:right w:val="nil"/>
            </w:tcBorders>
          </w:tcPr>
          <w:p w14:paraId="31411CB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9F654D8" w14:textId="77777777" w:rsidR="00EF36E7" w:rsidRPr="00C355C0" w:rsidRDefault="00D00835">
            <w:pPr>
              <w:pStyle w:val="AmColumnHeading"/>
            </w:pPr>
            <w:r w:rsidRPr="00C355C0">
              <w:t>Pozmeňujúci návrh</w:t>
            </w:r>
          </w:p>
        </w:tc>
      </w:tr>
      <w:tr w:rsidR="000D6FD3" w:rsidRPr="00C355C0" w14:paraId="6FD255C4" w14:textId="77777777">
        <w:trPr>
          <w:jc w:val="center"/>
        </w:trPr>
        <w:tc>
          <w:tcPr>
            <w:tcW w:w="4876" w:type="dxa"/>
            <w:tcBorders>
              <w:top w:val="nil"/>
              <w:left w:val="nil"/>
              <w:bottom w:val="nil"/>
              <w:right w:val="nil"/>
            </w:tcBorders>
          </w:tcPr>
          <w:p w14:paraId="29BDE5D5" w14:textId="77777777" w:rsidR="00EF36E7" w:rsidRPr="00C355C0" w:rsidRDefault="00D00835">
            <w:pPr>
              <w:pStyle w:val="Normal6a"/>
            </w:pPr>
            <w:r w:rsidRPr="00C355C0">
              <w:t>15.</w:t>
            </w:r>
            <w:r w:rsidRPr="00C355C0">
              <w:tab/>
              <w:t xml:space="preserve">zdôrazňuje, že </w:t>
            </w:r>
            <w:r w:rsidRPr="00C355C0">
              <w:rPr>
                <w:b/>
                <w:i/>
              </w:rPr>
              <w:t>zapojenie zainteresovaných strán</w:t>
            </w:r>
            <w:r w:rsidRPr="00C355C0">
              <w:t xml:space="preserve"> a </w:t>
            </w:r>
            <w:r w:rsidRPr="00C355C0">
              <w:rPr>
                <w:b/>
                <w:i/>
              </w:rPr>
              <w:t>pobrežných spoločenstiev do procesu</w:t>
            </w:r>
            <w:r w:rsidRPr="00C355C0">
              <w:t xml:space="preserve"> námorného priestorového plánovania sa </w:t>
            </w:r>
            <w:r w:rsidRPr="00C355C0">
              <w:rPr>
                <w:b/>
                <w:i/>
              </w:rPr>
              <w:t>zvýšilo</w:t>
            </w:r>
            <w:r w:rsidRPr="00C355C0">
              <w:t xml:space="preserve">, ale </w:t>
            </w:r>
            <w:r w:rsidRPr="00C355C0">
              <w:rPr>
                <w:b/>
                <w:i/>
              </w:rPr>
              <w:t>zostáva</w:t>
            </w:r>
            <w:r w:rsidRPr="00C355C0">
              <w:t xml:space="preserve"> obmedzené</w:t>
            </w:r>
            <w:r w:rsidRPr="00C355C0">
              <w:rPr>
                <w:b/>
                <w:i/>
              </w:rPr>
              <w:t>;</w:t>
            </w:r>
            <w:r w:rsidRPr="00C355C0">
              <w:t xml:space="preserve"> </w:t>
            </w:r>
            <w:r w:rsidRPr="00C355C0">
              <w:rPr>
                <w:b/>
                <w:i/>
              </w:rPr>
              <w:t>vyjadruje poľutovanie nad tým</w:t>
            </w:r>
            <w:r w:rsidRPr="00C355C0">
              <w:t xml:space="preserve">, </w:t>
            </w:r>
            <w:r w:rsidRPr="00C355C0">
              <w:rPr>
                <w:b/>
                <w:i/>
              </w:rPr>
              <w:t>že v rámci tohto zapojenia často chýba včasné a formálne zapojenie a konzultácie, čo ponúka len obmedzené možnosti skutočného ovplyvňovania plánovacích rozhodnutí</w:t>
            </w:r>
            <w:r w:rsidRPr="00C355C0">
              <w:t>;</w:t>
            </w:r>
          </w:p>
        </w:tc>
        <w:tc>
          <w:tcPr>
            <w:tcW w:w="4876" w:type="dxa"/>
            <w:tcBorders>
              <w:top w:val="nil"/>
              <w:left w:val="nil"/>
              <w:bottom w:val="nil"/>
              <w:right w:val="nil"/>
            </w:tcBorders>
          </w:tcPr>
          <w:p w14:paraId="7526E2A9" w14:textId="77777777" w:rsidR="00EF36E7" w:rsidRPr="00C355C0" w:rsidRDefault="00D00835">
            <w:pPr>
              <w:pStyle w:val="Normal6a"/>
            </w:pPr>
            <w:r w:rsidRPr="00C355C0">
              <w:t>15.</w:t>
            </w:r>
            <w:r w:rsidRPr="00C355C0">
              <w:tab/>
              <w:t xml:space="preserve">zdôrazňuje, že </w:t>
            </w:r>
            <w:r w:rsidRPr="00C355C0">
              <w:rPr>
                <w:b/>
                <w:i/>
              </w:rPr>
              <w:t>konzultácie so zainteresovanými stranami</w:t>
            </w:r>
            <w:r w:rsidRPr="00C355C0">
              <w:t xml:space="preserve"> a </w:t>
            </w:r>
            <w:r w:rsidRPr="00C355C0">
              <w:rPr>
                <w:b/>
                <w:i/>
              </w:rPr>
              <w:t>pobrežnými spoločenstvami v procese</w:t>
            </w:r>
            <w:r w:rsidRPr="00C355C0">
              <w:t xml:space="preserve"> námorného priestorového plánovania sa </w:t>
            </w:r>
            <w:r w:rsidRPr="00C355C0">
              <w:rPr>
                <w:b/>
                <w:i/>
              </w:rPr>
              <w:t>zvýšili</w:t>
            </w:r>
            <w:r w:rsidRPr="00C355C0">
              <w:t xml:space="preserve">, ale </w:t>
            </w:r>
            <w:r w:rsidRPr="00C355C0">
              <w:rPr>
                <w:b/>
                <w:i/>
              </w:rPr>
              <w:t>zostávajú</w:t>
            </w:r>
            <w:r w:rsidRPr="00C355C0">
              <w:t xml:space="preserve"> obmedzené, </w:t>
            </w:r>
            <w:r w:rsidRPr="00C355C0">
              <w:rPr>
                <w:b/>
                <w:i/>
              </w:rPr>
              <w:t>najmä v prípade drobných rybárov</w:t>
            </w:r>
            <w:r w:rsidRPr="00C355C0">
              <w:t>;</w:t>
            </w:r>
          </w:p>
        </w:tc>
      </w:tr>
    </w:tbl>
    <w:p w14:paraId="7331417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3A8E5B8" w14:textId="77777777" w:rsidR="00EF36E7" w:rsidRPr="00C355C0" w:rsidRDefault="00D00835">
      <w:r w:rsidRPr="00C355C0">
        <w:rPr>
          <w:rStyle w:val="HideTWBExt"/>
        </w:rPr>
        <w:t>&lt;/Amend&gt;</w:t>
      </w:r>
    </w:p>
    <w:p w14:paraId="418190F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130</w:t>
      </w:r>
      <w:r w:rsidRPr="00C355C0">
        <w:rPr>
          <w:rStyle w:val="HideTWBExt"/>
        </w:rPr>
        <w:t>&lt;/NumAm&gt;</w:t>
      </w:r>
    </w:p>
    <w:p w14:paraId="22A26A3C"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4BD23CDD" w14:textId="77777777" w:rsidR="00EF36E7" w:rsidRPr="00C355C0" w:rsidRDefault="00D00835">
      <w:pPr>
        <w:pStyle w:val="NormalBold"/>
      </w:pPr>
      <w:r w:rsidRPr="00C355C0">
        <w:rPr>
          <w:rStyle w:val="HideTWBExt"/>
          <w:b w:val="0"/>
        </w:rPr>
        <w:t>&lt;/RepeatBlock-By&gt;</w:t>
      </w:r>
    </w:p>
    <w:p w14:paraId="5B75C58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0286ED7" w14:textId="77777777" w:rsidR="00EF36E7" w:rsidRPr="00C355C0" w:rsidRDefault="00D00835">
      <w:pPr>
        <w:pStyle w:val="NormalBold"/>
      </w:pPr>
      <w:r w:rsidRPr="00C355C0">
        <w:rPr>
          <w:rStyle w:val="HideTWBExt"/>
        </w:rPr>
        <w:t>&lt;Article&gt;</w:t>
      </w:r>
      <w:r w:rsidRPr="00C355C0">
        <w:t>Odsek 15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5BD0415" w14:textId="77777777">
        <w:trPr>
          <w:trHeight w:hRule="exact" w:val="240"/>
          <w:jc w:val="center"/>
        </w:trPr>
        <w:tc>
          <w:tcPr>
            <w:tcW w:w="9752" w:type="dxa"/>
            <w:gridSpan w:val="2"/>
            <w:tcBorders>
              <w:top w:val="nil"/>
              <w:left w:val="nil"/>
              <w:bottom w:val="nil"/>
              <w:right w:val="nil"/>
            </w:tcBorders>
          </w:tcPr>
          <w:p w14:paraId="3A3105EC" w14:textId="77777777" w:rsidR="00EF36E7" w:rsidRPr="00C355C0" w:rsidRDefault="00EF36E7"/>
        </w:tc>
      </w:tr>
      <w:tr w:rsidR="000D6FD3" w:rsidRPr="00C355C0" w14:paraId="50D7724E" w14:textId="77777777">
        <w:trPr>
          <w:trHeight w:val="240"/>
          <w:jc w:val="center"/>
        </w:trPr>
        <w:tc>
          <w:tcPr>
            <w:tcW w:w="4876" w:type="dxa"/>
            <w:tcBorders>
              <w:top w:val="nil"/>
              <w:left w:val="nil"/>
              <w:bottom w:val="nil"/>
              <w:right w:val="nil"/>
            </w:tcBorders>
          </w:tcPr>
          <w:p w14:paraId="3F5248D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2C0FDDA" w14:textId="77777777" w:rsidR="00EF36E7" w:rsidRPr="00C355C0" w:rsidRDefault="00D00835">
            <w:pPr>
              <w:pStyle w:val="AmColumnHeading"/>
            </w:pPr>
            <w:r w:rsidRPr="00C355C0">
              <w:t>Pozmeňujúci návrh</w:t>
            </w:r>
          </w:p>
        </w:tc>
      </w:tr>
      <w:tr w:rsidR="000D6FD3" w:rsidRPr="00C355C0" w14:paraId="11C2457D" w14:textId="77777777">
        <w:trPr>
          <w:jc w:val="center"/>
        </w:trPr>
        <w:tc>
          <w:tcPr>
            <w:tcW w:w="4876" w:type="dxa"/>
            <w:tcBorders>
              <w:top w:val="nil"/>
              <w:left w:val="nil"/>
              <w:bottom w:val="nil"/>
              <w:right w:val="nil"/>
            </w:tcBorders>
          </w:tcPr>
          <w:p w14:paraId="7448F991" w14:textId="77777777" w:rsidR="00EF36E7" w:rsidRPr="00C355C0" w:rsidRDefault="00D00835">
            <w:pPr>
              <w:pStyle w:val="Normal6a"/>
            </w:pPr>
            <w:r w:rsidRPr="00C355C0">
              <w:t>15.</w:t>
            </w:r>
            <w:r w:rsidRPr="00C355C0">
              <w:tab/>
              <w:t>zdôrazňuje, že zapojenie zainteresovaných strán a pobrežných spoločenstiev do procesu námorného priestorového plánovania sa zvýšilo, ale zostáva obmedzené; vyjadruje poľutovanie nad tým, že v rámci tohto zapojenia často chýba včasné a formálne zapojenie a konzultácie, čo ponúka len obmedzené možnosti skutočného ovplyvňovania plánovacích rozhodnutí;</w:t>
            </w:r>
          </w:p>
        </w:tc>
        <w:tc>
          <w:tcPr>
            <w:tcW w:w="4876" w:type="dxa"/>
            <w:tcBorders>
              <w:top w:val="nil"/>
              <w:left w:val="nil"/>
              <w:bottom w:val="nil"/>
              <w:right w:val="nil"/>
            </w:tcBorders>
          </w:tcPr>
          <w:p w14:paraId="2E9B2AB6" w14:textId="77777777" w:rsidR="00EF36E7" w:rsidRPr="00C355C0" w:rsidRDefault="00D00835">
            <w:pPr>
              <w:pStyle w:val="Normal6a"/>
            </w:pPr>
            <w:r w:rsidRPr="00C355C0">
              <w:t>15.</w:t>
            </w:r>
            <w:r w:rsidRPr="00C355C0">
              <w:tab/>
              <w:t xml:space="preserve">zdôrazňuje, že zapojenie zainteresovaných strán a pobrežných spoločenstiev do procesu námorného priestorového plánovania sa zvýšilo, ale zostáva obmedzené; vyjadruje poľutovanie nad tým, že v rámci tohto zapojenia často chýba včasné a formálne zapojenie a konzultácie, čo ponúka len obmedzené možnosti skutočného ovplyvňovania plánovacích rozhodnutí; </w:t>
            </w:r>
            <w:r w:rsidRPr="00C355C0">
              <w:rPr>
                <w:b/>
                <w:i/>
              </w:rPr>
              <w:t>v tejto súvislosti víta „dialóg o vykonávaní“ na tému NPP, ktorý vedie komisár Costas Kadis;</w:t>
            </w:r>
          </w:p>
        </w:tc>
      </w:tr>
    </w:tbl>
    <w:p w14:paraId="64F076D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80B28C8" w14:textId="77777777" w:rsidR="00EF36E7" w:rsidRPr="00C355C0" w:rsidRDefault="00D00835">
      <w:r w:rsidRPr="00C355C0">
        <w:rPr>
          <w:rStyle w:val="HideTWBExt"/>
        </w:rPr>
        <w:t>&lt;/Amend&gt;</w:t>
      </w:r>
    </w:p>
    <w:p w14:paraId="5F28805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131</w:t>
      </w:r>
      <w:r w:rsidRPr="00C355C0">
        <w:rPr>
          <w:rStyle w:val="HideTWBExt"/>
        </w:rPr>
        <w:t>&lt;/NumAm&gt;</w:t>
      </w:r>
    </w:p>
    <w:p w14:paraId="2FD02A80"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5FFB405F" w14:textId="77777777" w:rsidR="00EF36E7" w:rsidRPr="00C355C0" w:rsidRDefault="00D00835">
      <w:pPr>
        <w:pStyle w:val="NormalBold"/>
      </w:pPr>
      <w:r w:rsidRPr="00C355C0">
        <w:rPr>
          <w:rStyle w:val="HideTWBExt"/>
          <w:b w:val="0"/>
        </w:rPr>
        <w:t>&lt;/RepeatBlock-By&gt;</w:t>
      </w:r>
    </w:p>
    <w:p w14:paraId="44E16E7A" w14:textId="77777777" w:rsidR="00EF36E7" w:rsidRPr="00C355C0" w:rsidRDefault="00D00835">
      <w:pPr>
        <w:pStyle w:val="NormalBold"/>
      </w:pPr>
      <w:r w:rsidRPr="00C355C0">
        <w:rPr>
          <w:rStyle w:val="HideTWBExt"/>
        </w:rPr>
        <w:lastRenderedPageBreak/>
        <w:t>&lt;DocAmend&gt;</w:t>
      </w:r>
      <w:r w:rsidRPr="00C355C0">
        <w:t>Návrh uznesenia</w:t>
      </w:r>
      <w:r w:rsidRPr="00C355C0">
        <w:rPr>
          <w:rStyle w:val="HideTWBExt"/>
        </w:rPr>
        <w:t>&lt;/DocAmend&gt;</w:t>
      </w:r>
    </w:p>
    <w:p w14:paraId="175822BA" w14:textId="77777777" w:rsidR="00EF36E7" w:rsidRPr="00C355C0" w:rsidRDefault="00D00835">
      <w:pPr>
        <w:pStyle w:val="NormalBold"/>
      </w:pPr>
      <w:r w:rsidRPr="00C355C0">
        <w:rPr>
          <w:rStyle w:val="HideTWBExt"/>
        </w:rPr>
        <w:t>&lt;Article&gt;</w:t>
      </w:r>
      <w:r w:rsidRPr="00C355C0">
        <w:t>Odsek 16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4351CA6" w14:textId="77777777">
        <w:trPr>
          <w:trHeight w:hRule="exact" w:val="240"/>
          <w:jc w:val="center"/>
        </w:trPr>
        <w:tc>
          <w:tcPr>
            <w:tcW w:w="9752" w:type="dxa"/>
            <w:gridSpan w:val="2"/>
            <w:tcBorders>
              <w:top w:val="nil"/>
              <w:left w:val="nil"/>
              <w:bottom w:val="nil"/>
              <w:right w:val="nil"/>
            </w:tcBorders>
          </w:tcPr>
          <w:p w14:paraId="2B38FC55" w14:textId="77777777" w:rsidR="00EF36E7" w:rsidRPr="00C355C0" w:rsidRDefault="00EF36E7"/>
        </w:tc>
      </w:tr>
      <w:tr w:rsidR="000D6FD3" w:rsidRPr="00C355C0" w14:paraId="60D948C5" w14:textId="77777777">
        <w:trPr>
          <w:trHeight w:val="240"/>
          <w:jc w:val="center"/>
        </w:trPr>
        <w:tc>
          <w:tcPr>
            <w:tcW w:w="4876" w:type="dxa"/>
            <w:tcBorders>
              <w:top w:val="nil"/>
              <w:left w:val="nil"/>
              <w:bottom w:val="nil"/>
              <w:right w:val="nil"/>
            </w:tcBorders>
          </w:tcPr>
          <w:p w14:paraId="4498E8F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92F2633" w14:textId="77777777" w:rsidR="00EF36E7" w:rsidRPr="00C355C0" w:rsidRDefault="00D00835">
            <w:pPr>
              <w:pStyle w:val="AmColumnHeading"/>
            </w:pPr>
            <w:r w:rsidRPr="00C355C0">
              <w:t>Pozmeňujúci návrh</w:t>
            </w:r>
          </w:p>
        </w:tc>
      </w:tr>
      <w:tr w:rsidR="000D6FD3" w:rsidRPr="00C355C0" w14:paraId="39401FB4" w14:textId="77777777">
        <w:trPr>
          <w:jc w:val="center"/>
        </w:trPr>
        <w:tc>
          <w:tcPr>
            <w:tcW w:w="4876" w:type="dxa"/>
            <w:tcBorders>
              <w:top w:val="nil"/>
              <w:left w:val="nil"/>
              <w:bottom w:val="nil"/>
              <w:right w:val="nil"/>
            </w:tcBorders>
          </w:tcPr>
          <w:p w14:paraId="0AC98A08" w14:textId="77777777" w:rsidR="00EF36E7" w:rsidRPr="00C355C0" w:rsidRDefault="00D00835">
            <w:pPr>
              <w:pStyle w:val="Normal6a"/>
            </w:pPr>
            <w:r w:rsidRPr="00C355C0">
              <w:t>16.</w:t>
            </w:r>
            <w:r w:rsidRPr="00C355C0">
              <w:tab/>
              <w:t>berie na vedomie dobré príklady účasti zainteresovaných strán v niektorých členských štátoch, ako sú národné konzultácie a participatívne procesy; vyjadruje však poľutovanie, že chýbajú záväzné ustanovenia o účasti zainteresovaných strán; konštatuje, že to bráni účasti rybárov a odborníkov v oblasti akvakultúry na konzultáciách a rozhodovacích procesoch;</w:t>
            </w:r>
          </w:p>
        </w:tc>
        <w:tc>
          <w:tcPr>
            <w:tcW w:w="4876" w:type="dxa"/>
            <w:tcBorders>
              <w:top w:val="nil"/>
              <w:left w:val="nil"/>
              <w:bottom w:val="nil"/>
              <w:right w:val="nil"/>
            </w:tcBorders>
          </w:tcPr>
          <w:p w14:paraId="70C10DED" w14:textId="77777777" w:rsidR="00EF36E7" w:rsidRPr="00C355C0" w:rsidRDefault="00D00835">
            <w:pPr>
              <w:pStyle w:val="Normal6a"/>
            </w:pPr>
            <w:r w:rsidRPr="00C355C0">
              <w:t>16.</w:t>
            </w:r>
            <w:r w:rsidRPr="00C355C0">
              <w:tab/>
              <w:t xml:space="preserve">berie na vedomie dobré príklady účasti </w:t>
            </w:r>
            <w:r w:rsidRPr="00C355C0">
              <w:t>zainteresovaných strán v niektorých členských štátoch, ako sú národné konzultácie a participatívne procesy; vyjadruje však poľutovanie, že chýbajú záväzné ustanovenia o účasti zainteresovaných strán; konštatuje, že to bráni účasti rybárov a odborníkov v oblasti akvakultúry na konzultáciách a rozhodovacích procesoch</w:t>
            </w:r>
            <w:r w:rsidRPr="00C355C0">
              <w:rPr>
                <w:b/>
                <w:i/>
              </w:rPr>
              <w:t>, predovšetkým čo sa týka umiestnenia projektov v oblasti energie z obnoviteľných zdrojov na mori</w:t>
            </w:r>
            <w:r w:rsidRPr="00C355C0">
              <w:t>;</w:t>
            </w:r>
          </w:p>
        </w:tc>
      </w:tr>
    </w:tbl>
    <w:p w14:paraId="6C0D17B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D542485" w14:textId="77777777" w:rsidR="00EF36E7" w:rsidRPr="00C355C0" w:rsidRDefault="00D00835">
      <w:r w:rsidRPr="00C355C0">
        <w:rPr>
          <w:rStyle w:val="HideTWBExt"/>
        </w:rPr>
        <w:t>&lt;/Amend&gt;</w:t>
      </w:r>
    </w:p>
    <w:p w14:paraId="3009D62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132</w:t>
      </w:r>
      <w:r w:rsidRPr="00C355C0">
        <w:rPr>
          <w:rStyle w:val="HideTWBExt"/>
        </w:rPr>
        <w:t>&lt;/NumAm&gt;</w:t>
      </w:r>
    </w:p>
    <w:p w14:paraId="0469C68E"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68F2D906"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477CB829" w14:textId="77777777" w:rsidR="00EF36E7" w:rsidRPr="00C355C0" w:rsidRDefault="00D00835">
      <w:pPr>
        <w:pStyle w:val="NormalBold"/>
      </w:pPr>
      <w:r w:rsidRPr="00C355C0">
        <w:rPr>
          <w:rStyle w:val="HideTWBExt"/>
          <w:b w:val="0"/>
        </w:rPr>
        <w:t>&lt;/RepeatBlock-By&gt;</w:t>
      </w:r>
    </w:p>
    <w:p w14:paraId="16B1D5D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F653D85" w14:textId="77777777" w:rsidR="00EF36E7" w:rsidRPr="00C355C0" w:rsidRDefault="00D00835">
      <w:pPr>
        <w:pStyle w:val="NormalBold"/>
      </w:pPr>
      <w:r w:rsidRPr="00C355C0">
        <w:rPr>
          <w:rStyle w:val="HideTWBExt"/>
        </w:rPr>
        <w:t>&lt;Article&gt;</w:t>
      </w:r>
      <w:r w:rsidRPr="00C355C0">
        <w:t>Odsek 16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CC98AD6" w14:textId="77777777">
        <w:trPr>
          <w:trHeight w:hRule="exact" w:val="240"/>
          <w:jc w:val="center"/>
        </w:trPr>
        <w:tc>
          <w:tcPr>
            <w:tcW w:w="9752" w:type="dxa"/>
            <w:gridSpan w:val="2"/>
            <w:tcBorders>
              <w:top w:val="nil"/>
              <w:left w:val="nil"/>
              <w:bottom w:val="nil"/>
              <w:right w:val="nil"/>
            </w:tcBorders>
          </w:tcPr>
          <w:p w14:paraId="29F5FBCC" w14:textId="77777777" w:rsidR="00EF36E7" w:rsidRPr="00C355C0" w:rsidRDefault="00EF36E7"/>
        </w:tc>
      </w:tr>
      <w:tr w:rsidR="000D6FD3" w:rsidRPr="00C355C0" w14:paraId="7C5CBEC0" w14:textId="77777777">
        <w:trPr>
          <w:trHeight w:val="240"/>
          <w:jc w:val="center"/>
        </w:trPr>
        <w:tc>
          <w:tcPr>
            <w:tcW w:w="4876" w:type="dxa"/>
            <w:tcBorders>
              <w:top w:val="nil"/>
              <w:left w:val="nil"/>
              <w:bottom w:val="nil"/>
              <w:right w:val="nil"/>
            </w:tcBorders>
          </w:tcPr>
          <w:p w14:paraId="3AE029C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4AEAE2D" w14:textId="77777777" w:rsidR="00EF36E7" w:rsidRPr="00C355C0" w:rsidRDefault="00D00835">
            <w:pPr>
              <w:pStyle w:val="AmColumnHeading"/>
            </w:pPr>
            <w:r w:rsidRPr="00C355C0">
              <w:t>Pozmeňujúci návrh</w:t>
            </w:r>
          </w:p>
        </w:tc>
      </w:tr>
      <w:tr w:rsidR="000D6FD3" w:rsidRPr="00C355C0" w14:paraId="4F3A38C4" w14:textId="77777777">
        <w:trPr>
          <w:jc w:val="center"/>
        </w:trPr>
        <w:tc>
          <w:tcPr>
            <w:tcW w:w="4876" w:type="dxa"/>
            <w:tcBorders>
              <w:top w:val="nil"/>
              <w:left w:val="nil"/>
              <w:bottom w:val="nil"/>
              <w:right w:val="nil"/>
            </w:tcBorders>
          </w:tcPr>
          <w:p w14:paraId="0D0EB3C1" w14:textId="77777777" w:rsidR="00EF36E7" w:rsidRPr="00C355C0" w:rsidRDefault="00D00835">
            <w:pPr>
              <w:pStyle w:val="Normal6a"/>
            </w:pPr>
            <w:r w:rsidRPr="00C355C0">
              <w:t>16.</w:t>
            </w:r>
            <w:r w:rsidRPr="00C355C0">
              <w:tab/>
              <w:t xml:space="preserve">berie na vedomie dobré </w:t>
            </w:r>
            <w:r w:rsidRPr="00C355C0">
              <w:t xml:space="preserve">príklady účasti zainteresovaných strán v niektorých členských štátoch, ako sú národné konzultácie a participatívne procesy; vyjadruje však poľutovanie, že </w:t>
            </w:r>
            <w:r w:rsidRPr="00C355C0">
              <w:rPr>
                <w:b/>
                <w:i/>
              </w:rPr>
              <w:t>chýbajú záväzné ustanovenia o účasti</w:t>
            </w:r>
            <w:r w:rsidRPr="00C355C0">
              <w:t xml:space="preserve"> zainteresovaných strán; konštatuje, že to bráni účasti rybárov </w:t>
            </w:r>
            <w:r w:rsidRPr="00C355C0">
              <w:rPr>
                <w:b/>
                <w:i/>
              </w:rPr>
              <w:t>a </w:t>
            </w:r>
            <w:r w:rsidRPr="00C355C0">
              <w:t>odborníkov v oblasti akvakultúry na konzultáciách a rozhodovacích procesoch;</w:t>
            </w:r>
          </w:p>
        </w:tc>
        <w:tc>
          <w:tcPr>
            <w:tcW w:w="4876" w:type="dxa"/>
            <w:tcBorders>
              <w:top w:val="nil"/>
              <w:left w:val="nil"/>
              <w:bottom w:val="nil"/>
              <w:right w:val="nil"/>
            </w:tcBorders>
          </w:tcPr>
          <w:p w14:paraId="0812AB17" w14:textId="77777777" w:rsidR="00EF36E7" w:rsidRPr="00C355C0" w:rsidRDefault="00D00835">
            <w:pPr>
              <w:pStyle w:val="Normal6a"/>
            </w:pPr>
            <w:r w:rsidRPr="00C355C0">
              <w:t>16.</w:t>
            </w:r>
            <w:r w:rsidRPr="00C355C0">
              <w:tab/>
              <w:t xml:space="preserve">berie na vedomie dobré príklady účasti zainteresovaných strán v niektorých členských štátoch, ako sú národné konzultácie a participatívne procesy; vyjadruje však poľutovanie, že </w:t>
            </w:r>
            <w:r w:rsidRPr="00C355C0">
              <w:rPr>
                <w:b/>
                <w:i/>
              </w:rPr>
              <w:t>členské štáty nezabezpečili účasť</w:t>
            </w:r>
            <w:r w:rsidRPr="00C355C0">
              <w:t xml:space="preserve"> zainteresovaných strán; konštatuje, že to bráni účasti rybárov</w:t>
            </w:r>
            <w:r w:rsidRPr="00C355C0">
              <w:rPr>
                <w:b/>
                <w:i/>
              </w:rPr>
              <w:t>,</w:t>
            </w:r>
            <w:r w:rsidRPr="00C355C0">
              <w:t xml:space="preserve"> odborníkov v oblasti akvakultúry</w:t>
            </w:r>
            <w:r w:rsidRPr="00C355C0">
              <w:rPr>
                <w:b/>
                <w:i/>
              </w:rPr>
              <w:t>, environmentálnych MVO a dotknutej verejnosti</w:t>
            </w:r>
            <w:r w:rsidRPr="00C355C0">
              <w:t xml:space="preserve"> na konzultáciách a rozhodovacích procesoch;</w:t>
            </w:r>
          </w:p>
        </w:tc>
      </w:tr>
    </w:tbl>
    <w:p w14:paraId="07A0A5E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90840B7" w14:textId="77777777" w:rsidR="00EF36E7" w:rsidRPr="00C355C0" w:rsidRDefault="00D00835">
      <w:r w:rsidRPr="00C355C0">
        <w:rPr>
          <w:rStyle w:val="HideTWBExt"/>
        </w:rPr>
        <w:t>&lt;/Amend&gt;</w:t>
      </w:r>
    </w:p>
    <w:p w14:paraId="0CA78B1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133</w:t>
      </w:r>
      <w:r w:rsidRPr="00C355C0">
        <w:rPr>
          <w:rStyle w:val="HideTWBExt"/>
        </w:rPr>
        <w:t>&lt;/NumAm&gt;</w:t>
      </w:r>
    </w:p>
    <w:p w14:paraId="1290C130"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56500642" w14:textId="77777777" w:rsidR="00EF36E7" w:rsidRPr="00C355C0" w:rsidRDefault="00D00835">
      <w:pPr>
        <w:pStyle w:val="NormalBold"/>
      </w:pPr>
      <w:r w:rsidRPr="00C355C0">
        <w:rPr>
          <w:rStyle w:val="HideTWBExt"/>
          <w:b w:val="0"/>
        </w:rPr>
        <w:lastRenderedPageBreak/>
        <w:t>&lt;/RepeatBlock-By&gt;</w:t>
      </w:r>
    </w:p>
    <w:p w14:paraId="570CF82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799CD43" w14:textId="77777777" w:rsidR="00EF36E7" w:rsidRPr="00C355C0" w:rsidRDefault="00D00835">
      <w:pPr>
        <w:pStyle w:val="NormalBold"/>
      </w:pPr>
      <w:r w:rsidRPr="00C355C0">
        <w:rPr>
          <w:rStyle w:val="HideTWBExt"/>
        </w:rPr>
        <w:t>&lt;Article&gt;</w:t>
      </w:r>
      <w:r w:rsidRPr="00C355C0">
        <w:t>Odsek 17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B1BD023" w14:textId="77777777">
        <w:trPr>
          <w:trHeight w:hRule="exact" w:val="240"/>
          <w:jc w:val="center"/>
        </w:trPr>
        <w:tc>
          <w:tcPr>
            <w:tcW w:w="9752" w:type="dxa"/>
            <w:gridSpan w:val="2"/>
            <w:tcBorders>
              <w:top w:val="nil"/>
              <w:left w:val="nil"/>
              <w:bottom w:val="nil"/>
              <w:right w:val="nil"/>
            </w:tcBorders>
          </w:tcPr>
          <w:p w14:paraId="526440EE" w14:textId="77777777" w:rsidR="00EF36E7" w:rsidRPr="00C355C0" w:rsidRDefault="00EF36E7"/>
        </w:tc>
      </w:tr>
      <w:tr w:rsidR="000D6FD3" w:rsidRPr="00C355C0" w14:paraId="0FA4B925" w14:textId="77777777">
        <w:trPr>
          <w:trHeight w:val="240"/>
          <w:jc w:val="center"/>
        </w:trPr>
        <w:tc>
          <w:tcPr>
            <w:tcW w:w="4876" w:type="dxa"/>
            <w:tcBorders>
              <w:top w:val="nil"/>
              <w:left w:val="nil"/>
              <w:bottom w:val="nil"/>
              <w:right w:val="nil"/>
            </w:tcBorders>
          </w:tcPr>
          <w:p w14:paraId="250CBB3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476E10E" w14:textId="77777777" w:rsidR="00EF36E7" w:rsidRPr="00C355C0" w:rsidRDefault="00D00835">
            <w:pPr>
              <w:pStyle w:val="AmColumnHeading"/>
            </w:pPr>
            <w:r w:rsidRPr="00C355C0">
              <w:t>Pozmeňujúci návrh</w:t>
            </w:r>
          </w:p>
        </w:tc>
      </w:tr>
      <w:tr w:rsidR="000D6FD3" w:rsidRPr="00C355C0" w14:paraId="5C642FF3" w14:textId="77777777">
        <w:trPr>
          <w:jc w:val="center"/>
        </w:trPr>
        <w:tc>
          <w:tcPr>
            <w:tcW w:w="4876" w:type="dxa"/>
            <w:tcBorders>
              <w:top w:val="nil"/>
              <w:left w:val="nil"/>
              <w:bottom w:val="nil"/>
              <w:right w:val="nil"/>
            </w:tcBorders>
          </w:tcPr>
          <w:p w14:paraId="3D5F7903" w14:textId="77777777" w:rsidR="00EF36E7" w:rsidRPr="00C355C0" w:rsidRDefault="00D00835">
            <w:pPr>
              <w:pStyle w:val="Normal6a"/>
            </w:pPr>
            <w:r w:rsidRPr="00C355C0">
              <w:t>17.</w:t>
            </w:r>
            <w:r w:rsidRPr="00C355C0">
              <w:tab/>
            </w:r>
            <w:r w:rsidRPr="00C355C0">
              <w:t xml:space="preserve">zdôrazňuje, že </w:t>
            </w:r>
            <w:r w:rsidRPr="00C355C0">
              <w:rPr>
                <w:b/>
                <w:i/>
              </w:rPr>
              <w:t>rybolov</w:t>
            </w:r>
            <w:r w:rsidRPr="00C355C0">
              <w:t xml:space="preserve"> a </w:t>
            </w:r>
            <w:r w:rsidRPr="00C355C0">
              <w:rPr>
                <w:b/>
                <w:i/>
              </w:rPr>
              <w:t>akvakultúra</w:t>
            </w:r>
            <w:r w:rsidRPr="00C355C0">
              <w:t xml:space="preserve"> sú často </w:t>
            </w:r>
            <w:r w:rsidRPr="00C355C0">
              <w:rPr>
                <w:b/>
                <w:i/>
              </w:rPr>
              <w:t>zatienené</w:t>
            </w:r>
            <w:r w:rsidRPr="00C355C0">
              <w:t xml:space="preserve"> inými, výkonnejšími alebo hospodársky dôležitejšími odvetviami, ako je napríklad energia na mori; vyjadruje poľutovanie nad tým, že niektoré odvetvia a subjekty často obchádzajú konzultačné procesy na úkor </w:t>
            </w:r>
            <w:r w:rsidRPr="00C355C0">
              <w:rPr>
                <w:b/>
                <w:i/>
              </w:rPr>
              <w:t>menej organizovaných</w:t>
            </w:r>
            <w:r w:rsidRPr="00C355C0">
              <w:t xml:space="preserve"> subjektov, ako sú napríklad drobní rybári;</w:t>
            </w:r>
          </w:p>
        </w:tc>
        <w:tc>
          <w:tcPr>
            <w:tcW w:w="4876" w:type="dxa"/>
            <w:tcBorders>
              <w:top w:val="nil"/>
              <w:left w:val="nil"/>
              <w:bottom w:val="nil"/>
              <w:right w:val="nil"/>
            </w:tcBorders>
          </w:tcPr>
          <w:p w14:paraId="12B24740" w14:textId="77777777" w:rsidR="00EF36E7" w:rsidRPr="00C355C0" w:rsidRDefault="00D00835">
            <w:pPr>
              <w:pStyle w:val="Normal6a"/>
            </w:pPr>
            <w:r w:rsidRPr="00C355C0">
              <w:t>17.</w:t>
            </w:r>
            <w:r w:rsidRPr="00C355C0">
              <w:tab/>
              <w:t xml:space="preserve">zdôrazňuje, že </w:t>
            </w:r>
            <w:r w:rsidRPr="00C355C0">
              <w:rPr>
                <w:b/>
                <w:i/>
              </w:rPr>
              <w:t>drobní rybári</w:t>
            </w:r>
            <w:r w:rsidRPr="00C355C0">
              <w:t xml:space="preserve"> a </w:t>
            </w:r>
            <w:r w:rsidRPr="00C355C0">
              <w:rPr>
                <w:b/>
                <w:i/>
              </w:rPr>
              <w:t>výrobcovia v rámci maloobjemovej akvakultúry</w:t>
            </w:r>
            <w:r w:rsidRPr="00C355C0">
              <w:t xml:space="preserve"> sú často </w:t>
            </w:r>
            <w:r w:rsidRPr="00C355C0">
              <w:rPr>
                <w:b/>
                <w:i/>
              </w:rPr>
              <w:t>zatienení</w:t>
            </w:r>
            <w:r w:rsidRPr="00C355C0">
              <w:t xml:space="preserve"> inými, výkonnejšími alebo hospodársky dôležitejšími odvetviami, ako je napríklad energia na mori; vyjadruje poľutovanie nad tým, že niektoré odvetvia a subjekty často obchádzajú konzultačné procesy na úkor </w:t>
            </w:r>
            <w:r w:rsidRPr="00C355C0">
              <w:rPr>
                <w:b/>
                <w:i/>
              </w:rPr>
              <w:t>slabších</w:t>
            </w:r>
            <w:r w:rsidRPr="00C355C0">
              <w:t xml:space="preserve"> subjektov, ako sú napríklad drobní rybári; </w:t>
            </w:r>
            <w:r w:rsidRPr="00C355C0">
              <w:rPr>
                <w:b/>
                <w:i/>
              </w:rPr>
              <w:t>požaduje komplexné, prístupné a inkluzívne konzultačné procesy so všetkými zainteresovanými stranami, a najmä s menšími prevádzkovateľmi, ako sú drobní rybári</w:t>
            </w:r>
            <w:r w:rsidRPr="00C355C0">
              <w:rPr>
                <w:b/>
                <w:i/>
              </w:rPr>
              <w:t>;</w:t>
            </w:r>
          </w:p>
        </w:tc>
      </w:tr>
    </w:tbl>
    <w:p w14:paraId="0A9064F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07EB3A5" w14:textId="77777777" w:rsidR="00EF36E7" w:rsidRPr="00C355C0" w:rsidRDefault="00D00835">
      <w:r w:rsidRPr="00C355C0">
        <w:rPr>
          <w:rStyle w:val="HideTWBExt"/>
        </w:rPr>
        <w:t>&lt;/Amend&gt;</w:t>
      </w:r>
    </w:p>
    <w:p w14:paraId="77BE9F3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134</w:t>
      </w:r>
      <w:r w:rsidRPr="00C355C0">
        <w:rPr>
          <w:rStyle w:val="HideTWBExt"/>
        </w:rPr>
        <w:t>&lt;/NumAm&gt;</w:t>
      </w:r>
    </w:p>
    <w:p w14:paraId="66EE54B2"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60342387" w14:textId="77777777" w:rsidR="00EF36E7" w:rsidRPr="00C355C0" w:rsidRDefault="00D00835">
      <w:pPr>
        <w:pStyle w:val="NormalBold"/>
      </w:pPr>
      <w:r w:rsidRPr="00C355C0">
        <w:rPr>
          <w:rStyle w:val="HideTWBExt"/>
          <w:b w:val="0"/>
        </w:rPr>
        <w:t>&lt;/RepeatBlock-By&gt;</w:t>
      </w:r>
    </w:p>
    <w:p w14:paraId="4B43DD5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58F30A5" w14:textId="77777777" w:rsidR="00EF36E7" w:rsidRPr="00C355C0" w:rsidRDefault="00D00835">
      <w:pPr>
        <w:pStyle w:val="NormalBold"/>
      </w:pPr>
      <w:r w:rsidRPr="00C355C0">
        <w:rPr>
          <w:rStyle w:val="HideTWBExt"/>
        </w:rPr>
        <w:t>&lt;Article&gt;</w:t>
      </w:r>
      <w:r w:rsidRPr="00C355C0">
        <w:t>Odsek 17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983C642" w14:textId="77777777">
        <w:trPr>
          <w:trHeight w:hRule="exact" w:val="240"/>
          <w:jc w:val="center"/>
        </w:trPr>
        <w:tc>
          <w:tcPr>
            <w:tcW w:w="9752" w:type="dxa"/>
            <w:gridSpan w:val="2"/>
            <w:tcBorders>
              <w:top w:val="nil"/>
              <w:left w:val="nil"/>
              <w:bottom w:val="nil"/>
              <w:right w:val="nil"/>
            </w:tcBorders>
          </w:tcPr>
          <w:p w14:paraId="6149DBD8" w14:textId="77777777" w:rsidR="00EF36E7" w:rsidRPr="00C355C0" w:rsidRDefault="00EF36E7"/>
        </w:tc>
      </w:tr>
      <w:tr w:rsidR="000D6FD3" w:rsidRPr="00C355C0" w14:paraId="25667562" w14:textId="77777777">
        <w:trPr>
          <w:trHeight w:val="240"/>
          <w:jc w:val="center"/>
        </w:trPr>
        <w:tc>
          <w:tcPr>
            <w:tcW w:w="4876" w:type="dxa"/>
            <w:tcBorders>
              <w:top w:val="nil"/>
              <w:left w:val="nil"/>
              <w:bottom w:val="nil"/>
              <w:right w:val="nil"/>
            </w:tcBorders>
          </w:tcPr>
          <w:p w14:paraId="7F59B52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F88926F" w14:textId="77777777" w:rsidR="00EF36E7" w:rsidRPr="00C355C0" w:rsidRDefault="00D00835">
            <w:pPr>
              <w:pStyle w:val="AmColumnHeading"/>
            </w:pPr>
            <w:r w:rsidRPr="00C355C0">
              <w:t>Pozmeňujúci návrh</w:t>
            </w:r>
          </w:p>
        </w:tc>
      </w:tr>
      <w:tr w:rsidR="000D6FD3" w:rsidRPr="00C355C0" w14:paraId="53D67D00" w14:textId="77777777">
        <w:trPr>
          <w:jc w:val="center"/>
        </w:trPr>
        <w:tc>
          <w:tcPr>
            <w:tcW w:w="4876" w:type="dxa"/>
            <w:tcBorders>
              <w:top w:val="nil"/>
              <w:left w:val="nil"/>
              <w:bottom w:val="nil"/>
              <w:right w:val="nil"/>
            </w:tcBorders>
          </w:tcPr>
          <w:p w14:paraId="66B1E7E6" w14:textId="77777777" w:rsidR="00EF36E7" w:rsidRPr="00C355C0" w:rsidRDefault="00D00835">
            <w:pPr>
              <w:pStyle w:val="Normal6a"/>
            </w:pPr>
            <w:r w:rsidRPr="00C355C0">
              <w:t>17.</w:t>
            </w:r>
            <w:r w:rsidRPr="00C355C0">
              <w:tab/>
              <w:t>zdôrazňuje, že rybolov a akvakultúra sú často zatienené inými, výkonnejšími alebo hospodársky dôležitejšími odvetviami, ako je napríklad energia na mori; vyjadruje poľutovanie nad tým, že niektoré odvetvia a subjekty často obchádzajú konzultačné procesy na úkor menej organizovaných subjektov, ako sú napríklad drobní rybári;</w:t>
            </w:r>
          </w:p>
        </w:tc>
        <w:tc>
          <w:tcPr>
            <w:tcW w:w="4876" w:type="dxa"/>
            <w:tcBorders>
              <w:top w:val="nil"/>
              <w:left w:val="nil"/>
              <w:bottom w:val="nil"/>
              <w:right w:val="nil"/>
            </w:tcBorders>
          </w:tcPr>
          <w:p w14:paraId="521A3E57" w14:textId="77777777" w:rsidR="00EF36E7" w:rsidRPr="00C355C0" w:rsidRDefault="00D00835">
            <w:pPr>
              <w:pStyle w:val="Normal6a"/>
            </w:pPr>
            <w:r w:rsidRPr="00C355C0">
              <w:t>17.</w:t>
            </w:r>
            <w:r w:rsidRPr="00C355C0">
              <w:tab/>
              <w:t xml:space="preserve">zdôrazňuje, že rybolov a akvakultúra sú často </w:t>
            </w:r>
            <w:r w:rsidRPr="00C355C0">
              <w:t>zatienené inými, výkonnejšími alebo hospodársky dôležitejšími odvetviami, ako je napríklad energia na mori; vyjadruje poľutovanie nad tým, že niektoré odvetvia a subjekty často obchádzajú konzultačné procesy na úkor menej organizovaných subjektov, ako sú napríklad drobní rybári</w:t>
            </w:r>
            <w:r w:rsidRPr="00C355C0">
              <w:rPr>
                <w:b/>
                <w:i/>
              </w:rPr>
              <w:t xml:space="preserve"> vrátane rybárov loviacich z brehu, ako sú zberači mäkkýšov</w:t>
            </w:r>
            <w:r w:rsidRPr="00C355C0">
              <w:t>;</w:t>
            </w:r>
          </w:p>
        </w:tc>
      </w:tr>
    </w:tbl>
    <w:p w14:paraId="66864A5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8DE76D8" w14:textId="77777777" w:rsidR="00EF36E7" w:rsidRPr="00C355C0" w:rsidRDefault="00D00835">
      <w:r w:rsidRPr="00C355C0">
        <w:rPr>
          <w:rStyle w:val="HideTWBExt"/>
        </w:rPr>
        <w:t>&lt;/Amend&gt;</w:t>
      </w:r>
    </w:p>
    <w:p w14:paraId="19821FC0"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135</w:t>
      </w:r>
      <w:r w:rsidRPr="00C355C0">
        <w:rPr>
          <w:rStyle w:val="HideTWBExt"/>
        </w:rPr>
        <w:t>&lt;/NumAm&gt;</w:t>
      </w:r>
    </w:p>
    <w:p w14:paraId="3008D614"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5E098220" w14:textId="77777777" w:rsidR="00EF36E7" w:rsidRPr="00C355C0" w:rsidRDefault="00D00835">
      <w:pPr>
        <w:pStyle w:val="NormalBold"/>
      </w:pPr>
      <w:r w:rsidRPr="00C355C0">
        <w:rPr>
          <w:rStyle w:val="HideTWBExt"/>
          <w:b w:val="0"/>
        </w:rPr>
        <w:t>&lt;/RepeatBlock-By&gt;</w:t>
      </w:r>
    </w:p>
    <w:p w14:paraId="2DD1DCB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70C4EAF" w14:textId="77777777" w:rsidR="00EF36E7" w:rsidRPr="00C355C0" w:rsidRDefault="00D00835">
      <w:pPr>
        <w:pStyle w:val="NormalBold"/>
      </w:pPr>
      <w:r w:rsidRPr="00C355C0">
        <w:rPr>
          <w:rStyle w:val="HideTWBExt"/>
        </w:rPr>
        <w:t>&lt;Article&gt;</w:t>
      </w:r>
      <w:r w:rsidRPr="00C355C0">
        <w:t>Odsek 17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AE8F96B" w14:textId="77777777">
        <w:trPr>
          <w:trHeight w:hRule="exact" w:val="240"/>
          <w:jc w:val="center"/>
        </w:trPr>
        <w:tc>
          <w:tcPr>
            <w:tcW w:w="9752" w:type="dxa"/>
            <w:gridSpan w:val="2"/>
            <w:tcBorders>
              <w:top w:val="nil"/>
              <w:left w:val="nil"/>
              <w:bottom w:val="nil"/>
              <w:right w:val="nil"/>
            </w:tcBorders>
          </w:tcPr>
          <w:p w14:paraId="5E338E5A" w14:textId="77777777" w:rsidR="00EF36E7" w:rsidRPr="00C355C0" w:rsidRDefault="00EF36E7"/>
        </w:tc>
      </w:tr>
      <w:tr w:rsidR="000D6FD3" w:rsidRPr="00C355C0" w14:paraId="4DBB84E5" w14:textId="77777777">
        <w:trPr>
          <w:trHeight w:val="240"/>
          <w:jc w:val="center"/>
        </w:trPr>
        <w:tc>
          <w:tcPr>
            <w:tcW w:w="4876" w:type="dxa"/>
            <w:tcBorders>
              <w:top w:val="nil"/>
              <w:left w:val="nil"/>
              <w:bottom w:val="nil"/>
              <w:right w:val="nil"/>
            </w:tcBorders>
          </w:tcPr>
          <w:p w14:paraId="56B57F3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BDD8ECA" w14:textId="77777777" w:rsidR="00EF36E7" w:rsidRPr="00C355C0" w:rsidRDefault="00D00835">
            <w:pPr>
              <w:pStyle w:val="AmColumnHeading"/>
            </w:pPr>
            <w:r w:rsidRPr="00C355C0">
              <w:t>Pozmeňujúci návrh</w:t>
            </w:r>
          </w:p>
        </w:tc>
      </w:tr>
      <w:tr w:rsidR="000D6FD3" w:rsidRPr="00C355C0" w14:paraId="3B213AEE" w14:textId="77777777">
        <w:trPr>
          <w:jc w:val="center"/>
        </w:trPr>
        <w:tc>
          <w:tcPr>
            <w:tcW w:w="4876" w:type="dxa"/>
            <w:tcBorders>
              <w:top w:val="nil"/>
              <w:left w:val="nil"/>
              <w:bottom w:val="nil"/>
              <w:right w:val="nil"/>
            </w:tcBorders>
          </w:tcPr>
          <w:p w14:paraId="2DE610CC" w14:textId="77777777" w:rsidR="00EF36E7" w:rsidRPr="00C355C0" w:rsidRDefault="00EF36E7">
            <w:pPr>
              <w:pStyle w:val="Normal6a"/>
            </w:pPr>
          </w:p>
        </w:tc>
        <w:tc>
          <w:tcPr>
            <w:tcW w:w="4876" w:type="dxa"/>
            <w:tcBorders>
              <w:top w:val="nil"/>
              <w:left w:val="nil"/>
              <w:bottom w:val="nil"/>
              <w:right w:val="nil"/>
            </w:tcBorders>
          </w:tcPr>
          <w:p w14:paraId="6E1F2026" w14:textId="77777777" w:rsidR="00EF36E7" w:rsidRPr="00C355C0" w:rsidRDefault="00D00835">
            <w:pPr>
              <w:pStyle w:val="Normal6a"/>
            </w:pPr>
            <w:r w:rsidRPr="00C355C0">
              <w:rPr>
                <w:b/>
                <w:i/>
              </w:rPr>
              <w:t>17a.</w:t>
            </w:r>
            <w:r w:rsidRPr="00C355C0">
              <w:tab/>
            </w:r>
            <w:r w:rsidRPr="00C355C0">
              <w:rPr>
                <w:b/>
                <w:i/>
              </w:rPr>
              <w:t xml:space="preserve">zdôrazňuje, že včasné, spravodlivé, účinné a nepretržité konzultácie so zainteresovanými stranami a ich účasť, a to najmä rybárov a </w:t>
            </w:r>
            <w:r w:rsidRPr="00C355C0">
              <w:rPr>
                <w:b/>
                <w:i/>
              </w:rPr>
              <w:t>výrobcov v odvetví akvakultúry, a vypracovanie transparentných usmernení by mohli zmierniť potenciál konfliktu a vytvoriť rovnaké podmienky pre rybolov a iné odvetvia;</w:t>
            </w:r>
          </w:p>
        </w:tc>
      </w:tr>
    </w:tbl>
    <w:p w14:paraId="04DE904F"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952E3FD" w14:textId="77777777" w:rsidR="00EF36E7" w:rsidRPr="00C355C0" w:rsidRDefault="00D00835">
      <w:r w:rsidRPr="00C355C0">
        <w:rPr>
          <w:rStyle w:val="HideTWBExt"/>
        </w:rPr>
        <w:t>&lt;/Amend&gt;</w:t>
      </w:r>
    </w:p>
    <w:p w14:paraId="2C01511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136</w:t>
      </w:r>
      <w:r w:rsidRPr="00C355C0">
        <w:rPr>
          <w:rStyle w:val="HideTWBExt"/>
        </w:rPr>
        <w:t>&lt;/NumAm&gt;</w:t>
      </w:r>
    </w:p>
    <w:p w14:paraId="499042E2" w14:textId="77777777" w:rsidR="00EF36E7" w:rsidRPr="00C355C0" w:rsidRDefault="00D00835">
      <w:pPr>
        <w:pStyle w:val="NormalBold"/>
      </w:pPr>
      <w:r w:rsidRPr="00C355C0">
        <w:rPr>
          <w:rStyle w:val="HideTWBExt"/>
          <w:b w:val="0"/>
        </w:rPr>
        <w:t>&lt;RepeatBlock-By&gt;&lt;Members&gt;</w:t>
      </w:r>
      <w:r w:rsidRPr="00C355C0">
        <w:t>Sander Smit, Isabelle Le Callennec, Marco Falcone, Paulo Do Nascimento Cabral</w:t>
      </w:r>
      <w:r w:rsidRPr="00C355C0">
        <w:rPr>
          <w:rStyle w:val="HideTWBExt"/>
          <w:b w:val="0"/>
        </w:rPr>
        <w:t>&lt;/Members&gt;</w:t>
      </w:r>
    </w:p>
    <w:p w14:paraId="3E62B10B" w14:textId="77777777" w:rsidR="00EF36E7" w:rsidRPr="00C355C0" w:rsidRDefault="00D00835">
      <w:pPr>
        <w:pStyle w:val="NormalBold"/>
      </w:pPr>
      <w:r w:rsidRPr="00C355C0">
        <w:rPr>
          <w:rStyle w:val="HideTWBExt"/>
          <w:b w:val="0"/>
        </w:rPr>
        <w:t>&lt;/RepeatBlock-By&gt;</w:t>
      </w:r>
    </w:p>
    <w:p w14:paraId="6B2EBDC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B333968" w14:textId="77777777" w:rsidR="00EF36E7" w:rsidRPr="00C355C0" w:rsidRDefault="00D00835">
      <w:pPr>
        <w:pStyle w:val="NormalBold"/>
      </w:pPr>
      <w:r w:rsidRPr="00C355C0">
        <w:rPr>
          <w:rStyle w:val="HideTWBExt"/>
        </w:rPr>
        <w:t>&lt;Article&gt;</w:t>
      </w:r>
      <w:r w:rsidRPr="00C355C0">
        <w:t>Odsek 17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39852F8" w14:textId="77777777">
        <w:trPr>
          <w:trHeight w:hRule="exact" w:val="240"/>
          <w:jc w:val="center"/>
        </w:trPr>
        <w:tc>
          <w:tcPr>
            <w:tcW w:w="9752" w:type="dxa"/>
            <w:gridSpan w:val="2"/>
            <w:tcBorders>
              <w:top w:val="nil"/>
              <w:left w:val="nil"/>
              <w:bottom w:val="nil"/>
              <w:right w:val="nil"/>
            </w:tcBorders>
          </w:tcPr>
          <w:p w14:paraId="772E3AF2" w14:textId="77777777" w:rsidR="00EF36E7" w:rsidRPr="00C355C0" w:rsidRDefault="00EF36E7"/>
        </w:tc>
      </w:tr>
      <w:tr w:rsidR="000D6FD3" w:rsidRPr="00C355C0" w14:paraId="71E99B8F" w14:textId="77777777">
        <w:trPr>
          <w:trHeight w:val="240"/>
          <w:jc w:val="center"/>
        </w:trPr>
        <w:tc>
          <w:tcPr>
            <w:tcW w:w="4876" w:type="dxa"/>
            <w:tcBorders>
              <w:top w:val="nil"/>
              <w:left w:val="nil"/>
              <w:bottom w:val="nil"/>
              <w:right w:val="nil"/>
            </w:tcBorders>
          </w:tcPr>
          <w:p w14:paraId="45B3D41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EDBD0E5" w14:textId="77777777" w:rsidR="00EF36E7" w:rsidRPr="00C355C0" w:rsidRDefault="00D00835">
            <w:pPr>
              <w:pStyle w:val="AmColumnHeading"/>
            </w:pPr>
            <w:r w:rsidRPr="00C355C0">
              <w:t>Pozmeňujúci návrh</w:t>
            </w:r>
          </w:p>
        </w:tc>
      </w:tr>
      <w:tr w:rsidR="000D6FD3" w:rsidRPr="00C355C0" w14:paraId="48464D56" w14:textId="77777777">
        <w:trPr>
          <w:jc w:val="center"/>
        </w:trPr>
        <w:tc>
          <w:tcPr>
            <w:tcW w:w="4876" w:type="dxa"/>
            <w:tcBorders>
              <w:top w:val="nil"/>
              <w:left w:val="nil"/>
              <w:bottom w:val="nil"/>
              <w:right w:val="nil"/>
            </w:tcBorders>
          </w:tcPr>
          <w:p w14:paraId="2A01A9E6" w14:textId="77777777" w:rsidR="00EF36E7" w:rsidRPr="00C355C0" w:rsidRDefault="00EF36E7">
            <w:pPr>
              <w:pStyle w:val="Normal6a"/>
            </w:pPr>
          </w:p>
        </w:tc>
        <w:tc>
          <w:tcPr>
            <w:tcW w:w="4876" w:type="dxa"/>
            <w:tcBorders>
              <w:top w:val="nil"/>
              <w:left w:val="nil"/>
              <w:bottom w:val="nil"/>
              <w:right w:val="nil"/>
            </w:tcBorders>
          </w:tcPr>
          <w:p w14:paraId="1CDF943B" w14:textId="77777777" w:rsidR="00EF36E7" w:rsidRPr="00C355C0" w:rsidRDefault="00D00835">
            <w:pPr>
              <w:pStyle w:val="Normal6a"/>
            </w:pPr>
            <w:r w:rsidRPr="00C355C0">
              <w:rPr>
                <w:b/>
                <w:i/>
              </w:rPr>
              <w:t>17a.</w:t>
            </w:r>
            <w:r w:rsidRPr="00C355C0">
              <w:tab/>
            </w:r>
            <w:r w:rsidRPr="00C355C0">
              <w:rPr>
                <w:b/>
                <w:i/>
              </w:rPr>
              <w:t>konštatuje, že medzi námornými odvetviami existuje štrukturálna nerovnováha síl, pričom priemyselné použitie, ako je energia z obnoviteľných zdrojov na mori, má neprimeraný vplyv, a požaduje nápravné mechanizmy riadenia, aby sa zabezpečilo vyvážené a transparentné rozhodovanie;</w:t>
            </w:r>
          </w:p>
        </w:tc>
      </w:tr>
    </w:tbl>
    <w:p w14:paraId="4C11B50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E5AD71C" w14:textId="77777777" w:rsidR="00EF36E7" w:rsidRPr="00C355C0" w:rsidRDefault="00D00835">
      <w:r w:rsidRPr="00C355C0">
        <w:rPr>
          <w:rStyle w:val="HideTWBExt"/>
        </w:rPr>
        <w:t>&lt;/Amend&gt;</w:t>
      </w:r>
    </w:p>
    <w:p w14:paraId="5DFB39E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137</w:t>
      </w:r>
      <w:r w:rsidRPr="00C355C0">
        <w:rPr>
          <w:rStyle w:val="HideTWBExt"/>
        </w:rPr>
        <w:t>&lt;/NumAm&gt;</w:t>
      </w:r>
    </w:p>
    <w:p w14:paraId="09E8CF2D"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4360A1AD" w14:textId="77777777" w:rsidR="00EF36E7" w:rsidRPr="00C355C0" w:rsidRDefault="00D00835">
      <w:pPr>
        <w:pStyle w:val="NormalBold"/>
      </w:pPr>
      <w:r w:rsidRPr="00C355C0">
        <w:rPr>
          <w:rStyle w:val="HideTWBExt"/>
          <w:b w:val="0"/>
        </w:rPr>
        <w:t>&lt;/RepeatBlock-By&gt;</w:t>
      </w:r>
    </w:p>
    <w:p w14:paraId="6D2749C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7455E23" w14:textId="77777777" w:rsidR="00EF36E7" w:rsidRPr="00C355C0" w:rsidRDefault="00D00835">
      <w:pPr>
        <w:pStyle w:val="NormalBold"/>
      </w:pPr>
      <w:r w:rsidRPr="00C355C0">
        <w:rPr>
          <w:rStyle w:val="HideTWBExt"/>
        </w:rPr>
        <w:t>&lt;Article&gt;</w:t>
      </w:r>
      <w:r w:rsidRPr="00C355C0">
        <w:t>Odsek 18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A0B4E55" w14:textId="77777777">
        <w:trPr>
          <w:trHeight w:hRule="exact" w:val="240"/>
          <w:jc w:val="center"/>
        </w:trPr>
        <w:tc>
          <w:tcPr>
            <w:tcW w:w="9752" w:type="dxa"/>
            <w:gridSpan w:val="2"/>
            <w:tcBorders>
              <w:top w:val="nil"/>
              <w:left w:val="nil"/>
              <w:bottom w:val="nil"/>
              <w:right w:val="nil"/>
            </w:tcBorders>
          </w:tcPr>
          <w:p w14:paraId="5B392347" w14:textId="77777777" w:rsidR="00EF36E7" w:rsidRPr="00C355C0" w:rsidRDefault="00EF36E7"/>
        </w:tc>
      </w:tr>
      <w:tr w:rsidR="000D6FD3" w:rsidRPr="00C355C0" w14:paraId="1E494851" w14:textId="77777777">
        <w:trPr>
          <w:trHeight w:val="240"/>
          <w:jc w:val="center"/>
        </w:trPr>
        <w:tc>
          <w:tcPr>
            <w:tcW w:w="4876" w:type="dxa"/>
            <w:tcBorders>
              <w:top w:val="nil"/>
              <w:left w:val="nil"/>
              <w:bottom w:val="nil"/>
              <w:right w:val="nil"/>
            </w:tcBorders>
          </w:tcPr>
          <w:p w14:paraId="5EC8F02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DB25A91" w14:textId="77777777" w:rsidR="00EF36E7" w:rsidRPr="00C355C0" w:rsidRDefault="00D00835">
            <w:pPr>
              <w:pStyle w:val="AmColumnHeading"/>
            </w:pPr>
            <w:r w:rsidRPr="00C355C0">
              <w:t>Pozmeňujúci návrh</w:t>
            </w:r>
          </w:p>
        </w:tc>
      </w:tr>
      <w:tr w:rsidR="000D6FD3" w:rsidRPr="00C355C0" w14:paraId="4AA6411F" w14:textId="77777777">
        <w:trPr>
          <w:jc w:val="center"/>
        </w:trPr>
        <w:tc>
          <w:tcPr>
            <w:tcW w:w="4876" w:type="dxa"/>
            <w:tcBorders>
              <w:top w:val="nil"/>
              <w:left w:val="nil"/>
              <w:bottom w:val="nil"/>
              <w:right w:val="nil"/>
            </w:tcBorders>
          </w:tcPr>
          <w:p w14:paraId="7C680485" w14:textId="77777777" w:rsidR="00EF36E7" w:rsidRPr="00C355C0" w:rsidRDefault="00D00835">
            <w:pPr>
              <w:pStyle w:val="Normal6a"/>
            </w:pPr>
            <w:r w:rsidRPr="00C355C0">
              <w:t>18.</w:t>
            </w:r>
            <w:r w:rsidRPr="00C355C0">
              <w:tab/>
              <w:t xml:space="preserve">vyjadruje poľutovanie nad nedostatkom harmonizovaných a porovnateľných údajov o stave oceánov a morí, rybolovných zdrojov a vplyve zmeny klímy, ako aj nad nedostatkom vhodných </w:t>
            </w:r>
            <w:r w:rsidRPr="00C355C0">
              <w:rPr>
                <w:b/>
                <w:i/>
              </w:rPr>
              <w:t>sociálno-ekonomických</w:t>
            </w:r>
            <w:r w:rsidRPr="00C355C0">
              <w:t xml:space="preserve"> údajov; zdôrazňuje nedostatočnú harmonizáciu systémov zberu údajov v členských štátoch;</w:t>
            </w:r>
          </w:p>
        </w:tc>
        <w:tc>
          <w:tcPr>
            <w:tcW w:w="4876" w:type="dxa"/>
            <w:tcBorders>
              <w:top w:val="nil"/>
              <w:left w:val="nil"/>
              <w:bottom w:val="nil"/>
              <w:right w:val="nil"/>
            </w:tcBorders>
          </w:tcPr>
          <w:p w14:paraId="3D824BE4" w14:textId="77777777" w:rsidR="00EF36E7" w:rsidRPr="00C355C0" w:rsidRDefault="00D00835">
            <w:pPr>
              <w:pStyle w:val="Normal6a"/>
            </w:pPr>
            <w:r w:rsidRPr="00C355C0">
              <w:t>18.</w:t>
            </w:r>
            <w:r w:rsidRPr="00C355C0">
              <w:tab/>
            </w:r>
            <w:r w:rsidRPr="00C355C0">
              <w:t xml:space="preserve">vyjadruje poľutovanie nad nedostatkom harmonizovaných a porovnateľných údajov o stave oceánov a morí, rybolovných zdrojov a vplyve zmeny klímy, ako aj nad nedostatkom vhodných </w:t>
            </w:r>
            <w:r w:rsidRPr="00C355C0">
              <w:rPr>
                <w:b/>
                <w:i/>
              </w:rPr>
              <w:t>sociálnych a ekonomických</w:t>
            </w:r>
            <w:r w:rsidRPr="00C355C0">
              <w:t xml:space="preserve"> údajov; zdôrazňuje nedostatočnú harmonizáciu systémov zberu údajov v členských štátoch;</w:t>
            </w:r>
          </w:p>
        </w:tc>
      </w:tr>
    </w:tbl>
    <w:p w14:paraId="671D0D3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08FDCDA" w14:textId="77777777" w:rsidR="00EF36E7" w:rsidRPr="00C355C0" w:rsidRDefault="00D00835">
      <w:r w:rsidRPr="00C355C0">
        <w:rPr>
          <w:rStyle w:val="HideTWBExt"/>
        </w:rPr>
        <w:t>&lt;/Amend&gt;</w:t>
      </w:r>
    </w:p>
    <w:p w14:paraId="0A187F0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138</w:t>
      </w:r>
      <w:r w:rsidRPr="00C355C0">
        <w:rPr>
          <w:rStyle w:val="HideTWBExt"/>
        </w:rPr>
        <w:t>&lt;/NumAm&gt;</w:t>
      </w:r>
    </w:p>
    <w:p w14:paraId="68CEBFC1" w14:textId="77777777" w:rsidR="00EF36E7" w:rsidRPr="00C355C0" w:rsidRDefault="00D00835">
      <w:pPr>
        <w:pStyle w:val="NormalBold"/>
      </w:pPr>
      <w:r w:rsidRPr="00C355C0">
        <w:rPr>
          <w:rStyle w:val="HideTWBExt"/>
          <w:b w:val="0"/>
        </w:rPr>
        <w:t>&lt;RepeatBlock-By&gt;&lt;Members&gt;</w:t>
      </w:r>
      <w:r w:rsidRPr="00C355C0">
        <w:t>Željana Zovko</w:t>
      </w:r>
      <w:r w:rsidRPr="00C355C0">
        <w:rPr>
          <w:rStyle w:val="HideTWBExt"/>
          <w:b w:val="0"/>
        </w:rPr>
        <w:t>&lt;/Members&gt;</w:t>
      </w:r>
    </w:p>
    <w:p w14:paraId="5E9F4B7E" w14:textId="77777777" w:rsidR="00EF36E7" w:rsidRPr="00C355C0" w:rsidRDefault="00D00835">
      <w:pPr>
        <w:pStyle w:val="NormalBold"/>
      </w:pPr>
      <w:r w:rsidRPr="00C355C0">
        <w:rPr>
          <w:rStyle w:val="HideTWBExt"/>
          <w:b w:val="0"/>
        </w:rPr>
        <w:t>&lt;/RepeatBlock-By&gt;</w:t>
      </w:r>
    </w:p>
    <w:p w14:paraId="20200EB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8E0880D" w14:textId="77777777" w:rsidR="00EF36E7" w:rsidRPr="00C355C0" w:rsidRDefault="00D00835">
      <w:pPr>
        <w:pStyle w:val="NormalBold"/>
      </w:pPr>
      <w:r w:rsidRPr="00C355C0">
        <w:rPr>
          <w:rStyle w:val="HideTWBExt"/>
        </w:rPr>
        <w:t>&lt;Article&gt;</w:t>
      </w:r>
      <w:r w:rsidRPr="00C355C0">
        <w:t>Odsek 18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1E2BF02" w14:textId="77777777">
        <w:trPr>
          <w:trHeight w:hRule="exact" w:val="240"/>
          <w:jc w:val="center"/>
        </w:trPr>
        <w:tc>
          <w:tcPr>
            <w:tcW w:w="9752" w:type="dxa"/>
            <w:gridSpan w:val="2"/>
            <w:tcBorders>
              <w:top w:val="nil"/>
              <w:left w:val="nil"/>
              <w:bottom w:val="nil"/>
              <w:right w:val="nil"/>
            </w:tcBorders>
          </w:tcPr>
          <w:p w14:paraId="28D015D8" w14:textId="77777777" w:rsidR="00EF36E7" w:rsidRPr="00C355C0" w:rsidRDefault="00EF36E7"/>
        </w:tc>
      </w:tr>
      <w:tr w:rsidR="000D6FD3" w:rsidRPr="00C355C0" w14:paraId="73DC3AF9" w14:textId="77777777">
        <w:trPr>
          <w:trHeight w:val="240"/>
          <w:jc w:val="center"/>
        </w:trPr>
        <w:tc>
          <w:tcPr>
            <w:tcW w:w="4876" w:type="dxa"/>
            <w:tcBorders>
              <w:top w:val="nil"/>
              <w:left w:val="nil"/>
              <w:bottom w:val="nil"/>
              <w:right w:val="nil"/>
            </w:tcBorders>
          </w:tcPr>
          <w:p w14:paraId="02C68AC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5C64F48" w14:textId="77777777" w:rsidR="00EF36E7" w:rsidRPr="00C355C0" w:rsidRDefault="00D00835">
            <w:pPr>
              <w:pStyle w:val="AmColumnHeading"/>
            </w:pPr>
            <w:r w:rsidRPr="00C355C0">
              <w:t>Pozmeňujúci návrh</w:t>
            </w:r>
          </w:p>
        </w:tc>
      </w:tr>
      <w:tr w:rsidR="000D6FD3" w:rsidRPr="00C355C0" w14:paraId="5295D70D" w14:textId="77777777">
        <w:trPr>
          <w:jc w:val="center"/>
        </w:trPr>
        <w:tc>
          <w:tcPr>
            <w:tcW w:w="4876" w:type="dxa"/>
            <w:tcBorders>
              <w:top w:val="nil"/>
              <w:left w:val="nil"/>
              <w:bottom w:val="nil"/>
              <w:right w:val="nil"/>
            </w:tcBorders>
          </w:tcPr>
          <w:p w14:paraId="62CF4DAD" w14:textId="77777777" w:rsidR="00EF36E7" w:rsidRPr="00C355C0" w:rsidRDefault="00EF36E7">
            <w:pPr>
              <w:pStyle w:val="Normal6a"/>
            </w:pPr>
          </w:p>
        </w:tc>
        <w:tc>
          <w:tcPr>
            <w:tcW w:w="4876" w:type="dxa"/>
            <w:tcBorders>
              <w:top w:val="nil"/>
              <w:left w:val="nil"/>
              <w:bottom w:val="nil"/>
              <w:right w:val="nil"/>
            </w:tcBorders>
          </w:tcPr>
          <w:p w14:paraId="45E3E35A" w14:textId="77777777" w:rsidR="00EF36E7" w:rsidRPr="00C355C0" w:rsidRDefault="00D00835">
            <w:pPr>
              <w:pStyle w:val="Normal6a"/>
            </w:pPr>
            <w:r w:rsidRPr="00C355C0">
              <w:rPr>
                <w:b/>
                <w:i/>
              </w:rPr>
              <w:t>18a.</w:t>
            </w:r>
            <w:r w:rsidRPr="00C355C0">
              <w:tab/>
            </w:r>
            <w:r w:rsidRPr="00C355C0">
              <w:rPr>
                <w:b/>
                <w:i/>
              </w:rPr>
              <w:t xml:space="preserve">upozorňuje na rastúci vplyv inváznych nepôvodných druhov a priestorové rozšírenie chránených druhov na rybolovné a akvakultúrne činnosti v dôsledku iných činností; zdôrazňuje, že námorné </w:t>
            </w:r>
            <w:r w:rsidRPr="00C355C0">
              <w:rPr>
                <w:b/>
                <w:i/>
              </w:rPr>
              <w:t>priestorové plánovanie by malo byť adaptívne a založené na aktuálnych vedeckých údajoch s cieľom reagovať na meniacu sa dynamiku ekosystémov; vyzýva na zlepšenie monitorovania, zberu údajov a koordinácie medzi úradmi pre ochranu životného prostredia a úradmi pre rybolov s cieľom zabezpečiť, aby ochranné opatrenia nemali neprimeraný vplyv na rybárov a v prípade uloženia obmedzení sa zaviedli vhodné zmierňujúce a kompenzačné mechanizmy;</w:t>
            </w:r>
          </w:p>
        </w:tc>
      </w:tr>
    </w:tbl>
    <w:p w14:paraId="5967E20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1569A8F" w14:textId="77777777" w:rsidR="00EF36E7" w:rsidRPr="00C355C0" w:rsidRDefault="00D00835">
      <w:r w:rsidRPr="00C355C0">
        <w:rPr>
          <w:rStyle w:val="HideTWBExt"/>
        </w:rPr>
        <w:t>&lt;/Amend&gt;</w:t>
      </w:r>
    </w:p>
    <w:p w14:paraId="7274110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139</w:t>
      </w:r>
      <w:r w:rsidRPr="00C355C0">
        <w:rPr>
          <w:rStyle w:val="HideTWBExt"/>
        </w:rPr>
        <w:t>&lt;/NumAm&gt;</w:t>
      </w:r>
    </w:p>
    <w:p w14:paraId="69BE1268"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3BD5157F" w14:textId="77777777" w:rsidR="00EF36E7" w:rsidRPr="00C355C0" w:rsidRDefault="00D00835">
      <w:pPr>
        <w:pStyle w:val="NormalBold"/>
      </w:pPr>
      <w:r w:rsidRPr="00C355C0">
        <w:rPr>
          <w:rStyle w:val="HideTWBExt"/>
          <w:b w:val="0"/>
        </w:rPr>
        <w:lastRenderedPageBreak/>
        <w:t>&lt;/RepeatBlock-By&gt;</w:t>
      </w:r>
    </w:p>
    <w:p w14:paraId="78A66A5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349CD0B" w14:textId="77777777" w:rsidR="00EF36E7" w:rsidRPr="00C355C0" w:rsidRDefault="00D00835">
      <w:pPr>
        <w:pStyle w:val="NormalBold"/>
      </w:pPr>
      <w:r w:rsidRPr="00C355C0">
        <w:rPr>
          <w:rStyle w:val="HideTWBExt"/>
        </w:rPr>
        <w:t>&lt;Article&gt;</w:t>
      </w:r>
      <w:r w:rsidRPr="00C355C0">
        <w:t>Odsek 18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6BEE7A5" w14:textId="77777777">
        <w:trPr>
          <w:trHeight w:hRule="exact" w:val="240"/>
          <w:jc w:val="center"/>
        </w:trPr>
        <w:tc>
          <w:tcPr>
            <w:tcW w:w="9752" w:type="dxa"/>
            <w:gridSpan w:val="2"/>
            <w:tcBorders>
              <w:top w:val="nil"/>
              <w:left w:val="nil"/>
              <w:bottom w:val="nil"/>
              <w:right w:val="nil"/>
            </w:tcBorders>
          </w:tcPr>
          <w:p w14:paraId="614BDF35" w14:textId="77777777" w:rsidR="00EF36E7" w:rsidRPr="00C355C0" w:rsidRDefault="00EF36E7"/>
        </w:tc>
      </w:tr>
      <w:tr w:rsidR="000D6FD3" w:rsidRPr="00C355C0" w14:paraId="5B58D736" w14:textId="77777777">
        <w:trPr>
          <w:trHeight w:val="240"/>
          <w:jc w:val="center"/>
        </w:trPr>
        <w:tc>
          <w:tcPr>
            <w:tcW w:w="4876" w:type="dxa"/>
            <w:tcBorders>
              <w:top w:val="nil"/>
              <w:left w:val="nil"/>
              <w:bottom w:val="nil"/>
              <w:right w:val="nil"/>
            </w:tcBorders>
          </w:tcPr>
          <w:p w14:paraId="54C9744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7F226F" w14:textId="77777777" w:rsidR="00EF36E7" w:rsidRPr="00C355C0" w:rsidRDefault="00D00835">
            <w:pPr>
              <w:pStyle w:val="AmColumnHeading"/>
            </w:pPr>
            <w:r w:rsidRPr="00C355C0">
              <w:t>Pozmeňujúci návrh</w:t>
            </w:r>
          </w:p>
        </w:tc>
      </w:tr>
      <w:tr w:rsidR="000D6FD3" w:rsidRPr="00C355C0" w14:paraId="31049D56" w14:textId="77777777">
        <w:trPr>
          <w:jc w:val="center"/>
        </w:trPr>
        <w:tc>
          <w:tcPr>
            <w:tcW w:w="4876" w:type="dxa"/>
            <w:tcBorders>
              <w:top w:val="nil"/>
              <w:left w:val="nil"/>
              <w:bottom w:val="nil"/>
              <w:right w:val="nil"/>
            </w:tcBorders>
          </w:tcPr>
          <w:p w14:paraId="7A45191E" w14:textId="77777777" w:rsidR="00EF36E7" w:rsidRPr="00C355C0" w:rsidRDefault="00EF36E7">
            <w:pPr>
              <w:pStyle w:val="Normal6a"/>
            </w:pPr>
          </w:p>
        </w:tc>
        <w:tc>
          <w:tcPr>
            <w:tcW w:w="4876" w:type="dxa"/>
            <w:tcBorders>
              <w:top w:val="nil"/>
              <w:left w:val="nil"/>
              <w:bottom w:val="nil"/>
              <w:right w:val="nil"/>
            </w:tcBorders>
          </w:tcPr>
          <w:p w14:paraId="47E18052" w14:textId="77777777" w:rsidR="00EF36E7" w:rsidRPr="00C355C0" w:rsidRDefault="00D00835">
            <w:pPr>
              <w:pStyle w:val="Normal6a"/>
            </w:pPr>
            <w:r w:rsidRPr="00C355C0">
              <w:rPr>
                <w:b/>
                <w:i/>
              </w:rPr>
              <w:t>18a.</w:t>
            </w:r>
            <w:r w:rsidRPr="00C355C0">
              <w:tab/>
            </w:r>
            <w:r w:rsidRPr="00C355C0">
              <w:rPr>
                <w:b/>
                <w:i/>
              </w:rPr>
              <w:t xml:space="preserve">zdôrazňuje, že sú potrebné </w:t>
            </w:r>
            <w:r w:rsidRPr="00C355C0">
              <w:rPr>
                <w:b/>
                <w:i/>
              </w:rPr>
              <w:t>spoľahlivé údaje, aby sa dal posúdiť vplyv NPP na pobrežné komunity, ktoré sú závislé od rybolovu a akvakultúry;</w:t>
            </w:r>
          </w:p>
        </w:tc>
      </w:tr>
    </w:tbl>
    <w:p w14:paraId="1914B40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4A4B2478" w14:textId="77777777" w:rsidR="00EF36E7" w:rsidRPr="00C355C0" w:rsidRDefault="00D00835">
      <w:r w:rsidRPr="00C355C0">
        <w:rPr>
          <w:rStyle w:val="HideTWBExt"/>
        </w:rPr>
        <w:t>&lt;/Amend&gt;</w:t>
      </w:r>
    </w:p>
    <w:p w14:paraId="3FC2E4B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140</w:t>
      </w:r>
      <w:r w:rsidRPr="00C355C0">
        <w:rPr>
          <w:rStyle w:val="HideTWBExt"/>
        </w:rPr>
        <w:t>&lt;/NumAm&gt;</w:t>
      </w:r>
    </w:p>
    <w:p w14:paraId="32CD0125"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7DB1B8E9" w14:textId="77777777" w:rsidR="00EF36E7" w:rsidRPr="00C355C0" w:rsidRDefault="00D00835">
      <w:pPr>
        <w:pStyle w:val="NormalBold"/>
      </w:pPr>
      <w:r w:rsidRPr="00C355C0">
        <w:rPr>
          <w:rStyle w:val="HideTWBExt"/>
          <w:b w:val="0"/>
        </w:rPr>
        <w:t>&lt;/RepeatBlock-By&gt;</w:t>
      </w:r>
    </w:p>
    <w:p w14:paraId="260FC5F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62B8B26" w14:textId="77777777" w:rsidR="00EF36E7" w:rsidRPr="00C355C0" w:rsidRDefault="00D00835">
      <w:pPr>
        <w:pStyle w:val="NormalBold"/>
      </w:pPr>
      <w:r w:rsidRPr="00C355C0">
        <w:rPr>
          <w:rStyle w:val="HideTWBExt"/>
        </w:rPr>
        <w:t>&lt;Article&gt;</w:t>
      </w:r>
      <w:r w:rsidRPr="00C355C0">
        <w:t>Odsek 18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25C243F" w14:textId="77777777">
        <w:trPr>
          <w:trHeight w:hRule="exact" w:val="240"/>
          <w:jc w:val="center"/>
        </w:trPr>
        <w:tc>
          <w:tcPr>
            <w:tcW w:w="9752" w:type="dxa"/>
            <w:gridSpan w:val="2"/>
            <w:tcBorders>
              <w:top w:val="nil"/>
              <w:left w:val="nil"/>
              <w:bottom w:val="nil"/>
              <w:right w:val="nil"/>
            </w:tcBorders>
          </w:tcPr>
          <w:p w14:paraId="0F85FD89" w14:textId="77777777" w:rsidR="00EF36E7" w:rsidRPr="00C355C0" w:rsidRDefault="00EF36E7"/>
        </w:tc>
      </w:tr>
      <w:tr w:rsidR="000D6FD3" w:rsidRPr="00C355C0" w14:paraId="523828D4" w14:textId="77777777">
        <w:trPr>
          <w:trHeight w:val="240"/>
          <w:jc w:val="center"/>
        </w:trPr>
        <w:tc>
          <w:tcPr>
            <w:tcW w:w="4876" w:type="dxa"/>
            <w:tcBorders>
              <w:top w:val="nil"/>
              <w:left w:val="nil"/>
              <w:bottom w:val="nil"/>
              <w:right w:val="nil"/>
            </w:tcBorders>
          </w:tcPr>
          <w:p w14:paraId="43E7568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CF08557" w14:textId="77777777" w:rsidR="00EF36E7" w:rsidRPr="00C355C0" w:rsidRDefault="00D00835">
            <w:pPr>
              <w:pStyle w:val="AmColumnHeading"/>
            </w:pPr>
            <w:r w:rsidRPr="00C355C0">
              <w:t>Pozmeňujúci návrh</w:t>
            </w:r>
          </w:p>
        </w:tc>
      </w:tr>
      <w:tr w:rsidR="000D6FD3" w:rsidRPr="00C355C0" w14:paraId="6D00C265" w14:textId="77777777">
        <w:trPr>
          <w:jc w:val="center"/>
        </w:trPr>
        <w:tc>
          <w:tcPr>
            <w:tcW w:w="4876" w:type="dxa"/>
            <w:tcBorders>
              <w:top w:val="nil"/>
              <w:left w:val="nil"/>
              <w:bottom w:val="nil"/>
              <w:right w:val="nil"/>
            </w:tcBorders>
          </w:tcPr>
          <w:p w14:paraId="4F833F21" w14:textId="77777777" w:rsidR="00EF36E7" w:rsidRPr="00C355C0" w:rsidRDefault="00EF36E7">
            <w:pPr>
              <w:pStyle w:val="Normal6a"/>
            </w:pPr>
          </w:p>
        </w:tc>
        <w:tc>
          <w:tcPr>
            <w:tcW w:w="4876" w:type="dxa"/>
            <w:tcBorders>
              <w:top w:val="nil"/>
              <w:left w:val="nil"/>
              <w:bottom w:val="nil"/>
              <w:right w:val="nil"/>
            </w:tcBorders>
          </w:tcPr>
          <w:p w14:paraId="7919C753" w14:textId="39CBCE78" w:rsidR="00EF36E7" w:rsidRPr="00C355C0" w:rsidRDefault="00D00835">
            <w:pPr>
              <w:pStyle w:val="Normal6a"/>
            </w:pPr>
            <w:r w:rsidRPr="00C355C0">
              <w:rPr>
                <w:b/>
                <w:i/>
              </w:rPr>
              <w:t>18</w:t>
            </w:r>
            <w:r w:rsidRPr="00C355C0">
              <w:rPr>
                <w:b/>
                <w:i/>
              </w:rPr>
              <w:t>a.</w:t>
            </w:r>
            <w:r w:rsidRPr="00C355C0">
              <w:tab/>
            </w:r>
            <w:r w:rsidRPr="00C355C0">
              <w:rPr>
                <w:b/>
                <w:i/>
              </w:rPr>
              <w:t xml:space="preserve">vyzýva na zlepšenie </w:t>
            </w:r>
            <w:r w:rsidRPr="00C355C0">
              <w:rPr>
                <w:b/>
                <w:i/>
              </w:rPr>
              <w:t>harmonizovaného zberu údajov a systematického mapovania rybolovných činností ako predpokladu spravodlivého NPP založeného na dôkazoch;</w:t>
            </w:r>
          </w:p>
        </w:tc>
      </w:tr>
    </w:tbl>
    <w:p w14:paraId="512E97A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37C97FF" w14:textId="77777777" w:rsidR="00EF36E7" w:rsidRPr="00C355C0" w:rsidRDefault="00D00835">
      <w:r w:rsidRPr="00C355C0">
        <w:rPr>
          <w:rStyle w:val="HideTWBExt"/>
        </w:rPr>
        <w:t>&lt;/Amend&gt;</w:t>
      </w:r>
    </w:p>
    <w:p w14:paraId="5DDFB93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141</w:t>
      </w:r>
      <w:r w:rsidRPr="00C355C0">
        <w:rPr>
          <w:rStyle w:val="HideTWBExt"/>
        </w:rPr>
        <w:t>&lt;/NumAm&gt;</w:t>
      </w:r>
    </w:p>
    <w:p w14:paraId="6AD0AFC4"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62F3F507" w14:textId="77777777" w:rsidR="00EF36E7" w:rsidRPr="00C355C0" w:rsidRDefault="00D00835">
      <w:pPr>
        <w:pStyle w:val="NormalBold"/>
      </w:pPr>
      <w:r w:rsidRPr="00C355C0">
        <w:rPr>
          <w:rStyle w:val="HideTWBExt"/>
          <w:b w:val="0"/>
        </w:rPr>
        <w:t>&lt;/RepeatBlock-By&gt;</w:t>
      </w:r>
    </w:p>
    <w:p w14:paraId="440BED1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892E273" w14:textId="77777777" w:rsidR="00EF36E7" w:rsidRPr="00C355C0" w:rsidRDefault="00D00835">
      <w:pPr>
        <w:pStyle w:val="NormalBold"/>
      </w:pPr>
      <w:r w:rsidRPr="00C355C0">
        <w:rPr>
          <w:rStyle w:val="HideTWBExt"/>
        </w:rPr>
        <w:t>&lt;Article&gt;</w:t>
      </w:r>
      <w:r w:rsidRPr="00C355C0">
        <w:t>Odsek 19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F9B1FED" w14:textId="77777777">
        <w:trPr>
          <w:trHeight w:hRule="exact" w:val="240"/>
          <w:jc w:val="center"/>
        </w:trPr>
        <w:tc>
          <w:tcPr>
            <w:tcW w:w="9752" w:type="dxa"/>
            <w:gridSpan w:val="2"/>
            <w:tcBorders>
              <w:top w:val="nil"/>
              <w:left w:val="nil"/>
              <w:bottom w:val="nil"/>
              <w:right w:val="nil"/>
            </w:tcBorders>
          </w:tcPr>
          <w:p w14:paraId="56060282" w14:textId="77777777" w:rsidR="00EF36E7" w:rsidRPr="00C355C0" w:rsidRDefault="00EF36E7"/>
        </w:tc>
      </w:tr>
      <w:tr w:rsidR="000D6FD3" w:rsidRPr="00C355C0" w14:paraId="550F4C8E" w14:textId="77777777">
        <w:trPr>
          <w:trHeight w:val="240"/>
          <w:jc w:val="center"/>
        </w:trPr>
        <w:tc>
          <w:tcPr>
            <w:tcW w:w="4876" w:type="dxa"/>
            <w:tcBorders>
              <w:top w:val="nil"/>
              <w:left w:val="nil"/>
              <w:bottom w:val="nil"/>
              <w:right w:val="nil"/>
            </w:tcBorders>
          </w:tcPr>
          <w:p w14:paraId="3D2493C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F44FF9F" w14:textId="77777777" w:rsidR="00EF36E7" w:rsidRPr="00C355C0" w:rsidRDefault="00D00835">
            <w:pPr>
              <w:pStyle w:val="AmColumnHeading"/>
            </w:pPr>
            <w:r w:rsidRPr="00C355C0">
              <w:t>Pozmeňujúci návrh</w:t>
            </w:r>
          </w:p>
        </w:tc>
      </w:tr>
      <w:tr w:rsidR="000D6FD3" w:rsidRPr="00C355C0" w14:paraId="6B4733A8" w14:textId="77777777">
        <w:trPr>
          <w:jc w:val="center"/>
        </w:trPr>
        <w:tc>
          <w:tcPr>
            <w:tcW w:w="4876" w:type="dxa"/>
            <w:tcBorders>
              <w:top w:val="nil"/>
              <w:left w:val="nil"/>
              <w:bottom w:val="nil"/>
              <w:right w:val="nil"/>
            </w:tcBorders>
          </w:tcPr>
          <w:p w14:paraId="46F8BC9A" w14:textId="77777777" w:rsidR="00EF36E7" w:rsidRPr="00C355C0" w:rsidRDefault="00D00835">
            <w:pPr>
              <w:pStyle w:val="Normal6a"/>
            </w:pPr>
            <w:r w:rsidRPr="00C355C0">
              <w:t>19.</w:t>
            </w:r>
            <w:r w:rsidRPr="00C355C0">
              <w:tab/>
              <w:t xml:space="preserve">zdôrazňuje, že nesúlad údajov, ako napríklad nekompatibilné geopriestorové základy, a časový </w:t>
            </w:r>
            <w:r w:rsidRPr="00C355C0">
              <w:t>nesúlad, ako napríklad odlišné cykly revízií námorných priestorových plánov, bránia realizácii uceleného námorného priestorového plánovania a ekosystémového prístupu;</w:t>
            </w:r>
          </w:p>
        </w:tc>
        <w:tc>
          <w:tcPr>
            <w:tcW w:w="4876" w:type="dxa"/>
            <w:tcBorders>
              <w:top w:val="nil"/>
              <w:left w:val="nil"/>
              <w:bottom w:val="nil"/>
              <w:right w:val="nil"/>
            </w:tcBorders>
          </w:tcPr>
          <w:p w14:paraId="4F6831B1" w14:textId="77777777" w:rsidR="00EF36E7" w:rsidRPr="00C355C0" w:rsidRDefault="00D00835">
            <w:pPr>
              <w:pStyle w:val="Normal6a"/>
            </w:pPr>
            <w:r w:rsidRPr="00C355C0">
              <w:t>19.</w:t>
            </w:r>
            <w:r w:rsidRPr="00C355C0">
              <w:tab/>
              <w:t xml:space="preserve">zdôrazňuje, že nesúlad údajov, ako napríklad nekompatibilné geopriestorové základy, a časový nesúlad, ako napríklad odlišné cykly revízií námorných priestorových plánov, bránia realizácii uceleného námorného priestorového plánovania a ekosystémového prístupu; </w:t>
            </w:r>
            <w:r w:rsidRPr="00C355C0">
              <w:rPr>
                <w:b/>
                <w:i/>
              </w:rPr>
              <w:lastRenderedPageBreak/>
              <w:t>pripomína, že nástroje modelovania, mapovania a priestorovej analýzy sú pomôckami pri rozhodovaní a nemôžu nahradiť demokratickú diskusiu ani politický kompromis;</w:t>
            </w:r>
          </w:p>
        </w:tc>
      </w:tr>
    </w:tbl>
    <w:p w14:paraId="2595A480"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78D48EB3" w14:textId="77777777" w:rsidR="00EF36E7" w:rsidRPr="00C355C0" w:rsidRDefault="00D00835">
      <w:r w:rsidRPr="00C355C0">
        <w:rPr>
          <w:rStyle w:val="HideTWBExt"/>
        </w:rPr>
        <w:t>&lt;/Amend&gt;</w:t>
      </w:r>
    </w:p>
    <w:p w14:paraId="0D735ED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142</w:t>
      </w:r>
      <w:r w:rsidRPr="00C355C0">
        <w:rPr>
          <w:rStyle w:val="HideTWBExt"/>
        </w:rPr>
        <w:t>&lt;/NumAm&gt;</w:t>
      </w:r>
    </w:p>
    <w:p w14:paraId="1E094016"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3EC3C65" w14:textId="77777777" w:rsidR="00EF36E7" w:rsidRPr="00C355C0" w:rsidRDefault="00D00835">
      <w:pPr>
        <w:pStyle w:val="NormalBold"/>
      </w:pPr>
      <w:r w:rsidRPr="00C355C0">
        <w:rPr>
          <w:rStyle w:val="HideTWBExt"/>
          <w:b w:val="0"/>
        </w:rPr>
        <w:t>&lt;/RepeatBlock-By&gt;</w:t>
      </w:r>
    </w:p>
    <w:p w14:paraId="78D5D59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E6F0493" w14:textId="77777777" w:rsidR="00EF36E7" w:rsidRPr="00C355C0" w:rsidRDefault="00D00835">
      <w:pPr>
        <w:pStyle w:val="NormalBold"/>
      </w:pPr>
      <w:r w:rsidRPr="00C355C0">
        <w:rPr>
          <w:rStyle w:val="HideTWBExt"/>
        </w:rPr>
        <w:t>&lt;Article&gt;</w:t>
      </w:r>
      <w:r w:rsidRPr="00C355C0">
        <w:t>Odsek 19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CFAE98A" w14:textId="77777777">
        <w:trPr>
          <w:trHeight w:hRule="exact" w:val="240"/>
          <w:jc w:val="center"/>
        </w:trPr>
        <w:tc>
          <w:tcPr>
            <w:tcW w:w="9752" w:type="dxa"/>
            <w:gridSpan w:val="2"/>
            <w:tcBorders>
              <w:top w:val="nil"/>
              <w:left w:val="nil"/>
              <w:bottom w:val="nil"/>
              <w:right w:val="nil"/>
            </w:tcBorders>
          </w:tcPr>
          <w:p w14:paraId="440F60A1" w14:textId="77777777" w:rsidR="00EF36E7" w:rsidRPr="00C355C0" w:rsidRDefault="00EF36E7"/>
        </w:tc>
      </w:tr>
      <w:tr w:rsidR="000D6FD3" w:rsidRPr="00C355C0" w14:paraId="6264B867" w14:textId="77777777">
        <w:trPr>
          <w:trHeight w:val="240"/>
          <w:jc w:val="center"/>
        </w:trPr>
        <w:tc>
          <w:tcPr>
            <w:tcW w:w="4876" w:type="dxa"/>
            <w:tcBorders>
              <w:top w:val="nil"/>
              <w:left w:val="nil"/>
              <w:bottom w:val="nil"/>
              <w:right w:val="nil"/>
            </w:tcBorders>
          </w:tcPr>
          <w:p w14:paraId="60DE1FE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47BF4A2" w14:textId="77777777" w:rsidR="00EF36E7" w:rsidRPr="00C355C0" w:rsidRDefault="00D00835">
            <w:pPr>
              <w:pStyle w:val="AmColumnHeading"/>
            </w:pPr>
            <w:r w:rsidRPr="00C355C0">
              <w:t>Pozmeňujúci návrh</w:t>
            </w:r>
          </w:p>
        </w:tc>
      </w:tr>
      <w:tr w:rsidR="000D6FD3" w:rsidRPr="00C355C0" w14:paraId="48CEF9CE" w14:textId="77777777">
        <w:trPr>
          <w:jc w:val="center"/>
        </w:trPr>
        <w:tc>
          <w:tcPr>
            <w:tcW w:w="4876" w:type="dxa"/>
            <w:tcBorders>
              <w:top w:val="nil"/>
              <w:left w:val="nil"/>
              <w:bottom w:val="nil"/>
              <w:right w:val="nil"/>
            </w:tcBorders>
          </w:tcPr>
          <w:p w14:paraId="4D03212E" w14:textId="77777777" w:rsidR="00EF36E7" w:rsidRPr="00C355C0" w:rsidRDefault="00EF36E7">
            <w:pPr>
              <w:pStyle w:val="Normal6a"/>
            </w:pPr>
          </w:p>
        </w:tc>
        <w:tc>
          <w:tcPr>
            <w:tcW w:w="4876" w:type="dxa"/>
            <w:tcBorders>
              <w:top w:val="nil"/>
              <w:left w:val="nil"/>
              <w:bottom w:val="nil"/>
              <w:right w:val="nil"/>
            </w:tcBorders>
          </w:tcPr>
          <w:p w14:paraId="0C1CD2C8" w14:textId="77777777" w:rsidR="00EF36E7" w:rsidRPr="00C355C0" w:rsidRDefault="00D00835">
            <w:pPr>
              <w:pStyle w:val="Normal6a"/>
            </w:pPr>
            <w:r w:rsidRPr="00C355C0">
              <w:rPr>
                <w:b/>
                <w:i/>
              </w:rPr>
              <w:t>19a.</w:t>
            </w:r>
            <w:r w:rsidRPr="00C355C0">
              <w:tab/>
            </w:r>
            <w:r w:rsidRPr="00C355C0">
              <w:rPr>
                <w:b/>
                <w:i/>
              </w:rPr>
              <w:t xml:space="preserve">zdôrazňuje, že nedostatočné zosúladenie vnútroštátneho úsilia pri vymedzovaní chránených morských oblastí a pri </w:t>
            </w:r>
            <w:r w:rsidRPr="00C355C0">
              <w:rPr>
                <w:b/>
                <w:i/>
              </w:rPr>
              <w:t>námornom priestorovom plánovaní a vykonávaní vedie k roztrieštenému riadeniu a môže brániť vykonávaniu koherentného ekosystémového prístupu k námornému priestorovému plánovaniu;</w:t>
            </w:r>
          </w:p>
        </w:tc>
      </w:tr>
    </w:tbl>
    <w:p w14:paraId="475221B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4E32C36" w14:textId="77777777" w:rsidR="00EF36E7" w:rsidRPr="00C355C0" w:rsidRDefault="00D00835">
      <w:r w:rsidRPr="00C355C0">
        <w:rPr>
          <w:rStyle w:val="HideTWBExt"/>
        </w:rPr>
        <w:t>&lt;/Amend&gt;</w:t>
      </w:r>
    </w:p>
    <w:p w14:paraId="0A23F43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143</w:t>
      </w:r>
      <w:r w:rsidRPr="00C355C0">
        <w:rPr>
          <w:rStyle w:val="HideTWBExt"/>
        </w:rPr>
        <w:t>&lt;/NumAm&gt;</w:t>
      </w:r>
    </w:p>
    <w:p w14:paraId="205C278A" w14:textId="77777777" w:rsidR="00EF36E7" w:rsidRPr="00C355C0" w:rsidRDefault="00D00835">
      <w:pPr>
        <w:pStyle w:val="NormalBold"/>
      </w:pPr>
      <w:r w:rsidRPr="00C355C0">
        <w:rPr>
          <w:rStyle w:val="HideTWBExt"/>
          <w:b w:val="0"/>
        </w:rPr>
        <w:t>&lt;RepeatBlock-By&gt;&lt;Members&gt;</w:t>
      </w:r>
      <w:r w:rsidRPr="00C355C0">
        <w:t>Stephen Nikola Bartulica</w:t>
      </w:r>
      <w:r w:rsidRPr="00C355C0">
        <w:rPr>
          <w:rStyle w:val="HideTWBExt"/>
          <w:b w:val="0"/>
        </w:rPr>
        <w:t>&lt;/Members&gt;</w:t>
      </w:r>
    </w:p>
    <w:p w14:paraId="0A6598E6" w14:textId="77777777" w:rsidR="00EF36E7" w:rsidRPr="00C355C0" w:rsidRDefault="00D00835">
      <w:pPr>
        <w:pStyle w:val="NormalBold"/>
      </w:pPr>
      <w:r w:rsidRPr="00C355C0">
        <w:rPr>
          <w:rStyle w:val="HideTWBExt"/>
          <w:b w:val="0"/>
        </w:rPr>
        <w:t>&lt;/RepeatBlock-By&gt;</w:t>
      </w:r>
    </w:p>
    <w:p w14:paraId="76A7792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1DEF56E" w14:textId="77777777" w:rsidR="00EF36E7" w:rsidRPr="00C355C0" w:rsidRDefault="00D00835">
      <w:pPr>
        <w:pStyle w:val="NormalBold"/>
      </w:pPr>
      <w:r w:rsidRPr="00C355C0">
        <w:rPr>
          <w:rStyle w:val="HideTWBExt"/>
        </w:rPr>
        <w:t>&lt;Article&gt;</w:t>
      </w:r>
      <w:r w:rsidRPr="00C355C0">
        <w:t>Odsek 19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95BB672" w14:textId="77777777">
        <w:trPr>
          <w:trHeight w:hRule="exact" w:val="240"/>
          <w:jc w:val="center"/>
        </w:trPr>
        <w:tc>
          <w:tcPr>
            <w:tcW w:w="9752" w:type="dxa"/>
            <w:gridSpan w:val="2"/>
            <w:tcBorders>
              <w:top w:val="nil"/>
              <w:left w:val="nil"/>
              <w:bottom w:val="nil"/>
              <w:right w:val="nil"/>
            </w:tcBorders>
          </w:tcPr>
          <w:p w14:paraId="317A3BFA" w14:textId="77777777" w:rsidR="00EF36E7" w:rsidRPr="00C355C0" w:rsidRDefault="00EF36E7"/>
        </w:tc>
      </w:tr>
      <w:tr w:rsidR="000D6FD3" w:rsidRPr="00C355C0" w14:paraId="715478F5" w14:textId="77777777">
        <w:trPr>
          <w:trHeight w:val="240"/>
          <w:jc w:val="center"/>
        </w:trPr>
        <w:tc>
          <w:tcPr>
            <w:tcW w:w="4876" w:type="dxa"/>
            <w:tcBorders>
              <w:top w:val="nil"/>
              <w:left w:val="nil"/>
              <w:bottom w:val="nil"/>
              <w:right w:val="nil"/>
            </w:tcBorders>
          </w:tcPr>
          <w:p w14:paraId="0E72F7F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B9FED03" w14:textId="77777777" w:rsidR="00EF36E7" w:rsidRPr="00C355C0" w:rsidRDefault="00D00835">
            <w:pPr>
              <w:pStyle w:val="AmColumnHeading"/>
            </w:pPr>
            <w:r w:rsidRPr="00C355C0">
              <w:t>Pozmeňujúci návrh</w:t>
            </w:r>
          </w:p>
        </w:tc>
      </w:tr>
      <w:tr w:rsidR="000D6FD3" w:rsidRPr="00C355C0" w14:paraId="5BA00683" w14:textId="77777777">
        <w:trPr>
          <w:jc w:val="center"/>
        </w:trPr>
        <w:tc>
          <w:tcPr>
            <w:tcW w:w="4876" w:type="dxa"/>
            <w:tcBorders>
              <w:top w:val="nil"/>
              <w:left w:val="nil"/>
              <w:bottom w:val="nil"/>
              <w:right w:val="nil"/>
            </w:tcBorders>
          </w:tcPr>
          <w:p w14:paraId="50B14C5C" w14:textId="77777777" w:rsidR="00EF36E7" w:rsidRPr="00C355C0" w:rsidRDefault="00EF36E7">
            <w:pPr>
              <w:pStyle w:val="Normal6a"/>
            </w:pPr>
          </w:p>
        </w:tc>
        <w:tc>
          <w:tcPr>
            <w:tcW w:w="4876" w:type="dxa"/>
            <w:tcBorders>
              <w:top w:val="nil"/>
              <w:left w:val="nil"/>
              <w:bottom w:val="nil"/>
              <w:right w:val="nil"/>
            </w:tcBorders>
          </w:tcPr>
          <w:p w14:paraId="3CCB3AEA" w14:textId="77777777" w:rsidR="00EF36E7" w:rsidRPr="00C355C0" w:rsidRDefault="00D00835">
            <w:pPr>
              <w:pStyle w:val="Normal6a"/>
            </w:pPr>
            <w:r w:rsidRPr="00C355C0">
              <w:rPr>
                <w:b/>
                <w:i/>
              </w:rPr>
              <w:t>19a.</w:t>
            </w:r>
            <w:r w:rsidRPr="00C355C0">
              <w:tab/>
            </w:r>
            <w:r w:rsidRPr="00C355C0">
              <w:rPr>
                <w:b/>
                <w:i/>
              </w:rPr>
              <w:t xml:space="preserve">zdôrazňuje, že námorné priestorové plány by mali </w:t>
            </w:r>
            <w:r w:rsidRPr="00C355C0">
              <w:rPr>
                <w:b/>
                <w:i/>
              </w:rPr>
              <w:t>byť založené na spoľahlivých údajoch a informáciách, aby sa zabránilo dodatočnej administratívnej záťaži; je veľmi dôležité, aby členské štáty využívali najprístupnejšie údaje a informácie;</w:t>
            </w:r>
          </w:p>
        </w:tc>
      </w:tr>
    </w:tbl>
    <w:p w14:paraId="2526B1D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{HR}</w:t>
      </w:r>
      <w:r w:rsidRPr="00C355C0">
        <w:t>hr</w:t>
      </w:r>
      <w:r w:rsidRPr="00C355C0">
        <w:rPr>
          <w:rStyle w:val="HideTWBExt"/>
        </w:rPr>
        <w:t>&lt;/Original&gt;</w:t>
      </w:r>
    </w:p>
    <w:p w14:paraId="5880A426" w14:textId="77777777" w:rsidR="00EF36E7" w:rsidRPr="00C355C0" w:rsidRDefault="00D00835">
      <w:r w:rsidRPr="00C355C0">
        <w:rPr>
          <w:rStyle w:val="HideTWBExt"/>
        </w:rPr>
        <w:lastRenderedPageBreak/>
        <w:t>&lt;/Amend&gt;</w:t>
      </w:r>
    </w:p>
    <w:p w14:paraId="5A261DF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144</w:t>
      </w:r>
      <w:r w:rsidRPr="00C355C0">
        <w:rPr>
          <w:rStyle w:val="HideTWBExt"/>
        </w:rPr>
        <w:t>&lt;/NumAm&gt;</w:t>
      </w:r>
    </w:p>
    <w:p w14:paraId="03599176"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1E2E1CD5"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6A14DD5C" w14:textId="77777777" w:rsidR="00EF36E7" w:rsidRPr="00C355C0" w:rsidRDefault="00D00835">
      <w:pPr>
        <w:pStyle w:val="NormalBold"/>
      </w:pPr>
      <w:r w:rsidRPr="00C355C0">
        <w:rPr>
          <w:rStyle w:val="HideTWBExt"/>
          <w:b w:val="0"/>
        </w:rPr>
        <w:t>&lt;/RepeatBlock-By&gt;</w:t>
      </w:r>
    </w:p>
    <w:p w14:paraId="3D7D054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040ACD2" w14:textId="77777777" w:rsidR="00EF36E7" w:rsidRPr="00C355C0" w:rsidRDefault="00D00835">
      <w:pPr>
        <w:pStyle w:val="NormalBold"/>
      </w:pPr>
      <w:r w:rsidRPr="00C355C0">
        <w:rPr>
          <w:rStyle w:val="HideTWBExt"/>
        </w:rPr>
        <w:t>&lt;Article&gt;</w:t>
      </w:r>
      <w:r w:rsidRPr="00C355C0">
        <w:t>Odsek 20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EFBD4A2" w14:textId="77777777">
        <w:trPr>
          <w:trHeight w:hRule="exact" w:val="240"/>
          <w:jc w:val="center"/>
        </w:trPr>
        <w:tc>
          <w:tcPr>
            <w:tcW w:w="9752" w:type="dxa"/>
            <w:gridSpan w:val="2"/>
            <w:tcBorders>
              <w:top w:val="nil"/>
              <w:left w:val="nil"/>
              <w:bottom w:val="nil"/>
              <w:right w:val="nil"/>
            </w:tcBorders>
          </w:tcPr>
          <w:p w14:paraId="4C32ABF6" w14:textId="77777777" w:rsidR="00EF36E7" w:rsidRPr="00C355C0" w:rsidRDefault="00EF36E7"/>
        </w:tc>
      </w:tr>
      <w:tr w:rsidR="000D6FD3" w:rsidRPr="00C355C0" w14:paraId="19ADA963" w14:textId="77777777">
        <w:trPr>
          <w:trHeight w:val="240"/>
          <w:jc w:val="center"/>
        </w:trPr>
        <w:tc>
          <w:tcPr>
            <w:tcW w:w="4876" w:type="dxa"/>
            <w:tcBorders>
              <w:top w:val="nil"/>
              <w:left w:val="nil"/>
              <w:bottom w:val="nil"/>
              <w:right w:val="nil"/>
            </w:tcBorders>
          </w:tcPr>
          <w:p w14:paraId="2E19320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7A114F5" w14:textId="77777777" w:rsidR="00EF36E7" w:rsidRPr="00C355C0" w:rsidRDefault="00D00835">
            <w:pPr>
              <w:pStyle w:val="AmColumnHeading"/>
            </w:pPr>
            <w:r w:rsidRPr="00C355C0">
              <w:t>Pozmeňujúci návrh</w:t>
            </w:r>
          </w:p>
        </w:tc>
      </w:tr>
      <w:tr w:rsidR="000D6FD3" w:rsidRPr="00C355C0" w14:paraId="39FD6E37" w14:textId="77777777">
        <w:trPr>
          <w:jc w:val="center"/>
        </w:trPr>
        <w:tc>
          <w:tcPr>
            <w:tcW w:w="4876" w:type="dxa"/>
            <w:tcBorders>
              <w:top w:val="nil"/>
              <w:left w:val="nil"/>
              <w:bottom w:val="nil"/>
              <w:right w:val="nil"/>
            </w:tcBorders>
          </w:tcPr>
          <w:p w14:paraId="3647FF27" w14:textId="77777777" w:rsidR="00EF36E7" w:rsidRPr="00C355C0" w:rsidRDefault="00D00835">
            <w:pPr>
              <w:pStyle w:val="Normal6a"/>
            </w:pPr>
            <w:r w:rsidRPr="00C355C0">
              <w:t>20.</w:t>
            </w:r>
            <w:r w:rsidRPr="00C355C0">
              <w:tab/>
              <w:t xml:space="preserve">zdôrazňuje potrebu komplexnejšieho prístupu a lepšej koordinácie medzi príslušnými právnymi predpismi EÚ, najmä medzi smernicou o NPP a rámcovou smernicou o námornej stratégii, s cieľom zabezpečiť konzistentné a účinné vykonávanie </w:t>
            </w:r>
            <w:r w:rsidRPr="00C355C0">
              <w:rPr>
                <w:b/>
                <w:i/>
              </w:rPr>
              <w:t>námorného priestorového plánovania</w:t>
            </w:r>
            <w:r w:rsidRPr="00C355C0">
              <w:t>;</w:t>
            </w:r>
          </w:p>
        </w:tc>
        <w:tc>
          <w:tcPr>
            <w:tcW w:w="4876" w:type="dxa"/>
            <w:tcBorders>
              <w:top w:val="nil"/>
              <w:left w:val="nil"/>
              <w:bottom w:val="nil"/>
              <w:right w:val="nil"/>
            </w:tcBorders>
          </w:tcPr>
          <w:p w14:paraId="031439E3" w14:textId="77777777" w:rsidR="00EF36E7" w:rsidRPr="00C355C0" w:rsidRDefault="00D00835">
            <w:pPr>
              <w:pStyle w:val="Normal6a"/>
            </w:pPr>
            <w:r w:rsidRPr="00C355C0">
              <w:t>20.</w:t>
            </w:r>
            <w:r w:rsidRPr="00C355C0">
              <w:tab/>
              <w:t xml:space="preserve">zdôrazňuje potrebu komplexnejšieho prístupu a lepšej koordinácie medzi príslušnými právnymi predpismi EÚ, najmä medzi smernicou o NPP a rámcovou smernicou o námornej stratégii, s cieľom zabezpečiť konzistentné a účinné vykonávanie </w:t>
            </w:r>
            <w:r w:rsidRPr="00C355C0">
              <w:rPr>
                <w:b/>
                <w:i/>
              </w:rPr>
              <w:t>ekosystémového prístupu v námornom priestorovom plánovaní, aby sa dosiahol dobrý environmentálny stav</w:t>
            </w:r>
            <w:r w:rsidRPr="00C355C0">
              <w:t>;</w:t>
            </w:r>
          </w:p>
        </w:tc>
      </w:tr>
    </w:tbl>
    <w:p w14:paraId="4A7A090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6B9223E" w14:textId="77777777" w:rsidR="00EF36E7" w:rsidRPr="00C355C0" w:rsidRDefault="00D00835">
      <w:r w:rsidRPr="00C355C0">
        <w:rPr>
          <w:rStyle w:val="HideTWBExt"/>
        </w:rPr>
        <w:t>&lt;/Amend&gt;</w:t>
      </w:r>
    </w:p>
    <w:p w14:paraId="4763700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145</w:t>
      </w:r>
      <w:r w:rsidRPr="00C355C0">
        <w:rPr>
          <w:rStyle w:val="HideTWBExt"/>
        </w:rPr>
        <w:t>&lt;/NumAm&gt;</w:t>
      </w:r>
    </w:p>
    <w:p w14:paraId="4CCE8028" w14:textId="77777777" w:rsidR="00EF36E7" w:rsidRPr="00C355C0" w:rsidRDefault="00D00835">
      <w:pPr>
        <w:pStyle w:val="NormalBold"/>
      </w:pPr>
      <w:r w:rsidRPr="00C355C0">
        <w:rPr>
          <w:rStyle w:val="HideTWBExt"/>
          <w:b w:val="0"/>
        </w:rPr>
        <w:t>&lt;RepeatBlock-By&gt;&lt;Members&gt;</w:t>
      </w:r>
      <w:r w:rsidRPr="00C355C0">
        <w:t xml:space="preserve">Francisco José Millán </w:t>
      </w:r>
      <w:r w:rsidRPr="00C355C0">
        <w:t>Mon, Gabriel Mato</w:t>
      </w:r>
      <w:r w:rsidRPr="00C355C0">
        <w:rPr>
          <w:rStyle w:val="HideTWBExt"/>
          <w:b w:val="0"/>
        </w:rPr>
        <w:t>&lt;/Members&gt;</w:t>
      </w:r>
    </w:p>
    <w:p w14:paraId="29176BC7" w14:textId="77777777" w:rsidR="00EF36E7" w:rsidRPr="00C355C0" w:rsidRDefault="00D00835">
      <w:pPr>
        <w:pStyle w:val="NormalBold"/>
      </w:pPr>
      <w:r w:rsidRPr="00C355C0">
        <w:rPr>
          <w:rStyle w:val="HideTWBExt"/>
          <w:b w:val="0"/>
        </w:rPr>
        <w:t>&lt;/RepeatBlock-By&gt;</w:t>
      </w:r>
    </w:p>
    <w:p w14:paraId="028E84B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0853426" w14:textId="77777777" w:rsidR="00EF36E7" w:rsidRPr="00C355C0" w:rsidRDefault="00D00835">
      <w:pPr>
        <w:pStyle w:val="NormalBold"/>
      </w:pPr>
      <w:r w:rsidRPr="00C355C0">
        <w:rPr>
          <w:rStyle w:val="HideTWBExt"/>
        </w:rPr>
        <w:t>&lt;Article&gt;</w:t>
      </w:r>
      <w:r w:rsidRPr="00C355C0">
        <w:t>Odsek 20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90BA8D4" w14:textId="77777777">
        <w:trPr>
          <w:trHeight w:hRule="exact" w:val="240"/>
          <w:jc w:val="center"/>
        </w:trPr>
        <w:tc>
          <w:tcPr>
            <w:tcW w:w="9752" w:type="dxa"/>
            <w:gridSpan w:val="2"/>
            <w:tcBorders>
              <w:top w:val="nil"/>
              <w:left w:val="nil"/>
              <w:bottom w:val="nil"/>
              <w:right w:val="nil"/>
            </w:tcBorders>
          </w:tcPr>
          <w:p w14:paraId="012E51FB" w14:textId="77777777" w:rsidR="00EF36E7" w:rsidRPr="00C355C0" w:rsidRDefault="00EF36E7"/>
        </w:tc>
      </w:tr>
      <w:tr w:rsidR="000D6FD3" w:rsidRPr="00C355C0" w14:paraId="3AB7ABBF" w14:textId="77777777">
        <w:trPr>
          <w:trHeight w:val="240"/>
          <w:jc w:val="center"/>
        </w:trPr>
        <w:tc>
          <w:tcPr>
            <w:tcW w:w="4876" w:type="dxa"/>
            <w:tcBorders>
              <w:top w:val="nil"/>
              <w:left w:val="nil"/>
              <w:bottom w:val="nil"/>
              <w:right w:val="nil"/>
            </w:tcBorders>
          </w:tcPr>
          <w:p w14:paraId="7F58B20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8B2496E" w14:textId="77777777" w:rsidR="00EF36E7" w:rsidRPr="00C355C0" w:rsidRDefault="00D00835">
            <w:pPr>
              <w:pStyle w:val="AmColumnHeading"/>
            </w:pPr>
            <w:r w:rsidRPr="00C355C0">
              <w:t>Pozmeňujúci návrh</w:t>
            </w:r>
          </w:p>
        </w:tc>
      </w:tr>
      <w:tr w:rsidR="000D6FD3" w:rsidRPr="00C355C0" w14:paraId="7A76EA43" w14:textId="77777777">
        <w:trPr>
          <w:jc w:val="center"/>
        </w:trPr>
        <w:tc>
          <w:tcPr>
            <w:tcW w:w="4876" w:type="dxa"/>
            <w:tcBorders>
              <w:top w:val="nil"/>
              <w:left w:val="nil"/>
              <w:bottom w:val="nil"/>
              <w:right w:val="nil"/>
            </w:tcBorders>
          </w:tcPr>
          <w:p w14:paraId="33448D5D" w14:textId="77777777" w:rsidR="00EF36E7" w:rsidRPr="00C355C0" w:rsidRDefault="00D00835">
            <w:pPr>
              <w:pStyle w:val="Normal6a"/>
            </w:pPr>
            <w:r w:rsidRPr="00C355C0">
              <w:t>20.</w:t>
            </w:r>
            <w:r w:rsidRPr="00C355C0">
              <w:tab/>
              <w:t xml:space="preserve">zdôrazňuje potrebu komplexnejšieho prístupu a lepšej koordinácie medzi príslušnými právnymi </w:t>
            </w:r>
            <w:r w:rsidRPr="00C355C0">
              <w:t>predpismi EÚ, najmä medzi smernicou o NPP a rámcovou smernicou o námornej stratégii, s cieľom zabezpečiť konzistentné a účinné vykonávanie námorného priestorového plánovania;</w:t>
            </w:r>
          </w:p>
        </w:tc>
        <w:tc>
          <w:tcPr>
            <w:tcW w:w="4876" w:type="dxa"/>
            <w:tcBorders>
              <w:top w:val="nil"/>
              <w:left w:val="nil"/>
              <w:bottom w:val="nil"/>
              <w:right w:val="nil"/>
            </w:tcBorders>
          </w:tcPr>
          <w:p w14:paraId="67EFED7E" w14:textId="77777777" w:rsidR="00EF36E7" w:rsidRPr="00C355C0" w:rsidRDefault="00D00835">
            <w:pPr>
              <w:pStyle w:val="Normal6a"/>
            </w:pPr>
            <w:r w:rsidRPr="00C355C0">
              <w:t>20.</w:t>
            </w:r>
            <w:r w:rsidRPr="00C355C0">
              <w:tab/>
              <w:t>zdôrazňuje potrebu komplexnejšieho prístupu a lepšej koordinácie medzi príslušnými právnymi predpismi EÚ, najmä medzi smernicou o NPP</w:t>
            </w:r>
            <w:r w:rsidRPr="00C355C0">
              <w:rPr>
                <w:b/>
                <w:i/>
              </w:rPr>
              <w:t>, SRP</w:t>
            </w:r>
            <w:r w:rsidRPr="00C355C0">
              <w:t xml:space="preserve"> a rámcovou smernicou o námornej stratégii, s cieľom zabezpečiť konzistentné a účinné vykonávanie námorného priestorového plánovania;</w:t>
            </w:r>
          </w:p>
        </w:tc>
      </w:tr>
    </w:tbl>
    <w:p w14:paraId="3F06175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7B9EF9E" w14:textId="77777777" w:rsidR="00EF36E7" w:rsidRPr="00C355C0" w:rsidRDefault="00D00835">
      <w:r w:rsidRPr="00C355C0">
        <w:rPr>
          <w:rStyle w:val="HideTWBExt"/>
        </w:rPr>
        <w:t>&lt;/Amend&gt;</w:t>
      </w:r>
    </w:p>
    <w:p w14:paraId="632A752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146</w:t>
      </w:r>
      <w:r w:rsidRPr="00C355C0">
        <w:rPr>
          <w:rStyle w:val="HideTWBExt"/>
        </w:rPr>
        <w:t>&lt;/NumAm&gt;</w:t>
      </w:r>
    </w:p>
    <w:p w14:paraId="6EDC9967"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1FF5EE85" w14:textId="77777777" w:rsidR="00EF36E7" w:rsidRPr="00C355C0" w:rsidRDefault="00D00835">
      <w:pPr>
        <w:pStyle w:val="NormalBold"/>
      </w:pPr>
      <w:r w:rsidRPr="00C355C0">
        <w:rPr>
          <w:rStyle w:val="HideTWBExt"/>
          <w:b w:val="0"/>
        </w:rPr>
        <w:lastRenderedPageBreak/>
        <w:t>&lt;/RepeatBlock-By&gt;</w:t>
      </w:r>
    </w:p>
    <w:p w14:paraId="38CC1F9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9E48AF9" w14:textId="77777777" w:rsidR="00EF36E7" w:rsidRPr="00C355C0" w:rsidRDefault="00D00835">
      <w:pPr>
        <w:pStyle w:val="NormalBold"/>
      </w:pPr>
      <w:r w:rsidRPr="00C355C0">
        <w:rPr>
          <w:rStyle w:val="HideTWBExt"/>
        </w:rPr>
        <w:t>&lt;Article&gt;</w:t>
      </w:r>
      <w:r w:rsidRPr="00C355C0">
        <w:t>Odsek 20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C11DFA7" w14:textId="77777777">
        <w:trPr>
          <w:trHeight w:hRule="exact" w:val="240"/>
          <w:jc w:val="center"/>
        </w:trPr>
        <w:tc>
          <w:tcPr>
            <w:tcW w:w="9752" w:type="dxa"/>
            <w:gridSpan w:val="2"/>
            <w:tcBorders>
              <w:top w:val="nil"/>
              <w:left w:val="nil"/>
              <w:bottom w:val="nil"/>
              <w:right w:val="nil"/>
            </w:tcBorders>
          </w:tcPr>
          <w:p w14:paraId="1FB41EE4" w14:textId="77777777" w:rsidR="00EF36E7" w:rsidRPr="00C355C0" w:rsidRDefault="00EF36E7"/>
        </w:tc>
      </w:tr>
      <w:tr w:rsidR="000D6FD3" w:rsidRPr="00C355C0" w14:paraId="2BFB5B23" w14:textId="77777777">
        <w:trPr>
          <w:trHeight w:val="240"/>
          <w:jc w:val="center"/>
        </w:trPr>
        <w:tc>
          <w:tcPr>
            <w:tcW w:w="4876" w:type="dxa"/>
            <w:tcBorders>
              <w:top w:val="nil"/>
              <w:left w:val="nil"/>
              <w:bottom w:val="nil"/>
              <w:right w:val="nil"/>
            </w:tcBorders>
          </w:tcPr>
          <w:p w14:paraId="34BDE6C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44C3E35" w14:textId="77777777" w:rsidR="00EF36E7" w:rsidRPr="00C355C0" w:rsidRDefault="00D00835">
            <w:pPr>
              <w:pStyle w:val="AmColumnHeading"/>
            </w:pPr>
            <w:r w:rsidRPr="00C355C0">
              <w:t>Pozmeňujúci návrh</w:t>
            </w:r>
          </w:p>
        </w:tc>
      </w:tr>
      <w:tr w:rsidR="000D6FD3" w:rsidRPr="00C355C0" w14:paraId="2870F622" w14:textId="77777777">
        <w:trPr>
          <w:jc w:val="center"/>
        </w:trPr>
        <w:tc>
          <w:tcPr>
            <w:tcW w:w="4876" w:type="dxa"/>
            <w:tcBorders>
              <w:top w:val="nil"/>
              <w:left w:val="nil"/>
              <w:bottom w:val="nil"/>
              <w:right w:val="nil"/>
            </w:tcBorders>
          </w:tcPr>
          <w:p w14:paraId="64E40622" w14:textId="77777777" w:rsidR="00EF36E7" w:rsidRPr="00C355C0" w:rsidRDefault="00EF36E7">
            <w:pPr>
              <w:pStyle w:val="Normal6a"/>
            </w:pPr>
          </w:p>
        </w:tc>
        <w:tc>
          <w:tcPr>
            <w:tcW w:w="4876" w:type="dxa"/>
            <w:tcBorders>
              <w:top w:val="nil"/>
              <w:left w:val="nil"/>
              <w:bottom w:val="nil"/>
              <w:right w:val="nil"/>
            </w:tcBorders>
          </w:tcPr>
          <w:p w14:paraId="1ACC3DF1" w14:textId="77777777" w:rsidR="00EF36E7" w:rsidRPr="00C355C0" w:rsidRDefault="00D00835">
            <w:pPr>
              <w:pStyle w:val="Normal6a"/>
            </w:pPr>
            <w:r w:rsidRPr="00C355C0">
              <w:rPr>
                <w:b/>
                <w:i/>
              </w:rPr>
              <w:t>20a.</w:t>
            </w:r>
            <w:r w:rsidRPr="00C355C0">
              <w:tab/>
            </w:r>
            <w:r w:rsidRPr="00C355C0">
              <w:rPr>
                <w:b/>
                <w:i/>
              </w:rPr>
              <w:t xml:space="preserve">domnieva sa, že strategický význam </w:t>
            </w:r>
            <w:r w:rsidRPr="00C355C0">
              <w:rPr>
                <w:b/>
                <w:i/>
              </w:rPr>
              <w:t>potravinovej bezpečnosti by mal byť lepšie zakotvený v smernici o NPP a že by sa mal posilniť príspevok smernice k nej; na tento účel žiada, aby sa v smernici uznala výroba potravín v Únii za jeden z jej strategických cieľov;</w:t>
            </w:r>
          </w:p>
        </w:tc>
      </w:tr>
    </w:tbl>
    <w:p w14:paraId="109F36F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70B850E" w14:textId="77777777" w:rsidR="00EF36E7" w:rsidRPr="00C355C0" w:rsidRDefault="00D00835">
      <w:r w:rsidRPr="00C355C0">
        <w:rPr>
          <w:rStyle w:val="HideTWBExt"/>
        </w:rPr>
        <w:t>&lt;/Amend&gt;</w:t>
      </w:r>
    </w:p>
    <w:p w14:paraId="1FFC4B3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147</w:t>
      </w:r>
      <w:r w:rsidRPr="00C355C0">
        <w:rPr>
          <w:rStyle w:val="HideTWBExt"/>
        </w:rPr>
        <w:t>&lt;/NumAm&gt;</w:t>
      </w:r>
    </w:p>
    <w:p w14:paraId="2CDD803A"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488CFA5A" w14:textId="77777777" w:rsidR="00EF36E7" w:rsidRPr="00C355C0" w:rsidRDefault="00D00835">
      <w:pPr>
        <w:pStyle w:val="NormalBold"/>
      </w:pPr>
      <w:r w:rsidRPr="00C355C0">
        <w:rPr>
          <w:rStyle w:val="HideTWBExt"/>
          <w:b w:val="0"/>
        </w:rPr>
        <w:t>&lt;/RepeatBlock-By&gt;</w:t>
      </w:r>
    </w:p>
    <w:p w14:paraId="636D1AE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BADB8FA" w14:textId="77777777" w:rsidR="00EF36E7" w:rsidRPr="00C355C0" w:rsidRDefault="00D00835">
      <w:pPr>
        <w:pStyle w:val="NormalBold"/>
      </w:pPr>
      <w:r w:rsidRPr="00C355C0">
        <w:rPr>
          <w:rStyle w:val="HideTWBExt"/>
        </w:rPr>
        <w:t>&lt;Article&gt;</w:t>
      </w:r>
      <w:r w:rsidRPr="00C355C0">
        <w:t>Odsek 20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BA40973" w14:textId="77777777">
        <w:trPr>
          <w:trHeight w:hRule="exact" w:val="240"/>
          <w:jc w:val="center"/>
        </w:trPr>
        <w:tc>
          <w:tcPr>
            <w:tcW w:w="9752" w:type="dxa"/>
            <w:gridSpan w:val="2"/>
            <w:tcBorders>
              <w:top w:val="nil"/>
              <w:left w:val="nil"/>
              <w:bottom w:val="nil"/>
              <w:right w:val="nil"/>
            </w:tcBorders>
          </w:tcPr>
          <w:p w14:paraId="029E3D58" w14:textId="77777777" w:rsidR="00EF36E7" w:rsidRPr="00C355C0" w:rsidRDefault="00EF36E7"/>
        </w:tc>
      </w:tr>
      <w:tr w:rsidR="000D6FD3" w:rsidRPr="00C355C0" w14:paraId="53961E0A" w14:textId="77777777">
        <w:trPr>
          <w:trHeight w:val="240"/>
          <w:jc w:val="center"/>
        </w:trPr>
        <w:tc>
          <w:tcPr>
            <w:tcW w:w="4876" w:type="dxa"/>
            <w:tcBorders>
              <w:top w:val="nil"/>
              <w:left w:val="nil"/>
              <w:bottom w:val="nil"/>
              <w:right w:val="nil"/>
            </w:tcBorders>
          </w:tcPr>
          <w:p w14:paraId="2F0B484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EE007BF" w14:textId="77777777" w:rsidR="00EF36E7" w:rsidRPr="00C355C0" w:rsidRDefault="00D00835">
            <w:pPr>
              <w:pStyle w:val="AmColumnHeading"/>
            </w:pPr>
            <w:r w:rsidRPr="00C355C0">
              <w:t>Pozmeňujúci návrh</w:t>
            </w:r>
          </w:p>
        </w:tc>
      </w:tr>
      <w:tr w:rsidR="000D6FD3" w:rsidRPr="00C355C0" w14:paraId="584559A4" w14:textId="77777777">
        <w:trPr>
          <w:jc w:val="center"/>
        </w:trPr>
        <w:tc>
          <w:tcPr>
            <w:tcW w:w="4876" w:type="dxa"/>
            <w:tcBorders>
              <w:top w:val="nil"/>
              <w:left w:val="nil"/>
              <w:bottom w:val="nil"/>
              <w:right w:val="nil"/>
            </w:tcBorders>
          </w:tcPr>
          <w:p w14:paraId="410B3A27" w14:textId="77777777" w:rsidR="00EF36E7" w:rsidRPr="00C355C0" w:rsidRDefault="00EF36E7">
            <w:pPr>
              <w:pStyle w:val="Normal6a"/>
            </w:pPr>
          </w:p>
        </w:tc>
        <w:tc>
          <w:tcPr>
            <w:tcW w:w="4876" w:type="dxa"/>
            <w:tcBorders>
              <w:top w:val="nil"/>
              <w:left w:val="nil"/>
              <w:bottom w:val="nil"/>
              <w:right w:val="nil"/>
            </w:tcBorders>
          </w:tcPr>
          <w:p w14:paraId="66C2BFCF" w14:textId="77777777" w:rsidR="00EF36E7" w:rsidRPr="00C355C0" w:rsidRDefault="00D00835">
            <w:pPr>
              <w:pStyle w:val="Normal6a"/>
            </w:pPr>
            <w:r w:rsidRPr="00C355C0">
              <w:rPr>
                <w:b/>
                <w:i/>
              </w:rPr>
              <w:t>20a.</w:t>
            </w:r>
            <w:r w:rsidRPr="00C355C0">
              <w:tab/>
            </w:r>
            <w:r w:rsidRPr="00C355C0">
              <w:rPr>
                <w:b/>
                <w:i/>
              </w:rPr>
              <w:t xml:space="preserve">zdôrazňuje, že námorné priestorové plánovanie musí plne rešpektovať spoločnú rybársku politiku ako výlučný rámec riadenia rybárstva a nesmie zavádzať de facto opatrenia na </w:t>
            </w:r>
            <w:r w:rsidRPr="00C355C0">
              <w:rPr>
                <w:b/>
                <w:i/>
              </w:rPr>
              <w:t>riadenie rybárstva prostredníctvom priestorových obmedzení;</w:t>
            </w:r>
          </w:p>
        </w:tc>
      </w:tr>
    </w:tbl>
    <w:p w14:paraId="778CC29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E111448" w14:textId="77777777" w:rsidR="00EF36E7" w:rsidRPr="00C355C0" w:rsidRDefault="00D00835">
      <w:r w:rsidRPr="00C355C0">
        <w:rPr>
          <w:rStyle w:val="HideTWBExt"/>
        </w:rPr>
        <w:t>&lt;/Amend&gt;</w:t>
      </w:r>
    </w:p>
    <w:p w14:paraId="204405A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148</w:t>
      </w:r>
      <w:r w:rsidRPr="00C355C0">
        <w:rPr>
          <w:rStyle w:val="HideTWBExt"/>
        </w:rPr>
        <w:t>&lt;/NumAm&gt;</w:t>
      </w:r>
    </w:p>
    <w:p w14:paraId="6C9A402B"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749CA3A9" w14:textId="77777777" w:rsidR="00EF36E7" w:rsidRPr="00C355C0" w:rsidRDefault="00D00835">
      <w:pPr>
        <w:pStyle w:val="NormalBold"/>
      </w:pPr>
      <w:r w:rsidRPr="00C355C0">
        <w:rPr>
          <w:rStyle w:val="HideTWBExt"/>
          <w:b w:val="0"/>
        </w:rPr>
        <w:t>&lt;/RepeatBlock-By&gt;</w:t>
      </w:r>
    </w:p>
    <w:p w14:paraId="383F75E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59B8505" w14:textId="77777777" w:rsidR="00EF36E7" w:rsidRPr="00C355C0" w:rsidRDefault="00D00835">
      <w:pPr>
        <w:pStyle w:val="NormalBold"/>
      </w:pPr>
      <w:r w:rsidRPr="00C355C0">
        <w:rPr>
          <w:rStyle w:val="HideTWBExt"/>
        </w:rPr>
        <w:t>&lt;Article&gt;</w:t>
      </w:r>
      <w:r w:rsidRPr="00C355C0">
        <w:t>Odsek 20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BCD6AAA" w14:textId="77777777">
        <w:trPr>
          <w:trHeight w:hRule="exact" w:val="240"/>
          <w:jc w:val="center"/>
        </w:trPr>
        <w:tc>
          <w:tcPr>
            <w:tcW w:w="9752" w:type="dxa"/>
            <w:gridSpan w:val="2"/>
            <w:tcBorders>
              <w:top w:val="nil"/>
              <w:left w:val="nil"/>
              <w:bottom w:val="nil"/>
              <w:right w:val="nil"/>
            </w:tcBorders>
          </w:tcPr>
          <w:p w14:paraId="6A4B0A0C" w14:textId="77777777" w:rsidR="00EF36E7" w:rsidRPr="00C355C0" w:rsidRDefault="00EF36E7"/>
        </w:tc>
      </w:tr>
      <w:tr w:rsidR="000D6FD3" w:rsidRPr="00C355C0" w14:paraId="54C099F1" w14:textId="77777777">
        <w:trPr>
          <w:trHeight w:val="240"/>
          <w:jc w:val="center"/>
        </w:trPr>
        <w:tc>
          <w:tcPr>
            <w:tcW w:w="4876" w:type="dxa"/>
            <w:tcBorders>
              <w:top w:val="nil"/>
              <w:left w:val="nil"/>
              <w:bottom w:val="nil"/>
              <w:right w:val="nil"/>
            </w:tcBorders>
          </w:tcPr>
          <w:p w14:paraId="7281E2B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BE3299E" w14:textId="77777777" w:rsidR="00EF36E7" w:rsidRPr="00C355C0" w:rsidRDefault="00D00835">
            <w:pPr>
              <w:pStyle w:val="AmColumnHeading"/>
            </w:pPr>
            <w:r w:rsidRPr="00C355C0">
              <w:t>Pozmeňujúci návrh</w:t>
            </w:r>
          </w:p>
        </w:tc>
      </w:tr>
      <w:tr w:rsidR="000D6FD3" w:rsidRPr="00C355C0" w14:paraId="2EE3865F" w14:textId="77777777">
        <w:trPr>
          <w:jc w:val="center"/>
        </w:trPr>
        <w:tc>
          <w:tcPr>
            <w:tcW w:w="4876" w:type="dxa"/>
            <w:tcBorders>
              <w:top w:val="nil"/>
              <w:left w:val="nil"/>
              <w:bottom w:val="nil"/>
              <w:right w:val="nil"/>
            </w:tcBorders>
          </w:tcPr>
          <w:p w14:paraId="7BDEA304" w14:textId="77777777" w:rsidR="00EF36E7" w:rsidRPr="00C355C0" w:rsidRDefault="00EF36E7">
            <w:pPr>
              <w:pStyle w:val="Normal6a"/>
            </w:pPr>
          </w:p>
        </w:tc>
        <w:tc>
          <w:tcPr>
            <w:tcW w:w="4876" w:type="dxa"/>
            <w:tcBorders>
              <w:top w:val="nil"/>
              <w:left w:val="nil"/>
              <w:bottom w:val="nil"/>
              <w:right w:val="nil"/>
            </w:tcBorders>
          </w:tcPr>
          <w:p w14:paraId="2720C2F2" w14:textId="77777777" w:rsidR="00EF36E7" w:rsidRPr="00C355C0" w:rsidRDefault="00D00835">
            <w:pPr>
              <w:pStyle w:val="Normal6a"/>
            </w:pPr>
            <w:r w:rsidRPr="00C355C0">
              <w:rPr>
                <w:b/>
                <w:i/>
              </w:rPr>
              <w:t>20a.</w:t>
            </w:r>
            <w:r w:rsidRPr="00C355C0">
              <w:tab/>
            </w:r>
            <w:r w:rsidRPr="00C355C0">
              <w:rPr>
                <w:b/>
                <w:i/>
              </w:rPr>
              <w:t xml:space="preserve">dodáva, že bez zásadnej reformy </w:t>
            </w:r>
            <w:r w:rsidRPr="00C355C0">
              <w:rPr>
                <w:b/>
                <w:i/>
              </w:rPr>
              <w:lastRenderedPageBreak/>
              <w:t xml:space="preserve">spoločnej rybárskej politiky nebude možné v plnej miere využívať výhody riadneho </w:t>
            </w:r>
            <w:r w:rsidRPr="00C355C0">
              <w:rPr>
                <w:b/>
                <w:i/>
              </w:rPr>
              <w:t>námorného plánovania pre rybolov;</w:t>
            </w:r>
          </w:p>
        </w:tc>
      </w:tr>
    </w:tbl>
    <w:p w14:paraId="69A6B6C9"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3BBF39C7" w14:textId="77777777" w:rsidR="00EF36E7" w:rsidRPr="00C355C0" w:rsidRDefault="00D00835">
      <w:r w:rsidRPr="00C355C0">
        <w:rPr>
          <w:rStyle w:val="HideTWBExt"/>
        </w:rPr>
        <w:t>&lt;/Amend&gt;</w:t>
      </w:r>
    </w:p>
    <w:p w14:paraId="32184B5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149</w:t>
      </w:r>
      <w:r w:rsidRPr="00C355C0">
        <w:rPr>
          <w:rStyle w:val="HideTWBExt"/>
        </w:rPr>
        <w:t>&lt;/NumAm&gt;</w:t>
      </w:r>
    </w:p>
    <w:p w14:paraId="690EACA8"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73028C62" w14:textId="77777777" w:rsidR="00EF36E7" w:rsidRPr="00C355C0" w:rsidRDefault="00D00835">
      <w:pPr>
        <w:pStyle w:val="NormalBold"/>
      </w:pPr>
      <w:r w:rsidRPr="00C355C0">
        <w:rPr>
          <w:rStyle w:val="HideTWBExt"/>
          <w:b w:val="0"/>
        </w:rPr>
        <w:t>&lt;/RepeatBlock-By&gt;</w:t>
      </w:r>
    </w:p>
    <w:p w14:paraId="43D0864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1BB7927" w14:textId="77777777" w:rsidR="00EF36E7" w:rsidRPr="00C355C0" w:rsidRDefault="00D00835">
      <w:pPr>
        <w:pStyle w:val="NormalBold"/>
      </w:pPr>
      <w:r w:rsidRPr="00C355C0">
        <w:rPr>
          <w:rStyle w:val="HideTWBExt"/>
        </w:rPr>
        <w:t>&lt;Article&gt;</w:t>
      </w:r>
      <w:r w:rsidRPr="00C355C0">
        <w:t>Odsek 21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37A2182" w14:textId="77777777">
        <w:trPr>
          <w:trHeight w:hRule="exact" w:val="240"/>
          <w:jc w:val="center"/>
        </w:trPr>
        <w:tc>
          <w:tcPr>
            <w:tcW w:w="9752" w:type="dxa"/>
            <w:gridSpan w:val="2"/>
            <w:tcBorders>
              <w:top w:val="nil"/>
              <w:left w:val="nil"/>
              <w:bottom w:val="nil"/>
              <w:right w:val="nil"/>
            </w:tcBorders>
          </w:tcPr>
          <w:p w14:paraId="0023AB95" w14:textId="77777777" w:rsidR="00EF36E7" w:rsidRPr="00C355C0" w:rsidRDefault="00EF36E7"/>
        </w:tc>
      </w:tr>
      <w:tr w:rsidR="000D6FD3" w:rsidRPr="00C355C0" w14:paraId="3D5CAE02" w14:textId="77777777">
        <w:trPr>
          <w:trHeight w:val="240"/>
          <w:jc w:val="center"/>
        </w:trPr>
        <w:tc>
          <w:tcPr>
            <w:tcW w:w="4876" w:type="dxa"/>
            <w:tcBorders>
              <w:top w:val="nil"/>
              <w:left w:val="nil"/>
              <w:bottom w:val="nil"/>
              <w:right w:val="nil"/>
            </w:tcBorders>
          </w:tcPr>
          <w:p w14:paraId="2F6462C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92E3965" w14:textId="77777777" w:rsidR="00EF36E7" w:rsidRPr="00C355C0" w:rsidRDefault="00D00835">
            <w:pPr>
              <w:pStyle w:val="AmColumnHeading"/>
            </w:pPr>
            <w:r w:rsidRPr="00C355C0">
              <w:t>Pozmeňujúci návrh</w:t>
            </w:r>
          </w:p>
        </w:tc>
      </w:tr>
      <w:tr w:rsidR="000D6FD3" w:rsidRPr="00C355C0" w14:paraId="0BC439BB" w14:textId="77777777">
        <w:trPr>
          <w:jc w:val="center"/>
        </w:trPr>
        <w:tc>
          <w:tcPr>
            <w:tcW w:w="4876" w:type="dxa"/>
            <w:tcBorders>
              <w:top w:val="nil"/>
              <w:left w:val="nil"/>
              <w:bottom w:val="nil"/>
              <w:right w:val="nil"/>
            </w:tcBorders>
          </w:tcPr>
          <w:p w14:paraId="278C6629" w14:textId="77777777" w:rsidR="00EF36E7" w:rsidRPr="00C355C0" w:rsidRDefault="00D00835">
            <w:pPr>
              <w:pStyle w:val="Normal6a"/>
            </w:pPr>
            <w:r w:rsidRPr="00C355C0">
              <w:t>21.</w:t>
            </w:r>
            <w:r w:rsidRPr="00C355C0">
              <w:tab/>
              <w:t>domnieva sa, že námorné priestorové plány by mali lepšie odrážať priestorové, environmentálne a sociálno-ekonomické potreby, ako aj špecifické charakteristiky jednotlivých morských oblastí; zdôrazňuje, že členské štáty by mali posilniť koordináciu medzi orgánmi zodpovednými za využívanie pôdy a námornými orgánmi pri navrhovaní a realizácii námorných priestorových plánov;</w:t>
            </w:r>
          </w:p>
        </w:tc>
        <w:tc>
          <w:tcPr>
            <w:tcW w:w="4876" w:type="dxa"/>
            <w:tcBorders>
              <w:top w:val="nil"/>
              <w:left w:val="nil"/>
              <w:bottom w:val="nil"/>
              <w:right w:val="nil"/>
            </w:tcBorders>
          </w:tcPr>
          <w:p w14:paraId="5037E7CB" w14:textId="77777777" w:rsidR="00EF36E7" w:rsidRPr="00C355C0" w:rsidRDefault="00D00835">
            <w:pPr>
              <w:pStyle w:val="Normal6a"/>
            </w:pPr>
            <w:r w:rsidRPr="00C355C0">
              <w:t>21.</w:t>
            </w:r>
            <w:r w:rsidRPr="00C355C0">
              <w:tab/>
              <w:t xml:space="preserve">domnieva sa, že námorné priestorové plány by mali lepšie </w:t>
            </w:r>
            <w:r w:rsidRPr="00C355C0">
              <w:t>odrážať priestorové, environmentálne a sociálno-ekonomické potreby, ako aj špecifické charakteristiky jednotlivých morských oblastí; zdôrazňuje, že členské štáty by mali posilniť koordináciu medzi orgánmi zodpovednými za využívanie pôdy a námornými orgánmi pri navrhovaní a realizácii námorných priestorových plánov</w:t>
            </w:r>
            <w:r w:rsidRPr="00C355C0">
              <w:rPr>
                <w:b/>
                <w:i/>
              </w:rPr>
              <w:t xml:space="preserve"> a pri začleňovaní posúdení vplyvu činností vykonávaných na pevnine na pobrežné vody</w:t>
            </w:r>
            <w:r w:rsidRPr="00C355C0">
              <w:t>;</w:t>
            </w:r>
          </w:p>
        </w:tc>
      </w:tr>
    </w:tbl>
    <w:p w14:paraId="01E76C6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635E74F" w14:textId="77777777" w:rsidR="00EF36E7" w:rsidRPr="00C355C0" w:rsidRDefault="00D00835">
      <w:r w:rsidRPr="00C355C0">
        <w:rPr>
          <w:rStyle w:val="HideTWBExt"/>
        </w:rPr>
        <w:t>&lt;/Amend&gt;</w:t>
      </w:r>
    </w:p>
    <w:p w14:paraId="7CF7974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150</w:t>
      </w:r>
      <w:r w:rsidRPr="00C355C0">
        <w:rPr>
          <w:rStyle w:val="HideTWBExt"/>
        </w:rPr>
        <w:t>&lt;/NumAm&gt;</w:t>
      </w:r>
    </w:p>
    <w:p w14:paraId="41730D2E"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75CD72C0" w14:textId="77777777" w:rsidR="00EF36E7" w:rsidRPr="00C355C0" w:rsidRDefault="00D00835">
      <w:pPr>
        <w:pStyle w:val="NormalBold"/>
      </w:pPr>
      <w:r w:rsidRPr="00C355C0">
        <w:rPr>
          <w:rStyle w:val="HideTWBExt"/>
          <w:b w:val="0"/>
        </w:rPr>
        <w:t>&lt;/RepeatBlock-By&gt;</w:t>
      </w:r>
    </w:p>
    <w:p w14:paraId="65B8362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7030ABA" w14:textId="77777777" w:rsidR="00EF36E7" w:rsidRPr="00C355C0" w:rsidRDefault="00D00835">
      <w:pPr>
        <w:pStyle w:val="NormalBold"/>
      </w:pPr>
      <w:r w:rsidRPr="00C355C0">
        <w:rPr>
          <w:rStyle w:val="HideTWBExt"/>
        </w:rPr>
        <w:t>&lt;Article&gt;</w:t>
      </w:r>
      <w:r w:rsidRPr="00C355C0">
        <w:t>Odsek 21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CA39FFB" w14:textId="77777777">
        <w:trPr>
          <w:trHeight w:hRule="exact" w:val="240"/>
          <w:jc w:val="center"/>
        </w:trPr>
        <w:tc>
          <w:tcPr>
            <w:tcW w:w="9752" w:type="dxa"/>
            <w:gridSpan w:val="2"/>
            <w:tcBorders>
              <w:top w:val="nil"/>
              <w:left w:val="nil"/>
              <w:bottom w:val="nil"/>
              <w:right w:val="nil"/>
            </w:tcBorders>
          </w:tcPr>
          <w:p w14:paraId="7ABF6C1D" w14:textId="77777777" w:rsidR="00EF36E7" w:rsidRPr="00C355C0" w:rsidRDefault="00EF36E7"/>
        </w:tc>
      </w:tr>
      <w:tr w:rsidR="000D6FD3" w:rsidRPr="00C355C0" w14:paraId="0257339A" w14:textId="77777777">
        <w:trPr>
          <w:trHeight w:val="240"/>
          <w:jc w:val="center"/>
        </w:trPr>
        <w:tc>
          <w:tcPr>
            <w:tcW w:w="4876" w:type="dxa"/>
            <w:tcBorders>
              <w:top w:val="nil"/>
              <w:left w:val="nil"/>
              <w:bottom w:val="nil"/>
              <w:right w:val="nil"/>
            </w:tcBorders>
          </w:tcPr>
          <w:p w14:paraId="4C3D150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E5BC9BD" w14:textId="77777777" w:rsidR="00EF36E7" w:rsidRPr="00C355C0" w:rsidRDefault="00D00835">
            <w:pPr>
              <w:pStyle w:val="AmColumnHeading"/>
            </w:pPr>
            <w:r w:rsidRPr="00C355C0">
              <w:t>Pozmeňujúci návrh</w:t>
            </w:r>
          </w:p>
        </w:tc>
      </w:tr>
      <w:tr w:rsidR="000D6FD3" w:rsidRPr="00C355C0" w14:paraId="29660FC8" w14:textId="77777777">
        <w:trPr>
          <w:jc w:val="center"/>
        </w:trPr>
        <w:tc>
          <w:tcPr>
            <w:tcW w:w="4876" w:type="dxa"/>
            <w:tcBorders>
              <w:top w:val="nil"/>
              <w:left w:val="nil"/>
              <w:bottom w:val="nil"/>
              <w:right w:val="nil"/>
            </w:tcBorders>
          </w:tcPr>
          <w:p w14:paraId="6663498C" w14:textId="77777777" w:rsidR="00EF36E7" w:rsidRPr="00C355C0" w:rsidRDefault="00D00835">
            <w:pPr>
              <w:pStyle w:val="Normal6a"/>
            </w:pPr>
            <w:r w:rsidRPr="00C355C0">
              <w:t>21.</w:t>
            </w:r>
            <w:r w:rsidRPr="00C355C0">
              <w:tab/>
              <w:t xml:space="preserve">domnieva sa, že námorné priestorové plány by mali </w:t>
            </w:r>
            <w:r w:rsidRPr="00C355C0">
              <w:t xml:space="preserve">lepšie odrážať priestorové, environmentálne a sociálno-ekonomické potreby, ako aj špecifické charakteristiky jednotlivých morských oblastí; zdôrazňuje, že </w:t>
            </w:r>
            <w:r w:rsidRPr="00C355C0">
              <w:rPr>
                <w:b/>
                <w:i/>
              </w:rPr>
              <w:t>členské štáty</w:t>
            </w:r>
            <w:r w:rsidRPr="00C355C0">
              <w:t xml:space="preserve"> by </w:t>
            </w:r>
            <w:r w:rsidRPr="00C355C0">
              <w:rPr>
                <w:b/>
                <w:i/>
              </w:rPr>
              <w:t xml:space="preserve">mali posilniť koordináciu medzi orgánmi </w:t>
            </w:r>
            <w:r w:rsidRPr="00C355C0">
              <w:rPr>
                <w:b/>
                <w:i/>
              </w:rPr>
              <w:lastRenderedPageBreak/>
              <w:t>zodpovednými za využívanie pôdy</w:t>
            </w:r>
            <w:r w:rsidRPr="00C355C0">
              <w:t xml:space="preserve"> a</w:t>
            </w:r>
            <w:r w:rsidRPr="00C355C0">
              <w:rPr>
                <w:b/>
                <w:i/>
              </w:rPr>
              <w:t> námornými orgánmi pri navrhovaní a realizácii námorných priestorových plánov</w:t>
            </w:r>
            <w:r w:rsidRPr="00C355C0">
              <w:t>;</w:t>
            </w:r>
          </w:p>
        </w:tc>
        <w:tc>
          <w:tcPr>
            <w:tcW w:w="4876" w:type="dxa"/>
            <w:tcBorders>
              <w:top w:val="nil"/>
              <w:left w:val="nil"/>
              <w:bottom w:val="nil"/>
              <w:right w:val="nil"/>
            </w:tcBorders>
          </w:tcPr>
          <w:p w14:paraId="0A097F51" w14:textId="77777777" w:rsidR="00EF36E7" w:rsidRPr="00C355C0" w:rsidRDefault="00D00835">
            <w:pPr>
              <w:pStyle w:val="Normal6a"/>
            </w:pPr>
            <w:r w:rsidRPr="00C355C0">
              <w:lastRenderedPageBreak/>
              <w:t>21.</w:t>
            </w:r>
            <w:r w:rsidRPr="00C355C0">
              <w:tab/>
              <w:t xml:space="preserve">domnieva sa, že námorné priestorové plány by mali lepšie odrážať priestorové, environmentálne a sociálno-ekonomické potreby, ako aj špecifické charakteristiky jednotlivých morských oblastí; zdôrazňuje, že </w:t>
            </w:r>
            <w:r w:rsidRPr="00C355C0">
              <w:rPr>
                <w:b/>
                <w:i/>
              </w:rPr>
              <w:t xml:space="preserve">pri navrhovaní a realizácii námorných priestorových </w:t>
            </w:r>
            <w:r w:rsidRPr="00C355C0">
              <w:rPr>
                <w:b/>
                <w:i/>
              </w:rPr>
              <w:lastRenderedPageBreak/>
              <w:t>plánov</w:t>
            </w:r>
            <w:r w:rsidRPr="00C355C0">
              <w:t xml:space="preserve"> by </w:t>
            </w:r>
            <w:r w:rsidRPr="00C355C0">
              <w:rPr>
                <w:b/>
                <w:i/>
              </w:rPr>
              <w:t>členské štáty mali zohľadňovať regionálne špecifiká uplatňujúc regionalizovaný prístup</w:t>
            </w:r>
            <w:r w:rsidRPr="00C355C0">
              <w:t xml:space="preserve"> a</w:t>
            </w:r>
            <w:r w:rsidRPr="00C355C0">
              <w:rPr>
                <w:b/>
                <w:i/>
              </w:rPr>
              <w:t xml:space="preserve"> mala by sa zabezpečiť významnejšia úloha regiónov a miestnych orgánov</w:t>
            </w:r>
            <w:r w:rsidRPr="00C355C0">
              <w:t>;</w:t>
            </w:r>
          </w:p>
        </w:tc>
      </w:tr>
    </w:tbl>
    <w:p w14:paraId="4B783ED4"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F0F1651" w14:textId="77777777" w:rsidR="00EF36E7" w:rsidRPr="00C355C0" w:rsidRDefault="00D00835">
      <w:r w:rsidRPr="00C355C0">
        <w:rPr>
          <w:rStyle w:val="HideTWBExt"/>
        </w:rPr>
        <w:t>&lt;/Amend&gt;</w:t>
      </w:r>
    </w:p>
    <w:p w14:paraId="60D8105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151</w:t>
      </w:r>
      <w:r w:rsidRPr="00C355C0">
        <w:rPr>
          <w:rStyle w:val="HideTWBExt"/>
        </w:rPr>
        <w:t>&lt;/NumAm&gt;</w:t>
      </w:r>
    </w:p>
    <w:p w14:paraId="5BF6ED08"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2AF0448B" w14:textId="77777777" w:rsidR="00EF36E7" w:rsidRPr="00C355C0" w:rsidRDefault="00D00835">
      <w:pPr>
        <w:pStyle w:val="NormalBold"/>
      </w:pPr>
      <w:r w:rsidRPr="00C355C0">
        <w:rPr>
          <w:rStyle w:val="HideTWBExt"/>
          <w:b w:val="0"/>
        </w:rPr>
        <w:t>&lt;/RepeatBlock-By&gt;</w:t>
      </w:r>
    </w:p>
    <w:p w14:paraId="5E824CE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7CD33E7" w14:textId="77777777" w:rsidR="00EF36E7" w:rsidRPr="00C355C0" w:rsidRDefault="00D00835">
      <w:pPr>
        <w:pStyle w:val="NormalBold"/>
      </w:pPr>
      <w:r w:rsidRPr="00C355C0">
        <w:rPr>
          <w:rStyle w:val="HideTWBExt"/>
        </w:rPr>
        <w:t>&lt;Article&gt;</w:t>
      </w:r>
      <w:r w:rsidRPr="00C355C0">
        <w:t>Odsek 21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12CBD49" w14:textId="77777777">
        <w:trPr>
          <w:trHeight w:hRule="exact" w:val="240"/>
          <w:jc w:val="center"/>
        </w:trPr>
        <w:tc>
          <w:tcPr>
            <w:tcW w:w="9752" w:type="dxa"/>
            <w:gridSpan w:val="2"/>
            <w:tcBorders>
              <w:top w:val="nil"/>
              <w:left w:val="nil"/>
              <w:bottom w:val="nil"/>
              <w:right w:val="nil"/>
            </w:tcBorders>
          </w:tcPr>
          <w:p w14:paraId="264CF3AB" w14:textId="77777777" w:rsidR="00EF36E7" w:rsidRPr="00C355C0" w:rsidRDefault="00EF36E7"/>
        </w:tc>
      </w:tr>
      <w:tr w:rsidR="000D6FD3" w:rsidRPr="00C355C0" w14:paraId="73F6B656" w14:textId="77777777">
        <w:trPr>
          <w:trHeight w:val="240"/>
          <w:jc w:val="center"/>
        </w:trPr>
        <w:tc>
          <w:tcPr>
            <w:tcW w:w="4876" w:type="dxa"/>
            <w:tcBorders>
              <w:top w:val="nil"/>
              <w:left w:val="nil"/>
              <w:bottom w:val="nil"/>
              <w:right w:val="nil"/>
            </w:tcBorders>
          </w:tcPr>
          <w:p w14:paraId="5C66956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67D6774" w14:textId="77777777" w:rsidR="00EF36E7" w:rsidRPr="00C355C0" w:rsidRDefault="00D00835">
            <w:pPr>
              <w:pStyle w:val="AmColumnHeading"/>
            </w:pPr>
            <w:r w:rsidRPr="00C355C0">
              <w:t>Pozmeňujúci návrh</w:t>
            </w:r>
          </w:p>
        </w:tc>
      </w:tr>
      <w:tr w:rsidR="000D6FD3" w:rsidRPr="00C355C0" w14:paraId="5572AFF0" w14:textId="77777777">
        <w:trPr>
          <w:jc w:val="center"/>
        </w:trPr>
        <w:tc>
          <w:tcPr>
            <w:tcW w:w="4876" w:type="dxa"/>
            <w:tcBorders>
              <w:top w:val="nil"/>
              <w:left w:val="nil"/>
              <w:bottom w:val="nil"/>
              <w:right w:val="nil"/>
            </w:tcBorders>
          </w:tcPr>
          <w:p w14:paraId="5ABE0258" w14:textId="77777777" w:rsidR="00EF36E7" w:rsidRPr="00C355C0" w:rsidRDefault="00D00835">
            <w:pPr>
              <w:pStyle w:val="Normal6a"/>
            </w:pPr>
            <w:r w:rsidRPr="00C355C0">
              <w:t>21.</w:t>
            </w:r>
            <w:r w:rsidRPr="00C355C0">
              <w:tab/>
              <w:t>domnieva sa, že námorné priestorové plány by mali lepšie odrážať priestorové, environmentálne a sociálno-ekonomické potreby, ako aj špecifické charakteristiky jednotlivých morských oblastí; zdôrazňuje, že členské štáty by mali posilniť koordináciu medzi orgánmi zodpovednými za využívanie pôdy a námornými orgánmi pri navrhovaní a realizácii námorných priestorových plánov;</w:t>
            </w:r>
          </w:p>
        </w:tc>
        <w:tc>
          <w:tcPr>
            <w:tcW w:w="4876" w:type="dxa"/>
            <w:tcBorders>
              <w:top w:val="nil"/>
              <w:left w:val="nil"/>
              <w:bottom w:val="nil"/>
              <w:right w:val="nil"/>
            </w:tcBorders>
          </w:tcPr>
          <w:p w14:paraId="466CC29C" w14:textId="77777777" w:rsidR="00EF36E7" w:rsidRPr="00C355C0" w:rsidRDefault="00D00835">
            <w:pPr>
              <w:pStyle w:val="Normal6a"/>
            </w:pPr>
            <w:r w:rsidRPr="00C355C0">
              <w:t>21.</w:t>
            </w:r>
            <w:r w:rsidRPr="00C355C0">
              <w:tab/>
              <w:t>domnieva sa, že námorné priestorové plány by mali lepšie odrážať priestorové, environmentálne a sociálno-ekonomické potreby, ako aj špecifické charakteristiky jednotlivých morských oblastí</w:t>
            </w:r>
            <w:r w:rsidRPr="00C355C0">
              <w:rPr>
                <w:b/>
                <w:i/>
              </w:rPr>
              <w:t xml:space="preserve"> a mali by zohľadňovať jedinečné vlastnosti ostrovných a najvzdialenejších regiónov</w:t>
            </w:r>
            <w:r w:rsidRPr="00C355C0">
              <w:t>; zdôrazňuje, že členské štáty by mali posilniť koordináciu medzi orgánmi zodpovednými za využívanie pôdy a námornými orgánmi pri navrhovaní a realizácii námorných priestorových plánov;</w:t>
            </w:r>
          </w:p>
        </w:tc>
      </w:tr>
    </w:tbl>
    <w:p w14:paraId="2BD47F2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121EC367" w14:textId="77777777" w:rsidR="00EF36E7" w:rsidRPr="00C355C0" w:rsidRDefault="00D00835">
      <w:r w:rsidRPr="00C355C0">
        <w:rPr>
          <w:rStyle w:val="HideTWBExt"/>
        </w:rPr>
        <w:t>&lt;/Amend&gt;</w:t>
      </w:r>
    </w:p>
    <w:p w14:paraId="413AFDC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152</w:t>
      </w:r>
      <w:r w:rsidRPr="00C355C0">
        <w:rPr>
          <w:rStyle w:val="HideTWBExt"/>
        </w:rPr>
        <w:t>&lt;/NumAm&gt;</w:t>
      </w:r>
    </w:p>
    <w:p w14:paraId="0F271124"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68C954FD" w14:textId="77777777" w:rsidR="00EF36E7" w:rsidRPr="00C355C0" w:rsidRDefault="00D00835">
      <w:pPr>
        <w:pStyle w:val="NormalBold"/>
      </w:pPr>
      <w:r w:rsidRPr="00C355C0">
        <w:rPr>
          <w:rStyle w:val="HideTWBExt"/>
          <w:b w:val="0"/>
        </w:rPr>
        <w:t>&lt;/RepeatBlock-By&gt;</w:t>
      </w:r>
    </w:p>
    <w:p w14:paraId="0ECE4F9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BD134D8" w14:textId="77777777" w:rsidR="00EF36E7" w:rsidRPr="00C355C0" w:rsidRDefault="00D00835">
      <w:pPr>
        <w:pStyle w:val="NormalBold"/>
      </w:pPr>
      <w:r w:rsidRPr="00C355C0">
        <w:rPr>
          <w:rStyle w:val="HideTWBExt"/>
        </w:rPr>
        <w:t>&lt;Article&gt;</w:t>
      </w:r>
      <w:r w:rsidRPr="00C355C0">
        <w:t>Odsek 21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5CF87A4" w14:textId="77777777">
        <w:trPr>
          <w:trHeight w:hRule="exact" w:val="240"/>
          <w:jc w:val="center"/>
        </w:trPr>
        <w:tc>
          <w:tcPr>
            <w:tcW w:w="9752" w:type="dxa"/>
            <w:gridSpan w:val="2"/>
            <w:tcBorders>
              <w:top w:val="nil"/>
              <w:left w:val="nil"/>
              <w:bottom w:val="nil"/>
              <w:right w:val="nil"/>
            </w:tcBorders>
          </w:tcPr>
          <w:p w14:paraId="43E51125" w14:textId="77777777" w:rsidR="00EF36E7" w:rsidRPr="00C355C0" w:rsidRDefault="00EF36E7"/>
        </w:tc>
      </w:tr>
      <w:tr w:rsidR="000D6FD3" w:rsidRPr="00C355C0" w14:paraId="7A86DA36" w14:textId="77777777">
        <w:trPr>
          <w:trHeight w:val="240"/>
          <w:jc w:val="center"/>
        </w:trPr>
        <w:tc>
          <w:tcPr>
            <w:tcW w:w="4876" w:type="dxa"/>
            <w:tcBorders>
              <w:top w:val="nil"/>
              <w:left w:val="nil"/>
              <w:bottom w:val="nil"/>
              <w:right w:val="nil"/>
            </w:tcBorders>
          </w:tcPr>
          <w:p w14:paraId="4593783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576D2EE" w14:textId="77777777" w:rsidR="00EF36E7" w:rsidRPr="00C355C0" w:rsidRDefault="00D00835">
            <w:pPr>
              <w:pStyle w:val="AmColumnHeading"/>
            </w:pPr>
            <w:r w:rsidRPr="00C355C0">
              <w:t>Pozmeňujúci návrh</w:t>
            </w:r>
          </w:p>
        </w:tc>
      </w:tr>
      <w:tr w:rsidR="000D6FD3" w:rsidRPr="00C355C0" w14:paraId="3DDB1B37" w14:textId="77777777">
        <w:trPr>
          <w:jc w:val="center"/>
        </w:trPr>
        <w:tc>
          <w:tcPr>
            <w:tcW w:w="4876" w:type="dxa"/>
            <w:tcBorders>
              <w:top w:val="nil"/>
              <w:left w:val="nil"/>
              <w:bottom w:val="nil"/>
              <w:right w:val="nil"/>
            </w:tcBorders>
          </w:tcPr>
          <w:p w14:paraId="226E3D15" w14:textId="77777777" w:rsidR="00EF36E7" w:rsidRPr="00C355C0" w:rsidRDefault="00D00835">
            <w:pPr>
              <w:pStyle w:val="Normal6a"/>
            </w:pPr>
            <w:r w:rsidRPr="00C355C0">
              <w:t>21.</w:t>
            </w:r>
            <w:r w:rsidRPr="00C355C0">
              <w:tab/>
            </w:r>
            <w:r w:rsidRPr="00C355C0">
              <w:t xml:space="preserve">domnieva sa, že námorné priestorové plány by mali lepšie odrážať priestorové, environmentálne a sociálno-ekonomické potreby, ako aj špecifické charakteristiky </w:t>
            </w:r>
            <w:r w:rsidRPr="00C355C0">
              <w:rPr>
                <w:b/>
                <w:i/>
              </w:rPr>
              <w:t xml:space="preserve">jednotlivých morských </w:t>
            </w:r>
            <w:r w:rsidRPr="00C355C0">
              <w:rPr>
                <w:b/>
                <w:i/>
              </w:rPr>
              <w:lastRenderedPageBreak/>
              <w:t>oblastí</w:t>
            </w:r>
            <w:r w:rsidRPr="00C355C0">
              <w:t>; zdôrazňuje, že členské štáty by mali posilniť koordináciu medzi orgánmi zodpovednými za využívanie pôdy a námornými orgánmi pri navrhovaní a realizácii námorných priestorových plánov;</w:t>
            </w:r>
          </w:p>
        </w:tc>
        <w:tc>
          <w:tcPr>
            <w:tcW w:w="4876" w:type="dxa"/>
            <w:tcBorders>
              <w:top w:val="nil"/>
              <w:left w:val="nil"/>
              <w:bottom w:val="nil"/>
              <w:right w:val="nil"/>
            </w:tcBorders>
          </w:tcPr>
          <w:p w14:paraId="7A2A2505" w14:textId="77777777" w:rsidR="00EF36E7" w:rsidRPr="00C355C0" w:rsidRDefault="00D00835">
            <w:pPr>
              <w:pStyle w:val="Normal6a"/>
            </w:pPr>
            <w:r w:rsidRPr="00C355C0">
              <w:lastRenderedPageBreak/>
              <w:t>21.</w:t>
            </w:r>
            <w:r w:rsidRPr="00C355C0">
              <w:tab/>
            </w:r>
            <w:r w:rsidRPr="00C355C0">
              <w:t xml:space="preserve">domnieva sa, že námorné priestorové plány by mali lepšie odrážať priestorové, environmentálne a sociálno-ekonomické potreby, ako aj špecifické charakteristiky </w:t>
            </w:r>
            <w:r w:rsidRPr="00C355C0">
              <w:rPr>
                <w:b/>
                <w:i/>
              </w:rPr>
              <w:t xml:space="preserve">výhradnej hospodárskej </w:t>
            </w:r>
            <w:r w:rsidRPr="00C355C0">
              <w:rPr>
                <w:b/>
                <w:i/>
              </w:rPr>
              <w:lastRenderedPageBreak/>
              <w:t>zóny každého členského štátu</w:t>
            </w:r>
            <w:r w:rsidRPr="00C355C0">
              <w:t>; zdôrazňuje, že členské štáty by mali posilniť koordináciu medzi orgánmi zodpovednými za využívanie pôdy a námornými orgánmi pri navrhovaní a realizácii námorných priestorových plánov</w:t>
            </w:r>
            <w:r w:rsidRPr="00C355C0">
              <w:rPr>
                <w:b/>
                <w:i/>
              </w:rPr>
              <w:t xml:space="preserve"> vrátane najvzdialenejších regiónov</w:t>
            </w:r>
            <w:r w:rsidRPr="00C355C0">
              <w:t>;</w:t>
            </w:r>
          </w:p>
        </w:tc>
      </w:tr>
    </w:tbl>
    <w:p w14:paraId="19AFE420"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0BCF5C9F" w14:textId="77777777" w:rsidR="00EF36E7" w:rsidRPr="00C355C0" w:rsidRDefault="00D00835">
      <w:r w:rsidRPr="00C355C0">
        <w:rPr>
          <w:rStyle w:val="HideTWBExt"/>
        </w:rPr>
        <w:t>&lt;/Amend&gt;</w:t>
      </w:r>
    </w:p>
    <w:p w14:paraId="2D20EDB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153</w:t>
      </w:r>
      <w:r w:rsidRPr="00C355C0">
        <w:rPr>
          <w:rStyle w:val="HideTWBExt"/>
        </w:rPr>
        <w:t>&lt;/NumAm&gt;</w:t>
      </w:r>
    </w:p>
    <w:p w14:paraId="634B8666"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636FF4DC" w14:textId="77777777" w:rsidR="00EF36E7" w:rsidRPr="00C355C0" w:rsidRDefault="00D00835">
      <w:pPr>
        <w:pStyle w:val="NormalBold"/>
      </w:pPr>
      <w:r w:rsidRPr="00C355C0">
        <w:rPr>
          <w:rStyle w:val="HideTWBExt"/>
          <w:b w:val="0"/>
        </w:rPr>
        <w:t>&lt;/RepeatBlock-By&gt;</w:t>
      </w:r>
    </w:p>
    <w:p w14:paraId="591174C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DBA2D32" w14:textId="77777777" w:rsidR="00EF36E7" w:rsidRPr="00C355C0" w:rsidRDefault="00D00835">
      <w:pPr>
        <w:pStyle w:val="NormalBold"/>
      </w:pPr>
      <w:r w:rsidRPr="00C355C0">
        <w:rPr>
          <w:rStyle w:val="HideTWBExt"/>
        </w:rPr>
        <w:t>&lt;Article&gt;</w:t>
      </w:r>
      <w:r w:rsidRPr="00C355C0">
        <w:t>Odsek 21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05DCDC6" w14:textId="77777777">
        <w:trPr>
          <w:trHeight w:hRule="exact" w:val="240"/>
          <w:jc w:val="center"/>
        </w:trPr>
        <w:tc>
          <w:tcPr>
            <w:tcW w:w="9752" w:type="dxa"/>
            <w:gridSpan w:val="2"/>
            <w:tcBorders>
              <w:top w:val="nil"/>
              <w:left w:val="nil"/>
              <w:bottom w:val="nil"/>
              <w:right w:val="nil"/>
            </w:tcBorders>
          </w:tcPr>
          <w:p w14:paraId="3A649967" w14:textId="77777777" w:rsidR="00EF36E7" w:rsidRPr="00C355C0" w:rsidRDefault="00EF36E7"/>
        </w:tc>
      </w:tr>
      <w:tr w:rsidR="000D6FD3" w:rsidRPr="00C355C0" w14:paraId="60773647" w14:textId="77777777">
        <w:trPr>
          <w:trHeight w:val="240"/>
          <w:jc w:val="center"/>
        </w:trPr>
        <w:tc>
          <w:tcPr>
            <w:tcW w:w="4876" w:type="dxa"/>
            <w:tcBorders>
              <w:top w:val="nil"/>
              <w:left w:val="nil"/>
              <w:bottom w:val="nil"/>
              <w:right w:val="nil"/>
            </w:tcBorders>
          </w:tcPr>
          <w:p w14:paraId="69ABF81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559C8C1" w14:textId="77777777" w:rsidR="00EF36E7" w:rsidRPr="00C355C0" w:rsidRDefault="00D00835">
            <w:pPr>
              <w:pStyle w:val="AmColumnHeading"/>
            </w:pPr>
            <w:r w:rsidRPr="00C355C0">
              <w:t>Pozmeňujúci návrh</w:t>
            </w:r>
          </w:p>
        </w:tc>
      </w:tr>
      <w:tr w:rsidR="000D6FD3" w:rsidRPr="00C355C0" w14:paraId="04083AB7" w14:textId="77777777">
        <w:trPr>
          <w:jc w:val="center"/>
        </w:trPr>
        <w:tc>
          <w:tcPr>
            <w:tcW w:w="4876" w:type="dxa"/>
            <w:tcBorders>
              <w:top w:val="nil"/>
              <w:left w:val="nil"/>
              <w:bottom w:val="nil"/>
              <w:right w:val="nil"/>
            </w:tcBorders>
          </w:tcPr>
          <w:p w14:paraId="586A3B67" w14:textId="77777777" w:rsidR="00EF36E7" w:rsidRPr="00C355C0" w:rsidRDefault="00D00835">
            <w:pPr>
              <w:pStyle w:val="Normal6a"/>
            </w:pPr>
            <w:r w:rsidRPr="00C355C0">
              <w:t>21.</w:t>
            </w:r>
            <w:r w:rsidRPr="00C355C0">
              <w:tab/>
              <w:t xml:space="preserve">domnieva sa, že námorné priestorové plány by mali lepšie </w:t>
            </w:r>
            <w:r w:rsidRPr="00C355C0">
              <w:t>odrážať priestorové, environmentálne a sociálno-ekonomické potreby, ako aj špecifické charakteristiky jednotlivých morských oblastí; zdôrazňuje, že členské štáty by mali posilniť koordináciu medzi orgánmi zodpovednými za využívanie pôdy a námornými orgánmi pri navrhovaní a realizácii námorných priestorových plánov;</w:t>
            </w:r>
          </w:p>
        </w:tc>
        <w:tc>
          <w:tcPr>
            <w:tcW w:w="4876" w:type="dxa"/>
            <w:tcBorders>
              <w:top w:val="nil"/>
              <w:left w:val="nil"/>
              <w:bottom w:val="nil"/>
              <w:right w:val="nil"/>
            </w:tcBorders>
          </w:tcPr>
          <w:p w14:paraId="7E75B0B0" w14:textId="77777777" w:rsidR="00EF36E7" w:rsidRPr="00C355C0" w:rsidRDefault="00D00835">
            <w:pPr>
              <w:pStyle w:val="Normal6a"/>
            </w:pPr>
            <w:r w:rsidRPr="00C355C0">
              <w:t>21.</w:t>
            </w:r>
            <w:r w:rsidRPr="00C355C0">
              <w:tab/>
              <w:t>domnieva sa, že námorné priestorové plány by mali lepšie odrážať priestorové, environmentálne a sociálno-ekonomické potreby, ako aj špecifické charakteristiky jednotlivých morských oblastí</w:t>
            </w:r>
            <w:r w:rsidRPr="00C355C0">
              <w:rPr>
                <w:b/>
                <w:i/>
              </w:rPr>
              <w:t xml:space="preserve"> vrátane potrieb najvzdialenejších regiónov</w:t>
            </w:r>
            <w:r w:rsidRPr="00C355C0">
              <w:t>; zdôrazňuje, že členské štáty by mali posilniť koordináciu medzi orgánmi zodpovednými za využívanie pôdy a námornými orgánmi pri navrhovaní a realizácii námorných priestorových plánov;</w:t>
            </w:r>
          </w:p>
        </w:tc>
      </w:tr>
    </w:tbl>
    <w:p w14:paraId="4AC12BD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6FBAA047" w14:textId="77777777" w:rsidR="00EF36E7" w:rsidRPr="00C355C0" w:rsidRDefault="00D00835">
      <w:r w:rsidRPr="00C355C0">
        <w:rPr>
          <w:rStyle w:val="HideTWBExt"/>
        </w:rPr>
        <w:t>&lt;/Amend&gt;</w:t>
      </w:r>
    </w:p>
    <w:p w14:paraId="65A3BC3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154</w:t>
      </w:r>
      <w:r w:rsidRPr="00C355C0">
        <w:rPr>
          <w:rStyle w:val="HideTWBExt"/>
        </w:rPr>
        <w:t>&lt;/NumAm&gt;</w:t>
      </w:r>
    </w:p>
    <w:p w14:paraId="5577ECD5"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74C58E54" w14:textId="77777777" w:rsidR="00EF36E7" w:rsidRPr="00C355C0" w:rsidRDefault="00D00835">
      <w:pPr>
        <w:pStyle w:val="NormalBold"/>
      </w:pPr>
      <w:r w:rsidRPr="00C355C0">
        <w:rPr>
          <w:rStyle w:val="HideTWBExt"/>
          <w:b w:val="0"/>
        </w:rPr>
        <w:t>&lt;/RepeatBlock-By&gt;</w:t>
      </w:r>
    </w:p>
    <w:p w14:paraId="59F21C6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837BCC9" w14:textId="77777777" w:rsidR="00EF36E7" w:rsidRPr="00C355C0" w:rsidRDefault="00D00835">
      <w:pPr>
        <w:pStyle w:val="NormalBold"/>
      </w:pPr>
      <w:r w:rsidRPr="00C355C0">
        <w:rPr>
          <w:rStyle w:val="HideTWBExt"/>
        </w:rPr>
        <w:t>&lt;Article&gt;</w:t>
      </w:r>
      <w:r w:rsidRPr="00C355C0">
        <w:t>Odsek 21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5C9F8E1" w14:textId="77777777">
        <w:trPr>
          <w:trHeight w:hRule="exact" w:val="240"/>
          <w:jc w:val="center"/>
        </w:trPr>
        <w:tc>
          <w:tcPr>
            <w:tcW w:w="9752" w:type="dxa"/>
            <w:gridSpan w:val="2"/>
            <w:tcBorders>
              <w:top w:val="nil"/>
              <w:left w:val="nil"/>
              <w:bottom w:val="nil"/>
              <w:right w:val="nil"/>
            </w:tcBorders>
          </w:tcPr>
          <w:p w14:paraId="4D52350C" w14:textId="77777777" w:rsidR="00EF36E7" w:rsidRPr="00C355C0" w:rsidRDefault="00EF36E7"/>
        </w:tc>
      </w:tr>
      <w:tr w:rsidR="000D6FD3" w:rsidRPr="00C355C0" w14:paraId="0D218774" w14:textId="77777777">
        <w:trPr>
          <w:trHeight w:val="240"/>
          <w:jc w:val="center"/>
        </w:trPr>
        <w:tc>
          <w:tcPr>
            <w:tcW w:w="4876" w:type="dxa"/>
            <w:tcBorders>
              <w:top w:val="nil"/>
              <w:left w:val="nil"/>
              <w:bottom w:val="nil"/>
              <w:right w:val="nil"/>
            </w:tcBorders>
          </w:tcPr>
          <w:p w14:paraId="105DC2A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802591C" w14:textId="77777777" w:rsidR="00EF36E7" w:rsidRPr="00C355C0" w:rsidRDefault="00D00835">
            <w:pPr>
              <w:pStyle w:val="AmColumnHeading"/>
            </w:pPr>
            <w:r w:rsidRPr="00C355C0">
              <w:t>Pozmeňujúci návrh</w:t>
            </w:r>
          </w:p>
        </w:tc>
      </w:tr>
      <w:tr w:rsidR="000D6FD3" w:rsidRPr="00C355C0" w14:paraId="610430AD" w14:textId="77777777">
        <w:trPr>
          <w:jc w:val="center"/>
        </w:trPr>
        <w:tc>
          <w:tcPr>
            <w:tcW w:w="4876" w:type="dxa"/>
            <w:tcBorders>
              <w:top w:val="nil"/>
              <w:left w:val="nil"/>
              <w:bottom w:val="nil"/>
              <w:right w:val="nil"/>
            </w:tcBorders>
          </w:tcPr>
          <w:p w14:paraId="5A561F6B" w14:textId="77777777" w:rsidR="00EF36E7" w:rsidRPr="00C355C0" w:rsidRDefault="00EF36E7">
            <w:pPr>
              <w:pStyle w:val="Normal6a"/>
            </w:pPr>
          </w:p>
        </w:tc>
        <w:tc>
          <w:tcPr>
            <w:tcW w:w="4876" w:type="dxa"/>
            <w:tcBorders>
              <w:top w:val="nil"/>
              <w:left w:val="nil"/>
              <w:bottom w:val="nil"/>
              <w:right w:val="nil"/>
            </w:tcBorders>
          </w:tcPr>
          <w:p w14:paraId="35002124" w14:textId="77777777" w:rsidR="00EF36E7" w:rsidRPr="00C355C0" w:rsidRDefault="00D00835">
            <w:pPr>
              <w:pStyle w:val="Normal6a"/>
            </w:pPr>
            <w:r w:rsidRPr="00C355C0">
              <w:rPr>
                <w:b/>
                <w:i/>
              </w:rPr>
              <w:t>21a.</w:t>
            </w:r>
            <w:r w:rsidRPr="00C355C0">
              <w:tab/>
            </w:r>
            <w:r w:rsidRPr="00C355C0">
              <w:rPr>
                <w:b/>
                <w:i/>
              </w:rPr>
              <w:t xml:space="preserve">žiada, aby sa rybolov a akvakultúra uznali za strategické odvetvia hlavného verejného záujmu pre bezpečnosť a suverenitu Európskej únie, </w:t>
            </w:r>
            <w:r w:rsidRPr="00C355C0">
              <w:rPr>
                <w:b/>
                <w:i/>
              </w:rPr>
              <w:lastRenderedPageBreak/>
              <w:t>najmä potravinovú bezpečnosť;</w:t>
            </w:r>
            <w:r w:rsidRPr="00C355C0">
              <w:t xml:space="preserve"> </w:t>
            </w:r>
            <w:r w:rsidRPr="00C355C0">
              <w:rPr>
                <w:b/>
                <w:i/>
              </w:rPr>
              <w:t>žiada preto, aby sa týmto činnostiam, ktoré sa tradične vyskytujú na všetkých pobrežiach, venovala pri námornom priestorovom plánovaní prioritná pozornosť, najmä v prípade segmentov, ktoré nemožno premiestniť;</w:t>
            </w:r>
          </w:p>
        </w:tc>
      </w:tr>
    </w:tbl>
    <w:p w14:paraId="78CC4B70"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0770BC9" w14:textId="77777777" w:rsidR="00EF36E7" w:rsidRPr="00C355C0" w:rsidRDefault="00D00835">
      <w:r w:rsidRPr="00C355C0">
        <w:rPr>
          <w:rStyle w:val="HideTWBExt"/>
        </w:rPr>
        <w:t>&lt;/Amend&gt;</w:t>
      </w:r>
    </w:p>
    <w:p w14:paraId="020C00D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155</w:t>
      </w:r>
      <w:r w:rsidRPr="00C355C0">
        <w:rPr>
          <w:rStyle w:val="HideTWBExt"/>
        </w:rPr>
        <w:t>&lt;/NumAm&gt;</w:t>
      </w:r>
    </w:p>
    <w:p w14:paraId="21897514"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315D377E" w14:textId="77777777" w:rsidR="00EF36E7" w:rsidRPr="00C355C0" w:rsidRDefault="00D00835">
      <w:pPr>
        <w:pStyle w:val="NormalBold"/>
      </w:pPr>
      <w:r w:rsidRPr="00C355C0">
        <w:rPr>
          <w:rStyle w:val="HideTWBExt"/>
          <w:b w:val="0"/>
        </w:rPr>
        <w:t>&lt;/RepeatBlock-By&gt;</w:t>
      </w:r>
    </w:p>
    <w:p w14:paraId="6026A23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52A99E2" w14:textId="77777777" w:rsidR="00EF36E7" w:rsidRPr="00C355C0" w:rsidRDefault="00D00835">
      <w:pPr>
        <w:pStyle w:val="NormalBold"/>
      </w:pPr>
      <w:r w:rsidRPr="00C355C0">
        <w:rPr>
          <w:rStyle w:val="HideTWBExt"/>
        </w:rPr>
        <w:t>&lt;Article&gt;</w:t>
      </w:r>
      <w:r w:rsidRPr="00C355C0">
        <w:t>Odsek 21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3EB3D83" w14:textId="77777777">
        <w:trPr>
          <w:trHeight w:hRule="exact" w:val="240"/>
          <w:jc w:val="center"/>
        </w:trPr>
        <w:tc>
          <w:tcPr>
            <w:tcW w:w="9752" w:type="dxa"/>
            <w:gridSpan w:val="2"/>
            <w:tcBorders>
              <w:top w:val="nil"/>
              <w:left w:val="nil"/>
              <w:bottom w:val="nil"/>
              <w:right w:val="nil"/>
            </w:tcBorders>
          </w:tcPr>
          <w:p w14:paraId="0E5E54E3" w14:textId="77777777" w:rsidR="00EF36E7" w:rsidRPr="00C355C0" w:rsidRDefault="00EF36E7"/>
        </w:tc>
      </w:tr>
      <w:tr w:rsidR="000D6FD3" w:rsidRPr="00C355C0" w14:paraId="397F4391" w14:textId="77777777">
        <w:trPr>
          <w:trHeight w:val="240"/>
          <w:jc w:val="center"/>
        </w:trPr>
        <w:tc>
          <w:tcPr>
            <w:tcW w:w="4876" w:type="dxa"/>
            <w:tcBorders>
              <w:top w:val="nil"/>
              <w:left w:val="nil"/>
              <w:bottom w:val="nil"/>
              <w:right w:val="nil"/>
            </w:tcBorders>
          </w:tcPr>
          <w:p w14:paraId="02A3BB8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E5D39CD" w14:textId="77777777" w:rsidR="00EF36E7" w:rsidRPr="00C355C0" w:rsidRDefault="00D00835">
            <w:pPr>
              <w:pStyle w:val="AmColumnHeading"/>
            </w:pPr>
            <w:r w:rsidRPr="00C355C0">
              <w:t>Pozmeňujúci návrh</w:t>
            </w:r>
          </w:p>
        </w:tc>
      </w:tr>
      <w:tr w:rsidR="000D6FD3" w:rsidRPr="00C355C0" w14:paraId="05D97276" w14:textId="77777777">
        <w:trPr>
          <w:jc w:val="center"/>
        </w:trPr>
        <w:tc>
          <w:tcPr>
            <w:tcW w:w="4876" w:type="dxa"/>
            <w:tcBorders>
              <w:top w:val="nil"/>
              <w:left w:val="nil"/>
              <w:bottom w:val="nil"/>
              <w:right w:val="nil"/>
            </w:tcBorders>
          </w:tcPr>
          <w:p w14:paraId="624FF734" w14:textId="77777777" w:rsidR="00EF36E7" w:rsidRPr="00C355C0" w:rsidRDefault="00EF36E7">
            <w:pPr>
              <w:pStyle w:val="Normal6a"/>
            </w:pPr>
          </w:p>
        </w:tc>
        <w:tc>
          <w:tcPr>
            <w:tcW w:w="4876" w:type="dxa"/>
            <w:tcBorders>
              <w:top w:val="nil"/>
              <w:left w:val="nil"/>
              <w:bottom w:val="nil"/>
              <w:right w:val="nil"/>
            </w:tcBorders>
          </w:tcPr>
          <w:p w14:paraId="30CB6474" w14:textId="77777777" w:rsidR="00EF36E7" w:rsidRPr="00C355C0" w:rsidRDefault="00D00835">
            <w:pPr>
              <w:pStyle w:val="Normal6a"/>
            </w:pPr>
            <w:r w:rsidRPr="00C355C0">
              <w:rPr>
                <w:b/>
                <w:i/>
              </w:rPr>
              <w:t>21a.</w:t>
            </w:r>
            <w:r w:rsidRPr="00C355C0">
              <w:tab/>
            </w:r>
            <w:r w:rsidRPr="00C355C0">
              <w:rPr>
                <w:b/>
                <w:i/>
              </w:rPr>
              <w:t xml:space="preserve">zdôrazňuje, že je potrebné, aby členské štáty posilnili koordináciu medzi </w:t>
            </w:r>
            <w:r w:rsidRPr="00C355C0">
              <w:rPr>
                <w:b/>
                <w:i/>
              </w:rPr>
              <w:t>členskými štátmi, ako aj v rámci členských štátov, najmä medzi vnútroštátnymi a regionálnymi orgánmi, ako aj horizontálnu koordináciu medzi orgánmi zodpovednými okrem iného za politiky v oblasti životného prostredia, rybárstva, energetiky a dopravy pri navrhovaní a vykonávaní námorných priestorových plánov s cieľom zabezpečiť súdržný a integrovaný prístup;</w:t>
            </w:r>
          </w:p>
        </w:tc>
      </w:tr>
    </w:tbl>
    <w:p w14:paraId="0208D4D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7D8EF07" w14:textId="77777777" w:rsidR="00EF36E7" w:rsidRPr="00C355C0" w:rsidRDefault="00D00835">
      <w:r w:rsidRPr="00C355C0">
        <w:rPr>
          <w:rStyle w:val="HideTWBExt"/>
        </w:rPr>
        <w:t>&lt;/Amend&gt;</w:t>
      </w:r>
    </w:p>
    <w:p w14:paraId="4856B39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156</w:t>
      </w:r>
      <w:r w:rsidRPr="00C355C0">
        <w:rPr>
          <w:rStyle w:val="HideTWBExt"/>
        </w:rPr>
        <w:t>&lt;/NumAm&gt;</w:t>
      </w:r>
    </w:p>
    <w:p w14:paraId="4135773C"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3B2C1389" w14:textId="77777777" w:rsidR="00EF36E7" w:rsidRPr="00C355C0" w:rsidRDefault="00D00835">
      <w:pPr>
        <w:pStyle w:val="NormalBold"/>
      </w:pPr>
      <w:r w:rsidRPr="00C355C0">
        <w:rPr>
          <w:rStyle w:val="HideTWBExt"/>
          <w:b w:val="0"/>
        </w:rPr>
        <w:t>&lt;/RepeatBlock-By&gt;</w:t>
      </w:r>
    </w:p>
    <w:p w14:paraId="24F6475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71B7C8C" w14:textId="77777777" w:rsidR="00EF36E7" w:rsidRPr="00C355C0" w:rsidRDefault="00D00835">
      <w:pPr>
        <w:pStyle w:val="NormalBold"/>
      </w:pPr>
      <w:r w:rsidRPr="00C355C0">
        <w:rPr>
          <w:rStyle w:val="HideTWBExt"/>
        </w:rPr>
        <w:t>&lt;Article&gt;</w:t>
      </w:r>
      <w:r w:rsidRPr="00C355C0">
        <w:t>Odsek 21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8393333" w14:textId="77777777">
        <w:trPr>
          <w:trHeight w:hRule="exact" w:val="240"/>
          <w:jc w:val="center"/>
        </w:trPr>
        <w:tc>
          <w:tcPr>
            <w:tcW w:w="9752" w:type="dxa"/>
            <w:gridSpan w:val="2"/>
            <w:tcBorders>
              <w:top w:val="nil"/>
              <w:left w:val="nil"/>
              <w:bottom w:val="nil"/>
              <w:right w:val="nil"/>
            </w:tcBorders>
          </w:tcPr>
          <w:p w14:paraId="1485B338" w14:textId="77777777" w:rsidR="00EF36E7" w:rsidRPr="00C355C0" w:rsidRDefault="00EF36E7"/>
        </w:tc>
      </w:tr>
      <w:tr w:rsidR="000D6FD3" w:rsidRPr="00C355C0" w14:paraId="3F8A1CEE" w14:textId="77777777">
        <w:trPr>
          <w:trHeight w:val="240"/>
          <w:jc w:val="center"/>
        </w:trPr>
        <w:tc>
          <w:tcPr>
            <w:tcW w:w="4876" w:type="dxa"/>
            <w:tcBorders>
              <w:top w:val="nil"/>
              <w:left w:val="nil"/>
              <w:bottom w:val="nil"/>
              <w:right w:val="nil"/>
            </w:tcBorders>
          </w:tcPr>
          <w:p w14:paraId="756E0CC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9ED4C05" w14:textId="77777777" w:rsidR="00EF36E7" w:rsidRPr="00C355C0" w:rsidRDefault="00D00835">
            <w:pPr>
              <w:pStyle w:val="AmColumnHeading"/>
            </w:pPr>
            <w:r w:rsidRPr="00C355C0">
              <w:t>Pozmeňujúci návrh</w:t>
            </w:r>
          </w:p>
        </w:tc>
      </w:tr>
      <w:tr w:rsidR="000D6FD3" w:rsidRPr="00C355C0" w14:paraId="66E424F7" w14:textId="77777777">
        <w:trPr>
          <w:jc w:val="center"/>
        </w:trPr>
        <w:tc>
          <w:tcPr>
            <w:tcW w:w="4876" w:type="dxa"/>
            <w:tcBorders>
              <w:top w:val="nil"/>
              <w:left w:val="nil"/>
              <w:bottom w:val="nil"/>
              <w:right w:val="nil"/>
            </w:tcBorders>
          </w:tcPr>
          <w:p w14:paraId="3084AA62" w14:textId="77777777" w:rsidR="00EF36E7" w:rsidRPr="00C355C0" w:rsidRDefault="00EF36E7">
            <w:pPr>
              <w:pStyle w:val="Normal6a"/>
            </w:pPr>
          </w:p>
        </w:tc>
        <w:tc>
          <w:tcPr>
            <w:tcW w:w="4876" w:type="dxa"/>
            <w:tcBorders>
              <w:top w:val="nil"/>
              <w:left w:val="nil"/>
              <w:bottom w:val="nil"/>
              <w:right w:val="nil"/>
            </w:tcBorders>
          </w:tcPr>
          <w:p w14:paraId="6C8935DC" w14:textId="77777777" w:rsidR="00EF36E7" w:rsidRPr="00C355C0" w:rsidRDefault="00D00835">
            <w:pPr>
              <w:pStyle w:val="Normal6a"/>
            </w:pPr>
            <w:r w:rsidRPr="00C355C0">
              <w:rPr>
                <w:b/>
                <w:i/>
              </w:rPr>
              <w:t>21a.</w:t>
            </w:r>
            <w:r w:rsidRPr="00C355C0">
              <w:tab/>
            </w:r>
            <w:r w:rsidRPr="00C355C0">
              <w:rPr>
                <w:b/>
                <w:i/>
              </w:rPr>
              <w:t xml:space="preserve">domnieva sa, že NPP by malo určiť minimálne požiadavky na koexistenciu námorných hospodárskych </w:t>
            </w:r>
            <w:r w:rsidRPr="00C355C0">
              <w:rPr>
                <w:b/>
                <w:i/>
              </w:rPr>
              <w:lastRenderedPageBreak/>
              <w:t>činností;</w:t>
            </w:r>
          </w:p>
        </w:tc>
      </w:tr>
    </w:tbl>
    <w:p w14:paraId="596B153C"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7C1A8226" w14:textId="77777777" w:rsidR="00EF36E7" w:rsidRPr="00C355C0" w:rsidRDefault="00D00835">
      <w:r w:rsidRPr="00C355C0">
        <w:rPr>
          <w:rStyle w:val="HideTWBExt"/>
        </w:rPr>
        <w:t>&lt;/Amend&gt;</w:t>
      </w:r>
    </w:p>
    <w:p w14:paraId="1FFFE67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157</w:t>
      </w:r>
      <w:r w:rsidRPr="00C355C0">
        <w:rPr>
          <w:rStyle w:val="HideTWBExt"/>
        </w:rPr>
        <w:t>&lt;/NumAm&gt;</w:t>
      </w:r>
    </w:p>
    <w:p w14:paraId="3739240B" w14:textId="77777777" w:rsidR="00EF36E7" w:rsidRPr="00C355C0" w:rsidRDefault="00D00835">
      <w:pPr>
        <w:pStyle w:val="NormalBold"/>
      </w:pPr>
      <w:r w:rsidRPr="00C355C0">
        <w:rPr>
          <w:rStyle w:val="HideTWBExt"/>
          <w:b w:val="0"/>
        </w:rPr>
        <w:t>&lt;RepeatBlock-By&gt;&lt;Members&gt;</w:t>
      </w:r>
      <w:r w:rsidRPr="00C355C0">
        <w:t>Siegbert Frank Droese, Volker Schnurrbusch</w:t>
      </w:r>
      <w:r w:rsidRPr="00C355C0">
        <w:rPr>
          <w:rStyle w:val="HideTWBExt"/>
          <w:b w:val="0"/>
        </w:rPr>
        <w:t>&lt;/Members&gt;</w:t>
      </w:r>
    </w:p>
    <w:p w14:paraId="26289868" w14:textId="77777777" w:rsidR="00EF36E7" w:rsidRPr="00C355C0" w:rsidRDefault="00D00835">
      <w:pPr>
        <w:pStyle w:val="NormalBold"/>
      </w:pPr>
      <w:r w:rsidRPr="00C355C0">
        <w:rPr>
          <w:rStyle w:val="HideTWBExt"/>
          <w:b w:val="0"/>
        </w:rPr>
        <w:t>&lt;/RepeatBlock-By&gt;</w:t>
      </w:r>
    </w:p>
    <w:p w14:paraId="7E6BA28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246D93B" w14:textId="77777777" w:rsidR="00EF36E7" w:rsidRPr="00C355C0" w:rsidRDefault="00D00835">
      <w:pPr>
        <w:pStyle w:val="NormalBold"/>
      </w:pPr>
      <w:r w:rsidRPr="00C355C0">
        <w:rPr>
          <w:rStyle w:val="HideTWBExt"/>
        </w:rPr>
        <w:t>&lt;Article&gt;</w:t>
      </w:r>
      <w:r w:rsidRPr="00C355C0">
        <w:t>Odsek 22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5092BAA" w14:textId="77777777">
        <w:trPr>
          <w:trHeight w:hRule="exact" w:val="240"/>
          <w:jc w:val="center"/>
        </w:trPr>
        <w:tc>
          <w:tcPr>
            <w:tcW w:w="9752" w:type="dxa"/>
            <w:gridSpan w:val="2"/>
            <w:tcBorders>
              <w:top w:val="nil"/>
              <w:left w:val="nil"/>
              <w:bottom w:val="nil"/>
              <w:right w:val="nil"/>
            </w:tcBorders>
          </w:tcPr>
          <w:p w14:paraId="73086B4C" w14:textId="77777777" w:rsidR="00EF36E7" w:rsidRPr="00C355C0" w:rsidRDefault="00EF36E7"/>
        </w:tc>
      </w:tr>
      <w:tr w:rsidR="000D6FD3" w:rsidRPr="00C355C0" w14:paraId="4E98A155" w14:textId="77777777">
        <w:trPr>
          <w:trHeight w:val="240"/>
          <w:jc w:val="center"/>
        </w:trPr>
        <w:tc>
          <w:tcPr>
            <w:tcW w:w="4876" w:type="dxa"/>
            <w:tcBorders>
              <w:top w:val="nil"/>
              <w:left w:val="nil"/>
              <w:bottom w:val="nil"/>
              <w:right w:val="nil"/>
            </w:tcBorders>
          </w:tcPr>
          <w:p w14:paraId="6BDCD646"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12151A24" w14:textId="77777777" w:rsidR="00EF36E7" w:rsidRPr="00C355C0" w:rsidRDefault="00D00835">
            <w:pPr>
              <w:pStyle w:val="AmColumnHeading"/>
            </w:pPr>
            <w:r w:rsidRPr="00C355C0">
              <w:t>Pozmeňujúci návrh</w:t>
            </w:r>
          </w:p>
        </w:tc>
      </w:tr>
      <w:tr w:rsidR="000D6FD3" w:rsidRPr="00C355C0" w14:paraId="51101E04" w14:textId="77777777">
        <w:trPr>
          <w:jc w:val="center"/>
        </w:trPr>
        <w:tc>
          <w:tcPr>
            <w:tcW w:w="4876" w:type="dxa"/>
            <w:tcBorders>
              <w:top w:val="nil"/>
              <w:left w:val="nil"/>
              <w:bottom w:val="nil"/>
              <w:right w:val="nil"/>
            </w:tcBorders>
          </w:tcPr>
          <w:p w14:paraId="507213F1" w14:textId="77777777" w:rsidR="00EF36E7" w:rsidRPr="00C355C0" w:rsidRDefault="00D00835">
            <w:pPr>
              <w:pStyle w:val="Normal6a"/>
            </w:pPr>
            <w:r w:rsidRPr="00C355C0">
              <w:t>22.</w:t>
            </w:r>
            <w:r w:rsidRPr="00C355C0">
              <w:tab/>
              <w:t>vyzýva na uplatňovanie vyváženého, viacúčelového prístupu k využívaniu námorného priestorového plánovania s cieľom minimalizovať nepriaznivé účinky na rybolov a akvakultúru a zabezpečiť, aby tieto činnosti neboli vylúčené z námorného priestoru; domnieva sa, že rozvoj niektorých činností súvisiacich s modrým hospodárstvom nesmie byť na úkor produkcie morských plodov, potravinovej nezávislosti</w:t>
            </w:r>
            <w:r w:rsidRPr="00C355C0">
              <w:rPr>
                <w:b/>
                <w:i/>
              </w:rPr>
              <w:t xml:space="preserve"> a</w:t>
            </w:r>
            <w:r w:rsidRPr="00C355C0">
              <w:t> </w:t>
            </w:r>
            <w:r w:rsidRPr="00C355C0">
              <w:rPr>
                <w:b/>
                <w:i/>
              </w:rPr>
              <w:t>zachovania morskej biodiverzity</w:t>
            </w:r>
            <w:r w:rsidRPr="00C355C0">
              <w:t>;</w:t>
            </w:r>
          </w:p>
        </w:tc>
        <w:tc>
          <w:tcPr>
            <w:tcW w:w="4876" w:type="dxa"/>
            <w:tcBorders>
              <w:top w:val="nil"/>
              <w:left w:val="nil"/>
              <w:bottom w:val="nil"/>
              <w:right w:val="nil"/>
            </w:tcBorders>
          </w:tcPr>
          <w:p w14:paraId="4373EB21" w14:textId="77777777" w:rsidR="00EF36E7" w:rsidRPr="00C355C0" w:rsidRDefault="00D00835">
            <w:pPr>
              <w:pStyle w:val="Normal6a"/>
            </w:pPr>
            <w:r w:rsidRPr="00C355C0">
              <w:t>22.</w:t>
            </w:r>
            <w:r w:rsidRPr="00C355C0">
              <w:tab/>
              <w:t xml:space="preserve">vyzýva na uplatňovanie vyváženého, viacúčelového prístupu k využívaniu námorného priestorového plánovania s cieľom minimalizovať nepriaznivé účinky na rybolov a akvakultúru a zabezpečiť, aby tieto činnosti neboli vylúčené z námorného priestoru; domnieva sa, že rozvoj niektorých činností súvisiacich s modrým hospodárstvom nesmie byť na úkor produkcie morských plodov, </w:t>
            </w:r>
            <w:r w:rsidRPr="00C355C0">
              <w:rPr>
                <w:b/>
                <w:i/>
              </w:rPr>
              <w:t xml:space="preserve">existujúcej rybolovnej kapacity a </w:t>
            </w:r>
            <w:r w:rsidRPr="00C355C0">
              <w:t>potravinovej nezávislosti</w:t>
            </w:r>
            <w:r w:rsidRPr="00C355C0">
              <w:rPr>
                <w:b/>
                <w:i/>
              </w:rPr>
              <w:t>, najmä v</w:t>
            </w:r>
            <w:r w:rsidRPr="00C355C0">
              <w:t> </w:t>
            </w:r>
            <w:r w:rsidRPr="00C355C0">
              <w:rPr>
                <w:b/>
                <w:i/>
              </w:rPr>
              <w:t xml:space="preserve">morských oblastiach, kde by strata rybolovných oblastí ešte viac zvýšila </w:t>
            </w:r>
            <w:r w:rsidRPr="00C355C0">
              <w:rPr>
                <w:b/>
                <w:i/>
              </w:rPr>
              <w:t>závislosť Únie od dovozu morských plodov z krajín mimo EÚ</w:t>
            </w:r>
            <w:r w:rsidRPr="00C355C0">
              <w:t>;</w:t>
            </w:r>
          </w:p>
        </w:tc>
      </w:tr>
    </w:tbl>
    <w:p w14:paraId="725C4EC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A47F606" w14:textId="77777777" w:rsidR="00EF36E7" w:rsidRPr="00C355C0" w:rsidRDefault="00D00835">
      <w:r w:rsidRPr="00C355C0">
        <w:rPr>
          <w:rStyle w:val="HideTWBExt"/>
        </w:rPr>
        <w:t>&lt;/Amend&gt;</w:t>
      </w:r>
    </w:p>
    <w:p w14:paraId="15B61F3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158</w:t>
      </w:r>
      <w:r w:rsidRPr="00C355C0">
        <w:rPr>
          <w:rStyle w:val="HideTWBExt"/>
        </w:rPr>
        <w:t>&lt;/NumAm&gt;</w:t>
      </w:r>
    </w:p>
    <w:p w14:paraId="06D8756C"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391D6E0D" w14:textId="77777777" w:rsidR="00EF36E7" w:rsidRPr="00C355C0" w:rsidRDefault="00D00835">
      <w:pPr>
        <w:pStyle w:val="NormalBold"/>
      </w:pPr>
      <w:r w:rsidRPr="00C355C0">
        <w:rPr>
          <w:rStyle w:val="HideTWBExt"/>
          <w:b w:val="0"/>
        </w:rPr>
        <w:t>&lt;/RepeatBlock-By&gt;</w:t>
      </w:r>
    </w:p>
    <w:p w14:paraId="3913BCF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54449AF" w14:textId="77777777" w:rsidR="00EF36E7" w:rsidRPr="00C355C0" w:rsidRDefault="00D00835">
      <w:pPr>
        <w:pStyle w:val="NormalBold"/>
      </w:pPr>
      <w:r w:rsidRPr="00C355C0">
        <w:rPr>
          <w:rStyle w:val="HideTWBExt"/>
        </w:rPr>
        <w:t>&lt;Article&gt;</w:t>
      </w:r>
      <w:r w:rsidRPr="00C355C0">
        <w:t>Odsek 22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8E50935" w14:textId="77777777">
        <w:trPr>
          <w:trHeight w:hRule="exact" w:val="240"/>
          <w:jc w:val="center"/>
        </w:trPr>
        <w:tc>
          <w:tcPr>
            <w:tcW w:w="9752" w:type="dxa"/>
            <w:gridSpan w:val="2"/>
            <w:tcBorders>
              <w:top w:val="nil"/>
              <w:left w:val="nil"/>
              <w:bottom w:val="nil"/>
              <w:right w:val="nil"/>
            </w:tcBorders>
          </w:tcPr>
          <w:p w14:paraId="67CB9A22" w14:textId="77777777" w:rsidR="00EF36E7" w:rsidRPr="00C355C0" w:rsidRDefault="00EF36E7"/>
        </w:tc>
      </w:tr>
      <w:tr w:rsidR="000D6FD3" w:rsidRPr="00C355C0" w14:paraId="1291BCBA" w14:textId="77777777">
        <w:trPr>
          <w:trHeight w:val="240"/>
          <w:jc w:val="center"/>
        </w:trPr>
        <w:tc>
          <w:tcPr>
            <w:tcW w:w="4876" w:type="dxa"/>
            <w:tcBorders>
              <w:top w:val="nil"/>
              <w:left w:val="nil"/>
              <w:bottom w:val="nil"/>
              <w:right w:val="nil"/>
            </w:tcBorders>
          </w:tcPr>
          <w:p w14:paraId="559EFD9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733A55" w14:textId="77777777" w:rsidR="00EF36E7" w:rsidRPr="00C355C0" w:rsidRDefault="00D00835">
            <w:pPr>
              <w:pStyle w:val="AmColumnHeading"/>
            </w:pPr>
            <w:r w:rsidRPr="00C355C0">
              <w:t>Pozmeňujúci návrh</w:t>
            </w:r>
          </w:p>
        </w:tc>
      </w:tr>
      <w:tr w:rsidR="000D6FD3" w:rsidRPr="00C355C0" w14:paraId="1F14ED56" w14:textId="77777777">
        <w:trPr>
          <w:jc w:val="center"/>
        </w:trPr>
        <w:tc>
          <w:tcPr>
            <w:tcW w:w="4876" w:type="dxa"/>
            <w:tcBorders>
              <w:top w:val="nil"/>
              <w:left w:val="nil"/>
              <w:bottom w:val="nil"/>
              <w:right w:val="nil"/>
            </w:tcBorders>
          </w:tcPr>
          <w:p w14:paraId="7C01E9FB" w14:textId="77777777" w:rsidR="00EF36E7" w:rsidRPr="00C355C0" w:rsidRDefault="00D00835">
            <w:pPr>
              <w:pStyle w:val="Normal6a"/>
            </w:pPr>
            <w:r w:rsidRPr="00C355C0">
              <w:t>22.</w:t>
            </w:r>
            <w:r w:rsidRPr="00C355C0">
              <w:tab/>
              <w:t xml:space="preserve">vyzýva na uplatňovanie vyváženého, viacúčelového prístupu k využívaniu námorného priestorového plánovania </w:t>
            </w:r>
            <w:r w:rsidRPr="00C355C0">
              <w:rPr>
                <w:b/>
                <w:i/>
              </w:rPr>
              <w:t>s</w:t>
            </w:r>
            <w:r w:rsidRPr="00C355C0">
              <w:t> </w:t>
            </w:r>
            <w:r w:rsidRPr="00C355C0">
              <w:rPr>
                <w:b/>
                <w:i/>
              </w:rPr>
              <w:t>cieľom minimalizovať nepriaznivé účinky</w:t>
            </w:r>
            <w:r w:rsidRPr="00C355C0">
              <w:t xml:space="preserve"> na rybolov </w:t>
            </w:r>
            <w:r w:rsidRPr="00C355C0">
              <w:lastRenderedPageBreak/>
              <w:t>a</w:t>
            </w:r>
            <w:r w:rsidRPr="00C355C0">
              <w:rPr>
                <w:b/>
                <w:i/>
              </w:rPr>
              <w:t> </w:t>
            </w:r>
            <w:r w:rsidRPr="00C355C0">
              <w:t>akvakultúru a</w:t>
            </w:r>
            <w:r w:rsidRPr="00C355C0">
              <w:rPr>
                <w:b/>
                <w:i/>
              </w:rPr>
              <w:t> zabezpečiť</w:t>
            </w:r>
            <w:r w:rsidRPr="00C355C0">
              <w:t>, aby tieto činnosti neboli vylúčené z námorného priestoru; domnieva sa, že rozvoj niektorých činností súvisiacich s modrým hospodárstvom nesmie byť na úkor produkcie morských plodov, potravinovej nezávislosti a zachovania morskej biodiverzity;</w:t>
            </w:r>
          </w:p>
        </w:tc>
        <w:tc>
          <w:tcPr>
            <w:tcW w:w="4876" w:type="dxa"/>
            <w:tcBorders>
              <w:top w:val="nil"/>
              <w:left w:val="nil"/>
              <w:bottom w:val="nil"/>
              <w:right w:val="nil"/>
            </w:tcBorders>
          </w:tcPr>
          <w:p w14:paraId="707A4E26" w14:textId="77777777" w:rsidR="00EF36E7" w:rsidRPr="00C355C0" w:rsidRDefault="00D00835">
            <w:pPr>
              <w:pStyle w:val="Normal6a"/>
            </w:pPr>
            <w:r w:rsidRPr="00C355C0">
              <w:lastRenderedPageBreak/>
              <w:t>22.</w:t>
            </w:r>
            <w:r w:rsidRPr="00C355C0">
              <w:tab/>
            </w:r>
            <w:r w:rsidRPr="00C355C0">
              <w:t xml:space="preserve">vyzýva na uplatňovanie vyváženého, viacúčelového prístupu k využívaniu námorného priestorového plánovania </w:t>
            </w:r>
            <w:r w:rsidRPr="00C355C0">
              <w:rPr>
                <w:b/>
                <w:i/>
              </w:rPr>
              <w:t>v</w:t>
            </w:r>
            <w:r w:rsidRPr="00C355C0">
              <w:t> </w:t>
            </w:r>
            <w:r w:rsidRPr="00C355C0">
              <w:rPr>
                <w:b/>
                <w:i/>
              </w:rPr>
              <w:t xml:space="preserve">súlade so smernicou 2014/52/EÚ tým, že sa prijme prístup </w:t>
            </w:r>
            <w:r w:rsidRPr="00C355C0">
              <w:rPr>
                <w:b/>
                <w:i/>
              </w:rPr>
              <w:lastRenderedPageBreak/>
              <w:t>zameraný na predchádzanie nepriaznivým účinkom na zdroje rybolovu a akvakultúry a biodiverzitu, a teda</w:t>
            </w:r>
            <w:r w:rsidRPr="00C355C0">
              <w:t xml:space="preserve"> na rybolov a</w:t>
            </w:r>
            <w:r w:rsidRPr="00C355C0">
              <w:rPr>
                <w:b/>
                <w:i/>
              </w:rPr>
              <w:t xml:space="preserve"> </w:t>
            </w:r>
            <w:r w:rsidRPr="00C355C0">
              <w:t>akvakultúru</w:t>
            </w:r>
            <w:r w:rsidRPr="00C355C0">
              <w:rPr>
                <w:b/>
                <w:i/>
              </w:rPr>
              <w:t>,</w:t>
            </w:r>
            <w:r w:rsidRPr="00C355C0">
              <w:t xml:space="preserve"> a</w:t>
            </w:r>
            <w:r w:rsidRPr="00C355C0">
              <w:rPr>
                <w:b/>
                <w:i/>
              </w:rPr>
              <w:t xml:space="preserve"> na zabezpečenie toho</w:t>
            </w:r>
            <w:r w:rsidRPr="00C355C0">
              <w:t>, aby tieto činnosti neboli vylúčené z námorného priestoru; domnieva sa, že rozvoj niektorých činností súvisiacich s modrým hospodárstvom nesmie byť na úkor produkcie morských plodov, potravinovej</w:t>
            </w:r>
            <w:r w:rsidRPr="00C355C0">
              <w:t xml:space="preserve"> nezávislosti a zachovania morskej biodiverzity;</w:t>
            </w:r>
          </w:p>
        </w:tc>
      </w:tr>
    </w:tbl>
    <w:p w14:paraId="00E1B484"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6DD6EF3C" w14:textId="77777777" w:rsidR="00EF36E7" w:rsidRPr="00C355C0" w:rsidRDefault="00D00835">
      <w:r w:rsidRPr="00C355C0">
        <w:rPr>
          <w:rStyle w:val="HideTWBExt"/>
        </w:rPr>
        <w:t>&lt;/Amend&gt;</w:t>
      </w:r>
    </w:p>
    <w:p w14:paraId="69A4D55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159</w:t>
      </w:r>
      <w:r w:rsidRPr="00C355C0">
        <w:rPr>
          <w:rStyle w:val="HideTWBExt"/>
        </w:rPr>
        <w:t>&lt;/NumAm&gt;</w:t>
      </w:r>
    </w:p>
    <w:p w14:paraId="739982C8"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33B2F7C" w14:textId="77777777" w:rsidR="00EF36E7" w:rsidRPr="00C355C0" w:rsidRDefault="00D00835">
      <w:pPr>
        <w:pStyle w:val="NormalBold"/>
      </w:pPr>
      <w:r w:rsidRPr="00C355C0">
        <w:rPr>
          <w:rStyle w:val="HideTWBExt"/>
          <w:b w:val="0"/>
        </w:rPr>
        <w:t>&lt;/RepeatBlock-By&gt;</w:t>
      </w:r>
    </w:p>
    <w:p w14:paraId="7099999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FA50A45" w14:textId="77777777" w:rsidR="00EF36E7" w:rsidRPr="00C355C0" w:rsidRDefault="00D00835">
      <w:pPr>
        <w:pStyle w:val="NormalBold"/>
      </w:pPr>
      <w:r w:rsidRPr="00C355C0">
        <w:rPr>
          <w:rStyle w:val="HideTWBExt"/>
        </w:rPr>
        <w:t>&lt;Article&gt;</w:t>
      </w:r>
      <w:r w:rsidRPr="00C355C0">
        <w:t>Odsek 22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AF7DCDA" w14:textId="77777777">
        <w:trPr>
          <w:trHeight w:hRule="exact" w:val="240"/>
          <w:jc w:val="center"/>
        </w:trPr>
        <w:tc>
          <w:tcPr>
            <w:tcW w:w="9752" w:type="dxa"/>
            <w:gridSpan w:val="2"/>
            <w:tcBorders>
              <w:top w:val="nil"/>
              <w:left w:val="nil"/>
              <w:bottom w:val="nil"/>
              <w:right w:val="nil"/>
            </w:tcBorders>
          </w:tcPr>
          <w:p w14:paraId="0987D4B5" w14:textId="77777777" w:rsidR="00EF36E7" w:rsidRPr="00C355C0" w:rsidRDefault="00EF36E7"/>
        </w:tc>
      </w:tr>
      <w:tr w:rsidR="000D6FD3" w:rsidRPr="00C355C0" w14:paraId="3E2706F6" w14:textId="77777777">
        <w:trPr>
          <w:trHeight w:val="240"/>
          <w:jc w:val="center"/>
        </w:trPr>
        <w:tc>
          <w:tcPr>
            <w:tcW w:w="4876" w:type="dxa"/>
            <w:tcBorders>
              <w:top w:val="nil"/>
              <w:left w:val="nil"/>
              <w:bottom w:val="nil"/>
              <w:right w:val="nil"/>
            </w:tcBorders>
          </w:tcPr>
          <w:p w14:paraId="51E05A6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6F91F00" w14:textId="77777777" w:rsidR="00EF36E7" w:rsidRPr="00C355C0" w:rsidRDefault="00D00835">
            <w:pPr>
              <w:pStyle w:val="AmColumnHeading"/>
            </w:pPr>
            <w:r w:rsidRPr="00C355C0">
              <w:t>Pozmeňujúci návrh</w:t>
            </w:r>
          </w:p>
        </w:tc>
      </w:tr>
      <w:tr w:rsidR="000D6FD3" w:rsidRPr="00C355C0" w14:paraId="31A248AB" w14:textId="77777777">
        <w:trPr>
          <w:jc w:val="center"/>
        </w:trPr>
        <w:tc>
          <w:tcPr>
            <w:tcW w:w="4876" w:type="dxa"/>
            <w:tcBorders>
              <w:top w:val="nil"/>
              <w:left w:val="nil"/>
              <w:bottom w:val="nil"/>
              <w:right w:val="nil"/>
            </w:tcBorders>
          </w:tcPr>
          <w:p w14:paraId="7A42DB8A" w14:textId="77777777" w:rsidR="00EF36E7" w:rsidRPr="00C355C0" w:rsidRDefault="00D00835">
            <w:pPr>
              <w:pStyle w:val="Normal6a"/>
            </w:pPr>
            <w:r w:rsidRPr="00C355C0">
              <w:t>22.</w:t>
            </w:r>
            <w:r w:rsidRPr="00C355C0">
              <w:tab/>
              <w:t xml:space="preserve">vyzýva na uplatňovanie vyváženého, viacúčelového prístupu k využívaniu námorného priestorového plánovania s cieľom minimalizovať nepriaznivé účinky na rybolov a akvakultúru </w:t>
            </w:r>
            <w:r w:rsidRPr="00C355C0">
              <w:t xml:space="preserve">a zabezpečiť, aby tieto činnosti neboli vylúčené z námorného priestoru; domnieva sa, že rozvoj niektorých činností súvisiacich s modrým hospodárstvom nesmie byť na úkor </w:t>
            </w:r>
            <w:r w:rsidRPr="00C355C0">
              <w:rPr>
                <w:b/>
                <w:i/>
              </w:rPr>
              <w:t>produkcie morských plodov, potravinovej nezávislosti</w:t>
            </w:r>
            <w:r w:rsidRPr="00C355C0">
              <w:t xml:space="preserve"> a</w:t>
            </w:r>
            <w:r w:rsidRPr="00C355C0">
              <w:rPr>
                <w:b/>
                <w:i/>
              </w:rPr>
              <w:t> zachovania morskej biodiverzity</w:t>
            </w:r>
            <w:r w:rsidRPr="00C355C0">
              <w:t>;</w:t>
            </w:r>
          </w:p>
        </w:tc>
        <w:tc>
          <w:tcPr>
            <w:tcW w:w="4876" w:type="dxa"/>
            <w:tcBorders>
              <w:top w:val="nil"/>
              <w:left w:val="nil"/>
              <w:bottom w:val="nil"/>
              <w:right w:val="nil"/>
            </w:tcBorders>
          </w:tcPr>
          <w:p w14:paraId="71ED249B" w14:textId="77777777" w:rsidR="00EF36E7" w:rsidRPr="00C355C0" w:rsidRDefault="00D00835">
            <w:pPr>
              <w:pStyle w:val="Normal6a"/>
            </w:pPr>
            <w:r w:rsidRPr="00C355C0">
              <w:t>22.</w:t>
            </w:r>
            <w:r w:rsidRPr="00C355C0">
              <w:tab/>
              <w:t xml:space="preserve">vyzýva na uplatňovanie vyváženého, viacúčelového prístupu k využívaniu námorného priestorového plánovania s cieľom minimalizovať nepriaznivé účinky na rybolov a akvakultúru a zabezpečiť, aby tieto činnosti neboli vylúčené z námorného priestoru; domnieva sa, že rozvoj niektorých činností súvisiacich s modrým hospodárstvom nesmie byť na úkor </w:t>
            </w:r>
            <w:r w:rsidRPr="00C355C0">
              <w:rPr>
                <w:b/>
                <w:i/>
              </w:rPr>
              <w:t>udržateľných a odolných potravinových systémov a naliehavej potreby zachovať</w:t>
            </w:r>
            <w:r w:rsidRPr="00C355C0">
              <w:t xml:space="preserve"> a</w:t>
            </w:r>
            <w:r w:rsidRPr="00C355C0">
              <w:rPr>
                <w:b/>
                <w:i/>
              </w:rPr>
              <w:t xml:space="preserve"> obnoviť morskú biodiverzitu vzhľadom na trojitú planetárnu krízu</w:t>
            </w:r>
            <w:r w:rsidRPr="00C355C0">
              <w:t>;</w:t>
            </w:r>
          </w:p>
        </w:tc>
      </w:tr>
    </w:tbl>
    <w:p w14:paraId="39CA936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B868521" w14:textId="77777777" w:rsidR="00EF36E7" w:rsidRPr="00C355C0" w:rsidRDefault="00D00835">
      <w:r w:rsidRPr="00C355C0">
        <w:rPr>
          <w:rStyle w:val="HideTWBExt"/>
        </w:rPr>
        <w:t>&lt;/Amend&gt;</w:t>
      </w:r>
    </w:p>
    <w:p w14:paraId="62AE163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160</w:t>
      </w:r>
      <w:r w:rsidRPr="00C355C0">
        <w:rPr>
          <w:rStyle w:val="HideTWBExt"/>
        </w:rPr>
        <w:t>&lt;/NumAm&gt;</w:t>
      </w:r>
    </w:p>
    <w:p w14:paraId="4B97CE11"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19C94CF4" w14:textId="77777777" w:rsidR="00EF36E7" w:rsidRPr="00C355C0" w:rsidRDefault="00D00835">
      <w:pPr>
        <w:pStyle w:val="NormalBold"/>
      </w:pPr>
      <w:r w:rsidRPr="00C355C0">
        <w:rPr>
          <w:rStyle w:val="HideTWBExt"/>
          <w:b w:val="0"/>
        </w:rPr>
        <w:t>&lt;/RepeatBlock-By&gt;</w:t>
      </w:r>
    </w:p>
    <w:p w14:paraId="5A99D9E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B491B4E" w14:textId="77777777" w:rsidR="00EF36E7" w:rsidRPr="00C355C0" w:rsidRDefault="00D00835">
      <w:pPr>
        <w:pStyle w:val="NormalBold"/>
      </w:pPr>
      <w:r w:rsidRPr="00C355C0">
        <w:rPr>
          <w:rStyle w:val="HideTWBExt"/>
        </w:rPr>
        <w:t>&lt;Article&gt;</w:t>
      </w:r>
      <w:r w:rsidRPr="00C355C0">
        <w:t>Odsek 22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1420B5B" w14:textId="77777777">
        <w:trPr>
          <w:trHeight w:hRule="exact" w:val="240"/>
          <w:jc w:val="center"/>
        </w:trPr>
        <w:tc>
          <w:tcPr>
            <w:tcW w:w="9752" w:type="dxa"/>
            <w:gridSpan w:val="2"/>
            <w:tcBorders>
              <w:top w:val="nil"/>
              <w:left w:val="nil"/>
              <w:bottom w:val="nil"/>
              <w:right w:val="nil"/>
            </w:tcBorders>
          </w:tcPr>
          <w:p w14:paraId="1EA95581" w14:textId="77777777" w:rsidR="00EF36E7" w:rsidRPr="00C355C0" w:rsidRDefault="00EF36E7"/>
        </w:tc>
      </w:tr>
      <w:tr w:rsidR="000D6FD3" w:rsidRPr="00C355C0" w14:paraId="7ACDFE5A" w14:textId="77777777">
        <w:trPr>
          <w:trHeight w:val="240"/>
          <w:jc w:val="center"/>
        </w:trPr>
        <w:tc>
          <w:tcPr>
            <w:tcW w:w="4876" w:type="dxa"/>
            <w:tcBorders>
              <w:top w:val="nil"/>
              <w:left w:val="nil"/>
              <w:bottom w:val="nil"/>
              <w:right w:val="nil"/>
            </w:tcBorders>
          </w:tcPr>
          <w:p w14:paraId="3DBA859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7A2C78B" w14:textId="77777777" w:rsidR="00EF36E7" w:rsidRPr="00C355C0" w:rsidRDefault="00D00835">
            <w:pPr>
              <w:pStyle w:val="AmColumnHeading"/>
            </w:pPr>
            <w:r w:rsidRPr="00C355C0">
              <w:t>Pozmeňujúci návrh</w:t>
            </w:r>
          </w:p>
        </w:tc>
      </w:tr>
      <w:tr w:rsidR="000D6FD3" w:rsidRPr="00C355C0" w14:paraId="0DDC27BD" w14:textId="77777777">
        <w:trPr>
          <w:jc w:val="center"/>
        </w:trPr>
        <w:tc>
          <w:tcPr>
            <w:tcW w:w="4876" w:type="dxa"/>
            <w:tcBorders>
              <w:top w:val="nil"/>
              <w:left w:val="nil"/>
              <w:bottom w:val="nil"/>
              <w:right w:val="nil"/>
            </w:tcBorders>
          </w:tcPr>
          <w:p w14:paraId="4BA3C140" w14:textId="77777777" w:rsidR="00EF36E7" w:rsidRPr="00C355C0" w:rsidRDefault="00D00835">
            <w:pPr>
              <w:pStyle w:val="Normal6a"/>
            </w:pPr>
            <w:r w:rsidRPr="00C355C0">
              <w:t>22.</w:t>
            </w:r>
            <w:r w:rsidRPr="00C355C0">
              <w:tab/>
              <w:t>vyzýva na uplatňovanie vyváženého, viacúčelového prístupu k využívaniu námorného priestorového plánovania</w:t>
            </w:r>
            <w:r w:rsidRPr="00C355C0">
              <w:rPr>
                <w:b/>
                <w:i/>
              </w:rPr>
              <w:t xml:space="preserve"> s cieľom minimalizovať nepriaznivé účinky na rybolov a</w:t>
            </w:r>
            <w:r w:rsidRPr="00C355C0">
              <w:t> </w:t>
            </w:r>
            <w:r w:rsidRPr="00C355C0">
              <w:rPr>
                <w:b/>
                <w:i/>
              </w:rPr>
              <w:t>akvakultúru</w:t>
            </w:r>
            <w:r w:rsidRPr="00C355C0">
              <w:t xml:space="preserve"> a</w:t>
            </w:r>
            <w:r w:rsidRPr="00C355C0">
              <w:rPr>
                <w:b/>
                <w:i/>
              </w:rPr>
              <w:t> zabezpečiť</w:t>
            </w:r>
            <w:r w:rsidRPr="00C355C0">
              <w:t xml:space="preserve">, aby tieto činnosti neboli </w:t>
            </w:r>
            <w:r w:rsidRPr="00C355C0">
              <w:rPr>
                <w:b/>
                <w:i/>
              </w:rPr>
              <w:t>vylúčené</w:t>
            </w:r>
            <w:r w:rsidRPr="00C355C0">
              <w:t xml:space="preserve"> z námorného priestoru; domnieva sa, že rozvoj niektorých činností súvisiacich s modrým hospodárstvom nesmie byť na úkor produkcie morských plodov, potravinovej nezávislosti a zachovania morskej biodiverzity;</w:t>
            </w:r>
          </w:p>
        </w:tc>
        <w:tc>
          <w:tcPr>
            <w:tcW w:w="4876" w:type="dxa"/>
            <w:tcBorders>
              <w:top w:val="nil"/>
              <w:left w:val="nil"/>
              <w:bottom w:val="nil"/>
              <w:right w:val="nil"/>
            </w:tcBorders>
          </w:tcPr>
          <w:p w14:paraId="64398625" w14:textId="77777777" w:rsidR="00EF36E7" w:rsidRPr="00C355C0" w:rsidRDefault="00D00835">
            <w:pPr>
              <w:pStyle w:val="Normal6a"/>
            </w:pPr>
            <w:r w:rsidRPr="00C355C0">
              <w:t>22.</w:t>
            </w:r>
            <w:r w:rsidRPr="00C355C0">
              <w:tab/>
              <w:t>vyzýva na uplatňovanie vyváženého, viacúčelového prístupu k využívaniu námorného priestorového plánovania</w:t>
            </w:r>
            <w:r w:rsidRPr="00C355C0">
              <w:rPr>
                <w:b/>
                <w:i/>
              </w:rPr>
              <w:t>, aby rybolov a akvakultúra neboli negatívne ovplyvnené z</w:t>
            </w:r>
            <w:r w:rsidRPr="00C355C0">
              <w:t> </w:t>
            </w:r>
            <w:r w:rsidRPr="00C355C0">
              <w:rPr>
                <w:b/>
                <w:i/>
              </w:rPr>
              <w:t>hospodárskeho</w:t>
            </w:r>
            <w:r w:rsidRPr="00C355C0">
              <w:t xml:space="preserve"> a</w:t>
            </w:r>
            <w:r w:rsidRPr="00C355C0">
              <w:rPr>
                <w:b/>
                <w:i/>
              </w:rPr>
              <w:t xml:space="preserve"> sociálneho hľadiska, pri súčasnom zabezpečí toho</w:t>
            </w:r>
            <w:r w:rsidRPr="00C355C0">
              <w:t xml:space="preserve">, aby tieto činnosti neboli </w:t>
            </w:r>
            <w:r w:rsidRPr="00C355C0">
              <w:rPr>
                <w:b/>
                <w:i/>
              </w:rPr>
              <w:t>ďalej vylučované</w:t>
            </w:r>
            <w:r w:rsidRPr="00C355C0">
              <w:t xml:space="preserve"> z námorného priestoru; domnieva sa, že rozvoj niektorých činností súvisiacich s modrým hospodárstvom nesmie byť na úkor produkcie morských plodov, potravinovej nezávislosti a zachovania morskej biodiverzity;</w:t>
            </w:r>
          </w:p>
        </w:tc>
      </w:tr>
    </w:tbl>
    <w:p w14:paraId="51ED3F8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15AAC48F" w14:textId="77777777" w:rsidR="00EF36E7" w:rsidRPr="00C355C0" w:rsidRDefault="00D00835">
      <w:r w:rsidRPr="00C355C0">
        <w:rPr>
          <w:rStyle w:val="HideTWBExt"/>
        </w:rPr>
        <w:t>&lt;/Amend&gt;</w:t>
      </w:r>
    </w:p>
    <w:p w14:paraId="5343635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161</w:t>
      </w:r>
      <w:r w:rsidRPr="00C355C0">
        <w:rPr>
          <w:rStyle w:val="HideTWBExt"/>
        </w:rPr>
        <w:t>&lt;/NumAm&gt;</w:t>
      </w:r>
    </w:p>
    <w:p w14:paraId="5B47B037"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6840081E" w14:textId="77777777" w:rsidR="00EF36E7" w:rsidRPr="00C355C0" w:rsidRDefault="00D00835">
      <w:pPr>
        <w:pStyle w:val="NormalBold"/>
      </w:pPr>
      <w:r w:rsidRPr="00C355C0">
        <w:rPr>
          <w:rStyle w:val="HideTWBExt"/>
          <w:b w:val="0"/>
        </w:rPr>
        <w:t>&lt;/RepeatBlock-By&gt;</w:t>
      </w:r>
    </w:p>
    <w:p w14:paraId="7B84547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EA86252" w14:textId="77777777" w:rsidR="00EF36E7" w:rsidRPr="00C355C0" w:rsidRDefault="00D00835">
      <w:pPr>
        <w:pStyle w:val="NormalBold"/>
      </w:pPr>
      <w:r w:rsidRPr="00C355C0">
        <w:rPr>
          <w:rStyle w:val="HideTWBExt"/>
        </w:rPr>
        <w:t>&lt;Article&gt;</w:t>
      </w:r>
      <w:r w:rsidRPr="00C355C0">
        <w:t>Odsek 22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D866C7E" w14:textId="77777777">
        <w:trPr>
          <w:trHeight w:hRule="exact" w:val="240"/>
          <w:jc w:val="center"/>
        </w:trPr>
        <w:tc>
          <w:tcPr>
            <w:tcW w:w="9752" w:type="dxa"/>
            <w:gridSpan w:val="2"/>
            <w:tcBorders>
              <w:top w:val="nil"/>
              <w:left w:val="nil"/>
              <w:bottom w:val="nil"/>
              <w:right w:val="nil"/>
            </w:tcBorders>
          </w:tcPr>
          <w:p w14:paraId="3CD0B397" w14:textId="77777777" w:rsidR="00EF36E7" w:rsidRPr="00C355C0" w:rsidRDefault="00EF36E7"/>
        </w:tc>
      </w:tr>
      <w:tr w:rsidR="000D6FD3" w:rsidRPr="00C355C0" w14:paraId="677A2AB1" w14:textId="77777777">
        <w:trPr>
          <w:trHeight w:val="240"/>
          <w:jc w:val="center"/>
        </w:trPr>
        <w:tc>
          <w:tcPr>
            <w:tcW w:w="4876" w:type="dxa"/>
            <w:tcBorders>
              <w:top w:val="nil"/>
              <w:left w:val="nil"/>
              <w:bottom w:val="nil"/>
              <w:right w:val="nil"/>
            </w:tcBorders>
          </w:tcPr>
          <w:p w14:paraId="18FCDFF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827BC93" w14:textId="77777777" w:rsidR="00EF36E7" w:rsidRPr="00C355C0" w:rsidRDefault="00D00835">
            <w:pPr>
              <w:pStyle w:val="AmColumnHeading"/>
            </w:pPr>
            <w:r w:rsidRPr="00C355C0">
              <w:t>Pozmeňujúci návrh</w:t>
            </w:r>
          </w:p>
        </w:tc>
      </w:tr>
      <w:tr w:rsidR="000D6FD3" w:rsidRPr="00C355C0" w14:paraId="10DFE6EC" w14:textId="77777777">
        <w:trPr>
          <w:jc w:val="center"/>
        </w:trPr>
        <w:tc>
          <w:tcPr>
            <w:tcW w:w="4876" w:type="dxa"/>
            <w:tcBorders>
              <w:top w:val="nil"/>
              <w:left w:val="nil"/>
              <w:bottom w:val="nil"/>
              <w:right w:val="nil"/>
            </w:tcBorders>
          </w:tcPr>
          <w:p w14:paraId="54C4B997" w14:textId="77777777" w:rsidR="00EF36E7" w:rsidRPr="00C355C0" w:rsidRDefault="00D00835">
            <w:pPr>
              <w:pStyle w:val="Normal6a"/>
            </w:pPr>
            <w:r w:rsidRPr="00C355C0">
              <w:t>22.</w:t>
            </w:r>
            <w:r w:rsidRPr="00C355C0">
              <w:tab/>
            </w:r>
            <w:r w:rsidRPr="00C355C0">
              <w:t xml:space="preserve">vyzýva na uplatňovanie vyváženého, viacúčelového prístupu k využívaniu námorného priestorového plánovania s cieľom </w:t>
            </w:r>
            <w:r w:rsidRPr="00C355C0">
              <w:rPr>
                <w:b/>
                <w:i/>
              </w:rPr>
              <w:t>minimalizovať</w:t>
            </w:r>
            <w:r w:rsidRPr="00C355C0">
              <w:t xml:space="preserve"> nepriaznivé účinky na rybolov a akvakultúru a zabezpečiť, aby tieto činnosti neboli vylúčené z námorného priestoru; domnieva sa, že rozvoj niektorých činností súvisiacich s modrým hospodárstvom nesmie byť na úkor produkcie morských plodov, potravinovej nezávislosti a zachovania morskej biodiverzity;</w:t>
            </w:r>
          </w:p>
        </w:tc>
        <w:tc>
          <w:tcPr>
            <w:tcW w:w="4876" w:type="dxa"/>
            <w:tcBorders>
              <w:top w:val="nil"/>
              <w:left w:val="nil"/>
              <w:bottom w:val="nil"/>
              <w:right w:val="nil"/>
            </w:tcBorders>
          </w:tcPr>
          <w:p w14:paraId="1A10C846" w14:textId="77777777" w:rsidR="00EF36E7" w:rsidRPr="00C355C0" w:rsidRDefault="00D00835">
            <w:pPr>
              <w:pStyle w:val="Normal6a"/>
            </w:pPr>
            <w:r w:rsidRPr="00C355C0">
              <w:t>22.</w:t>
            </w:r>
            <w:r w:rsidRPr="00C355C0">
              <w:tab/>
            </w:r>
            <w:r w:rsidRPr="00C355C0">
              <w:t xml:space="preserve">vyzýva na uplatňovanie vyváženého, viacúčelového prístupu </w:t>
            </w:r>
            <w:r w:rsidRPr="00C355C0">
              <w:rPr>
                <w:b/>
                <w:i/>
              </w:rPr>
              <w:t xml:space="preserve">zdola nahor </w:t>
            </w:r>
            <w:r w:rsidRPr="00C355C0">
              <w:t xml:space="preserve">k využívaniu námorného priestorového plánovania s cieľom </w:t>
            </w:r>
            <w:r w:rsidRPr="00C355C0">
              <w:rPr>
                <w:b/>
                <w:i/>
              </w:rPr>
              <w:t>zakázať</w:t>
            </w:r>
            <w:r w:rsidRPr="00C355C0">
              <w:t xml:space="preserve"> nepriaznivé účinky na rybolov a akvakultúru a zabezpečiť, aby tieto činnosti neboli vylúčené z námorného priestoru; domnieva sa, že rozvoj niektorých činností súvisiacich s modrým hospodárstvom nesmie byť na úkor produkcie morských plodov, potravinovej nezávislosti a zachovania morskej biodiverzity;</w:t>
            </w:r>
          </w:p>
        </w:tc>
      </w:tr>
    </w:tbl>
    <w:p w14:paraId="78AA95C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3407C96" w14:textId="77777777" w:rsidR="00EF36E7" w:rsidRPr="00C355C0" w:rsidRDefault="00D00835">
      <w:r w:rsidRPr="00C355C0">
        <w:rPr>
          <w:rStyle w:val="HideTWBExt"/>
        </w:rPr>
        <w:t>&lt;/Amend&gt;</w:t>
      </w:r>
    </w:p>
    <w:p w14:paraId="1BF84E0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162</w:t>
      </w:r>
      <w:r w:rsidRPr="00C355C0">
        <w:rPr>
          <w:rStyle w:val="HideTWBExt"/>
        </w:rPr>
        <w:t>&lt;/NumAm&gt;</w:t>
      </w:r>
    </w:p>
    <w:p w14:paraId="1FD70E1C" w14:textId="77777777" w:rsidR="00EF36E7" w:rsidRPr="00C355C0" w:rsidRDefault="00D00835">
      <w:pPr>
        <w:pStyle w:val="NormalBold"/>
      </w:pPr>
      <w:r w:rsidRPr="00C355C0">
        <w:rPr>
          <w:rStyle w:val="HideTWBExt"/>
          <w:b w:val="0"/>
        </w:rPr>
        <w:lastRenderedPageBreak/>
        <w:t>&lt;RepeatBlock-By&gt;&lt;Members&gt;</w:t>
      </w:r>
      <w:r w:rsidRPr="00C355C0">
        <w:t>Bert-Jan Ruissen</w:t>
      </w:r>
      <w:r w:rsidRPr="00C355C0">
        <w:rPr>
          <w:rStyle w:val="HideTWBExt"/>
          <w:b w:val="0"/>
        </w:rPr>
        <w:t>&lt;/Members&gt;</w:t>
      </w:r>
    </w:p>
    <w:p w14:paraId="1845034B" w14:textId="77777777" w:rsidR="00EF36E7" w:rsidRPr="00C355C0" w:rsidRDefault="00D00835">
      <w:pPr>
        <w:pStyle w:val="NormalBold"/>
      </w:pPr>
      <w:r w:rsidRPr="00C355C0">
        <w:rPr>
          <w:rStyle w:val="HideTWBExt"/>
          <w:b w:val="0"/>
        </w:rPr>
        <w:t>&lt;/RepeatBlock-By&gt;</w:t>
      </w:r>
    </w:p>
    <w:p w14:paraId="2A9C13C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0AFE10F" w14:textId="77777777" w:rsidR="00EF36E7" w:rsidRPr="00C355C0" w:rsidRDefault="00D00835">
      <w:pPr>
        <w:pStyle w:val="NormalBold"/>
      </w:pPr>
      <w:r w:rsidRPr="00C355C0">
        <w:rPr>
          <w:rStyle w:val="HideTWBExt"/>
        </w:rPr>
        <w:t>&lt;Article&gt;</w:t>
      </w:r>
      <w:r w:rsidRPr="00C355C0">
        <w:t>Odsek 22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DBB5ADC" w14:textId="77777777">
        <w:trPr>
          <w:trHeight w:hRule="exact" w:val="240"/>
          <w:jc w:val="center"/>
        </w:trPr>
        <w:tc>
          <w:tcPr>
            <w:tcW w:w="9752" w:type="dxa"/>
            <w:gridSpan w:val="2"/>
            <w:tcBorders>
              <w:top w:val="nil"/>
              <w:left w:val="nil"/>
              <w:bottom w:val="nil"/>
              <w:right w:val="nil"/>
            </w:tcBorders>
          </w:tcPr>
          <w:p w14:paraId="3659CA87" w14:textId="77777777" w:rsidR="00EF36E7" w:rsidRPr="00C355C0" w:rsidRDefault="00EF36E7"/>
        </w:tc>
      </w:tr>
      <w:tr w:rsidR="000D6FD3" w:rsidRPr="00C355C0" w14:paraId="727FF22D" w14:textId="77777777">
        <w:trPr>
          <w:trHeight w:val="240"/>
          <w:jc w:val="center"/>
        </w:trPr>
        <w:tc>
          <w:tcPr>
            <w:tcW w:w="4876" w:type="dxa"/>
            <w:tcBorders>
              <w:top w:val="nil"/>
              <w:left w:val="nil"/>
              <w:bottom w:val="nil"/>
              <w:right w:val="nil"/>
            </w:tcBorders>
          </w:tcPr>
          <w:p w14:paraId="07997E2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6890B37" w14:textId="77777777" w:rsidR="00EF36E7" w:rsidRPr="00C355C0" w:rsidRDefault="00D00835">
            <w:pPr>
              <w:pStyle w:val="AmColumnHeading"/>
            </w:pPr>
            <w:r w:rsidRPr="00C355C0">
              <w:t>Pozmeňujúci návrh</w:t>
            </w:r>
          </w:p>
        </w:tc>
      </w:tr>
      <w:tr w:rsidR="000D6FD3" w:rsidRPr="00C355C0" w14:paraId="7ED56A6B" w14:textId="77777777">
        <w:trPr>
          <w:jc w:val="center"/>
        </w:trPr>
        <w:tc>
          <w:tcPr>
            <w:tcW w:w="4876" w:type="dxa"/>
            <w:tcBorders>
              <w:top w:val="nil"/>
              <w:left w:val="nil"/>
              <w:bottom w:val="nil"/>
              <w:right w:val="nil"/>
            </w:tcBorders>
          </w:tcPr>
          <w:p w14:paraId="317AA734" w14:textId="77777777" w:rsidR="00EF36E7" w:rsidRPr="00C355C0" w:rsidRDefault="00EF36E7">
            <w:pPr>
              <w:pStyle w:val="Normal6a"/>
            </w:pPr>
          </w:p>
        </w:tc>
        <w:tc>
          <w:tcPr>
            <w:tcW w:w="4876" w:type="dxa"/>
            <w:tcBorders>
              <w:top w:val="nil"/>
              <w:left w:val="nil"/>
              <w:bottom w:val="nil"/>
              <w:right w:val="nil"/>
            </w:tcBorders>
          </w:tcPr>
          <w:p w14:paraId="496D3D4C" w14:textId="77777777" w:rsidR="00EF36E7" w:rsidRPr="00C355C0" w:rsidRDefault="00D00835">
            <w:pPr>
              <w:pStyle w:val="Normal6a"/>
            </w:pPr>
            <w:r w:rsidRPr="00C355C0">
              <w:rPr>
                <w:b/>
                <w:i/>
              </w:rPr>
              <w:t>22a.</w:t>
            </w:r>
            <w:r w:rsidRPr="00C355C0">
              <w:tab/>
            </w:r>
            <w:r w:rsidRPr="00C355C0">
              <w:rPr>
                <w:b/>
                <w:i/>
              </w:rPr>
              <w:t xml:space="preserve">navrhuje posúdiť kombináciu veterných parkov na mori a </w:t>
            </w:r>
            <w:r w:rsidRPr="00C355C0">
              <w:rPr>
                <w:b/>
                <w:i/>
              </w:rPr>
              <w:t xml:space="preserve">chránených morských oblastí a tiež začlenenie veterných parkov na mori do týchto oblastí, a to z hľadiska jasne vymedzených cieľov v oblasti ochrany biotopov a biodiverzity vrátane tých, ktoré sa týkajú rybolovných zdrojov; zdôrazňuje, že v týchto chránených morských oblastiach by sa mali zriadiť riadiace výbory s cieľom dosiahnuť lepšiu koexistenciu činností a že príslušný orgán zodpovedný za chránené morské oblasti musí udeliť súhlas; zdôrazňuje, že veterné parky na mori by sa mali vždy, keď je to možné, </w:t>
            </w:r>
            <w:r w:rsidRPr="00C355C0">
              <w:rPr>
                <w:b/>
                <w:i/>
              </w:rPr>
              <w:t>umiestniť do zón, ktoré sú menej vhodné na rybolov, aby sa minimalizoval negatívny vplyv na odvetvie rybolovu;</w:t>
            </w:r>
          </w:p>
        </w:tc>
      </w:tr>
    </w:tbl>
    <w:p w14:paraId="5C60749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B65D072" w14:textId="77777777" w:rsidR="00EF36E7" w:rsidRPr="00C355C0" w:rsidRDefault="00D00835">
      <w:r w:rsidRPr="00C355C0">
        <w:rPr>
          <w:rStyle w:val="HideTWBExt"/>
        </w:rPr>
        <w:t>&lt;/Amend&gt;</w:t>
      </w:r>
    </w:p>
    <w:p w14:paraId="0BFA8E7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163</w:t>
      </w:r>
      <w:r w:rsidRPr="00C355C0">
        <w:rPr>
          <w:rStyle w:val="HideTWBExt"/>
        </w:rPr>
        <w:t>&lt;/NumAm&gt;</w:t>
      </w:r>
    </w:p>
    <w:p w14:paraId="2638382F"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55D02B74" w14:textId="77777777" w:rsidR="00EF36E7" w:rsidRPr="00C355C0" w:rsidRDefault="00D00835">
      <w:pPr>
        <w:pStyle w:val="NormalBold"/>
      </w:pPr>
      <w:r w:rsidRPr="00C355C0">
        <w:rPr>
          <w:rStyle w:val="HideTWBExt"/>
          <w:b w:val="0"/>
        </w:rPr>
        <w:t>&lt;/RepeatBlock-By&gt;</w:t>
      </w:r>
    </w:p>
    <w:p w14:paraId="2E1FECD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9CCC214" w14:textId="77777777" w:rsidR="00EF36E7" w:rsidRPr="00C355C0" w:rsidRDefault="00D00835">
      <w:pPr>
        <w:pStyle w:val="NormalBold"/>
      </w:pPr>
      <w:r w:rsidRPr="00C355C0">
        <w:rPr>
          <w:rStyle w:val="HideTWBExt"/>
        </w:rPr>
        <w:t>&lt;Article&gt;</w:t>
      </w:r>
      <w:r w:rsidRPr="00C355C0">
        <w:t>Odsek 22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1B42AC2" w14:textId="77777777">
        <w:trPr>
          <w:trHeight w:hRule="exact" w:val="240"/>
          <w:jc w:val="center"/>
        </w:trPr>
        <w:tc>
          <w:tcPr>
            <w:tcW w:w="9752" w:type="dxa"/>
            <w:gridSpan w:val="2"/>
            <w:tcBorders>
              <w:top w:val="nil"/>
              <w:left w:val="nil"/>
              <w:bottom w:val="nil"/>
              <w:right w:val="nil"/>
            </w:tcBorders>
          </w:tcPr>
          <w:p w14:paraId="5F3E3CED" w14:textId="77777777" w:rsidR="00EF36E7" w:rsidRPr="00C355C0" w:rsidRDefault="00EF36E7"/>
        </w:tc>
      </w:tr>
      <w:tr w:rsidR="000D6FD3" w:rsidRPr="00C355C0" w14:paraId="448FDF64" w14:textId="77777777">
        <w:trPr>
          <w:trHeight w:val="240"/>
          <w:jc w:val="center"/>
        </w:trPr>
        <w:tc>
          <w:tcPr>
            <w:tcW w:w="4876" w:type="dxa"/>
            <w:tcBorders>
              <w:top w:val="nil"/>
              <w:left w:val="nil"/>
              <w:bottom w:val="nil"/>
              <w:right w:val="nil"/>
            </w:tcBorders>
          </w:tcPr>
          <w:p w14:paraId="27D94C7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656372F" w14:textId="77777777" w:rsidR="00EF36E7" w:rsidRPr="00C355C0" w:rsidRDefault="00D00835">
            <w:pPr>
              <w:pStyle w:val="AmColumnHeading"/>
            </w:pPr>
            <w:r w:rsidRPr="00C355C0">
              <w:t>Pozmeňujúci návrh</w:t>
            </w:r>
          </w:p>
        </w:tc>
      </w:tr>
      <w:tr w:rsidR="000D6FD3" w:rsidRPr="00C355C0" w14:paraId="02B339C1" w14:textId="77777777">
        <w:trPr>
          <w:jc w:val="center"/>
        </w:trPr>
        <w:tc>
          <w:tcPr>
            <w:tcW w:w="4876" w:type="dxa"/>
            <w:tcBorders>
              <w:top w:val="nil"/>
              <w:left w:val="nil"/>
              <w:bottom w:val="nil"/>
              <w:right w:val="nil"/>
            </w:tcBorders>
          </w:tcPr>
          <w:p w14:paraId="5E79C695" w14:textId="77777777" w:rsidR="00EF36E7" w:rsidRPr="00C355C0" w:rsidRDefault="00EF36E7">
            <w:pPr>
              <w:pStyle w:val="Normal6a"/>
            </w:pPr>
          </w:p>
        </w:tc>
        <w:tc>
          <w:tcPr>
            <w:tcW w:w="4876" w:type="dxa"/>
            <w:tcBorders>
              <w:top w:val="nil"/>
              <w:left w:val="nil"/>
              <w:bottom w:val="nil"/>
              <w:right w:val="nil"/>
            </w:tcBorders>
          </w:tcPr>
          <w:p w14:paraId="00C4385F" w14:textId="77777777" w:rsidR="00EF36E7" w:rsidRPr="00C355C0" w:rsidRDefault="00D00835">
            <w:pPr>
              <w:pStyle w:val="Normal6a"/>
            </w:pPr>
            <w:r w:rsidRPr="00C355C0">
              <w:rPr>
                <w:b/>
                <w:i/>
              </w:rPr>
              <w:t>22a.</w:t>
            </w:r>
            <w:r w:rsidRPr="00C355C0">
              <w:tab/>
            </w:r>
            <w:r w:rsidRPr="00C355C0">
              <w:rPr>
                <w:b/>
                <w:i/>
              </w:rPr>
              <w:t xml:space="preserve">domnieva sa, že pri námornom priestorovom plánovaní sa musí uplatňovať dynamický a adaptívny prístup, </w:t>
            </w:r>
            <w:r w:rsidRPr="00C355C0">
              <w:rPr>
                <w:b/>
                <w:i/>
              </w:rPr>
              <w:t xml:space="preserve">ktorý zohľadňuje zmeny v morskom prostredí a morských zdrojoch a využíva pravidelne aktualizované vedecké a sociálno-ekonomické údaje a ukazovatele, najmä pri vytváraní oblastí, ktoré by mohli vylúčiť rybolovné činnosti, ako sú veterné parky na mori a určovanie </w:t>
            </w:r>
            <w:r w:rsidRPr="00C355C0">
              <w:rPr>
                <w:b/>
                <w:i/>
              </w:rPr>
              <w:lastRenderedPageBreak/>
              <w:t>niektorých chránených morských oblastí;</w:t>
            </w:r>
          </w:p>
        </w:tc>
      </w:tr>
    </w:tbl>
    <w:p w14:paraId="30BB5F28"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F3E4FCB" w14:textId="77777777" w:rsidR="00EF36E7" w:rsidRPr="00C355C0" w:rsidRDefault="00D00835">
      <w:r w:rsidRPr="00C355C0">
        <w:rPr>
          <w:rStyle w:val="HideTWBExt"/>
        </w:rPr>
        <w:t>&lt;/Amend&gt;</w:t>
      </w:r>
    </w:p>
    <w:p w14:paraId="3487EA2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164</w:t>
      </w:r>
      <w:r w:rsidRPr="00C355C0">
        <w:rPr>
          <w:rStyle w:val="HideTWBExt"/>
        </w:rPr>
        <w:t>&lt;/NumAm&gt;</w:t>
      </w:r>
    </w:p>
    <w:p w14:paraId="5D2F0D0F"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7114D8B1" w14:textId="77777777" w:rsidR="00EF36E7" w:rsidRPr="00C355C0" w:rsidRDefault="00D00835">
      <w:pPr>
        <w:pStyle w:val="NormalBold"/>
      </w:pPr>
      <w:r w:rsidRPr="00C355C0">
        <w:rPr>
          <w:rStyle w:val="HideTWBExt"/>
          <w:b w:val="0"/>
        </w:rPr>
        <w:t>&lt;/RepeatBlock-By&gt;</w:t>
      </w:r>
    </w:p>
    <w:p w14:paraId="47C9F78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A2A18B7" w14:textId="77777777" w:rsidR="00EF36E7" w:rsidRPr="00C355C0" w:rsidRDefault="00D00835">
      <w:pPr>
        <w:pStyle w:val="NormalBold"/>
      </w:pPr>
      <w:r w:rsidRPr="00C355C0">
        <w:rPr>
          <w:rStyle w:val="HideTWBExt"/>
        </w:rPr>
        <w:t>&lt;Article&gt;</w:t>
      </w:r>
      <w:r w:rsidRPr="00C355C0">
        <w:t>Odsek 22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61AAD0C" w14:textId="77777777">
        <w:trPr>
          <w:trHeight w:hRule="exact" w:val="240"/>
          <w:jc w:val="center"/>
        </w:trPr>
        <w:tc>
          <w:tcPr>
            <w:tcW w:w="9752" w:type="dxa"/>
            <w:gridSpan w:val="2"/>
            <w:tcBorders>
              <w:top w:val="nil"/>
              <w:left w:val="nil"/>
              <w:bottom w:val="nil"/>
              <w:right w:val="nil"/>
            </w:tcBorders>
          </w:tcPr>
          <w:p w14:paraId="2C02E512" w14:textId="77777777" w:rsidR="00EF36E7" w:rsidRPr="00C355C0" w:rsidRDefault="00EF36E7"/>
        </w:tc>
      </w:tr>
      <w:tr w:rsidR="000D6FD3" w:rsidRPr="00C355C0" w14:paraId="2C9D6A4B" w14:textId="77777777">
        <w:trPr>
          <w:trHeight w:val="240"/>
          <w:jc w:val="center"/>
        </w:trPr>
        <w:tc>
          <w:tcPr>
            <w:tcW w:w="4876" w:type="dxa"/>
            <w:tcBorders>
              <w:top w:val="nil"/>
              <w:left w:val="nil"/>
              <w:bottom w:val="nil"/>
              <w:right w:val="nil"/>
            </w:tcBorders>
          </w:tcPr>
          <w:p w14:paraId="486D601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70CAEDF" w14:textId="77777777" w:rsidR="00EF36E7" w:rsidRPr="00C355C0" w:rsidRDefault="00D00835">
            <w:pPr>
              <w:pStyle w:val="AmColumnHeading"/>
            </w:pPr>
            <w:r w:rsidRPr="00C355C0">
              <w:t>Pozmeňujúci návrh</w:t>
            </w:r>
          </w:p>
        </w:tc>
      </w:tr>
      <w:tr w:rsidR="000D6FD3" w:rsidRPr="00C355C0" w14:paraId="5E07B50C" w14:textId="77777777">
        <w:trPr>
          <w:jc w:val="center"/>
        </w:trPr>
        <w:tc>
          <w:tcPr>
            <w:tcW w:w="4876" w:type="dxa"/>
            <w:tcBorders>
              <w:top w:val="nil"/>
              <w:left w:val="nil"/>
              <w:bottom w:val="nil"/>
              <w:right w:val="nil"/>
            </w:tcBorders>
          </w:tcPr>
          <w:p w14:paraId="2E038B73" w14:textId="77777777" w:rsidR="00EF36E7" w:rsidRPr="00C355C0" w:rsidRDefault="00EF36E7">
            <w:pPr>
              <w:pStyle w:val="Normal6a"/>
            </w:pPr>
          </w:p>
        </w:tc>
        <w:tc>
          <w:tcPr>
            <w:tcW w:w="4876" w:type="dxa"/>
            <w:tcBorders>
              <w:top w:val="nil"/>
              <w:left w:val="nil"/>
              <w:bottom w:val="nil"/>
              <w:right w:val="nil"/>
            </w:tcBorders>
          </w:tcPr>
          <w:p w14:paraId="59098A33" w14:textId="77777777" w:rsidR="00EF36E7" w:rsidRPr="00C355C0" w:rsidRDefault="00D00835">
            <w:pPr>
              <w:pStyle w:val="Normal6a"/>
            </w:pPr>
            <w:r w:rsidRPr="00C355C0">
              <w:rPr>
                <w:b/>
                <w:i/>
              </w:rPr>
              <w:t>22a.</w:t>
            </w:r>
            <w:r w:rsidRPr="00C355C0">
              <w:tab/>
            </w:r>
            <w:r w:rsidRPr="00C355C0">
              <w:rPr>
                <w:b/>
                <w:i/>
              </w:rPr>
              <w:t xml:space="preserve">vyzýva členské štáty, aby vytvorili inkluzívne mechanizmy riadenia v kontexte námorného priestorového plánovania a zabezpečili priame a štruktúrované </w:t>
            </w:r>
            <w:r w:rsidRPr="00C355C0">
              <w:rPr>
                <w:b/>
                <w:i/>
              </w:rPr>
              <w:t>zapojenie rybárov vrátane drobných rybárov alebo regionálnych organizácií pre riadenie rybárstva (RFMO) a zainteresovaných strán do procesov rozhodovania, monitorovania a preskúmania plánov;</w:t>
            </w:r>
          </w:p>
        </w:tc>
      </w:tr>
    </w:tbl>
    <w:p w14:paraId="68B9642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B430681" w14:textId="77777777" w:rsidR="00EF36E7" w:rsidRPr="00C355C0" w:rsidRDefault="00D00835">
      <w:r w:rsidRPr="00C355C0">
        <w:rPr>
          <w:rStyle w:val="HideTWBExt"/>
        </w:rPr>
        <w:t>&lt;/Amend&gt;</w:t>
      </w:r>
    </w:p>
    <w:p w14:paraId="455D456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165</w:t>
      </w:r>
      <w:r w:rsidRPr="00C355C0">
        <w:rPr>
          <w:rStyle w:val="HideTWBExt"/>
        </w:rPr>
        <w:t>&lt;/NumAm&gt;</w:t>
      </w:r>
    </w:p>
    <w:p w14:paraId="263C3F49"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70549634" w14:textId="77777777" w:rsidR="00EF36E7" w:rsidRPr="00C355C0" w:rsidRDefault="00D00835">
      <w:pPr>
        <w:pStyle w:val="NormalBold"/>
      </w:pPr>
      <w:r w:rsidRPr="00C355C0">
        <w:rPr>
          <w:rStyle w:val="HideTWBExt"/>
          <w:b w:val="0"/>
        </w:rPr>
        <w:t>&lt;/RepeatBlock-By&gt;</w:t>
      </w:r>
    </w:p>
    <w:p w14:paraId="78133C0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4F3C5F9" w14:textId="77777777" w:rsidR="00EF36E7" w:rsidRPr="00C355C0" w:rsidRDefault="00D00835">
      <w:pPr>
        <w:pStyle w:val="NormalBold"/>
      </w:pPr>
      <w:r w:rsidRPr="00C355C0">
        <w:rPr>
          <w:rStyle w:val="HideTWBExt"/>
        </w:rPr>
        <w:t>&lt;Article&gt;</w:t>
      </w:r>
      <w:r w:rsidRPr="00C355C0">
        <w:t>Odsek 22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EDB2F8C" w14:textId="77777777">
        <w:trPr>
          <w:trHeight w:hRule="exact" w:val="240"/>
          <w:jc w:val="center"/>
        </w:trPr>
        <w:tc>
          <w:tcPr>
            <w:tcW w:w="9752" w:type="dxa"/>
            <w:gridSpan w:val="2"/>
            <w:tcBorders>
              <w:top w:val="nil"/>
              <w:left w:val="nil"/>
              <w:bottom w:val="nil"/>
              <w:right w:val="nil"/>
            </w:tcBorders>
          </w:tcPr>
          <w:p w14:paraId="66FE8FB0" w14:textId="77777777" w:rsidR="00EF36E7" w:rsidRPr="00C355C0" w:rsidRDefault="00EF36E7"/>
        </w:tc>
      </w:tr>
      <w:tr w:rsidR="000D6FD3" w:rsidRPr="00C355C0" w14:paraId="517D2AFD" w14:textId="77777777">
        <w:trPr>
          <w:trHeight w:val="240"/>
          <w:jc w:val="center"/>
        </w:trPr>
        <w:tc>
          <w:tcPr>
            <w:tcW w:w="4876" w:type="dxa"/>
            <w:tcBorders>
              <w:top w:val="nil"/>
              <w:left w:val="nil"/>
              <w:bottom w:val="nil"/>
              <w:right w:val="nil"/>
            </w:tcBorders>
          </w:tcPr>
          <w:p w14:paraId="49BBFB2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B9FEE13" w14:textId="77777777" w:rsidR="00EF36E7" w:rsidRPr="00C355C0" w:rsidRDefault="00D00835">
            <w:pPr>
              <w:pStyle w:val="AmColumnHeading"/>
            </w:pPr>
            <w:r w:rsidRPr="00C355C0">
              <w:t>Pozmeňujúci návrh</w:t>
            </w:r>
          </w:p>
        </w:tc>
      </w:tr>
      <w:tr w:rsidR="000D6FD3" w:rsidRPr="00C355C0" w14:paraId="14FEDD66" w14:textId="77777777">
        <w:trPr>
          <w:jc w:val="center"/>
        </w:trPr>
        <w:tc>
          <w:tcPr>
            <w:tcW w:w="4876" w:type="dxa"/>
            <w:tcBorders>
              <w:top w:val="nil"/>
              <w:left w:val="nil"/>
              <w:bottom w:val="nil"/>
              <w:right w:val="nil"/>
            </w:tcBorders>
          </w:tcPr>
          <w:p w14:paraId="49E70ED1" w14:textId="77777777" w:rsidR="00EF36E7" w:rsidRPr="00C355C0" w:rsidRDefault="00EF36E7">
            <w:pPr>
              <w:pStyle w:val="Normal6a"/>
            </w:pPr>
          </w:p>
        </w:tc>
        <w:tc>
          <w:tcPr>
            <w:tcW w:w="4876" w:type="dxa"/>
            <w:tcBorders>
              <w:top w:val="nil"/>
              <w:left w:val="nil"/>
              <w:bottom w:val="nil"/>
              <w:right w:val="nil"/>
            </w:tcBorders>
          </w:tcPr>
          <w:p w14:paraId="403038C6" w14:textId="77777777" w:rsidR="00EF36E7" w:rsidRPr="00C355C0" w:rsidRDefault="00D00835">
            <w:pPr>
              <w:pStyle w:val="Normal6a"/>
            </w:pPr>
            <w:r w:rsidRPr="00C355C0">
              <w:rPr>
                <w:b/>
                <w:i/>
              </w:rPr>
              <w:t>22a.</w:t>
            </w:r>
            <w:r w:rsidRPr="00C355C0">
              <w:tab/>
            </w:r>
            <w:r w:rsidRPr="00C355C0">
              <w:rPr>
                <w:b/>
                <w:i/>
              </w:rPr>
              <w:t xml:space="preserve">vyzýva Komisiu a jej členské štáty, aby </w:t>
            </w:r>
            <w:r w:rsidRPr="00C355C0">
              <w:rPr>
                <w:b/>
                <w:i/>
              </w:rPr>
              <w:t>pri vykonávaní námorného priestorového plánovania uprednostňovali rozvoj spravodlivého a regeneratívneho modrého hospodárstva s malým vplyvom, a to v súlade s planetárnymi medzami;</w:t>
            </w:r>
          </w:p>
        </w:tc>
      </w:tr>
    </w:tbl>
    <w:p w14:paraId="108040E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3460C19" w14:textId="77777777" w:rsidR="00EF36E7" w:rsidRPr="00C355C0" w:rsidRDefault="00D00835">
      <w:r w:rsidRPr="00C355C0">
        <w:rPr>
          <w:rStyle w:val="HideTWBExt"/>
        </w:rPr>
        <w:t>&lt;/Amend&gt;</w:t>
      </w:r>
    </w:p>
    <w:p w14:paraId="514AE76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166</w:t>
      </w:r>
      <w:r w:rsidRPr="00C355C0">
        <w:rPr>
          <w:rStyle w:val="HideTWBExt"/>
        </w:rPr>
        <w:t>&lt;/NumAm&gt;</w:t>
      </w:r>
    </w:p>
    <w:p w14:paraId="419D6AAF" w14:textId="77777777" w:rsidR="00EF36E7" w:rsidRPr="00C355C0" w:rsidRDefault="00D00835">
      <w:pPr>
        <w:pStyle w:val="NormalBold"/>
      </w:pPr>
      <w:r w:rsidRPr="00C355C0">
        <w:rPr>
          <w:rStyle w:val="HideTWBExt"/>
          <w:b w:val="0"/>
        </w:rPr>
        <w:lastRenderedPageBreak/>
        <w:t>&lt;RepeatBlock-By&gt;&lt;Members&gt;</w:t>
      </w:r>
      <w:r w:rsidRPr="00C355C0">
        <w:t>Eric Sargiacomo, Idoia Mendia</w:t>
      </w:r>
      <w:r w:rsidRPr="00C355C0">
        <w:rPr>
          <w:rStyle w:val="HideTWBExt"/>
          <w:b w:val="0"/>
        </w:rPr>
        <w:t>&lt;/Members&gt;</w:t>
      </w:r>
    </w:p>
    <w:p w14:paraId="4F12A1DA" w14:textId="77777777" w:rsidR="00EF36E7" w:rsidRPr="00C355C0" w:rsidRDefault="00D00835">
      <w:pPr>
        <w:pStyle w:val="NormalBold"/>
      </w:pPr>
      <w:r w:rsidRPr="00C355C0">
        <w:rPr>
          <w:rStyle w:val="HideTWBExt"/>
          <w:b w:val="0"/>
        </w:rPr>
        <w:t>&lt;/RepeatBlock-By&gt;</w:t>
      </w:r>
    </w:p>
    <w:p w14:paraId="18D7FFB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179C8F4"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729977D" w14:textId="77777777">
        <w:trPr>
          <w:trHeight w:hRule="exact" w:val="240"/>
          <w:jc w:val="center"/>
        </w:trPr>
        <w:tc>
          <w:tcPr>
            <w:tcW w:w="9752" w:type="dxa"/>
            <w:gridSpan w:val="2"/>
            <w:tcBorders>
              <w:top w:val="nil"/>
              <w:left w:val="nil"/>
              <w:bottom w:val="nil"/>
              <w:right w:val="nil"/>
            </w:tcBorders>
          </w:tcPr>
          <w:p w14:paraId="281EF855" w14:textId="77777777" w:rsidR="00EF36E7" w:rsidRPr="00C355C0" w:rsidRDefault="00EF36E7"/>
        </w:tc>
      </w:tr>
      <w:tr w:rsidR="000D6FD3" w:rsidRPr="00C355C0" w14:paraId="6DBC4655" w14:textId="77777777">
        <w:trPr>
          <w:trHeight w:val="240"/>
          <w:jc w:val="center"/>
        </w:trPr>
        <w:tc>
          <w:tcPr>
            <w:tcW w:w="4876" w:type="dxa"/>
            <w:tcBorders>
              <w:top w:val="nil"/>
              <w:left w:val="nil"/>
              <w:bottom w:val="nil"/>
              <w:right w:val="nil"/>
            </w:tcBorders>
          </w:tcPr>
          <w:p w14:paraId="21A5829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590593C" w14:textId="77777777" w:rsidR="00EF36E7" w:rsidRPr="00C355C0" w:rsidRDefault="00D00835">
            <w:pPr>
              <w:pStyle w:val="AmColumnHeading"/>
            </w:pPr>
            <w:r w:rsidRPr="00C355C0">
              <w:t>Pozmeňujúci návrh</w:t>
            </w:r>
          </w:p>
        </w:tc>
      </w:tr>
      <w:tr w:rsidR="000D6FD3" w:rsidRPr="00C355C0" w14:paraId="5754C847" w14:textId="77777777">
        <w:trPr>
          <w:jc w:val="center"/>
        </w:trPr>
        <w:tc>
          <w:tcPr>
            <w:tcW w:w="4876" w:type="dxa"/>
            <w:tcBorders>
              <w:top w:val="nil"/>
              <w:left w:val="nil"/>
              <w:bottom w:val="nil"/>
              <w:right w:val="nil"/>
            </w:tcBorders>
          </w:tcPr>
          <w:p w14:paraId="6AE32E87" w14:textId="77777777" w:rsidR="00EF36E7" w:rsidRPr="00C355C0" w:rsidRDefault="00D00835">
            <w:pPr>
              <w:pStyle w:val="Normal6a"/>
            </w:pPr>
            <w:r w:rsidRPr="00C355C0">
              <w:t>23.</w:t>
            </w:r>
            <w:r w:rsidRPr="00C355C0">
              <w:tab/>
              <w:t xml:space="preserve">zdôrazňuje potrebu posilnenej podpory </w:t>
            </w:r>
            <w:r w:rsidRPr="00C355C0">
              <w:t xml:space="preserve">rybárstva v rámci námorného priestorového plánovania; podporuje </w:t>
            </w:r>
            <w:r w:rsidRPr="00C355C0">
              <w:rPr>
                <w:b/>
                <w:i/>
              </w:rPr>
              <w:t>vytvorenie jasného územného členenia</w:t>
            </w:r>
            <w:r w:rsidRPr="00C355C0">
              <w:t xml:space="preserve"> a</w:t>
            </w:r>
            <w:r w:rsidRPr="00C355C0">
              <w:rPr>
                <w:b/>
                <w:i/>
              </w:rPr>
              <w:t> prioritných zón pre rybolov</w:t>
            </w:r>
            <w:r w:rsidRPr="00C355C0">
              <w:t xml:space="preserve">, </w:t>
            </w:r>
            <w:r w:rsidRPr="00C355C0">
              <w:rPr>
                <w:b/>
                <w:i/>
              </w:rPr>
              <w:t>ktoré budú prispôsobené</w:t>
            </w:r>
            <w:r w:rsidRPr="00C355C0">
              <w:t xml:space="preserve"> rôznym segmentom flotily</w:t>
            </w:r>
            <w:r w:rsidRPr="00C355C0">
              <w:rPr>
                <w:b/>
                <w:i/>
              </w:rPr>
              <w:t xml:space="preserve"> a rybolovným zdrojom</w:t>
            </w:r>
            <w:r w:rsidRPr="00C355C0">
              <w:t>, ako aj morským oblastiam</w:t>
            </w:r>
            <w:r w:rsidRPr="00C355C0">
              <w:rPr>
                <w:b/>
                <w:i/>
              </w:rPr>
              <w:t>,</w:t>
            </w:r>
            <w:r w:rsidRPr="00C355C0">
              <w:t xml:space="preserve"> a</w:t>
            </w:r>
            <w:r w:rsidRPr="00C355C0">
              <w:rPr>
                <w:b/>
                <w:i/>
              </w:rPr>
              <w:t> ktoré budú založené</w:t>
            </w:r>
            <w:r w:rsidRPr="00C355C0">
              <w:t xml:space="preserve"> na spoľahlivých vedeckých a</w:t>
            </w:r>
            <w:r w:rsidRPr="00C355C0">
              <w:rPr>
                <w:b/>
                <w:i/>
              </w:rPr>
              <w:t> </w:t>
            </w:r>
            <w:r w:rsidRPr="00C355C0">
              <w:t>sociálno-ekonomických hodnoteniach;</w:t>
            </w:r>
          </w:p>
        </w:tc>
        <w:tc>
          <w:tcPr>
            <w:tcW w:w="4876" w:type="dxa"/>
            <w:tcBorders>
              <w:top w:val="nil"/>
              <w:left w:val="nil"/>
              <w:bottom w:val="nil"/>
              <w:right w:val="nil"/>
            </w:tcBorders>
          </w:tcPr>
          <w:p w14:paraId="287CD06E" w14:textId="77777777" w:rsidR="00EF36E7" w:rsidRPr="00C355C0" w:rsidRDefault="00D00835">
            <w:pPr>
              <w:pStyle w:val="Normal6a"/>
            </w:pPr>
            <w:r w:rsidRPr="00C355C0">
              <w:t>23.</w:t>
            </w:r>
            <w:r w:rsidRPr="00C355C0">
              <w:tab/>
              <w:t xml:space="preserve">zdôrazňuje potrebu posilnenej podpory rybárstva v rámci námorného priestorového plánovania; podporuje </w:t>
            </w:r>
            <w:r w:rsidRPr="00C355C0">
              <w:rPr>
                <w:b/>
                <w:i/>
              </w:rPr>
              <w:t>flexibilný prístup k rybárstvu, ktorý zohľadňuje pohyb</w:t>
            </w:r>
            <w:r w:rsidRPr="00C355C0">
              <w:t xml:space="preserve"> a</w:t>
            </w:r>
            <w:r w:rsidRPr="00C355C0">
              <w:rPr>
                <w:b/>
                <w:i/>
              </w:rPr>
              <w:t xml:space="preserve"> rozvoj rybolovných zdrojov</w:t>
            </w:r>
            <w:r w:rsidRPr="00C355C0">
              <w:t xml:space="preserve">, </w:t>
            </w:r>
            <w:r w:rsidRPr="00C355C0">
              <w:rPr>
                <w:b/>
                <w:i/>
              </w:rPr>
              <w:t>je prispôsobený</w:t>
            </w:r>
            <w:r w:rsidRPr="00C355C0">
              <w:t xml:space="preserve"> rôznym segmentom flotily, ako aj morským oblastiam a</w:t>
            </w:r>
            <w:r w:rsidRPr="00C355C0">
              <w:rPr>
                <w:b/>
                <w:i/>
              </w:rPr>
              <w:t xml:space="preserve"> je založený</w:t>
            </w:r>
            <w:r w:rsidRPr="00C355C0">
              <w:t xml:space="preserve"> na spoľahlivých vedeckých a</w:t>
            </w:r>
            <w:r w:rsidRPr="00C355C0">
              <w:rPr>
                <w:b/>
                <w:i/>
              </w:rPr>
              <w:t xml:space="preserve"> </w:t>
            </w:r>
            <w:r w:rsidRPr="00C355C0">
              <w:t xml:space="preserve">sociálno-ekonomických hodnoteniach; </w:t>
            </w:r>
            <w:r w:rsidRPr="00C355C0">
              <w:rPr>
                <w:b/>
                <w:i/>
              </w:rPr>
              <w:t xml:space="preserve">žiada, aby vypracovanie, vykonávanie a preskúmanie námorných priestorových plánov bolo vo všetkých prípadoch doplnené posudzovaním sociálneho a územného vplyvu so zameraním najmä </w:t>
            </w:r>
            <w:r w:rsidRPr="00C355C0">
              <w:rPr>
                <w:b/>
                <w:i/>
              </w:rPr>
              <w:t>na zamestnanosť, pracovné podmienky, bezpečnosť rybárov a udržateľnosť pobrežných komunít;</w:t>
            </w:r>
          </w:p>
        </w:tc>
      </w:tr>
    </w:tbl>
    <w:p w14:paraId="6A942E1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1B95AE9" w14:textId="77777777" w:rsidR="00EF36E7" w:rsidRPr="00C355C0" w:rsidRDefault="00D00835">
      <w:r w:rsidRPr="00C355C0">
        <w:rPr>
          <w:rStyle w:val="HideTWBExt"/>
        </w:rPr>
        <w:t>&lt;/Amend&gt;</w:t>
      </w:r>
    </w:p>
    <w:p w14:paraId="4EE170B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167</w:t>
      </w:r>
      <w:r w:rsidRPr="00C355C0">
        <w:rPr>
          <w:rStyle w:val="HideTWBExt"/>
        </w:rPr>
        <w:t>&lt;/NumAm&gt;</w:t>
      </w:r>
    </w:p>
    <w:p w14:paraId="39ADEEAD"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60AA46A7" w14:textId="77777777" w:rsidR="00EF36E7" w:rsidRPr="00C355C0" w:rsidRDefault="00D00835">
      <w:pPr>
        <w:pStyle w:val="NormalBold"/>
      </w:pPr>
      <w:r w:rsidRPr="00C355C0">
        <w:rPr>
          <w:rStyle w:val="HideTWBExt"/>
          <w:b w:val="0"/>
        </w:rPr>
        <w:t>&lt;/RepeatBlock-By&gt;</w:t>
      </w:r>
    </w:p>
    <w:p w14:paraId="7F654C6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C312684"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9504E47" w14:textId="77777777">
        <w:trPr>
          <w:trHeight w:hRule="exact" w:val="240"/>
          <w:jc w:val="center"/>
        </w:trPr>
        <w:tc>
          <w:tcPr>
            <w:tcW w:w="9752" w:type="dxa"/>
            <w:gridSpan w:val="2"/>
            <w:tcBorders>
              <w:top w:val="nil"/>
              <w:left w:val="nil"/>
              <w:bottom w:val="nil"/>
              <w:right w:val="nil"/>
            </w:tcBorders>
          </w:tcPr>
          <w:p w14:paraId="349F9628" w14:textId="77777777" w:rsidR="00EF36E7" w:rsidRPr="00C355C0" w:rsidRDefault="00EF36E7"/>
        </w:tc>
      </w:tr>
      <w:tr w:rsidR="000D6FD3" w:rsidRPr="00C355C0" w14:paraId="68544D8E" w14:textId="77777777">
        <w:trPr>
          <w:trHeight w:val="240"/>
          <w:jc w:val="center"/>
        </w:trPr>
        <w:tc>
          <w:tcPr>
            <w:tcW w:w="4876" w:type="dxa"/>
            <w:tcBorders>
              <w:top w:val="nil"/>
              <w:left w:val="nil"/>
              <w:bottom w:val="nil"/>
              <w:right w:val="nil"/>
            </w:tcBorders>
          </w:tcPr>
          <w:p w14:paraId="48D7DA2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BD8D446" w14:textId="77777777" w:rsidR="00EF36E7" w:rsidRPr="00C355C0" w:rsidRDefault="00D00835">
            <w:pPr>
              <w:pStyle w:val="AmColumnHeading"/>
            </w:pPr>
            <w:r w:rsidRPr="00C355C0">
              <w:t>Pozmeňujúci návrh</w:t>
            </w:r>
          </w:p>
        </w:tc>
      </w:tr>
      <w:tr w:rsidR="000D6FD3" w:rsidRPr="00C355C0" w14:paraId="617296D7" w14:textId="77777777">
        <w:trPr>
          <w:jc w:val="center"/>
        </w:trPr>
        <w:tc>
          <w:tcPr>
            <w:tcW w:w="4876" w:type="dxa"/>
            <w:tcBorders>
              <w:top w:val="nil"/>
              <w:left w:val="nil"/>
              <w:bottom w:val="nil"/>
              <w:right w:val="nil"/>
            </w:tcBorders>
          </w:tcPr>
          <w:p w14:paraId="05302F69" w14:textId="77777777" w:rsidR="00EF36E7" w:rsidRPr="00C355C0" w:rsidRDefault="00D00835">
            <w:pPr>
              <w:pStyle w:val="Normal6a"/>
            </w:pPr>
            <w:r w:rsidRPr="00C355C0">
              <w:t>23.</w:t>
            </w:r>
            <w:r w:rsidRPr="00C355C0">
              <w:tab/>
              <w:t xml:space="preserve">zdôrazňuje potrebu posilnenej podpory rybárstva v rámci námorného </w:t>
            </w:r>
            <w:r w:rsidRPr="00C355C0">
              <w:t>priestorového plánovania; podporuje vytvorenie jasného územného členenia a prioritných zón pre rybolov, ktoré budú prispôsobené rôznym segmentom flotily a rybolovným zdrojom, ako aj morským oblastiam, a ktoré budú založené na spoľahlivých vedeckých a sociálno-ekonomických hodnoteniach;</w:t>
            </w:r>
          </w:p>
        </w:tc>
        <w:tc>
          <w:tcPr>
            <w:tcW w:w="4876" w:type="dxa"/>
            <w:tcBorders>
              <w:top w:val="nil"/>
              <w:left w:val="nil"/>
              <w:bottom w:val="nil"/>
              <w:right w:val="nil"/>
            </w:tcBorders>
          </w:tcPr>
          <w:p w14:paraId="2497750F" w14:textId="77777777" w:rsidR="00EF36E7" w:rsidRPr="00C355C0" w:rsidRDefault="00D00835">
            <w:pPr>
              <w:pStyle w:val="Normal6a"/>
            </w:pPr>
            <w:r w:rsidRPr="00C355C0">
              <w:t>23.</w:t>
            </w:r>
            <w:r w:rsidRPr="00C355C0">
              <w:tab/>
              <w:t xml:space="preserve">zdôrazňuje potrebu posilnenej podpory rybárstva v rámci námorného priestorového plánovania; podporuje vytvorenie jasného územného členenia a prioritných zón pre rybolov, ktoré budú prispôsobené rôznym segmentom </w:t>
            </w:r>
            <w:r w:rsidRPr="00C355C0">
              <w:t xml:space="preserve">flotily a rybolovným zdrojom, ako aj morským oblastiam, a ktoré budú založené na spoľahlivých vedeckých a sociálno-ekonomických hodnoteniach; </w:t>
            </w:r>
            <w:r w:rsidRPr="00C355C0">
              <w:rPr>
                <w:b/>
                <w:i/>
              </w:rPr>
              <w:t xml:space="preserve">zdôrazňuje, že imperatívne a ďalekosiahle obmedzenia môžu urýchliť opúšťanie a </w:t>
            </w:r>
            <w:r w:rsidRPr="00C355C0">
              <w:rPr>
                <w:b/>
                <w:i/>
              </w:rPr>
              <w:lastRenderedPageBreak/>
              <w:t>stratu dlhoročných tradícií v pobrežných komunitách, v neposlednom rade na ostrovoch a v najvzdialenejších regiónoch, kde má strata námorného priestoru neprimeraný sociálno-ekonomický vplyv;</w:t>
            </w:r>
          </w:p>
        </w:tc>
      </w:tr>
    </w:tbl>
    <w:p w14:paraId="0411A082"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33474C02" w14:textId="77777777" w:rsidR="00EF36E7" w:rsidRPr="00C355C0" w:rsidRDefault="00D00835">
      <w:r w:rsidRPr="00C355C0">
        <w:rPr>
          <w:rStyle w:val="HideTWBExt"/>
        </w:rPr>
        <w:t>&lt;/Amend&gt;</w:t>
      </w:r>
    </w:p>
    <w:p w14:paraId="513BA5B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168</w:t>
      </w:r>
      <w:r w:rsidRPr="00C355C0">
        <w:rPr>
          <w:rStyle w:val="HideTWBExt"/>
        </w:rPr>
        <w:t>&lt;/NumAm&gt;</w:t>
      </w:r>
    </w:p>
    <w:p w14:paraId="78515823"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3AF1DD0" w14:textId="77777777" w:rsidR="00EF36E7" w:rsidRPr="00C355C0" w:rsidRDefault="00D00835">
      <w:pPr>
        <w:pStyle w:val="NormalBold"/>
      </w:pPr>
      <w:r w:rsidRPr="00C355C0">
        <w:rPr>
          <w:rStyle w:val="HideTWBExt"/>
          <w:b w:val="0"/>
        </w:rPr>
        <w:t>&lt;/RepeatBlock-By&gt;</w:t>
      </w:r>
    </w:p>
    <w:p w14:paraId="5017B25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8229904"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FDEDCF1" w14:textId="77777777">
        <w:trPr>
          <w:trHeight w:hRule="exact" w:val="240"/>
          <w:jc w:val="center"/>
        </w:trPr>
        <w:tc>
          <w:tcPr>
            <w:tcW w:w="9752" w:type="dxa"/>
            <w:gridSpan w:val="2"/>
            <w:tcBorders>
              <w:top w:val="nil"/>
              <w:left w:val="nil"/>
              <w:bottom w:val="nil"/>
              <w:right w:val="nil"/>
            </w:tcBorders>
          </w:tcPr>
          <w:p w14:paraId="2254F244" w14:textId="77777777" w:rsidR="00EF36E7" w:rsidRPr="00C355C0" w:rsidRDefault="00EF36E7"/>
        </w:tc>
      </w:tr>
      <w:tr w:rsidR="000D6FD3" w:rsidRPr="00C355C0" w14:paraId="783EEA71" w14:textId="77777777">
        <w:trPr>
          <w:trHeight w:val="240"/>
          <w:jc w:val="center"/>
        </w:trPr>
        <w:tc>
          <w:tcPr>
            <w:tcW w:w="4876" w:type="dxa"/>
            <w:tcBorders>
              <w:top w:val="nil"/>
              <w:left w:val="nil"/>
              <w:bottom w:val="nil"/>
              <w:right w:val="nil"/>
            </w:tcBorders>
          </w:tcPr>
          <w:p w14:paraId="13CED2E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07DE175" w14:textId="77777777" w:rsidR="00EF36E7" w:rsidRPr="00C355C0" w:rsidRDefault="00D00835">
            <w:pPr>
              <w:pStyle w:val="AmColumnHeading"/>
            </w:pPr>
            <w:r w:rsidRPr="00C355C0">
              <w:t>Pozmeňujúci návrh</w:t>
            </w:r>
          </w:p>
        </w:tc>
      </w:tr>
      <w:tr w:rsidR="000D6FD3" w:rsidRPr="00C355C0" w14:paraId="5EB31540" w14:textId="77777777">
        <w:trPr>
          <w:jc w:val="center"/>
        </w:trPr>
        <w:tc>
          <w:tcPr>
            <w:tcW w:w="4876" w:type="dxa"/>
            <w:tcBorders>
              <w:top w:val="nil"/>
              <w:left w:val="nil"/>
              <w:bottom w:val="nil"/>
              <w:right w:val="nil"/>
            </w:tcBorders>
          </w:tcPr>
          <w:p w14:paraId="20B4DFF3" w14:textId="77777777" w:rsidR="00EF36E7" w:rsidRPr="00C355C0" w:rsidRDefault="00D00835">
            <w:pPr>
              <w:pStyle w:val="Normal6a"/>
            </w:pPr>
            <w:r w:rsidRPr="00C355C0">
              <w:t>23.</w:t>
            </w:r>
            <w:r w:rsidRPr="00C355C0">
              <w:tab/>
              <w:t xml:space="preserve">zdôrazňuje potrebu posilnenej podpory rybárstva v rámci námorného </w:t>
            </w:r>
            <w:r w:rsidRPr="00C355C0">
              <w:t>priestorového plánovania; podporuje vytvorenie jasného územného členenia a prioritných zón pre rybolov, ktoré budú prispôsobené rôznym segmentom flotily a rybolovným zdrojom, ako aj morským oblastiam, a ktoré budú založené na spoľahlivých vedeckých a sociálno-ekonomických hodnoteniach;</w:t>
            </w:r>
          </w:p>
        </w:tc>
        <w:tc>
          <w:tcPr>
            <w:tcW w:w="4876" w:type="dxa"/>
            <w:tcBorders>
              <w:top w:val="nil"/>
              <w:left w:val="nil"/>
              <w:bottom w:val="nil"/>
              <w:right w:val="nil"/>
            </w:tcBorders>
          </w:tcPr>
          <w:p w14:paraId="560025B3" w14:textId="77777777" w:rsidR="00EF36E7" w:rsidRPr="00C355C0" w:rsidRDefault="00D00835">
            <w:pPr>
              <w:pStyle w:val="Normal6a"/>
            </w:pPr>
            <w:r w:rsidRPr="00C355C0">
              <w:t>23.</w:t>
            </w:r>
            <w:r w:rsidRPr="00C355C0">
              <w:tab/>
              <w:t xml:space="preserve">zdôrazňuje potrebu posilnenej podpory rybárstva v rámci námorného priestorového plánovania; podporuje vytvorenie jasného územného členenia a prioritných zón pre rybolov, ktoré budú prispôsobené rôznym segmentom flotily a rybolovným zdrojom, ako aj morským oblastiam, a ktoré budú založené na spoľahlivých vedeckých a sociálno-ekonomických hodnoteniach; </w:t>
            </w:r>
            <w:r w:rsidRPr="00C355C0">
              <w:rPr>
                <w:b/>
                <w:i/>
              </w:rPr>
              <w:t>zdôrazňuje najmä potrebu rozšíriť vyhradené oblasti určené na maloobjemový pobrežný rybolov s malým vplyvom v pásme 12 námorných míľ a podporené režimami spol</w:t>
            </w:r>
            <w:r w:rsidRPr="00C355C0">
              <w:rPr>
                <w:b/>
                <w:i/>
              </w:rPr>
              <w:t>očného riadenia;</w:t>
            </w:r>
          </w:p>
        </w:tc>
      </w:tr>
    </w:tbl>
    <w:p w14:paraId="17430E3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28454C2" w14:textId="77777777" w:rsidR="00EF36E7" w:rsidRPr="00C355C0" w:rsidRDefault="00D00835">
      <w:r w:rsidRPr="00C355C0">
        <w:rPr>
          <w:rStyle w:val="HideTWBExt"/>
        </w:rPr>
        <w:t>&lt;/Amend&gt;</w:t>
      </w:r>
    </w:p>
    <w:p w14:paraId="29B4399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169</w:t>
      </w:r>
      <w:r w:rsidRPr="00C355C0">
        <w:rPr>
          <w:rStyle w:val="HideTWBExt"/>
        </w:rPr>
        <w:t>&lt;/NumAm&gt;</w:t>
      </w:r>
    </w:p>
    <w:p w14:paraId="02134383"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3811AC4B" w14:textId="77777777" w:rsidR="00EF36E7" w:rsidRPr="00C355C0" w:rsidRDefault="00D00835">
      <w:pPr>
        <w:pStyle w:val="NormalBold"/>
      </w:pPr>
      <w:r w:rsidRPr="00C355C0">
        <w:rPr>
          <w:rStyle w:val="HideTWBExt"/>
          <w:b w:val="0"/>
        </w:rPr>
        <w:t>&lt;/RepeatBlock-By&gt;</w:t>
      </w:r>
    </w:p>
    <w:p w14:paraId="190B797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83F87E5"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7F0221D" w14:textId="77777777">
        <w:trPr>
          <w:trHeight w:hRule="exact" w:val="240"/>
          <w:jc w:val="center"/>
        </w:trPr>
        <w:tc>
          <w:tcPr>
            <w:tcW w:w="9752" w:type="dxa"/>
            <w:gridSpan w:val="2"/>
            <w:tcBorders>
              <w:top w:val="nil"/>
              <w:left w:val="nil"/>
              <w:bottom w:val="nil"/>
              <w:right w:val="nil"/>
            </w:tcBorders>
          </w:tcPr>
          <w:p w14:paraId="684D48D6" w14:textId="77777777" w:rsidR="00EF36E7" w:rsidRPr="00C355C0" w:rsidRDefault="00EF36E7"/>
        </w:tc>
      </w:tr>
      <w:tr w:rsidR="000D6FD3" w:rsidRPr="00C355C0" w14:paraId="5CCDCCD8" w14:textId="77777777">
        <w:trPr>
          <w:trHeight w:val="240"/>
          <w:jc w:val="center"/>
        </w:trPr>
        <w:tc>
          <w:tcPr>
            <w:tcW w:w="4876" w:type="dxa"/>
            <w:tcBorders>
              <w:top w:val="nil"/>
              <w:left w:val="nil"/>
              <w:bottom w:val="nil"/>
              <w:right w:val="nil"/>
            </w:tcBorders>
          </w:tcPr>
          <w:p w14:paraId="5259B3B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6502CA6" w14:textId="77777777" w:rsidR="00EF36E7" w:rsidRPr="00C355C0" w:rsidRDefault="00D00835">
            <w:pPr>
              <w:pStyle w:val="AmColumnHeading"/>
            </w:pPr>
            <w:r w:rsidRPr="00C355C0">
              <w:t>Pozmeňujúci návrh</w:t>
            </w:r>
          </w:p>
        </w:tc>
      </w:tr>
      <w:tr w:rsidR="000D6FD3" w:rsidRPr="00C355C0" w14:paraId="20509FC3" w14:textId="77777777">
        <w:trPr>
          <w:jc w:val="center"/>
        </w:trPr>
        <w:tc>
          <w:tcPr>
            <w:tcW w:w="4876" w:type="dxa"/>
            <w:tcBorders>
              <w:top w:val="nil"/>
              <w:left w:val="nil"/>
              <w:bottom w:val="nil"/>
              <w:right w:val="nil"/>
            </w:tcBorders>
          </w:tcPr>
          <w:p w14:paraId="5E3873ED" w14:textId="77777777" w:rsidR="00EF36E7" w:rsidRPr="00C355C0" w:rsidRDefault="00D00835">
            <w:pPr>
              <w:pStyle w:val="Normal6a"/>
            </w:pPr>
            <w:r w:rsidRPr="00C355C0">
              <w:t>23.</w:t>
            </w:r>
            <w:r w:rsidRPr="00C355C0">
              <w:tab/>
              <w:t xml:space="preserve">zdôrazňuje potrebu posilnenej podpory rybárstva v rámci námorného priestorového plánovania; podporuje </w:t>
            </w:r>
            <w:r w:rsidRPr="00C355C0">
              <w:lastRenderedPageBreak/>
              <w:t xml:space="preserve">vytvorenie jasného územného členenia a prioritných zón pre </w:t>
            </w:r>
            <w:r w:rsidRPr="00C355C0">
              <w:t>rybolov, ktoré budú prispôsobené rôznym segmentom flotily a rybolovným zdrojom, ako aj morským oblastiam, a ktoré budú založené na spoľahlivých vedeckých a sociálno-ekonomických hodnoteniach;</w:t>
            </w:r>
          </w:p>
        </w:tc>
        <w:tc>
          <w:tcPr>
            <w:tcW w:w="4876" w:type="dxa"/>
            <w:tcBorders>
              <w:top w:val="nil"/>
              <w:left w:val="nil"/>
              <w:bottom w:val="nil"/>
              <w:right w:val="nil"/>
            </w:tcBorders>
          </w:tcPr>
          <w:p w14:paraId="36C435CC" w14:textId="77777777" w:rsidR="00EF36E7" w:rsidRPr="00C355C0" w:rsidRDefault="00D00835">
            <w:pPr>
              <w:pStyle w:val="Normal6a"/>
            </w:pPr>
            <w:r w:rsidRPr="00C355C0">
              <w:lastRenderedPageBreak/>
              <w:t>23.</w:t>
            </w:r>
            <w:r w:rsidRPr="00C355C0">
              <w:tab/>
              <w:t xml:space="preserve">zdôrazňuje potrebu posilnenej podpory rybárstva v rámci námorného priestorového plánovania; podporuje </w:t>
            </w:r>
            <w:r w:rsidRPr="00C355C0">
              <w:lastRenderedPageBreak/>
              <w:t>vytvorenie jasného územného členenia a prioritných zón pre rybolov, ktoré budú prispôsobené rôznym segmentom flotily a rybolovným zdrojom, ako aj morským oblastiam, a ktoré budú založené na spoľahlivých vedeckých a sociálno-ekonomických hodnoteniach</w:t>
            </w:r>
            <w:r w:rsidRPr="00C355C0">
              <w:rPr>
                <w:b/>
                <w:i/>
              </w:rPr>
              <w:t>, spolu s právnym uznaním tradičných rybolovných zón, čím sa vytvoria mechanizmy na ich ochranu pred vylúčením z iných námorných činností</w:t>
            </w:r>
            <w:r w:rsidRPr="00C355C0">
              <w:t>;</w:t>
            </w:r>
          </w:p>
        </w:tc>
      </w:tr>
    </w:tbl>
    <w:p w14:paraId="500DCEB6"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3CBFF1E9" w14:textId="77777777" w:rsidR="00EF36E7" w:rsidRPr="00C355C0" w:rsidRDefault="00D00835">
      <w:r w:rsidRPr="00C355C0">
        <w:rPr>
          <w:rStyle w:val="HideTWBExt"/>
        </w:rPr>
        <w:t>&lt;/Amend&gt;</w:t>
      </w:r>
    </w:p>
    <w:p w14:paraId="2AB050A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170</w:t>
      </w:r>
      <w:r w:rsidRPr="00C355C0">
        <w:rPr>
          <w:rStyle w:val="HideTWBExt"/>
        </w:rPr>
        <w:t>&lt;/NumAm&gt;</w:t>
      </w:r>
    </w:p>
    <w:p w14:paraId="49133524"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00EA8671" w14:textId="77777777" w:rsidR="00EF36E7" w:rsidRPr="00C355C0" w:rsidRDefault="00D00835">
      <w:pPr>
        <w:pStyle w:val="NormalBold"/>
      </w:pPr>
      <w:r w:rsidRPr="00C355C0">
        <w:rPr>
          <w:rStyle w:val="HideTWBExt"/>
          <w:b w:val="0"/>
        </w:rPr>
        <w:t>&lt;/RepeatBlock-By&gt;</w:t>
      </w:r>
    </w:p>
    <w:p w14:paraId="403440C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FA677E0"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67F47DE" w14:textId="77777777">
        <w:trPr>
          <w:trHeight w:hRule="exact" w:val="240"/>
          <w:jc w:val="center"/>
        </w:trPr>
        <w:tc>
          <w:tcPr>
            <w:tcW w:w="9752" w:type="dxa"/>
            <w:gridSpan w:val="2"/>
            <w:tcBorders>
              <w:top w:val="nil"/>
              <w:left w:val="nil"/>
              <w:bottom w:val="nil"/>
              <w:right w:val="nil"/>
            </w:tcBorders>
          </w:tcPr>
          <w:p w14:paraId="2051A04C" w14:textId="77777777" w:rsidR="00EF36E7" w:rsidRPr="00C355C0" w:rsidRDefault="00EF36E7"/>
        </w:tc>
      </w:tr>
      <w:tr w:rsidR="000D6FD3" w:rsidRPr="00C355C0" w14:paraId="5BA06C31" w14:textId="77777777">
        <w:trPr>
          <w:trHeight w:val="240"/>
          <w:jc w:val="center"/>
        </w:trPr>
        <w:tc>
          <w:tcPr>
            <w:tcW w:w="4876" w:type="dxa"/>
            <w:tcBorders>
              <w:top w:val="nil"/>
              <w:left w:val="nil"/>
              <w:bottom w:val="nil"/>
              <w:right w:val="nil"/>
            </w:tcBorders>
          </w:tcPr>
          <w:p w14:paraId="0BF4FBB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068B2CE" w14:textId="77777777" w:rsidR="00EF36E7" w:rsidRPr="00C355C0" w:rsidRDefault="00D00835">
            <w:pPr>
              <w:pStyle w:val="AmColumnHeading"/>
            </w:pPr>
            <w:r w:rsidRPr="00C355C0">
              <w:t>Pozmeňujúci návrh</w:t>
            </w:r>
          </w:p>
        </w:tc>
      </w:tr>
      <w:tr w:rsidR="000D6FD3" w:rsidRPr="00C355C0" w14:paraId="00D91ABC" w14:textId="77777777">
        <w:trPr>
          <w:jc w:val="center"/>
        </w:trPr>
        <w:tc>
          <w:tcPr>
            <w:tcW w:w="4876" w:type="dxa"/>
            <w:tcBorders>
              <w:top w:val="nil"/>
              <w:left w:val="nil"/>
              <w:bottom w:val="nil"/>
              <w:right w:val="nil"/>
            </w:tcBorders>
          </w:tcPr>
          <w:p w14:paraId="34636819" w14:textId="77777777" w:rsidR="00EF36E7" w:rsidRPr="00C355C0" w:rsidRDefault="00D00835">
            <w:pPr>
              <w:pStyle w:val="Normal6a"/>
            </w:pPr>
            <w:r w:rsidRPr="00C355C0">
              <w:t>23.</w:t>
            </w:r>
            <w:r w:rsidRPr="00C355C0">
              <w:tab/>
              <w:t xml:space="preserve">zdôrazňuje potrebu </w:t>
            </w:r>
            <w:r w:rsidRPr="00C355C0">
              <w:rPr>
                <w:b/>
                <w:i/>
              </w:rPr>
              <w:t>posilnenej podpory</w:t>
            </w:r>
            <w:r w:rsidRPr="00C355C0">
              <w:t xml:space="preserve"> rybárstva v rámci námorného priestorového plánovania; podporuje vytvorenie jasného územného členenia a prioritných zón pre rybolov, ktoré budú prispôsobené rôznym segmentom flotily a rybolovným zdrojom, ako aj morským oblastiam</w:t>
            </w:r>
            <w:r w:rsidRPr="00C355C0">
              <w:rPr>
                <w:b/>
                <w:i/>
              </w:rPr>
              <w:t>, a ktoré budú</w:t>
            </w:r>
            <w:r w:rsidRPr="00C355C0">
              <w:t xml:space="preserve"> založené na spoľahlivých vedeckých a</w:t>
            </w:r>
            <w:r w:rsidRPr="00C355C0">
              <w:rPr>
                <w:b/>
                <w:i/>
              </w:rPr>
              <w:t> </w:t>
            </w:r>
            <w:r w:rsidRPr="00C355C0">
              <w:t>sociálno-ekonomických hodnoteniach;</w:t>
            </w:r>
          </w:p>
        </w:tc>
        <w:tc>
          <w:tcPr>
            <w:tcW w:w="4876" w:type="dxa"/>
            <w:tcBorders>
              <w:top w:val="nil"/>
              <w:left w:val="nil"/>
              <w:bottom w:val="nil"/>
              <w:right w:val="nil"/>
            </w:tcBorders>
          </w:tcPr>
          <w:p w14:paraId="649D47D1" w14:textId="77777777" w:rsidR="00EF36E7" w:rsidRPr="00C355C0" w:rsidRDefault="00D00835">
            <w:pPr>
              <w:pStyle w:val="Normal6a"/>
            </w:pPr>
            <w:r w:rsidRPr="00C355C0">
              <w:t>23.</w:t>
            </w:r>
            <w:r w:rsidRPr="00C355C0">
              <w:tab/>
              <w:t xml:space="preserve">zdôrazňuje potrebu </w:t>
            </w:r>
            <w:r w:rsidRPr="00C355C0">
              <w:rPr>
                <w:b/>
                <w:i/>
              </w:rPr>
              <w:t>venovať osobitnú pozornosť rybárstvu a posilniť podporu</w:t>
            </w:r>
            <w:r w:rsidRPr="00C355C0">
              <w:t xml:space="preserve"> rybárstva v rámci námorného priestorového plánovania; podporuje vytvorenie jasného územného členenia </w:t>
            </w:r>
            <w:r w:rsidRPr="00C355C0">
              <w:t>a prioritných zón pre rybolov, ktoré budú prispôsobené rôznym segmentom flotily a rybolovným zdrojom, ako aj morským oblastiam</w:t>
            </w:r>
            <w:r w:rsidRPr="00C355C0">
              <w:rPr>
                <w:b/>
                <w:i/>
              </w:rPr>
              <w:t>; toto územné členenie by malo byť</w:t>
            </w:r>
            <w:r w:rsidRPr="00C355C0">
              <w:t xml:space="preserve"> založené na spoľahlivých vedeckých a</w:t>
            </w:r>
            <w:r w:rsidRPr="00C355C0">
              <w:rPr>
                <w:b/>
                <w:i/>
              </w:rPr>
              <w:t xml:space="preserve"> </w:t>
            </w:r>
            <w:r w:rsidRPr="00C355C0">
              <w:t>sociálno-ekonomických hodnoteniach</w:t>
            </w:r>
            <w:r w:rsidRPr="00C355C0">
              <w:rPr>
                <w:b/>
                <w:i/>
              </w:rPr>
              <w:t xml:space="preserve"> a malo by rešpektovať historické a tradičné rybolovné oblasti, ako aj tradičné akvakultúrne oblasti</w:t>
            </w:r>
            <w:r w:rsidRPr="00C355C0">
              <w:t>;</w:t>
            </w:r>
          </w:p>
        </w:tc>
      </w:tr>
    </w:tbl>
    <w:p w14:paraId="23E350C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29F8C48" w14:textId="77777777" w:rsidR="00EF36E7" w:rsidRPr="00C355C0" w:rsidRDefault="00D00835">
      <w:r w:rsidRPr="00C355C0">
        <w:rPr>
          <w:rStyle w:val="HideTWBExt"/>
        </w:rPr>
        <w:t>&lt;/Amend&gt;</w:t>
      </w:r>
    </w:p>
    <w:p w14:paraId="1DD59A4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171</w:t>
      </w:r>
      <w:r w:rsidRPr="00C355C0">
        <w:rPr>
          <w:rStyle w:val="HideTWBExt"/>
        </w:rPr>
        <w:t>&lt;/NumAm&gt;</w:t>
      </w:r>
    </w:p>
    <w:p w14:paraId="268BADF2"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579CD9D4" w14:textId="77777777" w:rsidR="00EF36E7" w:rsidRPr="00C355C0" w:rsidRDefault="00D00835">
      <w:pPr>
        <w:pStyle w:val="NormalBold"/>
      </w:pPr>
      <w:r w:rsidRPr="00C355C0">
        <w:rPr>
          <w:rStyle w:val="HideTWBExt"/>
          <w:b w:val="0"/>
        </w:rPr>
        <w:t>&lt;/RepeatBlock-By&gt;</w:t>
      </w:r>
    </w:p>
    <w:p w14:paraId="375D8DB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B121D9E"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0DCACD6" w14:textId="77777777">
        <w:trPr>
          <w:trHeight w:hRule="exact" w:val="240"/>
          <w:jc w:val="center"/>
        </w:trPr>
        <w:tc>
          <w:tcPr>
            <w:tcW w:w="9752" w:type="dxa"/>
            <w:gridSpan w:val="2"/>
            <w:tcBorders>
              <w:top w:val="nil"/>
              <w:left w:val="nil"/>
              <w:bottom w:val="nil"/>
              <w:right w:val="nil"/>
            </w:tcBorders>
          </w:tcPr>
          <w:p w14:paraId="2106E71B" w14:textId="77777777" w:rsidR="00EF36E7" w:rsidRPr="00C355C0" w:rsidRDefault="00EF36E7"/>
        </w:tc>
      </w:tr>
      <w:tr w:rsidR="000D6FD3" w:rsidRPr="00C355C0" w14:paraId="15D33DEC" w14:textId="77777777">
        <w:trPr>
          <w:trHeight w:val="240"/>
          <w:jc w:val="center"/>
        </w:trPr>
        <w:tc>
          <w:tcPr>
            <w:tcW w:w="4876" w:type="dxa"/>
            <w:tcBorders>
              <w:top w:val="nil"/>
              <w:left w:val="nil"/>
              <w:bottom w:val="nil"/>
              <w:right w:val="nil"/>
            </w:tcBorders>
          </w:tcPr>
          <w:p w14:paraId="4CDF3FC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B9F3579" w14:textId="77777777" w:rsidR="00EF36E7" w:rsidRPr="00C355C0" w:rsidRDefault="00D00835">
            <w:pPr>
              <w:pStyle w:val="AmColumnHeading"/>
            </w:pPr>
            <w:r w:rsidRPr="00C355C0">
              <w:t>Pozmeňujúci návrh</w:t>
            </w:r>
          </w:p>
        </w:tc>
      </w:tr>
      <w:tr w:rsidR="000D6FD3" w:rsidRPr="00C355C0" w14:paraId="28697EA1" w14:textId="77777777">
        <w:trPr>
          <w:jc w:val="center"/>
        </w:trPr>
        <w:tc>
          <w:tcPr>
            <w:tcW w:w="4876" w:type="dxa"/>
            <w:tcBorders>
              <w:top w:val="nil"/>
              <w:left w:val="nil"/>
              <w:bottom w:val="nil"/>
              <w:right w:val="nil"/>
            </w:tcBorders>
          </w:tcPr>
          <w:p w14:paraId="63FB4DD7" w14:textId="77777777" w:rsidR="00EF36E7" w:rsidRPr="00C355C0" w:rsidRDefault="00D00835">
            <w:pPr>
              <w:pStyle w:val="Normal6a"/>
            </w:pPr>
            <w:r w:rsidRPr="00C355C0">
              <w:t>23.</w:t>
            </w:r>
            <w:r w:rsidRPr="00C355C0">
              <w:tab/>
              <w:t xml:space="preserve">zdôrazňuje potrebu posilnenej podpory rybárstva v rámci námorného </w:t>
            </w:r>
            <w:r w:rsidRPr="00C355C0">
              <w:t>priestorového plánovania; podporuje vytvorenie jasného územného členenia a prioritných zón pre rybolov, ktoré budú prispôsobené rôznym segmentom flotily a rybolovným zdrojom, ako aj morským oblastiam, a ktoré budú založené na spoľahlivých vedeckých a sociálno-ekonomických hodnoteniach;</w:t>
            </w:r>
          </w:p>
        </w:tc>
        <w:tc>
          <w:tcPr>
            <w:tcW w:w="4876" w:type="dxa"/>
            <w:tcBorders>
              <w:top w:val="nil"/>
              <w:left w:val="nil"/>
              <w:bottom w:val="nil"/>
              <w:right w:val="nil"/>
            </w:tcBorders>
          </w:tcPr>
          <w:p w14:paraId="3AE61968" w14:textId="77777777" w:rsidR="00EF36E7" w:rsidRPr="00C355C0" w:rsidRDefault="00D00835">
            <w:pPr>
              <w:pStyle w:val="Normal6a"/>
            </w:pPr>
            <w:r w:rsidRPr="00C355C0">
              <w:t>23.</w:t>
            </w:r>
            <w:r w:rsidRPr="00C355C0">
              <w:tab/>
              <w:t>zdôrazňuje potrebu posilnenej podpory rybárstva v rámci námorného priestorového plánovania; podporuje vytvorenie jasného územného členenia a prioritných zón pre rybolov, ktoré budú prispôsobené rôznym segmentom flotily a rybolovným zdrojom, ako aj morským oblastiam, a ktoré budú založené na spoľahlivých vedeckých a sociálno-ekonomických hodnoteniach</w:t>
            </w:r>
            <w:r w:rsidRPr="00C355C0">
              <w:rPr>
                <w:b/>
                <w:i/>
              </w:rPr>
              <w:t>, ako aj na údajoch o využívaní v minulosti, s cieľom zabrániť ďalšej strate rybolovných oblastí a kumulatívnemu vysídľovaniu flotíl</w:t>
            </w:r>
            <w:r w:rsidRPr="00C355C0">
              <w:t>;</w:t>
            </w:r>
          </w:p>
        </w:tc>
      </w:tr>
    </w:tbl>
    <w:p w14:paraId="722BA3C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F36F977" w14:textId="77777777" w:rsidR="00EF36E7" w:rsidRPr="00C355C0" w:rsidRDefault="00D00835">
      <w:r w:rsidRPr="00C355C0">
        <w:rPr>
          <w:rStyle w:val="HideTWBExt"/>
        </w:rPr>
        <w:t>&lt;/Amend&gt;</w:t>
      </w:r>
    </w:p>
    <w:p w14:paraId="4B0CFA8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172</w:t>
      </w:r>
      <w:r w:rsidRPr="00C355C0">
        <w:rPr>
          <w:rStyle w:val="HideTWBExt"/>
        </w:rPr>
        <w:t>&lt;/NumAm&gt;</w:t>
      </w:r>
    </w:p>
    <w:p w14:paraId="4BF51FDB"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15D40195"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014D6FA0" w14:textId="77777777" w:rsidR="00EF36E7" w:rsidRPr="00C355C0" w:rsidRDefault="00D00835">
      <w:pPr>
        <w:pStyle w:val="NormalBold"/>
      </w:pPr>
      <w:r w:rsidRPr="00C355C0">
        <w:rPr>
          <w:rStyle w:val="HideTWBExt"/>
          <w:b w:val="0"/>
        </w:rPr>
        <w:t>&lt;/RepeatBlock-By&gt;</w:t>
      </w:r>
    </w:p>
    <w:p w14:paraId="12BFECF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7F2C780"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CF2B5AC" w14:textId="77777777">
        <w:trPr>
          <w:trHeight w:hRule="exact" w:val="240"/>
          <w:jc w:val="center"/>
        </w:trPr>
        <w:tc>
          <w:tcPr>
            <w:tcW w:w="9752" w:type="dxa"/>
            <w:gridSpan w:val="2"/>
            <w:tcBorders>
              <w:top w:val="nil"/>
              <w:left w:val="nil"/>
              <w:bottom w:val="nil"/>
              <w:right w:val="nil"/>
            </w:tcBorders>
          </w:tcPr>
          <w:p w14:paraId="67DC63EF" w14:textId="77777777" w:rsidR="00EF36E7" w:rsidRPr="00C355C0" w:rsidRDefault="00EF36E7"/>
        </w:tc>
      </w:tr>
      <w:tr w:rsidR="000D6FD3" w:rsidRPr="00C355C0" w14:paraId="4CECDA0F" w14:textId="77777777">
        <w:trPr>
          <w:trHeight w:val="240"/>
          <w:jc w:val="center"/>
        </w:trPr>
        <w:tc>
          <w:tcPr>
            <w:tcW w:w="4876" w:type="dxa"/>
            <w:tcBorders>
              <w:top w:val="nil"/>
              <w:left w:val="nil"/>
              <w:bottom w:val="nil"/>
              <w:right w:val="nil"/>
            </w:tcBorders>
          </w:tcPr>
          <w:p w14:paraId="563045E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4F66E29" w14:textId="77777777" w:rsidR="00EF36E7" w:rsidRPr="00C355C0" w:rsidRDefault="00D00835">
            <w:pPr>
              <w:pStyle w:val="AmColumnHeading"/>
            </w:pPr>
            <w:r w:rsidRPr="00C355C0">
              <w:t>Pozmeňujúci návrh</w:t>
            </w:r>
          </w:p>
        </w:tc>
      </w:tr>
      <w:tr w:rsidR="000D6FD3" w:rsidRPr="00C355C0" w14:paraId="66D55B16" w14:textId="77777777">
        <w:trPr>
          <w:jc w:val="center"/>
        </w:trPr>
        <w:tc>
          <w:tcPr>
            <w:tcW w:w="4876" w:type="dxa"/>
            <w:tcBorders>
              <w:top w:val="nil"/>
              <w:left w:val="nil"/>
              <w:bottom w:val="nil"/>
              <w:right w:val="nil"/>
            </w:tcBorders>
          </w:tcPr>
          <w:p w14:paraId="35765002" w14:textId="77777777" w:rsidR="00EF36E7" w:rsidRPr="00C355C0" w:rsidRDefault="00D00835">
            <w:pPr>
              <w:pStyle w:val="Normal6a"/>
            </w:pPr>
            <w:r w:rsidRPr="00C355C0">
              <w:t>23.</w:t>
            </w:r>
            <w:r w:rsidRPr="00C355C0">
              <w:tab/>
              <w:t>zdôrazňuje</w:t>
            </w:r>
            <w:r w:rsidRPr="00C355C0">
              <w:rPr>
                <w:b/>
                <w:i/>
              </w:rPr>
              <w:t xml:space="preserve"> potrebu posilnenej podpory rybárstva</w:t>
            </w:r>
            <w:r w:rsidRPr="00C355C0">
              <w:t xml:space="preserve"> v rámci námorného priestorového plánovania; podporuje vytvorenie jasného územného členenia a prioritných zón pre </w:t>
            </w:r>
            <w:r w:rsidRPr="00C355C0">
              <w:t>rybolov, ktoré budú prispôsobené rôznym segmentom flotily a rybolovným zdrojom, ako aj morským oblastiam, a ktoré budú založené na spoľahlivých vedeckých a sociálno-ekonomických hodnoteniach;</w:t>
            </w:r>
          </w:p>
        </w:tc>
        <w:tc>
          <w:tcPr>
            <w:tcW w:w="4876" w:type="dxa"/>
            <w:tcBorders>
              <w:top w:val="nil"/>
              <w:left w:val="nil"/>
              <w:bottom w:val="nil"/>
              <w:right w:val="nil"/>
            </w:tcBorders>
          </w:tcPr>
          <w:p w14:paraId="16E83F69" w14:textId="77777777" w:rsidR="00EF36E7" w:rsidRPr="00C355C0" w:rsidRDefault="00D00835">
            <w:pPr>
              <w:pStyle w:val="Normal6a"/>
            </w:pPr>
            <w:r w:rsidRPr="00C355C0">
              <w:t>23.</w:t>
            </w:r>
            <w:r w:rsidRPr="00C355C0">
              <w:tab/>
              <w:t>zdôrazňuje</w:t>
            </w:r>
            <w:r w:rsidRPr="00C355C0">
              <w:rPr>
                <w:b/>
                <w:i/>
              </w:rPr>
              <w:t>, že treba posilniť podporu rybolovu</w:t>
            </w:r>
            <w:r w:rsidRPr="00C355C0">
              <w:t xml:space="preserve"> v rámci námorného priestorového plánovania</w:t>
            </w:r>
            <w:r w:rsidRPr="00C355C0">
              <w:rPr>
                <w:b/>
                <w:i/>
              </w:rPr>
              <w:t xml:space="preserve"> a zároveň uprednostniť obnovu biotopov a obnovu populácií rýb</w:t>
            </w:r>
            <w:r w:rsidRPr="00C355C0">
              <w:t xml:space="preserve">; podporuje vytvorenie jasného územného členenia a prioritných zón </w:t>
            </w:r>
            <w:r w:rsidRPr="00C355C0">
              <w:rPr>
                <w:b/>
                <w:i/>
              </w:rPr>
              <w:t xml:space="preserve">najmä </w:t>
            </w:r>
            <w:r w:rsidRPr="00C355C0">
              <w:t>pre</w:t>
            </w:r>
            <w:r w:rsidRPr="00C355C0">
              <w:rPr>
                <w:b/>
                <w:i/>
              </w:rPr>
              <w:t xml:space="preserve"> maloobjemový</w:t>
            </w:r>
            <w:r w:rsidRPr="00C355C0">
              <w:t xml:space="preserve"> rybolov, ktoré budú prispôsobené rôznym segmentom flotily a rybolovným zdrojom, ako aj morským oblastiam, a ktoré budú založené na spoľahlivých vedeckých a sociálno-ekonomických hodnoteniach;</w:t>
            </w:r>
          </w:p>
        </w:tc>
      </w:tr>
    </w:tbl>
    <w:p w14:paraId="221440D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E078C5B" w14:textId="77777777" w:rsidR="00EF36E7" w:rsidRPr="00C355C0" w:rsidRDefault="00D00835">
      <w:r w:rsidRPr="00C355C0">
        <w:rPr>
          <w:rStyle w:val="HideTWBExt"/>
        </w:rPr>
        <w:t>&lt;/Amend&gt;</w:t>
      </w:r>
    </w:p>
    <w:p w14:paraId="02A0779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173</w:t>
      </w:r>
      <w:r w:rsidRPr="00C355C0">
        <w:rPr>
          <w:rStyle w:val="HideTWBExt"/>
        </w:rPr>
        <w:t>&lt;/NumAm&gt;</w:t>
      </w:r>
    </w:p>
    <w:p w14:paraId="6119CC47" w14:textId="77777777" w:rsidR="00EF36E7" w:rsidRPr="00C355C0" w:rsidRDefault="00D00835">
      <w:pPr>
        <w:pStyle w:val="NormalBold"/>
      </w:pPr>
      <w:r w:rsidRPr="00C355C0">
        <w:rPr>
          <w:rStyle w:val="HideTWBExt"/>
          <w:b w:val="0"/>
        </w:rPr>
        <w:t>&lt;RepeatBlock-By&gt;&lt;Members&gt;</w:t>
      </w:r>
      <w:r w:rsidRPr="00C355C0">
        <w:t xml:space="preserve">Stéphanie </w:t>
      </w:r>
      <w:r w:rsidRPr="00C355C0">
        <w:t>Yon-Courtin</w:t>
      </w:r>
      <w:r w:rsidRPr="00C355C0">
        <w:rPr>
          <w:rStyle w:val="HideTWBExt"/>
          <w:b w:val="0"/>
        </w:rPr>
        <w:t>&lt;/Members&gt;</w:t>
      </w:r>
    </w:p>
    <w:p w14:paraId="35BE9E81" w14:textId="77777777" w:rsidR="00EF36E7" w:rsidRPr="00C355C0" w:rsidRDefault="00D00835">
      <w:pPr>
        <w:pStyle w:val="NormalBold"/>
      </w:pPr>
      <w:r w:rsidRPr="00C355C0">
        <w:rPr>
          <w:rStyle w:val="HideTWBExt"/>
          <w:b w:val="0"/>
        </w:rPr>
        <w:lastRenderedPageBreak/>
        <w:t>&lt;/RepeatBlock-By&gt;</w:t>
      </w:r>
    </w:p>
    <w:p w14:paraId="6CD39C1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D192243"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95DA710" w14:textId="77777777">
        <w:trPr>
          <w:trHeight w:hRule="exact" w:val="240"/>
          <w:jc w:val="center"/>
        </w:trPr>
        <w:tc>
          <w:tcPr>
            <w:tcW w:w="9752" w:type="dxa"/>
            <w:gridSpan w:val="2"/>
            <w:tcBorders>
              <w:top w:val="nil"/>
              <w:left w:val="nil"/>
              <w:bottom w:val="nil"/>
              <w:right w:val="nil"/>
            </w:tcBorders>
          </w:tcPr>
          <w:p w14:paraId="18442575" w14:textId="77777777" w:rsidR="00EF36E7" w:rsidRPr="00C355C0" w:rsidRDefault="00EF36E7"/>
        </w:tc>
      </w:tr>
      <w:tr w:rsidR="000D6FD3" w:rsidRPr="00C355C0" w14:paraId="0679F47D" w14:textId="77777777">
        <w:trPr>
          <w:trHeight w:val="240"/>
          <w:jc w:val="center"/>
        </w:trPr>
        <w:tc>
          <w:tcPr>
            <w:tcW w:w="4876" w:type="dxa"/>
            <w:tcBorders>
              <w:top w:val="nil"/>
              <w:left w:val="nil"/>
              <w:bottom w:val="nil"/>
              <w:right w:val="nil"/>
            </w:tcBorders>
          </w:tcPr>
          <w:p w14:paraId="68DED51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7A0FF96" w14:textId="77777777" w:rsidR="00EF36E7" w:rsidRPr="00C355C0" w:rsidRDefault="00D00835">
            <w:pPr>
              <w:pStyle w:val="AmColumnHeading"/>
            </w:pPr>
            <w:r w:rsidRPr="00C355C0">
              <w:t>Pozmeňujúci návrh</w:t>
            </w:r>
          </w:p>
        </w:tc>
      </w:tr>
      <w:tr w:rsidR="000D6FD3" w:rsidRPr="00C355C0" w14:paraId="1984908F" w14:textId="77777777">
        <w:trPr>
          <w:jc w:val="center"/>
        </w:trPr>
        <w:tc>
          <w:tcPr>
            <w:tcW w:w="4876" w:type="dxa"/>
            <w:tcBorders>
              <w:top w:val="nil"/>
              <w:left w:val="nil"/>
              <w:bottom w:val="nil"/>
              <w:right w:val="nil"/>
            </w:tcBorders>
          </w:tcPr>
          <w:p w14:paraId="0FA50E78" w14:textId="77777777" w:rsidR="00EF36E7" w:rsidRPr="00C355C0" w:rsidRDefault="00D00835">
            <w:pPr>
              <w:pStyle w:val="Normal6a"/>
            </w:pPr>
            <w:r w:rsidRPr="00C355C0">
              <w:t>23.</w:t>
            </w:r>
            <w:r w:rsidRPr="00C355C0">
              <w:tab/>
              <w:t xml:space="preserve">zdôrazňuje potrebu posilnenej podpory rybárstva v rámci námorného priestorového plánovania; podporuje </w:t>
            </w:r>
            <w:r w:rsidRPr="00C355C0">
              <w:t>vytvorenie jasného územného členenia a prioritných zón pre rybolov, ktoré budú prispôsobené rôznym segmentom flotily a rybolovným zdrojom, ako aj morským oblastiam, a ktoré budú založené na spoľahlivých vedeckých a sociálno-ekonomických hodnoteniach;</w:t>
            </w:r>
          </w:p>
        </w:tc>
        <w:tc>
          <w:tcPr>
            <w:tcW w:w="4876" w:type="dxa"/>
            <w:tcBorders>
              <w:top w:val="nil"/>
              <w:left w:val="nil"/>
              <w:bottom w:val="nil"/>
              <w:right w:val="nil"/>
            </w:tcBorders>
          </w:tcPr>
          <w:p w14:paraId="4A28C7C4" w14:textId="77777777" w:rsidR="00EF36E7" w:rsidRPr="00C355C0" w:rsidRDefault="00D00835">
            <w:pPr>
              <w:pStyle w:val="Normal6a"/>
            </w:pPr>
            <w:r w:rsidRPr="00C355C0">
              <w:t>23.</w:t>
            </w:r>
            <w:r w:rsidRPr="00C355C0">
              <w:tab/>
              <w:t>zdôrazňuje potrebu posilnenej podpory rybárstva v rámci námorného priestorového plánovania; podporuje vytvorenie jasného územného členenia a prioritných zón pre rybolov, ktoré budú prispôsobené rôznym segmentom flotily a rybolovným zdrojom, ako aj morským oblastiam, a ktoré budú založené na spoľahlivých vedeckých a sociálno-ekonomických hodnoteniach</w:t>
            </w:r>
            <w:r w:rsidRPr="00C355C0">
              <w:rPr>
                <w:b/>
                <w:i/>
              </w:rPr>
              <w:t xml:space="preserve"> a ukazovateľoch s cieľom zvýšiť viditeľnosť a predvídateľnosť odvetvia rybárstva</w:t>
            </w:r>
            <w:r w:rsidRPr="00C355C0">
              <w:t>;</w:t>
            </w:r>
          </w:p>
        </w:tc>
      </w:tr>
    </w:tbl>
    <w:p w14:paraId="0DAA761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F806C40" w14:textId="77777777" w:rsidR="00EF36E7" w:rsidRPr="00C355C0" w:rsidRDefault="00D00835">
      <w:r w:rsidRPr="00C355C0">
        <w:rPr>
          <w:rStyle w:val="HideTWBExt"/>
        </w:rPr>
        <w:t>&lt;/Amend&gt;</w:t>
      </w:r>
    </w:p>
    <w:p w14:paraId="5CC5B9A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174</w:t>
      </w:r>
      <w:r w:rsidRPr="00C355C0">
        <w:rPr>
          <w:rStyle w:val="HideTWBExt"/>
        </w:rPr>
        <w:t>&lt;/NumAm&gt;</w:t>
      </w:r>
    </w:p>
    <w:p w14:paraId="2871074D"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1331EC91" w14:textId="77777777" w:rsidR="00EF36E7" w:rsidRPr="00C355C0" w:rsidRDefault="00D00835">
      <w:pPr>
        <w:pStyle w:val="NormalBold"/>
      </w:pPr>
      <w:r w:rsidRPr="00C355C0">
        <w:rPr>
          <w:rStyle w:val="HideTWBExt"/>
          <w:b w:val="0"/>
        </w:rPr>
        <w:t>&lt;/RepeatBlock-By&gt;</w:t>
      </w:r>
    </w:p>
    <w:p w14:paraId="7D4D371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6483578"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E57994F" w14:textId="77777777">
        <w:trPr>
          <w:trHeight w:hRule="exact" w:val="240"/>
          <w:jc w:val="center"/>
        </w:trPr>
        <w:tc>
          <w:tcPr>
            <w:tcW w:w="9752" w:type="dxa"/>
            <w:gridSpan w:val="2"/>
            <w:tcBorders>
              <w:top w:val="nil"/>
              <w:left w:val="nil"/>
              <w:bottom w:val="nil"/>
              <w:right w:val="nil"/>
            </w:tcBorders>
          </w:tcPr>
          <w:p w14:paraId="6B37FFA7" w14:textId="77777777" w:rsidR="00EF36E7" w:rsidRPr="00C355C0" w:rsidRDefault="00EF36E7"/>
        </w:tc>
      </w:tr>
      <w:tr w:rsidR="000D6FD3" w:rsidRPr="00C355C0" w14:paraId="25125BED" w14:textId="77777777">
        <w:trPr>
          <w:trHeight w:val="240"/>
          <w:jc w:val="center"/>
        </w:trPr>
        <w:tc>
          <w:tcPr>
            <w:tcW w:w="4876" w:type="dxa"/>
            <w:tcBorders>
              <w:top w:val="nil"/>
              <w:left w:val="nil"/>
              <w:bottom w:val="nil"/>
              <w:right w:val="nil"/>
            </w:tcBorders>
          </w:tcPr>
          <w:p w14:paraId="61A15E6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6AFE5DF" w14:textId="77777777" w:rsidR="00EF36E7" w:rsidRPr="00C355C0" w:rsidRDefault="00D00835">
            <w:pPr>
              <w:pStyle w:val="AmColumnHeading"/>
            </w:pPr>
            <w:r w:rsidRPr="00C355C0">
              <w:t>Pozmeňujúci návrh</w:t>
            </w:r>
          </w:p>
        </w:tc>
      </w:tr>
      <w:tr w:rsidR="000D6FD3" w:rsidRPr="00C355C0" w14:paraId="612572B3" w14:textId="77777777">
        <w:trPr>
          <w:jc w:val="center"/>
        </w:trPr>
        <w:tc>
          <w:tcPr>
            <w:tcW w:w="4876" w:type="dxa"/>
            <w:tcBorders>
              <w:top w:val="nil"/>
              <w:left w:val="nil"/>
              <w:bottom w:val="nil"/>
              <w:right w:val="nil"/>
            </w:tcBorders>
          </w:tcPr>
          <w:p w14:paraId="4C5D6A9D" w14:textId="77777777" w:rsidR="00EF36E7" w:rsidRPr="00C355C0" w:rsidRDefault="00D00835">
            <w:pPr>
              <w:pStyle w:val="Normal6a"/>
            </w:pPr>
            <w:r w:rsidRPr="00C355C0">
              <w:t>23.</w:t>
            </w:r>
            <w:r w:rsidRPr="00C355C0">
              <w:tab/>
              <w:t xml:space="preserve">zdôrazňuje potrebu posilnenej podpory rybárstva v rámci </w:t>
            </w:r>
            <w:r w:rsidRPr="00C355C0">
              <w:t>námorného priestorového plánovania; podporuje vytvorenie jasného územného členenia a prioritných zón pre rybolov, ktoré budú prispôsobené rôznym segmentom flotily a</w:t>
            </w:r>
            <w:r w:rsidRPr="00C355C0">
              <w:rPr>
                <w:b/>
                <w:i/>
              </w:rPr>
              <w:t> rybolovným</w:t>
            </w:r>
            <w:r w:rsidRPr="00C355C0">
              <w:t xml:space="preserve"> zdrojom, ako aj morským oblastiam, a ktoré budú založené na spoľahlivých vedeckých a sociálno-ekonomických hodnoteniach;</w:t>
            </w:r>
          </w:p>
        </w:tc>
        <w:tc>
          <w:tcPr>
            <w:tcW w:w="4876" w:type="dxa"/>
            <w:tcBorders>
              <w:top w:val="nil"/>
              <w:left w:val="nil"/>
              <w:bottom w:val="nil"/>
              <w:right w:val="nil"/>
            </w:tcBorders>
          </w:tcPr>
          <w:p w14:paraId="36CFE8DF" w14:textId="77777777" w:rsidR="00EF36E7" w:rsidRPr="00C355C0" w:rsidRDefault="00D00835">
            <w:pPr>
              <w:pStyle w:val="Normal6a"/>
            </w:pPr>
            <w:r w:rsidRPr="00C355C0">
              <w:t>23.</w:t>
            </w:r>
            <w:r w:rsidRPr="00C355C0">
              <w:tab/>
              <w:t xml:space="preserve">zdôrazňuje potrebu posilnenej podpory rybárstva v rámci námorného priestorového plánovania; podporuje vytvorenie jasného územného členenia a prioritných zón pre rybolov, </w:t>
            </w:r>
            <w:r w:rsidRPr="00C355C0">
              <w:rPr>
                <w:b/>
                <w:i/>
              </w:rPr>
              <w:t xml:space="preserve">zber mäkkýšov, kôrovcov a ostnatokožcov a chov slávok, </w:t>
            </w:r>
            <w:r w:rsidRPr="00C355C0">
              <w:t>ktoré budú prispôsobené rôznym segmentom flotily a zdrojom</w:t>
            </w:r>
            <w:r w:rsidRPr="00C355C0">
              <w:rPr>
                <w:b/>
                <w:i/>
              </w:rPr>
              <w:t xml:space="preserve"> zberu mäkkýšov, kôrovcov a ostnatokožcov</w:t>
            </w:r>
            <w:r w:rsidRPr="00C355C0">
              <w:t>, ako aj morským oblastiam, a ktoré budú založené na spoľahlivých vedeckých a sociálno-ekonomických hodnoteniach;</w:t>
            </w:r>
          </w:p>
        </w:tc>
      </w:tr>
    </w:tbl>
    <w:p w14:paraId="74AE260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7F4BA32" w14:textId="77777777" w:rsidR="00EF36E7" w:rsidRPr="00C355C0" w:rsidRDefault="00D00835">
      <w:r w:rsidRPr="00C355C0">
        <w:rPr>
          <w:rStyle w:val="HideTWBExt"/>
        </w:rPr>
        <w:t>&lt;/Amend&gt;</w:t>
      </w:r>
    </w:p>
    <w:p w14:paraId="6297F517"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175</w:t>
      </w:r>
      <w:r w:rsidRPr="00C355C0">
        <w:rPr>
          <w:rStyle w:val="HideTWBExt"/>
        </w:rPr>
        <w:t>&lt;/NumAm&gt;</w:t>
      </w:r>
    </w:p>
    <w:p w14:paraId="7AA266E4"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43523C7A" w14:textId="77777777" w:rsidR="00EF36E7" w:rsidRPr="00C355C0" w:rsidRDefault="00D00835">
      <w:pPr>
        <w:pStyle w:val="NormalBold"/>
      </w:pPr>
      <w:r w:rsidRPr="00C355C0">
        <w:rPr>
          <w:rStyle w:val="HideTWBExt"/>
          <w:b w:val="0"/>
        </w:rPr>
        <w:t>&lt;/RepeatBlock-By&gt;</w:t>
      </w:r>
    </w:p>
    <w:p w14:paraId="44E6F3B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B2022FE"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49A197B" w14:textId="77777777">
        <w:trPr>
          <w:trHeight w:hRule="exact" w:val="240"/>
          <w:jc w:val="center"/>
        </w:trPr>
        <w:tc>
          <w:tcPr>
            <w:tcW w:w="9752" w:type="dxa"/>
            <w:gridSpan w:val="2"/>
            <w:tcBorders>
              <w:top w:val="nil"/>
              <w:left w:val="nil"/>
              <w:bottom w:val="nil"/>
              <w:right w:val="nil"/>
            </w:tcBorders>
          </w:tcPr>
          <w:p w14:paraId="4AEB6BF9" w14:textId="77777777" w:rsidR="00EF36E7" w:rsidRPr="00C355C0" w:rsidRDefault="00EF36E7"/>
        </w:tc>
      </w:tr>
      <w:tr w:rsidR="000D6FD3" w:rsidRPr="00C355C0" w14:paraId="067A75E3" w14:textId="77777777">
        <w:trPr>
          <w:trHeight w:val="240"/>
          <w:jc w:val="center"/>
        </w:trPr>
        <w:tc>
          <w:tcPr>
            <w:tcW w:w="4876" w:type="dxa"/>
            <w:tcBorders>
              <w:top w:val="nil"/>
              <w:left w:val="nil"/>
              <w:bottom w:val="nil"/>
              <w:right w:val="nil"/>
            </w:tcBorders>
          </w:tcPr>
          <w:p w14:paraId="66D05E5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2C04DED" w14:textId="77777777" w:rsidR="00EF36E7" w:rsidRPr="00C355C0" w:rsidRDefault="00D00835">
            <w:pPr>
              <w:pStyle w:val="AmColumnHeading"/>
            </w:pPr>
            <w:r w:rsidRPr="00C355C0">
              <w:t>Pozmeňujúci návrh</w:t>
            </w:r>
          </w:p>
        </w:tc>
      </w:tr>
      <w:tr w:rsidR="000D6FD3" w:rsidRPr="00C355C0" w14:paraId="4469D208" w14:textId="77777777">
        <w:trPr>
          <w:jc w:val="center"/>
        </w:trPr>
        <w:tc>
          <w:tcPr>
            <w:tcW w:w="4876" w:type="dxa"/>
            <w:tcBorders>
              <w:top w:val="nil"/>
              <w:left w:val="nil"/>
              <w:bottom w:val="nil"/>
              <w:right w:val="nil"/>
            </w:tcBorders>
          </w:tcPr>
          <w:p w14:paraId="23093173" w14:textId="77777777" w:rsidR="00EF36E7" w:rsidRPr="00C355C0" w:rsidRDefault="00D00835">
            <w:pPr>
              <w:pStyle w:val="Normal6a"/>
            </w:pPr>
            <w:r w:rsidRPr="00C355C0">
              <w:t>23.</w:t>
            </w:r>
            <w:r w:rsidRPr="00C355C0">
              <w:tab/>
            </w:r>
            <w:r w:rsidRPr="00C355C0">
              <w:t xml:space="preserve">zdôrazňuje potrebu posilnenej podpory rybárstva v rámci námorného priestorového plánovania; podporuje </w:t>
            </w:r>
            <w:r w:rsidRPr="00C355C0">
              <w:rPr>
                <w:b/>
                <w:i/>
              </w:rPr>
              <w:t>vytvorenie</w:t>
            </w:r>
            <w:r w:rsidRPr="00C355C0">
              <w:t xml:space="preserve"> jasného územného členenia a prioritných zón pre rybolov, ktoré budú prispôsobené rôznym segmentom flotily a rybolovným zdrojom, ako aj </w:t>
            </w:r>
            <w:r w:rsidRPr="00C355C0">
              <w:rPr>
                <w:b/>
                <w:i/>
              </w:rPr>
              <w:t>morským oblastiam</w:t>
            </w:r>
            <w:r w:rsidRPr="00C355C0">
              <w:t>, a ktoré budú založené na spoľahlivých vedeckých a sociálno-ekonomických hodnoteniach;</w:t>
            </w:r>
          </w:p>
        </w:tc>
        <w:tc>
          <w:tcPr>
            <w:tcW w:w="4876" w:type="dxa"/>
            <w:tcBorders>
              <w:top w:val="nil"/>
              <w:left w:val="nil"/>
              <w:bottom w:val="nil"/>
              <w:right w:val="nil"/>
            </w:tcBorders>
          </w:tcPr>
          <w:p w14:paraId="32BAD428" w14:textId="77777777" w:rsidR="00EF36E7" w:rsidRPr="00C355C0" w:rsidRDefault="00D00835">
            <w:pPr>
              <w:pStyle w:val="Normal6a"/>
            </w:pPr>
            <w:r w:rsidRPr="00C355C0">
              <w:t>23.</w:t>
            </w:r>
            <w:r w:rsidRPr="00C355C0">
              <w:tab/>
              <w:t xml:space="preserve">zdôrazňuje potrebu posilnenej podpory rybárstva v rámci námorného priestorového plánovania; podporuje </w:t>
            </w:r>
            <w:r w:rsidRPr="00C355C0">
              <w:rPr>
                <w:b/>
                <w:i/>
              </w:rPr>
              <w:t>výskum zameraný na uskutočniteľnosť vytvorenia</w:t>
            </w:r>
            <w:r w:rsidRPr="00C355C0">
              <w:t xml:space="preserve"> jasného územného členenia a prioritných zón pre rybolov, ktoré budú prispôsobené rôznym segmentom flotily a rybolovným zdrojom, ako aj </w:t>
            </w:r>
            <w:r w:rsidRPr="00C355C0">
              <w:rPr>
                <w:b/>
                <w:i/>
              </w:rPr>
              <w:t>výhradným hospodárskym zónam každého členského štátu</w:t>
            </w:r>
            <w:r w:rsidRPr="00C355C0">
              <w:t>, a ktoré budú založené na spoľahlivých vedeckých a sociálno-ekonomických hodnoteniach;</w:t>
            </w:r>
          </w:p>
        </w:tc>
      </w:tr>
    </w:tbl>
    <w:p w14:paraId="2AAB4C0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0890A18E" w14:textId="77777777" w:rsidR="00EF36E7" w:rsidRPr="00C355C0" w:rsidRDefault="00D00835">
      <w:r w:rsidRPr="00C355C0">
        <w:rPr>
          <w:rStyle w:val="HideTWBExt"/>
        </w:rPr>
        <w:t>&lt;/Amend&gt;</w:t>
      </w:r>
    </w:p>
    <w:p w14:paraId="2F92857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176</w:t>
      </w:r>
      <w:r w:rsidRPr="00C355C0">
        <w:rPr>
          <w:rStyle w:val="HideTWBExt"/>
        </w:rPr>
        <w:t>&lt;/NumAm&gt;</w:t>
      </w:r>
    </w:p>
    <w:p w14:paraId="23175856"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51A4ABDD" w14:textId="77777777" w:rsidR="00EF36E7" w:rsidRPr="00C355C0" w:rsidRDefault="00D00835">
      <w:pPr>
        <w:pStyle w:val="NormalBold"/>
      </w:pPr>
      <w:r w:rsidRPr="00C355C0">
        <w:rPr>
          <w:rStyle w:val="HideTWBExt"/>
          <w:b w:val="0"/>
        </w:rPr>
        <w:t>&lt;/RepeatBlock-By&gt;</w:t>
      </w:r>
    </w:p>
    <w:p w14:paraId="3562283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1AD5AD0" w14:textId="77777777" w:rsidR="00EF36E7" w:rsidRPr="00C355C0" w:rsidRDefault="00D00835">
      <w:pPr>
        <w:pStyle w:val="NormalBold"/>
      </w:pPr>
      <w:r w:rsidRPr="00C355C0">
        <w:rPr>
          <w:rStyle w:val="HideTWBExt"/>
        </w:rPr>
        <w:t>&lt;Article&gt;</w:t>
      </w:r>
      <w:r w:rsidRPr="00C355C0">
        <w:t>Odsek 23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2801D76" w14:textId="77777777">
        <w:trPr>
          <w:trHeight w:hRule="exact" w:val="240"/>
          <w:jc w:val="center"/>
        </w:trPr>
        <w:tc>
          <w:tcPr>
            <w:tcW w:w="9752" w:type="dxa"/>
            <w:gridSpan w:val="2"/>
            <w:tcBorders>
              <w:top w:val="nil"/>
              <w:left w:val="nil"/>
              <w:bottom w:val="nil"/>
              <w:right w:val="nil"/>
            </w:tcBorders>
          </w:tcPr>
          <w:p w14:paraId="4281A412" w14:textId="77777777" w:rsidR="00EF36E7" w:rsidRPr="00C355C0" w:rsidRDefault="00EF36E7"/>
        </w:tc>
      </w:tr>
      <w:tr w:rsidR="000D6FD3" w:rsidRPr="00C355C0" w14:paraId="374C8495" w14:textId="77777777">
        <w:trPr>
          <w:trHeight w:val="240"/>
          <w:jc w:val="center"/>
        </w:trPr>
        <w:tc>
          <w:tcPr>
            <w:tcW w:w="4876" w:type="dxa"/>
            <w:tcBorders>
              <w:top w:val="nil"/>
              <w:left w:val="nil"/>
              <w:bottom w:val="nil"/>
              <w:right w:val="nil"/>
            </w:tcBorders>
          </w:tcPr>
          <w:p w14:paraId="07F6DFF5"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24FA744D" w14:textId="77777777" w:rsidR="00EF36E7" w:rsidRPr="00C355C0" w:rsidRDefault="00D00835">
            <w:pPr>
              <w:pStyle w:val="AmColumnHeading"/>
            </w:pPr>
            <w:r w:rsidRPr="00C355C0">
              <w:t>Pozmeňujúci návrh</w:t>
            </w:r>
          </w:p>
        </w:tc>
      </w:tr>
      <w:tr w:rsidR="000D6FD3" w:rsidRPr="00C355C0" w14:paraId="14C2BD39" w14:textId="77777777">
        <w:trPr>
          <w:jc w:val="center"/>
        </w:trPr>
        <w:tc>
          <w:tcPr>
            <w:tcW w:w="4876" w:type="dxa"/>
            <w:tcBorders>
              <w:top w:val="nil"/>
              <w:left w:val="nil"/>
              <w:bottom w:val="nil"/>
              <w:right w:val="nil"/>
            </w:tcBorders>
          </w:tcPr>
          <w:p w14:paraId="0D8711D3" w14:textId="77777777" w:rsidR="00EF36E7" w:rsidRPr="00C355C0" w:rsidRDefault="00D00835">
            <w:pPr>
              <w:pStyle w:val="Normal6a"/>
            </w:pPr>
            <w:r w:rsidRPr="00C355C0">
              <w:t>23.</w:t>
            </w:r>
            <w:r w:rsidRPr="00C355C0">
              <w:tab/>
              <w:t xml:space="preserve">zdôrazňuje potrebu </w:t>
            </w:r>
            <w:r w:rsidRPr="00C355C0">
              <w:rPr>
                <w:b/>
                <w:i/>
              </w:rPr>
              <w:t>posilnenej podpory</w:t>
            </w:r>
            <w:r w:rsidRPr="00C355C0">
              <w:t xml:space="preserve"> rybárstva v rámci námorného priestorového plánovania; podporuje vytvorenie jasného územného členenia a prioritných zón pre rybolov, ktoré budú prispôsobené rôznym segmentom flotily a rybolovným zdrojom, ako aj morským oblastiam, a ktoré budú založené na spoľahlivých vedeckých a sociálno-ekonomických hodnoteniach;</w:t>
            </w:r>
          </w:p>
        </w:tc>
        <w:tc>
          <w:tcPr>
            <w:tcW w:w="4876" w:type="dxa"/>
            <w:tcBorders>
              <w:top w:val="nil"/>
              <w:left w:val="nil"/>
              <w:bottom w:val="nil"/>
              <w:right w:val="nil"/>
            </w:tcBorders>
          </w:tcPr>
          <w:p w14:paraId="11C3849A" w14:textId="77777777" w:rsidR="00EF36E7" w:rsidRPr="00C355C0" w:rsidRDefault="00D00835">
            <w:pPr>
              <w:pStyle w:val="Normal6a"/>
            </w:pPr>
            <w:r w:rsidRPr="00C355C0">
              <w:t>23.</w:t>
            </w:r>
            <w:r w:rsidRPr="00C355C0">
              <w:tab/>
              <w:t xml:space="preserve">zdôrazňuje potrebu </w:t>
            </w:r>
            <w:r w:rsidRPr="00C355C0">
              <w:rPr>
                <w:b/>
                <w:i/>
              </w:rPr>
              <w:t>systematického zohľadňovania</w:t>
            </w:r>
            <w:r w:rsidRPr="00C355C0">
              <w:t xml:space="preserve"> rybárstva</w:t>
            </w:r>
            <w:r w:rsidRPr="00C355C0">
              <w:rPr>
                <w:b/>
                <w:i/>
              </w:rPr>
              <w:t xml:space="preserve"> a akvakultúry</w:t>
            </w:r>
            <w:r w:rsidRPr="00C355C0">
              <w:t xml:space="preserve"> v rámci námorného priestorového plánovania; podporuje vytvorenie jasného územného členenia a </w:t>
            </w:r>
            <w:r w:rsidRPr="00C355C0">
              <w:rPr>
                <w:b/>
                <w:i/>
              </w:rPr>
              <w:t xml:space="preserve">funkčných </w:t>
            </w:r>
            <w:r w:rsidRPr="00C355C0">
              <w:t>prioritných zón pre rybolov, ktoré budú prispôsobené rôznym segmentom flotily a rybolovným zdrojom, ako aj morským oblastiam, a ktoré budú založené na spoľahlivých vedeckých a sociálno-ekonomických hodnoteniach;</w:t>
            </w:r>
          </w:p>
        </w:tc>
      </w:tr>
    </w:tbl>
    <w:p w14:paraId="0DE1ECC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F465E0C" w14:textId="77777777" w:rsidR="00EF36E7" w:rsidRPr="00C355C0" w:rsidRDefault="00D00835">
      <w:r w:rsidRPr="00C355C0">
        <w:rPr>
          <w:rStyle w:val="HideTWBExt"/>
        </w:rPr>
        <w:t>&lt;/Amend&gt;</w:t>
      </w:r>
    </w:p>
    <w:p w14:paraId="3992C994"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177</w:t>
      </w:r>
      <w:r w:rsidRPr="00C355C0">
        <w:rPr>
          <w:rStyle w:val="HideTWBExt"/>
        </w:rPr>
        <w:t>&lt;/NumAm&gt;</w:t>
      </w:r>
    </w:p>
    <w:p w14:paraId="4F4BF6BA"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30450DBF" w14:textId="77777777" w:rsidR="00EF36E7" w:rsidRPr="00C355C0" w:rsidRDefault="00D00835">
      <w:pPr>
        <w:pStyle w:val="NormalBold"/>
      </w:pPr>
      <w:r w:rsidRPr="00C355C0">
        <w:rPr>
          <w:rStyle w:val="HideTWBExt"/>
          <w:b w:val="0"/>
        </w:rPr>
        <w:t>&lt;/RepeatBlock-By&gt;</w:t>
      </w:r>
    </w:p>
    <w:p w14:paraId="642D197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138176C" w14:textId="77777777" w:rsidR="00EF36E7" w:rsidRPr="00C355C0" w:rsidRDefault="00D00835">
      <w:pPr>
        <w:pStyle w:val="NormalBold"/>
      </w:pPr>
      <w:r w:rsidRPr="00C355C0">
        <w:rPr>
          <w:rStyle w:val="HideTWBExt"/>
        </w:rPr>
        <w:t>&lt;Article&gt;</w:t>
      </w:r>
      <w:r w:rsidRPr="00C355C0">
        <w:t>Odsek 23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7BB23D1" w14:textId="77777777">
        <w:trPr>
          <w:trHeight w:hRule="exact" w:val="240"/>
          <w:jc w:val="center"/>
        </w:trPr>
        <w:tc>
          <w:tcPr>
            <w:tcW w:w="9752" w:type="dxa"/>
            <w:gridSpan w:val="2"/>
            <w:tcBorders>
              <w:top w:val="nil"/>
              <w:left w:val="nil"/>
              <w:bottom w:val="nil"/>
              <w:right w:val="nil"/>
            </w:tcBorders>
          </w:tcPr>
          <w:p w14:paraId="4FE74E7E" w14:textId="77777777" w:rsidR="00EF36E7" w:rsidRPr="00C355C0" w:rsidRDefault="00EF36E7"/>
        </w:tc>
      </w:tr>
      <w:tr w:rsidR="000D6FD3" w:rsidRPr="00C355C0" w14:paraId="54713CCF" w14:textId="77777777">
        <w:trPr>
          <w:trHeight w:val="240"/>
          <w:jc w:val="center"/>
        </w:trPr>
        <w:tc>
          <w:tcPr>
            <w:tcW w:w="4876" w:type="dxa"/>
            <w:tcBorders>
              <w:top w:val="nil"/>
              <w:left w:val="nil"/>
              <w:bottom w:val="nil"/>
              <w:right w:val="nil"/>
            </w:tcBorders>
          </w:tcPr>
          <w:p w14:paraId="615A064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5AFCDA6" w14:textId="77777777" w:rsidR="00EF36E7" w:rsidRPr="00C355C0" w:rsidRDefault="00D00835">
            <w:pPr>
              <w:pStyle w:val="AmColumnHeading"/>
            </w:pPr>
            <w:r w:rsidRPr="00C355C0">
              <w:t>Pozmeňujúci návrh</w:t>
            </w:r>
          </w:p>
        </w:tc>
      </w:tr>
      <w:tr w:rsidR="000D6FD3" w:rsidRPr="00C355C0" w14:paraId="794B8D7A" w14:textId="77777777">
        <w:trPr>
          <w:jc w:val="center"/>
        </w:trPr>
        <w:tc>
          <w:tcPr>
            <w:tcW w:w="4876" w:type="dxa"/>
            <w:tcBorders>
              <w:top w:val="nil"/>
              <w:left w:val="nil"/>
              <w:bottom w:val="nil"/>
              <w:right w:val="nil"/>
            </w:tcBorders>
          </w:tcPr>
          <w:p w14:paraId="1736B36F" w14:textId="77777777" w:rsidR="00EF36E7" w:rsidRPr="00C355C0" w:rsidRDefault="00EF36E7">
            <w:pPr>
              <w:pStyle w:val="Normal6a"/>
            </w:pPr>
          </w:p>
        </w:tc>
        <w:tc>
          <w:tcPr>
            <w:tcW w:w="4876" w:type="dxa"/>
            <w:tcBorders>
              <w:top w:val="nil"/>
              <w:left w:val="nil"/>
              <w:bottom w:val="nil"/>
              <w:right w:val="nil"/>
            </w:tcBorders>
          </w:tcPr>
          <w:p w14:paraId="288E61D2" w14:textId="77777777" w:rsidR="00EF36E7" w:rsidRPr="00C355C0" w:rsidRDefault="00D00835">
            <w:pPr>
              <w:pStyle w:val="Normal6a"/>
            </w:pPr>
            <w:r w:rsidRPr="00C355C0">
              <w:rPr>
                <w:b/>
                <w:i/>
              </w:rPr>
              <w:t>23a.</w:t>
            </w:r>
            <w:r w:rsidRPr="00C355C0">
              <w:tab/>
            </w:r>
            <w:r w:rsidRPr="00C355C0">
              <w:rPr>
                <w:b/>
                <w:i/>
              </w:rPr>
              <w:t xml:space="preserve">zdôrazňuje potrebu posilniť výskum mapovania a modelovania rybolovných oblastí a zdrojov rybolovu; domnieva sa, že pri vymedzovaní prioritných oblastí rybolovu a </w:t>
            </w:r>
            <w:r w:rsidRPr="00C355C0">
              <w:rPr>
                <w:b/>
                <w:i/>
              </w:rPr>
              <w:t>plánovaní rybolovných činností sa musí zaujať dynamický prístup s cieľom prispôsobiť sa javom zmeny a migrácie populácií rýb, ktoré majú vplyv na historické distribučné oblasti;</w:t>
            </w:r>
          </w:p>
        </w:tc>
      </w:tr>
    </w:tbl>
    <w:p w14:paraId="627F798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F653130" w14:textId="77777777" w:rsidR="00EF36E7" w:rsidRPr="00C355C0" w:rsidRDefault="00D00835">
      <w:r w:rsidRPr="00C355C0">
        <w:rPr>
          <w:rStyle w:val="HideTWBExt"/>
        </w:rPr>
        <w:t>&lt;/Amend&gt;</w:t>
      </w:r>
    </w:p>
    <w:p w14:paraId="781CEAC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178</w:t>
      </w:r>
      <w:r w:rsidRPr="00C355C0">
        <w:rPr>
          <w:rStyle w:val="HideTWBExt"/>
        </w:rPr>
        <w:t>&lt;/NumAm&gt;</w:t>
      </w:r>
    </w:p>
    <w:p w14:paraId="0867ED86"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160FF2B1" w14:textId="77777777" w:rsidR="00EF36E7" w:rsidRPr="00C355C0" w:rsidRDefault="00D00835">
      <w:pPr>
        <w:pStyle w:val="NormalBold"/>
      </w:pPr>
      <w:r w:rsidRPr="00C355C0">
        <w:rPr>
          <w:rStyle w:val="HideTWBExt"/>
          <w:b w:val="0"/>
        </w:rPr>
        <w:t>&lt;/RepeatBlock-By&gt;</w:t>
      </w:r>
    </w:p>
    <w:p w14:paraId="7CDE2EF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2BBA7B1" w14:textId="77777777" w:rsidR="00EF36E7" w:rsidRPr="00C355C0" w:rsidRDefault="00D00835">
      <w:pPr>
        <w:pStyle w:val="NormalBold"/>
      </w:pPr>
      <w:r w:rsidRPr="00C355C0">
        <w:rPr>
          <w:rStyle w:val="HideTWBExt"/>
        </w:rPr>
        <w:t>&lt;Article&gt;</w:t>
      </w:r>
      <w:r w:rsidRPr="00C355C0">
        <w:t>Odsek 23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EE9F4A6" w14:textId="77777777">
        <w:trPr>
          <w:trHeight w:hRule="exact" w:val="240"/>
          <w:jc w:val="center"/>
        </w:trPr>
        <w:tc>
          <w:tcPr>
            <w:tcW w:w="9752" w:type="dxa"/>
            <w:gridSpan w:val="2"/>
            <w:tcBorders>
              <w:top w:val="nil"/>
              <w:left w:val="nil"/>
              <w:bottom w:val="nil"/>
              <w:right w:val="nil"/>
            </w:tcBorders>
          </w:tcPr>
          <w:p w14:paraId="241D30E8" w14:textId="77777777" w:rsidR="00EF36E7" w:rsidRPr="00C355C0" w:rsidRDefault="00EF36E7"/>
        </w:tc>
      </w:tr>
      <w:tr w:rsidR="000D6FD3" w:rsidRPr="00C355C0" w14:paraId="31FA3544" w14:textId="77777777">
        <w:trPr>
          <w:trHeight w:val="240"/>
          <w:jc w:val="center"/>
        </w:trPr>
        <w:tc>
          <w:tcPr>
            <w:tcW w:w="4876" w:type="dxa"/>
            <w:tcBorders>
              <w:top w:val="nil"/>
              <w:left w:val="nil"/>
              <w:bottom w:val="nil"/>
              <w:right w:val="nil"/>
            </w:tcBorders>
          </w:tcPr>
          <w:p w14:paraId="405B38E8"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06A2E364" w14:textId="77777777" w:rsidR="00EF36E7" w:rsidRPr="00C355C0" w:rsidRDefault="00D00835">
            <w:pPr>
              <w:pStyle w:val="AmColumnHeading"/>
            </w:pPr>
            <w:r w:rsidRPr="00C355C0">
              <w:t>Pozmeňujúci návrh</w:t>
            </w:r>
          </w:p>
        </w:tc>
      </w:tr>
      <w:tr w:rsidR="000D6FD3" w:rsidRPr="00C355C0" w14:paraId="5EB364C2" w14:textId="77777777">
        <w:trPr>
          <w:jc w:val="center"/>
        </w:trPr>
        <w:tc>
          <w:tcPr>
            <w:tcW w:w="4876" w:type="dxa"/>
            <w:tcBorders>
              <w:top w:val="nil"/>
              <w:left w:val="nil"/>
              <w:bottom w:val="nil"/>
              <w:right w:val="nil"/>
            </w:tcBorders>
          </w:tcPr>
          <w:p w14:paraId="66DA458C" w14:textId="77777777" w:rsidR="00EF36E7" w:rsidRPr="00C355C0" w:rsidRDefault="00EF36E7">
            <w:pPr>
              <w:pStyle w:val="Normal6a"/>
            </w:pPr>
          </w:p>
        </w:tc>
        <w:tc>
          <w:tcPr>
            <w:tcW w:w="4876" w:type="dxa"/>
            <w:tcBorders>
              <w:top w:val="nil"/>
              <w:left w:val="nil"/>
              <w:bottom w:val="nil"/>
              <w:right w:val="nil"/>
            </w:tcBorders>
          </w:tcPr>
          <w:p w14:paraId="5EAAEF83" w14:textId="77777777" w:rsidR="00EF36E7" w:rsidRPr="00C355C0" w:rsidRDefault="00D00835">
            <w:pPr>
              <w:pStyle w:val="Normal6a"/>
            </w:pPr>
            <w:r w:rsidRPr="00C355C0">
              <w:rPr>
                <w:b/>
                <w:i/>
              </w:rPr>
              <w:t>23a.</w:t>
            </w:r>
            <w:r w:rsidRPr="00C355C0">
              <w:tab/>
            </w:r>
            <w:r w:rsidRPr="00C355C0">
              <w:rPr>
                <w:b/>
                <w:i/>
              </w:rPr>
              <w:t>vyzýva Komisiu a členské štáty, aby uznali rybárstvo za strategického a prioritného používateľa námorného priestoru, ktorý má zásadný význam pre potravinovú suverenitu a potravinovú bezpečnosť EÚ, zamestnanosť v pobrežných oblastiach a strategickú autonómiu, a aby tento štatút výslovne zohľadnili v námorných priestorových plánoch a nadchádzajúcej revízii smernice o námornom priestorovom plánovaní;</w:t>
            </w:r>
          </w:p>
        </w:tc>
      </w:tr>
    </w:tbl>
    <w:p w14:paraId="232D3D1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98D9AA9" w14:textId="77777777" w:rsidR="00EF36E7" w:rsidRPr="00C355C0" w:rsidRDefault="00D00835">
      <w:r w:rsidRPr="00C355C0">
        <w:rPr>
          <w:rStyle w:val="HideTWBExt"/>
        </w:rPr>
        <w:t>&lt;/Amend&gt;</w:t>
      </w:r>
    </w:p>
    <w:p w14:paraId="6873102C"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179</w:t>
      </w:r>
      <w:r w:rsidRPr="00C355C0">
        <w:rPr>
          <w:rStyle w:val="HideTWBExt"/>
        </w:rPr>
        <w:t>&lt;/NumAm&gt;</w:t>
      </w:r>
    </w:p>
    <w:p w14:paraId="21404C77"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3AC23AF6" w14:textId="77777777" w:rsidR="00EF36E7" w:rsidRPr="00C355C0" w:rsidRDefault="00D00835">
      <w:pPr>
        <w:pStyle w:val="NormalBold"/>
      </w:pPr>
      <w:r w:rsidRPr="00C355C0">
        <w:rPr>
          <w:rStyle w:val="HideTWBExt"/>
          <w:b w:val="0"/>
        </w:rPr>
        <w:t>&lt;/RepeatBlock-By&gt;</w:t>
      </w:r>
    </w:p>
    <w:p w14:paraId="485CBF0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918D984" w14:textId="77777777" w:rsidR="00EF36E7" w:rsidRPr="00C355C0" w:rsidRDefault="00D00835">
      <w:pPr>
        <w:pStyle w:val="NormalBold"/>
      </w:pPr>
      <w:r w:rsidRPr="00C355C0">
        <w:rPr>
          <w:rStyle w:val="HideTWBExt"/>
        </w:rPr>
        <w:t>&lt;Article&gt;</w:t>
      </w:r>
      <w:r w:rsidRPr="00C355C0">
        <w:t>Odsek 23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F52F60F" w14:textId="77777777">
        <w:trPr>
          <w:trHeight w:hRule="exact" w:val="240"/>
          <w:jc w:val="center"/>
        </w:trPr>
        <w:tc>
          <w:tcPr>
            <w:tcW w:w="9752" w:type="dxa"/>
            <w:gridSpan w:val="2"/>
            <w:tcBorders>
              <w:top w:val="nil"/>
              <w:left w:val="nil"/>
              <w:bottom w:val="nil"/>
              <w:right w:val="nil"/>
            </w:tcBorders>
          </w:tcPr>
          <w:p w14:paraId="395D675C" w14:textId="77777777" w:rsidR="00EF36E7" w:rsidRPr="00C355C0" w:rsidRDefault="00EF36E7"/>
        </w:tc>
      </w:tr>
      <w:tr w:rsidR="000D6FD3" w:rsidRPr="00C355C0" w14:paraId="01E0A96B" w14:textId="77777777">
        <w:trPr>
          <w:trHeight w:val="240"/>
          <w:jc w:val="center"/>
        </w:trPr>
        <w:tc>
          <w:tcPr>
            <w:tcW w:w="4876" w:type="dxa"/>
            <w:tcBorders>
              <w:top w:val="nil"/>
              <w:left w:val="nil"/>
              <w:bottom w:val="nil"/>
              <w:right w:val="nil"/>
            </w:tcBorders>
          </w:tcPr>
          <w:p w14:paraId="3CB67BC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FB79BCC" w14:textId="77777777" w:rsidR="00EF36E7" w:rsidRPr="00C355C0" w:rsidRDefault="00D00835">
            <w:pPr>
              <w:pStyle w:val="AmColumnHeading"/>
            </w:pPr>
            <w:r w:rsidRPr="00C355C0">
              <w:t>Pozmeňujúci návrh</w:t>
            </w:r>
          </w:p>
        </w:tc>
      </w:tr>
      <w:tr w:rsidR="000D6FD3" w:rsidRPr="00C355C0" w14:paraId="682681E6" w14:textId="77777777">
        <w:trPr>
          <w:jc w:val="center"/>
        </w:trPr>
        <w:tc>
          <w:tcPr>
            <w:tcW w:w="4876" w:type="dxa"/>
            <w:tcBorders>
              <w:top w:val="nil"/>
              <w:left w:val="nil"/>
              <w:bottom w:val="nil"/>
              <w:right w:val="nil"/>
            </w:tcBorders>
          </w:tcPr>
          <w:p w14:paraId="22D02C37" w14:textId="77777777" w:rsidR="00EF36E7" w:rsidRPr="00C355C0" w:rsidRDefault="00EF36E7">
            <w:pPr>
              <w:pStyle w:val="Normal6a"/>
            </w:pPr>
          </w:p>
        </w:tc>
        <w:tc>
          <w:tcPr>
            <w:tcW w:w="4876" w:type="dxa"/>
            <w:tcBorders>
              <w:top w:val="nil"/>
              <w:left w:val="nil"/>
              <w:bottom w:val="nil"/>
              <w:right w:val="nil"/>
            </w:tcBorders>
          </w:tcPr>
          <w:p w14:paraId="273CF241" w14:textId="77777777" w:rsidR="00EF36E7" w:rsidRPr="00C355C0" w:rsidRDefault="00D00835">
            <w:pPr>
              <w:pStyle w:val="Normal6a"/>
            </w:pPr>
            <w:r w:rsidRPr="00C355C0">
              <w:rPr>
                <w:b/>
                <w:i/>
              </w:rPr>
              <w:t>23a.</w:t>
            </w:r>
            <w:r w:rsidRPr="00C355C0">
              <w:tab/>
            </w:r>
            <w:r w:rsidRPr="00C355C0">
              <w:rPr>
                <w:b/>
                <w:i/>
              </w:rPr>
              <w:t xml:space="preserve">vyzýva Komisiu a členské štáty, aby </w:t>
            </w:r>
            <w:r w:rsidRPr="00C355C0">
              <w:rPr>
                <w:b/>
                <w:i/>
              </w:rPr>
              <w:t>zabezpečili, že námorné priestorové plány výslovne zohľadnia priestorové požiadavky, environmentálne požiadavky a sociálno-ekonomické potreby maloobjemového tradičného rybolovu a akvakultúry;</w:t>
            </w:r>
          </w:p>
        </w:tc>
      </w:tr>
    </w:tbl>
    <w:p w14:paraId="2852500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78D5504B" w14:textId="77777777" w:rsidR="00EF36E7" w:rsidRPr="00C355C0" w:rsidRDefault="00D00835">
      <w:r w:rsidRPr="00C355C0">
        <w:rPr>
          <w:rStyle w:val="HideTWBExt"/>
        </w:rPr>
        <w:t>&lt;/Amend&gt;</w:t>
      </w:r>
    </w:p>
    <w:p w14:paraId="2A76441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180</w:t>
      </w:r>
      <w:r w:rsidRPr="00C355C0">
        <w:rPr>
          <w:rStyle w:val="HideTWBExt"/>
        </w:rPr>
        <w:t>&lt;/NumAm&gt;</w:t>
      </w:r>
    </w:p>
    <w:p w14:paraId="161EB6C5"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33564E94"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1114149" w14:textId="77777777" w:rsidR="00EF36E7" w:rsidRPr="00C355C0" w:rsidRDefault="00D00835">
      <w:pPr>
        <w:pStyle w:val="NormalBold"/>
      </w:pPr>
      <w:r w:rsidRPr="00C355C0">
        <w:rPr>
          <w:rStyle w:val="HideTWBExt"/>
          <w:b w:val="0"/>
        </w:rPr>
        <w:t>&lt;/RepeatBlock-By&gt;</w:t>
      </w:r>
    </w:p>
    <w:p w14:paraId="5E0245D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83F1FE8" w14:textId="77777777" w:rsidR="00EF36E7" w:rsidRPr="00C355C0" w:rsidRDefault="00D00835">
      <w:pPr>
        <w:pStyle w:val="NormalBold"/>
      </w:pPr>
      <w:r w:rsidRPr="00C355C0">
        <w:rPr>
          <w:rStyle w:val="HideTWBExt"/>
        </w:rPr>
        <w:t>&lt;Article&gt;</w:t>
      </w:r>
      <w:r w:rsidRPr="00C355C0">
        <w:t>Odsek 23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B8D15C3" w14:textId="77777777">
        <w:trPr>
          <w:trHeight w:hRule="exact" w:val="240"/>
          <w:jc w:val="center"/>
        </w:trPr>
        <w:tc>
          <w:tcPr>
            <w:tcW w:w="9752" w:type="dxa"/>
            <w:gridSpan w:val="2"/>
            <w:tcBorders>
              <w:top w:val="nil"/>
              <w:left w:val="nil"/>
              <w:bottom w:val="nil"/>
              <w:right w:val="nil"/>
            </w:tcBorders>
          </w:tcPr>
          <w:p w14:paraId="48B7BAFB" w14:textId="77777777" w:rsidR="00EF36E7" w:rsidRPr="00C355C0" w:rsidRDefault="00EF36E7"/>
        </w:tc>
      </w:tr>
      <w:tr w:rsidR="000D6FD3" w:rsidRPr="00C355C0" w14:paraId="679A5B43" w14:textId="77777777">
        <w:trPr>
          <w:trHeight w:val="240"/>
          <w:jc w:val="center"/>
        </w:trPr>
        <w:tc>
          <w:tcPr>
            <w:tcW w:w="4876" w:type="dxa"/>
            <w:tcBorders>
              <w:top w:val="nil"/>
              <w:left w:val="nil"/>
              <w:bottom w:val="nil"/>
              <w:right w:val="nil"/>
            </w:tcBorders>
          </w:tcPr>
          <w:p w14:paraId="7E88A6D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B7661FF" w14:textId="77777777" w:rsidR="00EF36E7" w:rsidRPr="00C355C0" w:rsidRDefault="00D00835">
            <w:pPr>
              <w:pStyle w:val="AmColumnHeading"/>
            </w:pPr>
            <w:r w:rsidRPr="00C355C0">
              <w:t>Pozmeňujúci návrh</w:t>
            </w:r>
          </w:p>
        </w:tc>
      </w:tr>
      <w:tr w:rsidR="000D6FD3" w:rsidRPr="00C355C0" w14:paraId="5B1FB44A" w14:textId="77777777">
        <w:trPr>
          <w:jc w:val="center"/>
        </w:trPr>
        <w:tc>
          <w:tcPr>
            <w:tcW w:w="4876" w:type="dxa"/>
            <w:tcBorders>
              <w:top w:val="nil"/>
              <w:left w:val="nil"/>
              <w:bottom w:val="nil"/>
              <w:right w:val="nil"/>
            </w:tcBorders>
          </w:tcPr>
          <w:p w14:paraId="27ABFB33" w14:textId="77777777" w:rsidR="00EF36E7" w:rsidRPr="00C355C0" w:rsidRDefault="00EF36E7">
            <w:pPr>
              <w:pStyle w:val="Normal6a"/>
            </w:pPr>
          </w:p>
        </w:tc>
        <w:tc>
          <w:tcPr>
            <w:tcW w:w="4876" w:type="dxa"/>
            <w:tcBorders>
              <w:top w:val="nil"/>
              <w:left w:val="nil"/>
              <w:bottom w:val="nil"/>
              <w:right w:val="nil"/>
            </w:tcBorders>
          </w:tcPr>
          <w:p w14:paraId="0BD08F8C" w14:textId="77777777" w:rsidR="00EF36E7" w:rsidRPr="00C355C0" w:rsidRDefault="00D00835">
            <w:pPr>
              <w:pStyle w:val="Normal6a"/>
            </w:pPr>
            <w:r w:rsidRPr="00C355C0">
              <w:rPr>
                <w:b/>
                <w:i/>
              </w:rPr>
              <w:t>23a.</w:t>
            </w:r>
            <w:r w:rsidRPr="00C355C0">
              <w:tab/>
            </w:r>
            <w:r w:rsidRPr="00C355C0">
              <w:rPr>
                <w:b/>
                <w:i/>
              </w:rPr>
              <w:t>v tejto súvislosti požaduje diferencovaný prístup k riadeniu maloobjemového rybolovu, ktorý zahŕňa preferenčný prístup do zóny 12 námorných míľ pre maloobjemový rybolov, činnosti s nízkym vplyvom a projekty ochrany;</w:t>
            </w:r>
          </w:p>
        </w:tc>
      </w:tr>
    </w:tbl>
    <w:p w14:paraId="6A54713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4875DBC" w14:textId="77777777" w:rsidR="00EF36E7" w:rsidRPr="00C355C0" w:rsidRDefault="00D00835">
      <w:r w:rsidRPr="00C355C0">
        <w:rPr>
          <w:rStyle w:val="HideTWBExt"/>
        </w:rPr>
        <w:t>&lt;/Amend&gt;</w:t>
      </w:r>
    </w:p>
    <w:p w14:paraId="1823D59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181</w:t>
      </w:r>
      <w:r w:rsidRPr="00C355C0">
        <w:rPr>
          <w:rStyle w:val="HideTWBExt"/>
        </w:rPr>
        <w:t>&lt;/NumAm&gt;</w:t>
      </w:r>
    </w:p>
    <w:p w14:paraId="31C57844"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7FA398F3" w14:textId="77777777" w:rsidR="00EF36E7" w:rsidRPr="00C355C0" w:rsidRDefault="00D00835">
      <w:pPr>
        <w:pStyle w:val="NormalBold"/>
      </w:pPr>
      <w:r w:rsidRPr="00C355C0">
        <w:rPr>
          <w:rStyle w:val="HideTWBExt"/>
          <w:b w:val="0"/>
        </w:rPr>
        <w:t>&lt;/RepeatBlock-By&gt;</w:t>
      </w:r>
    </w:p>
    <w:p w14:paraId="422F90B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5CFD928" w14:textId="77777777" w:rsidR="00EF36E7" w:rsidRPr="00C355C0" w:rsidRDefault="00D00835">
      <w:pPr>
        <w:pStyle w:val="NormalBold"/>
      </w:pPr>
      <w:r w:rsidRPr="00C355C0">
        <w:rPr>
          <w:rStyle w:val="HideTWBExt"/>
        </w:rPr>
        <w:t>&lt;Article&gt;</w:t>
      </w:r>
      <w:r w:rsidRPr="00C355C0">
        <w:t>Odsek 24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65313BA" w14:textId="77777777">
        <w:trPr>
          <w:trHeight w:hRule="exact" w:val="240"/>
          <w:jc w:val="center"/>
        </w:trPr>
        <w:tc>
          <w:tcPr>
            <w:tcW w:w="9752" w:type="dxa"/>
            <w:gridSpan w:val="2"/>
            <w:tcBorders>
              <w:top w:val="nil"/>
              <w:left w:val="nil"/>
              <w:bottom w:val="nil"/>
              <w:right w:val="nil"/>
            </w:tcBorders>
          </w:tcPr>
          <w:p w14:paraId="01CAA61B" w14:textId="77777777" w:rsidR="00EF36E7" w:rsidRPr="00C355C0" w:rsidRDefault="00EF36E7"/>
        </w:tc>
      </w:tr>
      <w:tr w:rsidR="000D6FD3" w:rsidRPr="00C355C0" w14:paraId="666DEFC2" w14:textId="77777777">
        <w:trPr>
          <w:trHeight w:val="240"/>
          <w:jc w:val="center"/>
        </w:trPr>
        <w:tc>
          <w:tcPr>
            <w:tcW w:w="4876" w:type="dxa"/>
            <w:tcBorders>
              <w:top w:val="nil"/>
              <w:left w:val="nil"/>
              <w:bottom w:val="nil"/>
              <w:right w:val="nil"/>
            </w:tcBorders>
          </w:tcPr>
          <w:p w14:paraId="4C28B01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F789CA" w14:textId="77777777" w:rsidR="00EF36E7" w:rsidRPr="00C355C0" w:rsidRDefault="00D00835">
            <w:pPr>
              <w:pStyle w:val="AmColumnHeading"/>
            </w:pPr>
            <w:r w:rsidRPr="00C355C0">
              <w:t>Pozmeňujúci návrh</w:t>
            </w:r>
          </w:p>
        </w:tc>
      </w:tr>
      <w:tr w:rsidR="000D6FD3" w:rsidRPr="00C355C0" w14:paraId="738277F0" w14:textId="77777777">
        <w:trPr>
          <w:jc w:val="center"/>
        </w:trPr>
        <w:tc>
          <w:tcPr>
            <w:tcW w:w="4876" w:type="dxa"/>
            <w:tcBorders>
              <w:top w:val="nil"/>
              <w:left w:val="nil"/>
              <w:bottom w:val="nil"/>
              <w:right w:val="nil"/>
            </w:tcBorders>
          </w:tcPr>
          <w:p w14:paraId="2293DC77" w14:textId="77777777" w:rsidR="00EF36E7" w:rsidRPr="00C355C0" w:rsidRDefault="00D00835">
            <w:pPr>
              <w:pStyle w:val="Normal6a"/>
            </w:pPr>
            <w:r w:rsidRPr="00C355C0">
              <w:lastRenderedPageBreak/>
              <w:t>24.</w:t>
            </w:r>
            <w:r w:rsidRPr="00C355C0">
              <w:tab/>
              <w:t>vyzýva Komisiu a členské štáty, aby ďalej integrovali akvakultúru a chov mäkkýšov do námorného priestorového plánovania a aby uznali ekosystémové služby, ktoré poskytuje nízkotrofická akvakultúra; žiada, aby sa v námornom priestorovom plánovaní určili vyhradené námorné priestory pre rozvojové zóny akvakultúry; vyzýva na zjednodušenie postupov udeľovania licencií a zníženie regulačných prekážok rozvoja týchto činností;</w:t>
            </w:r>
          </w:p>
        </w:tc>
        <w:tc>
          <w:tcPr>
            <w:tcW w:w="4876" w:type="dxa"/>
            <w:tcBorders>
              <w:top w:val="nil"/>
              <w:left w:val="nil"/>
              <w:bottom w:val="nil"/>
              <w:right w:val="nil"/>
            </w:tcBorders>
          </w:tcPr>
          <w:p w14:paraId="1D7D85CB" w14:textId="77777777" w:rsidR="00EF36E7" w:rsidRPr="00C355C0" w:rsidRDefault="00D00835">
            <w:pPr>
              <w:pStyle w:val="Normal6a"/>
            </w:pPr>
            <w:r w:rsidRPr="00C355C0">
              <w:t>24.</w:t>
            </w:r>
            <w:r w:rsidRPr="00C355C0">
              <w:tab/>
              <w:t xml:space="preserve">vyzýva Komisiu a členské štáty, aby ďalej integrovali akvakultúru a chov mäkkýšov do námorného priestorového plánovania a aby uznali ekosystémové služby, ktoré poskytuje nízkotrofická akvakultúra; žiada, aby sa v námornom priestorovom plánovaní určili vyhradené námorné priestory pre rozvojové zóny </w:t>
            </w:r>
            <w:r w:rsidRPr="00C355C0">
              <w:rPr>
                <w:b/>
                <w:i/>
              </w:rPr>
              <w:t xml:space="preserve">regeneratívnej nízkotrofickej </w:t>
            </w:r>
            <w:r w:rsidRPr="00C355C0">
              <w:t xml:space="preserve">akvakultúry; vyzýva na zjednodušenie postupov udeľovania licencií a zníženie regulačných prekážok rozvoja týchto činností; </w:t>
            </w:r>
            <w:r w:rsidRPr="00C355C0">
              <w:rPr>
                <w:b/>
                <w:i/>
              </w:rPr>
              <w:t>žiada, aby sa prioritne poskytovali stimuly na podporu udrž</w:t>
            </w:r>
            <w:r w:rsidRPr="00C355C0">
              <w:rPr>
                <w:b/>
                <w:i/>
              </w:rPr>
              <w:t>ateľného rozvoja regeneratívnej nízkotrofickej akvakultúry vrátane diverzifikácie na druhy nevyužívané na kŕmenie, ako je pestovanie morských rias;</w:t>
            </w:r>
          </w:p>
        </w:tc>
      </w:tr>
    </w:tbl>
    <w:p w14:paraId="6F401F0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9F45972" w14:textId="77777777" w:rsidR="00EF36E7" w:rsidRPr="00C355C0" w:rsidRDefault="00D00835">
      <w:r w:rsidRPr="00C355C0">
        <w:rPr>
          <w:rStyle w:val="HideTWBExt"/>
        </w:rPr>
        <w:t>&lt;/Amend&gt;</w:t>
      </w:r>
    </w:p>
    <w:p w14:paraId="7E18198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182</w:t>
      </w:r>
      <w:r w:rsidRPr="00C355C0">
        <w:rPr>
          <w:rStyle w:val="HideTWBExt"/>
        </w:rPr>
        <w:t>&lt;/NumAm&gt;</w:t>
      </w:r>
    </w:p>
    <w:p w14:paraId="7D98CCFF"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69FD5B3B" w14:textId="77777777" w:rsidR="00EF36E7" w:rsidRPr="00C355C0" w:rsidRDefault="00D00835">
      <w:pPr>
        <w:pStyle w:val="NormalBold"/>
      </w:pPr>
      <w:r w:rsidRPr="00C355C0">
        <w:rPr>
          <w:rStyle w:val="HideTWBExt"/>
          <w:b w:val="0"/>
        </w:rPr>
        <w:t>&lt;/RepeatBlock-By&gt;</w:t>
      </w:r>
    </w:p>
    <w:p w14:paraId="37A1C55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41D864E" w14:textId="77777777" w:rsidR="00EF36E7" w:rsidRPr="00C355C0" w:rsidRDefault="00D00835">
      <w:pPr>
        <w:pStyle w:val="NormalBold"/>
      </w:pPr>
      <w:r w:rsidRPr="00C355C0">
        <w:rPr>
          <w:rStyle w:val="HideTWBExt"/>
        </w:rPr>
        <w:t>&lt;Article&gt;</w:t>
      </w:r>
      <w:r w:rsidRPr="00C355C0">
        <w:t>Odsek 24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C83FAC1" w14:textId="77777777">
        <w:trPr>
          <w:trHeight w:hRule="exact" w:val="240"/>
          <w:jc w:val="center"/>
        </w:trPr>
        <w:tc>
          <w:tcPr>
            <w:tcW w:w="9752" w:type="dxa"/>
            <w:gridSpan w:val="2"/>
            <w:tcBorders>
              <w:top w:val="nil"/>
              <w:left w:val="nil"/>
              <w:bottom w:val="nil"/>
              <w:right w:val="nil"/>
            </w:tcBorders>
          </w:tcPr>
          <w:p w14:paraId="0BB65267" w14:textId="77777777" w:rsidR="00EF36E7" w:rsidRPr="00C355C0" w:rsidRDefault="00EF36E7"/>
        </w:tc>
      </w:tr>
      <w:tr w:rsidR="000D6FD3" w:rsidRPr="00C355C0" w14:paraId="64BB9974" w14:textId="77777777">
        <w:trPr>
          <w:trHeight w:val="240"/>
          <w:jc w:val="center"/>
        </w:trPr>
        <w:tc>
          <w:tcPr>
            <w:tcW w:w="4876" w:type="dxa"/>
            <w:tcBorders>
              <w:top w:val="nil"/>
              <w:left w:val="nil"/>
              <w:bottom w:val="nil"/>
              <w:right w:val="nil"/>
            </w:tcBorders>
          </w:tcPr>
          <w:p w14:paraId="1E37A6F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80C2385" w14:textId="77777777" w:rsidR="00EF36E7" w:rsidRPr="00C355C0" w:rsidRDefault="00D00835">
            <w:pPr>
              <w:pStyle w:val="AmColumnHeading"/>
            </w:pPr>
            <w:r w:rsidRPr="00C355C0">
              <w:t>Pozmeňujúci návrh</w:t>
            </w:r>
          </w:p>
        </w:tc>
      </w:tr>
      <w:tr w:rsidR="000D6FD3" w:rsidRPr="00C355C0" w14:paraId="7CC7EE8D" w14:textId="77777777">
        <w:trPr>
          <w:jc w:val="center"/>
        </w:trPr>
        <w:tc>
          <w:tcPr>
            <w:tcW w:w="4876" w:type="dxa"/>
            <w:tcBorders>
              <w:top w:val="nil"/>
              <w:left w:val="nil"/>
              <w:bottom w:val="nil"/>
              <w:right w:val="nil"/>
            </w:tcBorders>
          </w:tcPr>
          <w:p w14:paraId="0BFAE5D0" w14:textId="77777777" w:rsidR="00EF36E7" w:rsidRPr="00C355C0" w:rsidRDefault="00D00835">
            <w:pPr>
              <w:pStyle w:val="Normal6a"/>
            </w:pPr>
            <w:r w:rsidRPr="00C355C0">
              <w:t>24.</w:t>
            </w:r>
            <w:r w:rsidRPr="00C355C0">
              <w:tab/>
              <w:t>vyzýva Komisiu a</w:t>
            </w:r>
            <w:r w:rsidRPr="00C355C0">
              <w:rPr>
                <w:b/>
                <w:i/>
              </w:rPr>
              <w:t> </w:t>
            </w:r>
            <w:r w:rsidRPr="00C355C0">
              <w:t xml:space="preserve">členské štáty, aby </w:t>
            </w:r>
            <w:r w:rsidRPr="00C355C0">
              <w:rPr>
                <w:b/>
                <w:i/>
              </w:rPr>
              <w:t>ďalej integrovali akvakultúru</w:t>
            </w:r>
            <w:r w:rsidRPr="00C355C0">
              <w:t xml:space="preserve"> a chov mäkkýšov </w:t>
            </w:r>
            <w:r w:rsidRPr="00C355C0">
              <w:rPr>
                <w:b/>
                <w:i/>
              </w:rPr>
              <w:t>do</w:t>
            </w:r>
            <w:r w:rsidRPr="00C355C0">
              <w:t xml:space="preserve"> námorného priestorového plánovania a</w:t>
            </w:r>
            <w:r w:rsidRPr="00C355C0">
              <w:rPr>
                <w:b/>
                <w:i/>
              </w:rPr>
              <w:t> </w:t>
            </w:r>
            <w:r w:rsidRPr="00C355C0">
              <w:t xml:space="preserve">aby uznali ekosystémové služby, ktoré poskytuje </w:t>
            </w:r>
            <w:r w:rsidRPr="00C355C0">
              <w:rPr>
                <w:b/>
                <w:i/>
              </w:rPr>
              <w:t>nízkotrofická akvakultúra</w:t>
            </w:r>
            <w:r w:rsidRPr="00C355C0">
              <w:t>; žiada, aby sa v námornom priestorovom plánovaní určili vyhradené námorné priestory pre rozvojové zóny akvakultúry; vyzýva na zjednodušenie postupov udeľovania licencií a zníženie regulačných prekážok rozvoja týchto činností;</w:t>
            </w:r>
          </w:p>
        </w:tc>
        <w:tc>
          <w:tcPr>
            <w:tcW w:w="4876" w:type="dxa"/>
            <w:tcBorders>
              <w:top w:val="nil"/>
              <w:left w:val="nil"/>
              <w:bottom w:val="nil"/>
              <w:right w:val="nil"/>
            </w:tcBorders>
          </w:tcPr>
          <w:p w14:paraId="334F1AE7" w14:textId="77777777" w:rsidR="00EF36E7" w:rsidRPr="00C355C0" w:rsidRDefault="00D00835">
            <w:pPr>
              <w:pStyle w:val="Normal6a"/>
            </w:pPr>
            <w:r w:rsidRPr="00C355C0">
              <w:t>24.</w:t>
            </w:r>
            <w:r w:rsidRPr="00C355C0">
              <w:tab/>
              <w:t>vyzýva Komisiu a</w:t>
            </w:r>
            <w:r w:rsidRPr="00C355C0">
              <w:rPr>
                <w:b/>
                <w:i/>
              </w:rPr>
              <w:t xml:space="preserve"> </w:t>
            </w:r>
            <w:r w:rsidRPr="00C355C0">
              <w:t xml:space="preserve">členské štáty, aby </w:t>
            </w:r>
            <w:r w:rsidRPr="00C355C0">
              <w:rPr>
                <w:b/>
                <w:i/>
              </w:rPr>
              <w:t xml:space="preserve">zvážili skutočnú spoločnú akvakultúrnu politiku EÚ založenú na rovnakej zásade ako spoločná rybárska politika vrátane chovu </w:t>
            </w:r>
            <w:r w:rsidRPr="00C355C0">
              <w:rPr>
                <w:b/>
                <w:i/>
              </w:rPr>
              <w:t>mäkkýšov</w:t>
            </w:r>
            <w:r w:rsidRPr="00C355C0">
              <w:t xml:space="preserve"> a</w:t>
            </w:r>
            <w:r w:rsidRPr="00C355C0">
              <w:rPr>
                <w:b/>
                <w:i/>
              </w:rPr>
              <w:t xml:space="preserve"> chovu morských rias s</w:t>
            </w:r>
            <w:r w:rsidRPr="00C355C0">
              <w:t> </w:t>
            </w:r>
            <w:r w:rsidRPr="00C355C0">
              <w:rPr>
                <w:b/>
                <w:i/>
              </w:rPr>
              <w:t xml:space="preserve">cieľom lepšie zohľadniť akvakultúru, </w:t>
            </w:r>
            <w:r w:rsidRPr="00C355C0">
              <w:t xml:space="preserve">chov mäkkýšov </w:t>
            </w:r>
            <w:r w:rsidRPr="00C355C0">
              <w:rPr>
                <w:b/>
                <w:i/>
              </w:rPr>
              <w:t>a chov morských rias pri kompromisoch týkajúcich sa</w:t>
            </w:r>
            <w:r w:rsidRPr="00C355C0">
              <w:t xml:space="preserve"> námorného priestorového plánovania a</w:t>
            </w:r>
            <w:r w:rsidRPr="00C355C0">
              <w:rPr>
                <w:b/>
                <w:i/>
              </w:rPr>
              <w:t xml:space="preserve"> </w:t>
            </w:r>
            <w:r w:rsidRPr="00C355C0">
              <w:t xml:space="preserve">aby uznali ekosystémové služby, ktoré poskytuje </w:t>
            </w:r>
            <w:r w:rsidRPr="00C355C0">
              <w:rPr>
                <w:b/>
                <w:i/>
              </w:rPr>
              <w:t>akvakultúra na nízkej trofickej úrovni</w:t>
            </w:r>
            <w:r w:rsidRPr="00C355C0">
              <w:t xml:space="preserve">; žiada, aby sa v námornom priestorovom plánovaní určili vyhradené námorné priestory pre rozvojové zóny akvakultúry; vyzýva na zjednodušenie postupov udeľovania licencií a zníženie regulačných prekážok </w:t>
            </w:r>
            <w:r w:rsidRPr="00C355C0">
              <w:lastRenderedPageBreak/>
              <w:t>rozvoja týchto činností;</w:t>
            </w:r>
          </w:p>
        </w:tc>
      </w:tr>
    </w:tbl>
    <w:p w14:paraId="1D1780E0"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9B7C959" w14:textId="77777777" w:rsidR="00EF36E7" w:rsidRPr="00C355C0" w:rsidRDefault="00D00835">
      <w:r w:rsidRPr="00C355C0">
        <w:rPr>
          <w:rStyle w:val="HideTWBExt"/>
        </w:rPr>
        <w:t>&lt;/Amend&gt;</w:t>
      </w:r>
    </w:p>
    <w:p w14:paraId="0AB4291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183</w:t>
      </w:r>
      <w:r w:rsidRPr="00C355C0">
        <w:rPr>
          <w:rStyle w:val="HideTWBExt"/>
        </w:rPr>
        <w:t>&lt;/NumAm&gt;</w:t>
      </w:r>
    </w:p>
    <w:p w14:paraId="3C99DF7A"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761F3005" w14:textId="77777777" w:rsidR="00EF36E7" w:rsidRPr="00C355C0" w:rsidRDefault="00D00835">
      <w:pPr>
        <w:pStyle w:val="NormalBold"/>
      </w:pPr>
      <w:r w:rsidRPr="00C355C0">
        <w:rPr>
          <w:rStyle w:val="HideTWBExt"/>
          <w:b w:val="0"/>
        </w:rPr>
        <w:t>&lt;/RepeatBlock-By&gt;</w:t>
      </w:r>
    </w:p>
    <w:p w14:paraId="258234D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F30F94A" w14:textId="77777777" w:rsidR="00EF36E7" w:rsidRPr="00C355C0" w:rsidRDefault="00D00835">
      <w:pPr>
        <w:pStyle w:val="NormalBold"/>
      </w:pPr>
      <w:r w:rsidRPr="00C355C0">
        <w:rPr>
          <w:rStyle w:val="HideTWBExt"/>
        </w:rPr>
        <w:t>&lt;Article&gt;</w:t>
      </w:r>
      <w:r w:rsidRPr="00C355C0">
        <w:t>Odsek 24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8B58A90" w14:textId="77777777">
        <w:trPr>
          <w:trHeight w:hRule="exact" w:val="240"/>
          <w:jc w:val="center"/>
        </w:trPr>
        <w:tc>
          <w:tcPr>
            <w:tcW w:w="9752" w:type="dxa"/>
            <w:gridSpan w:val="2"/>
            <w:tcBorders>
              <w:top w:val="nil"/>
              <w:left w:val="nil"/>
              <w:bottom w:val="nil"/>
              <w:right w:val="nil"/>
            </w:tcBorders>
          </w:tcPr>
          <w:p w14:paraId="64D84AAC" w14:textId="77777777" w:rsidR="00EF36E7" w:rsidRPr="00C355C0" w:rsidRDefault="00EF36E7"/>
        </w:tc>
      </w:tr>
      <w:tr w:rsidR="000D6FD3" w:rsidRPr="00C355C0" w14:paraId="18BD1587" w14:textId="77777777">
        <w:trPr>
          <w:trHeight w:val="240"/>
          <w:jc w:val="center"/>
        </w:trPr>
        <w:tc>
          <w:tcPr>
            <w:tcW w:w="4876" w:type="dxa"/>
            <w:tcBorders>
              <w:top w:val="nil"/>
              <w:left w:val="nil"/>
              <w:bottom w:val="nil"/>
              <w:right w:val="nil"/>
            </w:tcBorders>
          </w:tcPr>
          <w:p w14:paraId="4791AD9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ABDA704" w14:textId="77777777" w:rsidR="00EF36E7" w:rsidRPr="00C355C0" w:rsidRDefault="00D00835">
            <w:pPr>
              <w:pStyle w:val="AmColumnHeading"/>
            </w:pPr>
            <w:r w:rsidRPr="00C355C0">
              <w:t>Pozmeňujúci návrh</w:t>
            </w:r>
          </w:p>
        </w:tc>
      </w:tr>
      <w:tr w:rsidR="000D6FD3" w:rsidRPr="00C355C0" w14:paraId="0B79C358" w14:textId="77777777">
        <w:trPr>
          <w:jc w:val="center"/>
        </w:trPr>
        <w:tc>
          <w:tcPr>
            <w:tcW w:w="4876" w:type="dxa"/>
            <w:tcBorders>
              <w:top w:val="nil"/>
              <w:left w:val="nil"/>
              <w:bottom w:val="nil"/>
              <w:right w:val="nil"/>
            </w:tcBorders>
          </w:tcPr>
          <w:p w14:paraId="28EFA40D" w14:textId="77777777" w:rsidR="00EF36E7" w:rsidRPr="00C355C0" w:rsidRDefault="00D00835">
            <w:pPr>
              <w:pStyle w:val="Normal6a"/>
            </w:pPr>
            <w:r w:rsidRPr="00C355C0">
              <w:t>24.</w:t>
            </w:r>
            <w:r w:rsidRPr="00C355C0">
              <w:tab/>
              <w:t>vyzýva Komisiu a členské štáty, aby ďalej integrovali akvakultúru a chov mäkkýšov do námorného priestorového plánovania a aby uznali ekosystémové služby, ktoré poskytuje nízkotrofická akvakultúra; žiada, aby sa v námornom priestorovom plánovaní určili vyhradené námorné priestory pre rozvojové zóny akvakultúry; vyzýva na zjednodušenie postupov udeľovania licencií a zníženie regulačných prekážok rozvoja týchto činností;</w:t>
            </w:r>
          </w:p>
        </w:tc>
        <w:tc>
          <w:tcPr>
            <w:tcW w:w="4876" w:type="dxa"/>
            <w:tcBorders>
              <w:top w:val="nil"/>
              <w:left w:val="nil"/>
              <w:bottom w:val="nil"/>
              <w:right w:val="nil"/>
            </w:tcBorders>
          </w:tcPr>
          <w:p w14:paraId="0C754F8E" w14:textId="77777777" w:rsidR="00EF36E7" w:rsidRPr="00C355C0" w:rsidRDefault="00D00835">
            <w:pPr>
              <w:pStyle w:val="Normal6a"/>
            </w:pPr>
            <w:r w:rsidRPr="00C355C0">
              <w:t>24.</w:t>
            </w:r>
            <w:r w:rsidRPr="00C355C0">
              <w:tab/>
              <w:t>vyzýva Komisiu a členské štáty, aby ďalej integrovali akvakultúru a chov mäkkýšov</w:t>
            </w:r>
            <w:r w:rsidRPr="00C355C0">
              <w:rPr>
                <w:b/>
                <w:i/>
              </w:rPr>
              <w:t>, ako aj peší rybolov vrátane zberu mäkkýšov, kôrovcov a ostnatokožcov</w:t>
            </w:r>
            <w:r w:rsidRPr="00C355C0">
              <w:t xml:space="preserve"> do námorného priestorového plánovania a aby uznali ekosystémové služby, ktoré poskytuje nízkotrofická akvakultúra; žiada, aby sa v námornom priestorovom plánovaní určili vyhradené námorné priestory pre rozvojové zóny akvakultúry; vyzýva na zjednodušenie postupov udeľovania licencií a zníženie regulačných prekážok rozvoja týchto činností;</w:t>
            </w:r>
          </w:p>
        </w:tc>
      </w:tr>
    </w:tbl>
    <w:p w14:paraId="5947C8C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1ED8063" w14:textId="77777777" w:rsidR="00EF36E7" w:rsidRPr="00C355C0" w:rsidRDefault="00D00835">
      <w:r w:rsidRPr="00C355C0">
        <w:rPr>
          <w:rStyle w:val="HideTWBExt"/>
        </w:rPr>
        <w:t>&lt;/Amend&gt;</w:t>
      </w:r>
    </w:p>
    <w:p w14:paraId="7F631B7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184</w:t>
      </w:r>
      <w:r w:rsidRPr="00C355C0">
        <w:rPr>
          <w:rStyle w:val="HideTWBExt"/>
        </w:rPr>
        <w:t>&lt;/NumAm&gt;</w:t>
      </w:r>
    </w:p>
    <w:p w14:paraId="1822C68F"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09281353" w14:textId="77777777" w:rsidR="00EF36E7" w:rsidRPr="00C355C0" w:rsidRDefault="00D00835">
      <w:pPr>
        <w:pStyle w:val="NormalBold"/>
      </w:pPr>
      <w:r w:rsidRPr="00C355C0">
        <w:rPr>
          <w:rStyle w:val="HideTWBExt"/>
          <w:b w:val="0"/>
        </w:rPr>
        <w:t>&lt;/RepeatBlock-By&gt;</w:t>
      </w:r>
    </w:p>
    <w:p w14:paraId="617A138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34CA4C6" w14:textId="77777777" w:rsidR="00EF36E7" w:rsidRPr="00C355C0" w:rsidRDefault="00D00835">
      <w:pPr>
        <w:pStyle w:val="NormalBold"/>
      </w:pPr>
      <w:r w:rsidRPr="00C355C0">
        <w:rPr>
          <w:rStyle w:val="HideTWBExt"/>
        </w:rPr>
        <w:t>&lt;Article&gt;</w:t>
      </w:r>
      <w:r w:rsidRPr="00C355C0">
        <w:t>Odsek 24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D0980DF" w14:textId="77777777">
        <w:trPr>
          <w:trHeight w:hRule="exact" w:val="240"/>
          <w:jc w:val="center"/>
        </w:trPr>
        <w:tc>
          <w:tcPr>
            <w:tcW w:w="9752" w:type="dxa"/>
            <w:gridSpan w:val="2"/>
            <w:tcBorders>
              <w:top w:val="nil"/>
              <w:left w:val="nil"/>
              <w:bottom w:val="nil"/>
              <w:right w:val="nil"/>
            </w:tcBorders>
          </w:tcPr>
          <w:p w14:paraId="4E59FB46" w14:textId="77777777" w:rsidR="00EF36E7" w:rsidRPr="00C355C0" w:rsidRDefault="00EF36E7"/>
        </w:tc>
      </w:tr>
      <w:tr w:rsidR="000D6FD3" w:rsidRPr="00C355C0" w14:paraId="61B0F417" w14:textId="77777777">
        <w:trPr>
          <w:trHeight w:val="240"/>
          <w:jc w:val="center"/>
        </w:trPr>
        <w:tc>
          <w:tcPr>
            <w:tcW w:w="4876" w:type="dxa"/>
            <w:tcBorders>
              <w:top w:val="nil"/>
              <w:left w:val="nil"/>
              <w:bottom w:val="nil"/>
              <w:right w:val="nil"/>
            </w:tcBorders>
          </w:tcPr>
          <w:p w14:paraId="20A1E00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D1D2211" w14:textId="77777777" w:rsidR="00EF36E7" w:rsidRPr="00C355C0" w:rsidRDefault="00D00835">
            <w:pPr>
              <w:pStyle w:val="AmColumnHeading"/>
            </w:pPr>
            <w:r w:rsidRPr="00C355C0">
              <w:t>Pozmeňujúci návrh</w:t>
            </w:r>
          </w:p>
        </w:tc>
      </w:tr>
      <w:tr w:rsidR="000D6FD3" w:rsidRPr="00C355C0" w14:paraId="18AAAC63" w14:textId="77777777">
        <w:trPr>
          <w:jc w:val="center"/>
        </w:trPr>
        <w:tc>
          <w:tcPr>
            <w:tcW w:w="4876" w:type="dxa"/>
            <w:tcBorders>
              <w:top w:val="nil"/>
              <w:left w:val="nil"/>
              <w:bottom w:val="nil"/>
              <w:right w:val="nil"/>
            </w:tcBorders>
          </w:tcPr>
          <w:p w14:paraId="5C90F164" w14:textId="77777777" w:rsidR="00EF36E7" w:rsidRPr="00C355C0" w:rsidRDefault="00D00835">
            <w:pPr>
              <w:pStyle w:val="Normal6a"/>
            </w:pPr>
            <w:r w:rsidRPr="00C355C0">
              <w:t>24.</w:t>
            </w:r>
            <w:r w:rsidRPr="00C355C0">
              <w:tab/>
              <w:t xml:space="preserve">vyzýva Komisiu a členské štáty, aby ďalej integrovali </w:t>
            </w:r>
            <w:r w:rsidRPr="00C355C0">
              <w:t xml:space="preserve">akvakultúru a chov mäkkýšov do námorného priestorového plánovania a aby uznali ekosystémové služby, ktoré poskytuje nízkotrofická akvakultúra; žiada, aby sa v námornom priestorovom plánovaní určili vyhradené námorné priestory pre rozvojové zóny </w:t>
            </w:r>
            <w:r w:rsidRPr="00C355C0">
              <w:lastRenderedPageBreak/>
              <w:t>akvakultúry; vyzýva na zjednodušenie postupov udeľovania licencií a zníženie regulačných prekážok rozvoja týchto činností;</w:t>
            </w:r>
          </w:p>
        </w:tc>
        <w:tc>
          <w:tcPr>
            <w:tcW w:w="4876" w:type="dxa"/>
            <w:tcBorders>
              <w:top w:val="nil"/>
              <w:left w:val="nil"/>
              <w:bottom w:val="nil"/>
              <w:right w:val="nil"/>
            </w:tcBorders>
          </w:tcPr>
          <w:p w14:paraId="3F897DC4" w14:textId="77777777" w:rsidR="00EF36E7" w:rsidRPr="00C355C0" w:rsidRDefault="00D00835">
            <w:pPr>
              <w:pStyle w:val="Normal6a"/>
            </w:pPr>
            <w:r w:rsidRPr="00C355C0">
              <w:lastRenderedPageBreak/>
              <w:t>24.</w:t>
            </w:r>
            <w:r w:rsidRPr="00C355C0">
              <w:tab/>
              <w:t>vyzýva Komisiu a členské štáty, aby ďalej integrovali akvakultúru a chov mäkkýšov do námorného priestorového plánovania a aby uznali ekosystémové služby, ktoré poskytuje nízkotrofická akvakultúra</w:t>
            </w:r>
            <w:r w:rsidRPr="00C355C0">
              <w:rPr>
                <w:b/>
                <w:i/>
              </w:rPr>
              <w:t xml:space="preserve"> s ochranou extenzívneho chovu v akvakultúre</w:t>
            </w:r>
            <w:r w:rsidRPr="00C355C0">
              <w:t xml:space="preserve">; žiada, aby sa v námornom priestorovom plánovaní určili </w:t>
            </w:r>
            <w:r w:rsidRPr="00C355C0">
              <w:lastRenderedPageBreak/>
              <w:t>vyhradené námorné priestory pre rozvojové zóny akvakultúry; vyzýva na zjednodušenie postupov udeľovania licencií a zníženie regulačných prekážok rozvoja týchto činností;</w:t>
            </w:r>
          </w:p>
        </w:tc>
      </w:tr>
    </w:tbl>
    <w:p w14:paraId="66A3FFD2"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C99FB6C" w14:textId="77777777" w:rsidR="00EF36E7" w:rsidRPr="00C355C0" w:rsidRDefault="00D00835">
      <w:r w:rsidRPr="00C355C0">
        <w:rPr>
          <w:rStyle w:val="HideTWBExt"/>
        </w:rPr>
        <w:t>&lt;/Amend&gt;</w:t>
      </w:r>
    </w:p>
    <w:p w14:paraId="7A4F39C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185</w:t>
      </w:r>
      <w:r w:rsidRPr="00C355C0">
        <w:rPr>
          <w:rStyle w:val="HideTWBExt"/>
        </w:rPr>
        <w:t>&lt;/NumAm&gt;</w:t>
      </w:r>
    </w:p>
    <w:p w14:paraId="4C691F99"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77EE1E59" w14:textId="77777777" w:rsidR="00EF36E7" w:rsidRPr="00C355C0" w:rsidRDefault="00D00835">
      <w:r w:rsidRPr="00C355C0">
        <w:rPr>
          <w:rStyle w:val="HideTWBExt"/>
        </w:rPr>
        <w:t>&lt;AuNomDe&gt;</w:t>
      </w:r>
      <w:r w:rsidRPr="00C355C0">
        <w:rPr>
          <w:rStyle w:val="HideTWBInt"/>
          <w:color w:val="auto"/>
        </w:rPr>
        <w:t>{Verts/ALE}</w:t>
      </w:r>
      <w:r w:rsidRPr="00C355C0">
        <w:t xml:space="preserve">v mene skupiny </w:t>
      </w:r>
      <w:r w:rsidRPr="00C355C0">
        <w:t>Verts/ALE</w:t>
      </w:r>
      <w:r w:rsidRPr="00C355C0">
        <w:rPr>
          <w:rStyle w:val="HideTWBExt"/>
        </w:rPr>
        <w:t>&lt;/AuNomDe&gt;</w:t>
      </w:r>
    </w:p>
    <w:p w14:paraId="050F4082" w14:textId="77777777" w:rsidR="00EF36E7" w:rsidRPr="00C355C0" w:rsidRDefault="00D00835">
      <w:pPr>
        <w:pStyle w:val="NormalBold"/>
      </w:pPr>
      <w:r w:rsidRPr="00C355C0">
        <w:rPr>
          <w:rStyle w:val="HideTWBExt"/>
          <w:b w:val="0"/>
        </w:rPr>
        <w:t>&lt;/RepeatBlock-By&gt;</w:t>
      </w:r>
    </w:p>
    <w:p w14:paraId="352A7E9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A4725A5" w14:textId="77777777" w:rsidR="00EF36E7" w:rsidRPr="00C355C0" w:rsidRDefault="00D00835">
      <w:pPr>
        <w:pStyle w:val="NormalBold"/>
      </w:pPr>
      <w:r w:rsidRPr="00C355C0">
        <w:rPr>
          <w:rStyle w:val="HideTWBExt"/>
        </w:rPr>
        <w:t>&lt;Article&gt;</w:t>
      </w:r>
      <w:r w:rsidRPr="00C355C0">
        <w:t>Odsek 24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00C701A" w14:textId="77777777">
        <w:trPr>
          <w:trHeight w:hRule="exact" w:val="240"/>
          <w:jc w:val="center"/>
        </w:trPr>
        <w:tc>
          <w:tcPr>
            <w:tcW w:w="9752" w:type="dxa"/>
            <w:gridSpan w:val="2"/>
            <w:tcBorders>
              <w:top w:val="nil"/>
              <w:left w:val="nil"/>
              <w:bottom w:val="nil"/>
              <w:right w:val="nil"/>
            </w:tcBorders>
          </w:tcPr>
          <w:p w14:paraId="567C0D06" w14:textId="77777777" w:rsidR="00EF36E7" w:rsidRPr="00C355C0" w:rsidRDefault="00EF36E7"/>
        </w:tc>
      </w:tr>
      <w:tr w:rsidR="000D6FD3" w:rsidRPr="00C355C0" w14:paraId="37A01871" w14:textId="77777777">
        <w:trPr>
          <w:trHeight w:val="240"/>
          <w:jc w:val="center"/>
        </w:trPr>
        <w:tc>
          <w:tcPr>
            <w:tcW w:w="4876" w:type="dxa"/>
            <w:tcBorders>
              <w:top w:val="nil"/>
              <w:left w:val="nil"/>
              <w:bottom w:val="nil"/>
              <w:right w:val="nil"/>
            </w:tcBorders>
          </w:tcPr>
          <w:p w14:paraId="283575E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5F809E3" w14:textId="77777777" w:rsidR="00EF36E7" w:rsidRPr="00C355C0" w:rsidRDefault="00D00835">
            <w:pPr>
              <w:pStyle w:val="AmColumnHeading"/>
            </w:pPr>
            <w:r w:rsidRPr="00C355C0">
              <w:t>Pozmeňujúci návrh</w:t>
            </w:r>
          </w:p>
        </w:tc>
      </w:tr>
      <w:tr w:rsidR="000D6FD3" w:rsidRPr="00C355C0" w14:paraId="6AF36EB8" w14:textId="77777777">
        <w:trPr>
          <w:jc w:val="center"/>
        </w:trPr>
        <w:tc>
          <w:tcPr>
            <w:tcW w:w="4876" w:type="dxa"/>
            <w:tcBorders>
              <w:top w:val="nil"/>
              <w:left w:val="nil"/>
              <w:bottom w:val="nil"/>
              <w:right w:val="nil"/>
            </w:tcBorders>
          </w:tcPr>
          <w:p w14:paraId="13D66BC3" w14:textId="77777777" w:rsidR="00EF36E7" w:rsidRPr="00C355C0" w:rsidRDefault="00D00835">
            <w:pPr>
              <w:pStyle w:val="Normal6a"/>
            </w:pPr>
            <w:r w:rsidRPr="00C355C0">
              <w:t>24.</w:t>
            </w:r>
            <w:r w:rsidRPr="00C355C0">
              <w:tab/>
              <w:t xml:space="preserve">vyzýva Komisiu a členské štáty, aby ďalej integrovali akvakultúru a chov mäkkýšov do námorného </w:t>
            </w:r>
            <w:r w:rsidRPr="00C355C0">
              <w:t xml:space="preserve">priestorového plánovania a aby uznali ekosystémové služby, ktoré poskytuje nízkotrofická akvakultúra; žiada, aby sa v námornom priestorovom plánovaní určili vyhradené námorné priestory pre rozvojové zóny akvakultúry; vyzýva na zjednodušenie postupov udeľovania licencií </w:t>
            </w:r>
            <w:r w:rsidRPr="00C355C0">
              <w:rPr>
                <w:b/>
                <w:i/>
              </w:rPr>
              <w:t>a</w:t>
            </w:r>
            <w:r w:rsidRPr="00C355C0">
              <w:t> </w:t>
            </w:r>
            <w:r w:rsidRPr="00C355C0">
              <w:rPr>
                <w:b/>
                <w:i/>
              </w:rPr>
              <w:t>zníženie regulačných prekážok</w:t>
            </w:r>
            <w:r w:rsidRPr="00C355C0">
              <w:t xml:space="preserve"> rozvoja týchto činností;</w:t>
            </w:r>
          </w:p>
        </w:tc>
        <w:tc>
          <w:tcPr>
            <w:tcW w:w="4876" w:type="dxa"/>
            <w:tcBorders>
              <w:top w:val="nil"/>
              <w:left w:val="nil"/>
              <w:bottom w:val="nil"/>
              <w:right w:val="nil"/>
            </w:tcBorders>
          </w:tcPr>
          <w:p w14:paraId="23F0E0F9" w14:textId="77777777" w:rsidR="00EF36E7" w:rsidRPr="00C355C0" w:rsidRDefault="00D00835">
            <w:pPr>
              <w:pStyle w:val="Normal6a"/>
            </w:pPr>
            <w:r w:rsidRPr="00C355C0">
              <w:t>24.</w:t>
            </w:r>
            <w:r w:rsidRPr="00C355C0">
              <w:tab/>
              <w:t xml:space="preserve">vyzýva Komisiu a členské štáty, aby ďalej integrovali akvakultúru a chov mäkkýšov do námorného priestorového plánovania a aby uznali ekosystémové služby, ktoré poskytuje nízkotrofická </w:t>
            </w:r>
            <w:r w:rsidRPr="00C355C0">
              <w:rPr>
                <w:b/>
                <w:i/>
              </w:rPr>
              <w:t xml:space="preserve">a nízkouhlíková </w:t>
            </w:r>
            <w:r w:rsidRPr="00C355C0">
              <w:t xml:space="preserve">akvakultúra; žiada, aby sa v námornom priestorovom plánovaní určili vyhradené námorné priestory pre rozvojové zóny </w:t>
            </w:r>
            <w:r w:rsidRPr="00C355C0">
              <w:rPr>
                <w:b/>
                <w:i/>
              </w:rPr>
              <w:t xml:space="preserve">nízkotrofickej a nízkouhlíkovej </w:t>
            </w:r>
            <w:r w:rsidRPr="00C355C0">
              <w:t xml:space="preserve">akvakultúry; vyzýva na zjednodušenie postupov udeľovania licencií </w:t>
            </w:r>
            <w:r w:rsidRPr="00C355C0">
              <w:rPr>
                <w:b/>
                <w:i/>
              </w:rPr>
              <w:t>v</w:t>
            </w:r>
            <w:r w:rsidRPr="00C355C0">
              <w:t> </w:t>
            </w:r>
            <w:r w:rsidRPr="00C355C0">
              <w:rPr>
                <w:b/>
                <w:i/>
              </w:rPr>
              <w:t>prospech</w:t>
            </w:r>
            <w:r w:rsidRPr="00C355C0">
              <w:t xml:space="preserve"> rozvoja týchto činností;</w:t>
            </w:r>
          </w:p>
        </w:tc>
      </w:tr>
    </w:tbl>
    <w:p w14:paraId="17EB86E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1A206EF" w14:textId="77777777" w:rsidR="00EF36E7" w:rsidRPr="00C355C0" w:rsidRDefault="00D00835">
      <w:r w:rsidRPr="00C355C0">
        <w:rPr>
          <w:rStyle w:val="HideTWBExt"/>
        </w:rPr>
        <w:t>&lt;/Amend&gt;</w:t>
      </w:r>
    </w:p>
    <w:p w14:paraId="7FF0C43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186</w:t>
      </w:r>
      <w:r w:rsidRPr="00C355C0">
        <w:rPr>
          <w:rStyle w:val="HideTWBExt"/>
        </w:rPr>
        <w:t>&lt;/NumAm&gt;</w:t>
      </w:r>
    </w:p>
    <w:p w14:paraId="52A406BC"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79A34045" w14:textId="77777777" w:rsidR="00EF36E7" w:rsidRPr="00C355C0" w:rsidRDefault="00D00835">
      <w:pPr>
        <w:pStyle w:val="NormalBold"/>
      </w:pPr>
      <w:r w:rsidRPr="00C355C0">
        <w:rPr>
          <w:rStyle w:val="HideTWBExt"/>
          <w:b w:val="0"/>
        </w:rPr>
        <w:t>&lt;/RepeatBlock-By&gt;</w:t>
      </w:r>
    </w:p>
    <w:p w14:paraId="06E59F7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22255A5" w14:textId="77777777" w:rsidR="00EF36E7" w:rsidRPr="00C355C0" w:rsidRDefault="00D00835">
      <w:pPr>
        <w:pStyle w:val="NormalBold"/>
      </w:pPr>
      <w:r w:rsidRPr="00C355C0">
        <w:rPr>
          <w:rStyle w:val="HideTWBExt"/>
        </w:rPr>
        <w:t>&lt;Article&gt;</w:t>
      </w:r>
      <w:r w:rsidRPr="00C355C0">
        <w:t>Odsek 24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8343E0D" w14:textId="77777777">
        <w:trPr>
          <w:trHeight w:hRule="exact" w:val="240"/>
          <w:jc w:val="center"/>
        </w:trPr>
        <w:tc>
          <w:tcPr>
            <w:tcW w:w="9752" w:type="dxa"/>
            <w:gridSpan w:val="2"/>
            <w:tcBorders>
              <w:top w:val="nil"/>
              <w:left w:val="nil"/>
              <w:bottom w:val="nil"/>
              <w:right w:val="nil"/>
            </w:tcBorders>
          </w:tcPr>
          <w:p w14:paraId="6A3C5921" w14:textId="77777777" w:rsidR="00EF36E7" w:rsidRPr="00C355C0" w:rsidRDefault="00EF36E7"/>
        </w:tc>
      </w:tr>
      <w:tr w:rsidR="000D6FD3" w:rsidRPr="00C355C0" w14:paraId="5DD5AEE5" w14:textId="77777777">
        <w:trPr>
          <w:trHeight w:val="240"/>
          <w:jc w:val="center"/>
        </w:trPr>
        <w:tc>
          <w:tcPr>
            <w:tcW w:w="4876" w:type="dxa"/>
            <w:tcBorders>
              <w:top w:val="nil"/>
              <w:left w:val="nil"/>
              <w:bottom w:val="nil"/>
              <w:right w:val="nil"/>
            </w:tcBorders>
          </w:tcPr>
          <w:p w14:paraId="773D443F"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047028B1" w14:textId="77777777" w:rsidR="00EF36E7" w:rsidRPr="00C355C0" w:rsidRDefault="00D00835">
            <w:pPr>
              <w:pStyle w:val="AmColumnHeading"/>
            </w:pPr>
            <w:r w:rsidRPr="00C355C0">
              <w:t>Pozmeňujúci návrh</w:t>
            </w:r>
          </w:p>
        </w:tc>
      </w:tr>
      <w:tr w:rsidR="000D6FD3" w:rsidRPr="00C355C0" w14:paraId="76A38963" w14:textId="77777777">
        <w:trPr>
          <w:jc w:val="center"/>
        </w:trPr>
        <w:tc>
          <w:tcPr>
            <w:tcW w:w="4876" w:type="dxa"/>
            <w:tcBorders>
              <w:top w:val="nil"/>
              <w:left w:val="nil"/>
              <w:bottom w:val="nil"/>
              <w:right w:val="nil"/>
            </w:tcBorders>
          </w:tcPr>
          <w:p w14:paraId="69A3618D" w14:textId="77777777" w:rsidR="00EF36E7" w:rsidRPr="00C355C0" w:rsidRDefault="00EF36E7">
            <w:pPr>
              <w:pStyle w:val="Normal6a"/>
            </w:pPr>
          </w:p>
        </w:tc>
        <w:tc>
          <w:tcPr>
            <w:tcW w:w="4876" w:type="dxa"/>
            <w:tcBorders>
              <w:top w:val="nil"/>
              <w:left w:val="nil"/>
              <w:bottom w:val="nil"/>
              <w:right w:val="nil"/>
            </w:tcBorders>
          </w:tcPr>
          <w:p w14:paraId="3BE260AC" w14:textId="4B493F13" w:rsidR="00EF36E7" w:rsidRPr="00C355C0" w:rsidRDefault="00D00835">
            <w:pPr>
              <w:pStyle w:val="Normal6a"/>
            </w:pPr>
            <w:r w:rsidRPr="00C355C0">
              <w:rPr>
                <w:b/>
                <w:i/>
              </w:rPr>
              <w:t>24a.</w:t>
            </w:r>
            <w:r w:rsidRPr="00C355C0">
              <w:tab/>
            </w:r>
            <w:r w:rsidRPr="00C355C0">
              <w:rPr>
                <w:b/>
                <w:i/>
              </w:rPr>
              <w:t xml:space="preserve">naliehavo vyzýva Komisiu a členské štáty, aby podporovali inovácie a transfer technológií v odvetviach rybolovu a akvakultúry, a to aj stimulovaním využívania technológií digitálneho </w:t>
            </w:r>
            <w:r w:rsidRPr="00C355C0">
              <w:rPr>
                <w:b/>
                <w:i/>
              </w:rPr>
              <w:lastRenderedPageBreak/>
              <w:t>monitorovania, automatizácie a inteligentného riadenia a podporou pilotných a demonštračných projektov vrátane inovačných udržateľných akvakultúrnych metód, ako je integrovaná multitrofická akvakultúra (IMTA) a zavádzanie druhov, ktoré majú obmedzenejší vplyv na životné prostredie;</w:t>
            </w:r>
            <w:r w:rsidRPr="00C355C0">
              <w:t xml:space="preserve"> </w:t>
            </w:r>
            <w:r w:rsidRPr="00C355C0">
              <w:rPr>
                <w:b/>
                <w:i/>
              </w:rPr>
              <w:t>žiada, aby sa v rámci spoločnej rybárskej pol</w:t>
            </w:r>
            <w:r w:rsidRPr="00C355C0">
              <w:rPr>
                <w:b/>
                <w:i/>
              </w:rPr>
              <w:t>itiky a jej príslušných finančných nástrojov uprednostňovali technologické inovácie a moderné výrobné metódy s cieľom zvýšiť hospodársku odolnosť, konkurencieschopnosť a environmentálnu udržateľnosť rybárstva EÚ;</w:t>
            </w:r>
          </w:p>
        </w:tc>
      </w:tr>
    </w:tbl>
    <w:p w14:paraId="7ADA922C"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2E26A1E3" w14:textId="77777777" w:rsidR="00EF36E7" w:rsidRPr="00C355C0" w:rsidRDefault="00D00835">
      <w:r w:rsidRPr="00C355C0">
        <w:rPr>
          <w:rStyle w:val="HideTWBExt"/>
        </w:rPr>
        <w:t>&lt;/Amend&gt;</w:t>
      </w:r>
    </w:p>
    <w:p w14:paraId="1B1D5DB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187</w:t>
      </w:r>
      <w:r w:rsidRPr="00C355C0">
        <w:rPr>
          <w:rStyle w:val="HideTWBExt"/>
        </w:rPr>
        <w:t>&lt;/NumAm&gt;</w:t>
      </w:r>
    </w:p>
    <w:p w14:paraId="50A08CDE"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3A490F9E" w14:textId="77777777" w:rsidR="00EF36E7" w:rsidRPr="00C355C0" w:rsidRDefault="00D00835">
      <w:pPr>
        <w:pStyle w:val="NormalBold"/>
      </w:pPr>
      <w:r w:rsidRPr="00C355C0">
        <w:rPr>
          <w:rStyle w:val="HideTWBExt"/>
          <w:b w:val="0"/>
        </w:rPr>
        <w:t>&lt;/RepeatBlock-By&gt;</w:t>
      </w:r>
    </w:p>
    <w:p w14:paraId="1FE8FA9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7E3272F" w14:textId="77777777" w:rsidR="00EF36E7" w:rsidRPr="00C355C0" w:rsidRDefault="00D00835">
      <w:pPr>
        <w:pStyle w:val="NormalBold"/>
      </w:pPr>
      <w:r w:rsidRPr="00C355C0">
        <w:rPr>
          <w:rStyle w:val="HideTWBExt"/>
        </w:rPr>
        <w:t>&lt;Article&gt;</w:t>
      </w:r>
      <w:r w:rsidRPr="00C355C0">
        <w:t>Odsek 24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5FE57CF" w14:textId="77777777">
        <w:trPr>
          <w:trHeight w:hRule="exact" w:val="240"/>
          <w:jc w:val="center"/>
        </w:trPr>
        <w:tc>
          <w:tcPr>
            <w:tcW w:w="9752" w:type="dxa"/>
            <w:gridSpan w:val="2"/>
            <w:tcBorders>
              <w:top w:val="nil"/>
              <w:left w:val="nil"/>
              <w:bottom w:val="nil"/>
              <w:right w:val="nil"/>
            </w:tcBorders>
          </w:tcPr>
          <w:p w14:paraId="70632138" w14:textId="77777777" w:rsidR="00EF36E7" w:rsidRPr="00C355C0" w:rsidRDefault="00EF36E7"/>
        </w:tc>
      </w:tr>
      <w:tr w:rsidR="000D6FD3" w:rsidRPr="00C355C0" w14:paraId="084432DF" w14:textId="77777777">
        <w:trPr>
          <w:trHeight w:val="240"/>
          <w:jc w:val="center"/>
        </w:trPr>
        <w:tc>
          <w:tcPr>
            <w:tcW w:w="4876" w:type="dxa"/>
            <w:tcBorders>
              <w:top w:val="nil"/>
              <w:left w:val="nil"/>
              <w:bottom w:val="nil"/>
              <w:right w:val="nil"/>
            </w:tcBorders>
          </w:tcPr>
          <w:p w14:paraId="297B5A6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C4899E0" w14:textId="77777777" w:rsidR="00EF36E7" w:rsidRPr="00C355C0" w:rsidRDefault="00D00835">
            <w:pPr>
              <w:pStyle w:val="AmColumnHeading"/>
            </w:pPr>
            <w:r w:rsidRPr="00C355C0">
              <w:t>Pozmeňujúci návrh</w:t>
            </w:r>
          </w:p>
        </w:tc>
      </w:tr>
      <w:tr w:rsidR="000D6FD3" w:rsidRPr="00C355C0" w14:paraId="04CB67A4" w14:textId="77777777">
        <w:trPr>
          <w:jc w:val="center"/>
        </w:trPr>
        <w:tc>
          <w:tcPr>
            <w:tcW w:w="4876" w:type="dxa"/>
            <w:tcBorders>
              <w:top w:val="nil"/>
              <w:left w:val="nil"/>
              <w:bottom w:val="nil"/>
              <w:right w:val="nil"/>
            </w:tcBorders>
          </w:tcPr>
          <w:p w14:paraId="3B60384E" w14:textId="77777777" w:rsidR="00EF36E7" w:rsidRPr="00C355C0" w:rsidRDefault="00EF36E7">
            <w:pPr>
              <w:pStyle w:val="Normal6a"/>
            </w:pPr>
          </w:p>
        </w:tc>
        <w:tc>
          <w:tcPr>
            <w:tcW w:w="4876" w:type="dxa"/>
            <w:tcBorders>
              <w:top w:val="nil"/>
              <w:left w:val="nil"/>
              <w:bottom w:val="nil"/>
              <w:right w:val="nil"/>
            </w:tcBorders>
          </w:tcPr>
          <w:p w14:paraId="755CD103" w14:textId="77777777" w:rsidR="00EF36E7" w:rsidRPr="00C355C0" w:rsidRDefault="00D00835">
            <w:pPr>
              <w:pStyle w:val="Normal6a"/>
            </w:pPr>
            <w:r w:rsidRPr="00C355C0">
              <w:rPr>
                <w:b/>
                <w:i/>
              </w:rPr>
              <w:t>24 a.</w:t>
            </w:r>
            <w:r w:rsidRPr="00C355C0">
              <w:tab/>
            </w:r>
            <w:r w:rsidRPr="00C355C0">
              <w:rPr>
                <w:b/>
                <w:i/>
              </w:rPr>
              <w:t>vyzýva Komisiu a členské štáty, aby uprednostnili vytvorenie účinne riadených sietí ekologicky prepojených chránených morských oblastí;</w:t>
            </w:r>
          </w:p>
        </w:tc>
      </w:tr>
    </w:tbl>
    <w:p w14:paraId="0A53A25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586EFEB" w14:textId="77777777" w:rsidR="00EF36E7" w:rsidRPr="00C355C0" w:rsidRDefault="00D00835">
      <w:r w:rsidRPr="00C355C0">
        <w:rPr>
          <w:rStyle w:val="HideTWBExt"/>
        </w:rPr>
        <w:t>&lt;/Amend&gt;</w:t>
      </w:r>
    </w:p>
    <w:p w14:paraId="64AED2D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188</w:t>
      </w:r>
      <w:r w:rsidRPr="00C355C0">
        <w:rPr>
          <w:rStyle w:val="HideTWBExt"/>
        </w:rPr>
        <w:t>&lt;/NumAm&gt;</w:t>
      </w:r>
    </w:p>
    <w:p w14:paraId="21DADB4B"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641BA2A3"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33B319E" w14:textId="77777777" w:rsidR="00EF36E7" w:rsidRPr="00C355C0" w:rsidRDefault="00D00835">
      <w:pPr>
        <w:pStyle w:val="NormalBold"/>
      </w:pPr>
      <w:r w:rsidRPr="00C355C0">
        <w:rPr>
          <w:rStyle w:val="HideTWBExt"/>
          <w:b w:val="0"/>
        </w:rPr>
        <w:t>&lt;/RepeatBlock-By&gt;</w:t>
      </w:r>
    </w:p>
    <w:p w14:paraId="60EB2B2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8E440B4" w14:textId="77777777" w:rsidR="00EF36E7" w:rsidRPr="00C355C0" w:rsidRDefault="00D00835">
      <w:pPr>
        <w:pStyle w:val="NormalBold"/>
      </w:pPr>
      <w:r w:rsidRPr="00C355C0">
        <w:rPr>
          <w:rStyle w:val="HideTWBExt"/>
        </w:rPr>
        <w:t>&lt;Article&gt;</w:t>
      </w:r>
      <w:r w:rsidRPr="00C355C0">
        <w:t>Odsek 25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F80D9AD" w14:textId="77777777">
        <w:trPr>
          <w:trHeight w:hRule="exact" w:val="240"/>
          <w:jc w:val="center"/>
        </w:trPr>
        <w:tc>
          <w:tcPr>
            <w:tcW w:w="9752" w:type="dxa"/>
            <w:gridSpan w:val="2"/>
            <w:tcBorders>
              <w:top w:val="nil"/>
              <w:left w:val="nil"/>
              <w:bottom w:val="nil"/>
              <w:right w:val="nil"/>
            </w:tcBorders>
          </w:tcPr>
          <w:p w14:paraId="27930DB0" w14:textId="77777777" w:rsidR="00EF36E7" w:rsidRPr="00C355C0" w:rsidRDefault="00EF36E7"/>
        </w:tc>
      </w:tr>
      <w:tr w:rsidR="000D6FD3" w:rsidRPr="00C355C0" w14:paraId="3E857D8F" w14:textId="77777777">
        <w:trPr>
          <w:trHeight w:val="240"/>
          <w:jc w:val="center"/>
        </w:trPr>
        <w:tc>
          <w:tcPr>
            <w:tcW w:w="4876" w:type="dxa"/>
            <w:tcBorders>
              <w:top w:val="nil"/>
              <w:left w:val="nil"/>
              <w:bottom w:val="nil"/>
              <w:right w:val="nil"/>
            </w:tcBorders>
          </w:tcPr>
          <w:p w14:paraId="1D2B994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CA484C0" w14:textId="77777777" w:rsidR="00EF36E7" w:rsidRPr="00C355C0" w:rsidRDefault="00D00835">
            <w:pPr>
              <w:pStyle w:val="AmColumnHeading"/>
            </w:pPr>
            <w:r w:rsidRPr="00C355C0">
              <w:t>Pozmeňujúci návrh</w:t>
            </w:r>
          </w:p>
        </w:tc>
      </w:tr>
      <w:tr w:rsidR="000D6FD3" w:rsidRPr="00C355C0" w14:paraId="59E7F9EF" w14:textId="77777777">
        <w:trPr>
          <w:jc w:val="center"/>
        </w:trPr>
        <w:tc>
          <w:tcPr>
            <w:tcW w:w="4876" w:type="dxa"/>
            <w:tcBorders>
              <w:top w:val="nil"/>
              <w:left w:val="nil"/>
              <w:bottom w:val="nil"/>
              <w:right w:val="nil"/>
            </w:tcBorders>
          </w:tcPr>
          <w:p w14:paraId="222EBF8D" w14:textId="77777777" w:rsidR="00EF36E7" w:rsidRPr="00C355C0" w:rsidRDefault="00D00835">
            <w:pPr>
              <w:pStyle w:val="Normal6a"/>
            </w:pPr>
            <w:r w:rsidRPr="00C355C0">
              <w:t>25.</w:t>
            </w:r>
            <w:r w:rsidRPr="00C355C0">
              <w:tab/>
              <w:t xml:space="preserve">zdôrazňuje potrebu </w:t>
            </w:r>
            <w:r w:rsidRPr="00C355C0">
              <w:t xml:space="preserve">transparentného riadenia námorného priestorového </w:t>
            </w:r>
            <w:r w:rsidRPr="00C355C0">
              <w:lastRenderedPageBreak/>
              <w:t>plánovania s účasťou viacerých 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w:t>
            </w:r>
            <w:r w:rsidRPr="00C355C0">
              <w:rPr>
                <w:b/>
                <w:i/>
              </w:rPr>
              <w:t> </w:t>
            </w:r>
            <w:r w:rsidRPr="00C355C0">
              <w:t>pobrežnými spoločen</w:t>
            </w:r>
            <w:r w:rsidRPr="00C355C0">
              <w:t>stvami;</w:t>
            </w:r>
          </w:p>
        </w:tc>
        <w:tc>
          <w:tcPr>
            <w:tcW w:w="4876" w:type="dxa"/>
            <w:tcBorders>
              <w:top w:val="nil"/>
              <w:left w:val="nil"/>
              <w:bottom w:val="nil"/>
              <w:right w:val="nil"/>
            </w:tcBorders>
          </w:tcPr>
          <w:p w14:paraId="76774D93" w14:textId="77777777" w:rsidR="00EF36E7" w:rsidRPr="00C355C0" w:rsidRDefault="00D00835">
            <w:pPr>
              <w:pStyle w:val="Normal6a"/>
            </w:pPr>
            <w:r w:rsidRPr="00C355C0">
              <w:lastRenderedPageBreak/>
              <w:t>25.</w:t>
            </w:r>
            <w:r w:rsidRPr="00C355C0">
              <w:tab/>
              <w:t xml:space="preserve">zdôrazňuje potrebu transparentného riadenia námorného priestorového </w:t>
            </w:r>
            <w:r w:rsidRPr="00C355C0">
              <w:lastRenderedPageBreak/>
              <w:t>plánovania s účasťou viacerých 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w:t>
            </w:r>
            <w:r w:rsidRPr="00C355C0">
              <w:rPr>
                <w:b/>
                <w:i/>
              </w:rPr>
              <w:t xml:space="preserve"> </w:t>
            </w:r>
            <w:r w:rsidRPr="00C355C0">
              <w:t>pobrežnými spoločenstvami</w:t>
            </w:r>
            <w:r w:rsidRPr="00C355C0">
              <w:rPr>
                <w:b/>
                <w:i/>
              </w:rPr>
              <w:t xml:space="preserve"> prostredníctvom transparentných konzultačných formátov prístupných všetkým zainteresovaným stranám bez ohľadu na ich finančné, administratívne a organizačné prostriedky</w:t>
            </w:r>
            <w:r w:rsidRPr="00C355C0">
              <w:t>;</w:t>
            </w:r>
          </w:p>
        </w:tc>
      </w:tr>
    </w:tbl>
    <w:p w14:paraId="336C37A4"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99F650B" w14:textId="77777777" w:rsidR="00EF36E7" w:rsidRPr="00C355C0" w:rsidRDefault="00D00835">
      <w:r w:rsidRPr="00C355C0">
        <w:rPr>
          <w:rStyle w:val="HideTWBExt"/>
        </w:rPr>
        <w:t>&lt;/Amend&gt;</w:t>
      </w:r>
    </w:p>
    <w:p w14:paraId="52F4485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189</w:t>
      </w:r>
      <w:r w:rsidRPr="00C355C0">
        <w:rPr>
          <w:rStyle w:val="HideTWBExt"/>
        </w:rPr>
        <w:t>&lt;/NumAm&gt;</w:t>
      </w:r>
    </w:p>
    <w:p w14:paraId="0088EACF" w14:textId="77777777" w:rsidR="00EF36E7" w:rsidRPr="00C355C0" w:rsidRDefault="00D00835">
      <w:pPr>
        <w:pStyle w:val="NormalBold"/>
      </w:pPr>
      <w:r w:rsidRPr="00C355C0">
        <w:rPr>
          <w:rStyle w:val="HideTWBExt"/>
          <w:b w:val="0"/>
        </w:rPr>
        <w:t>&lt;RepeatBlock-By&gt;&lt;Members&gt;</w:t>
      </w:r>
      <w:r w:rsidRPr="00C355C0">
        <w:t>Nora Junco García, Bert-Jan Ruissen, Stephen Nikola Bartulica, Giuseppe Milazzo, Emmanouil Fragkos, Diego Solier</w:t>
      </w:r>
      <w:r w:rsidRPr="00C355C0">
        <w:rPr>
          <w:rStyle w:val="HideTWBExt"/>
          <w:b w:val="0"/>
        </w:rPr>
        <w:t>&lt;/Members&gt;</w:t>
      </w:r>
    </w:p>
    <w:p w14:paraId="1FA4C491" w14:textId="77777777" w:rsidR="00EF36E7" w:rsidRPr="00C355C0" w:rsidRDefault="00D00835">
      <w:pPr>
        <w:pStyle w:val="NormalBold"/>
      </w:pPr>
      <w:r w:rsidRPr="00C355C0">
        <w:rPr>
          <w:rStyle w:val="HideTWBExt"/>
          <w:b w:val="0"/>
        </w:rPr>
        <w:t>&lt;/RepeatBlock-By&gt;</w:t>
      </w:r>
    </w:p>
    <w:p w14:paraId="0F15BF7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05E7CC6" w14:textId="77777777" w:rsidR="00EF36E7" w:rsidRPr="00C355C0" w:rsidRDefault="00D00835">
      <w:pPr>
        <w:pStyle w:val="NormalBold"/>
      </w:pPr>
      <w:r w:rsidRPr="00C355C0">
        <w:rPr>
          <w:rStyle w:val="HideTWBExt"/>
        </w:rPr>
        <w:t>&lt;Article&gt;</w:t>
      </w:r>
      <w:r w:rsidRPr="00C355C0">
        <w:t>Odsek 25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B33DBD3" w14:textId="77777777">
        <w:trPr>
          <w:trHeight w:hRule="exact" w:val="240"/>
          <w:jc w:val="center"/>
        </w:trPr>
        <w:tc>
          <w:tcPr>
            <w:tcW w:w="9752" w:type="dxa"/>
            <w:gridSpan w:val="2"/>
            <w:tcBorders>
              <w:top w:val="nil"/>
              <w:left w:val="nil"/>
              <w:bottom w:val="nil"/>
              <w:right w:val="nil"/>
            </w:tcBorders>
          </w:tcPr>
          <w:p w14:paraId="53E59FE4" w14:textId="77777777" w:rsidR="00EF36E7" w:rsidRPr="00C355C0" w:rsidRDefault="00EF36E7"/>
        </w:tc>
      </w:tr>
      <w:tr w:rsidR="000D6FD3" w:rsidRPr="00C355C0" w14:paraId="2F4F00A3" w14:textId="77777777">
        <w:trPr>
          <w:trHeight w:val="240"/>
          <w:jc w:val="center"/>
        </w:trPr>
        <w:tc>
          <w:tcPr>
            <w:tcW w:w="4876" w:type="dxa"/>
            <w:tcBorders>
              <w:top w:val="nil"/>
              <w:left w:val="nil"/>
              <w:bottom w:val="nil"/>
              <w:right w:val="nil"/>
            </w:tcBorders>
          </w:tcPr>
          <w:p w14:paraId="7F84FA0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B77D5BA" w14:textId="77777777" w:rsidR="00EF36E7" w:rsidRPr="00C355C0" w:rsidRDefault="00D00835">
            <w:pPr>
              <w:pStyle w:val="AmColumnHeading"/>
            </w:pPr>
            <w:r w:rsidRPr="00C355C0">
              <w:t>Pozmeňujúci návrh</w:t>
            </w:r>
          </w:p>
        </w:tc>
      </w:tr>
      <w:tr w:rsidR="000D6FD3" w:rsidRPr="00C355C0" w14:paraId="515A01E6" w14:textId="77777777">
        <w:trPr>
          <w:jc w:val="center"/>
        </w:trPr>
        <w:tc>
          <w:tcPr>
            <w:tcW w:w="4876" w:type="dxa"/>
            <w:tcBorders>
              <w:top w:val="nil"/>
              <w:left w:val="nil"/>
              <w:bottom w:val="nil"/>
              <w:right w:val="nil"/>
            </w:tcBorders>
          </w:tcPr>
          <w:p w14:paraId="04D82C4F" w14:textId="77777777" w:rsidR="00EF36E7" w:rsidRPr="00C355C0" w:rsidRDefault="00D00835">
            <w:pPr>
              <w:pStyle w:val="Normal6a"/>
            </w:pPr>
            <w:r w:rsidRPr="00C355C0">
              <w:t>25.</w:t>
            </w:r>
            <w:r w:rsidRPr="00C355C0">
              <w:tab/>
              <w:t xml:space="preserve">zdôrazňuje potrebu transparentného riadenia námorného priestorového plánovania s účasťou viacerých zainteresovaných strán; vyzýva členské štáty, aby zabezpečili včasnú, systematickú, </w:t>
            </w:r>
            <w:r w:rsidRPr="00C355C0">
              <w:t>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 pobrežnými spoločenstvami;</w:t>
            </w:r>
          </w:p>
        </w:tc>
        <w:tc>
          <w:tcPr>
            <w:tcW w:w="4876" w:type="dxa"/>
            <w:tcBorders>
              <w:top w:val="nil"/>
              <w:left w:val="nil"/>
              <w:bottom w:val="nil"/>
              <w:right w:val="nil"/>
            </w:tcBorders>
          </w:tcPr>
          <w:p w14:paraId="742883ED" w14:textId="77777777" w:rsidR="00EF36E7" w:rsidRPr="00C355C0" w:rsidRDefault="00D00835">
            <w:pPr>
              <w:pStyle w:val="Normal6a"/>
            </w:pPr>
            <w:r w:rsidRPr="00C355C0">
              <w:t>25.</w:t>
            </w:r>
            <w:r w:rsidRPr="00C355C0">
              <w:tab/>
              <w:t>zdôrazňuje potrebu transparentného riadenia námorného priestorového plánovania s účasťou viacerých 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w:t>
            </w:r>
            <w:r w:rsidRPr="00C355C0">
              <w:t xml:space="preserve"> pobrežnými spoločenstvami; </w:t>
            </w:r>
            <w:r w:rsidRPr="00C355C0">
              <w:rPr>
                <w:b/>
                <w:i/>
              </w:rPr>
              <w:t xml:space="preserve">uznáva zásadnú úlohu rybárstva ako strategickej hospodárskej </w:t>
            </w:r>
            <w:r w:rsidRPr="00C355C0">
              <w:rPr>
                <w:b/>
                <w:i/>
              </w:rPr>
              <w:lastRenderedPageBreak/>
              <w:t>činnosti a ako piliera sociálnej súdržnosti v pobrežných oblastiach;</w:t>
            </w:r>
          </w:p>
        </w:tc>
      </w:tr>
    </w:tbl>
    <w:p w14:paraId="0507B67D"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13F09C66" w14:textId="77777777" w:rsidR="00EF36E7" w:rsidRPr="00C355C0" w:rsidRDefault="00D00835">
      <w:r w:rsidRPr="00C355C0">
        <w:rPr>
          <w:rStyle w:val="HideTWBExt"/>
        </w:rPr>
        <w:t>&lt;/Amend&gt;</w:t>
      </w:r>
    </w:p>
    <w:p w14:paraId="10ACB75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190</w:t>
      </w:r>
      <w:r w:rsidRPr="00C355C0">
        <w:rPr>
          <w:rStyle w:val="HideTWBExt"/>
        </w:rPr>
        <w:t>&lt;/NumAm&gt;</w:t>
      </w:r>
    </w:p>
    <w:p w14:paraId="4D036179"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15BF2E02" w14:textId="77777777" w:rsidR="00EF36E7" w:rsidRPr="00C355C0" w:rsidRDefault="00D00835">
      <w:pPr>
        <w:pStyle w:val="NormalBold"/>
      </w:pPr>
      <w:r w:rsidRPr="00C355C0">
        <w:rPr>
          <w:rStyle w:val="HideTWBExt"/>
          <w:b w:val="0"/>
        </w:rPr>
        <w:t>&lt;/RepeatBlock-By&gt;</w:t>
      </w:r>
    </w:p>
    <w:p w14:paraId="6254CE6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A7F30CA" w14:textId="77777777" w:rsidR="00EF36E7" w:rsidRPr="00C355C0" w:rsidRDefault="00D00835">
      <w:pPr>
        <w:pStyle w:val="NormalBold"/>
      </w:pPr>
      <w:r w:rsidRPr="00C355C0">
        <w:rPr>
          <w:rStyle w:val="HideTWBExt"/>
        </w:rPr>
        <w:t>&lt;Article&gt;</w:t>
      </w:r>
      <w:r w:rsidRPr="00C355C0">
        <w:t>Odsek 25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6529C1C" w14:textId="77777777">
        <w:trPr>
          <w:trHeight w:hRule="exact" w:val="240"/>
          <w:jc w:val="center"/>
        </w:trPr>
        <w:tc>
          <w:tcPr>
            <w:tcW w:w="9752" w:type="dxa"/>
            <w:gridSpan w:val="2"/>
            <w:tcBorders>
              <w:top w:val="nil"/>
              <w:left w:val="nil"/>
              <w:bottom w:val="nil"/>
              <w:right w:val="nil"/>
            </w:tcBorders>
          </w:tcPr>
          <w:p w14:paraId="2C7F9A63" w14:textId="77777777" w:rsidR="00EF36E7" w:rsidRPr="00C355C0" w:rsidRDefault="00EF36E7"/>
        </w:tc>
      </w:tr>
      <w:tr w:rsidR="000D6FD3" w:rsidRPr="00C355C0" w14:paraId="7E558536" w14:textId="77777777">
        <w:trPr>
          <w:trHeight w:val="240"/>
          <w:jc w:val="center"/>
        </w:trPr>
        <w:tc>
          <w:tcPr>
            <w:tcW w:w="4876" w:type="dxa"/>
            <w:tcBorders>
              <w:top w:val="nil"/>
              <w:left w:val="nil"/>
              <w:bottom w:val="nil"/>
              <w:right w:val="nil"/>
            </w:tcBorders>
          </w:tcPr>
          <w:p w14:paraId="1A3BB75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FF53DEC" w14:textId="77777777" w:rsidR="00EF36E7" w:rsidRPr="00C355C0" w:rsidRDefault="00D00835">
            <w:pPr>
              <w:pStyle w:val="AmColumnHeading"/>
            </w:pPr>
            <w:r w:rsidRPr="00C355C0">
              <w:t>Pozmeňujúci návrh</w:t>
            </w:r>
          </w:p>
        </w:tc>
      </w:tr>
      <w:tr w:rsidR="000D6FD3" w:rsidRPr="00C355C0" w14:paraId="4B3C097F" w14:textId="77777777">
        <w:trPr>
          <w:jc w:val="center"/>
        </w:trPr>
        <w:tc>
          <w:tcPr>
            <w:tcW w:w="4876" w:type="dxa"/>
            <w:tcBorders>
              <w:top w:val="nil"/>
              <w:left w:val="nil"/>
              <w:bottom w:val="nil"/>
              <w:right w:val="nil"/>
            </w:tcBorders>
          </w:tcPr>
          <w:p w14:paraId="31E459D6" w14:textId="77777777" w:rsidR="00EF36E7" w:rsidRPr="00C355C0" w:rsidRDefault="00D00835">
            <w:pPr>
              <w:pStyle w:val="Normal6a"/>
            </w:pPr>
            <w:r w:rsidRPr="00C355C0">
              <w:t>25.</w:t>
            </w:r>
            <w:r w:rsidRPr="00C355C0">
              <w:tab/>
              <w:t xml:space="preserve">zdôrazňuje potrebu transparentného riadenia námorného priestorového plánovania s účasťou viacerých zainteresovaných strán; </w:t>
            </w:r>
            <w:r w:rsidRPr="00C355C0">
              <w:t xml:space="preserve">vyzýva členské štáty, aby zabezpečili včasnú, systematickú, zmysluplnú a nepretržitú účasť príslušných zainteresovaných strán na </w:t>
            </w:r>
            <w:r w:rsidRPr="00C355C0">
              <w:rPr>
                <w:b/>
                <w:i/>
              </w:rPr>
              <w:t>procesoch</w:t>
            </w:r>
            <w:r w:rsidRPr="00C355C0">
              <w:t xml:space="preserve"> a</w:t>
            </w:r>
            <w:r w:rsidRPr="00C355C0">
              <w:rPr>
                <w:b/>
                <w:i/>
              </w:rPr>
              <w:t> konečných výsledkoch</w:t>
            </w:r>
            <w:r w:rsidRPr="00C355C0">
              <w:t xml:space="preserve"> námorného priestorového plánovania a aby zahrnuli transparentnú spätnú väzbu o tom, ako sa príspevky zainteresovaných strán využívajú pri rozhodovaní; vyzýva na spravodlivé zaobchádzanie so všetkými zainteresovanými stranami a pobrežnými spoločenstvami;</w:t>
            </w:r>
          </w:p>
        </w:tc>
        <w:tc>
          <w:tcPr>
            <w:tcW w:w="4876" w:type="dxa"/>
            <w:tcBorders>
              <w:top w:val="nil"/>
              <w:left w:val="nil"/>
              <w:bottom w:val="nil"/>
              <w:right w:val="nil"/>
            </w:tcBorders>
          </w:tcPr>
          <w:p w14:paraId="20572BE7" w14:textId="77777777" w:rsidR="00EF36E7" w:rsidRPr="00C355C0" w:rsidRDefault="00D00835">
            <w:pPr>
              <w:pStyle w:val="Normal6a"/>
            </w:pPr>
            <w:r w:rsidRPr="00C355C0">
              <w:t>25.</w:t>
            </w:r>
            <w:r w:rsidRPr="00C355C0">
              <w:tab/>
              <w:t xml:space="preserve">zdôrazňuje potrebu transparentného riadenia námorného priestorového plánovania s účasťou viacerých zainteresovaných strán; vyzýva členské štáty, aby zabezpečili </w:t>
            </w:r>
            <w:r w:rsidRPr="00C355C0">
              <w:rPr>
                <w:b/>
                <w:i/>
              </w:rPr>
              <w:t xml:space="preserve">povinnú, </w:t>
            </w:r>
            <w:r w:rsidRPr="00C355C0">
              <w:t xml:space="preserve">včasnú, systematickú, zmysluplnú a nepretržitú účasť príslušných zainteresovaných strán </w:t>
            </w:r>
            <w:r w:rsidRPr="00C355C0">
              <w:rPr>
                <w:b/>
                <w:i/>
              </w:rPr>
              <w:t xml:space="preserve">vrátane poradných rád a rybárov </w:t>
            </w:r>
            <w:r w:rsidRPr="00C355C0">
              <w:t xml:space="preserve">na </w:t>
            </w:r>
            <w:r w:rsidRPr="00C355C0">
              <w:rPr>
                <w:b/>
                <w:i/>
              </w:rPr>
              <w:t>všetkých fázach navrhovania, procesov</w:t>
            </w:r>
            <w:r w:rsidRPr="00C355C0">
              <w:t xml:space="preserve"> a</w:t>
            </w:r>
            <w:r w:rsidRPr="00C355C0">
              <w:rPr>
                <w:b/>
                <w:i/>
              </w:rPr>
              <w:t xml:space="preserve"> implementácie</w:t>
            </w:r>
            <w:r w:rsidRPr="00C355C0">
              <w:t xml:space="preserve"> námorného priestorového plánovania</w:t>
            </w:r>
            <w:r w:rsidRPr="00C355C0">
              <w:rPr>
                <w:b/>
                <w:i/>
              </w:rPr>
              <w:t xml:space="preserve"> a jeho konečných výsledkoch a revízii</w:t>
            </w:r>
            <w:r w:rsidRPr="00C355C0">
              <w:t xml:space="preserve"> a aby zahrnuli transparentnú spätnú väzbu o tom, ako sa príspevky zainteresovaných strán vy</w:t>
            </w:r>
            <w:r w:rsidRPr="00C355C0">
              <w:t>užívajú pri rozhodovaní; vyzýva na spravodlivé zaobchádzanie so všetkými zainteresovanými stranami a pobrežnými spoločenstvami;</w:t>
            </w:r>
          </w:p>
        </w:tc>
      </w:tr>
    </w:tbl>
    <w:p w14:paraId="5945190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ADE6E8C" w14:textId="77777777" w:rsidR="00EF36E7" w:rsidRPr="00C355C0" w:rsidRDefault="00D00835">
      <w:r w:rsidRPr="00C355C0">
        <w:rPr>
          <w:rStyle w:val="HideTWBExt"/>
        </w:rPr>
        <w:t>&lt;/Amend&gt;</w:t>
      </w:r>
    </w:p>
    <w:p w14:paraId="5243C98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191</w:t>
      </w:r>
      <w:r w:rsidRPr="00C355C0">
        <w:rPr>
          <w:rStyle w:val="HideTWBExt"/>
        </w:rPr>
        <w:t>&lt;/NumAm&gt;</w:t>
      </w:r>
    </w:p>
    <w:p w14:paraId="0D9608C6"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4FDB3C2A" w14:textId="77777777" w:rsidR="00EF36E7" w:rsidRPr="00C355C0" w:rsidRDefault="00D00835">
      <w:pPr>
        <w:pStyle w:val="NormalBold"/>
      </w:pPr>
      <w:r w:rsidRPr="00C355C0">
        <w:rPr>
          <w:rStyle w:val="HideTWBExt"/>
          <w:b w:val="0"/>
        </w:rPr>
        <w:t>&lt;/RepeatBlock-By&gt;</w:t>
      </w:r>
    </w:p>
    <w:p w14:paraId="28A005DB"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E0D59EF" w14:textId="77777777" w:rsidR="00EF36E7" w:rsidRPr="00C355C0" w:rsidRDefault="00D00835">
      <w:pPr>
        <w:pStyle w:val="NormalBold"/>
      </w:pPr>
      <w:r w:rsidRPr="00C355C0">
        <w:rPr>
          <w:rStyle w:val="HideTWBExt"/>
        </w:rPr>
        <w:t>&lt;Article&gt;</w:t>
      </w:r>
      <w:r w:rsidRPr="00C355C0">
        <w:t>Odsek 25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AD64142" w14:textId="77777777">
        <w:trPr>
          <w:trHeight w:hRule="exact" w:val="240"/>
          <w:jc w:val="center"/>
        </w:trPr>
        <w:tc>
          <w:tcPr>
            <w:tcW w:w="9752" w:type="dxa"/>
            <w:gridSpan w:val="2"/>
            <w:tcBorders>
              <w:top w:val="nil"/>
              <w:left w:val="nil"/>
              <w:bottom w:val="nil"/>
              <w:right w:val="nil"/>
            </w:tcBorders>
          </w:tcPr>
          <w:p w14:paraId="013FE238" w14:textId="77777777" w:rsidR="00EF36E7" w:rsidRPr="00C355C0" w:rsidRDefault="00EF36E7"/>
        </w:tc>
      </w:tr>
      <w:tr w:rsidR="000D6FD3" w:rsidRPr="00C355C0" w14:paraId="74800AA8" w14:textId="77777777">
        <w:trPr>
          <w:trHeight w:val="240"/>
          <w:jc w:val="center"/>
        </w:trPr>
        <w:tc>
          <w:tcPr>
            <w:tcW w:w="4876" w:type="dxa"/>
            <w:tcBorders>
              <w:top w:val="nil"/>
              <w:left w:val="nil"/>
              <w:bottom w:val="nil"/>
              <w:right w:val="nil"/>
            </w:tcBorders>
          </w:tcPr>
          <w:p w14:paraId="58923C5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D20F5BB" w14:textId="77777777" w:rsidR="00EF36E7" w:rsidRPr="00C355C0" w:rsidRDefault="00D00835">
            <w:pPr>
              <w:pStyle w:val="AmColumnHeading"/>
            </w:pPr>
            <w:r w:rsidRPr="00C355C0">
              <w:t>Pozmeňujúci návrh</w:t>
            </w:r>
          </w:p>
        </w:tc>
      </w:tr>
      <w:tr w:rsidR="000D6FD3" w:rsidRPr="00C355C0" w14:paraId="1FAC248B" w14:textId="77777777">
        <w:trPr>
          <w:jc w:val="center"/>
        </w:trPr>
        <w:tc>
          <w:tcPr>
            <w:tcW w:w="4876" w:type="dxa"/>
            <w:tcBorders>
              <w:top w:val="nil"/>
              <w:left w:val="nil"/>
              <w:bottom w:val="nil"/>
              <w:right w:val="nil"/>
            </w:tcBorders>
          </w:tcPr>
          <w:p w14:paraId="6F25B575" w14:textId="77777777" w:rsidR="00EF36E7" w:rsidRPr="00C355C0" w:rsidRDefault="00D00835">
            <w:pPr>
              <w:pStyle w:val="Normal6a"/>
            </w:pPr>
            <w:r w:rsidRPr="00C355C0">
              <w:t>25.</w:t>
            </w:r>
            <w:r w:rsidRPr="00C355C0">
              <w:tab/>
              <w:t xml:space="preserve">zdôrazňuje potrebu transparentného riadenia námorného priestorového </w:t>
            </w:r>
            <w:r w:rsidRPr="00C355C0">
              <w:lastRenderedPageBreak/>
              <w:t>plánovania s účasťou viacerých 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w:t>
            </w:r>
            <w:r w:rsidRPr="00C355C0">
              <w:t> pobrežnými spoločenstvami;</w:t>
            </w:r>
          </w:p>
        </w:tc>
        <w:tc>
          <w:tcPr>
            <w:tcW w:w="4876" w:type="dxa"/>
            <w:tcBorders>
              <w:top w:val="nil"/>
              <w:left w:val="nil"/>
              <w:bottom w:val="nil"/>
              <w:right w:val="nil"/>
            </w:tcBorders>
          </w:tcPr>
          <w:p w14:paraId="14AF2F09" w14:textId="77777777" w:rsidR="00EF36E7" w:rsidRPr="00C355C0" w:rsidRDefault="00D00835">
            <w:pPr>
              <w:pStyle w:val="Normal6a"/>
            </w:pPr>
            <w:r w:rsidRPr="00C355C0">
              <w:lastRenderedPageBreak/>
              <w:t>25.</w:t>
            </w:r>
            <w:r w:rsidRPr="00C355C0">
              <w:tab/>
              <w:t xml:space="preserve">zdôrazňuje potrebu transparentného riadenia námorného priestorového </w:t>
            </w:r>
            <w:r w:rsidRPr="00C355C0">
              <w:lastRenderedPageBreak/>
              <w:t>plánovania s účasťou viacerých zainteresovaných strán; vyzýva členské štáty</w:t>
            </w:r>
            <w:r w:rsidRPr="00C355C0">
              <w:rPr>
                <w:b/>
                <w:i/>
              </w:rPr>
              <w:t xml:space="preserve"> a ich územné celky s legislatívnymi právomocami</w:t>
            </w:r>
            <w:r w:rsidRPr="00C355C0">
              <w:t>, aby zabezpečili včasnú, systematickú, zmysluplnú a nepretržitú účasť príslušných zainteresovaných strán na procesoch a konečných výsledkoch námorného priestorového plánovania</w:t>
            </w:r>
            <w:r w:rsidRPr="00C355C0">
              <w:rPr>
                <w:b/>
                <w:i/>
              </w:rPr>
              <w:t>, najmä rybárov a chovateľov mäkkýšov,</w:t>
            </w:r>
            <w:r w:rsidRPr="00C355C0">
              <w:t xml:space="preserve"> a aby zahrnuli transparentnú spätnú väzbu o tom, ako sa príspevky zainteresovaných strán využívajú pri rozhodovaní; vyzýva na spravodlivé zaobchádzanie so všetkými zainteresovanými stranami a pobrežnými spoločenstvami;</w:t>
            </w:r>
          </w:p>
        </w:tc>
      </w:tr>
    </w:tbl>
    <w:p w14:paraId="2A02ABC9"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384F5D7" w14:textId="77777777" w:rsidR="00EF36E7" w:rsidRPr="00C355C0" w:rsidRDefault="00D00835">
      <w:r w:rsidRPr="00C355C0">
        <w:rPr>
          <w:rStyle w:val="HideTWBExt"/>
        </w:rPr>
        <w:t>&lt;/Amend&gt;</w:t>
      </w:r>
    </w:p>
    <w:p w14:paraId="5ED81F4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192</w:t>
      </w:r>
      <w:r w:rsidRPr="00C355C0">
        <w:rPr>
          <w:rStyle w:val="HideTWBExt"/>
        </w:rPr>
        <w:t>&lt;/NumAm&gt;</w:t>
      </w:r>
    </w:p>
    <w:p w14:paraId="2435EA40"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436856D7" w14:textId="77777777" w:rsidR="00EF36E7" w:rsidRPr="00C355C0" w:rsidRDefault="00D00835">
      <w:pPr>
        <w:pStyle w:val="NormalBold"/>
      </w:pPr>
      <w:r w:rsidRPr="00C355C0">
        <w:rPr>
          <w:rStyle w:val="HideTWBExt"/>
          <w:b w:val="0"/>
        </w:rPr>
        <w:t>&lt;/RepeatBlock-By&gt;</w:t>
      </w:r>
    </w:p>
    <w:p w14:paraId="14D85BC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B45F427" w14:textId="77777777" w:rsidR="00EF36E7" w:rsidRPr="00C355C0" w:rsidRDefault="00D00835">
      <w:pPr>
        <w:pStyle w:val="NormalBold"/>
      </w:pPr>
      <w:r w:rsidRPr="00C355C0">
        <w:rPr>
          <w:rStyle w:val="HideTWBExt"/>
        </w:rPr>
        <w:t>&lt;Article&gt;</w:t>
      </w:r>
      <w:r w:rsidRPr="00C355C0">
        <w:t>Odsek 25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26B5B5E" w14:textId="77777777">
        <w:trPr>
          <w:trHeight w:hRule="exact" w:val="240"/>
          <w:jc w:val="center"/>
        </w:trPr>
        <w:tc>
          <w:tcPr>
            <w:tcW w:w="9752" w:type="dxa"/>
            <w:gridSpan w:val="2"/>
            <w:tcBorders>
              <w:top w:val="nil"/>
              <w:left w:val="nil"/>
              <w:bottom w:val="nil"/>
              <w:right w:val="nil"/>
            </w:tcBorders>
          </w:tcPr>
          <w:p w14:paraId="55B4569B" w14:textId="77777777" w:rsidR="00EF36E7" w:rsidRPr="00C355C0" w:rsidRDefault="00EF36E7"/>
        </w:tc>
      </w:tr>
      <w:tr w:rsidR="000D6FD3" w:rsidRPr="00C355C0" w14:paraId="4D70265C" w14:textId="77777777">
        <w:trPr>
          <w:trHeight w:val="240"/>
          <w:jc w:val="center"/>
        </w:trPr>
        <w:tc>
          <w:tcPr>
            <w:tcW w:w="4876" w:type="dxa"/>
            <w:tcBorders>
              <w:top w:val="nil"/>
              <w:left w:val="nil"/>
              <w:bottom w:val="nil"/>
              <w:right w:val="nil"/>
            </w:tcBorders>
          </w:tcPr>
          <w:p w14:paraId="6B9CDD9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BECFB43" w14:textId="77777777" w:rsidR="00EF36E7" w:rsidRPr="00C355C0" w:rsidRDefault="00D00835">
            <w:pPr>
              <w:pStyle w:val="AmColumnHeading"/>
            </w:pPr>
            <w:r w:rsidRPr="00C355C0">
              <w:t>Pozmeňujúci návrh</w:t>
            </w:r>
          </w:p>
        </w:tc>
      </w:tr>
      <w:tr w:rsidR="000D6FD3" w:rsidRPr="00C355C0" w14:paraId="19DA294D" w14:textId="77777777">
        <w:trPr>
          <w:jc w:val="center"/>
        </w:trPr>
        <w:tc>
          <w:tcPr>
            <w:tcW w:w="4876" w:type="dxa"/>
            <w:tcBorders>
              <w:top w:val="nil"/>
              <w:left w:val="nil"/>
              <w:bottom w:val="nil"/>
              <w:right w:val="nil"/>
            </w:tcBorders>
          </w:tcPr>
          <w:p w14:paraId="627C7C59" w14:textId="77777777" w:rsidR="00EF36E7" w:rsidRPr="00C355C0" w:rsidRDefault="00D00835">
            <w:pPr>
              <w:pStyle w:val="Normal6a"/>
            </w:pPr>
            <w:r w:rsidRPr="00C355C0">
              <w:t>25.</w:t>
            </w:r>
            <w:r w:rsidRPr="00C355C0">
              <w:tab/>
              <w:t>zdôrazňuje potrebu transparentného riadenia námorného priestorového plánovania s účasťou viacerých 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w:t>
            </w:r>
            <w:r w:rsidRPr="00C355C0">
              <w:t> pobrežnými spoločenstvami;</w:t>
            </w:r>
          </w:p>
        </w:tc>
        <w:tc>
          <w:tcPr>
            <w:tcW w:w="4876" w:type="dxa"/>
            <w:tcBorders>
              <w:top w:val="nil"/>
              <w:left w:val="nil"/>
              <w:bottom w:val="nil"/>
              <w:right w:val="nil"/>
            </w:tcBorders>
          </w:tcPr>
          <w:p w14:paraId="5CBB55DF" w14:textId="77777777" w:rsidR="00EF36E7" w:rsidRPr="00C355C0" w:rsidRDefault="00D00835">
            <w:pPr>
              <w:pStyle w:val="Normal6a"/>
            </w:pPr>
            <w:r w:rsidRPr="00C355C0">
              <w:t>25.</w:t>
            </w:r>
            <w:r w:rsidRPr="00C355C0">
              <w:tab/>
              <w:t>zdôrazňuje potrebu transparentného riadenia námorného priestorového plánovania s účasťou viacerých 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w:t>
            </w:r>
            <w:r w:rsidRPr="00C355C0">
              <w:rPr>
                <w:b/>
                <w:i/>
              </w:rPr>
              <w:t>, a to najmä so zreteľom na príspevky poradných rád</w:t>
            </w:r>
            <w:r w:rsidRPr="00C355C0">
              <w:t>; vyzýva na spravodlivé za</w:t>
            </w:r>
            <w:r w:rsidRPr="00C355C0">
              <w:t>obchádzanie so všetkými zainteresovanými stranami a pobrežnými spoločenstvami;</w:t>
            </w:r>
          </w:p>
        </w:tc>
      </w:tr>
    </w:tbl>
    <w:p w14:paraId="616F27E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05B3E03" w14:textId="77777777" w:rsidR="00EF36E7" w:rsidRPr="00C355C0" w:rsidRDefault="00D00835">
      <w:r w:rsidRPr="00C355C0">
        <w:rPr>
          <w:rStyle w:val="HideTWBExt"/>
        </w:rPr>
        <w:t>&lt;/Amend&gt;</w:t>
      </w:r>
    </w:p>
    <w:p w14:paraId="4766B22F"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193</w:t>
      </w:r>
      <w:r w:rsidRPr="00C355C0">
        <w:rPr>
          <w:rStyle w:val="HideTWBExt"/>
        </w:rPr>
        <w:t>&lt;/NumAm&gt;</w:t>
      </w:r>
    </w:p>
    <w:p w14:paraId="49CE9EA6"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16A92BE9" w14:textId="77777777" w:rsidR="00EF36E7" w:rsidRPr="00C355C0" w:rsidRDefault="00D00835">
      <w:pPr>
        <w:pStyle w:val="NormalBold"/>
      </w:pPr>
      <w:r w:rsidRPr="00C355C0">
        <w:rPr>
          <w:rStyle w:val="HideTWBExt"/>
          <w:b w:val="0"/>
        </w:rPr>
        <w:t>&lt;/RepeatBlock-By&gt;</w:t>
      </w:r>
    </w:p>
    <w:p w14:paraId="730648C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3240BC2" w14:textId="77777777" w:rsidR="00EF36E7" w:rsidRPr="00C355C0" w:rsidRDefault="00D00835">
      <w:pPr>
        <w:pStyle w:val="NormalBold"/>
      </w:pPr>
      <w:r w:rsidRPr="00C355C0">
        <w:rPr>
          <w:rStyle w:val="HideTWBExt"/>
        </w:rPr>
        <w:t>&lt;Article&gt;</w:t>
      </w:r>
      <w:r w:rsidRPr="00C355C0">
        <w:t>Odsek 25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C204494" w14:textId="77777777">
        <w:trPr>
          <w:trHeight w:hRule="exact" w:val="240"/>
          <w:jc w:val="center"/>
        </w:trPr>
        <w:tc>
          <w:tcPr>
            <w:tcW w:w="9752" w:type="dxa"/>
            <w:gridSpan w:val="2"/>
            <w:tcBorders>
              <w:top w:val="nil"/>
              <w:left w:val="nil"/>
              <w:bottom w:val="nil"/>
              <w:right w:val="nil"/>
            </w:tcBorders>
          </w:tcPr>
          <w:p w14:paraId="28E3F44F" w14:textId="77777777" w:rsidR="00EF36E7" w:rsidRPr="00C355C0" w:rsidRDefault="00EF36E7"/>
        </w:tc>
      </w:tr>
      <w:tr w:rsidR="000D6FD3" w:rsidRPr="00C355C0" w14:paraId="7C19F71A" w14:textId="77777777">
        <w:trPr>
          <w:trHeight w:val="240"/>
          <w:jc w:val="center"/>
        </w:trPr>
        <w:tc>
          <w:tcPr>
            <w:tcW w:w="4876" w:type="dxa"/>
            <w:tcBorders>
              <w:top w:val="nil"/>
              <w:left w:val="nil"/>
              <w:bottom w:val="nil"/>
              <w:right w:val="nil"/>
            </w:tcBorders>
          </w:tcPr>
          <w:p w14:paraId="0CF3BF5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E00B483" w14:textId="77777777" w:rsidR="00EF36E7" w:rsidRPr="00C355C0" w:rsidRDefault="00D00835">
            <w:pPr>
              <w:pStyle w:val="AmColumnHeading"/>
            </w:pPr>
            <w:r w:rsidRPr="00C355C0">
              <w:t>Pozmeňujúci návrh</w:t>
            </w:r>
          </w:p>
        </w:tc>
      </w:tr>
      <w:tr w:rsidR="000D6FD3" w:rsidRPr="00C355C0" w14:paraId="4962D295" w14:textId="77777777">
        <w:trPr>
          <w:jc w:val="center"/>
        </w:trPr>
        <w:tc>
          <w:tcPr>
            <w:tcW w:w="4876" w:type="dxa"/>
            <w:tcBorders>
              <w:top w:val="nil"/>
              <w:left w:val="nil"/>
              <w:bottom w:val="nil"/>
              <w:right w:val="nil"/>
            </w:tcBorders>
          </w:tcPr>
          <w:p w14:paraId="0B29A7D8" w14:textId="77777777" w:rsidR="00EF36E7" w:rsidRPr="00C355C0" w:rsidRDefault="00D00835">
            <w:pPr>
              <w:pStyle w:val="Normal6a"/>
            </w:pPr>
            <w:r w:rsidRPr="00C355C0">
              <w:t>25.</w:t>
            </w:r>
            <w:r w:rsidRPr="00C355C0">
              <w:tab/>
              <w:t xml:space="preserve">zdôrazňuje potrebu transparentného riadenia námorného priestorového plánovania s účasťou viacerých </w:t>
            </w:r>
            <w:r w:rsidRPr="00C355C0">
              <w:t>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 pobrežnými spoločenstvami;</w:t>
            </w:r>
          </w:p>
        </w:tc>
        <w:tc>
          <w:tcPr>
            <w:tcW w:w="4876" w:type="dxa"/>
            <w:tcBorders>
              <w:top w:val="nil"/>
              <w:left w:val="nil"/>
              <w:bottom w:val="nil"/>
              <w:right w:val="nil"/>
            </w:tcBorders>
          </w:tcPr>
          <w:p w14:paraId="5818C5A3" w14:textId="77777777" w:rsidR="00EF36E7" w:rsidRPr="00C355C0" w:rsidRDefault="00D00835">
            <w:pPr>
              <w:pStyle w:val="Normal6a"/>
            </w:pPr>
            <w:r w:rsidRPr="00C355C0">
              <w:t>25.</w:t>
            </w:r>
            <w:r w:rsidRPr="00C355C0">
              <w:tab/>
              <w:t>zdôrazňuje potrebu transparentného riadenia námorného priestorového plánovania s účasťou viacerých zainteresovaných strán; vyzýva členské štáty, aby zabezpečili včasnú, systematickú, zmysluplnú a nepretržitú účasť príslušných zainteresovaných strán na procesoch a konečných výsledkoch námorného priestorového plánovania a aby zahrnuli transparentnú spätnú väzbu o tom, ako sa príspevky zainteresovaných strán využívajú pri rozhodovaní; vyzýva na spravodlivé zaobchádzanie so všetkými zainteresovanými stranami a</w:t>
            </w:r>
            <w:r w:rsidRPr="00C355C0">
              <w:t xml:space="preserve"> pobrežnými </w:t>
            </w:r>
            <w:r w:rsidRPr="00C355C0">
              <w:rPr>
                <w:b/>
                <w:i/>
              </w:rPr>
              <w:t xml:space="preserve">a ostrovnými </w:t>
            </w:r>
            <w:r w:rsidRPr="00C355C0">
              <w:t>spoločenstvami;</w:t>
            </w:r>
          </w:p>
        </w:tc>
      </w:tr>
    </w:tbl>
    <w:p w14:paraId="6F358C3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45053D8" w14:textId="77777777" w:rsidR="00EF36E7" w:rsidRPr="00C355C0" w:rsidRDefault="00D00835">
      <w:r w:rsidRPr="00C355C0">
        <w:rPr>
          <w:rStyle w:val="HideTWBExt"/>
        </w:rPr>
        <w:t>&lt;/Amend&gt;</w:t>
      </w:r>
    </w:p>
    <w:p w14:paraId="48AD851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194</w:t>
      </w:r>
      <w:r w:rsidRPr="00C355C0">
        <w:rPr>
          <w:rStyle w:val="HideTWBExt"/>
        </w:rPr>
        <w:t>&lt;/NumAm&gt;</w:t>
      </w:r>
    </w:p>
    <w:p w14:paraId="43D6EA44" w14:textId="77777777" w:rsidR="00EF36E7" w:rsidRPr="00C355C0" w:rsidRDefault="00D00835">
      <w:pPr>
        <w:pStyle w:val="NormalBold"/>
      </w:pPr>
      <w:r w:rsidRPr="00C355C0">
        <w:rPr>
          <w:rStyle w:val="HideTWBExt"/>
          <w:b w:val="0"/>
        </w:rPr>
        <w:t>&lt;RepeatBlock-By&gt;&lt;Members&gt;</w:t>
      </w:r>
      <w:r w:rsidRPr="00C355C0">
        <w:t>Magdalena Adamowicz</w:t>
      </w:r>
      <w:r w:rsidRPr="00C355C0">
        <w:rPr>
          <w:rStyle w:val="HideTWBExt"/>
          <w:b w:val="0"/>
        </w:rPr>
        <w:t>&lt;/Members&gt;</w:t>
      </w:r>
    </w:p>
    <w:p w14:paraId="26E60DAB" w14:textId="77777777" w:rsidR="00EF36E7" w:rsidRPr="00C355C0" w:rsidRDefault="00D00835">
      <w:pPr>
        <w:pStyle w:val="NormalBold"/>
      </w:pPr>
      <w:r w:rsidRPr="00C355C0">
        <w:rPr>
          <w:rStyle w:val="HideTWBExt"/>
          <w:b w:val="0"/>
        </w:rPr>
        <w:t>&lt;/RepeatBlock-By&gt;</w:t>
      </w:r>
    </w:p>
    <w:p w14:paraId="62A7203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08C395F" w14:textId="77777777" w:rsidR="00EF36E7" w:rsidRPr="00C355C0" w:rsidRDefault="00D00835">
      <w:pPr>
        <w:pStyle w:val="NormalBold"/>
      </w:pPr>
      <w:r w:rsidRPr="00C355C0">
        <w:rPr>
          <w:rStyle w:val="HideTWBExt"/>
        </w:rPr>
        <w:t>&lt;Article&gt;</w:t>
      </w:r>
      <w:r w:rsidRPr="00C355C0">
        <w:t>Odsek 25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37D17B7" w14:textId="77777777">
        <w:trPr>
          <w:trHeight w:hRule="exact" w:val="240"/>
          <w:jc w:val="center"/>
        </w:trPr>
        <w:tc>
          <w:tcPr>
            <w:tcW w:w="9752" w:type="dxa"/>
            <w:gridSpan w:val="2"/>
            <w:tcBorders>
              <w:top w:val="nil"/>
              <w:left w:val="nil"/>
              <w:bottom w:val="nil"/>
              <w:right w:val="nil"/>
            </w:tcBorders>
          </w:tcPr>
          <w:p w14:paraId="5E81C55B" w14:textId="77777777" w:rsidR="00EF36E7" w:rsidRPr="00C355C0" w:rsidRDefault="00EF36E7"/>
        </w:tc>
      </w:tr>
      <w:tr w:rsidR="000D6FD3" w:rsidRPr="00C355C0" w14:paraId="77193BA7" w14:textId="77777777">
        <w:trPr>
          <w:trHeight w:val="240"/>
          <w:jc w:val="center"/>
        </w:trPr>
        <w:tc>
          <w:tcPr>
            <w:tcW w:w="4876" w:type="dxa"/>
            <w:tcBorders>
              <w:top w:val="nil"/>
              <w:left w:val="nil"/>
              <w:bottom w:val="nil"/>
              <w:right w:val="nil"/>
            </w:tcBorders>
          </w:tcPr>
          <w:p w14:paraId="6103914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0E97423" w14:textId="77777777" w:rsidR="00EF36E7" w:rsidRPr="00C355C0" w:rsidRDefault="00D00835">
            <w:pPr>
              <w:pStyle w:val="AmColumnHeading"/>
            </w:pPr>
            <w:r w:rsidRPr="00C355C0">
              <w:t>Pozmeňujúci návrh</w:t>
            </w:r>
          </w:p>
        </w:tc>
      </w:tr>
      <w:tr w:rsidR="000D6FD3" w:rsidRPr="00C355C0" w14:paraId="4A7657AE" w14:textId="77777777">
        <w:trPr>
          <w:jc w:val="center"/>
        </w:trPr>
        <w:tc>
          <w:tcPr>
            <w:tcW w:w="4876" w:type="dxa"/>
            <w:tcBorders>
              <w:top w:val="nil"/>
              <w:left w:val="nil"/>
              <w:bottom w:val="nil"/>
              <w:right w:val="nil"/>
            </w:tcBorders>
          </w:tcPr>
          <w:p w14:paraId="1E1266D0" w14:textId="77777777" w:rsidR="00EF36E7" w:rsidRPr="00C355C0" w:rsidRDefault="00EF36E7">
            <w:pPr>
              <w:pStyle w:val="Normal6a"/>
            </w:pPr>
          </w:p>
        </w:tc>
        <w:tc>
          <w:tcPr>
            <w:tcW w:w="4876" w:type="dxa"/>
            <w:tcBorders>
              <w:top w:val="nil"/>
              <w:left w:val="nil"/>
              <w:bottom w:val="nil"/>
              <w:right w:val="nil"/>
            </w:tcBorders>
          </w:tcPr>
          <w:p w14:paraId="42FEF7D4" w14:textId="77777777" w:rsidR="00EF36E7" w:rsidRPr="00C355C0" w:rsidRDefault="00D00835">
            <w:pPr>
              <w:pStyle w:val="Normal6a"/>
            </w:pPr>
            <w:r w:rsidRPr="00C355C0">
              <w:rPr>
                <w:b/>
                <w:i/>
              </w:rPr>
              <w:t>25a.</w:t>
            </w:r>
            <w:r w:rsidRPr="00C355C0">
              <w:tab/>
            </w:r>
            <w:r w:rsidRPr="00C355C0">
              <w:rPr>
                <w:b/>
                <w:i/>
              </w:rPr>
              <w:t>zdôrazňuje, že v rámci procesu námorného priestorového plánovania by členské štáty mali zaviesť konzultačné mechanizmy, ktoré zabezpečia účinnú účasť rybárov zo všetkých segmentov flotily, najmä na malej a strednej úrovni, a ich zastupujúcich organizácií;</w:t>
            </w:r>
          </w:p>
        </w:tc>
      </w:tr>
    </w:tbl>
    <w:p w14:paraId="390E9BF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{PL}</w:t>
      </w:r>
      <w:r w:rsidRPr="00C355C0">
        <w:t>pl</w:t>
      </w:r>
      <w:r w:rsidRPr="00C355C0">
        <w:rPr>
          <w:rStyle w:val="HideTWBExt"/>
        </w:rPr>
        <w:t>&lt;/Original&gt;</w:t>
      </w:r>
    </w:p>
    <w:p w14:paraId="0082C9FF" w14:textId="77777777" w:rsidR="00EF36E7" w:rsidRPr="00C355C0" w:rsidRDefault="00D00835">
      <w:r w:rsidRPr="00C355C0">
        <w:rPr>
          <w:rStyle w:val="HideTWBExt"/>
        </w:rPr>
        <w:t>&lt;/Amend&gt;</w:t>
      </w:r>
    </w:p>
    <w:p w14:paraId="348BFF0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195</w:t>
      </w:r>
      <w:r w:rsidRPr="00C355C0">
        <w:rPr>
          <w:rStyle w:val="HideTWBExt"/>
        </w:rPr>
        <w:t>&lt;/NumAm&gt;</w:t>
      </w:r>
    </w:p>
    <w:p w14:paraId="79C261CA" w14:textId="77777777" w:rsidR="00EF36E7" w:rsidRPr="00C355C0" w:rsidRDefault="00D00835">
      <w:pPr>
        <w:pStyle w:val="NormalBold"/>
      </w:pPr>
      <w:r w:rsidRPr="00C355C0">
        <w:rPr>
          <w:rStyle w:val="HideTWBExt"/>
          <w:b w:val="0"/>
        </w:rPr>
        <w:lastRenderedPageBreak/>
        <w:t>&lt;RepeatBlock-By&gt;&lt;Members&gt;</w:t>
      </w:r>
      <w:r w:rsidRPr="00C355C0">
        <w:t>Nora Junco García, Bert-Jan Ruissen, Stephen Nikola Bartulica, Giuseppe Milazzo, Emmanouil Fragkos, Diego Solier</w:t>
      </w:r>
      <w:r w:rsidRPr="00C355C0">
        <w:rPr>
          <w:rStyle w:val="HideTWBExt"/>
          <w:b w:val="0"/>
        </w:rPr>
        <w:t>&lt;/Members&gt;</w:t>
      </w:r>
    </w:p>
    <w:p w14:paraId="312E6FF7" w14:textId="77777777" w:rsidR="00EF36E7" w:rsidRPr="00C355C0" w:rsidRDefault="00D00835">
      <w:pPr>
        <w:pStyle w:val="NormalBold"/>
      </w:pPr>
      <w:r w:rsidRPr="00C355C0">
        <w:rPr>
          <w:rStyle w:val="HideTWBExt"/>
          <w:b w:val="0"/>
        </w:rPr>
        <w:t>&lt;/RepeatBlock-By&gt;</w:t>
      </w:r>
    </w:p>
    <w:p w14:paraId="5D8A366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A5658A0" w14:textId="77777777" w:rsidR="00EF36E7" w:rsidRPr="00C355C0" w:rsidRDefault="00D00835">
      <w:pPr>
        <w:pStyle w:val="NormalBold"/>
      </w:pPr>
      <w:r w:rsidRPr="00C355C0">
        <w:rPr>
          <w:rStyle w:val="HideTWBExt"/>
        </w:rPr>
        <w:t>&lt;Article&gt;</w:t>
      </w:r>
      <w:r w:rsidRPr="00C355C0">
        <w:t>Odsek 26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168AE46" w14:textId="77777777">
        <w:trPr>
          <w:trHeight w:hRule="exact" w:val="240"/>
          <w:jc w:val="center"/>
        </w:trPr>
        <w:tc>
          <w:tcPr>
            <w:tcW w:w="9752" w:type="dxa"/>
            <w:gridSpan w:val="2"/>
            <w:tcBorders>
              <w:top w:val="nil"/>
              <w:left w:val="nil"/>
              <w:bottom w:val="nil"/>
              <w:right w:val="nil"/>
            </w:tcBorders>
          </w:tcPr>
          <w:p w14:paraId="7D92BCFA" w14:textId="77777777" w:rsidR="00EF36E7" w:rsidRPr="00C355C0" w:rsidRDefault="00EF36E7"/>
        </w:tc>
      </w:tr>
      <w:tr w:rsidR="000D6FD3" w:rsidRPr="00C355C0" w14:paraId="0681D1D6" w14:textId="77777777">
        <w:trPr>
          <w:trHeight w:val="240"/>
          <w:jc w:val="center"/>
        </w:trPr>
        <w:tc>
          <w:tcPr>
            <w:tcW w:w="4876" w:type="dxa"/>
            <w:tcBorders>
              <w:top w:val="nil"/>
              <w:left w:val="nil"/>
              <w:bottom w:val="nil"/>
              <w:right w:val="nil"/>
            </w:tcBorders>
          </w:tcPr>
          <w:p w14:paraId="27F252D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660469E" w14:textId="77777777" w:rsidR="00EF36E7" w:rsidRPr="00C355C0" w:rsidRDefault="00D00835">
            <w:pPr>
              <w:pStyle w:val="AmColumnHeading"/>
            </w:pPr>
            <w:r w:rsidRPr="00C355C0">
              <w:t>Pozmeňujúci návrh</w:t>
            </w:r>
          </w:p>
        </w:tc>
      </w:tr>
      <w:tr w:rsidR="000D6FD3" w:rsidRPr="00C355C0" w14:paraId="253BA606" w14:textId="77777777">
        <w:trPr>
          <w:jc w:val="center"/>
        </w:trPr>
        <w:tc>
          <w:tcPr>
            <w:tcW w:w="4876" w:type="dxa"/>
            <w:tcBorders>
              <w:top w:val="nil"/>
              <w:left w:val="nil"/>
              <w:bottom w:val="nil"/>
              <w:right w:val="nil"/>
            </w:tcBorders>
          </w:tcPr>
          <w:p w14:paraId="3D5BC3F0" w14:textId="77777777" w:rsidR="00EF36E7" w:rsidRPr="00C355C0" w:rsidRDefault="00D00835">
            <w:pPr>
              <w:pStyle w:val="Normal6a"/>
            </w:pPr>
            <w:r w:rsidRPr="00C355C0">
              <w:t>26.</w:t>
            </w:r>
            <w:r w:rsidRPr="00C355C0">
              <w:tab/>
              <w:t xml:space="preserve">domnieva sa, že modelom riadenia a rozhodovania v rámci námorného priestorového plánovania by malo byť spoločné riadenie; </w:t>
            </w:r>
            <w:r w:rsidRPr="00C355C0">
              <w:t>zdôrazňuje výhody tohto modelu, ktorý umožňuje priame zapojenie zainteresovaných strán, lepšie riadenie rybolovných zdrojov, výmenu najlepších postupov a prístup prispôsobený miestnej realite;</w:t>
            </w:r>
          </w:p>
        </w:tc>
        <w:tc>
          <w:tcPr>
            <w:tcW w:w="4876" w:type="dxa"/>
            <w:tcBorders>
              <w:top w:val="nil"/>
              <w:left w:val="nil"/>
              <w:bottom w:val="nil"/>
              <w:right w:val="nil"/>
            </w:tcBorders>
          </w:tcPr>
          <w:p w14:paraId="0478B16F" w14:textId="77777777" w:rsidR="00EF36E7" w:rsidRPr="00C355C0" w:rsidRDefault="00D00835">
            <w:pPr>
              <w:pStyle w:val="Normal6a"/>
            </w:pPr>
            <w:r w:rsidRPr="00C355C0">
              <w:t>26.</w:t>
            </w:r>
            <w:r w:rsidRPr="00C355C0">
              <w:tab/>
              <w:t xml:space="preserve">domnieva sa, že modelom riadenia a rozhodovania v rámci námorného priestorového plánovania by malo byť spoločné riadenie; zdôrazňuje výhody tohto modelu, ktorý umožňuje priame zapojenie zainteresovaných strán, lepšie riadenie rybolovných zdrojov, výmenu najlepších postupov a prístup prispôsobený miestnej realite; </w:t>
            </w:r>
            <w:r w:rsidRPr="00C355C0">
              <w:rPr>
                <w:b/>
                <w:i/>
              </w:rPr>
              <w:t>najmä ak vychádza z existujúcich a osvedčených štruktúr, ako sú RFMO, a z praktických znalostí miestnych rybárskych komunít;</w:t>
            </w:r>
            <w:r w:rsidRPr="00C355C0">
              <w:t xml:space="preserve"> </w:t>
            </w:r>
            <w:r w:rsidRPr="00C355C0">
              <w:rPr>
                <w:b/>
                <w:i/>
              </w:rPr>
              <w:t>zdôrazňuje, že spoločné riadenie môže tiež pomôcť podporiť generačnú vý</w:t>
            </w:r>
            <w:r w:rsidRPr="00C355C0">
              <w:rPr>
                <w:b/>
                <w:i/>
              </w:rPr>
              <w:t>menu v tomto odvetví a posilniť hospodársku odolnosť malých a pobrežných flotíl;</w:t>
            </w:r>
          </w:p>
        </w:tc>
      </w:tr>
    </w:tbl>
    <w:p w14:paraId="7C5CFE9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169F8222" w14:textId="77777777" w:rsidR="00EF36E7" w:rsidRPr="00C355C0" w:rsidRDefault="00D00835">
      <w:r w:rsidRPr="00C355C0">
        <w:rPr>
          <w:rStyle w:val="HideTWBExt"/>
        </w:rPr>
        <w:t>&lt;/Amend&gt;</w:t>
      </w:r>
    </w:p>
    <w:p w14:paraId="00500A5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196</w:t>
      </w:r>
      <w:r w:rsidRPr="00C355C0">
        <w:rPr>
          <w:rStyle w:val="HideTWBExt"/>
        </w:rPr>
        <w:t>&lt;/NumAm&gt;</w:t>
      </w:r>
    </w:p>
    <w:p w14:paraId="19A8DFEE"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7EA375C4" w14:textId="77777777" w:rsidR="00EF36E7" w:rsidRPr="00C355C0" w:rsidRDefault="00D00835">
      <w:pPr>
        <w:pStyle w:val="NormalBold"/>
      </w:pPr>
      <w:r w:rsidRPr="00C355C0">
        <w:rPr>
          <w:rStyle w:val="HideTWBExt"/>
          <w:b w:val="0"/>
        </w:rPr>
        <w:t>&lt;/RepeatBlock-By&gt;</w:t>
      </w:r>
    </w:p>
    <w:p w14:paraId="5FE9D34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85B0636" w14:textId="77777777" w:rsidR="00EF36E7" w:rsidRPr="00C355C0" w:rsidRDefault="00D00835">
      <w:pPr>
        <w:pStyle w:val="NormalBold"/>
      </w:pPr>
      <w:r w:rsidRPr="00C355C0">
        <w:rPr>
          <w:rStyle w:val="HideTWBExt"/>
        </w:rPr>
        <w:t>&lt;Article&gt;</w:t>
      </w:r>
      <w:r w:rsidRPr="00C355C0">
        <w:t>Odsek 26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AA1FA75" w14:textId="77777777">
        <w:trPr>
          <w:trHeight w:hRule="exact" w:val="240"/>
          <w:jc w:val="center"/>
        </w:trPr>
        <w:tc>
          <w:tcPr>
            <w:tcW w:w="9752" w:type="dxa"/>
            <w:gridSpan w:val="2"/>
            <w:tcBorders>
              <w:top w:val="nil"/>
              <w:left w:val="nil"/>
              <w:bottom w:val="nil"/>
              <w:right w:val="nil"/>
            </w:tcBorders>
          </w:tcPr>
          <w:p w14:paraId="470A2108" w14:textId="77777777" w:rsidR="00EF36E7" w:rsidRPr="00C355C0" w:rsidRDefault="00EF36E7"/>
        </w:tc>
      </w:tr>
      <w:tr w:rsidR="000D6FD3" w:rsidRPr="00C355C0" w14:paraId="5E91BAF7" w14:textId="77777777">
        <w:trPr>
          <w:trHeight w:val="240"/>
          <w:jc w:val="center"/>
        </w:trPr>
        <w:tc>
          <w:tcPr>
            <w:tcW w:w="4876" w:type="dxa"/>
            <w:tcBorders>
              <w:top w:val="nil"/>
              <w:left w:val="nil"/>
              <w:bottom w:val="nil"/>
              <w:right w:val="nil"/>
            </w:tcBorders>
          </w:tcPr>
          <w:p w14:paraId="6312507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0A4D525" w14:textId="77777777" w:rsidR="00EF36E7" w:rsidRPr="00C355C0" w:rsidRDefault="00D00835">
            <w:pPr>
              <w:pStyle w:val="AmColumnHeading"/>
            </w:pPr>
            <w:r w:rsidRPr="00C355C0">
              <w:t>Pozmeňujúci návrh</w:t>
            </w:r>
          </w:p>
        </w:tc>
      </w:tr>
      <w:tr w:rsidR="000D6FD3" w:rsidRPr="00C355C0" w14:paraId="6D430C63" w14:textId="77777777">
        <w:trPr>
          <w:jc w:val="center"/>
        </w:trPr>
        <w:tc>
          <w:tcPr>
            <w:tcW w:w="4876" w:type="dxa"/>
            <w:tcBorders>
              <w:top w:val="nil"/>
              <w:left w:val="nil"/>
              <w:bottom w:val="nil"/>
              <w:right w:val="nil"/>
            </w:tcBorders>
          </w:tcPr>
          <w:p w14:paraId="17BE7D5C" w14:textId="77777777" w:rsidR="00EF36E7" w:rsidRPr="00C355C0" w:rsidRDefault="00D00835">
            <w:pPr>
              <w:pStyle w:val="Normal6a"/>
            </w:pPr>
            <w:r w:rsidRPr="00C355C0">
              <w:t>26.</w:t>
            </w:r>
            <w:r w:rsidRPr="00C355C0">
              <w:tab/>
              <w:t>domnieva sa, že modelom riadenia a rozhodovania v rámci námorného priestorového plánovania by malo byť spoločné riadenie; zdôrazňuje výhody tohto modelu, ktorý umožňuje priame zapojenie zainteresovaných strán, lepšie riadenie rybolovných zdrojov, výmenu najlepších postupov a prístup prispôsobený miestnej realite;</w:t>
            </w:r>
          </w:p>
        </w:tc>
        <w:tc>
          <w:tcPr>
            <w:tcW w:w="4876" w:type="dxa"/>
            <w:tcBorders>
              <w:top w:val="nil"/>
              <w:left w:val="nil"/>
              <w:bottom w:val="nil"/>
              <w:right w:val="nil"/>
            </w:tcBorders>
          </w:tcPr>
          <w:p w14:paraId="01DBEDEB" w14:textId="77777777" w:rsidR="00EF36E7" w:rsidRPr="00C355C0" w:rsidRDefault="00D00835">
            <w:pPr>
              <w:pStyle w:val="Normal6a"/>
            </w:pPr>
            <w:r w:rsidRPr="00C355C0">
              <w:t>26.</w:t>
            </w:r>
            <w:r w:rsidRPr="00C355C0">
              <w:tab/>
              <w:t xml:space="preserve">domnieva sa, že modelom riadenia a rozhodovania v rámci námorného priestorového plánovania by malo byť spoločné riadenie; zdôrazňuje výhody tohto modelu, ktorý umožňuje priame zapojenie zainteresovaných strán, lepšie riadenie rybolovných zdrojov, výmenu najlepších postupov a prístup prispôsobený miestnej realite; </w:t>
            </w:r>
            <w:r w:rsidRPr="00C355C0">
              <w:rPr>
                <w:b/>
                <w:i/>
              </w:rPr>
              <w:t xml:space="preserve">v tejto súvislosti víta, že v rámci pracovného programu Horizont Európa na roky </w:t>
            </w:r>
            <w:r w:rsidRPr="00C355C0">
              <w:rPr>
                <w:b/>
                <w:i/>
              </w:rPr>
              <w:t xml:space="preserve">2026 – 2027 bolo vyčlenených 31 miliónov EUR na </w:t>
            </w:r>
            <w:r w:rsidRPr="00C355C0">
              <w:rPr>
                <w:b/>
                <w:i/>
              </w:rPr>
              <w:lastRenderedPageBreak/>
              <w:t>výskumnú tému „Od rybárov, pre rybárov: spoločné riadenie morských a sladkovodných ekosystémov a zdrojov“ v rámci misie Obnoviť naše oceány a vody</w:t>
            </w:r>
            <w:r w:rsidRPr="00C355C0">
              <w:rPr>
                <w:b/>
                <w:i/>
                <w:vertAlign w:val="superscript"/>
              </w:rPr>
              <w:t>1a</w:t>
            </w:r>
            <w:r w:rsidRPr="00C355C0">
              <w:rPr>
                <w:b/>
                <w:i/>
              </w:rPr>
              <w:t>;</w:t>
            </w:r>
          </w:p>
        </w:tc>
      </w:tr>
      <w:tr w:rsidR="000D6FD3" w:rsidRPr="00C355C0" w14:paraId="26C9E620" w14:textId="77777777">
        <w:trPr>
          <w:jc w:val="center"/>
        </w:trPr>
        <w:tc>
          <w:tcPr>
            <w:tcW w:w="4876" w:type="dxa"/>
            <w:tcBorders>
              <w:top w:val="nil"/>
              <w:left w:val="nil"/>
              <w:bottom w:val="nil"/>
              <w:right w:val="nil"/>
            </w:tcBorders>
          </w:tcPr>
          <w:p w14:paraId="403F1EC3" w14:textId="77777777" w:rsidR="00EF36E7" w:rsidRPr="00C355C0" w:rsidRDefault="00EF36E7"/>
        </w:tc>
        <w:tc>
          <w:tcPr>
            <w:tcW w:w="4876" w:type="dxa"/>
            <w:tcBorders>
              <w:top w:val="nil"/>
              <w:left w:val="nil"/>
              <w:bottom w:val="nil"/>
              <w:right w:val="nil"/>
            </w:tcBorders>
          </w:tcPr>
          <w:p w14:paraId="508C05DE" w14:textId="77777777" w:rsidR="00EF36E7" w:rsidRPr="00C355C0" w:rsidRDefault="00D00835">
            <w:pPr>
              <w:pStyle w:val="Normal6a"/>
            </w:pPr>
            <w:r w:rsidRPr="00C355C0">
              <w:rPr>
                <w:b/>
                <w:i/>
              </w:rPr>
              <w:t>_________________</w:t>
            </w:r>
          </w:p>
        </w:tc>
      </w:tr>
      <w:tr w:rsidR="000D6FD3" w:rsidRPr="00C355C0" w14:paraId="7EFC67B1" w14:textId="77777777">
        <w:trPr>
          <w:jc w:val="center"/>
        </w:trPr>
        <w:tc>
          <w:tcPr>
            <w:tcW w:w="4876" w:type="dxa"/>
            <w:tcBorders>
              <w:top w:val="nil"/>
              <w:left w:val="nil"/>
              <w:bottom w:val="nil"/>
              <w:right w:val="nil"/>
            </w:tcBorders>
          </w:tcPr>
          <w:p w14:paraId="2A8E1040" w14:textId="77777777" w:rsidR="00EF36E7" w:rsidRPr="00C355C0" w:rsidRDefault="00EF36E7"/>
        </w:tc>
        <w:tc>
          <w:tcPr>
            <w:tcW w:w="4876" w:type="dxa"/>
            <w:tcBorders>
              <w:top w:val="nil"/>
              <w:left w:val="nil"/>
              <w:bottom w:val="nil"/>
              <w:right w:val="nil"/>
            </w:tcBorders>
          </w:tcPr>
          <w:p w14:paraId="27122AB0" w14:textId="77777777" w:rsidR="00EF36E7" w:rsidRPr="00C355C0" w:rsidRDefault="00D00835">
            <w:pPr>
              <w:pStyle w:val="Normal6a"/>
            </w:pPr>
            <w:r w:rsidRPr="00C355C0">
              <w:rPr>
                <w:b/>
                <w:i/>
              </w:rPr>
              <w:t>1a</w:t>
            </w:r>
            <w:r w:rsidRPr="00C355C0">
              <w:rPr>
                <w:b/>
                <w:i/>
              </w:rPr>
              <w:t xml:space="preserve"> Pracovný program Horizont Európa na roky 2026 – 2027, https://ec.europa.eu/info/funding-tenders/opportunities/docs/2021-2027/horizon/wp-call/2026-2027/wp-12-missions_horizon-2026-2027_en.pdf.</w:t>
            </w:r>
          </w:p>
        </w:tc>
      </w:tr>
    </w:tbl>
    <w:p w14:paraId="3422F5A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C35CC93" w14:textId="77777777" w:rsidR="00EF36E7" w:rsidRPr="00C355C0" w:rsidRDefault="00D00835">
      <w:r w:rsidRPr="00C355C0">
        <w:rPr>
          <w:rStyle w:val="HideTWBExt"/>
        </w:rPr>
        <w:t>&lt;/Amend&gt;</w:t>
      </w:r>
    </w:p>
    <w:p w14:paraId="76F5E7E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197</w:t>
      </w:r>
      <w:r w:rsidRPr="00C355C0">
        <w:rPr>
          <w:rStyle w:val="HideTWBExt"/>
        </w:rPr>
        <w:t>&lt;/NumAm&gt;</w:t>
      </w:r>
    </w:p>
    <w:p w14:paraId="52CDCA0D"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3BCD45CA" w14:textId="77777777" w:rsidR="00EF36E7" w:rsidRPr="00C355C0" w:rsidRDefault="00D00835">
      <w:pPr>
        <w:pStyle w:val="NormalBold"/>
      </w:pPr>
      <w:r w:rsidRPr="00C355C0">
        <w:rPr>
          <w:rStyle w:val="HideTWBExt"/>
          <w:b w:val="0"/>
        </w:rPr>
        <w:t>&lt;/RepeatBlock-By&gt;</w:t>
      </w:r>
    </w:p>
    <w:p w14:paraId="4CFB33E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C02A60A" w14:textId="77777777" w:rsidR="00EF36E7" w:rsidRPr="00C355C0" w:rsidRDefault="00D00835">
      <w:pPr>
        <w:pStyle w:val="NormalBold"/>
      </w:pPr>
      <w:r w:rsidRPr="00C355C0">
        <w:rPr>
          <w:rStyle w:val="HideTWBExt"/>
        </w:rPr>
        <w:t>&lt;Article&gt;</w:t>
      </w:r>
      <w:r w:rsidRPr="00C355C0">
        <w:t>Odsek 26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1580EA7" w14:textId="77777777">
        <w:trPr>
          <w:trHeight w:hRule="exact" w:val="240"/>
          <w:jc w:val="center"/>
        </w:trPr>
        <w:tc>
          <w:tcPr>
            <w:tcW w:w="9752" w:type="dxa"/>
            <w:gridSpan w:val="2"/>
            <w:tcBorders>
              <w:top w:val="nil"/>
              <w:left w:val="nil"/>
              <w:bottom w:val="nil"/>
              <w:right w:val="nil"/>
            </w:tcBorders>
          </w:tcPr>
          <w:p w14:paraId="6CA8C345" w14:textId="77777777" w:rsidR="00EF36E7" w:rsidRPr="00C355C0" w:rsidRDefault="00EF36E7"/>
        </w:tc>
      </w:tr>
      <w:tr w:rsidR="000D6FD3" w:rsidRPr="00C355C0" w14:paraId="3E653F45" w14:textId="77777777">
        <w:trPr>
          <w:trHeight w:val="240"/>
          <w:jc w:val="center"/>
        </w:trPr>
        <w:tc>
          <w:tcPr>
            <w:tcW w:w="4876" w:type="dxa"/>
            <w:tcBorders>
              <w:top w:val="nil"/>
              <w:left w:val="nil"/>
              <w:bottom w:val="nil"/>
              <w:right w:val="nil"/>
            </w:tcBorders>
          </w:tcPr>
          <w:p w14:paraId="4A36D56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4A52410" w14:textId="77777777" w:rsidR="00EF36E7" w:rsidRPr="00C355C0" w:rsidRDefault="00D00835">
            <w:pPr>
              <w:pStyle w:val="AmColumnHeading"/>
            </w:pPr>
            <w:r w:rsidRPr="00C355C0">
              <w:t>Pozmeňujúci návrh</w:t>
            </w:r>
          </w:p>
        </w:tc>
      </w:tr>
      <w:tr w:rsidR="000D6FD3" w:rsidRPr="00C355C0" w14:paraId="7D121EB5" w14:textId="77777777">
        <w:trPr>
          <w:jc w:val="center"/>
        </w:trPr>
        <w:tc>
          <w:tcPr>
            <w:tcW w:w="4876" w:type="dxa"/>
            <w:tcBorders>
              <w:top w:val="nil"/>
              <w:left w:val="nil"/>
              <w:bottom w:val="nil"/>
              <w:right w:val="nil"/>
            </w:tcBorders>
          </w:tcPr>
          <w:p w14:paraId="4D392284" w14:textId="77777777" w:rsidR="00EF36E7" w:rsidRPr="00C355C0" w:rsidRDefault="00D00835">
            <w:pPr>
              <w:pStyle w:val="Normal6a"/>
            </w:pPr>
            <w:r w:rsidRPr="00C355C0">
              <w:t>26.</w:t>
            </w:r>
            <w:r w:rsidRPr="00C355C0">
              <w:tab/>
              <w:t xml:space="preserve">domnieva sa, že modelom riadenia </w:t>
            </w:r>
            <w:r w:rsidRPr="00C355C0">
              <w:t>a rozhodovania v rámci námorného priestorového plánovania by malo byť spoločné riadenie; zdôrazňuje výhody tohto modelu, ktorý umožňuje priame zapojenie zainteresovaných strán, lepšie riadenie rybolovných zdrojov, výmenu najlepších postupov a prístup prispôsobený miestnej realite;</w:t>
            </w:r>
          </w:p>
        </w:tc>
        <w:tc>
          <w:tcPr>
            <w:tcW w:w="4876" w:type="dxa"/>
            <w:tcBorders>
              <w:top w:val="nil"/>
              <w:left w:val="nil"/>
              <w:bottom w:val="nil"/>
              <w:right w:val="nil"/>
            </w:tcBorders>
          </w:tcPr>
          <w:p w14:paraId="23EE03BD" w14:textId="77777777" w:rsidR="00EF36E7" w:rsidRPr="00C355C0" w:rsidRDefault="00D00835">
            <w:pPr>
              <w:pStyle w:val="Normal6a"/>
            </w:pPr>
            <w:r w:rsidRPr="00C355C0">
              <w:t>26.</w:t>
            </w:r>
            <w:r w:rsidRPr="00C355C0">
              <w:tab/>
              <w:t>domnieva sa, že modelom riadenia a rozhodovania v rámci námorného priestorového plánovania by malo byť spoločné riadenie</w:t>
            </w:r>
            <w:r w:rsidRPr="00C355C0">
              <w:rPr>
                <w:b/>
                <w:i/>
              </w:rPr>
              <w:t xml:space="preserve"> s osobitným dôrazom na zapojenie vlád pobrežných regiónov</w:t>
            </w:r>
            <w:r w:rsidRPr="00C355C0">
              <w:t>; zdôrazňuje výhody tohto modelu, ktorý umožňuje priame zapojenie zainteresovaných strán, lepšie riadenie rybolovných zdrojov, výmenu najlepších postupov a prístup prispôsobený miestnej realite;</w:t>
            </w:r>
          </w:p>
        </w:tc>
      </w:tr>
    </w:tbl>
    <w:p w14:paraId="3B30F6A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073F422" w14:textId="77777777" w:rsidR="00EF36E7" w:rsidRPr="00C355C0" w:rsidRDefault="00D00835">
      <w:r w:rsidRPr="00C355C0">
        <w:rPr>
          <w:rStyle w:val="HideTWBExt"/>
        </w:rPr>
        <w:t>&lt;/Amend&gt;</w:t>
      </w:r>
    </w:p>
    <w:p w14:paraId="5B69996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198</w:t>
      </w:r>
      <w:r w:rsidRPr="00C355C0">
        <w:rPr>
          <w:rStyle w:val="HideTWBExt"/>
        </w:rPr>
        <w:t>&lt;/NumAm&gt;</w:t>
      </w:r>
    </w:p>
    <w:p w14:paraId="7D2F41E8"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19006FA6" w14:textId="77777777" w:rsidR="00EF36E7" w:rsidRPr="00C355C0" w:rsidRDefault="00D00835">
      <w:pPr>
        <w:pStyle w:val="NormalBold"/>
      </w:pPr>
      <w:r w:rsidRPr="00C355C0">
        <w:rPr>
          <w:rStyle w:val="HideTWBExt"/>
          <w:b w:val="0"/>
        </w:rPr>
        <w:t>&lt;/RepeatBlock-By&gt;</w:t>
      </w:r>
    </w:p>
    <w:p w14:paraId="40C7EB4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099D091" w14:textId="77777777" w:rsidR="00EF36E7" w:rsidRPr="00C355C0" w:rsidRDefault="00D00835">
      <w:pPr>
        <w:pStyle w:val="NormalBold"/>
      </w:pPr>
      <w:r w:rsidRPr="00C355C0">
        <w:rPr>
          <w:rStyle w:val="HideTWBExt"/>
        </w:rPr>
        <w:t>&lt;Article&gt;</w:t>
      </w:r>
      <w:r w:rsidRPr="00C355C0">
        <w:t>Odsek 26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31BC9AD" w14:textId="77777777">
        <w:trPr>
          <w:trHeight w:hRule="exact" w:val="240"/>
          <w:jc w:val="center"/>
        </w:trPr>
        <w:tc>
          <w:tcPr>
            <w:tcW w:w="9752" w:type="dxa"/>
            <w:gridSpan w:val="2"/>
            <w:tcBorders>
              <w:top w:val="nil"/>
              <w:left w:val="nil"/>
              <w:bottom w:val="nil"/>
              <w:right w:val="nil"/>
            </w:tcBorders>
          </w:tcPr>
          <w:p w14:paraId="37E33958" w14:textId="77777777" w:rsidR="00EF36E7" w:rsidRPr="00C355C0" w:rsidRDefault="00EF36E7"/>
        </w:tc>
      </w:tr>
      <w:tr w:rsidR="000D6FD3" w:rsidRPr="00C355C0" w14:paraId="09A01B33" w14:textId="77777777">
        <w:trPr>
          <w:trHeight w:val="240"/>
          <w:jc w:val="center"/>
        </w:trPr>
        <w:tc>
          <w:tcPr>
            <w:tcW w:w="4876" w:type="dxa"/>
            <w:tcBorders>
              <w:top w:val="nil"/>
              <w:left w:val="nil"/>
              <w:bottom w:val="nil"/>
              <w:right w:val="nil"/>
            </w:tcBorders>
          </w:tcPr>
          <w:p w14:paraId="7C14AA1E"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3FCF2A8C" w14:textId="77777777" w:rsidR="00EF36E7" w:rsidRPr="00C355C0" w:rsidRDefault="00D00835">
            <w:pPr>
              <w:pStyle w:val="AmColumnHeading"/>
            </w:pPr>
            <w:r w:rsidRPr="00C355C0">
              <w:t>Pozmeňujúci návrh</w:t>
            </w:r>
          </w:p>
        </w:tc>
      </w:tr>
      <w:tr w:rsidR="000D6FD3" w:rsidRPr="00C355C0" w14:paraId="77755142" w14:textId="77777777">
        <w:trPr>
          <w:jc w:val="center"/>
        </w:trPr>
        <w:tc>
          <w:tcPr>
            <w:tcW w:w="4876" w:type="dxa"/>
            <w:tcBorders>
              <w:top w:val="nil"/>
              <w:left w:val="nil"/>
              <w:bottom w:val="nil"/>
              <w:right w:val="nil"/>
            </w:tcBorders>
          </w:tcPr>
          <w:p w14:paraId="5E401AF0" w14:textId="77777777" w:rsidR="00EF36E7" w:rsidRPr="00C355C0" w:rsidRDefault="00EF36E7">
            <w:pPr>
              <w:pStyle w:val="Normal6a"/>
            </w:pPr>
          </w:p>
        </w:tc>
        <w:tc>
          <w:tcPr>
            <w:tcW w:w="4876" w:type="dxa"/>
            <w:tcBorders>
              <w:top w:val="nil"/>
              <w:left w:val="nil"/>
              <w:bottom w:val="nil"/>
              <w:right w:val="nil"/>
            </w:tcBorders>
          </w:tcPr>
          <w:p w14:paraId="5C5657DB" w14:textId="77777777" w:rsidR="00EF36E7" w:rsidRPr="00C355C0" w:rsidRDefault="00D00835">
            <w:pPr>
              <w:pStyle w:val="Normal6a"/>
            </w:pPr>
            <w:r w:rsidRPr="00C355C0">
              <w:rPr>
                <w:b/>
                <w:i/>
              </w:rPr>
              <w:t>26a.</w:t>
            </w:r>
            <w:r w:rsidRPr="00C355C0">
              <w:tab/>
            </w:r>
            <w:r w:rsidRPr="00C355C0">
              <w:rPr>
                <w:b/>
                <w:i/>
              </w:rPr>
              <w:t xml:space="preserve">domnieva sa, že regulačný vývoj podľa smernice viedol </w:t>
            </w:r>
            <w:r w:rsidRPr="00C355C0">
              <w:rPr>
                <w:b/>
                <w:i/>
              </w:rPr>
              <w:t>k nadmernej fragmentácii a neistote rybárskej flotily, ktorá podlieha prekrývajúcim sa environmentálnym, energetickým a priestorovým pravidlám bez účinných odvetvových koordinačných mechanizmov alebo osobitných záruk;</w:t>
            </w:r>
            <w:r w:rsidRPr="00C355C0">
              <w:t xml:space="preserve"> </w:t>
            </w:r>
            <w:r w:rsidRPr="00C355C0">
              <w:rPr>
                <w:b/>
                <w:i/>
              </w:rPr>
              <w:t>vyzýva na revíziu smernice a budúceho morského práva s cieľom znížiť regulačné zaťaženie a zabezpečiť nadradenosť SRP pri riadení rybárstva;</w:t>
            </w:r>
          </w:p>
        </w:tc>
      </w:tr>
    </w:tbl>
    <w:p w14:paraId="6ABB55F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2FDE1B2F" w14:textId="77777777" w:rsidR="00EF36E7" w:rsidRPr="00C355C0" w:rsidRDefault="00D00835">
      <w:r w:rsidRPr="00C355C0">
        <w:rPr>
          <w:rStyle w:val="HideTWBExt"/>
        </w:rPr>
        <w:t>&lt;/Amend&gt;</w:t>
      </w:r>
    </w:p>
    <w:p w14:paraId="76C598D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199</w:t>
      </w:r>
      <w:r w:rsidRPr="00C355C0">
        <w:rPr>
          <w:rStyle w:val="HideTWBExt"/>
        </w:rPr>
        <w:t>&lt;/NumAm&gt;</w:t>
      </w:r>
    </w:p>
    <w:p w14:paraId="1586385F" w14:textId="77777777" w:rsidR="00EF36E7" w:rsidRPr="00C355C0" w:rsidRDefault="00D00835">
      <w:pPr>
        <w:pStyle w:val="NormalBold"/>
      </w:pPr>
      <w:r w:rsidRPr="00C355C0">
        <w:rPr>
          <w:rStyle w:val="HideTWBExt"/>
          <w:b w:val="0"/>
        </w:rPr>
        <w:t>&lt;RepeatBlock-By&gt;&lt;Members&gt;</w:t>
      </w:r>
      <w:r w:rsidRPr="00C355C0">
        <w:t>Željana Zovko</w:t>
      </w:r>
      <w:r w:rsidRPr="00C355C0">
        <w:rPr>
          <w:rStyle w:val="HideTWBExt"/>
          <w:b w:val="0"/>
        </w:rPr>
        <w:t>&lt;/Members&gt;</w:t>
      </w:r>
    </w:p>
    <w:p w14:paraId="592D3F25" w14:textId="77777777" w:rsidR="00EF36E7" w:rsidRPr="00C355C0" w:rsidRDefault="00D00835">
      <w:pPr>
        <w:pStyle w:val="NormalBold"/>
      </w:pPr>
      <w:r w:rsidRPr="00C355C0">
        <w:rPr>
          <w:rStyle w:val="HideTWBExt"/>
          <w:b w:val="0"/>
        </w:rPr>
        <w:t>&lt;/RepeatBlock-By&gt;</w:t>
      </w:r>
    </w:p>
    <w:p w14:paraId="37DC55D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AD60C6C" w14:textId="77777777" w:rsidR="00EF36E7" w:rsidRPr="00C355C0" w:rsidRDefault="00D00835">
      <w:pPr>
        <w:pStyle w:val="NormalBold"/>
      </w:pPr>
      <w:r w:rsidRPr="00C355C0">
        <w:rPr>
          <w:rStyle w:val="HideTWBExt"/>
        </w:rPr>
        <w:t>&lt;Article&gt;</w:t>
      </w:r>
      <w:r w:rsidRPr="00C355C0">
        <w:t>Odsek 26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E3F99B5" w14:textId="77777777">
        <w:trPr>
          <w:trHeight w:hRule="exact" w:val="240"/>
          <w:jc w:val="center"/>
        </w:trPr>
        <w:tc>
          <w:tcPr>
            <w:tcW w:w="9752" w:type="dxa"/>
            <w:gridSpan w:val="2"/>
            <w:tcBorders>
              <w:top w:val="nil"/>
              <w:left w:val="nil"/>
              <w:bottom w:val="nil"/>
              <w:right w:val="nil"/>
            </w:tcBorders>
          </w:tcPr>
          <w:p w14:paraId="20A7539E" w14:textId="77777777" w:rsidR="00EF36E7" w:rsidRPr="00C355C0" w:rsidRDefault="00EF36E7"/>
        </w:tc>
      </w:tr>
      <w:tr w:rsidR="000D6FD3" w:rsidRPr="00C355C0" w14:paraId="0E247350" w14:textId="77777777">
        <w:trPr>
          <w:trHeight w:val="240"/>
          <w:jc w:val="center"/>
        </w:trPr>
        <w:tc>
          <w:tcPr>
            <w:tcW w:w="4876" w:type="dxa"/>
            <w:tcBorders>
              <w:top w:val="nil"/>
              <w:left w:val="nil"/>
              <w:bottom w:val="nil"/>
              <w:right w:val="nil"/>
            </w:tcBorders>
          </w:tcPr>
          <w:p w14:paraId="78F88F4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29D0DB9" w14:textId="77777777" w:rsidR="00EF36E7" w:rsidRPr="00C355C0" w:rsidRDefault="00D00835">
            <w:pPr>
              <w:pStyle w:val="AmColumnHeading"/>
            </w:pPr>
            <w:r w:rsidRPr="00C355C0">
              <w:t>Pozmeňujúci návrh</w:t>
            </w:r>
          </w:p>
        </w:tc>
      </w:tr>
      <w:tr w:rsidR="000D6FD3" w:rsidRPr="00C355C0" w14:paraId="64AAABF9" w14:textId="77777777">
        <w:trPr>
          <w:jc w:val="center"/>
        </w:trPr>
        <w:tc>
          <w:tcPr>
            <w:tcW w:w="4876" w:type="dxa"/>
            <w:tcBorders>
              <w:top w:val="nil"/>
              <w:left w:val="nil"/>
              <w:bottom w:val="nil"/>
              <w:right w:val="nil"/>
            </w:tcBorders>
          </w:tcPr>
          <w:p w14:paraId="27687657" w14:textId="77777777" w:rsidR="00EF36E7" w:rsidRPr="00C355C0" w:rsidRDefault="00EF36E7">
            <w:pPr>
              <w:pStyle w:val="Normal6a"/>
            </w:pPr>
          </w:p>
        </w:tc>
        <w:tc>
          <w:tcPr>
            <w:tcW w:w="4876" w:type="dxa"/>
            <w:tcBorders>
              <w:top w:val="nil"/>
              <w:left w:val="nil"/>
              <w:bottom w:val="nil"/>
              <w:right w:val="nil"/>
            </w:tcBorders>
          </w:tcPr>
          <w:p w14:paraId="6D90BCDF" w14:textId="77777777" w:rsidR="00EF36E7" w:rsidRPr="00C355C0" w:rsidRDefault="00D00835">
            <w:pPr>
              <w:pStyle w:val="Normal6a"/>
            </w:pPr>
            <w:r w:rsidRPr="00C355C0">
              <w:rPr>
                <w:b/>
                <w:i/>
              </w:rPr>
              <w:t>26a.</w:t>
            </w:r>
            <w:r w:rsidRPr="00C355C0">
              <w:tab/>
            </w:r>
            <w:r w:rsidRPr="00C355C0">
              <w:rPr>
                <w:b/>
                <w:i/>
              </w:rPr>
              <w:t xml:space="preserve">zdôrazňuje význam námorného priestorového plánovania pri podpore generačnej výmeny v odvetví rybárstva; vyzýva </w:t>
            </w:r>
            <w:r w:rsidRPr="00C355C0">
              <w:rPr>
                <w:b/>
                <w:i/>
              </w:rPr>
              <w:t>členské štáty, aby zabezpečili, že rozhodnutia o priestorovom plánovaní nebudú vytvárať ďalšie prekážky pre mladých ľudí vstupujúcich do odvetvia rybárstva; nabáda na vypracovanie špecializovaných opatrení a programov odbornej prípravy a na zaistenie prístupu mladých rybárov k priestoru a infraštruktúre, a to v úzkej spolupráci s pobrežnými komunitami a profesijnými organizáciami;</w:t>
            </w:r>
          </w:p>
        </w:tc>
      </w:tr>
    </w:tbl>
    <w:p w14:paraId="02945E2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0EBD655" w14:textId="77777777" w:rsidR="00EF36E7" w:rsidRPr="00C355C0" w:rsidRDefault="00D00835">
      <w:r w:rsidRPr="00C355C0">
        <w:rPr>
          <w:rStyle w:val="HideTWBExt"/>
        </w:rPr>
        <w:t>&lt;/Amend&gt;</w:t>
      </w:r>
    </w:p>
    <w:p w14:paraId="428A332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200</w:t>
      </w:r>
      <w:r w:rsidRPr="00C355C0">
        <w:rPr>
          <w:rStyle w:val="HideTWBExt"/>
        </w:rPr>
        <w:t>&lt;/NumAm&gt;</w:t>
      </w:r>
    </w:p>
    <w:p w14:paraId="4AD93975"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0A7E12A0" w14:textId="77777777" w:rsidR="00EF36E7" w:rsidRPr="00C355C0" w:rsidRDefault="00D00835">
      <w:pPr>
        <w:pStyle w:val="NormalBold"/>
      </w:pPr>
      <w:r w:rsidRPr="00C355C0">
        <w:rPr>
          <w:rStyle w:val="HideTWBExt"/>
          <w:b w:val="0"/>
        </w:rPr>
        <w:t>&lt;/RepeatBlock-By&gt;</w:t>
      </w:r>
    </w:p>
    <w:p w14:paraId="219D44CA" w14:textId="77777777" w:rsidR="00EF36E7" w:rsidRPr="00C355C0" w:rsidRDefault="00D00835">
      <w:pPr>
        <w:pStyle w:val="NormalBold"/>
      </w:pPr>
      <w:r w:rsidRPr="00C355C0">
        <w:rPr>
          <w:rStyle w:val="HideTWBExt"/>
        </w:rPr>
        <w:lastRenderedPageBreak/>
        <w:t>&lt;DocAmend&gt;</w:t>
      </w:r>
      <w:r w:rsidRPr="00C355C0">
        <w:t>Návrh uznesenia</w:t>
      </w:r>
      <w:r w:rsidRPr="00C355C0">
        <w:rPr>
          <w:rStyle w:val="HideTWBExt"/>
        </w:rPr>
        <w:t>&lt;/DocAmend&gt;</w:t>
      </w:r>
    </w:p>
    <w:p w14:paraId="2964C9DC" w14:textId="77777777" w:rsidR="00EF36E7" w:rsidRPr="00C355C0" w:rsidRDefault="00D00835">
      <w:pPr>
        <w:pStyle w:val="NormalBold"/>
      </w:pPr>
      <w:r w:rsidRPr="00C355C0">
        <w:rPr>
          <w:rStyle w:val="HideTWBExt"/>
        </w:rPr>
        <w:t>&lt;Article&gt;</w:t>
      </w:r>
      <w:r w:rsidRPr="00C355C0">
        <w:t>Odsek 26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214C54C" w14:textId="77777777">
        <w:trPr>
          <w:trHeight w:hRule="exact" w:val="240"/>
          <w:jc w:val="center"/>
        </w:trPr>
        <w:tc>
          <w:tcPr>
            <w:tcW w:w="9752" w:type="dxa"/>
            <w:gridSpan w:val="2"/>
            <w:tcBorders>
              <w:top w:val="nil"/>
              <w:left w:val="nil"/>
              <w:bottom w:val="nil"/>
              <w:right w:val="nil"/>
            </w:tcBorders>
          </w:tcPr>
          <w:p w14:paraId="1AA0B38C" w14:textId="77777777" w:rsidR="00EF36E7" w:rsidRPr="00C355C0" w:rsidRDefault="00EF36E7"/>
        </w:tc>
      </w:tr>
      <w:tr w:rsidR="000D6FD3" w:rsidRPr="00C355C0" w14:paraId="6AA0B177" w14:textId="77777777">
        <w:trPr>
          <w:trHeight w:val="240"/>
          <w:jc w:val="center"/>
        </w:trPr>
        <w:tc>
          <w:tcPr>
            <w:tcW w:w="4876" w:type="dxa"/>
            <w:tcBorders>
              <w:top w:val="nil"/>
              <w:left w:val="nil"/>
              <w:bottom w:val="nil"/>
              <w:right w:val="nil"/>
            </w:tcBorders>
          </w:tcPr>
          <w:p w14:paraId="11E1BA5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BB7861C" w14:textId="77777777" w:rsidR="00EF36E7" w:rsidRPr="00C355C0" w:rsidRDefault="00D00835">
            <w:pPr>
              <w:pStyle w:val="AmColumnHeading"/>
            </w:pPr>
            <w:r w:rsidRPr="00C355C0">
              <w:t>Pozmeňujúci návrh</w:t>
            </w:r>
          </w:p>
        </w:tc>
      </w:tr>
      <w:tr w:rsidR="000D6FD3" w:rsidRPr="00C355C0" w14:paraId="79207E8A" w14:textId="77777777">
        <w:trPr>
          <w:jc w:val="center"/>
        </w:trPr>
        <w:tc>
          <w:tcPr>
            <w:tcW w:w="4876" w:type="dxa"/>
            <w:tcBorders>
              <w:top w:val="nil"/>
              <w:left w:val="nil"/>
              <w:bottom w:val="nil"/>
              <w:right w:val="nil"/>
            </w:tcBorders>
          </w:tcPr>
          <w:p w14:paraId="31C52582" w14:textId="77777777" w:rsidR="00EF36E7" w:rsidRPr="00C355C0" w:rsidRDefault="00EF36E7">
            <w:pPr>
              <w:pStyle w:val="Normal6a"/>
            </w:pPr>
          </w:p>
        </w:tc>
        <w:tc>
          <w:tcPr>
            <w:tcW w:w="4876" w:type="dxa"/>
            <w:tcBorders>
              <w:top w:val="nil"/>
              <w:left w:val="nil"/>
              <w:bottom w:val="nil"/>
              <w:right w:val="nil"/>
            </w:tcBorders>
          </w:tcPr>
          <w:p w14:paraId="733CA8B1" w14:textId="77777777" w:rsidR="00EF36E7" w:rsidRPr="00C355C0" w:rsidRDefault="00D00835">
            <w:pPr>
              <w:pStyle w:val="Normal6a"/>
            </w:pPr>
            <w:r w:rsidRPr="00C355C0">
              <w:rPr>
                <w:b/>
                <w:i/>
              </w:rPr>
              <w:t>26a.</w:t>
            </w:r>
            <w:r w:rsidRPr="00C355C0">
              <w:tab/>
            </w:r>
            <w:r w:rsidRPr="00C355C0">
              <w:rPr>
                <w:b/>
                <w:i/>
              </w:rPr>
              <w:t xml:space="preserve">vyzýva Komisiu a členské štáty, aby vypracovali a </w:t>
            </w:r>
            <w:r w:rsidRPr="00C355C0">
              <w:rPr>
                <w:b/>
                <w:i/>
              </w:rPr>
              <w:t>uplatňovali inkluzívne prístupy spoločného riadenia, ktoré zabezpečia účinnú a spravodlivú účasť drobných rybárov na námornom priestorovom plánovaní;</w:t>
            </w:r>
          </w:p>
        </w:tc>
      </w:tr>
    </w:tbl>
    <w:p w14:paraId="6EA3783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0485244" w14:textId="77777777" w:rsidR="00EF36E7" w:rsidRPr="00C355C0" w:rsidRDefault="00D00835">
      <w:r w:rsidRPr="00C355C0">
        <w:rPr>
          <w:rStyle w:val="HideTWBExt"/>
        </w:rPr>
        <w:t>&lt;/Amend&gt;</w:t>
      </w:r>
    </w:p>
    <w:p w14:paraId="4188C4A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201</w:t>
      </w:r>
      <w:r w:rsidRPr="00C355C0">
        <w:rPr>
          <w:rStyle w:val="HideTWBExt"/>
        </w:rPr>
        <w:t>&lt;/NumAm&gt;</w:t>
      </w:r>
    </w:p>
    <w:p w14:paraId="36ED4596"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47935C31" w14:textId="77777777" w:rsidR="00EF36E7" w:rsidRPr="00C355C0" w:rsidRDefault="00D00835">
      <w:pPr>
        <w:pStyle w:val="NormalBold"/>
      </w:pPr>
      <w:r w:rsidRPr="00C355C0">
        <w:rPr>
          <w:rStyle w:val="HideTWBExt"/>
          <w:b w:val="0"/>
        </w:rPr>
        <w:t>&lt;/RepeatBlock-By&gt;</w:t>
      </w:r>
    </w:p>
    <w:p w14:paraId="7B448F5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03B66F4" w14:textId="77777777" w:rsidR="00EF36E7" w:rsidRPr="00C355C0" w:rsidRDefault="00D00835">
      <w:pPr>
        <w:pStyle w:val="NormalBold"/>
      </w:pPr>
      <w:r w:rsidRPr="00C355C0">
        <w:rPr>
          <w:rStyle w:val="HideTWBExt"/>
        </w:rPr>
        <w:t>&lt;Article&gt;</w:t>
      </w:r>
      <w:r w:rsidRPr="00C355C0">
        <w:t>Odsek 27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1EB78F3" w14:textId="77777777">
        <w:trPr>
          <w:trHeight w:hRule="exact" w:val="240"/>
          <w:jc w:val="center"/>
        </w:trPr>
        <w:tc>
          <w:tcPr>
            <w:tcW w:w="9752" w:type="dxa"/>
            <w:gridSpan w:val="2"/>
            <w:tcBorders>
              <w:top w:val="nil"/>
              <w:left w:val="nil"/>
              <w:bottom w:val="nil"/>
              <w:right w:val="nil"/>
            </w:tcBorders>
          </w:tcPr>
          <w:p w14:paraId="51E96599" w14:textId="77777777" w:rsidR="00EF36E7" w:rsidRPr="00C355C0" w:rsidRDefault="00EF36E7"/>
        </w:tc>
      </w:tr>
      <w:tr w:rsidR="000D6FD3" w:rsidRPr="00C355C0" w14:paraId="3DF53E22" w14:textId="77777777">
        <w:trPr>
          <w:trHeight w:val="240"/>
          <w:jc w:val="center"/>
        </w:trPr>
        <w:tc>
          <w:tcPr>
            <w:tcW w:w="4876" w:type="dxa"/>
            <w:tcBorders>
              <w:top w:val="nil"/>
              <w:left w:val="nil"/>
              <w:bottom w:val="nil"/>
              <w:right w:val="nil"/>
            </w:tcBorders>
          </w:tcPr>
          <w:p w14:paraId="418BB80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81EBAE9" w14:textId="77777777" w:rsidR="00EF36E7" w:rsidRPr="00C355C0" w:rsidRDefault="00D00835">
            <w:pPr>
              <w:pStyle w:val="AmColumnHeading"/>
            </w:pPr>
            <w:r w:rsidRPr="00C355C0">
              <w:t>Pozmeňujúci návrh</w:t>
            </w:r>
          </w:p>
        </w:tc>
      </w:tr>
      <w:tr w:rsidR="000D6FD3" w:rsidRPr="00C355C0" w14:paraId="1FDAFA20" w14:textId="77777777">
        <w:trPr>
          <w:jc w:val="center"/>
        </w:trPr>
        <w:tc>
          <w:tcPr>
            <w:tcW w:w="4876" w:type="dxa"/>
            <w:tcBorders>
              <w:top w:val="nil"/>
              <w:left w:val="nil"/>
              <w:bottom w:val="nil"/>
              <w:right w:val="nil"/>
            </w:tcBorders>
          </w:tcPr>
          <w:p w14:paraId="045D6EC1" w14:textId="77777777" w:rsidR="00EF36E7" w:rsidRPr="00C355C0" w:rsidRDefault="00D00835">
            <w:pPr>
              <w:pStyle w:val="Normal6a"/>
            </w:pPr>
            <w:r w:rsidRPr="00C355C0">
              <w:t>27.</w:t>
            </w:r>
            <w:r w:rsidRPr="00C355C0">
              <w:tab/>
            </w:r>
            <w:r w:rsidRPr="00C355C0">
              <w:t xml:space="preserve">zdôrazňuje výhody štruktúr zdola nahor pre realizáciu námorného priestorového plánovania, ako </w:t>
            </w:r>
            <w:r w:rsidRPr="00C355C0">
              <w:rPr>
                <w:b/>
                <w:i/>
              </w:rPr>
              <w:t>je</w:t>
            </w:r>
            <w:r w:rsidRPr="00C355C0">
              <w:t xml:space="preserve"> miestny rozvoj vedený komunitou a miestne akčné skupiny;</w:t>
            </w:r>
          </w:p>
        </w:tc>
        <w:tc>
          <w:tcPr>
            <w:tcW w:w="4876" w:type="dxa"/>
            <w:tcBorders>
              <w:top w:val="nil"/>
              <w:left w:val="nil"/>
              <w:bottom w:val="nil"/>
              <w:right w:val="nil"/>
            </w:tcBorders>
          </w:tcPr>
          <w:p w14:paraId="0F6E91C5" w14:textId="77777777" w:rsidR="00EF36E7" w:rsidRPr="00C355C0" w:rsidRDefault="00D00835">
            <w:pPr>
              <w:pStyle w:val="Normal6a"/>
            </w:pPr>
            <w:r w:rsidRPr="00C355C0">
              <w:t>27.</w:t>
            </w:r>
            <w:r w:rsidRPr="00C355C0">
              <w:tab/>
            </w:r>
            <w:r w:rsidRPr="00C355C0">
              <w:t xml:space="preserve">zdôrazňuje výhody štruktúr zdola nahor pre realizáciu námorného priestorového plánovania, ako </w:t>
            </w:r>
            <w:r w:rsidRPr="00C355C0">
              <w:rPr>
                <w:b/>
                <w:i/>
              </w:rPr>
              <w:t>sú skupiny pre</w:t>
            </w:r>
            <w:r w:rsidRPr="00C355C0">
              <w:t xml:space="preserve"> miestny rozvoj vedený komunitou a miestne akčné skupiny</w:t>
            </w:r>
            <w:r w:rsidRPr="00C355C0">
              <w:rPr>
                <w:b/>
                <w:i/>
              </w:rPr>
              <w:t>, organizácie rybárov a zberačov (napríklad „Cofradias“), organizácie žien v sektore rybárstva ako AKTEA a iné organizácie pôsobiace na regionálnej úrovni</w:t>
            </w:r>
            <w:r w:rsidRPr="00C355C0">
              <w:t>;</w:t>
            </w:r>
          </w:p>
        </w:tc>
      </w:tr>
    </w:tbl>
    <w:p w14:paraId="2EBA630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F752535" w14:textId="77777777" w:rsidR="00EF36E7" w:rsidRPr="00C355C0" w:rsidRDefault="00D00835">
      <w:r w:rsidRPr="00C355C0">
        <w:rPr>
          <w:rStyle w:val="HideTWBExt"/>
        </w:rPr>
        <w:t>&lt;/Amend&gt;</w:t>
      </w:r>
    </w:p>
    <w:p w14:paraId="0C21482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202</w:t>
      </w:r>
      <w:r w:rsidRPr="00C355C0">
        <w:rPr>
          <w:rStyle w:val="HideTWBExt"/>
        </w:rPr>
        <w:t>&lt;/NumAm&gt;</w:t>
      </w:r>
    </w:p>
    <w:p w14:paraId="73DA0191"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0D7B0C1E" w14:textId="77777777" w:rsidR="00EF36E7" w:rsidRPr="00C355C0" w:rsidRDefault="00D00835">
      <w:pPr>
        <w:pStyle w:val="NormalBold"/>
      </w:pPr>
      <w:r w:rsidRPr="00C355C0">
        <w:rPr>
          <w:rStyle w:val="HideTWBExt"/>
          <w:b w:val="0"/>
        </w:rPr>
        <w:t>&lt;/RepeatBlock-By&gt;</w:t>
      </w:r>
    </w:p>
    <w:p w14:paraId="448C98DD"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60D13871" w14:textId="77777777" w:rsidR="00EF36E7" w:rsidRPr="00C355C0" w:rsidRDefault="00D00835">
      <w:pPr>
        <w:pStyle w:val="NormalBold"/>
      </w:pPr>
      <w:r w:rsidRPr="00C355C0">
        <w:rPr>
          <w:rStyle w:val="HideTWBExt"/>
        </w:rPr>
        <w:t>&lt;Article&gt;</w:t>
      </w:r>
      <w:r w:rsidRPr="00C355C0">
        <w:t>Odsek 27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302DFDD" w14:textId="77777777">
        <w:trPr>
          <w:trHeight w:hRule="exact" w:val="240"/>
          <w:jc w:val="center"/>
        </w:trPr>
        <w:tc>
          <w:tcPr>
            <w:tcW w:w="9752" w:type="dxa"/>
            <w:gridSpan w:val="2"/>
            <w:tcBorders>
              <w:top w:val="nil"/>
              <w:left w:val="nil"/>
              <w:bottom w:val="nil"/>
              <w:right w:val="nil"/>
            </w:tcBorders>
          </w:tcPr>
          <w:p w14:paraId="556F1EF1" w14:textId="77777777" w:rsidR="00EF36E7" w:rsidRPr="00C355C0" w:rsidRDefault="00EF36E7"/>
        </w:tc>
      </w:tr>
      <w:tr w:rsidR="000D6FD3" w:rsidRPr="00C355C0" w14:paraId="5874053E" w14:textId="77777777">
        <w:trPr>
          <w:trHeight w:val="240"/>
          <w:jc w:val="center"/>
        </w:trPr>
        <w:tc>
          <w:tcPr>
            <w:tcW w:w="4876" w:type="dxa"/>
            <w:tcBorders>
              <w:top w:val="nil"/>
              <w:left w:val="nil"/>
              <w:bottom w:val="nil"/>
              <w:right w:val="nil"/>
            </w:tcBorders>
          </w:tcPr>
          <w:p w14:paraId="4052F2B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936DAC8" w14:textId="77777777" w:rsidR="00EF36E7" w:rsidRPr="00C355C0" w:rsidRDefault="00D00835">
            <w:pPr>
              <w:pStyle w:val="AmColumnHeading"/>
            </w:pPr>
            <w:r w:rsidRPr="00C355C0">
              <w:t>Pozmeňujúci návrh</w:t>
            </w:r>
          </w:p>
        </w:tc>
      </w:tr>
      <w:tr w:rsidR="000D6FD3" w:rsidRPr="00C355C0" w14:paraId="7D9CAC2E" w14:textId="77777777">
        <w:trPr>
          <w:jc w:val="center"/>
        </w:trPr>
        <w:tc>
          <w:tcPr>
            <w:tcW w:w="4876" w:type="dxa"/>
            <w:tcBorders>
              <w:top w:val="nil"/>
              <w:left w:val="nil"/>
              <w:bottom w:val="nil"/>
              <w:right w:val="nil"/>
            </w:tcBorders>
          </w:tcPr>
          <w:p w14:paraId="75FA0C83" w14:textId="77777777" w:rsidR="00EF36E7" w:rsidRPr="00C355C0" w:rsidRDefault="00D00835">
            <w:pPr>
              <w:pStyle w:val="Normal6a"/>
            </w:pPr>
            <w:r w:rsidRPr="00C355C0">
              <w:t>27.</w:t>
            </w:r>
            <w:r w:rsidRPr="00C355C0">
              <w:tab/>
              <w:t xml:space="preserve">zdôrazňuje výhody štruktúr zdola nahor pre realizáciu námorného priestorového plánovania, ako </w:t>
            </w:r>
            <w:r w:rsidRPr="00C355C0">
              <w:rPr>
                <w:b/>
                <w:i/>
              </w:rPr>
              <w:t>je</w:t>
            </w:r>
            <w:r w:rsidRPr="00C355C0">
              <w:t xml:space="preserve"> miestny </w:t>
            </w:r>
            <w:r w:rsidRPr="00C355C0">
              <w:lastRenderedPageBreak/>
              <w:t xml:space="preserve">rozvoj vedený komunitou </w:t>
            </w:r>
            <w:r w:rsidRPr="00C355C0">
              <w:rPr>
                <w:b/>
                <w:i/>
              </w:rPr>
              <w:t>a </w:t>
            </w:r>
            <w:r w:rsidRPr="00C355C0">
              <w:t>miestne akčné skupiny;</w:t>
            </w:r>
          </w:p>
        </w:tc>
        <w:tc>
          <w:tcPr>
            <w:tcW w:w="4876" w:type="dxa"/>
            <w:tcBorders>
              <w:top w:val="nil"/>
              <w:left w:val="nil"/>
              <w:bottom w:val="nil"/>
              <w:right w:val="nil"/>
            </w:tcBorders>
          </w:tcPr>
          <w:p w14:paraId="14BEFA80" w14:textId="77777777" w:rsidR="00EF36E7" w:rsidRPr="00C355C0" w:rsidRDefault="00D00835">
            <w:pPr>
              <w:pStyle w:val="Normal6a"/>
            </w:pPr>
            <w:r w:rsidRPr="00C355C0">
              <w:lastRenderedPageBreak/>
              <w:t>27.</w:t>
            </w:r>
            <w:r w:rsidRPr="00C355C0">
              <w:tab/>
            </w:r>
            <w:r w:rsidRPr="00C355C0">
              <w:t xml:space="preserve">zdôrazňuje výhody štruktúr zdola nahor pre realizáciu námorného priestorového plánovania, ako </w:t>
            </w:r>
            <w:r w:rsidRPr="00C355C0">
              <w:rPr>
                <w:b/>
                <w:i/>
              </w:rPr>
              <w:t xml:space="preserve">sú skupiny </w:t>
            </w:r>
            <w:r w:rsidRPr="00C355C0">
              <w:rPr>
                <w:b/>
                <w:i/>
              </w:rPr>
              <w:lastRenderedPageBreak/>
              <w:t>pre</w:t>
            </w:r>
            <w:r w:rsidRPr="00C355C0">
              <w:t xml:space="preserve"> miestny rozvoj vedený komunitou</w:t>
            </w:r>
            <w:r w:rsidRPr="00C355C0">
              <w:rPr>
                <w:b/>
                <w:i/>
              </w:rPr>
              <w:t>,</w:t>
            </w:r>
            <w:r w:rsidRPr="00C355C0">
              <w:t xml:space="preserve"> miestne akčné skupiny</w:t>
            </w:r>
            <w:r w:rsidRPr="00C355C0">
              <w:rPr>
                <w:b/>
                <w:i/>
              </w:rPr>
              <w:t xml:space="preserve"> a miestne a regionálne orgány, pričom ako príklad uvádza projekt Regina-MSP</w:t>
            </w:r>
            <w:r w:rsidRPr="00C355C0">
              <w:t>;</w:t>
            </w:r>
          </w:p>
        </w:tc>
      </w:tr>
    </w:tbl>
    <w:p w14:paraId="7E865CF0"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03A869B0" w14:textId="77777777" w:rsidR="00EF36E7" w:rsidRPr="00C355C0" w:rsidRDefault="00D00835">
      <w:r w:rsidRPr="00C355C0">
        <w:rPr>
          <w:rStyle w:val="HideTWBExt"/>
        </w:rPr>
        <w:t>&lt;/Amend&gt;</w:t>
      </w:r>
    </w:p>
    <w:p w14:paraId="6EEB3A3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203</w:t>
      </w:r>
      <w:r w:rsidRPr="00C355C0">
        <w:rPr>
          <w:rStyle w:val="HideTWBExt"/>
        </w:rPr>
        <w:t>&lt;/NumAm&gt;</w:t>
      </w:r>
    </w:p>
    <w:p w14:paraId="51250913"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14DA07A1" w14:textId="77777777" w:rsidR="00EF36E7" w:rsidRPr="00C355C0" w:rsidRDefault="00D00835">
      <w:pPr>
        <w:pStyle w:val="NormalBold"/>
      </w:pPr>
      <w:r w:rsidRPr="00C355C0">
        <w:rPr>
          <w:rStyle w:val="HideTWBExt"/>
          <w:b w:val="0"/>
        </w:rPr>
        <w:t>&lt;/RepeatBlock-By&gt;</w:t>
      </w:r>
    </w:p>
    <w:p w14:paraId="0B636A4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FF107DF" w14:textId="77777777" w:rsidR="00EF36E7" w:rsidRPr="00C355C0" w:rsidRDefault="00D00835">
      <w:pPr>
        <w:pStyle w:val="NormalBold"/>
      </w:pPr>
      <w:r w:rsidRPr="00C355C0">
        <w:rPr>
          <w:rStyle w:val="HideTWBExt"/>
        </w:rPr>
        <w:t>&lt;Article&gt;</w:t>
      </w:r>
      <w:r w:rsidRPr="00C355C0">
        <w:t>Odsek 27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CE75D0A" w14:textId="77777777">
        <w:trPr>
          <w:trHeight w:hRule="exact" w:val="240"/>
          <w:jc w:val="center"/>
        </w:trPr>
        <w:tc>
          <w:tcPr>
            <w:tcW w:w="9752" w:type="dxa"/>
            <w:gridSpan w:val="2"/>
            <w:tcBorders>
              <w:top w:val="nil"/>
              <w:left w:val="nil"/>
              <w:bottom w:val="nil"/>
              <w:right w:val="nil"/>
            </w:tcBorders>
          </w:tcPr>
          <w:p w14:paraId="5CC7ED4C" w14:textId="77777777" w:rsidR="00EF36E7" w:rsidRPr="00C355C0" w:rsidRDefault="00EF36E7"/>
        </w:tc>
      </w:tr>
      <w:tr w:rsidR="000D6FD3" w:rsidRPr="00C355C0" w14:paraId="4946156E" w14:textId="77777777">
        <w:trPr>
          <w:trHeight w:val="240"/>
          <w:jc w:val="center"/>
        </w:trPr>
        <w:tc>
          <w:tcPr>
            <w:tcW w:w="4876" w:type="dxa"/>
            <w:tcBorders>
              <w:top w:val="nil"/>
              <w:left w:val="nil"/>
              <w:bottom w:val="nil"/>
              <w:right w:val="nil"/>
            </w:tcBorders>
          </w:tcPr>
          <w:p w14:paraId="52E9401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94BBAB2" w14:textId="77777777" w:rsidR="00EF36E7" w:rsidRPr="00C355C0" w:rsidRDefault="00D00835">
            <w:pPr>
              <w:pStyle w:val="AmColumnHeading"/>
            </w:pPr>
            <w:r w:rsidRPr="00C355C0">
              <w:t>Pozmeňujúci návrh</w:t>
            </w:r>
          </w:p>
        </w:tc>
      </w:tr>
      <w:tr w:rsidR="000D6FD3" w:rsidRPr="00C355C0" w14:paraId="3ECAA5CF" w14:textId="77777777">
        <w:trPr>
          <w:jc w:val="center"/>
        </w:trPr>
        <w:tc>
          <w:tcPr>
            <w:tcW w:w="4876" w:type="dxa"/>
            <w:tcBorders>
              <w:top w:val="nil"/>
              <w:left w:val="nil"/>
              <w:bottom w:val="nil"/>
              <w:right w:val="nil"/>
            </w:tcBorders>
          </w:tcPr>
          <w:p w14:paraId="20B103D7" w14:textId="77777777" w:rsidR="00EF36E7" w:rsidRPr="00C355C0" w:rsidRDefault="00D00835">
            <w:pPr>
              <w:pStyle w:val="Normal6a"/>
            </w:pPr>
            <w:r w:rsidRPr="00C355C0">
              <w:t>27.</w:t>
            </w:r>
            <w:r w:rsidRPr="00C355C0">
              <w:tab/>
            </w:r>
            <w:r w:rsidRPr="00C355C0">
              <w:t xml:space="preserve">zdôrazňuje výhody štruktúr zdola nahor pre realizáciu námorného priestorového plánovania, ako </w:t>
            </w:r>
            <w:r w:rsidRPr="00C355C0">
              <w:rPr>
                <w:b/>
                <w:i/>
              </w:rPr>
              <w:t>je</w:t>
            </w:r>
            <w:r w:rsidRPr="00C355C0">
              <w:t xml:space="preserve"> miestny rozvoj vedený komunitou a miestne akčné skupiny;</w:t>
            </w:r>
          </w:p>
        </w:tc>
        <w:tc>
          <w:tcPr>
            <w:tcW w:w="4876" w:type="dxa"/>
            <w:tcBorders>
              <w:top w:val="nil"/>
              <w:left w:val="nil"/>
              <w:bottom w:val="nil"/>
              <w:right w:val="nil"/>
            </w:tcBorders>
          </w:tcPr>
          <w:p w14:paraId="41ED11A4" w14:textId="77777777" w:rsidR="00EF36E7" w:rsidRPr="00C355C0" w:rsidRDefault="00D00835">
            <w:pPr>
              <w:pStyle w:val="Normal6a"/>
            </w:pPr>
            <w:r w:rsidRPr="00C355C0">
              <w:t>27.</w:t>
            </w:r>
            <w:r w:rsidRPr="00C355C0">
              <w:tab/>
              <w:t xml:space="preserve">zdôrazňuje výhody štruktúr zdola nahor pre realizáciu námorného priestorového plánovania, ako </w:t>
            </w:r>
            <w:r w:rsidRPr="00C355C0">
              <w:rPr>
                <w:b/>
                <w:i/>
              </w:rPr>
              <w:t>sú skupiny pre</w:t>
            </w:r>
            <w:r w:rsidRPr="00C355C0">
              <w:t xml:space="preserve"> miestny rozvoj vedený komunitou a miestne akčné skupiny;</w:t>
            </w:r>
          </w:p>
        </w:tc>
      </w:tr>
    </w:tbl>
    <w:p w14:paraId="7F47B8E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D8CA943" w14:textId="77777777" w:rsidR="00EF36E7" w:rsidRPr="00C355C0" w:rsidRDefault="00D00835">
      <w:r w:rsidRPr="00C355C0">
        <w:rPr>
          <w:rStyle w:val="HideTWBExt"/>
        </w:rPr>
        <w:t>&lt;/Amend&gt;</w:t>
      </w:r>
    </w:p>
    <w:p w14:paraId="1846769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204</w:t>
      </w:r>
      <w:r w:rsidRPr="00C355C0">
        <w:rPr>
          <w:rStyle w:val="HideTWBExt"/>
        </w:rPr>
        <w:t>&lt;/NumAm&gt;</w:t>
      </w:r>
    </w:p>
    <w:p w14:paraId="62402D16" w14:textId="77777777" w:rsidR="00EF36E7" w:rsidRPr="00C355C0" w:rsidRDefault="00D00835">
      <w:pPr>
        <w:pStyle w:val="NormalBold"/>
      </w:pPr>
      <w:r w:rsidRPr="00C355C0">
        <w:rPr>
          <w:rStyle w:val="HideTWBExt"/>
          <w:b w:val="0"/>
        </w:rPr>
        <w:t>&lt;RepeatBlock-By&gt;&lt;Members&gt;</w:t>
      </w:r>
      <w:r w:rsidRPr="00C355C0">
        <w:t xml:space="preserve">Nora Junco García, Bert-Jan Ruissen, Stephen Nikola Bartulica, </w:t>
      </w:r>
      <w:r w:rsidRPr="00C355C0">
        <w:t>Giuseppe Milazzo, Emmanouil Fragkos, Diego Solier</w:t>
      </w:r>
      <w:r w:rsidRPr="00C355C0">
        <w:rPr>
          <w:rStyle w:val="HideTWBExt"/>
          <w:b w:val="0"/>
        </w:rPr>
        <w:t>&lt;/Members&gt;</w:t>
      </w:r>
    </w:p>
    <w:p w14:paraId="530E819A" w14:textId="77777777" w:rsidR="00EF36E7" w:rsidRPr="00C355C0" w:rsidRDefault="00D00835">
      <w:pPr>
        <w:pStyle w:val="NormalBold"/>
      </w:pPr>
      <w:r w:rsidRPr="00C355C0">
        <w:rPr>
          <w:rStyle w:val="HideTWBExt"/>
          <w:b w:val="0"/>
        </w:rPr>
        <w:t>&lt;/RepeatBlock-By&gt;</w:t>
      </w:r>
    </w:p>
    <w:p w14:paraId="6E8EDE4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9F1B110" w14:textId="77777777" w:rsidR="00EF36E7" w:rsidRPr="00C355C0" w:rsidRDefault="00D00835">
      <w:pPr>
        <w:pStyle w:val="NormalBold"/>
      </w:pPr>
      <w:r w:rsidRPr="00C355C0">
        <w:rPr>
          <w:rStyle w:val="HideTWBExt"/>
        </w:rPr>
        <w:t>&lt;Article&gt;</w:t>
      </w:r>
      <w:r w:rsidRPr="00C355C0">
        <w:t>Odsek 28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6966E0F" w14:textId="77777777">
        <w:trPr>
          <w:trHeight w:hRule="exact" w:val="240"/>
          <w:jc w:val="center"/>
        </w:trPr>
        <w:tc>
          <w:tcPr>
            <w:tcW w:w="9752" w:type="dxa"/>
            <w:gridSpan w:val="2"/>
            <w:tcBorders>
              <w:top w:val="nil"/>
              <w:left w:val="nil"/>
              <w:bottom w:val="nil"/>
              <w:right w:val="nil"/>
            </w:tcBorders>
          </w:tcPr>
          <w:p w14:paraId="4822B56A" w14:textId="77777777" w:rsidR="00EF36E7" w:rsidRPr="00C355C0" w:rsidRDefault="00EF36E7"/>
        </w:tc>
      </w:tr>
      <w:tr w:rsidR="000D6FD3" w:rsidRPr="00C355C0" w14:paraId="149C0CB8" w14:textId="77777777">
        <w:trPr>
          <w:trHeight w:val="240"/>
          <w:jc w:val="center"/>
        </w:trPr>
        <w:tc>
          <w:tcPr>
            <w:tcW w:w="4876" w:type="dxa"/>
            <w:tcBorders>
              <w:top w:val="nil"/>
              <w:left w:val="nil"/>
              <w:bottom w:val="nil"/>
              <w:right w:val="nil"/>
            </w:tcBorders>
          </w:tcPr>
          <w:p w14:paraId="04092B6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ED24B34" w14:textId="77777777" w:rsidR="00EF36E7" w:rsidRPr="00C355C0" w:rsidRDefault="00D00835">
            <w:pPr>
              <w:pStyle w:val="AmColumnHeading"/>
            </w:pPr>
            <w:r w:rsidRPr="00C355C0">
              <w:t>Pozmeňujúci návrh</w:t>
            </w:r>
          </w:p>
        </w:tc>
      </w:tr>
      <w:tr w:rsidR="000D6FD3" w:rsidRPr="00C355C0" w14:paraId="66DFF8F2" w14:textId="77777777">
        <w:trPr>
          <w:jc w:val="center"/>
        </w:trPr>
        <w:tc>
          <w:tcPr>
            <w:tcW w:w="4876" w:type="dxa"/>
            <w:tcBorders>
              <w:top w:val="nil"/>
              <w:left w:val="nil"/>
              <w:bottom w:val="nil"/>
              <w:right w:val="nil"/>
            </w:tcBorders>
          </w:tcPr>
          <w:p w14:paraId="41A0A804" w14:textId="77777777" w:rsidR="00EF36E7" w:rsidRPr="00C355C0" w:rsidRDefault="00D00835">
            <w:pPr>
              <w:pStyle w:val="Normal6a"/>
            </w:pPr>
            <w:r w:rsidRPr="00C355C0">
              <w:t>28.</w:t>
            </w:r>
            <w:r w:rsidRPr="00C355C0">
              <w:tab/>
              <w:t xml:space="preserve">vyzýva Komisiu a členské štáty, aby podporovali budovanie kapacít </w:t>
            </w:r>
            <w:r w:rsidRPr="00C355C0">
              <w:t>zainteresovaných strán, najmä drobných rybárov a ich organizácií a pobrežných spoločenstiev, aby boli lepšie pripravené zúčastňovať sa na verejných konzultáciách a rozhodovacích procesoch týkajúcich sa námorného priestorového plánovania;</w:t>
            </w:r>
          </w:p>
        </w:tc>
        <w:tc>
          <w:tcPr>
            <w:tcW w:w="4876" w:type="dxa"/>
            <w:tcBorders>
              <w:top w:val="nil"/>
              <w:left w:val="nil"/>
              <w:bottom w:val="nil"/>
              <w:right w:val="nil"/>
            </w:tcBorders>
          </w:tcPr>
          <w:p w14:paraId="4B5A6BA2" w14:textId="77777777" w:rsidR="00EF36E7" w:rsidRPr="00C355C0" w:rsidRDefault="00D00835">
            <w:pPr>
              <w:pStyle w:val="Normal6a"/>
            </w:pPr>
            <w:r w:rsidRPr="00C355C0">
              <w:t>28.</w:t>
            </w:r>
            <w:r w:rsidRPr="00C355C0">
              <w:tab/>
              <w:t xml:space="preserve">vyzýva Komisiu a členské štáty, aby podporovali budovanie kapacít zainteresovaných strán, najmä drobných rybárov a ich organizácií a pobrežných spoločenstiev, aby boli lepšie pripravené zúčastňovať sa na verejných konzultáciách a rozhodovacích procesoch týkajúcich sa námorného priestorového plánovania; </w:t>
            </w:r>
            <w:r w:rsidRPr="00C355C0">
              <w:rPr>
                <w:b/>
                <w:i/>
              </w:rPr>
              <w:t xml:space="preserve">zdôrazňuje však, že túto podporu musia sprevádzať konkrétne opatrenia na uľahčenie generačnej výmeny, modernizácie a obnovy flotily a prístupu k priamemu financovaniu, čím sa zníži </w:t>
            </w:r>
            <w:r w:rsidRPr="00C355C0">
              <w:rPr>
                <w:b/>
                <w:i/>
              </w:rPr>
              <w:lastRenderedPageBreak/>
              <w:t>nadmerná administratívna z</w:t>
            </w:r>
            <w:r w:rsidRPr="00C355C0">
              <w:rPr>
                <w:b/>
                <w:i/>
              </w:rPr>
              <w:t>áťaž a viaceré úrovne sprostredkovania, ktoré v súčasnosti bránia účinnému využívaniu dostupných finančných prostriedkov;</w:t>
            </w:r>
          </w:p>
        </w:tc>
      </w:tr>
    </w:tbl>
    <w:p w14:paraId="395E469D"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70C7C1AF" w14:textId="77777777" w:rsidR="00EF36E7" w:rsidRPr="00C355C0" w:rsidRDefault="00D00835">
      <w:r w:rsidRPr="00C355C0">
        <w:rPr>
          <w:rStyle w:val="HideTWBExt"/>
        </w:rPr>
        <w:t>&lt;/Amend&gt;</w:t>
      </w:r>
    </w:p>
    <w:p w14:paraId="3A5E4FC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205</w:t>
      </w:r>
      <w:r w:rsidRPr="00C355C0">
        <w:rPr>
          <w:rStyle w:val="HideTWBExt"/>
        </w:rPr>
        <w:t>&lt;/NumAm&gt;</w:t>
      </w:r>
    </w:p>
    <w:p w14:paraId="4F288E24"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61E1E207" w14:textId="77777777" w:rsidR="00EF36E7" w:rsidRPr="00C355C0" w:rsidRDefault="00D00835">
      <w:pPr>
        <w:pStyle w:val="NormalBold"/>
      </w:pPr>
      <w:r w:rsidRPr="00C355C0">
        <w:rPr>
          <w:rStyle w:val="HideTWBExt"/>
          <w:b w:val="0"/>
        </w:rPr>
        <w:t>&lt;/RepeatBlock-By&gt;</w:t>
      </w:r>
    </w:p>
    <w:p w14:paraId="31A9166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ECD9B41" w14:textId="77777777" w:rsidR="00EF36E7" w:rsidRPr="00C355C0" w:rsidRDefault="00D00835">
      <w:pPr>
        <w:pStyle w:val="NormalBold"/>
      </w:pPr>
      <w:r w:rsidRPr="00C355C0">
        <w:rPr>
          <w:rStyle w:val="HideTWBExt"/>
        </w:rPr>
        <w:t>&lt;Article&gt;</w:t>
      </w:r>
      <w:r w:rsidRPr="00C355C0">
        <w:t>Odsek 28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930E922" w14:textId="77777777">
        <w:trPr>
          <w:trHeight w:hRule="exact" w:val="240"/>
          <w:jc w:val="center"/>
        </w:trPr>
        <w:tc>
          <w:tcPr>
            <w:tcW w:w="9752" w:type="dxa"/>
            <w:gridSpan w:val="2"/>
            <w:tcBorders>
              <w:top w:val="nil"/>
              <w:left w:val="nil"/>
              <w:bottom w:val="nil"/>
              <w:right w:val="nil"/>
            </w:tcBorders>
          </w:tcPr>
          <w:p w14:paraId="70C9CFAC" w14:textId="77777777" w:rsidR="00EF36E7" w:rsidRPr="00C355C0" w:rsidRDefault="00EF36E7"/>
        </w:tc>
      </w:tr>
      <w:tr w:rsidR="000D6FD3" w:rsidRPr="00C355C0" w14:paraId="56EF3302" w14:textId="77777777">
        <w:trPr>
          <w:trHeight w:val="240"/>
          <w:jc w:val="center"/>
        </w:trPr>
        <w:tc>
          <w:tcPr>
            <w:tcW w:w="4876" w:type="dxa"/>
            <w:tcBorders>
              <w:top w:val="nil"/>
              <w:left w:val="nil"/>
              <w:bottom w:val="nil"/>
              <w:right w:val="nil"/>
            </w:tcBorders>
          </w:tcPr>
          <w:p w14:paraId="346C635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D2BDDF7" w14:textId="77777777" w:rsidR="00EF36E7" w:rsidRPr="00C355C0" w:rsidRDefault="00D00835">
            <w:pPr>
              <w:pStyle w:val="AmColumnHeading"/>
            </w:pPr>
            <w:r w:rsidRPr="00C355C0">
              <w:t>Pozmeňujúci návrh</w:t>
            </w:r>
          </w:p>
        </w:tc>
      </w:tr>
      <w:tr w:rsidR="000D6FD3" w:rsidRPr="00C355C0" w14:paraId="24CD0E1D" w14:textId="77777777">
        <w:trPr>
          <w:jc w:val="center"/>
        </w:trPr>
        <w:tc>
          <w:tcPr>
            <w:tcW w:w="4876" w:type="dxa"/>
            <w:tcBorders>
              <w:top w:val="nil"/>
              <w:left w:val="nil"/>
              <w:bottom w:val="nil"/>
              <w:right w:val="nil"/>
            </w:tcBorders>
          </w:tcPr>
          <w:p w14:paraId="3184AB3E" w14:textId="77777777" w:rsidR="00EF36E7" w:rsidRPr="00C355C0" w:rsidRDefault="00D00835">
            <w:pPr>
              <w:pStyle w:val="Normal6a"/>
            </w:pPr>
            <w:r w:rsidRPr="00C355C0">
              <w:t>28.</w:t>
            </w:r>
            <w:r w:rsidRPr="00C355C0">
              <w:tab/>
            </w:r>
            <w:r w:rsidRPr="00C355C0">
              <w:t xml:space="preserve">vyzýva Komisiu a členské štáty, aby podporovali budovanie kapacít zainteresovaných strán, najmä drobných rybárov a ich organizácií a pobrežných spoločenstiev, aby boli lepšie pripravené </w:t>
            </w:r>
            <w:r w:rsidRPr="00C355C0">
              <w:rPr>
                <w:b/>
                <w:i/>
              </w:rPr>
              <w:t>zúčastňovať</w:t>
            </w:r>
            <w:r w:rsidRPr="00C355C0">
              <w:t xml:space="preserve"> sa na verejných konzultáciách a rozhodovacích procesoch týkajúcich sa námorného priestorového plánovania;</w:t>
            </w:r>
          </w:p>
        </w:tc>
        <w:tc>
          <w:tcPr>
            <w:tcW w:w="4876" w:type="dxa"/>
            <w:tcBorders>
              <w:top w:val="nil"/>
              <w:left w:val="nil"/>
              <w:bottom w:val="nil"/>
              <w:right w:val="nil"/>
            </w:tcBorders>
          </w:tcPr>
          <w:p w14:paraId="49AA495B" w14:textId="77777777" w:rsidR="00EF36E7" w:rsidRPr="00C355C0" w:rsidRDefault="00D00835">
            <w:pPr>
              <w:pStyle w:val="Normal6a"/>
            </w:pPr>
            <w:r w:rsidRPr="00C355C0">
              <w:t>28.</w:t>
            </w:r>
            <w:r w:rsidRPr="00C355C0">
              <w:tab/>
            </w:r>
            <w:r w:rsidRPr="00C355C0">
              <w:t xml:space="preserve">vyzýva Komisiu a členské štáty, aby podporovali budovanie kapacít zainteresovaných strán, najmä drobných rybárov </w:t>
            </w:r>
            <w:r w:rsidRPr="00C355C0">
              <w:rPr>
                <w:b/>
                <w:i/>
              </w:rPr>
              <w:t xml:space="preserve">vrátane rybárov loviacich z brehu, napríklad zberačov mäkkýšov, </w:t>
            </w:r>
            <w:r w:rsidRPr="00C355C0">
              <w:t xml:space="preserve">a ich organizácií a pobrežných spoločenstiev, aby boli lepšie pripravené </w:t>
            </w:r>
            <w:r w:rsidRPr="00C355C0">
              <w:rPr>
                <w:b/>
                <w:i/>
              </w:rPr>
              <w:t>aktívne a účinne</w:t>
            </w:r>
            <w:r w:rsidRPr="00C355C0">
              <w:t xml:space="preserve"> sa</w:t>
            </w:r>
            <w:r w:rsidRPr="00C355C0">
              <w:rPr>
                <w:b/>
                <w:i/>
              </w:rPr>
              <w:t xml:space="preserve"> zúčastňovať</w:t>
            </w:r>
            <w:r w:rsidRPr="00C355C0">
              <w:t xml:space="preserve"> na verejných konzultáciách a rozhodovacích procesoch týkajúcich sa námorného priestorového plánovania;</w:t>
            </w:r>
          </w:p>
        </w:tc>
      </w:tr>
    </w:tbl>
    <w:p w14:paraId="69A3312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4A144A4" w14:textId="77777777" w:rsidR="00EF36E7" w:rsidRPr="00C355C0" w:rsidRDefault="00D00835">
      <w:r w:rsidRPr="00C355C0">
        <w:rPr>
          <w:rStyle w:val="HideTWBExt"/>
        </w:rPr>
        <w:t>&lt;/Amend&gt;</w:t>
      </w:r>
    </w:p>
    <w:p w14:paraId="29D3062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206</w:t>
      </w:r>
      <w:r w:rsidRPr="00C355C0">
        <w:rPr>
          <w:rStyle w:val="HideTWBExt"/>
        </w:rPr>
        <w:t>&lt;/NumAm&gt;</w:t>
      </w:r>
    </w:p>
    <w:p w14:paraId="1F9F869F"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45FC38AF" w14:textId="77777777" w:rsidR="00EF36E7" w:rsidRPr="00C355C0" w:rsidRDefault="00D00835">
      <w:pPr>
        <w:pStyle w:val="NormalBold"/>
      </w:pPr>
      <w:r w:rsidRPr="00C355C0">
        <w:rPr>
          <w:rStyle w:val="HideTWBExt"/>
          <w:b w:val="0"/>
        </w:rPr>
        <w:t>&lt;/RepeatBlock-By&gt;</w:t>
      </w:r>
    </w:p>
    <w:p w14:paraId="781770E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65269BD" w14:textId="77777777" w:rsidR="00EF36E7" w:rsidRPr="00C355C0" w:rsidRDefault="00D00835">
      <w:pPr>
        <w:pStyle w:val="NormalBold"/>
      </w:pPr>
      <w:r w:rsidRPr="00C355C0">
        <w:rPr>
          <w:rStyle w:val="HideTWBExt"/>
        </w:rPr>
        <w:t>&lt;Article&gt;</w:t>
      </w:r>
      <w:r w:rsidRPr="00C355C0">
        <w:t>Odsek 28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BB0E357" w14:textId="77777777">
        <w:trPr>
          <w:trHeight w:hRule="exact" w:val="240"/>
          <w:jc w:val="center"/>
        </w:trPr>
        <w:tc>
          <w:tcPr>
            <w:tcW w:w="9752" w:type="dxa"/>
            <w:gridSpan w:val="2"/>
            <w:tcBorders>
              <w:top w:val="nil"/>
              <w:left w:val="nil"/>
              <w:bottom w:val="nil"/>
              <w:right w:val="nil"/>
            </w:tcBorders>
          </w:tcPr>
          <w:p w14:paraId="12AF5732" w14:textId="77777777" w:rsidR="00EF36E7" w:rsidRPr="00C355C0" w:rsidRDefault="00EF36E7"/>
        </w:tc>
      </w:tr>
      <w:tr w:rsidR="000D6FD3" w:rsidRPr="00C355C0" w14:paraId="53032830" w14:textId="77777777">
        <w:trPr>
          <w:trHeight w:val="240"/>
          <w:jc w:val="center"/>
        </w:trPr>
        <w:tc>
          <w:tcPr>
            <w:tcW w:w="4876" w:type="dxa"/>
            <w:tcBorders>
              <w:top w:val="nil"/>
              <w:left w:val="nil"/>
              <w:bottom w:val="nil"/>
              <w:right w:val="nil"/>
            </w:tcBorders>
          </w:tcPr>
          <w:p w14:paraId="7C0E7A1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26DA296" w14:textId="77777777" w:rsidR="00EF36E7" w:rsidRPr="00C355C0" w:rsidRDefault="00D00835">
            <w:pPr>
              <w:pStyle w:val="AmColumnHeading"/>
            </w:pPr>
            <w:r w:rsidRPr="00C355C0">
              <w:t>Pozmeňujúci návrh</w:t>
            </w:r>
          </w:p>
        </w:tc>
      </w:tr>
      <w:tr w:rsidR="000D6FD3" w:rsidRPr="00C355C0" w14:paraId="0F0CDAA3" w14:textId="77777777">
        <w:trPr>
          <w:jc w:val="center"/>
        </w:trPr>
        <w:tc>
          <w:tcPr>
            <w:tcW w:w="4876" w:type="dxa"/>
            <w:tcBorders>
              <w:top w:val="nil"/>
              <w:left w:val="nil"/>
              <w:bottom w:val="nil"/>
              <w:right w:val="nil"/>
            </w:tcBorders>
          </w:tcPr>
          <w:p w14:paraId="3B298F28" w14:textId="77777777" w:rsidR="00EF36E7" w:rsidRPr="00C355C0" w:rsidRDefault="00D00835">
            <w:pPr>
              <w:pStyle w:val="Normal6a"/>
            </w:pPr>
            <w:r w:rsidRPr="00C355C0">
              <w:t>28.</w:t>
            </w:r>
            <w:r w:rsidRPr="00C355C0">
              <w:tab/>
              <w:t xml:space="preserve">vyzýva Komisiu a členské štáty, aby podporovali budovanie kapacít zainteresovaných strán, najmä </w:t>
            </w:r>
            <w:r w:rsidRPr="00C355C0">
              <w:t>drobných rybárov a ich organizácií a pobrežných spoločenstiev, aby boli lepšie pripravené zúčastňovať sa na verejných konzultáciách a rozhodovacích procesoch týkajúcich sa námorného priestorového plánovania;</w:t>
            </w:r>
          </w:p>
        </w:tc>
        <w:tc>
          <w:tcPr>
            <w:tcW w:w="4876" w:type="dxa"/>
            <w:tcBorders>
              <w:top w:val="nil"/>
              <w:left w:val="nil"/>
              <w:bottom w:val="nil"/>
              <w:right w:val="nil"/>
            </w:tcBorders>
          </w:tcPr>
          <w:p w14:paraId="4465C394" w14:textId="77777777" w:rsidR="00EF36E7" w:rsidRPr="00C355C0" w:rsidRDefault="00D00835">
            <w:pPr>
              <w:pStyle w:val="Normal6a"/>
            </w:pPr>
            <w:r w:rsidRPr="00C355C0">
              <w:t>28.</w:t>
            </w:r>
            <w:r w:rsidRPr="00C355C0">
              <w:tab/>
              <w:t>vyzýva Komisiu a členské štáty, aby podporovali budovanie kapacít zainteresovaných strán, najmä drobných rybárov a ich organizácií a pobrežných spoločenstiev</w:t>
            </w:r>
            <w:r w:rsidRPr="00C355C0">
              <w:rPr>
                <w:b/>
                <w:i/>
              </w:rPr>
              <w:t xml:space="preserve"> vrátane najvzdialenejších regiónov</w:t>
            </w:r>
            <w:r w:rsidRPr="00C355C0">
              <w:t xml:space="preserve">, aby boli lepšie pripravené zúčastňovať sa na verejných konzultáciách a rozhodovacích procesoch týkajúcich sa </w:t>
            </w:r>
            <w:r w:rsidRPr="00C355C0">
              <w:lastRenderedPageBreak/>
              <w:t>námorného priestorového plánovania;</w:t>
            </w:r>
          </w:p>
        </w:tc>
      </w:tr>
    </w:tbl>
    <w:p w14:paraId="7B2C58D5"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6F58D75E" w14:textId="77777777" w:rsidR="00EF36E7" w:rsidRPr="00C355C0" w:rsidRDefault="00D00835">
      <w:r w:rsidRPr="00C355C0">
        <w:rPr>
          <w:rStyle w:val="HideTWBExt"/>
        </w:rPr>
        <w:t>&lt;/Amend&gt;</w:t>
      </w:r>
    </w:p>
    <w:p w14:paraId="3E4B11E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207</w:t>
      </w:r>
      <w:r w:rsidRPr="00C355C0">
        <w:rPr>
          <w:rStyle w:val="HideTWBExt"/>
        </w:rPr>
        <w:t>&lt;/NumAm&gt;</w:t>
      </w:r>
    </w:p>
    <w:p w14:paraId="60F9D1C2"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AF0E454" w14:textId="77777777" w:rsidR="00EF36E7" w:rsidRPr="00C355C0" w:rsidRDefault="00D00835">
      <w:pPr>
        <w:pStyle w:val="NormalBold"/>
      </w:pPr>
      <w:r w:rsidRPr="00C355C0">
        <w:rPr>
          <w:rStyle w:val="HideTWBExt"/>
          <w:b w:val="0"/>
        </w:rPr>
        <w:t>&lt;/RepeatBlock-By&gt;</w:t>
      </w:r>
    </w:p>
    <w:p w14:paraId="3674571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83DC87A" w14:textId="77777777" w:rsidR="00EF36E7" w:rsidRPr="00C355C0" w:rsidRDefault="00D00835">
      <w:pPr>
        <w:pStyle w:val="NormalBold"/>
      </w:pPr>
      <w:r w:rsidRPr="00C355C0">
        <w:rPr>
          <w:rStyle w:val="HideTWBExt"/>
        </w:rPr>
        <w:t>&lt;Article&gt;</w:t>
      </w:r>
      <w:r w:rsidRPr="00C355C0">
        <w:t>Odsek 28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DA765F5" w14:textId="77777777">
        <w:trPr>
          <w:trHeight w:hRule="exact" w:val="240"/>
          <w:jc w:val="center"/>
        </w:trPr>
        <w:tc>
          <w:tcPr>
            <w:tcW w:w="9752" w:type="dxa"/>
            <w:gridSpan w:val="2"/>
            <w:tcBorders>
              <w:top w:val="nil"/>
              <w:left w:val="nil"/>
              <w:bottom w:val="nil"/>
              <w:right w:val="nil"/>
            </w:tcBorders>
          </w:tcPr>
          <w:p w14:paraId="6540AFDC" w14:textId="77777777" w:rsidR="00EF36E7" w:rsidRPr="00C355C0" w:rsidRDefault="00EF36E7"/>
        </w:tc>
      </w:tr>
      <w:tr w:rsidR="000D6FD3" w:rsidRPr="00C355C0" w14:paraId="76AE4E64" w14:textId="77777777">
        <w:trPr>
          <w:trHeight w:val="240"/>
          <w:jc w:val="center"/>
        </w:trPr>
        <w:tc>
          <w:tcPr>
            <w:tcW w:w="4876" w:type="dxa"/>
            <w:tcBorders>
              <w:top w:val="nil"/>
              <w:left w:val="nil"/>
              <w:bottom w:val="nil"/>
              <w:right w:val="nil"/>
            </w:tcBorders>
          </w:tcPr>
          <w:p w14:paraId="19FF5C7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48A3F60" w14:textId="77777777" w:rsidR="00EF36E7" w:rsidRPr="00C355C0" w:rsidRDefault="00D00835">
            <w:pPr>
              <w:pStyle w:val="AmColumnHeading"/>
            </w:pPr>
            <w:r w:rsidRPr="00C355C0">
              <w:t>Pozmeňujúci návrh</w:t>
            </w:r>
          </w:p>
        </w:tc>
      </w:tr>
      <w:tr w:rsidR="000D6FD3" w:rsidRPr="00C355C0" w14:paraId="4B76B426" w14:textId="77777777">
        <w:trPr>
          <w:jc w:val="center"/>
        </w:trPr>
        <w:tc>
          <w:tcPr>
            <w:tcW w:w="4876" w:type="dxa"/>
            <w:tcBorders>
              <w:top w:val="nil"/>
              <w:left w:val="nil"/>
              <w:bottom w:val="nil"/>
              <w:right w:val="nil"/>
            </w:tcBorders>
          </w:tcPr>
          <w:p w14:paraId="180250BC" w14:textId="77777777" w:rsidR="00EF36E7" w:rsidRPr="00C355C0" w:rsidRDefault="00D00835">
            <w:pPr>
              <w:pStyle w:val="Normal6a"/>
            </w:pPr>
            <w:r w:rsidRPr="00C355C0">
              <w:t>28.</w:t>
            </w:r>
            <w:r w:rsidRPr="00C355C0">
              <w:tab/>
              <w:t xml:space="preserve">vyzýva Komisiu a členské štáty, aby podporovali budovanie kapacít zainteresovaných strán, najmä drobných rybárov a ich organizácií a pobrežných spoločenstiev, aby boli lepšie pripravené </w:t>
            </w:r>
            <w:r w:rsidRPr="00C355C0">
              <w:t>zúčastňovať sa na verejných konzultáciách a rozhodovacích procesoch týkajúcich sa námorného priestorového plánovania;</w:t>
            </w:r>
          </w:p>
        </w:tc>
        <w:tc>
          <w:tcPr>
            <w:tcW w:w="4876" w:type="dxa"/>
            <w:tcBorders>
              <w:top w:val="nil"/>
              <w:left w:val="nil"/>
              <w:bottom w:val="nil"/>
              <w:right w:val="nil"/>
            </w:tcBorders>
          </w:tcPr>
          <w:p w14:paraId="2BE00042" w14:textId="77777777" w:rsidR="00EF36E7" w:rsidRPr="00C355C0" w:rsidRDefault="00D00835">
            <w:pPr>
              <w:pStyle w:val="Normal6a"/>
            </w:pPr>
            <w:r w:rsidRPr="00C355C0">
              <w:t>28.</w:t>
            </w:r>
            <w:r w:rsidRPr="00C355C0">
              <w:tab/>
              <w:t xml:space="preserve">vyzýva Komisiu a členské štáty, aby podporovali budovanie kapacít zainteresovaných strán, najmä drobných rybárov a ich organizácií a pobrežných </w:t>
            </w:r>
            <w:r w:rsidRPr="00C355C0">
              <w:rPr>
                <w:b/>
                <w:i/>
              </w:rPr>
              <w:t xml:space="preserve">a ostrovných </w:t>
            </w:r>
            <w:r w:rsidRPr="00C355C0">
              <w:t>spoločenstiev, aby boli lepšie pripravené zúčastňovať sa na verejných konzultáciách a rozhodovacích procesoch týkajúcich sa námorného priestorového plánovania;</w:t>
            </w:r>
          </w:p>
        </w:tc>
      </w:tr>
    </w:tbl>
    <w:p w14:paraId="23E9FD4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2A68713" w14:textId="77777777" w:rsidR="00EF36E7" w:rsidRPr="00C355C0" w:rsidRDefault="00D00835">
      <w:r w:rsidRPr="00C355C0">
        <w:rPr>
          <w:rStyle w:val="HideTWBExt"/>
        </w:rPr>
        <w:t>&lt;/Amend&gt;</w:t>
      </w:r>
    </w:p>
    <w:p w14:paraId="2998CE8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208</w:t>
      </w:r>
      <w:r w:rsidRPr="00C355C0">
        <w:rPr>
          <w:rStyle w:val="HideTWBExt"/>
        </w:rPr>
        <w:t>&lt;/NumAm&gt;</w:t>
      </w:r>
    </w:p>
    <w:p w14:paraId="6637D6B9" w14:textId="77777777" w:rsidR="00EF36E7" w:rsidRPr="00C355C0" w:rsidRDefault="00D00835">
      <w:pPr>
        <w:pStyle w:val="NormalBold"/>
      </w:pPr>
      <w:r w:rsidRPr="00C355C0">
        <w:rPr>
          <w:rStyle w:val="HideTWBExt"/>
          <w:b w:val="0"/>
        </w:rPr>
        <w:t>&lt;RepeatBlock-By&gt;&lt;Members&gt;</w:t>
      </w:r>
      <w:r w:rsidRPr="00C355C0">
        <w:t>Nora Junco García, Bert-Jan Ruissen, Giuseppe Milazzo, Emmanouil Fragkos, Diego Solier</w:t>
      </w:r>
      <w:r w:rsidRPr="00C355C0">
        <w:rPr>
          <w:rStyle w:val="HideTWBExt"/>
          <w:b w:val="0"/>
        </w:rPr>
        <w:t>&lt;/Members&gt;</w:t>
      </w:r>
    </w:p>
    <w:p w14:paraId="07357491" w14:textId="77777777" w:rsidR="00EF36E7" w:rsidRPr="00C355C0" w:rsidRDefault="00D00835">
      <w:pPr>
        <w:pStyle w:val="NormalBold"/>
      </w:pPr>
      <w:r w:rsidRPr="00C355C0">
        <w:rPr>
          <w:rStyle w:val="HideTWBExt"/>
          <w:b w:val="0"/>
        </w:rPr>
        <w:t>&lt;/RepeatBlock-By&gt;</w:t>
      </w:r>
    </w:p>
    <w:p w14:paraId="28C58DB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DDB1B78"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3C61267" w14:textId="77777777">
        <w:trPr>
          <w:trHeight w:hRule="exact" w:val="240"/>
          <w:jc w:val="center"/>
        </w:trPr>
        <w:tc>
          <w:tcPr>
            <w:tcW w:w="9752" w:type="dxa"/>
            <w:gridSpan w:val="2"/>
            <w:tcBorders>
              <w:top w:val="nil"/>
              <w:left w:val="nil"/>
              <w:bottom w:val="nil"/>
              <w:right w:val="nil"/>
            </w:tcBorders>
          </w:tcPr>
          <w:p w14:paraId="19B9B0F3" w14:textId="77777777" w:rsidR="00EF36E7" w:rsidRPr="00C355C0" w:rsidRDefault="00EF36E7"/>
        </w:tc>
      </w:tr>
      <w:tr w:rsidR="000D6FD3" w:rsidRPr="00C355C0" w14:paraId="5258B4F1" w14:textId="77777777">
        <w:trPr>
          <w:trHeight w:val="240"/>
          <w:jc w:val="center"/>
        </w:trPr>
        <w:tc>
          <w:tcPr>
            <w:tcW w:w="4876" w:type="dxa"/>
            <w:tcBorders>
              <w:top w:val="nil"/>
              <w:left w:val="nil"/>
              <w:bottom w:val="nil"/>
              <w:right w:val="nil"/>
            </w:tcBorders>
          </w:tcPr>
          <w:p w14:paraId="60BCAEC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1897BA1" w14:textId="77777777" w:rsidR="00EF36E7" w:rsidRPr="00C355C0" w:rsidRDefault="00D00835">
            <w:pPr>
              <w:pStyle w:val="AmColumnHeading"/>
            </w:pPr>
            <w:r w:rsidRPr="00C355C0">
              <w:t>Pozmeňujúci návrh</w:t>
            </w:r>
          </w:p>
        </w:tc>
      </w:tr>
      <w:tr w:rsidR="000D6FD3" w:rsidRPr="00C355C0" w14:paraId="35A2B9AC" w14:textId="77777777">
        <w:trPr>
          <w:jc w:val="center"/>
        </w:trPr>
        <w:tc>
          <w:tcPr>
            <w:tcW w:w="4876" w:type="dxa"/>
            <w:tcBorders>
              <w:top w:val="nil"/>
              <w:left w:val="nil"/>
              <w:bottom w:val="nil"/>
              <w:right w:val="nil"/>
            </w:tcBorders>
          </w:tcPr>
          <w:p w14:paraId="30225925"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alebo na ochranu morských ekosystémov sa musí zohľadniť vplyv na rybolov a akvakultúru; trvá na tom, že je potrebné systematicky vykonávať kumulatívne hodnotenia environmentálnych a sociálno-ekonomických vplyvov a zabezpečiť, aby boli dotknutí odborníci, najmä rybári v prípade projektov veterných parkov na mori, vopred informovaní a aby sa s nimi </w:t>
            </w:r>
            <w:r w:rsidRPr="00C355C0">
              <w:lastRenderedPageBreak/>
              <w:t>pred prijatím rozhodnutia povinne konzultovalo; v tejto súvislo</w:t>
            </w:r>
            <w:r w:rsidRPr="00C355C0">
              <w:t>sti žiada, aby sa v súvislosti s existujúcimi veternými parkmi na mori vykonalo posúdenie vplyvu na stav rybolovných zdrojov;</w:t>
            </w:r>
          </w:p>
        </w:tc>
        <w:tc>
          <w:tcPr>
            <w:tcW w:w="4876" w:type="dxa"/>
            <w:tcBorders>
              <w:top w:val="nil"/>
              <w:left w:val="nil"/>
              <w:bottom w:val="nil"/>
              <w:right w:val="nil"/>
            </w:tcBorders>
          </w:tcPr>
          <w:p w14:paraId="30C2A0E2" w14:textId="77777777" w:rsidR="00EF36E7" w:rsidRPr="00C355C0" w:rsidRDefault="00D00835">
            <w:pPr>
              <w:pStyle w:val="Normal6a"/>
            </w:pPr>
            <w:r w:rsidRPr="00C355C0">
              <w:lastRenderedPageBreak/>
              <w:t>29.</w:t>
            </w:r>
            <w:r w:rsidRPr="00C355C0">
              <w:tab/>
              <w:t xml:space="preserve">zdôrazňuje, že pri určovaní oblastí určených na využívanie energie z obnoviteľných zdrojov na mori </w:t>
            </w:r>
            <w:r w:rsidRPr="00C355C0">
              <w:t xml:space="preserve">alebo na ochranu morských ekosystémov sa musí zohľadniť vplyv na rybolov a akvakultúru; trvá na tom, že je potrebné systematicky vykonávať kumulatívne hodnotenia environmentálnych a sociálno-ekonomických vplyvov a zabezpečiť, aby boli dotknutí odborníci, najmä rybári v prípade projektov veterných parkov na mori, vopred informovaní a aby sa s nimi </w:t>
            </w:r>
            <w:r w:rsidRPr="00C355C0">
              <w:lastRenderedPageBreak/>
              <w:t xml:space="preserve">pred prijatím rozhodnutia povinne konzultovalo; v tejto súvislosti žiada, aby sa v súvislosti s existujúcimi veternými parkmi na mori vykonalo posúdenie vplyvu na </w:t>
            </w:r>
            <w:r w:rsidRPr="00C355C0">
              <w:t xml:space="preserve">stav rybolovných zdrojov; </w:t>
            </w:r>
            <w:r w:rsidRPr="00C355C0">
              <w:rPr>
                <w:b/>
                <w:i/>
              </w:rPr>
              <w:t>ďalej vyjadruje znepokojenie nad začlenením technológií zachytávania, prepravy a ukladania oxidu uhličitého do morského prostredia, keďže ich bezpečnosť a dlhodobá životaschopnosť neboli dostatočne preukázané, a to ani z environmentálneho, ani zo sociálno-ekonomického hľadiska;</w:t>
            </w:r>
            <w:r w:rsidRPr="00C355C0">
              <w:t xml:space="preserve"> </w:t>
            </w:r>
            <w:r w:rsidRPr="00C355C0">
              <w:rPr>
                <w:b/>
                <w:i/>
              </w:rPr>
              <w:t>poukazuje na súvisiace potenciálne riziká vrátane zmeny ekosystémov morského dna, narušenia bentických biotopov, nepriaznivých účinkov na morskú faunu a flóru a rizík vyplývajúcich z možného úniku CO2, koróz</w:t>
            </w:r>
            <w:r w:rsidRPr="00C355C0">
              <w:rPr>
                <w:b/>
                <w:i/>
              </w:rPr>
              <w:t>ie podmorskej infraštruktúry, narušení potrubí a fenoménu morskej acidifikácie;</w:t>
            </w:r>
            <w:r w:rsidRPr="00C355C0">
              <w:t xml:space="preserve"> </w:t>
            </w:r>
            <w:r w:rsidRPr="00C355C0">
              <w:rPr>
                <w:b/>
                <w:i/>
              </w:rPr>
              <w:t>zdôrazňuje tiež, že vysokotlakové vstrekovanie CO2 môže viesť ku geologickým nebezpečenstvám a vytláčaniu toxickej soľanky a že dlhodobé účinky týchto technológií na životné prostredie zostávajú neisté;</w:t>
            </w:r>
            <w:r w:rsidRPr="00C355C0">
              <w:t xml:space="preserve"> </w:t>
            </w:r>
            <w:r w:rsidRPr="00C355C0">
              <w:rPr>
                <w:b/>
                <w:i/>
              </w:rPr>
              <w:t>ďalej zdôrazňuje, že ide o vysokonákladové technológie s obmedzenými výsledkami z hľadiska objemu skutočne zachytených emisií, čo vyvoláva vážne pochybnosti o ich účinnosti a neprimeranom vplyve na rybolovné oblasti a hospodársku</w:t>
            </w:r>
            <w:r w:rsidRPr="00C355C0">
              <w:rPr>
                <w:b/>
                <w:i/>
              </w:rPr>
              <w:t xml:space="preserve"> udržateľnosť odvetvia rybárstva;</w:t>
            </w:r>
          </w:p>
        </w:tc>
      </w:tr>
    </w:tbl>
    <w:p w14:paraId="3EB9BE78"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76CCEA44" w14:textId="77777777" w:rsidR="00EF36E7" w:rsidRPr="00C355C0" w:rsidRDefault="00D00835">
      <w:r w:rsidRPr="00C355C0">
        <w:rPr>
          <w:rStyle w:val="HideTWBExt"/>
        </w:rPr>
        <w:t>&lt;/Amend&gt;</w:t>
      </w:r>
    </w:p>
    <w:p w14:paraId="2E44296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209</w:t>
      </w:r>
      <w:r w:rsidRPr="00C355C0">
        <w:rPr>
          <w:rStyle w:val="HideTWBExt"/>
        </w:rPr>
        <w:t>&lt;/NumAm&gt;</w:t>
      </w:r>
    </w:p>
    <w:p w14:paraId="07F4B062"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511F44EA" w14:textId="77777777" w:rsidR="00EF36E7" w:rsidRPr="00C355C0" w:rsidRDefault="00D00835">
      <w:pPr>
        <w:pStyle w:val="NormalBold"/>
      </w:pPr>
      <w:r w:rsidRPr="00C355C0">
        <w:rPr>
          <w:rStyle w:val="HideTWBExt"/>
          <w:b w:val="0"/>
        </w:rPr>
        <w:t>&lt;/RepeatBlock-By&gt;</w:t>
      </w:r>
    </w:p>
    <w:p w14:paraId="37A3B06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DB25E3E"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D152D49" w14:textId="77777777">
        <w:trPr>
          <w:trHeight w:hRule="exact" w:val="240"/>
          <w:jc w:val="center"/>
        </w:trPr>
        <w:tc>
          <w:tcPr>
            <w:tcW w:w="9752" w:type="dxa"/>
            <w:gridSpan w:val="2"/>
            <w:tcBorders>
              <w:top w:val="nil"/>
              <w:left w:val="nil"/>
              <w:bottom w:val="nil"/>
              <w:right w:val="nil"/>
            </w:tcBorders>
          </w:tcPr>
          <w:p w14:paraId="5ED644AB" w14:textId="77777777" w:rsidR="00EF36E7" w:rsidRPr="00C355C0" w:rsidRDefault="00EF36E7"/>
        </w:tc>
      </w:tr>
      <w:tr w:rsidR="000D6FD3" w:rsidRPr="00C355C0" w14:paraId="7F927F94" w14:textId="77777777">
        <w:trPr>
          <w:trHeight w:val="240"/>
          <w:jc w:val="center"/>
        </w:trPr>
        <w:tc>
          <w:tcPr>
            <w:tcW w:w="4876" w:type="dxa"/>
            <w:tcBorders>
              <w:top w:val="nil"/>
              <w:left w:val="nil"/>
              <w:bottom w:val="nil"/>
              <w:right w:val="nil"/>
            </w:tcBorders>
          </w:tcPr>
          <w:p w14:paraId="1077293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6748802" w14:textId="77777777" w:rsidR="00EF36E7" w:rsidRPr="00C355C0" w:rsidRDefault="00D00835">
            <w:pPr>
              <w:pStyle w:val="AmColumnHeading"/>
            </w:pPr>
            <w:r w:rsidRPr="00C355C0">
              <w:t>Pozmeňujúci návrh</w:t>
            </w:r>
          </w:p>
        </w:tc>
      </w:tr>
      <w:tr w:rsidR="000D6FD3" w:rsidRPr="00C355C0" w14:paraId="0D5563A0" w14:textId="77777777">
        <w:trPr>
          <w:jc w:val="center"/>
        </w:trPr>
        <w:tc>
          <w:tcPr>
            <w:tcW w:w="4876" w:type="dxa"/>
            <w:tcBorders>
              <w:top w:val="nil"/>
              <w:left w:val="nil"/>
              <w:bottom w:val="nil"/>
              <w:right w:val="nil"/>
            </w:tcBorders>
          </w:tcPr>
          <w:p w14:paraId="32353C37" w14:textId="77777777" w:rsidR="00EF36E7" w:rsidRPr="00C355C0" w:rsidRDefault="00D00835">
            <w:pPr>
              <w:pStyle w:val="Normal6a"/>
            </w:pPr>
            <w:r w:rsidRPr="00C355C0">
              <w:t>29.</w:t>
            </w:r>
            <w:r w:rsidRPr="00C355C0">
              <w:tab/>
              <w:t xml:space="preserve">zdôrazňuje, že pri určovaní oblastí </w:t>
            </w:r>
            <w:r w:rsidRPr="00C355C0">
              <w:lastRenderedPageBreak/>
              <w:t xml:space="preserve">určených na využívanie energie z obnoviteľných zdrojov na mori alebo na ochranu morských ekosystémov sa musí zohľadniť vplyv na rybolov </w:t>
            </w:r>
            <w:r w:rsidRPr="00C355C0">
              <w:t xml:space="preserve">a akvakultúru; trvá na tom, že je potrebné systematicky vykonávať kumulatívne hodnotenia environmentálnych a sociálno-ekonomických vplyvov a zabezpečiť, aby boli dotknutí odborníci, najmä rybári v prípade projektov veterných parkov na mori, vopred informovaní a aby sa s nimi pred prijatím rozhodnutia povinne konzultovalo; v tejto súvislosti žiada, aby sa </w:t>
            </w:r>
            <w:r w:rsidRPr="00C355C0">
              <w:rPr>
                <w:b/>
                <w:i/>
              </w:rPr>
              <w:t xml:space="preserve">v súvislosti s existujúcimi veternými parkmi na mori </w:t>
            </w:r>
            <w:r w:rsidRPr="00C355C0">
              <w:t>vykonalo posúdenie vplyvu na stav rybolovných zdrojov;</w:t>
            </w:r>
          </w:p>
        </w:tc>
        <w:tc>
          <w:tcPr>
            <w:tcW w:w="4876" w:type="dxa"/>
            <w:tcBorders>
              <w:top w:val="nil"/>
              <w:left w:val="nil"/>
              <w:bottom w:val="nil"/>
              <w:right w:val="nil"/>
            </w:tcBorders>
          </w:tcPr>
          <w:p w14:paraId="3F53CFBD" w14:textId="77777777" w:rsidR="00EF36E7" w:rsidRPr="00C355C0" w:rsidRDefault="00D00835">
            <w:pPr>
              <w:pStyle w:val="Normal6a"/>
            </w:pPr>
            <w:r w:rsidRPr="00C355C0">
              <w:lastRenderedPageBreak/>
              <w:t>29.</w:t>
            </w:r>
            <w:r w:rsidRPr="00C355C0">
              <w:tab/>
              <w:t xml:space="preserve">zdôrazňuje, že pri určovaní oblastí </w:t>
            </w:r>
            <w:r w:rsidRPr="00C355C0">
              <w:lastRenderedPageBreak/>
              <w:t>určených na využívanie energie z obnoviteľných zdrojov na mori alebo na ochranu morských ekosystémov sa musí zohľadniť vplyv na rybolov a akvakultúru</w:t>
            </w:r>
            <w:r w:rsidRPr="00C355C0">
              <w:rPr>
                <w:b/>
                <w:i/>
              </w:rPr>
              <w:t>, ako aj na historické a tradičné rybolovné oblasti; zdôrazňuje potenciál alternatív, ako sú „ďalšie účinné opatrenie zamerané na ochranu oblastí “ (OECM), ako prístupu, ktorý zosúlaďuje ochranu morských ekosystémov s hospodárskou a sociálnou prosperitou rybárov</w:t>
            </w:r>
            <w:r w:rsidRPr="00C355C0">
              <w:t>; trvá na tom, že je potrebné systematicky vykonávať kumulatívne</w:t>
            </w:r>
            <w:r w:rsidRPr="00C355C0">
              <w:t xml:space="preserve"> hodnotenia environmentálnych a sociálno-ekonomických vplyvov a zabezpečiť, aby boli dotknutí odborníci, najmä rybári v prípade projektov veterných parkov na mori, vopred informovaní a aby sa s nimi pred prijatím rozhodnutia povinne konzultovalo; v tejto súvislosti žiada, aby sa vykonalo posúdenie vplyvu na stav rybolovných zdrojov</w:t>
            </w:r>
            <w:r w:rsidRPr="00C355C0">
              <w:rPr>
                <w:b/>
                <w:i/>
              </w:rPr>
              <w:t xml:space="preserve"> a kvantifikovali sa kľúčové hospodárske účinky veterných parkov na mori na rybolov</w:t>
            </w:r>
            <w:r w:rsidRPr="00C355C0">
              <w:t>;</w:t>
            </w:r>
          </w:p>
        </w:tc>
      </w:tr>
    </w:tbl>
    <w:p w14:paraId="1FDB9C10"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6FEC85C" w14:textId="77777777" w:rsidR="00EF36E7" w:rsidRPr="00C355C0" w:rsidRDefault="00D00835">
      <w:r w:rsidRPr="00C355C0">
        <w:rPr>
          <w:rStyle w:val="HideTWBExt"/>
        </w:rPr>
        <w:t>&lt;/Amend&gt;</w:t>
      </w:r>
    </w:p>
    <w:p w14:paraId="3759544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210</w:t>
      </w:r>
      <w:r w:rsidRPr="00C355C0">
        <w:rPr>
          <w:rStyle w:val="HideTWBExt"/>
        </w:rPr>
        <w:t>&lt;/NumAm&gt;</w:t>
      </w:r>
    </w:p>
    <w:p w14:paraId="79020B7D" w14:textId="77777777" w:rsidR="00EF36E7" w:rsidRPr="00C355C0" w:rsidRDefault="00D00835">
      <w:pPr>
        <w:pStyle w:val="NormalBold"/>
      </w:pPr>
      <w:r w:rsidRPr="00C355C0">
        <w:rPr>
          <w:rStyle w:val="HideTWBExt"/>
          <w:b w:val="0"/>
        </w:rPr>
        <w:t>&lt;RepeatBlock-By&gt;&lt;Members&gt;</w:t>
      </w:r>
      <w:r w:rsidRPr="00C355C0">
        <w:t xml:space="preserve">Isabelle Le </w:t>
      </w:r>
      <w:r w:rsidRPr="00C355C0">
        <w:t>Callennec</w:t>
      </w:r>
      <w:r w:rsidRPr="00C355C0">
        <w:rPr>
          <w:rStyle w:val="HideTWBExt"/>
          <w:b w:val="0"/>
        </w:rPr>
        <w:t>&lt;/Members&gt;</w:t>
      </w:r>
    </w:p>
    <w:p w14:paraId="5E7FBE5B" w14:textId="77777777" w:rsidR="00EF36E7" w:rsidRPr="00C355C0" w:rsidRDefault="00D00835">
      <w:pPr>
        <w:pStyle w:val="NormalBold"/>
      </w:pPr>
      <w:r w:rsidRPr="00C355C0">
        <w:rPr>
          <w:rStyle w:val="HideTWBExt"/>
          <w:b w:val="0"/>
        </w:rPr>
        <w:t>&lt;/RepeatBlock-By&gt;</w:t>
      </w:r>
    </w:p>
    <w:p w14:paraId="65B6A45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ACA898C"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3873486" w14:textId="77777777">
        <w:trPr>
          <w:trHeight w:hRule="exact" w:val="240"/>
          <w:jc w:val="center"/>
        </w:trPr>
        <w:tc>
          <w:tcPr>
            <w:tcW w:w="9752" w:type="dxa"/>
            <w:gridSpan w:val="2"/>
            <w:tcBorders>
              <w:top w:val="nil"/>
              <w:left w:val="nil"/>
              <w:bottom w:val="nil"/>
              <w:right w:val="nil"/>
            </w:tcBorders>
          </w:tcPr>
          <w:p w14:paraId="370B9CB2" w14:textId="77777777" w:rsidR="00EF36E7" w:rsidRPr="00C355C0" w:rsidRDefault="00EF36E7"/>
        </w:tc>
      </w:tr>
      <w:tr w:rsidR="000D6FD3" w:rsidRPr="00C355C0" w14:paraId="1CA57599" w14:textId="77777777">
        <w:trPr>
          <w:trHeight w:val="240"/>
          <w:jc w:val="center"/>
        </w:trPr>
        <w:tc>
          <w:tcPr>
            <w:tcW w:w="4876" w:type="dxa"/>
            <w:tcBorders>
              <w:top w:val="nil"/>
              <w:left w:val="nil"/>
              <w:bottom w:val="nil"/>
              <w:right w:val="nil"/>
            </w:tcBorders>
          </w:tcPr>
          <w:p w14:paraId="04F6ED0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FF09C36" w14:textId="77777777" w:rsidR="00EF36E7" w:rsidRPr="00C355C0" w:rsidRDefault="00D00835">
            <w:pPr>
              <w:pStyle w:val="AmColumnHeading"/>
            </w:pPr>
            <w:r w:rsidRPr="00C355C0">
              <w:t>Pozmeňujúci návrh</w:t>
            </w:r>
          </w:p>
        </w:tc>
      </w:tr>
      <w:tr w:rsidR="000D6FD3" w:rsidRPr="00C355C0" w14:paraId="31450B04" w14:textId="77777777">
        <w:trPr>
          <w:jc w:val="center"/>
        </w:trPr>
        <w:tc>
          <w:tcPr>
            <w:tcW w:w="4876" w:type="dxa"/>
            <w:tcBorders>
              <w:top w:val="nil"/>
              <w:left w:val="nil"/>
              <w:bottom w:val="nil"/>
              <w:right w:val="nil"/>
            </w:tcBorders>
          </w:tcPr>
          <w:p w14:paraId="129D27FB"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alebo na </w:t>
            </w:r>
            <w:r w:rsidRPr="00C355C0">
              <w:t xml:space="preserve">ochranu morských ekosystémov sa musí zohľadniť vplyv na rybolov a akvakultúru; trvá na tom, že je potrebné systematicky vykonávať kumulatívne hodnotenia environmentálnych a sociálno-ekonomických vplyvov a zabezpečiť, aby boli dotknutí odborníci, najmä rybári v prípade projektov veterných parkov na </w:t>
            </w:r>
            <w:r w:rsidRPr="00C355C0">
              <w:lastRenderedPageBreak/>
              <w:t>mori, vopred informovaní a aby sa s nimi pred prijatím rozhodnutia povinne konzultovalo; v tejto súvislosti žiada, aby sa v súvislosti s existujúcimi veternými parkmi na mori vykonalo posúdenie vplyvu na stav rybo</w:t>
            </w:r>
            <w:r w:rsidRPr="00C355C0">
              <w:t>lovných zdrojov;</w:t>
            </w:r>
          </w:p>
        </w:tc>
        <w:tc>
          <w:tcPr>
            <w:tcW w:w="4876" w:type="dxa"/>
            <w:tcBorders>
              <w:top w:val="nil"/>
              <w:left w:val="nil"/>
              <w:bottom w:val="nil"/>
              <w:right w:val="nil"/>
            </w:tcBorders>
          </w:tcPr>
          <w:p w14:paraId="321380E8" w14:textId="77777777" w:rsidR="00EF36E7" w:rsidRPr="00C355C0" w:rsidRDefault="00D00835">
            <w:pPr>
              <w:pStyle w:val="Normal6a"/>
            </w:pPr>
            <w:r w:rsidRPr="00C355C0">
              <w:lastRenderedPageBreak/>
              <w:t>29.</w:t>
            </w:r>
            <w:r w:rsidRPr="00C355C0">
              <w:tab/>
              <w:t xml:space="preserve">zdôrazňuje, že pri určovaní oblastí určených na využívanie energie z obnoviteľných zdrojov na mori alebo na ochranu morských ekosystémov sa musí zohľadniť vplyv na rybolov a akvakultúru; trvá na tom, že je potrebné systematicky vykonávať kumulatívne hodnotenia environmentálnych a sociálno-ekonomických vplyvov a zabezpečiť, aby boli dotknutí odborníci, najmä rybári v prípade projektov veterných parkov na </w:t>
            </w:r>
            <w:r w:rsidRPr="00C355C0">
              <w:lastRenderedPageBreak/>
              <w:t>mori, vopred informovaní a aby sa s nimi pred prijatím rozhodnutia povinne konzultovalo; v tejto súvislo</w:t>
            </w:r>
            <w:r w:rsidRPr="00C355C0">
              <w:t xml:space="preserve">sti žiada, aby sa v súvislosti s existujúcimi veternými parkmi na mori vykonalo posúdenie vplyvu na stav rybolovných zdrojov; </w:t>
            </w:r>
            <w:r w:rsidRPr="00C355C0">
              <w:rPr>
                <w:b/>
                <w:i/>
              </w:rPr>
              <w:t>zdôrazňuje, že opatrenia na ochranu morských ekosystémov musia byť založené na spoľahlivých vedeckých a sociálno-ekonomických štúdiách a musia byť prispôsobené potrebám ochrany každej oblasti;</w:t>
            </w:r>
          </w:p>
        </w:tc>
      </w:tr>
    </w:tbl>
    <w:p w14:paraId="40C45DE9"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8539C18" w14:textId="77777777" w:rsidR="00EF36E7" w:rsidRPr="00C355C0" w:rsidRDefault="00D00835">
      <w:r w:rsidRPr="00C355C0">
        <w:rPr>
          <w:rStyle w:val="HideTWBExt"/>
        </w:rPr>
        <w:t>&lt;/Amend&gt;</w:t>
      </w:r>
    </w:p>
    <w:p w14:paraId="4A98268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211</w:t>
      </w:r>
      <w:r w:rsidRPr="00C355C0">
        <w:rPr>
          <w:rStyle w:val="HideTWBExt"/>
        </w:rPr>
        <w:t>&lt;/NumAm&gt;</w:t>
      </w:r>
    </w:p>
    <w:p w14:paraId="4A09D7EA" w14:textId="77777777" w:rsidR="00EF36E7" w:rsidRPr="00C355C0" w:rsidRDefault="00D00835">
      <w:pPr>
        <w:pStyle w:val="NormalBold"/>
      </w:pPr>
      <w:r w:rsidRPr="00C355C0">
        <w:rPr>
          <w:rStyle w:val="HideTWBExt"/>
          <w:b w:val="0"/>
        </w:rPr>
        <w:t>&lt;RepeatBlock-By&gt;&lt;Members&gt;</w:t>
      </w:r>
      <w:r w:rsidRPr="00C355C0">
        <w:t>Siegbert Frank Droese, Volker Schnurrbusch</w:t>
      </w:r>
      <w:r w:rsidRPr="00C355C0">
        <w:rPr>
          <w:rStyle w:val="HideTWBExt"/>
          <w:b w:val="0"/>
        </w:rPr>
        <w:t>&lt;/Members&gt;</w:t>
      </w:r>
    </w:p>
    <w:p w14:paraId="76ACF68F" w14:textId="77777777" w:rsidR="00EF36E7" w:rsidRPr="00C355C0" w:rsidRDefault="00D00835">
      <w:pPr>
        <w:pStyle w:val="NormalBold"/>
      </w:pPr>
      <w:r w:rsidRPr="00C355C0">
        <w:rPr>
          <w:rStyle w:val="HideTWBExt"/>
          <w:b w:val="0"/>
        </w:rPr>
        <w:t>&lt;/RepeatBlock-By&gt;</w:t>
      </w:r>
    </w:p>
    <w:p w14:paraId="647BC1E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AC9F7B4"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4F19884" w14:textId="77777777">
        <w:trPr>
          <w:trHeight w:hRule="exact" w:val="240"/>
          <w:jc w:val="center"/>
        </w:trPr>
        <w:tc>
          <w:tcPr>
            <w:tcW w:w="9752" w:type="dxa"/>
            <w:gridSpan w:val="2"/>
            <w:tcBorders>
              <w:top w:val="nil"/>
              <w:left w:val="nil"/>
              <w:bottom w:val="nil"/>
              <w:right w:val="nil"/>
            </w:tcBorders>
          </w:tcPr>
          <w:p w14:paraId="3130B737" w14:textId="77777777" w:rsidR="00EF36E7" w:rsidRPr="00C355C0" w:rsidRDefault="00EF36E7"/>
        </w:tc>
      </w:tr>
      <w:tr w:rsidR="000D6FD3" w:rsidRPr="00C355C0" w14:paraId="6F56F91C" w14:textId="77777777">
        <w:trPr>
          <w:trHeight w:val="240"/>
          <w:jc w:val="center"/>
        </w:trPr>
        <w:tc>
          <w:tcPr>
            <w:tcW w:w="4876" w:type="dxa"/>
            <w:tcBorders>
              <w:top w:val="nil"/>
              <w:left w:val="nil"/>
              <w:bottom w:val="nil"/>
              <w:right w:val="nil"/>
            </w:tcBorders>
          </w:tcPr>
          <w:p w14:paraId="3374CA2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27B4D73" w14:textId="77777777" w:rsidR="00EF36E7" w:rsidRPr="00C355C0" w:rsidRDefault="00D00835">
            <w:pPr>
              <w:pStyle w:val="AmColumnHeading"/>
            </w:pPr>
            <w:r w:rsidRPr="00C355C0">
              <w:t>Pozmeňujúci návrh</w:t>
            </w:r>
          </w:p>
        </w:tc>
      </w:tr>
      <w:tr w:rsidR="000D6FD3" w:rsidRPr="00C355C0" w14:paraId="47FAEA70" w14:textId="77777777">
        <w:trPr>
          <w:jc w:val="center"/>
        </w:trPr>
        <w:tc>
          <w:tcPr>
            <w:tcW w:w="4876" w:type="dxa"/>
            <w:tcBorders>
              <w:top w:val="nil"/>
              <w:left w:val="nil"/>
              <w:bottom w:val="nil"/>
              <w:right w:val="nil"/>
            </w:tcBorders>
          </w:tcPr>
          <w:p w14:paraId="769F9A2F"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alebo na ochranu morských </w:t>
            </w:r>
            <w:r w:rsidRPr="00C355C0">
              <w:t>ekosystémov sa musí zohľadniť vplyv na rybolov a akvakultúru; trvá na tom, že je potrebné systematicky vykonávať kumulatívne hodnotenia environmentálnych a</w:t>
            </w:r>
            <w:r w:rsidRPr="00C355C0">
              <w:rPr>
                <w:b/>
                <w:i/>
              </w:rPr>
              <w:t> </w:t>
            </w:r>
            <w:r w:rsidRPr="00C355C0">
              <w:t>sociálno-ekonomických vplyvov a</w:t>
            </w:r>
            <w:r w:rsidRPr="00C355C0">
              <w:rPr>
                <w:b/>
                <w:i/>
              </w:rPr>
              <w:t> zabezpečiť</w:t>
            </w:r>
            <w:r w:rsidRPr="00C355C0">
              <w:t xml:space="preserve">, </w:t>
            </w:r>
            <w:r w:rsidRPr="00C355C0">
              <w:rPr>
                <w:b/>
                <w:i/>
              </w:rPr>
              <w:t>aby boli dotknutí odborníci, najmä rybári v prípade projektov veterných parkov</w:t>
            </w:r>
            <w:r w:rsidRPr="00C355C0">
              <w:t xml:space="preserve"> na </w:t>
            </w:r>
            <w:r w:rsidRPr="00C355C0">
              <w:rPr>
                <w:b/>
                <w:i/>
              </w:rPr>
              <w:t>mori</w:t>
            </w:r>
            <w:r w:rsidRPr="00C355C0">
              <w:t xml:space="preserve">, </w:t>
            </w:r>
            <w:r w:rsidRPr="00C355C0">
              <w:rPr>
                <w:b/>
                <w:i/>
              </w:rPr>
              <w:t>vopred informovaní a aby</w:t>
            </w:r>
            <w:r w:rsidRPr="00C355C0">
              <w:t xml:space="preserve"> sa </w:t>
            </w:r>
            <w:r w:rsidRPr="00C355C0">
              <w:rPr>
                <w:b/>
                <w:i/>
              </w:rPr>
              <w:t>s nimi pred prijatím rozhodnutia povinne konzultovalo</w:t>
            </w:r>
            <w:r w:rsidRPr="00C355C0">
              <w:t>; v tejto súvislosti žiada, aby sa v súvislosti s existujúcimi veternými parkmi na mori vykonalo posúdenie vplyvu na stav rybolovných zdrojov;</w:t>
            </w:r>
          </w:p>
        </w:tc>
        <w:tc>
          <w:tcPr>
            <w:tcW w:w="4876" w:type="dxa"/>
            <w:tcBorders>
              <w:top w:val="nil"/>
              <w:left w:val="nil"/>
              <w:bottom w:val="nil"/>
              <w:right w:val="nil"/>
            </w:tcBorders>
          </w:tcPr>
          <w:p w14:paraId="63EAF662"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alebo na ochranu morských ekosystémov sa musí zohľadniť vplyv na rybolov a akvakultúru; trvá na tom, že </w:t>
            </w:r>
            <w:r w:rsidRPr="00C355C0">
              <w:rPr>
                <w:b/>
                <w:i/>
              </w:rPr>
              <w:t xml:space="preserve">pred stanovením alebo rozšírením oblastí určených na výboru energie z obnoviteľných zdrojov na mori </w:t>
            </w:r>
            <w:r w:rsidRPr="00C355C0">
              <w:t xml:space="preserve">je potrebné systematicky vykonávať </w:t>
            </w:r>
            <w:r w:rsidRPr="00C355C0">
              <w:rPr>
                <w:b/>
                <w:i/>
              </w:rPr>
              <w:t xml:space="preserve">záväzné a </w:t>
            </w:r>
            <w:r w:rsidRPr="00C355C0">
              <w:t>kumulatívne hodnotenia environmentálnych a</w:t>
            </w:r>
            <w:r w:rsidRPr="00C355C0">
              <w:rPr>
                <w:b/>
                <w:i/>
              </w:rPr>
              <w:t xml:space="preserve"> </w:t>
            </w:r>
            <w:r w:rsidRPr="00C355C0">
              <w:t>sociálno-ekonomických vplyvov</w:t>
            </w:r>
            <w:r w:rsidRPr="00C355C0">
              <w:rPr>
                <w:b/>
                <w:i/>
              </w:rPr>
              <w:t>,</w:t>
            </w:r>
            <w:r w:rsidRPr="00C355C0">
              <w:t xml:space="preserve"> a</w:t>
            </w:r>
            <w:r w:rsidRPr="00C355C0">
              <w:rPr>
                <w:b/>
                <w:i/>
              </w:rPr>
              <w:t xml:space="preserve"> zdôrazňuje</w:t>
            </w:r>
            <w:r w:rsidRPr="00C355C0">
              <w:t xml:space="preserve">, </w:t>
            </w:r>
            <w:r w:rsidRPr="00C355C0">
              <w:rPr>
                <w:b/>
                <w:i/>
              </w:rPr>
              <w:t>že ak sa v takýchto hodnoteniach zistia významné nepriaznivé vplyvy</w:t>
            </w:r>
            <w:r w:rsidRPr="00C355C0">
              <w:t xml:space="preserve"> na </w:t>
            </w:r>
            <w:r w:rsidRPr="00C355C0">
              <w:rPr>
                <w:b/>
                <w:i/>
              </w:rPr>
              <w:t>rybo</w:t>
            </w:r>
            <w:r w:rsidRPr="00C355C0">
              <w:rPr>
                <w:b/>
                <w:i/>
              </w:rPr>
              <w:t>lov</w:t>
            </w:r>
            <w:r w:rsidRPr="00C355C0">
              <w:t xml:space="preserve">, </w:t>
            </w:r>
            <w:r w:rsidRPr="00C355C0">
              <w:rPr>
                <w:b/>
                <w:i/>
              </w:rPr>
              <w:t>akvakultúru alebo produkciu morských plodov, musia</w:t>
            </w:r>
            <w:r w:rsidRPr="00C355C0">
              <w:t xml:space="preserve"> sa </w:t>
            </w:r>
            <w:r w:rsidRPr="00C355C0">
              <w:rPr>
                <w:b/>
                <w:i/>
              </w:rPr>
              <w:t>uprednostniť alternatívne lokality alebo riešenia plánovania</w:t>
            </w:r>
            <w:r w:rsidRPr="00C355C0">
              <w:t>; v tejto súvislosti žiada, aby sa v súvislosti s existujúcimi veternými parkmi na mori vykonalo posúdenie vplyvu na stav rybolovných zdrojov;</w:t>
            </w:r>
          </w:p>
        </w:tc>
      </w:tr>
    </w:tbl>
    <w:p w14:paraId="0000A68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4023D39" w14:textId="77777777" w:rsidR="00EF36E7" w:rsidRPr="00C355C0" w:rsidRDefault="00D00835">
      <w:r w:rsidRPr="00C355C0">
        <w:rPr>
          <w:rStyle w:val="HideTWBExt"/>
        </w:rPr>
        <w:lastRenderedPageBreak/>
        <w:t>&lt;/Amend&gt;</w:t>
      </w:r>
    </w:p>
    <w:p w14:paraId="54F390E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212</w:t>
      </w:r>
      <w:r w:rsidRPr="00C355C0">
        <w:rPr>
          <w:rStyle w:val="HideTWBExt"/>
        </w:rPr>
        <w:t>&lt;/NumAm&gt;</w:t>
      </w:r>
    </w:p>
    <w:p w14:paraId="1F0B6D80"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14749115" w14:textId="77777777" w:rsidR="00EF36E7" w:rsidRPr="00C355C0" w:rsidRDefault="00D00835">
      <w:pPr>
        <w:pStyle w:val="NormalBold"/>
      </w:pPr>
      <w:r w:rsidRPr="00C355C0">
        <w:rPr>
          <w:rStyle w:val="HideTWBExt"/>
          <w:b w:val="0"/>
        </w:rPr>
        <w:t>&lt;/RepeatBlock-By&gt;</w:t>
      </w:r>
    </w:p>
    <w:p w14:paraId="56EE945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9BDB2E9"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07F78A8" w14:textId="77777777">
        <w:trPr>
          <w:trHeight w:hRule="exact" w:val="240"/>
          <w:jc w:val="center"/>
        </w:trPr>
        <w:tc>
          <w:tcPr>
            <w:tcW w:w="9752" w:type="dxa"/>
            <w:gridSpan w:val="2"/>
            <w:tcBorders>
              <w:top w:val="nil"/>
              <w:left w:val="nil"/>
              <w:bottom w:val="nil"/>
              <w:right w:val="nil"/>
            </w:tcBorders>
          </w:tcPr>
          <w:p w14:paraId="1D855E4D" w14:textId="77777777" w:rsidR="00EF36E7" w:rsidRPr="00C355C0" w:rsidRDefault="00EF36E7"/>
        </w:tc>
      </w:tr>
      <w:tr w:rsidR="000D6FD3" w:rsidRPr="00C355C0" w14:paraId="7F81AE3A" w14:textId="77777777">
        <w:trPr>
          <w:trHeight w:val="240"/>
          <w:jc w:val="center"/>
        </w:trPr>
        <w:tc>
          <w:tcPr>
            <w:tcW w:w="4876" w:type="dxa"/>
            <w:tcBorders>
              <w:top w:val="nil"/>
              <w:left w:val="nil"/>
              <w:bottom w:val="nil"/>
              <w:right w:val="nil"/>
            </w:tcBorders>
          </w:tcPr>
          <w:p w14:paraId="55447FD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FE9983A" w14:textId="77777777" w:rsidR="00EF36E7" w:rsidRPr="00C355C0" w:rsidRDefault="00D00835">
            <w:pPr>
              <w:pStyle w:val="AmColumnHeading"/>
            </w:pPr>
            <w:r w:rsidRPr="00C355C0">
              <w:t>Pozmeňujúci návrh</w:t>
            </w:r>
          </w:p>
        </w:tc>
      </w:tr>
      <w:tr w:rsidR="000D6FD3" w:rsidRPr="00C355C0" w14:paraId="37C659EE" w14:textId="77777777">
        <w:trPr>
          <w:jc w:val="center"/>
        </w:trPr>
        <w:tc>
          <w:tcPr>
            <w:tcW w:w="4876" w:type="dxa"/>
            <w:tcBorders>
              <w:top w:val="nil"/>
              <w:left w:val="nil"/>
              <w:bottom w:val="nil"/>
              <w:right w:val="nil"/>
            </w:tcBorders>
          </w:tcPr>
          <w:p w14:paraId="2D05DA03" w14:textId="77777777" w:rsidR="00EF36E7" w:rsidRPr="00C355C0" w:rsidRDefault="00D00835">
            <w:pPr>
              <w:pStyle w:val="Normal6a"/>
            </w:pPr>
            <w:r w:rsidRPr="00C355C0">
              <w:t>29.</w:t>
            </w:r>
            <w:r w:rsidRPr="00C355C0">
              <w:tab/>
              <w:t>zdôrazňuje, že pri určovaní oblastí určených na využívanie energie z obnoviteľných zdrojov na mori alebo na ochranu morských ekosystémov sa musí zohľadniť vplyv na rybolov a akvakultúru; trvá na tom, že je potrebné systematicky vykonávať kumulatívne hodnotenia environmentálnych a sociálno-ekonomických vplyvov a zabezpečiť, aby boli dotknutí odborníci, najmä rybári v prípade projektov veterných parkov na mori, vopred informovaní a aby sa s nimi pred prijatím rozhodnutia povinne konzultovalo; v tejto súvislo</w:t>
            </w:r>
            <w:r w:rsidRPr="00C355C0">
              <w:t>sti žiada, aby sa v súvislosti s existujúcimi veternými parkmi na mori vykonalo posúdenie vplyvu na stav rybolovných zdrojov;</w:t>
            </w:r>
          </w:p>
        </w:tc>
        <w:tc>
          <w:tcPr>
            <w:tcW w:w="4876" w:type="dxa"/>
            <w:tcBorders>
              <w:top w:val="nil"/>
              <w:left w:val="nil"/>
              <w:bottom w:val="nil"/>
              <w:right w:val="nil"/>
            </w:tcBorders>
          </w:tcPr>
          <w:p w14:paraId="54897124"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w:t>
            </w:r>
            <w:r w:rsidRPr="00C355C0">
              <w:t>alebo na ochranu morských ekosystémov sa musí zohľadniť vplyv na rybolov a akvakultúru</w:t>
            </w:r>
            <w:r w:rsidRPr="00C355C0">
              <w:rPr>
                <w:b/>
                <w:i/>
              </w:rPr>
              <w:t>, najmä v citlivých oblastiach</w:t>
            </w:r>
            <w:r w:rsidRPr="00C355C0">
              <w:t>; trvá na tom, že je potrebné systematicky vykonávať kumulatívne hodnotenia environmentálnych a sociálno-ekonomických vplyvov a zabezpečiť, aby boli dotknutí odborníci, najmä rybári v prípade projektov veterných parkov na mori, vopred informovaní a aby sa s nimi pred prijatím rozhodnutia povinne konzultovalo; v tejto súvislosti žiada, aby sa v súvislosti s existujúcimi veternými parkmi na mori</w:t>
            </w:r>
            <w:r w:rsidRPr="00C355C0">
              <w:t xml:space="preserve"> vykonalo posúdenie vplyvu na stav rybolovných zdrojov;</w:t>
            </w:r>
          </w:p>
        </w:tc>
      </w:tr>
    </w:tbl>
    <w:p w14:paraId="4F74CFD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F5700F0" w14:textId="77777777" w:rsidR="00EF36E7" w:rsidRPr="00C355C0" w:rsidRDefault="00D00835">
      <w:r w:rsidRPr="00C355C0">
        <w:rPr>
          <w:rStyle w:val="HideTWBExt"/>
        </w:rPr>
        <w:t>&lt;/Amend&gt;</w:t>
      </w:r>
    </w:p>
    <w:p w14:paraId="57CBE51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213</w:t>
      </w:r>
      <w:r w:rsidRPr="00C355C0">
        <w:rPr>
          <w:rStyle w:val="HideTWBExt"/>
        </w:rPr>
        <w:t>&lt;/NumAm&gt;</w:t>
      </w:r>
    </w:p>
    <w:p w14:paraId="4421288E" w14:textId="77777777" w:rsidR="00EF36E7" w:rsidRPr="00C355C0" w:rsidRDefault="00D00835">
      <w:pPr>
        <w:pStyle w:val="NormalBold"/>
      </w:pPr>
      <w:r w:rsidRPr="00C355C0">
        <w:rPr>
          <w:rStyle w:val="HideTWBExt"/>
          <w:b w:val="0"/>
        </w:rPr>
        <w:t>&lt;RepeatBlock-By&gt;&lt;Members&gt;</w:t>
      </w:r>
      <w:r w:rsidRPr="00C355C0">
        <w:t>Sakis Arnaoutoglou</w:t>
      </w:r>
      <w:r w:rsidRPr="00C355C0">
        <w:rPr>
          <w:rStyle w:val="HideTWBExt"/>
          <w:b w:val="0"/>
        </w:rPr>
        <w:t>&lt;/Members&gt;</w:t>
      </w:r>
    </w:p>
    <w:p w14:paraId="471DB111" w14:textId="77777777" w:rsidR="00EF36E7" w:rsidRPr="00C355C0" w:rsidRDefault="00D00835">
      <w:pPr>
        <w:pStyle w:val="NormalBold"/>
      </w:pPr>
      <w:r w:rsidRPr="00C355C0">
        <w:rPr>
          <w:rStyle w:val="HideTWBExt"/>
          <w:b w:val="0"/>
        </w:rPr>
        <w:t>&lt;/RepeatBlock-By&gt;</w:t>
      </w:r>
    </w:p>
    <w:p w14:paraId="591EBF1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B953D4F"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EEC4B52" w14:textId="77777777">
        <w:trPr>
          <w:trHeight w:hRule="exact" w:val="240"/>
          <w:jc w:val="center"/>
        </w:trPr>
        <w:tc>
          <w:tcPr>
            <w:tcW w:w="9752" w:type="dxa"/>
            <w:gridSpan w:val="2"/>
            <w:tcBorders>
              <w:top w:val="nil"/>
              <w:left w:val="nil"/>
              <w:bottom w:val="nil"/>
              <w:right w:val="nil"/>
            </w:tcBorders>
          </w:tcPr>
          <w:p w14:paraId="775DA768" w14:textId="77777777" w:rsidR="00EF36E7" w:rsidRPr="00C355C0" w:rsidRDefault="00EF36E7"/>
        </w:tc>
      </w:tr>
      <w:tr w:rsidR="000D6FD3" w:rsidRPr="00C355C0" w14:paraId="58AD0665" w14:textId="77777777">
        <w:trPr>
          <w:trHeight w:val="240"/>
          <w:jc w:val="center"/>
        </w:trPr>
        <w:tc>
          <w:tcPr>
            <w:tcW w:w="4876" w:type="dxa"/>
            <w:tcBorders>
              <w:top w:val="nil"/>
              <w:left w:val="nil"/>
              <w:bottom w:val="nil"/>
              <w:right w:val="nil"/>
            </w:tcBorders>
          </w:tcPr>
          <w:p w14:paraId="2A12837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3499384" w14:textId="77777777" w:rsidR="00EF36E7" w:rsidRPr="00C355C0" w:rsidRDefault="00D00835">
            <w:pPr>
              <w:pStyle w:val="AmColumnHeading"/>
            </w:pPr>
            <w:r w:rsidRPr="00C355C0">
              <w:t>Pozmeňujúci návrh</w:t>
            </w:r>
          </w:p>
        </w:tc>
      </w:tr>
      <w:tr w:rsidR="000D6FD3" w:rsidRPr="00C355C0" w14:paraId="1A33F915" w14:textId="77777777">
        <w:trPr>
          <w:jc w:val="center"/>
        </w:trPr>
        <w:tc>
          <w:tcPr>
            <w:tcW w:w="4876" w:type="dxa"/>
            <w:tcBorders>
              <w:top w:val="nil"/>
              <w:left w:val="nil"/>
              <w:bottom w:val="nil"/>
              <w:right w:val="nil"/>
            </w:tcBorders>
          </w:tcPr>
          <w:p w14:paraId="00DB298F"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alebo na ochranu morských ekosystémov sa musí zohľadniť vplyv na </w:t>
            </w:r>
            <w:r w:rsidRPr="00C355C0">
              <w:t xml:space="preserve">rybolov a akvakultúru; trvá na tom, že je potrebné </w:t>
            </w:r>
            <w:r w:rsidRPr="00C355C0">
              <w:rPr>
                <w:b/>
                <w:i/>
              </w:rPr>
              <w:t xml:space="preserve">systematicky </w:t>
            </w:r>
            <w:r w:rsidRPr="00C355C0">
              <w:t>vykonávať kumulatívne hodnotenia environmentálnych a sociálno-</w:t>
            </w:r>
            <w:r w:rsidRPr="00C355C0">
              <w:lastRenderedPageBreak/>
              <w:t>ekonomických vplyvov a zabezpečiť, aby boli dotknutí odborníci, najmä rybári v prípade projektov veterných parkov na mori, vopred informovaní a aby sa s nimi pred prijatím rozhodnutia povinne konzultovalo; v tejto súvislosti žiada, aby sa v súvislosti s existujúcimi veternými parkmi na mori vykonalo posúdenie vplyvu na stav rybolovných zdrojov;</w:t>
            </w:r>
          </w:p>
        </w:tc>
        <w:tc>
          <w:tcPr>
            <w:tcW w:w="4876" w:type="dxa"/>
            <w:tcBorders>
              <w:top w:val="nil"/>
              <w:left w:val="nil"/>
              <w:bottom w:val="nil"/>
              <w:right w:val="nil"/>
            </w:tcBorders>
          </w:tcPr>
          <w:p w14:paraId="72D616C2" w14:textId="77777777" w:rsidR="00EF36E7" w:rsidRPr="00C355C0" w:rsidRDefault="00D00835">
            <w:pPr>
              <w:pStyle w:val="Normal6a"/>
            </w:pPr>
            <w:r w:rsidRPr="00C355C0">
              <w:lastRenderedPageBreak/>
              <w:t>29.</w:t>
            </w:r>
            <w:r w:rsidRPr="00C355C0">
              <w:tab/>
              <w:t xml:space="preserve">zdôrazňuje, že pri určovaní oblastí určených na využívanie energie z obnoviteľných zdrojov na mori alebo na ochranu morských ekosystémov sa musí zohľadniť vplyv na rybolov a akvakultúru; trvá na tom, že </w:t>
            </w:r>
            <w:r w:rsidRPr="00C355C0">
              <w:rPr>
                <w:b/>
                <w:i/>
              </w:rPr>
              <w:t xml:space="preserve">pred vymedzením zóny </w:t>
            </w:r>
            <w:r w:rsidRPr="00C355C0">
              <w:t>je potrebné vykonávať</w:t>
            </w:r>
            <w:r w:rsidRPr="00C355C0">
              <w:rPr>
                <w:b/>
                <w:i/>
              </w:rPr>
              <w:t xml:space="preserve"> povinné</w:t>
            </w:r>
            <w:r w:rsidRPr="00C355C0">
              <w:t xml:space="preserve"> kumulatívne hodnotenia environmentálnych a sociálno-</w:t>
            </w:r>
            <w:r w:rsidRPr="00C355C0">
              <w:lastRenderedPageBreak/>
              <w:t>ekonomických vplyvov a zabezpečiť, aby boli dotknutí odborníci, najmä rybári v prípade projektov veterných parkov na mori, vopred informovaní a aby sa s nimi pred prijatím rozhodnutia povinne konzultovalo;</w:t>
            </w:r>
            <w:r w:rsidRPr="00C355C0">
              <w:t xml:space="preserve"> v tejto súvislosti žiada, aby sa v súvislosti s existujúcimi veternými parkmi na mori vykonalo posúdenie vplyvu na stav rybolovných zdrojov;</w:t>
            </w:r>
          </w:p>
        </w:tc>
      </w:tr>
    </w:tbl>
    <w:p w14:paraId="56E74929"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{EL}</w:t>
      </w:r>
      <w:r w:rsidRPr="00C355C0">
        <w:t>el</w:t>
      </w:r>
      <w:r w:rsidRPr="00C355C0">
        <w:rPr>
          <w:rStyle w:val="HideTWBExt"/>
        </w:rPr>
        <w:t>&lt;/Original&gt;</w:t>
      </w:r>
    </w:p>
    <w:p w14:paraId="01EE7C05" w14:textId="77777777" w:rsidR="00EF36E7" w:rsidRPr="00C355C0" w:rsidRDefault="00D00835">
      <w:r w:rsidRPr="00C355C0">
        <w:rPr>
          <w:rStyle w:val="HideTWBExt"/>
        </w:rPr>
        <w:t>&lt;/Amend&gt;</w:t>
      </w:r>
    </w:p>
    <w:p w14:paraId="3518824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214</w:t>
      </w:r>
      <w:r w:rsidRPr="00C355C0">
        <w:rPr>
          <w:rStyle w:val="HideTWBExt"/>
        </w:rPr>
        <w:t>&lt;/NumAm&gt;</w:t>
      </w:r>
    </w:p>
    <w:p w14:paraId="084B2CC0"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47008064" w14:textId="77777777" w:rsidR="00EF36E7" w:rsidRPr="00C355C0" w:rsidRDefault="00D00835">
      <w:pPr>
        <w:pStyle w:val="NormalBold"/>
      </w:pPr>
      <w:r w:rsidRPr="00C355C0">
        <w:rPr>
          <w:rStyle w:val="HideTWBExt"/>
          <w:b w:val="0"/>
        </w:rPr>
        <w:t>&lt;/RepeatBlock-By&gt;</w:t>
      </w:r>
    </w:p>
    <w:p w14:paraId="794A507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2FE0B1F"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6C172C5" w14:textId="77777777">
        <w:trPr>
          <w:trHeight w:hRule="exact" w:val="240"/>
          <w:jc w:val="center"/>
        </w:trPr>
        <w:tc>
          <w:tcPr>
            <w:tcW w:w="9752" w:type="dxa"/>
            <w:gridSpan w:val="2"/>
            <w:tcBorders>
              <w:top w:val="nil"/>
              <w:left w:val="nil"/>
              <w:bottom w:val="nil"/>
              <w:right w:val="nil"/>
            </w:tcBorders>
          </w:tcPr>
          <w:p w14:paraId="56FD8418" w14:textId="77777777" w:rsidR="00EF36E7" w:rsidRPr="00C355C0" w:rsidRDefault="00EF36E7"/>
        </w:tc>
      </w:tr>
      <w:tr w:rsidR="000D6FD3" w:rsidRPr="00C355C0" w14:paraId="75880571" w14:textId="77777777">
        <w:trPr>
          <w:trHeight w:val="240"/>
          <w:jc w:val="center"/>
        </w:trPr>
        <w:tc>
          <w:tcPr>
            <w:tcW w:w="4876" w:type="dxa"/>
            <w:tcBorders>
              <w:top w:val="nil"/>
              <w:left w:val="nil"/>
              <w:bottom w:val="nil"/>
              <w:right w:val="nil"/>
            </w:tcBorders>
          </w:tcPr>
          <w:p w14:paraId="565CD88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2EC1254" w14:textId="77777777" w:rsidR="00EF36E7" w:rsidRPr="00C355C0" w:rsidRDefault="00D00835">
            <w:pPr>
              <w:pStyle w:val="AmColumnHeading"/>
            </w:pPr>
            <w:r w:rsidRPr="00C355C0">
              <w:t>Pozmeňujúci návrh</w:t>
            </w:r>
          </w:p>
        </w:tc>
      </w:tr>
      <w:tr w:rsidR="000D6FD3" w:rsidRPr="00C355C0" w14:paraId="62915534" w14:textId="77777777">
        <w:trPr>
          <w:jc w:val="center"/>
        </w:trPr>
        <w:tc>
          <w:tcPr>
            <w:tcW w:w="4876" w:type="dxa"/>
            <w:tcBorders>
              <w:top w:val="nil"/>
              <w:left w:val="nil"/>
              <w:bottom w:val="nil"/>
              <w:right w:val="nil"/>
            </w:tcBorders>
          </w:tcPr>
          <w:p w14:paraId="7E45B396"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alebo na ochranu </w:t>
            </w:r>
            <w:r w:rsidRPr="00C355C0">
              <w:t>morských ekosystémov sa musí zohľadniť vplyv na rybolov a akvakultúru; trvá na tom, že je potrebné systematicky vykonávať kumulatívne hodnotenia environmentálnych a sociálno-ekonomických vplyvov a zabezpečiť, aby boli dotknutí odborníci, najmä rybári v prípade projektov veterných parkov na mori, vopred informovaní a </w:t>
            </w:r>
            <w:r w:rsidRPr="00C355C0">
              <w:rPr>
                <w:b/>
                <w:i/>
              </w:rPr>
              <w:t>aby sa s nimi pred prijatím rozhodnutia povinne konzultovalo</w:t>
            </w:r>
            <w:r w:rsidRPr="00C355C0">
              <w:t xml:space="preserve">; v tejto súvislosti žiada, aby sa v súvislosti s existujúcimi veternými parkmi na mori vykonalo posúdenie vplyvu na stav rybolovných </w:t>
            </w:r>
            <w:r w:rsidRPr="00C355C0">
              <w:t>zdrojov;</w:t>
            </w:r>
          </w:p>
        </w:tc>
        <w:tc>
          <w:tcPr>
            <w:tcW w:w="4876" w:type="dxa"/>
            <w:tcBorders>
              <w:top w:val="nil"/>
              <w:left w:val="nil"/>
              <w:bottom w:val="nil"/>
              <w:right w:val="nil"/>
            </w:tcBorders>
          </w:tcPr>
          <w:p w14:paraId="5307854A"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alebo na ochranu morských ekosystémov sa musí zohľadniť vplyv na rybolov a akvakultúru; trvá na tom, že je potrebné systematicky </w:t>
            </w:r>
            <w:r w:rsidRPr="00C355C0">
              <w:t>vykonávať kumulatívne hodnotenia environmentálnych a sociálno-ekonomických vplyvov a zabezpečiť, aby boli dotknutí odborníci, najmä rybári v prípade projektov veterných parkov na mori, vopred informovaní a </w:t>
            </w:r>
            <w:r w:rsidRPr="00C355C0">
              <w:rPr>
                <w:b/>
                <w:i/>
              </w:rPr>
              <w:t>povinne zapojení do konzultovania a rozhodovania</w:t>
            </w:r>
            <w:r w:rsidRPr="00C355C0">
              <w:t>; v tejto súvislosti žiada, aby sa v súvislosti s existujúcimi veternými parkmi na mori vykonalo posúdenie vplyvu na stav rybolovných zdrojov;</w:t>
            </w:r>
          </w:p>
        </w:tc>
      </w:tr>
    </w:tbl>
    <w:p w14:paraId="7C7E864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1CF147B4" w14:textId="77777777" w:rsidR="00EF36E7" w:rsidRPr="00C355C0" w:rsidRDefault="00D00835">
      <w:r w:rsidRPr="00C355C0">
        <w:rPr>
          <w:rStyle w:val="HideTWBExt"/>
        </w:rPr>
        <w:t>&lt;/Amend&gt;</w:t>
      </w:r>
    </w:p>
    <w:p w14:paraId="6F58810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215</w:t>
      </w:r>
      <w:r w:rsidRPr="00C355C0">
        <w:rPr>
          <w:rStyle w:val="HideTWBExt"/>
        </w:rPr>
        <w:t>&lt;/NumAm&gt;</w:t>
      </w:r>
    </w:p>
    <w:p w14:paraId="315A018B"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4FA06D6" w14:textId="77777777" w:rsidR="00EF36E7" w:rsidRPr="00C355C0" w:rsidRDefault="00D00835">
      <w:pPr>
        <w:pStyle w:val="NormalBold"/>
      </w:pPr>
      <w:r w:rsidRPr="00C355C0">
        <w:rPr>
          <w:rStyle w:val="HideTWBExt"/>
          <w:b w:val="0"/>
        </w:rPr>
        <w:t>&lt;/RepeatBlock-By&gt;</w:t>
      </w:r>
    </w:p>
    <w:p w14:paraId="66E53BA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32F1FF6" w14:textId="77777777" w:rsidR="00EF36E7" w:rsidRPr="00C355C0" w:rsidRDefault="00D00835">
      <w:pPr>
        <w:pStyle w:val="NormalBold"/>
      </w:pPr>
      <w:r w:rsidRPr="00C355C0">
        <w:rPr>
          <w:rStyle w:val="HideTWBExt"/>
        </w:rPr>
        <w:t>&lt;Article&gt;</w:t>
      </w:r>
      <w:r w:rsidRPr="00C355C0">
        <w:t>Odsek 29</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314AFC6" w14:textId="77777777">
        <w:trPr>
          <w:trHeight w:hRule="exact" w:val="240"/>
          <w:jc w:val="center"/>
        </w:trPr>
        <w:tc>
          <w:tcPr>
            <w:tcW w:w="9752" w:type="dxa"/>
            <w:gridSpan w:val="2"/>
            <w:tcBorders>
              <w:top w:val="nil"/>
              <w:left w:val="nil"/>
              <w:bottom w:val="nil"/>
              <w:right w:val="nil"/>
            </w:tcBorders>
          </w:tcPr>
          <w:p w14:paraId="41E9D81D" w14:textId="77777777" w:rsidR="00EF36E7" w:rsidRPr="00C355C0" w:rsidRDefault="00EF36E7"/>
        </w:tc>
      </w:tr>
      <w:tr w:rsidR="000D6FD3" w:rsidRPr="00C355C0" w14:paraId="63B71A82" w14:textId="77777777">
        <w:trPr>
          <w:trHeight w:val="240"/>
          <w:jc w:val="center"/>
        </w:trPr>
        <w:tc>
          <w:tcPr>
            <w:tcW w:w="4876" w:type="dxa"/>
            <w:tcBorders>
              <w:top w:val="nil"/>
              <w:left w:val="nil"/>
              <w:bottom w:val="nil"/>
              <w:right w:val="nil"/>
            </w:tcBorders>
          </w:tcPr>
          <w:p w14:paraId="0BA8043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7B772AC" w14:textId="77777777" w:rsidR="00EF36E7" w:rsidRPr="00C355C0" w:rsidRDefault="00D00835">
            <w:pPr>
              <w:pStyle w:val="AmColumnHeading"/>
            </w:pPr>
            <w:r w:rsidRPr="00C355C0">
              <w:t>Pozmeňujúci návrh</w:t>
            </w:r>
          </w:p>
        </w:tc>
      </w:tr>
      <w:tr w:rsidR="000D6FD3" w:rsidRPr="00C355C0" w14:paraId="779DF305" w14:textId="77777777">
        <w:trPr>
          <w:jc w:val="center"/>
        </w:trPr>
        <w:tc>
          <w:tcPr>
            <w:tcW w:w="4876" w:type="dxa"/>
            <w:tcBorders>
              <w:top w:val="nil"/>
              <w:left w:val="nil"/>
              <w:bottom w:val="nil"/>
              <w:right w:val="nil"/>
            </w:tcBorders>
          </w:tcPr>
          <w:p w14:paraId="0280C7E5" w14:textId="77777777" w:rsidR="00EF36E7" w:rsidRPr="00C355C0" w:rsidRDefault="00D00835">
            <w:pPr>
              <w:pStyle w:val="Normal6a"/>
            </w:pPr>
            <w:r w:rsidRPr="00C355C0">
              <w:t>29.</w:t>
            </w:r>
            <w:r w:rsidRPr="00C355C0">
              <w:tab/>
              <w:t xml:space="preserve">zdôrazňuje, že pri určovaní oblastí určených na využívanie energie z obnoviteľných zdrojov na mori </w:t>
            </w:r>
            <w:r w:rsidRPr="00C355C0">
              <w:t>alebo na ochranu morských ekosystémov sa musí zohľadniť vplyv na rybolov a akvakultúru; trvá na tom, že je potrebné systematicky vykonávať kumulatívne hodnotenia environmentálnych a </w:t>
            </w:r>
            <w:r w:rsidRPr="00C355C0">
              <w:rPr>
                <w:b/>
                <w:i/>
              </w:rPr>
              <w:t>sociálno-ekonomických</w:t>
            </w:r>
            <w:r w:rsidRPr="00C355C0">
              <w:t xml:space="preserve"> vplyvov a zabezpečiť, aby boli dotknutí odborníci, najmä rybári v prípade projektov veterných parkov na mori, vopred informovaní a aby sa s nimi pred prijatím rozhodnutia povinne konzultovalo; v tejto súvislosti žiada, aby sa v súvislosti s existujúcimi veternými parkmi na mori vykonalo posúdenie vplyvu na </w:t>
            </w:r>
            <w:r w:rsidRPr="00C355C0">
              <w:t>stav rybolovných zdrojov;</w:t>
            </w:r>
          </w:p>
        </w:tc>
        <w:tc>
          <w:tcPr>
            <w:tcW w:w="4876" w:type="dxa"/>
            <w:tcBorders>
              <w:top w:val="nil"/>
              <w:left w:val="nil"/>
              <w:bottom w:val="nil"/>
              <w:right w:val="nil"/>
            </w:tcBorders>
          </w:tcPr>
          <w:p w14:paraId="2181476D" w14:textId="77777777" w:rsidR="00EF36E7" w:rsidRPr="00C355C0" w:rsidRDefault="00D00835">
            <w:pPr>
              <w:pStyle w:val="Normal6a"/>
            </w:pPr>
            <w:r w:rsidRPr="00C355C0">
              <w:t>29.</w:t>
            </w:r>
            <w:r w:rsidRPr="00C355C0">
              <w:tab/>
              <w:t>zdôrazňuje, že pri určovaní oblastí určených na využívanie energie z obnoviteľných zdrojov na mori alebo na ochranu morských ekosystémov sa musí zohľadniť vplyv na rybolov a akvakultúru; trvá na tom, že je potrebné systematicky vykonávať kumulatívne hodnotenia environmentálnych a </w:t>
            </w:r>
            <w:r w:rsidRPr="00C355C0">
              <w:rPr>
                <w:b/>
                <w:i/>
              </w:rPr>
              <w:t>sociálnych a ekonomických</w:t>
            </w:r>
            <w:r w:rsidRPr="00C355C0">
              <w:t xml:space="preserve"> vplyvov a zabezpečiť, aby boli dotknutí odborníci, najmä rybári v prípade projektov veterných parkov na mori, vopred informovaní a aby sa s nimi pred prijatím rozhodnutia povinne konzultovalo; v tejto súv</w:t>
            </w:r>
            <w:r w:rsidRPr="00C355C0">
              <w:t>islosti žiada, aby sa v súvislosti s existujúcimi veternými parkmi na mori vykonalo posúdenie vplyvu na stav rybolovných zdrojov;</w:t>
            </w:r>
          </w:p>
        </w:tc>
      </w:tr>
    </w:tbl>
    <w:p w14:paraId="0180F02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A8A6415" w14:textId="77777777" w:rsidR="00EF36E7" w:rsidRPr="00C355C0" w:rsidRDefault="00D00835">
      <w:r w:rsidRPr="00C355C0">
        <w:rPr>
          <w:rStyle w:val="HideTWBExt"/>
        </w:rPr>
        <w:t>&lt;/Amend&gt;</w:t>
      </w:r>
    </w:p>
    <w:p w14:paraId="3A2E57E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216</w:t>
      </w:r>
      <w:r w:rsidRPr="00C355C0">
        <w:rPr>
          <w:rStyle w:val="HideTWBExt"/>
        </w:rPr>
        <w:t>&lt;/NumAm&gt;</w:t>
      </w:r>
    </w:p>
    <w:p w14:paraId="1EEE981A"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424DE1DB" w14:textId="77777777" w:rsidR="00EF36E7" w:rsidRPr="00C355C0" w:rsidRDefault="00D00835">
      <w:pPr>
        <w:pStyle w:val="NormalBold"/>
      </w:pPr>
      <w:r w:rsidRPr="00C355C0">
        <w:rPr>
          <w:rStyle w:val="HideTWBExt"/>
          <w:b w:val="0"/>
        </w:rPr>
        <w:t>&lt;/RepeatBlock-By&gt;</w:t>
      </w:r>
    </w:p>
    <w:p w14:paraId="40DE622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E694D76" w14:textId="77777777" w:rsidR="00EF36E7" w:rsidRPr="00C355C0" w:rsidRDefault="00D00835">
      <w:pPr>
        <w:pStyle w:val="NormalBold"/>
      </w:pPr>
      <w:r w:rsidRPr="00C355C0">
        <w:rPr>
          <w:rStyle w:val="HideTWBExt"/>
        </w:rPr>
        <w:t>&lt;Article&gt;</w:t>
      </w:r>
      <w:r w:rsidRPr="00C355C0">
        <w:t>Odsek 29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E68F4C4" w14:textId="77777777">
        <w:trPr>
          <w:trHeight w:hRule="exact" w:val="240"/>
          <w:jc w:val="center"/>
        </w:trPr>
        <w:tc>
          <w:tcPr>
            <w:tcW w:w="9752" w:type="dxa"/>
            <w:gridSpan w:val="2"/>
            <w:tcBorders>
              <w:top w:val="nil"/>
              <w:left w:val="nil"/>
              <w:bottom w:val="nil"/>
              <w:right w:val="nil"/>
            </w:tcBorders>
          </w:tcPr>
          <w:p w14:paraId="18CD7E0A" w14:textId="77777777" w:rsidR="00EF36E7" w:rsidRPr="00C355C0" w:rsidRDefault="00EF36E7"/>
        </w:tc>
      </w:tr>
      <w:tr w:rsidR="000D6FD3" w:rsidRPr="00C355C0" w14:paraId="53A1CD63" w14:textId="77777777">
        <w:trPr>
          <w:trHeight w:val="240"/>
          <w:jc w:val="center"/>
        </w:trPr>
        <w:tc>
          <w:tcPr>
            <w:tcW w:w="4876" w:type="dxa"/>
            <w:tcBorders>
              <w:top w:val="nil"/>
              <w:left w:val="nil"/>
              <w:bottom w:val="nil"/>
              <w:right w:val="nil"/>
            </w:tcBorders>
          </w:tcPr>
          <w:p w14:paraId="3B82C05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219D234" w14:textId="77777777" w:rsidR="00EF36E7" w:rsidRPr="00C355C0" w:rsidRDefault="00D00835">
            <w:pPr>
              <w:pStyle w:val="AmColumnHeading"/>
            </w:pPr>
            <w:r w:rsidRPr="00C355C0">
              <w:t>Pozmeňujúci návrh</w:t>
            </w:r>
          </w:p>
        </w:tc>
      </w:tr>
      <w:tr w:rsidR="000D6FD3" w:rsidRPr="00C355C0" w14:paraId="47529306" w14:textId="77777777">
        <w:trPr>
          <w:jc w:val="center"/>
        </w:trPr>
        <w:tc>
          <w:tcPr>
            <w:tcW w:w="4876" w:type="dxa"/>
            <w:tcBorders>
              <w:top w:val="nil"/>
              <w:left w:val="nil"/>
              <w:bottom w:val="nil"/>
              <w:right w:val="nil"/>
            </w:tcBorders>
          </w:tcPr>
          <w:p w14:paraId="01512729" w14:textId="77777777" w:rsidR="00EF36E7" w:rsidRPr="00C355C0" w:rsidRDefault="00EF36E7">
            <w:pPr>
              <w:pStyle w:val="Normal6a"/>
            </w:pPr>
          </w:p>
        </w:tc>
        <w:tc>
          <w:tcPr>
            <w:tcW w:w="4876" w:type="dxa"/>
            <w:tcBorders>
              <w:top w:val="nil"/>
              <w:left w:val="nil"/>
              <w:bottom w:val="nil"/>
              <w:right w:val="nil"/>
            </w:tcBorders>
          </w:tcPr>
          <w:p w14:paraId="2157FB5B" w14:textId="77777777" w:rsidR="00EF36E7" w:rsidRPr="00C355C0" w:rsidRDefault="00D00835">
            <w:pPr>
              <w:pStyle w:val="Normal6a"/>
            </w:pPr>
            <w:r w:rsidRPr="00C355C0">
              <w:rPr>
                <w:b/>
                <w:i/>
              </w:rPr>
              <w:t>29a.</w:t>
            </w:r>
            <w:r w:rsidRPr="00C355C0">
              <w:tab/>
            </w:r>
            <w:r w:rsidRPr="00C355C0">
              <w:rPr>
                <w:b/>
                <w:i/>
              </w:rPr>
              <w:t xml:space="preserve">žiada, aby sa vykonávali pravidelné preskúmania na základe </w:t>
            </w:r>
            <w:r w:rsidRPr="00C355C0">
              <w:rPr>
                <w:b/>
                <w:i/>
              </w:rPr>
              <w:t>vedeckých kritérií s cieľom posúdiť biologickú a sociálno-ekonomickú účinnosť odchovní a iných oblastí obmedzeného rybolovu s cieľom úplne alebo čiastočne obnoviť tie oblasti morského rybolovu, v ktorých sa ciele ochrany riadne dosiahli alebo sa nepreukázali v uspokojivej miere;</w:t>
            </w:r>
          </w:p>
        </w:tc>
      </w:tr>
    </w:tbl>
    <w:p w14:paraId="45DF1EA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1BA83AE0" w14:textId="77777777" w:rsidR="00EF36E7" w:rsidRPr="00C355C0" w:rsidRDefault="00D00835">
      <w:r w:rsidRPr="00C355C0">
        <w:rPr>
          <w:rStyle w:val="HideTWBExt"/>
        </w:rPr>
        <w:t>&lt;/Amend&gt;</w:t>
      </w:r>
    </w:p>
    <w:p w14:paraId="1FE7520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217</w:t>
      </w:r>
      <w:r w:rsidRPr="00C355C0">
        <w:rPr>
          <w:rStyle w:val="HideTWBExt"/>
        </w:rPr>
        <w:t>&lt;/NumAm&gt;</w:t>
      </w:r>
    </w:p>
    <w:p w14:paraId="0843C326" w14:textId="77777777" w:rsidR="00EF36E7" w:rsidRPr="00C355C0" w:rsidRDefault="00D00835">
      <w:pPr>
        <w:pStyle w:val="NormalBold"/>
      </w:pPr>
      <w:r w:rsidRPr="00C355C0">
        <w:rPr>
          <w:rStyle w:val="HideTWBExt"/>
          <w:b w:val="0"/>
        </w:rPr>
        <w:lastRenderedPageBreak/>
        <w:t>&lt;RepeatBlock-By&gt;&lt;Members&gt;</w:t>
      </w:r>
      <w:r w:rsidRPr="00C355C0">
        <w:t>Siegbert Frank Droese, Volker Schnurrbusch</w:t>
      </w:r>
      <w:r w:rsidRPr="00C355C0">
        <w:rPr>
          <w:rStyle w:val="HideTWBExt"/>
          <w:b w:val="0"/>
        </w:rPr>
        <w:t>&lt;/Members&gt;</w:t>
      </w:r>
    </w:p>
    <w:p w14:paraId="2AA23709" w14:textId="77777777" w:rsidR="00EF36E7" w:rsidRPr="00C355C0" w:rsidRDefault="00D00835">
      <w:pPr>
        <w:pStyle w:val="NormalBold"/>
      </w:pPr>
      <w:r w:rsidRPr="00C355C0">
        <w:rPr>
          <w:rStyle w:val="HideTWBExt"/>
          <w:b w:val="0"/>
        </w:rPr>
        <w:t>&lt;/RepeatBlock-By&gt;</w:t>
      </w:r>
    </w:p>
    <w:p w14:paraId="2C2630E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02E150F" w14:textId="77777777" w:rsidR="00EF36E7" w:rsidRPr="00C355C0" w:rsidRDefault="00D00835">
      <w:pPr>
        <w:pStyle w:val="NormalBold"/>
      </w:pPr>
      <w:r w:rsidRPr="00C355C0">
        <w:rPr>
          <w:rStyle w:val="HideTWBExt"/>
        </w:rPr>
        <w:t>&lt;Article&gt;</w:t>
      </w:r>
      <w:r w:rsidRPr="00C355C0">
        <w:t>Odsek 29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20D99A6" w14:textId="77777777">
        <w:trPr>
          <w:trHeight w:hRule="exact" w:val="240"/>
          <w:jc w:val="center"/>
        </w:trPr>
        <w:tc>
          <w:tcPr>
            <w:tcW w:w="9752" w:type="dxa"/>
            <w:gridSpan w:val="2"/>
            <w:tcBorders>
              <w:top w:val="nil"/>
              <w:left w:val="nil"/>
              <w:bottom w:val="nil"/>
              <w:right w:val="nil"/>
            </w:tcBorders>
          </w:tcPr>
          <w:p w14:paraId="12EABAD1" w14:textId="77777777" w:rsidR="00EF36E7" w:rsidRPr="00C355C0" w:rsidRDefault="00EF36E7"/>
        </w:tc>
      </w:tr>
      <w:tr w:rsidR="000D6FD3" w:rsidRPr="00C355C0" w14:paraId="0F900EC6" w14:textId="77777777">
        <w:trPr>
          <w:trHeight w:val="240"/>
          <w:jc w:val="center"/>
        </w:trPr>
        <w:tc>
          <w:tcPr>
            <w:tcW w:w="4876" w:type="dxa"/>
            <w:tcBorders>
              <w:top w:val="nil"/>
              <w:left w:val="nil"/>
              <w:bottom w:val="nil"/>
              <w:right w:val="nil"/>
            </w:tcBorders>
          </w:tcPr>
          <w:p w14:paraId="6ECC583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060E077" w14:textId="77777777" w:rsidR="00EF36E7" w:rsidRPr="00C355C0" w:rsidRDefault="00D00835">
            <w:pPr>
              <w:pStyle w:val="AmColumnHeading"/>
            </w:pPr>
            <w:r w:rsidRPr="00C355C0">
              <w:t>Pozmeňujúci návrh</w:t>
            </w:r>
          </w:p>
        </w:tc>
      </w:tr>
      <w:tr w:rsidR="000D6FD3" w:rsidRPr="00C355C0" w14:paraId="66685623" w14:textId="77777777">
        <w:trPr>
          <w:jc w:val="center"/>
        </w:trPr>
        <w:tc>
          <w:tcPr>
            <w:tcW w:w="4876" w:type="dxa"/>
            <w:tcBorders>
              <w:top w:val="nil"/>
              <w:left w:val="nil"/>
              <w:bottom w:val="nil"/>
              <w:right w:val="nil"/>
            </w:tcBorders>
          </w:tcPr>
          <w:p w14:paraId="249377BB" w14:textId="77777777" w:rsidR="00EF36E7" w:rsidRPr="00C355C0" w:rsidRDefault="00EF36E7">
            <w:pPr>
              <w:pStyle w:val="Normal6a"/>
            </w:pPr>
          </w:p>
        </w:tc>
        <w:tc>
          <w:tcPr>
            <w:tcW w:w="4876" w:type="dxa"/>
            <w:tcBorders>
              <w:top w:val="nil"/>
              <w:left w:val="nil"/>
              <w:bottom w:val="nil"/>
              <w:right w:val="nil"/>
            </w:tcBorders>
          </w:tcPr>
          <w:p w14:paraId="48650472" w14:textId="77777777" w:rsidR="00EF36E7" w:rsidRPr="00C355C0" w:rsidRDefault="00D00835">
            <w:pPr>
              <w:pStyle w:val="Normal6a"/>
            </w:pPr>
            <w:r w:rsidRPr="00C355C0">
              <w:rPr>
                <w:b/>
                <w:i/>
              </w:rPr>
              <w:t>29a.</w:t>
            </w:r>
            <w:r w:rsidRPr="00C355C0">
              <w:tab/>
            </w:r>
            <w:r w:rsidRPr="00C355C0">
              <w:rPr>
                <w:b/>
                <w:i/>
              </w:rPr>
              <w:t xml:space="preserve">zdôrazňuje, že rozhodnutia o námornom priestorovom plánovaní týkajúce sa energetickej infraštruktúry na mori majú vplyv aj na strategickú autonómiu, kritickú </w:t>
            </w:r>
            <w:r w:rsidRPr="00C355C0">
              <w:rPr>
                <w:b/>
                <w:i/>
              </w:rPr>
              <w:t>infraštruktúru a dlhodobú závislosť od dodávateľských reťazcov tretích krajín; zdôrazňuje, že takéto úvahy by sa mali náležite zohľadniť pri prideľovaní trvalého námorného priestoru spolu s environmentálnymi a sociálno-ekonomickými kritériami;</w:t>
            </w:r>
          </w:p>
        </w:tc>
      </w:tr>
    </w:tbl>
    <w:p w14:paraId="4BBD7CE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F6E150B" w14:textId="77777777" w:rsidR="00EF36E7" w:rsidRPr="00C355C0" w:rsidRDefault="00D00835">
      <w:r w:rsidRPr="00C355C0">
        <w:rPr>
          <w:rStyle w:val="HideTWBExt"/>
        </w:rPr>
        <w:t>&lt;/Amend&gt;</w:t>
      </w:r>
    </w:p>
    <w:p w14:paraId="7D2A2062"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218</w:t>
      </w:r>
      <w:r w:rsidRPr="00C355C0">
        <w:rPr>
          <w:rStyle w:val="HideTWBExt"/>
        </w:rPr>
        <w:t>&lt;/NumAm&gt;</w:t>
      </w:r>
    </w:p>
    <w:p w14:paraId="54294430" w14:textId="77777777" w:rsidR="00EF36E7" w:rsidRPr="00C355C0" w:rsidRDefault="00D00835">
      <w:pPr>
        <w:pStyle w:val="NormalBold"/>
      </w:pPr>
      <w:r w:rsidRPr="00C355C0">
        <w:rPr>
          <w:rStyle w:val="HideTWBExt"/>
          <w:b w:val="0"/>
        </w:rPr>
        <w:t>&lt;RepeatBlock-By&gt;&lt;Members&gt;</w:t>
      </w:r>
      <w:r w:rsidRPr="00C355C0">
        <w:t>Sakis Arnaoutoglou</w:t>
      </w:r>
      <w:r w:rsidRPr="00C355C0">
        <w:rPr>
          <w:rStyle w:val="HideTWBExt"/>
          <w:b w:val="0"/>
        </w:rPr>
        <w:t>&lt;/Members&gt;</w:t>
      </w:r>
    </w:p>
    <w:p w14:paraId="4E29D78E" w14:textId="77777777" w:rsidR="00EF36E7" w:rsidRPr="00C355C0" w:rsidRDefault="00D00835">
      <w:pPr>
        <w:pStyle w:val="NormalBold"/>
      </w:pPr>
      <w:r w:rsidRPr="00C355C0">
        <w:rPr>
          <w:rStyle w:val="HideTWBExt"/>
          <w:b w:val="0"/>
        </w:rPr>
        <w:t>&lt;/RepeatBlock-By&gt;</w:t>
      </w:r>
    </w:p>
    <w:p w14:paraId="363F2E9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0EA2B32" w14:textId="77777777" w:rsidR="00EF36E7" w:rsidRPr="00C355C0" w:rsidRDefault="00D00835">
      <w:pPr>
        <w:pStyle w:val="NormalBold"/>
      </w:pPr>
      <w:r w:rsidRPr="00C355C0">
        <w:rPr>
          <w:rStyle w:val="HideTWBExt"/>
        </w:rPr>
        <w:t>&lt;Article&gt;</w:t>
      </w:r>
      <w:r w:rsidRPr="00C355C0">
        <w:t>Odsek 29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44F9C37" w14:textId="77777777">
        <w:trPr>
          <w:trHeight w:hRule="exact" w:val="240"/>
          <w:jc w:val="center"/>
        </w:trPr>
        <w:tc>
          <w:tcPr>
            <w:tcW w:w="9752" w:type="dxa"/>
            <w:gridSpan w:val="2"/>
            <w:tcBorders>
              <w:top w:val="nil"/>
              <w:left w:val="nil"/>
              <w:bottom w:val="nil"/>
              <w:right w:val="nil"/>
            </w:tcBorders>
          </w:tcPr>
          <w:p w14:paraId="2287F1AF" w14:textId="77777777" w:rsidR="00EF36E7" w:rsidRPr="00C355C0" w:rsidRDefault="00EF36E7"/>
        </w:tc>
      </w:tr>
      <w:tr w:rsidR="000D6FD3" w:rsidRPr="00C355C0" w14:paraId="27BAA251" w14:textId="77777777">
        <w:trPr>
          <w:trHeight w:val="240"/>
          <w:jc w:val="center"/>
        </w:trPr>
        <w:tc>
          <w:tcPr>
            <w:tcW w:w="4876" w:type="dxa"/>
            <w:tcBorders>
              <w:top w:val="nil"/>
              <w:left w:val="nil"/>
              <w:bottom w:val="nil"/>
              <w:right w:val="nil"/>
            </w:tcBorders>
          </w:tcPr>
          <w:p w14:paraId="0D28DB6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3769838" w14:textId="77777777" w:rsidR="00EF36E7" w:rsidRPr="00C355C0" w:rsidRDefault="00D00835">
            <w:pPr>
              <w:pStyle w:val="AmColumnHeading"/>
            </w:pPr>
            <w:r w:rsidRPr="00C355C0">
              <w:t>Pozmeňujúci návrh</w:t>
            </w:r>
          </w:p>
        </w:tc>
      </w:tr>
      <w:tr w:rsidR="000D6FD3" w:rsidRPr="00C355C0" w14:paraId="7C77C9F2" w14:textId="77777777">
        <w:trPr>
          <w:jc w:val="center"/>
        </w:trPr>
        <w:tc>
          <w:tcPr>
            <w:tcW w:w="4876" w:type="dxa"/>
            <w:tcBorders>
              <w:top w:val="nil"/>
              <w:left w:val="nil"/>
              <w:bottom w:val="nil"/>
              <w:right w:val="nil"/>
            </w:tcBorders>
          </w:tcPr>
          <w:p w14:paraId="3DF1CE93" w14:textId="77777777" w:rsidR="00EF36E7" w:rsidRPr="00C355C0" w:rsidRDefault="00EF36E7">
            <w:pPr>
              <w:pStyle w:val="Normal6a"/>
            </w:pPr>
          </w:p>
        </w:tc>
        <w:tc>
          <w:tcPr>
            <w:tcW w:w="4876" w:type="dxa"/>
            <w:tcBorders>
              <w:top w:val="nil"/>
              <w:left w:val="nil"/>
              <w:bottom w:val="nil"/>
              <w:right w:val="nil"/>
            </w:tcBorders>
          </w:tcPr>
          <w:p w14:paraId="008EAC62" w14:textId="77777777" w:rsidR="00EF36E7" w:rsidRPr="00C355C0" w:rsidRDefault="00D00835">
            <w:pPr>
              <w:pStyle w:val="Normal6a"/>
            </w:pPr>
            <w:r w:rsidRPr="00C355C0">
              <w:rPr>
                <w:b/>
                <w:i/>
              </w:rPr>
              <w:t>29a.</w:t>
            </w:r>
            <w:r w:rsidRPr="00C355C0">
              <w:tab/>
            </w:r>
            <w:r w:rsidRPr="00C355C0">
              <w:rPr>
                <w:b/>
                <w:i/>
              </w:rPr>
              <w:t>vyzýva na vytvorenie kompenzačného mechanizmu v prípadoch, keď projekty alebo zóny vylúčenia vedú k vysídľovaniu rybolovu spolu s:</w:t>
            </w:r>
            <w:r w:rsidRPr="00C355C0">
              <w:t xml:space="preserve"> </w:t>
            </w:r>
            <w:r w:rsidRPr="00C355C0">
              <w:rPr>
                <w:b/>
                <w:i/>
              </w:rPr>
              <w:t>a) a) povinným alternatívnym plánom prístupu, b) zdokumentovanou kompenzáciou príjmov/prechodných nákladov a c) monitorovaním vplyvu, pričom sa navrhuje využívanie dostupných finančných nástrojov prostredníctvom ENRAF;</w:t>
            </w:r>
          </w:p>
        </w:tc>
      </w:tr>
    </w:tbl>
    <w:p w14:paraId="1A8B386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{EL}</w:t>
      </w:r>
      <w:r w:rsidRPr="00C355C0">
        <w:t>el</w:t>
      </w:r>
      <w:r w:rsidRPr="00C355C0">
        <w:rPr>
          <w:rStyle w:val="HideTWBExt"/>
        </w:rPr>
        <w:t>&lt;/Original&gt;</w:t>
      </w:r>
    </w:p>
    <w:p w14:paraId="69FFDDF2" w14:textId="77777777" w:rsidR="00EF36E7" w:rsidRPr="00C355C0" w:rsidRDefault="00D00835">
      <w:r w:rsidRPr="00C355C0">
        <w:rPr>
          <w:rStyle w:val="HideTWBExt"/>
        </w:rPr>
        <w:t>&lt;/Amend&gt;</w:t>
      </w:r>
    </w:p>
    <w:p w14:paraId="17F289E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219</w:t>
      </w:r>
      <w:r w:rsidRPr="00C355C0">
        <w:rPr>
          <w:rStyle w:val="HideTWBExt"/>
        </w:rPr>
        <w:t>&lt;/NumAm&gt;</w:t>
      </w:r>
    </w:p>
    <w:p w14:paraId="4EA0EF21" w14:textId="77777777" w:rsidR="00EF36E7" w:rsidRPr="00C355C0" w:rsidRDefault="00D00835">
      <w:pPr>
        <w:pStyle w:val="NormalBold"/>
      </w:pPr>
      <w:r w:rsidRPr="00C355C0">
        <w:rPr>
          <w:rStyle w:val="HideTWBExt"/>
          <w:b w:val="0"/>
        </w:rPr>
        <w:lastRenderedPageBreak/>
        <w:t>&lt;RepeatBlock-By&gt;&lt;Members&gt;</w:t>
      </w:r>
      <w:r w:rsidRPr="00C355C0">
        <w:t>Carmen Crespo Díaz</w:t>
      </w:r>
      <w:r w:rsidRPr="00C355C0">
        <w:rPr>
          <w:rStyle w:val="HideTWBExt"/>
          <w:b w:val="0"/>
        </w:rPr>
        <w:t>&lt;/Members&gt;</w:t>
      </w:r>
    </w:p>
    <w:p w14:paraId="0F02B622" w14:textId="77777777" w:rsidR="00EF36E7" w:rsidRPr="00C355C0" w:rsidRDefault="00D00835">
      <w:pPr>
        <w:pStyle w:val="NormalBold"/>
      </w:pPr>
      <w:r w:rsidRPr="00C355C0">
        <w:rPr>
          <w:rStyle w:val="HideTWBExt"/>
          <w:b w:val="0"/>
        </w:rPr>
        <w:t>&lt;/RepeatBlock-By&gt;</w:t>
      </w:r>
    </w:p>
    <w:p w14:paraId="7611F47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9DC6953" w14:textId="77777777" w:rsidR="00EF36E7" w:rsidRPr="00C355C0" w:rsidRDefault="00D00835">
      <w:pPr>
        <w:pStyle w:val="NormalBold"/>
      </w:pPr>
      <w:r w:rsidRPr="00C355C0">
        <w:rPr>
          <w:rStyle w:val="HideTWBExt"/>
        </w:rPr>
        <w:t>&lt;Article&gt;</w:t>
      </w:r>
      <w:r w:rsidRPr="00C355C0">
        <w:t>Odsek 29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144E989" w14:textId="77777777">
        <w:trPr>
          <w:trHeight w:hRule="exact" w:val="240"/>
          <w:jc w:val="center"/>
        </w:trPr>
        <w:tc>
          <w:tcPr>
            <w:tcW w:w="9752" w:type="dxa"/>
            <w:gridSpan w:val="2"/>
            <w:tcBorders>
              <w:top w:val="nil"/>
              <w:left w:val="nil"/>
              <w:bottom w:val="nil"/>
              <w:right w:val="nil"/>
            </w:tcBorders>
          </w:tcPr>
          <w:p w14:paraId="07C164CE" w14:textId="77777777" w:rsidR="00EF36E7" w:rsidRPr="00C355C0" w:rsidRDefault="00EF36E7"/>
        </w:tc>
      </w:tr>
      <w:tr w:rsidR="000D6FD3" w:rsidRPr="00C355C0" w14:paraId="7235B3E1" w14:textId="77777777">
        <w:trPr>
          <w:trHeight w:val="240"/>
          <w:jc w:val="center"/>
        </w:trPr>
        <w:tc>
          <w:tcPr>
            <w:tcW w:w="4876" w:type="dxa"/>
            <w:tcBorders>
              <w:top w:val="nil"/>
              <w:left w:val="nil"/>
              <w:bottom w:val="nil"/>
              <w:right w:val="nil"/>
            </w:tcBorders>
          </w:tcPr>
          <w:p w14:paraId="6BBFF72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E7A3AFC" w14:textId="77777777" w:rsidR="00EF36E7" w:rsidRPr="00C355C0" w:rsidRDefault="00D00835">
            <w:pPr>
              <w:pStyle w:val="AmColumnHeading"/>
            </w:pPr>
            <w:r w:rsidRPr="00C355C0">
              <w:t>Pozmeňujúci návrh</w:t>
            </w:r>
          </w:p>
        </w:tc>
      </w:tr>
      <w:tr w:rsidR="000D6FD3" w:rsidRPr="00C355C0" w14:paraId="7AC08C70" w14:textId="77777777">
        <w:trPr>
          <w:jc w:val="center"/>
        </w:trPr>
        <w:tc>
          <w:tcPr>
            <w:tcW w:w="4876" w:type="dxa"/>
            <w:tcBorders>
              <w:top w:val="nil"/>
              <w:left w:val="nil"/>
              <w:bottom w:val="nil"/>
              <w:right w:val="nil"/>
            </w:tcBorders>
          </w:tcPr>
          <w:p w14:paraId="1142B2E1" w14:textId="77777777" w:rsidR="00EF36E7" w:rsidRPr="00C355C0" w:rsidRDefault="00EF36E7">
            <w:pPr>
              <w:pStyle w:val="Normal6a"/>
            </w:pPr>
          </w:p>
        </w:tc>
        <w:tc>
          <w:tcPr>
            <w:tcW w:w="4876" w:type="dxa"/>
            <w:tcBorders>
              <w:top w:val="nil"/>
              <w:left w:val="nil"/>
              <w:bottom w:val="nil"/>
              <w:right w:val="nil"/>
            </w:tcBorders>
          </w:tcPr>
          <w:p w14:paraId="46D52A32" w14:textId="77777777" w:rsidR="00EF36E7" w:rsidRPr="00C355C0" w:rsidRDefault="00D00835">
            <w:pPr>
              <w:pStyle w:val="Normal6a"/>
            </w:pPr>
            <w:r w:rsidRPr="00C355C0">
              <w:rPr>
                <w:b/>
                <w:i/>
              </w:rPr>
              <w:t>29a.</w:t>
            </w:r>
            <w:r w:rsidRPr="00C355C0">
              <w:tab/>
            </w:r>
            <w:r w:rsidRPr="00C355C0">
              <w:rPr>
                <w:b/>
                <w:i/>
              </w:rPr>
              <w:t xml:space="preserve">žiada, aby všetky námorné priestorové plány zahŕňali povinné hodnotenie kumulatívnych </w:t>
            </w:r>
            <w:r w:rsidRPr="00C355C0">
              <w:rPr>
                <w:b/>
                <w:i/>
              </w:rPr>
              <w:t>sociálno-ekonomických vplyvov presunu rybolovu vrátane dôsledkov pre konkurencieschopnosť európskej flotily, jej ziskovosť, bezpečnosť na mori a generačnú obnovu;</w:t>
            </w:r>
          </w:p>
        </w:tc>
      </w:tr>
    </w:tbl>
    <w:p w14:paraId="47D8A17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5CB65686" w14:textId="77777777" w:rsidR="00EF36E7" w:rsidRPr="00C355C0" w:rsidRDefault="00D00835">
      <w:r w:rsidRPr="00C355C0">
        <w:rPr>
          <w:rStyle w:val="HideTWBExt"/>
        </w:rPr>
        <w:t>&lt;/Amend&gt;</w:t>
      </w:r>
    </w:p>
    <w:p w14:paraId="5A2230C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220</w:t>
      </w:r>
      <w:r w:rsidRPr="00C355C0">
        <w:rPr>
          <w:rStyle w:val="HideTWBExt"/>
        </w:rPr>
        <w:t>&lt;/NumAm&gt;</w:t>
      </w:r>
    </w:p>
    <w:p w14:paraId="6CB6949D" w14:textId="77777777" w:rsidR="00EF36E7" w:rsidRPr="00C355C0" w:rsidRDefault="00D00835">
      <w:pPr>
        <w:pStyle w:val="NormalBold"/>
      </w:pPr>
      <w:r w:rsidRPr="00C355C0">
        <w:rPr>
          <w:rStyle w:val="HideTWBExt"/>
          <w:b w:val="0"/>
        </w:rPr>
        <w:t>&lt;RepeatBlock-By&gt;&lt;Members&gt;</w:t>
      </w:r>
      <w:r w:rsidRPr="00C355C0">
        <w:t>Sander Smit, Isabelle Le Callennec, Marco Falcone</w:t>
      </w:r>
      <w:r w:rsidRPr="00C355C0">
        <w:rPr>
          <w:rStyle w:val="HideTWBExt"/>
          <w:b w:val="0"/>
        </w:rPr>
        <w:t>&lt;/Members&gt;</w:t>
      </w:r>
    </w:p>
    <w:p w14:paraId="33704612" w14:textId="77777777" w:rsidR="00EF36E7" w:rsidRPr="00C355C0" w:rsidRDefault="00D00835">
      <w:pPr>
        <w:pStyle w:val="NormalBold"/>
      </w:pPr>
      <w:r w:rsidRPr="00C355C0">
        <w:rPr>
          <w:rStyle w:val="HideTWBExt"/>
          <w:b w:val="0"/>
        </w:rPr>
        <w:t>&lt;/RepeatBlock-By&gt;</w:t>
      </w:r>
    </w:p>
    <w:p w14:paraId="753CDDE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B19DE0E" w14:textId="77777777" w:rsidR="00EF36E7" w:rsidRPr="00C355C0" w:rsidRDefault="00D00835">
      <w:pPr>
        <w:pStyle w:val="NormalBold"/>
      </w:pPr>
      <w:r w:rsidRPr="00C355C0">
        <w:rPr>
          <w:rStyle w:val="HideTWBExt"/>
        </w:rPr>
        <w:t>&lt;Article&gt;</w:t>
      </w:r>
      <w:r w:rsidRPr="00C355C0">
        <w:t>Odsek 29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8AB9A2F" w14:textId="77777777">
        <w:trPr>
          <w:trHeight w:hRule="exact" w:val="240"/>
          <w:jc w:val="center"/>
        </w:trPr>
        <w:tc>
          <w:tcPr>
            <w:tcW w:w="9752" w:type="dxa"/>
            <w:gridSpan w:val="2"/>
            <w:tcBorders>
              <w:top w:val="nil"/>
              <w:left w:val="nil"/>
              <w:bottom w:val="nil"/>
              <w:right w:val="nil"/>
            </w:tcBorders>
          </w:tcPr>
          <w:p w14:paraId="6A6891BB" w14:textId="77777777" w:rsidR="00EF36E7" w:rsidRPr="00C355C0" w:rsidRDefault="00EF36E7"/>
        </w:tc>
      </w:tr>
      <w:tr w:rsidR="000D6FD3" w:rsidRPr="00C355C0" w14:paraId="650FBFC3" w14:textId="77777777">
        <w:trPr>
          <w:trHeight w:val="240"/>
          <w:jc w:val="center"/>
        </w:trPr>
        <w:tc>
          <w:tcPr>
            <w:tcW w:w="4876" w:type="dxa"/>
            <w:tcBorders>
              <w:top w:val="nil"/>
              <w:left w:val="nil"/>
              <w:bottom w:val="nil"/>
              <w:right w:val="nil"/>
            </w:tcBorders>
          </w:tcPr>
          <w:p w14:paraId="7A46E27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C6A4CC4" w14:textId="77777777" w:rsidR="00EF36E7" w:rsidRPr="00C355C0" w:rsidRDefault="00D00835">
            <w:pPr>
              <w:pStyle w:val="AmColumnHeading"/>
            </w:pPr>
            <w:r w:rsidRPr="00C355C0">
              <w:t>Pozmeňujúci návrh</w:t>
            </w:r>
          </w:p>
        </w:tc>
      </w:tr>
      <w:tr w:rsidR="000D6FD3" w:rsidRPr="00C355C0" w14:paraId="2155033B" w14:textId="77777777">
        <w:trPr>
          <w:jc w:val="center"/>
        </w:trPr>
        <w:tc>
          <w:tcPr>
            <w:tcW w:w="4876" w:type="dxa"/>
            <w:tcBorders>
              <w:top w:val="nil"/>
              <w:left w:val="nil"/>
              <w:bottom w:val="nil"/>
              <w:right w:val="nil"/>
            </w:tcBorders>
          </w:tcPr>
          <w:p w14:paraId="283C7D66" w14:textId="77777777" w:rsidR="00EF36E7" w:rsidRPr="00C355C0" w:rsidRDefault="00EF36E7">
            <w:pPr>
              <w:pStyle w:val="Normal6a"/>
            </w:pPr>
          </w:p>
        </w:tc>
        <w:tc>
          <w:tcPr>
            <w:tcW w:w="4876" w:type="dxa"/>
            <w:tcBorders>
              <w:top w:val="nil"/>
              <w:left w:val="nil"/>
              <w:bottom w:val="nil"/>
              <w:right w:val="nil"/>
            </w:tcBorders>
          </w:tcPr>
          <w:p w14:paraId="33A37890" w14:textId="77777777" w:rsidR="00EF36E7" w:rsidRPr="00C355C0" w:rsidRDefault="00D00835">
            <w:pPr>
              <w:pStyle w:val="Normal6a"/>
            </w:pPr>
            <w:r w:rsidRPr="00C355C0">
              <w:rPr>
                <w:b/>
                <w:i/>
              </w:rPr>
              <w:t>29a.</w:t>
            </w:r>
            <w:r w:rsidRPr="00C355C0">
              <w:tab/>
            </w:r>
            <w:r w:rsidRPr="00C355C0">
              <w:rPr>
                <w:b/>
                <w:i/>
              </w:rPr>
              <w:t xml:space="preserve">vyzýva Komisiu a členské štáty, aby </w:t>
            </w:r>
            <w:r w:rsidRPr="00C355C0">
              <w:rPr>
                <w:b/>
                <w:i/>
              </w:rPr>
              <w:t>systematicky a vedecky posudzovali potenciál spoločného využívania veterných parkov na mori a chránených morských oblastí a vyhli sa tomu, že sa zóny výroby energie z obnoviteľných zdrojov na mori a chránené morské oblasti budú automaticky vzájomne vylučovať;</w:t>
            </w:r>
          </w:p>
        </w:tc>
      </w:tr>
    </w:tbl>
    <w:p w14:paraId="5569BCE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4800AC2" w14:textId="77777777" w:rsidR="00EF36E7" w:rsidRPr="00C355C0" w:rsidRDefault="00D00835">
      <w:r w:rsidRPr="00C355C0">
        <w:rPr>
          <w:rStyle w:val="HideTWBExt"/>
        </w:rPr>
        <w:t>&lt;/Amend&gt;</w:t>
      </w:r>
    </w:p>
    <w:p w14:paraId="4F299A7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221</w:t>
      </w:r>
      <w:r w:rsidRPr="00C355C0">
        <w:rPr>
          <w:rStyle w:val="HideTWBExt"/>
        </w:rPr>
        <w:t>&lt;/NumAm&gt;</w:t>
      </w:r>
    </w:p>
    <w:p w14:paraId="0A173627"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378519C2" w14:textId="77777777" w:rsidR="00EF36E7" w:rsidRPr="00C355C0" w:rsidRDefault="00D00835">
      <w:pPr>
        <w:pStyle w:val="NormalBold"/>
      </w:pPr>
      <w:r w:rsidRPr="00C355C0">
        <w:rPr>
          <w:rStyle w:val="HideTWBExt"/>
          <w:b w:val="0"/>
        </w:rPr>
        <w:t>&lt;/RepeatBlock-By&gt;</w:t>
      </w:r>
    </w:p>
    <w:p w14:paraId="083A0C0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5EC5F9B" w14:textId="77777777" w:rsidR="00EF36E7" w:rsidRPr="00C355C0" w:rsidRDefault="00D00835">
      <w:pPr>
        <w:pStyle w:val="NormalBold"/>
      </w:pPr>
      <w:r w:rsidRPr="00C355C0">
        <w:rPr>
          <w:rStyle w:val="HideTWBExt"/>
        </w:rPr>
        <w:t>&lt;Article&gt;</w:t>
      </w:r>
      <w:r w:rsidRPr="00C355C0">
        <w:t>Odsek 29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9BA572E" w14:textId="77777777">
        <w:trPr>
          <w:trHeight w:hRule="exact" w:val="240"/>
          <w:jc w:val="center"/>
        </w:trPr>
        <w:tc>
          <w:tcPr>
            <w:tcW w:w="9752" w:type="dxa"/>
            <w:gridSpan w:val="2"/>
            <w:tcBorders>
              <w:top w:val="nil"/>
              <w:left w:val="nil"/>
              <w:bottom w:val="nil"/>
              <w:right w:val="nil"/>
            </w:tcBorders>
          </w:tcPr>
          <w:p w14:paraId="481C88D6" w14:textId="77777777" w:rsidR="00EF36E7" w:rsidRPr="00C355C0" w:rsidRDefault="00EF36E7"/>
        </w:tc>
      </w:tr>
      <w:tr w:rsidR="000D6FD3" w:rsidRPr="00C355C0" w14:paraId="163B4F3F" w14:textId="77777777">
        <w:trPr>
          <w:trHeight w:val="240"/>
          <w:jc w:val="center"/>
        </w:trPr>
        <w:tc>
          <w:tcPr>
            <w:tcW w:w="4876" w:type="dxa"/>
            <w:tcBorders>
              <w:top w:val="nil"/>
              <w:left w:val="nil"/>
              <w:bottom w:val="nil"/>
              <w:right w:val="nil"/>
            </w:tcBorders>
          </w:tcPr>
          <w:p w14:paraId="4CAF4698" w14:textId="77777777" w:rsidR="00EF36E7" w:rsidRPr="00C355C0" w:rsidRDefault="00D00835">
            <w:pPr>
              <w:pStyle w:val="AmColumnHeading"/>
            </w:pPr>
            <w:r w:rsidRPr="00C355C0">
              <w:lastRenderedPageBreak/>
              <w:t xml:space="preserve">Návrh </w:t>
            </w:r>
            <w:r w:rsidRPr="00C355C0">
              <w:t>uznesenia</w:t>
            </w:r>
          </w:p>
        </w:tc>
        <w:tc>
          <w:tcPr>
            <w:tcW w:w="4876" w:type="dxa"/>
            <w:tcBorders>
              <w:top w:val="nil"/>
              <w:left w:val="nil"/>
              <w:bottom w:val="nil"/>
              <w:right w:val="nil"/>
            </w:tcBorders>
          </w:tcPr>
          <w:p w14:paraId="7B34089C" w14:textId="77777777" w:rsidR="00EF36E7" w:rsidRPr="00C355C0" w:rsidRDefault="00D00835">
            <w:pPr>
              <w:pStyle w:val="AmColumnHeading"/>
            </w:pPr>
            <w:r w:rsidRPr="00C355C0">
              <w:t>Pozmeňujúci návrh</w:t>
            </w:r>
          </w:p>
        </w:tc>
      </w:tr>
      <w:tr w:rsidR="000D6FD3" w:rsidRPr="00C355C0" w14:paraId="3F3B495C" w14:textId="77777777">
        <w:trPr>
          <w:jc w:val="center"/>
        </w:trPr>
        <w:tc>
          <w:tcPr>
            <w:tcW w:w="4876" w:type="dxa"/>
            <w:tcBorders>
              <w:top w:val="nil"/>
              <w:left w:val="nil"/>
              <w:bottom w:val="nil"/>
              <w:right w:val="nil"/>
            </w:tcBorders>
          </w:tcPr>
          <w:p w14:paraId="7C5BE00D" w14:textId="77777777" w:rsidR="00EF36E7" w:rsidRPr="00C355C0" w:rsidRDefault="00EF36E7">
            <w:pPr>
              <w:pStyle w:val="Normal6a"/>
            </w:pPr>
          </w:p>
        </w:tc>
        <w:tc>
          <w:tcPr>
            <w:tcW w:w="4876" w:type="dxa"/>
            <w:tcBorders>
              <w:top w:val="nil"/>
              <w:left w:val="nil"/>
              <w:bottom w:val="nil"/>
              <w:right w:val="nil"/>
            </w:tcBorders>
          </w:tcPr>
          <w:p w14:paraId="6BAF4D74" w14:textId="77777777" w:rsidR="00EF36E7" w:rsidRPr="00C355C0" w:rsidRDefault="00D00835">
            <w:pPr>
              <w:pStyle w:val="Normal6a"/>
            </w:pPr>
            <w:r w:rsidRPr="00C355C0">
              <w:rPr>
                <w:b/>
                <w:i/>
              </w:rPr>
              <w:t>29a.</w:t>
            </w:r>
            <w:r w:rsidRPr="00C355C0">
              <w:tab/>
            </w:r>
            <w:r w:rsidRPr="00C355C0">
              <w:rPr>
                <w:b/>
                <w:i/>
              </w:rPr>
              <w:t>zdôrazňuje, že mapovanie citlivosti ekosystémov a posudzovanie kumulatívnych účinkov na úrovni morských oblastí sú naďalej nedostatočne rozvinuté;</w:t>
            </w:r>
          </w:p>
        </w:tc>
      </w:tr>
    </w:tbl>
    <w:p w14:paraId="607A2FC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A86D714" w14:textId="77777777" w:rsidR="00EF36E7" w:rsidRPr="00C355C0" w:rsidRDefault="00D00835">
      <w:r w:rsidRPr="00C355C0">
        <w:rPr>
          <w:rStyle w:val="HideTWBExt"/>
        </w:rPr>
        <w:t>&lt;/Amend&gt;</w:t>
      </w:r>
    </w:p>
    <w:p w14:paraId="31F5FD8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222</w:t>
      </w:r>
      <w:r w:rsidRPr="00C355C0">
        <w:rPr>
          <w:rStyle w:val="HideTWBExt"/>
        </w:rPr>
        <w:t>&lt;/NumAm&gt;</w:t>
      </w:r>
    </w:p>
    <w:p w14:paraId="450CB12F"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 Paulo Do Nascimento Cabral</w:t>
      </w:r>
      <w:r w:rsidRPr="00C355C0">
        <w:rPr>
          <w:rStyle w:val="HideTWBExt"/>
          <w:b w:val="0"/>
        </w:rPr>
        <w:t>&lt;/Members&gt;</w:t>
      </w:r>
    </w:p>
    <w:p w14:paraId="12F6434D" w14:textId="77777777" w:rsidR="00EF36E7" w:rsidRPr="00C355C0" w:rsidRDefault="00D00835">
      <w:pPr>
        <w:pStyle w:val="NormalBold"/>
      </w:pPr>
      <w:r w:rsidRPr="00C355C0">
        <w:rPr>
          <w:rStyle w:val="HideTWBExt"/>
          <w:b w:val="0"/>
        </w:rPr>
        <w:t>&lt;/RepeatBlock-By&gt;</w:t>
      </w:r>
    </w:p>
    <w:p w14:paraId="0C8091A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B61763C" w14:textId="77777777" w:rsidR="00EF36E7" w:rsidRPr="00C355C0" w:rsidRDefault="00D00835">
      <w:pPr>
        <w:pStyle w:val="NormalBold"/>
      </w:pPr>
      <w:r w:rsidRPr="00C355C0">
        <w:rPr>
          <w:rStyle w:val="HideTWBExt"/>
        </w:rPr>
        <w:t>&lt;Article&gt;</w:t>
      </w:r>
      <w:r w:rsidRPr="00C355C0">
        <w:t>Odsek 29 b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D6B6258" w14:textId="77777777">
        <w:trPr>
          <w:trHeight w:hRule="exact" w:val="240"/>
          <w:jc w:val="center"/>
        </w:trPr>
        <w:tc>
          <w:tcPr>
            <w:tcW w:w="9752" w:type="dxa"/>
            <w:gridSpan w:val="2"/>
            <w:tcBorders>
              <w:top w:val="nil"/>
              <w:left w:val="nil"/>
              <w:bottom w:val="nil"/>
              <w:right w:val="nil"/>
            </w:tcBorders>
          </w:tcPr>
          <w:p w14:paraId="2501B437" w14:textId="77777777" w:rsidR="00EF36E7" w:rsidRPr="00C355C0" w:rsidRDefault="00EF36E7"/>
        </w:tc>
      </w:tr>
      <w:tr w:rsidR="000D6FD3" w:rsidRPr="00C355C0" w14:paraId="56BE31C3" w14:textId="77777777">
        <w:trPr>
          <w:trHeight w:val="240"/>
          <w:jc w:val="center"/>
        </w:trPr>
        <w:tc>
          <w:tcPr>
            <w:tcW w:w="4876" w:type="dxa"/>
            <w:tcBorders>
              <w:top w:val="nil"/>
              <w:left w:val="nil"/>
              <w:bottom w:val="nil"/>
              <w:right w:val="nil"/>
            </w:tcBorders>
          </w:tcPr>
          <w:p w14:paraId="2BA8A4EF" w14:textId="77777777" w:rsidR="00EF36E7" w:rsidRPr="00C355C0" w:rsidRDefault="00D00835">
            <w:pPr>
              <w:pStyle w:val="AmColumnHeading"/>
            </w:pPr>
            <w:r w:rsidRPr="00C355C0">
              <w:t xml:space="preserve">Návrh </w:t>
            </w:r>
            <w:r w:rsidRPr="00C355C0">
              <w:t>uznesenia</w:t>
            </w:r>
          </w:p>
        </w:tc>
        <w:tc>
          <w:tcPr>
            <w:tcW w:w="4876" w:type="dxa"/>
            <w:tcBorders>
              <w:top w:val="nil"/>
              <w:left w:val="nil"/>
              <w:bottom w:val="nil"/>
              <w:right w:val="nil"/>
            </w:tcBorders>
          </w:tcPr>
          <w:p w14:paraId="7FCC2BED" w14:textId="77777777" w:rsidR="00EF36E7" w:rsidRPr="00C355C0" w:rsidRDefault="00D00835">
            <w:pPr>
              <w:pStyle w:val="AmColumnHeading"/>
            </w:pPr>
            <w:r w:rsidRPr="00C355C0">
              <w:t>Pozmeňujúci návrh</w:t>
            </w:r>
          </w:p>
        </w:tc>
      </w:tr>
      <w:tr w:rsidR="000D6FD3" w:rsidRPr="00C355C0" w14:paraId="44778B3D" w14:textId="77777777">
        <w:trPr>
          <w:jc w:val="center"/>
        </w:trPr>
        <w:tc>
          <w:tcPr>
            <w:tcW w:w="4876" w:type="dxa"/>
            <w:tcBorders>
              <w:top w:val="nil"/>
              <w:left w:val="nil"/>
              <w:bottom w:val="nil"/>
              <w:right w:val="nil"/>
            </w:tcBorders>
          </w:tcPr>
          <w:p w14:paraId="5987D9AF" w14:textId="77777777" w:rsidR="00EF36E7" w:rsidRPr="00C355C0" w:rsidRDefault="00EF36E7">
            <w:pPr>
              <w:pStyle w:val="Normal6a"/>
            </w:pPr>
          </w:p>
        </w:tc>
        <w:tc>
          <w:tcPr>
            <w:tcW w:w="4876" w:type="dxa"/>
            <w:tcBorders>
              <w:top w:val="nil"/>
              <w:left w:val="nil"/>
              <w:bottom w:val="nil"/>
              <w:right w:val="nil"/>
            </w:tcBorders>
          </w:tcPr>
          <w:p w14:paraId="4BB6F23A" w14:textId="77777777" w:rsidR="00EF36E7" w:rsidRPr="00C355C0" w:rsidRDefault="00D00835">
            <w:pPr>
              <w:pStyle w:val="Normal6a"/>
            </w:pPr>
            <w:r w:rsidRPr="00C355C0">
              <w:rPr>
                <w:b/>
                <w:i/>
              </w:rPr>
              <w:t>29b.</w:t>
            </w:r>
            <w:r w:rsidRPr="00C355C0">
              <w:tab/>
            </w:r>
            <w:r w:rsidRPr="00C355C0">
              <w:rPr>
                <w:b/>
                <w:i/>
              </w:rPr>
              <w:t>zdôrazňuje, že NPP musí lepšie zohľadňovať zmenu klímy a meniace sa rozdelenie populácií rýb a vyhýbať sa nepružným prístupom k zonácii, ktoré nepodliehajú pravidelnému preskúmaniu alebo adaptívnym úpravám a ktoré neodrážajú dynamickú povahu rybárstva;</w:t>
            </w:r>
          </w:p>
        </w:tc>
      </w:tr>
    </w:tbl>
    <w:p w14:paraId="392579C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DBDA03B" w14:textId="77777777" w:rsidR="00EF36E7" w:rsidRPr="00C355C0" w:rsidRDefault="00D00835">
      <w:r w:rsidRPr="00C355C0">
        <w:rPr>
          <w:rStyle w:val="HideTWBExt"/>
        </w:rPr>
        <w:t>&lt;/Amend&gt;</w:t>
      </w:r>
    </w:p>
    <w:p w14:paraId="1EB8E89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223</w:t>
      </w:r>
      <w:r w:rsidRPr="00C355C0">
        <w:rPr>
          <w:rStyle w:val="HideTWBExt"/>
        </w:rPr>
        <w:t>&lt;/NumAm&gt;</w:t>
      </w:r>
    </w:p>
    <w:p w14:paraId="36BF3408"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603BEE92" w14:textId="77777777" w:rsidR="00EF36E7" w:rsidRPr="00C355C0" w:rsidRDefault="00D00835">
      <w:pPr>
        <w:pStyle w:val="NormalBold"/>
      </w:pPr>
      <w:r w:rsidRPr="00C355C0">
        <w:rPr>
          <w:rStyle w:val="HideTWBExt"/>
          <w:b w:val="0"/>
        </w:rPr>
        <w:t>&lt;/RepeatBlock-By&gt;</w:t>
      </w:r>
    </w:p>
    <w:p w14:paraId="763C44C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1289703" w14:textId="77777777" w:rsidR="00EF36E7" w:rsidRPr="00C355C0" w:rsidRDefault="00D00835">
      <w:pPr>
        <w:pStyle w:val="NormalBold"/>
      </w:pPr>
      <w:r w:rsidRPr="00C355C0">
        <w:rPr>
          <w:rStyle w:val="HideTWBExt"/>
        </w:rPr>
        <w:t>&lt;Article&gt;</w:t>
      </w:r>
      <w:r w:rsidRPr="00C355C0">
        <w:t>Odsek 30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E484DEE" w14:textId="77777777">
        <w:trPr>
          <w:trHeight w:hRule="exact" w:val="240"/>
          <w:jc w:val="center"/>
        </w:trPr>
        <w:tc>
          <w:tcPr>
            <w:tcW w:w="9752" w:type="dxa"/>
            <w:gridSpan w:val="2"/>
            <w:tcBorders>
              <w:top w:val="nil"/>
              <w:left w:val="nil"/>
              <w:bottom w:val="nil"/>
              <w:right w:val="nil"/>
            </w:tcBorders>
          </w:tcPr>
          <w:p w14:paraId="0D361174" w14:textId="77777777" w:rsidR="00EF36E7" w:rsidRPr="00C355C0" w:rsidRDefault="00EF36E7"/>
        </w:tc>
      </w:tr>
      <w:tr w:rsidR="000D6FD3" w:rsidRPr="00C355C0" w14:paraId="531C1553" w14:textId="77777777">
        <w:trPr>
          <w:trHeight w:val="240"/>
          <w:jc w:val="center"/>
        </w:trPr>
        <w:tc>
          <w:tcPr>
            <w:tcW w:w="4876" w:type="dxa"/>
            <w:tcBorders>
              <w:top w:val="nil"/>
              <w:left w:val="nil"/>
              <w:bottom w:val="nil"/>
              <w:right w:val="nil"/>
            </w:tcBorders>
          </w:tcPr>
          <w:p w14:paraId="66E2910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CE332AF" w14:textId="77777777" w:rsidR="00EF36E7" w:rsidRPr="00C355C0" w:rsidRDefault="00D00835">
            <w:pPr>
              <w:pStyle w:val="AmColumnHeading"/>
            </w:pPr>
            <w:r w:rsidRPr="00C355C0">
              <w:t>Pozmeňujúci návrh</w:t>
            </w:r>
          </w:p>
        </w:tc>
      </w:tr>
      <w:tr w:rsidR="000D6FD3" w:rsidRPr="00C355C0" w14:paraId="3797A257" w14:textId="77777777">
        <w:trPr>
          <w:jc w:val="center"/>
        </w:trPr>
        <w:tc>
          <w:tcPr>
            <w:tcW w:w="4876" w:type="dxa"/>
            <w:tcBorders>
              <w:top w:val="nil"/>
              <w:left w:val="nil"/>
              <w:bottom w:val="nil"/>
              <w:right w:val="nil"/>
            </w:tcBorders>
          </w:tcPr>
          <w:p w14:paraId="776B025E" w14:textId="77777777" w:rsidR="00EF36E7" w:rsidRPr="00C355C0" w:rsidRDefault="00D00835">
            <w:pPr>
              <w:pStyle w:val="Normal6a"/>
            </w:pPr>
            <w:r w:rsidRPr="00C355C0">
              <w:t>30.</w:t>
            </w:r>
            <w:r w:rsidRPr="00C355C0">
              <w:tab/>
              <w:t xml:space="preserve">vyzýva Komisiu, aby podporovala cezhraničnejší prístup k námornému priestorovému plánovaniu založený na morských oblastiach prostredníctvom podpory existujúcich iniciatív, ako je napríklad iniciatíva pre oblasť Severného mora; vyzýva Komisiu a členské štáty, aby sa spolu so susednými pobrežnými štátmi </w:t>
            </w:r>
            <w:r w:rsidRPr="00C355C0">
              <w:lastRenderedPageBreak/>
              <w:t>zapojili do spoločných regionálnych platforiem pre riadenie na príklade Komisie pre ochranu baltského morského prostredia (známej aj ako Helsinská komisia alebo HELCOM);</w:t>
            </w:r>
          </w:p>
        </w:tc>
        <w:tc>
          <w:tcPr>
            <w:tcW w:w="4876" w:type="dxa"/>
            <w:tcBorders>
              <w:top w:val="nil"/>
              <w:left w:val="nil"/>
              <w:bottom w:val="nil"/>
              <w:right w:val="nil"/>
            </w:tcBorders>
          </w:tcPr>
          <w:p w14:paraId="5F46BB98" w14:textId="77777777" w:rsidR="00EF36E7" w:rsidRPr="00C355C0" w:rsidRDefault="00D00835">
            <w:pPr>
              <w:pStyle w:val="Normal6a"/>
            </w:pPr>
            <w:r w:rsidRPr="00C355C0">
              <w:lastRenderedPageBreak/>
              <w:t>30.</w:t>
            </w:r>
            <w:r w:rsidRPr="00C355C0">
              <w:tab/>
              <w:t xml:space="preserve">vyzýva Komisiu, aby podporovala cezhraničnejší prístup k námornému priestorovému plánovaniu založený na morských oblastiach prostredníctvom podpory existujúcich iniciatív, ako je napríklad iniciatíva pre oblasť Severného mora; vyzýva </w:t>
            </w:r>
            <w:r w:rsidRPr="00C355C0">
              <w:t xml:space="preserve">Komisiu a členské štáty, aby sa spolu so susednými pobrežnými štátmi </w:t>
            </w:r>
            <w:r w:rsidRPr="00C355C0">
              <w:lastRenderedPageBreak/>
              <w:t xml:space="preserve">zapojili do spoločných regionálnych platforiem pre riadenie na príklade Komisie pre ochranu baltského morského prostredia (známej aj ako Helsinská komisia alebo HELCOM); </w:t>
            </w:r>
            <w:r w:rsidRPr="00C355C0">
              <w:rPr>
                <w:b/>
                <w:i/>
              </w:rPr>
              <w:t>zdôrazňuje, že je potrebná lepšia koordinácia medzi pobrežnými štátmi Lamanšského prielivu, najmä so Spojeným kráľovstvom a Normanskými ostrovmi, pokiaľ ide o riadiace opatrenia v chránených morských oblastiach, ktoré majú vplyv na európskych rybárov;</w:t>
            </w:r>
          </w:p>
        </w:tc>
      </w:tr>
    </w:tbl>
    <w:p w14:paraId="4F3BC191"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27DA8F9" w14:textId="77777777" w:rsidR="00EF36E7" w:rsidRPr="00C355C0" w:rsidRDefault="00D00835">
      <w:r w:rsidRPr="00C355C0">
        <w:rPr>
          <w:rStyle w:val="HideTWBExt"/>
        </w:rPr>
        <w:t>&lt;/Amend&gt;</w:t>
      </w:r>
    </w:p>
    <w:p w14:paraId="69C8355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224</w:t>
      </w:r>
      <w:r w:rsidRPr="00C355C0">
        <w:rPr>
          <w:rStyle w:val="HideTWBExt"/>
        </w:rPr>
        <w:t>&lt;/NumAm&gt;</w:t>
      </w:r>
    </w:p>
    <w:p w14:paraId="40B439FB"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5D211C10" w14:textId="77777777" w:rsidR="00EF36E7" w:rsidRPr="00C355C0" w:rsidRDefault="00D00835">
      <w:pPr>
        <w:pStyle w:val="NormalBold"/>
      </w:pPr>
      <w:r w:rsidRPr="00C355C0">
        <w:rPr>
          <w:rStyle w:val="HideTWBExt"/>
          <w:b w:val="0"/>
        </w:rPr>
        <w:t>&lt;/RepeatBlock-By&gt;</w:t>
      </w:r>
    </w:p>
    <w:p w14:paraId="5A3E6F6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84470E0" w14:textId="77777777" w:rsidR="00EF36E7" w:rsidRPr="00C355C0" w:rsidRDefault="00D00835">
      <w:pPr>
        <w:pStyle w:val="NormalBold"/>
      </w:pPr>
      <w:r w:rsidRPr="00C355C0">
        <w:rPr>
          <w:rStyle w:val="HideTWBExt"/>
        </w:rPr>
        <w:t>&lt;Article&gt;</w:t>
      </w:r>
      <w:r w:rsidRPr="00C355C0">
        <w:t>Odsek 30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10C7801" w14:textId="77777777">
        <w:trPr>
          <w:trHeight w:hRule="exact" w:val="240"/>
          <w:jc w:val="center"/>
        </w:trPr>
        <w:tc>
          <w:tcPr>
            <w:tcW w:w="9752" w:type="dxa"/>
            <w:gridSpan w:val="2"/>
            <w:tcBorders>
              <w:top w:val="nil"/>
              <w:left w:val="nil"/>
              <w:bottom w:val="nil"/>
              <w:right w:val="nil"/>
            </w:tcBorders>
          </w:tcPr>
          <w:p w14:paraId="64AB0C87" w14:textId="77777777" w:rsidR="00EF36E7" w:rsidRPr="00C355C0" w:rsidRDefault="00EF36E7"/>
        </w:tc>
      </w:tr>
      <w:tr w:rsidR="000D6FD3" w:rsidRPr="00C355C0" w14:paraId="3F33C347" w14:textId="77777777">
        <w:trPr>
          <w:trHeight w:val="240"/>
          <w:jc w:val="center"/>
        </w:trPr>
        <w:tc>
          <w:tcPr>
            <w:tcW w:w="4876" w:type="dxa"/>
            <w:tcBorders>
              <w:top w:val="nil"/>
              <w:left w:val="nil"/>
              <w:bottom w:val="nil"/>
              <w:right w:val="nil"/>
            </w:tcBorders>
          </w:tcPr>
          <w:p w14:paraId="2664737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6AF53EE" w14:textId="77777777" w:rsidR="00EF36E7" w:rsidRPr="00C355C0" w:rsidRDefault="00D00835">
            <w:pPr>
              <w:pStyle w:val="AmColumnHeading"/>
            </w:pPr>
            <w:r w:rsidRPr="00C355C0">
              <w:t>Pozmeňujúci návrh</w:t>
            </w:r>
          </w:p>
        </w:tc>
      </w:tr>
      <w:tr w:rsidR="000D6FD3" w:rsidRPr="00C355C0" w14:paraId="4A2566E1" w14:textId="77777777">
        <w:trPr>
          <w:jc w:val="center"/>
        </w:trPr>
        <w:tc>
          <w:tcPr>
            <w:tcW w:w="4876" w:type="dxa"/>
            <w:tcBorders>
              <w:top w:val="nil"/>
              <w:left w:val="nil"/>
              <w:bottom w:val="nil"/>
              <w:right w:val="nil"/>
            </w:tcBorders>
          </w:tcPr>
          <w:p w14:paraId="3FD75156" w14:textId="77777777" w:rsidR="00EF36E7" w:rsidRPr="00C355C0" w:rsidRDefault="00D00835">
            <w:pPr>
              <w:pStyle w:val="Normal6a"/>
            </w:pPr>
            <w:r w:rsidRPr="00C355C0">
              <w:t>30.</w:t>
            </w:r>
            <w:r w:rsidRPr="00C355C0">
              <w:tab/>
              <w:t xml:space="preserve">vyzýva </w:t>
            </w:r>
            <w:r w:rsidRPr="00C355C0">
              <w:t>Komisiu, aby podporovala cezhraničnejší prístup k námornému priestorovému plánovaniu založený na morských oblastiach prostredníctvom podpory existujúcich iniciatív, ako je napríklad iniciatíva pre oblasť Severného mora; vyzýva Komisiu a členské štáty, aby sa spolu so susednými pobrežnými štátmi zapojili do spoločných regionálnych platforiem pre riadenie na príklade Komisie pre ochranu baltského morského prostredia (známej aj ako Helsinská komisia alebo HELCOM);</w:t>
            </w:r>
          </w:p>
        </w:tc>
        <w:tc>
          <w:tcPr>
            <w:tcW w:w="4876" w:type="dxa"/>
            <w:tcBorders>
              <w:top w:val="nil"/>
              <w:left w:val="nil"/>
              <w:bottom w:val="nil"/>
              <w:right w:val="nil"/>
            </w:tcBorders>
          </w:tcPr>
          <w:p w14:paraId="42582237" w14:textId="77777777" w:rsidR="00EF36E7" w:rsidRPr="00C355C0" w:rsidRDefault="00D00835">
            <w:pPr>
              <w:pStyle w:val="Normal6a"/>
            </w:pPr>
            <w:r w:rsidRPr="00C355C0">
              <w:t>30.</w:t>
            </w:r>
            <w:r w:rsidRPr="00C355C0">
              <w:tab/>
              <w:t>vyzýva Komisiu, aby podporovala cezhraničnejší prístup k námornému priestorovému plánovaniu založený na morských oblastiach prostredníctvom podpory existujúcich iniciatív, ako je napríklad iniciatíva pre oblasť Severného mora; vyzýva Komisiu a členské štáty, aby sa spolu so susednými pobrežnými štátmi zapojili do spoločných regionálnych platforiem pre riadenie na príklade Komisie pre ochranu baltského morského prostredia (známej aj ako Helsinská komisia alebo HELCOM)</w:t>
            </w:r>
            <w:r w:rsidRPr="00C355C0">
              <w:rPr>
                <w:b/>
                <w:i/>
              </w:rPr>
              <w:t>, a to s cieľom identifikovať spoločné r</w:t>
            </w:r>
            <w:r w:rsidRPr="00C355C0">
              <w:rPr>
                <w:b/>
                <w:i/>
              </w:rPr>
              <w:t>ybolovné koridory</w:t>
            </w:r>
            <w:r w:rsidRPr="00C355C0">
              <w:t>;</w:t>
            </w:r>
          </w:p>
        </w:tc>
      </w:tr>
    </w:tbl>
    <w:p w14:paraId="17E8A9D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53C890B8" w14:textId="77777777" w:rsidR="00EF36E7" w:rsidRPr="00C355C0" w:rsidRDefault="00D00835">
      <w:r w:rsidRPr="00C355C0">
        <w:rPr>
          <w:rStyle w:val="HideTWBExt"/>
        </w:rPr>
        <w:t>&lt;/Amend&gt;</w:t>
      </w:r>
    </w:p>
    <w:p w14:paraId="5064C71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225</w:t>
      </w:r>
      <w:r w:rsidRPr="00C355C0">
        <w:rPr>
          <w:rStyle w:val="HideTWBExt"/>
        </w:rPr>
        <w:t>&lt;/NumAm&gt;</w:t>
      </w:r>
    </w:p>
    <w:p w14:paraId="4536E545"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66066414" w14:textId="77777777" w:rsidR="00EF36E7" w:rsidRPr="00C355C0" w:rsidRDefault="00D00835">
      <w:pPr>
        <w:pStyle w:val="NormalBold"/>
      </w:pPr>
      <w:r w:rsidRPr="00C355C0">
        <w:rPr>
          <w:rStyle w:val="HideTWBExt"/>
          <w:b w:val="0"/>
        </w:rPr>
        <w:t>&lt;/RepeatBlock-By&gt;</w:t>
      </w:r>
    </w:p>
    <w:p w14:paraId="1E3A2F34" w14:textId="77777777" w:rsidR="00EF36E7" w:rsidRPr="00C355C0" w:rsidRDefault="00D00835">
      <w:pPr>
        <w:pStyle w:val="NormalBold"/>
      </w:pPr>
      <w:r w:rsidRPr="00C355C0">
        <w:rPr>
          <w:rStyle w:val="HideTWBExt"/>
        </w:rPr>
        <w:lastRenderedPageBreak/>
        <w:t>&lt;DocAmend&gt;</w:t>
      </w:r>
      <w:r w:rsidRPr="00C355C0">
        <w:t>Návrh uznesenia</w:t>
      </w:r>
      <w:r w:rsidRPr="00C355C0">
        <w:rPr>
          <w:rStyle w:val="HideTWBExt"/>
        </w:rPr>
        <w:t>&lt;/DocAmend&gt;</w:t>
      </w:r>
    </w:p>
    <w:p w14:paraId="3931B2DC" w14:textId="77777777" w:rsidR="00EF36E7" w:rsidRPr="00C355C0" w:rsidRDefault="00D00835">
      <w:pPr>
        <w:pStyle w:val="NormalBold"/>
      </w:pPr>
      <w:r w:rsidRPr="00C355C0">
        <w:rPr>
          <w:rStyle w:val="HideTWBExt"/>
        </w:rPr>
        <w:t>&lt;Article&gt;</w:t>
      </w:r>
      <w:r w:rsidRPr="00C355C0">
        <w:t>Odsek 30</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E26FACE" w14:textId="77777777">
        <w:trPr>
          <w:trHeight w:hRule="exact" w:val="240"/>
          <w:jc w:val="center"/>
        </w:trPr>
        <w:tc>
          <w:tcPr>
            <w:tcW w:w="9752" w:type="dxa"/>
            <w:gridSpan w:val="2"/>
            <w:tcBorders>
              <w:top w:val="nil"/>
              <w:left w:val="nil"/>
              <w:bottom w:val="nil"/>
              <w:right w:val="nil"/>
            </w:tcBorders>
          </w:tcPr>
          <w:p w14:paraId="42A77B03" w14:textId="77777777" w:rsidR="00EF36E7" w:rsidRPr="00C355C0" w:rsidRDefault="00EF36E7"/>
        </w:tc>
      </w:tr>
      <w:tr w:rsidR="000D6FD3" w:rsidRPr="00C355C0" w14:paraId="4D736435" w14:textId="77777777">
        <w:trPr>
          <w:trHeight w:val="240"/>
          <w:jc w:val="center"/>
        </w:trPr>
        <w:tc>
          <w:tcPr>
            <w:tcW w:w="4876" w:type="dxa"/>
            <w:tcBorders>
              <w:top w:val="nil"/>
              <w:left w:val="nil"/>
              <w:bottom w:val="nil"/>
              <w:right w:val="nil"/>
            </w:tcBorders>
          </w:tcPr>
          <w:p w14:paraId="28708D1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0E0DC63" w14:textId="77777777" w:rsidR="00EF36E7" w:rsidRPr="00C355C0" w:rsidRDefault="00D00835">
            <w:pPr>
              <w:pStyle w:val="AmColumnHeading"/>
            </w:pPr>
            <w:r w:rsidRPr="00C355C0">
              <w:t>Pozmeňujúci návrh</w:t>
            </w:r>
          </w:p>
        </w:tc>
      </w:tr>
      <w:tr w:rsidR="000D6FD3" w:rsidRPr="00C355C0" w14:paraId="30798C63" w14:textId="77777777">
        <w:trPr>
          <w:jc w:val="center"/>
        </w:trPr>
        <w:tc>
          <w:tcPr>
            <w:tcW w:w="4876" w:type="dxa"/>
            <w:tcBorders>
              <w:top w:val="nil"/>
              <w:left w:val="nil"/>
              <w:bottom w:val="nil"/>
              <w:right w:val="nil"/>
            </w:tcBorders>
          </w:tcPr>
          <w:p w14:paraId="5ED81F78" w14:textId="77777777" w:rsidR="00EF36E7" w:rsidRPr="00C355C0" w:rsidRDefault="00D00835">
            <w:pPr>
              <w:pStyle w:val="Normal6a"/>
            </w:pPr>
            <w:r w:rsidRPr="00C355C0">
              <w:t>30.</w:t>
            </w:r>
            <w:r w:rsidRPr="00C355C0">
              <w:tab/>
              <w:t xml:space="preserve">vyzýva </w:t>
            </w:r>
            <w:r w:rsidRPr="00C355C0">
              <w:rPr>
                <w:b/>
                <w:i/>
              </w:rPr>
              <w:t>Komisiu</w:t>
            </w:r>
            <w:r w:rsidRPr="00C355C0">
              <w:t xml:space="preserve">, aby </w:t>
            </w:r>
            <w:r w:rsidRPr="00C355C0">
              <w:rPr>
                <w:b/>
                <w:i/>
              </w:rPr>
              <w:t>podporovala cezhraničnejší</w:t>
            </w:r>
            <w:r w:rsidRPr="00C355C0">
              <w:t xml:space="preserve"> prístup k námornému priestorovému plánovaniu</w:t>
            </w:r>
            <w:r w:rsidRPr="00C355C0">
              <w:rPr>
                <w:b/>
                <w:i/>
              </w:rPr>
              <w:t xml:space="preserve"> založený na morských oblastiach</w:t>
            </w:r>
            <w:r w:rsidRPr="00C355C0">
              <w:t xml:space="preserve"> prostredníctvom podpory existujúcich iniciatív, ako je napríklad iniciatíva pre oblasť Severného mora</w:t>
            </w:r>
            <w:r w:rsidRPr="00C355C0">
              <w:rPr>
                <w:b/>
                <w:i/>
              </w:rPr>
              <w:t>;</w:t>
            </w:r>
            <w:r w:rsidRPr="00C355C0">
              <w:t xml:space="preserve"> vyzýva Komisiu a členské štáty, aby sa spolu so susednými pobrežnými štátmi zapojili do spoločných regionálnych platforiem pre riadenie na príklade Komisie pre ochranu baltského morského prostredia (známej aj ako Helsinská komisia alebo HELCOM);</w:t>
            </w:r>
          </w:p>
        </w:tc>
        <w:tc>
          <w:tcPr>
            <w:tcW w:w="4876" w:type="dxa"/>
            <w:tcBorders>
              <w:top w:val="nil"/>
              <w:left w:val="nil"/>
              <w:bottom w:val="nil"/>
              <w:right w:val="nil"/>
            </w:tcBorders>
          </w:tcPr>
          <w:p w14:paraId="243C1836" w14:textId="77777777" w:rsidR="00EF36E7" w:rsidRPr="00C355C0" w:rsidRDefault="00D00835">
            <w:pPr>
              <w:pStyle w:val="Normal6a"/>
            </w:pPr>
            <w:r w:rsidRPr="00C355C0">
              <w:t>30.</w:t>
            </w:r>
            <w:r w:rsidRPr="00C355C0">
              <w:tab/>
              <w:t xml:space="preserve">vyzýva </w:t>
            </w:r>
            <w:r w:rsidRPr="00C355C0">
              <w:rPr>
                <w:b/>
                <w:i/>
              </w:rPr>
              <w:t>členské štáty</w:t>
            </w:r>
            <w:r w:rsidRPr="00C355C0">
              <w:t xml:space="preserve">, aby </w:t>
            </w:r>
            <w:r w:rsidRPr="00C355C0">
              <w:rPr>
                <w:b/>
                <w:i/>
              </w:rPr>
              <w:t>za pomoci Komisie podporovali</w:t>
            </w:r>
            <w:r w:rsidRPr="00C355C0">
              <w:t xml:space="preserve"> prístup k námornému priestorovému plánovaniu</w:t>
            </w:r>
            <w:r w:rsidRPr="00C355C0">
              <w:rPr>
                <w:b/>
                <w:i/>
              </w:rPr>
              <w:t>, ktorý posilní medzinárodnú spoluprácu</w:t>
            </w:r>
            <w:r w:rsidRPr="00C355C0">
              <w:t xml:space="preserve"> prostredníctvom podpory existujúcich iniciatív, ako je napríklad iniciatíva pre oblasť Severného mora vyzýva Komisiu a členské štáty, aby sa spolu so susednými pobrežnými štátmi zapojili do spoločných regionálnych platforiem pre riadenie na príklade Komisie pre ochranu baltského morského prostredia (známej aj ako Helsinská komisia alebo HELCOM);</w:t>
            </w:r>
          </w:p>
        </w:tc>
      </w:tr>
    </w:tbl>
    <w:p w14:paraId="420B715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C087D29" w14:textId="77777777" w:rsidR="00EF36E7" w:rsidRPr="00C355C0" w:rsidRDefault="00D00835">
      <w:r w:rsidRPr="00C355C0">
        <w:rPr>
          <w:rStyle w:val="HideTWBExt"/>
        </w:rPr>
        <w:t>&lt;/Amend&gt;</w:t>
      </w:r>
    </w:p>
    <w:p w14:paraId="7CB6643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226</w:t>
      </w:r>
      <w:r w:rsidRPr="00C355C0">
        <w:rPr>
          <w:rStyle w:val="HideTWBExt"/>
        </w:rPr>
        <w:t>&lt;/NumAm&gt;</w:t>
      </w:r>
    </w:p>
    <w:p w14:paraId="7C2F4F0B"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3DF85AB3" w14:textId="77777777" w:rsidR="00EF36E7" w:rsidRPr="00C355C0" w:rsidRDefault="00D00835">
      <w:pPr>
        <w:pStyle w:val="NormalBold"/>
      </w:pPr>
      <w:r w:rsidRPr="00C355C0">
        <w:rPr>
          <w:rStyle w:val="HideTWBExt"/>
          <w:b w:val="0"/>
        </w:rPr>
        <w:t>&lt;/RepeatBlock-By&gt;</w:t>
      </w:r>
    </w:p>
    <w:p w14:paraId="7BBC48A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13D629B" w14:textId="77777777" w:rsidR="00EF36E7" w:rsidRPr="00C355C0" w:rsidRDefault="00D00835">
      <w:pPr>
        <w:pStyle w:val="NormalBold"/>
      </w:pPr>
      <w:r w:rsidRPr="00C355C0">
        <w:rPr>
          <w:rStyle w:val="HideTWBExt"/>
        </w:rPr>
        <w:t>&lt;Article&gt;</w:t>
      </w:r>
      <w:r w:rsidRPr="00C355C0">
        <w:t>Odsek 30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3BB89A9" w14:textId="77777777">
        <w:trPr>
          <w:trHeight w:hRule="exact" w:val="240"/>
          <w:jc w:val="center"/>
        </w:trPr>
        <w:tc>
          <w:tcPr>
            <w:tcW w:w="9752" w:type="dxa"/>
            <w:gridSpan w:val="2"/>
            <w:tcBorders>
              <w:top w:val="nil"/>
              <w:left w:val="nil"/>
              <w:bottom w:val="nil"/>
              <w:right w:val="nil"/>
            </w:tcBorders>
          </w:tcPr>
          <w:p w14:paraId="2AFC7FB2" w14:textId="77777777" w:rsidR="00EF36E7" w:rsidRPr="00C355C0" w:rsidRDefault="00EF36E7"/>
        </w:tc>
      </w:tr>
      <w:tr w:rsidR="000D6FD3" w:rsidRPr="00C355C0" w14:paraId="5C1EAB1F" w14:textId="77777777">
        <w:trPr>
          <w:trHeight w:val="240"/>
          <w:jc w:val="center"/>
        </w:trPr>
        <w:tc>
          <w:tcPr>
            <w:tcW w:w="4876" w:type="dxa"/>
            <w:tcBorders>
              <w:top w:val="nil"/>
              <w:left w:val="nil"/>
              <w:bottom w:val="nil"/>
              <w:right w:val="nil"/>
            </w:tcBorders>
          </w:tcPr>
          <w:p w14:paraId="3C9CEE0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B6350C6" w14:textId="77777777" w:rsidR="00EF36E7" w:rsidRPr="00C355C0" w:rsidRDefault="00D00835">
            <w:pPr>
              <w:pStyle w:val="AmColumnHeading"/>
            </w:pPr>
            <w:r w:rsidRPr="00C355C0">
              <w:t>Pozmeňujúci návrh</w:t>
            </w:r>
          </w:p>
        </w:tc>
      </w:tr>
      <w:tr w:rsidR="000D6FD3" w:rsidRPr="00C355C0" w14:paraId="611C5A3C" w14:textId="77777777">
        <w:trPr>
          <w:jc w:val="center"/>
        </w:trPr>
        <w:tc>
          <w:tcPr>
            <w:tcW w:w="4876" w:type="dxa"/>
            <w:tcBorders>
              <w:top w:val="nil"/>
              <w:left w:val="nil"/>
              <w:bottom w:val="nil"/>
              <w:right w:val="nil"/>
            </w:tcBorders>
          </w:tcPr>
          <w:p w14:paraId="1F97B362" w14:textId="77777777" w:rsidR="00EF36E7" w:rsidRPr="00C355C0" w:rsidRDefault="00EF36E7">
            <w:pPr>
              <w:pStyle w:val="Normal6a"/>
            </w:pPr>
          </w:p>
        </w:tc>
        <w:tc>
          <w:tcPr>
            <w:tcW w:w="4876" w:type="dxa"/>
            <w:tcBorders>
              <w:top w:val="nil"/>
              <w:left w:val="nil"/>
              <w:bottom w:val="nil"/>
              <w:right w:val="nil"/>
            </w:tcBorders>
          </w:tcPr>
          <w:p w14:paraId="19C97864" w14:textId="77777777" w:rsidR="00EF36E7" w:rsidRPr="00C355C0" w:rsidRDefault="00D00835">
            <w:pPr>
              <w:pStyle w:val="Normal6a"/>
            </w:pPr>
            <w:r w:rsidRPr="00C355C0">
              <w:rPr>
                <w:b/>
                <w:i/>
              </w:rPr>
              <w:t>30a.</w:t>
            </w:r>
            <w:r w:rsidRPr="00C355C0">
              <w:tab/>
            </w:r>
            <w:r w:rsidRPr="00C355C0">
              <w:rPr>
                <w:b/>
                <w:i/>
              </w:rPr>
              <w:t>vyzýva Komisiu, aby v rámci budúceho morského práva navrhla európsky režim povinných kompenzačných opatrení pre odvetvie rybárstva, ak sú jeho činnosti nahradené alternatívnym využívaním mora, vrátane finančnej kompenzácie, uprednostňovania nových kompatibilných spôsobov využívania a podpory prestavby rybolovných trás alebo technologických investícií;</w:t>
            </w:r>
            <w:r w:rsidRPr="00C355C0">
              <w:t xml:space="preserve"> </w:t>
            </w:r>
            <w:r w:rsidRPr="00C355C0">
              <w:rPr>
                <w:b/>
                <w:i/>
              </w:rPr>
              <w:t>zdôrazňuje, že Výbor Európskeho parlamentu pre rybárstvo by mal zohrávať prioritnú úlohu pri vypracúvaní takéhoto práva v súlade so zásadou potravinovej suve</w:t>
            </w:r>
            <w:r w:rsidRPr="00C355C0">
              <w:rPr>
                <w:b/>
                <w:i/>
              </w:rPr>
              <w:t>renity, strategickou úlohou rybárstva a účinným vykonávaním spoločnej rybárskej politiky;</w:t>
            </w:r>
          </w:p>
        </w:tc>
      </w:tr>
    </w:tbl>
    <w:p w14:paraId="17BE9BB2"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0667C4B9" w14:textId="77777777" w:rsidR="00EF36E7" w:rsidRPr="00C355C0" w:rsidRDefault="00D00835">
      <w:r w:rsidRPr="00C355C0">
        <w:rPr>
          <w:rStyle w:val="HideTWBExt"/>
        </w:rPr>
        <w:t>&lt;/Amend&gt;</w:t>
      </w:r>
    </w:p>
    <w:p w14:paraId="55F2A48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227</w:t>
      </w:r>
      <w:r w:rsidRPr="00C355C0">
        <w:rPr>
          <w:rStyle w:val="HideTWBExt"/>
        </w:rPr>
        <w:t>&lt;/NumAm&gt;</w:t>
      </w:r>
    </w:p>
    <w:p w14:paraId="589DC4A6"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378E01B3" w14:textId="77777777" w:rsidR="00EF36E7" w:rsidRPr="00C355C0" w:rsidRDefault="00D00835">
      <w:pPr>
        <w:pStyle w:val="NormalBold"/>
      </w:pPr>
      <w:r w:rsidRPr="00C355C0">
        <w:rPr>
          <w:rStyle w:val="HideTWBExt"/>
          <w:b w:val="0"/>
        </w:rPr>
        <w:t>&lt;/RepeatBlock-By&gt;</w:t>
      </w:r>
    </w:p>
    <w:p w14:paraId="5DE4115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17ACE64" w14:textId="77777777" w:rsidR="00EF36E7" w:rsidRPr="00C355C0" w:rsidRDefault="00D00835">
      <w:pPr>
        <w:pStyle w:val="NormalBold"/>
      </w:pPr>
      <w:r w:rsidRPr="00C355C0">
        <w:rPr>
          <w:rStyle w:val="HideTWBExt"/>
        </w:rPr>
        <w:t>&lt;Article&gt;</w:t>
      </w:r>
      <w:r w:rsidRPr="00C355C0">
        <w:t>Odsek 31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7203137" w14:textId="77777777">
        <w:trPr>
          <w:trHeight w:hRule="exact" w:val="240"/>
          <w:jc w:val="center"/>
        </w:trPr>
        <w:tc>
          <w:tcPr>
            <w:tcW w:w="9752" w:type="dxa"/>
            <w:gridSpan w:val="2"/>
            <w:tcBorders>
              <w:top w:val="nil"/>
              <w:left w:val="nil"/>
              <w:bottom w:val="nil"/>
              <w:right w:val="nil"/>
            </w:tcBorders>
          </w:tcPr>
          <w:p w14:paraId="2F4C8F3F" w14:textId="77777777" w:rsidR="00EF36E7" w:rsidRPr="00C355C0" w:rsidRDefault="00EF36E7"/>
        </w:tc>
      </w:tr>
      <w:tr w:rsidR="000D6FD3" w:rsidRPr="00C355C0" w14:paraId="3B8D6E5F" w14:textId="77777777">
        <w:trPr>
          <w:trHeight w:val="240"/>
          <w:jc w:val="center"/>
        </w:trPr>
        <w:tc>
          <w:tcPr>
            <w:tcW w:w="4876" w:type="dxa"/>
            <w:tcBorders>
              <w:top w:val="nil"/>
              <w:left w:val="nil"/>
              <w:bottom w:val="nil"/>
              <w:right w:val="nil"/>
            </w:tcBorders>
          </w:tcPr>
          <w:p w14:paraId="190CCFD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B8E422D" w14:textId="77777777" w:rsidR="00EF36E7" w:rsidRPr="00C355C0" w:rsidRDefault="00D00835">
            <w:pPr>
              <w:pStyle w:val="AmColumnHeading"/>
            </w:pPr>
            <w:r w:rsidRPr="00C355C0">
              <w:t>Pozmeňujúci návrh</w:t>
            </w:r>
          </w:p>
        </w:tc>
      </w:tr>
      <w:tr w:rsidR="000D6FD3" w:rsidRPr="00C355C0" w14:paraId="2F38D59E" w14:textId="77777777">
        <w:trPr>
          <w:jc w:val="center"/>
        </w:trPr>
        <w:tc>
          <w:tcPr>
            <w:tcW w:w="4876" w:type="dxa"/>
            <w:tcBorders>
              <w:top w:val="nil"/>
              <w:left w:val="nil"/>
              <w:bottom w:val="nil"/>
              <w:right w:val="nil"/>
            </w:tcBorders>
          </w:tcPr>
          <w:p w14:paraId="3BD00AED" w14:textId="77777777" w:rsidR="00EF36E7" w:rsidRPr="00C355C0" w:rsidRDefault="00D00835">
            <w:pPr>
              <w:pStyle w:val="Normal6a"/>
            </w:pPr>
            <w:r w:rsidRPr="00C355C0">
              <w:rPr>
                <w:b/>
                <w:i/>
              </w:rPr>
              <w:t>31.</w:t>
            </w:r>
            <w:r w:rsidRPr="00C355C0">
              <w:tab/>
            </w:r>
            <w:r w:rsidRPr="00C355C0">
              <w:rPr>
                <w:b/>
                <w:i/>
              </w:rPr>
              <w:t xml:space="preserve">vyzýva členské štáty, aby sa odklonili od národných plánov k plánom zameraným viac na morské oblasti a aby </w:t>
            </w:r>
            <w:r w:rsidRPr="00C355C0">
              <w:rPr>
                <w:b/>
                <w:i/>
              </w:rPr>
              <w:t>v prípade potreby vypracovali makroregionálne stratégie plánovania vrátane spoločných námorných priestorových plánov;</w:t>
            </w:r>
            <w:r w:rsidRPr="00C355C0">
              <w:t xml:space="preserve"> </w:t>
            </w:r>
            <w:r w:rsidRPr="00C355C0">
              <w:rPr>
                <w:b/>
                <w:i/>
              </w:rPr>
              <w:t>vyzýva členské štáty a krajiny mimo EÚ, najmä susedné pobrežné štáty, aby prehĺbili spoluprácu v oblasti námorného priestorového plánovania;</w:t>
            </w:r>
          </w:p>
        </w:tc>
        <w:tc>
          <w:tcPr>
            <w:tcW w:w="4876" w:type="dxa"/>
            <w:tcBorders>
              <w:top w:val="nil"/>
              <w:left w:val="nil"/>
              <w:bottom w:val="nil"/>
              <w:right w:val="nil"/>
            </w:tcBorders>
          </w:tcPr>
          <w:p w14:paraId="37400CD3" w14:textId="77777777" w:rsidR="00EF36E7" w:rsidRPr="00C355C0" w:rsidRDefault="00D00835">
            <w:pPr>
              <w:pStyle w:val="Normal6a"/>
            </w:pPr>
            <w:r w:rsidRPr="00C355C0">
              <w:rPr>
                <w:b/>
                <w:i/>
              </w:rPr>
              <w:t>vypúšťa sa</w:t>
            </w:r>
          </w:p>
        </w:tc>
      </w:tr>
    </w:tbl>
    <w:p w14:paraId="3267D58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4769E2A" w14:textId="77777777" w:rsidR="00EF36E7" w:rsidRPr="00C355C0" w:rsidRDefault="00D00835">
      <w:r w:rsidRPr="00C355C0">
        <w:rPr>
          <w:rStyle w:val="HideTWBExt"/>
        </w:rPr>
        <w:t>&lt;/Amend&gt;</w:t>
      </w:r>
    </w:p>
    <w:p w14:paraId="659E851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228</w:t>
      </w:r>
      <w:r w:rsidRPr="00C355C0">
        <w:rPr>
          <w:rStyle w:val="HideTWBExt"/>
        </w:rPr>
        <w:t>&lt;/NumAm&gt;</w:t>
      </w:r>
    </w:p>
    <w:p w14:paraId="0D651A1A" w14:textId="77777777" w:rsidR="00EF36E7" w:rsidRPr="00C355C0" w:rsidRDefault="00D00835">
      <w:pPr>
        <w:pStyle w:val="NormalBold"/>
      </w:pPr>
      <w:r w:rsidRPr="00C355C0">
        <w:rPr>
          <w:rStyle w:val="HideTWBExt"/>
          <w:b w:val="0"/>
        </w:rPr>
        <w:t>&lt;RepeatBlock-By&gt;&lt;Members&gt;</w:t>
      </w:r>
      <w:r w:rsidRPr="00C355C0">
        <w:t>Nora Junco García, Bert-Jan Ruissen, Stephen Nikola Bartulica, Giuseppe Milazzo, Emmanouil Fragkos, Diego Solier</w:t>
      </w:r>
      <w:r w:rsidRPr="00C355C0">
        <w:rPr>
          <w:rStyle w:val="HideTWBExt"/>
          <w:b w:val="0"/>
        </w:rPr>
        <w:t>&lt;/Members&gt;</w:t>
      </w:r>
    </w:p>
    <w:p w14:paraId="7AA7213F" w14:textId="77777777" w:rsidR="00EF36E7" w:rsidRPr="00C355C0" w:rsidRDefault="00D00835">
      <w:pPr>
        <w:pStyle w:val="NormalBold"/>
      </w:pPr>
      <w:r w:rsidRPr="00C355C0">
        <w:rPr>
          <w:rStyle w:val="HideTWBExt"/>
          <w:b w:val="0"/>
        </w:rPr>
        <w:t>&lt;/RepeatBlock-By&gt;</w:t>
      </w:r>
    </w:p>
    <w:p w14:paraId="78B36AD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6179F97" w14:textId="77777777" w:rsidR="00EF36E7" w:rsidRPr="00C355C0" w:rsidRDefault="00D00835">
      <w:pPr>
        <w:pStyle w:val="NormalBold"/>
      </w:pPr>
      <w:r w:rsidRPr="00C355C0">
        <w:rPr>
          <w:rStyle w:val="HideTWBExt"/>
        </w:rPr>
        <w:t>&lt;Article&gt;</w:t>
      </w:r>
      <w:r w:rsidRPr="00C355C0">
        <w:t>Odsek 31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2D6C134" w14:textId="77777777">
        <w:trPr>
          <w:trHeight w:hRule="exact" w:val="240"/>
          <w:jc w:val="center"/>
        </w:trPr>
        <w:tc>
          <w:tcPr>
            <w:tcW w:w="9752" w:type="dxa"/>
            <w:gridSpan w:val="2"/>
            <w:tcBorders>
              <w:top w:val="nil"/>
              <w:left w:val="nil"/>
              <w:bottom w:val="nil"/>
              <w:right w:val="nil"/>
            </w:tcBorders>
          </w:tcPr>
          <w:p w14:paraId="23522EB6" w14:textId="77777777" w:rsidR="00EF36E7" w:rsidRPr="00C355C0" w:rsidRDefault="00EF36E7"/>
        </w:tc>
      </w:tr>
      <w:tr w:rsidR="000D6FD3" w:rsidRPr="00C355C0" w14:paraId="1EE30939" w14:textId="77777777">
        <w:trPr>
          <w:trHeight w:val="240"/>
          <w:jc w:val="center"/>
        </w:trPr>
        <w:tc>
          <w:tcPr>
            <w:tcW w:w="4876" w:type="dxa"/>
            <w:tcBorders>
              <w:top w:val="nil"/>
              <w:left w:val="nil"/>
              <w:bottom w:val="nil"/>
              <w:right w:val="nil"/>
            </w:tcBorders>
          </w:tcPr>
          <w:p w14:paraId="23BEAD80"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512D785" w14:textId="77777777" w:rsidR="00EF36E7" w:rsidRPr="00C355C0" w:rsidRDefault="00D00835">
            <w:pPr>
              <w:pStyle w:val="AmColumnHeading"/>
            </w:pPr>
            <w:r w:rsidRPr="00C355C0">
              <w:t>Pozmeňujúci návrh</w:t>
            </w:r>
          </w:p>
        </w:tc>
      </w:tr>
      <w:tr w:rsidR="000D6FD3" w:rsidRPr="00C355C0" w14:paraId="577A1263" w14:textId="77777777">
        <w:trPr>
          <w:jc w:val="center"/>
        </w:trPr>
        <w:tc>
          <w:tcPr>
            <w:tcW w:w="4876" w:type="dxa"/>
            <w:tcBorders>
              <w:top w:val="nil"/>
              <w:left w:val="nil"/>
              <w:bottom w:val="nil"/>
              <w:right w:val="nil"/>
            </w:tcBorders>
          </w:tcPr>
          <w:p w14:paraId="06E58582" w14:textId="77777777" w:rsidR="00EF36E7" w:rsidRPr="00C355C0" w:rsidRDefault="00D00835">
            <w:pPr>
              <w:pStyle w:val="Normal6a"/>
            </w:pPr>
            <w:r w:rsidRPr="00C355C0">
              <w:t>31.</w:t>
            </w:r>
            <w:r w:rsidRPr="00C355C0">
              <w:tab/>
              <w:t xml:space="preserve">vyzýva členské štáty, aby sa odklonili od národných plánov k plánom zameraným viac na morské oblasti a aby </w:t>
            </w:r>
            <w:r w:rsidRPr="00C355C0">
              <w:t>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w:t>
            </w:r>
          </w:p>
        </w:tc>
        <w:tc>
          <w:tcPr>
            <w:tcW w:w="4876" w:type="dxa"/>
            <w:tcBorders>
              <w:top w:val="nil"/>
              <w:left w:val="nil"/>
              <w:bottom w:val="nil"/>
              <w:right w:val="nil"/>
            </w:tcBorders>
          </w:tcPr>
          <w:p w14:paraId="2E3F8FBD" w14:textId="77777777" w:rsidR="00EF36E7" w:rsidRPr="00C355C0" w:rsidRDefault="00D00835">
            <w:pPr>
              <w:pStyle w:val="Normal6a"/>
            </w:pPr>
            <w:r w:rsidRPr="00C355C0">
              <w:t>31.</w:t>
            </w:r>
            <w:r w:rsidRPr="00C355C0">
              <w:tab/>
              <w:t xml:space="preserve">vyzýva členské štáty, aby sa odklonili od národných plánov k plánom zameraným viac na morské oblasti a aby 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 </w:t>
            </w:r>
            <w:r w:rsidRPr="00C355C0">
              <w:rPr>
                <w:b/>
                <w:i/>
              </w:rPr>
              <w:t xml:space="preserve">zdôrazňuje, že takáto </w:t>
            </w:r>
            <w:r w:rsidRPr="00C355C0">
              <w:rPr>
                <w:b/>
                <w:i/>
              </w:rPr>
              <w:lastRenderedPageBreak/>
              <w:t>spolupráca musí zabezpečiť rovnaké podmienky a zabrániť presunu rybolovného úsilia na úkor flotíl a rybárskych komunít EÚ;</w:t>
            </w:r>
            <w:r w:rsidRPr="00C355C0">
              <w:t xml:space="preserve"> </w:t>
            </w:r>
            <w:r w:rsidRPr="00C355C0">
              <w:rPr>
                <w:b/>
                <w:i/>
              </w:rPr>
              <w:t>varuje, že námorné priestorové plánovanie, ktoré ukladá jednostranné obmedzenia rybárom EÚ bez rovnocenného záväzku tretích krajín, by mohlo de facto viesť k presunu rybolovných možností a námorného priestoru na flotily z krajín mimo EÚ, najmä zo susedných krajín alebo globálnych rybolovných mocností;</w:t>
            </w:r>
          </w:p>
        </w:tc>
      </w:tr>
    </w:tbl>
    <w:p w14:paraId="012039C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4C566582" w14:textId="77777777" w:rsidR="00EF36E7" w:rsidRPr="00C355C0" w:rsidRDefault="00D00835">
      <w:r w:rsidRPr="00C355C0">
        <w:rPr>
          <w:rStyle w:val="HideTWBExt"/>
        </w:rPr>
        <w:t>&lt;/Amend&gt;</w:t>
      </w:r>
    </w:p>
    <w:p w14:paraId="2981059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229</w:t>
      </w:r>
      <w:r w:rsidRPr="00C355C0">
        <w:rPr>
          <w:rStyle w:val="HideTWBExt"/>
        </w:rPr>
        <w:t>&lt;/NumAm&gt;</w:t>
      </w:r>
    </w:p>
    <w:p w14:paraId="55C15816" w14:textId="77777777" w:rsidR="00EF36E7" w:rsidRPr="00C355C0" w:rsidRDefault="00D00835">
      <w:pPr>
        <w:pStyle w:val="NormalBold"/>
      </w:pPr>
      <w:r w:rsidRPr="00C355C0">
        <w:rPr>
          <w:rStyle w:val="HideTWBExt"/>
          <w:b w:val="0"/>
        </w:rPr>
        <w:t>&lt;RepeatBlock-By&gt;&lt;Members&gt;</w:t>
      </w:r>
      <w:r w:rsidRPr="00C355C0">
        <w:t>Siegbert Frank Droese, Volker Schnurrbusch</w:t>
      </w:r>
      <w:r w:rsidRPr="00C355C0">
        <w:rPr>
          <w:rStyle w:val="HideTWBExt"/>
          <w:b w:val="0"/>
        </w:rPr>
        <w:t>&lt;/Members&gt;</w:t>
      </w:r>
    </w:p>
    <w:p w14:paraId="755D2E16" w14:textId="77777777" w:rsidR="00EF36E7" w:rsidRPr="00C355C0" w:rsidRDefault="00D00835">
      <w:pPr>
        <w:pStyle w:val="NormalBold"/>
      </w:pPr>
      <w:r w:rsidRPr="00C355C0">
        <w:rPr>
          <w:rStyle w:val="HideTWBExt"/>
          <w:b w:val="0"/>
        </w:rPr>
        <w:t>&lt;/RepeatBlock-By&gt;</w:t>
      </w:r>
    </w:p>
    <w:p w14:paraId="12BE09FD" w14:textId="77777777" w:rsidR="00EF36E7" w:rsidRPr="00C355C0" w:rsidRDefault="00D00835">
      <w:pPr>
        <w:pStyle w:val="NormalBold"/>
      </w:pPr>
      <w:r w:rsidRPr="00C355C0">
        <w:rPr>
          <w:rStyle w:val="HideTWBExt"/>
        </w:rPr>
        <w:t>&lt;DocAmend&gt;</w:t>
      </w:r>
      <w:r w:rsidRPr="00C355C0">
        <w:t xml:space="preserve">Návrh </w:t>
      </w:r>
      <w:r w:rsidRPr="00C355C0">
        <w:t>uznesenia</w:t>
      </w:r>
      <w:r w:rsidRPr="00C355C0">
        <w:rPr>
          <w:rStyle w:val="HideTWBExt"/>
        </w:rPr>
        <w:t>&lt;/DocAmend&gt;</w:t>
      </w:r>
    </w:p>
    <w:p w14:paraId="1F91FC77" w14:textId="77777777" w:rsidR="00EF36E7" w:rsidRPr="00C355C0" w:rsidRDefault="00D00835">
      <w:pPr>
        <w:pStyle w:val="NormalBold"/>
      </w:pPr>
      <w:r w:rsidRPr="00C355C0">
        <w:rPr>
          <w:rStyle w:val="HideTWBExt"/>
        </w:rPr>
        <w:t>&lt;Article&gt;</w:t>
      </w:r>
      <w:r w:rsidRPr="00C355C0">
        <w:t>Odsek 31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217558F" w14:textId="77777777">
        <w:trPr>
          <w:trHeight w:hRule="exact" w:val="240"/>
          <w:jc w:val="center"/>
        </w:trPr>
        <w:tc>
          <w:tcPr>
            <w:tcW w:w="9752" w:type="dxa"/>
            <w:gridSpan w:val="2"/>
            <w:tcBorders>
              <w:top w:val="nil"/>
              <w:left w:val="nil"/>
              <w:bottom w:val="nil"/>
              <w:right w:val="nil"/>
            </w:tcBorders>
          </w:tcPr>
          <w:p w14:paraId="3E8F14A2" w14:textId="77777777" w:rsidR="00EF36E7" w:rsidRPr="00C355C0" w:rsidRDefault="00EF36E7"/>
        </w:tc>
      </w:tr>
      <w:tr w:rsidR="000D6FD3" w:rsidRPr="00C355C0" w14:paraId="26F8321A" w14:textId="77777777">
        <w:trPr>
          <w:trHeight w:val="240"/>
          <w:jc w:val="center"/>
        </w:trPr>
        <w:tc>
          <w:tcPr>
            <w:tcW w:w="4876" w:type="dxa"/>
            <w:tcBorders>
              <w:top w:val="nil"/>
              <w:left w:val="nil"/>
              <w:bottom w:val="nil"/>
              <w:right w:val="nil"/>
            </w:tcBorders>
          </w:tcPr>
          <w:p w14:paraId="243A061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108BAEE" w14:textId="77777777" w:rsidR="00EF36E7" w:rsidRPr="00C355C0" w:rsidRDefault="00D00835">
            <w:pPr>
              <w:pStyle w:val="AmColumnHeading"/>
            </w:pPr>
            <w:r w:rsidRPr="00C355C0">
              <w:t>Pozmeňujúci návrh</w:t>
            </w:r>
          </w:p>
        </w:tc>
      </w:tr>
      <w:tr w:rsidR="000D6FD3" w:rsidRPr="00C355C0" w14:paraId="2F810E55" w14:textId="77777777">
        <w:trPr>
          <w:jc w:val="center"/>
        </w:trPr>
        <w:tc>
          <w:tcPr>
            <w:tcW w:w="4876" w:type="dxa"/>
            <w:tcBorders>
              <w:top w:val="nil"/>
              <w:left w:val="nil"/>
              <w:bottom w:val="nil"/>
              <w:right w:val="nil"/>
            </w:tcBorders>
          </w:tcPr>
          <w:p w14:paraId="1AA6C9AB" w14:textId="77777777" w:rsidR="00EF36E7" w:rsidRPr="00C355C0" w:rsidRDefault="00D00835">
            <w:pPr>
              <w:pStyle w:val="Normal6a"/>
            </w:pPr>
            <w:r w:rsidRPr="00C355C0">
              <w:t>31.</w:t>
            </w:r>
            <w:r w:rsidRPr="00C355C0">
              <w:tab/>
              <w:t xml:space="preserve">vyzýva členské štáty, aby sa odklonili od národných plánov k plánom zameraným viac na morské oblasti a aby v prípade potreby vypracovali makroregionálne stratégie plánovania </w:t>
            </w:r>
            <w:r w:rsidRPr="00C355C0">
              <w:rPr>
                <w:b/>
                <w:i/>
              </w:rPr>
              <w:t>vrátane spoločných námorných priestorových plánov</w:t>
            </w:r>
            <w:r w:rsidRPr="00C355C0">
              <w:t>; vyzýva členské štáty a krajiny mimo EÚ, najmä susedné pobrežné štáty, aby prehĺbili spoluprácu v oblasti námorného priestorového plánovania;</w:t>
            </w:r>
          </w:p>
        </w:tc>
        <w:tc>
          <w:tcPr>
            <w:tcW w:w="4876" w:type="dxa"/>
            <w:tcBorders>
              <w:top w:val="nil"/>
              <w:left w:val="nil"/>
              <w:bottom w:val="nil"/>
              <w:right w:val="nil"/>
            </w:tcBorders>
          </w:tcPr>
          <w:p w14:paraId="0B935DC5" w14:textId="77777777" w:rsidR="00EF36E7" w:rsidRPr="00C355C0" w:rsidRDefault="00D00835">
            <w:pPr>
              <w:pStyle w:val="Normal6a"/>
            </w:pPr>
            <w:r w:rsidRPr="00C355C0">
              <w:t>31.</w:t>
            </w:r>
            <w:r w:rsidRPr="00C355C0">
              <w:tab/>
            </w:r>
            <w:r w:rsidRPr="00C355C0">
              <w:t xml:space="preserve">vyzýva členské štáty, aby sa </w:t>
            </w:r>
            <w:r w:rsidRPr="00C355C0">
              <w:rPr>
                <w:b/>
                <w:i/>
              </w:rPr>
              <w:t xml:space="preserve">dobrovoľne </w:t>
            </w:r>
            <w:r w:rsidRPr="00C355C0">
              <w:t xml:space="preserve">odklonili od národných plánov k plánom zameraným viac na morské oblasti a aby v prípade potreby vypracovali makroregionálne stratégie plánovania </w:t>
            </w:r>
            <w:r w:rsidRPr="00C355C0">
              <w:rPr>
                <w:b/>
                <w:i/>
              </w:rPr>
              <w:t>bez toho, aby boli dotknuté právomoci členských štátov, a aby rešpektovali miestne sociálno-ekonomické špecifiká a rozmanitosť segmentov flotily</w:t>
            </w:r>
            <w:r w:rsidRPr="00C355C0">
              <w:t>; vyzýva členské štáty a krajiny mimo EÚ, najmä susedné pobrežné štáty, aby prehĺbili spoluprácu v oblasti námorného priestorového plánovania;</w:t>
            </w:r>
          </w:p>
        </w:tc>
      </w:tr>
    </w:tbl>
    <w:p w14:paraId="050F9C7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2F21C94" w14:textId="77777777" w:rsidR="00EF36E7" w:rsidRPr="00C355C0" w:rsidRDefault="00D00835">
      <w:r w:rsidRPr="00C355C0">
        <w:rPr>
          <w:rStyle w:val="HideTWBExt"/>
        </w:rPr>
        <w:t>&lt;/Amend&gt;</w:t>
      </w:r>
    </w:p>
    <w:p w14:paraId="5D3F3F11"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230</w:t>
      </w:r>
      <w:r w:rsidRPr="00C355C0">
        <w:rPr>
          <w:rStyle w:val="HideTWBExt"/>
        </w:rPr>
        <w:t>&lt;/NumAm&gt;</w:t>
      </w:r>
    </w:p>
    <w:p w14:paraId="5E635F31"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2547C9D9" w14:textId="77777777" w:rsidR="00EF36E7" w:rsidRPr="00C355C0" w:rsidRDefault="00D00835">
      <w:pPr>
        <w:pStyle w:val="NormalBold"/>
      </w:pPr>
      <w:r w:rsidRPr="00C355C0">
        <w:rPr>
          <w:rStyle w:val="HideTWBExt"/>
          <w:b w:val="0"/>
        </w:rPr>
        <w:t>&lt;/RepeatBlock-By&gt;</w:t>
      </w:r>
    </w:p>
    <w:p w14:paraId="4E1744A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DB184B2" w14:textId="77777777" w:rsidR="00EF36E7" w:rsidRPr="00C355C0" w:rsidRDefault="00D00835">
      <w:pPr>
        <w:pStyle w:val="NormalBold"/>
      </w:pPr>
      <w:r w:rsidRPr="00C355C0">
        <w:rPr>
          <w:rStyle w:val="HideTWBExt"/>
        </w:rPr>
        <w:t>&lt;Article&gt;</w:t>
      </w:r>
      <w:r w:rsidRPr="00C355C0">
        <w:t>Odsek 31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3DADA18" w14:textId="77777777">
        <w:trPr>
          <w:trHeight w:hRule="exact" w:val="240"/>
          <w:jc w:val="center"/>
        </w:trPr>
        <w:tc>
          <w:tcPr>
            <w:tcW w:w="9752" w:type="dxa"/>
            <w:gridSpan w:val="2"/>
            <w:tcBorders>
              <w:top w:val="nil"/>
              <w:left w:val="nil"/>
              <w:bottom w:val="nil"/>
              <w:right w:val="nil"/>
            </w:tcBorders>
          </w:tcPr>
          <w:p w14:paraId="4E3C8C30" w14:textId="77777777" w:rsidR="00EF36E7" w:rsidRPr="00C355C0" w:rsidRDefault="00EF36E7"/>
        </w:tc>
      </w:tr>
      <w:tr w:rsidR="000D6FD3" w:rsidRPr="00C355C0" w14:paraId="1D311461" w14:textId="77777777">
        <w:trPr>
          <w:trHeight w:val="240"/>
          <w:jc w:val="center"/>
        </w:trPr>
        <w:tc>
          <w:tcPr>
            <w:tcW w:w="4876" w:type="dxa"/>
            <w:tcBorders>
              <w:top w:val="nil"/>
              <w:left w:val="nil"/>
              <w:bottom w:val="nil"/>
              <w:right w:val="nil"/>
            </w:tcBorders>
          </w:tcPr>
          <w:p w14:paraId="7DED7739"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1A03C1DE" w14:textId="77777777" w:rsidR="00EF36E7" w:rsidRPr="00C355C0" w:rsidRDefault="00D00835">
            <w:pPr>
              <w:pStyle w:val="AmColumnHeading"/>
            </w:pPr>
            <w:r w:rsidRPr="00C355C0">
              <w:t>Pozmeňujúci návrh</w:t>
            </w:r>
          </w:p>
        </w:tc>
      </w:tr>
      <w:tr w:rsidR="000D6FD3" w:rsidRPr="00C355C0" w14:paraId="09088347" w14:textId="77777777">
        <w:trPr>
          <w:jc w:val="center"/>
        </w:trPr>
        <w:tc>
          <w:tcPr>
            <w:tcW w:w="4876" w:type="dxa"/>
            <w:tcBorders>
              <w:top w:val="nil"/>
              <w:left w:val="nil"/>
              <w:bottom w:val="nil"/>
              <w:right w:val="nil"/>
            </w:tcBorders>
          </w:tcPr>
          <w:p w14:paraId="7EE77F96" w14:textId="77777777" w:rsidR="00EF36E7" w:rsidRPr="00C355C0" w:rsidRDefault="00D00835">
            <w:pPr>
              <w:pStyle w:val="Normal6a"/>
            </w:pPr>
            <w:r w:rsidRPr="00C355C0">
              <w:t>31.</w:t>
            </w:r>
            <w:r w:rsidRPr="00C355C0">
              <w:tab/>
              <w:t xml:space="preserve">vyzýva </w:t>
            </w:r>
            <w:r w:rsidRPr="00C355C0">
              <w:t>členské štáty, aby sa odklonili od národných plánov k plánom zameraným viac na morské oblasti a aby 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w:t>
            </w:r>
          </w:p>
        </w:tc>
        <w:tc>
          <w:tcPr>
            <w:tcW w:w="4876" w:type="dxa"/>
            <w:tcBorders>
              <w:top w:val="nil"/>
              <w:left w:val="nil"/>
              <w:bottom w:val="nil"/>
              <w:right w:val="nil"/>
            </w:tcBorders>
          </w:tcPr>
          <w:p w14:paraId="1216A018" w14:textId="77777777" w:rsidR="00EF36E7" w:rsidRPr="00C355C0" w:rsidRDefault="00D00835">
            <w:pPr>
              <w:pStyle w:val="Normal6a"/>
            </w:pPr>
            <w:r w:rsidRPr="00C355C0">
              <w:t>31.</w:t>
            </w:r>
            <w:r w:rsidRPr="00C355C0">
              <w:tab/>
              <w:t>vyzýva členské štáty, aby sa odklonili od národných plánov k plánom zameraným viac na morské oblasti a aby 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w:t>
            </w:r>
            <w:r w:rsidRPr="00C355C0">
              <w:rPr>
                <w:b/>
                <w:i/>
              </w:rPr>
              <w:t>, najmä v oblastiach susediacich so Spojeným kráľovstvom, Stredozemným morom a Baltským morom</w:t>
            </w:r>
            <w:r w:rsidRPr="00C355C0">
              <w:t>;</w:t>
            </w:r>
          </w:p>
        </w:tc>
      </w:tr>
    </w:tbl>
    <w:p w14:paraId="26A0E40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0557D076" w14:textId="77777777" w:rsidR="00EF36E7" w:rsidRPr="00C355C0" w:rsidRDefault="00D00835">
      <w:r w:rsidRPr="00C355C0">
        <w:rPr>
          <w:rStyle w:val="HideTWBExt"/>
        </w:rPr>
        <w:t>&lt;/Amend&gt;</w:t>
      </w:r>
    </w:p>
    <w:p w14:paraId="14E4E70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231</w:t>
      </w:r>
      <w:r w:rsidRPr="00C355C0">
        <w:rPr>
          <w:rStyle w:val="HideTWBExt"/>
        </w:rPr>
        <w:t>&lt;/NumAm&gt;</w:t>
      </w:r>
    </w:p>
    <w:p w14:paraId="2C7FDF2C"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40A1567A" w14:textId="77777777" w:rsidR="00EF36E7" w:rsidRPr="00C355C0" w:rsidRDefault="00D00835">
      <w:pPr>
        <w:pStyle w:val="NormalBold"/>
      </w:pPr>
      <w:r w:rsidRPr="00C355C0">
        <w:rPr>
          <w:rStyle w:val="HideTWBExt"/>
          <w:b w:val="0"/>
        </w:rPr>
        <w:t>&lt;/RepeatBlock-By&gt;</w:t>
      </w:r>
    </w:p>
    <w:p w14:paraId="087F68B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AE087D3" w14:textId="77777777" w:rsidR="00EF36E7" w:rsidRPr="00C355C0" w:rsidRDefault="00D00835">
      <w:pPr>
        <w:pStyle w:val="NormalBold"/>
      </w:pPr>
      <w:r w:rsidRPr="00C355C0">
        <w:rPr>
          <w:rStyle w:val="HideTWBExt"/>
        </w:rPr>
        <w:t>&lt;Article&gt;</w:t>
      </w:r>
      <w:r w:rsidRPr="00C355C0">
        <w:t>Odsek 31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990DB85" w14:textId="77777777">
        <w:trPr>
          <w:trHeight w:hRule="exact" w:val="240"/>
          <w:jc w:val="center"/>
        </w:trPr>
        <w:tc>
          <w:tcPr>
            <w:tcW w:w="9752" w:type="dxa"/>
            <w:gridSpan w:val="2"/>
            <w:tcBorders>
              <w:top w:val="nil"/>
              <w:left w:val="nil"/>
              <w:bottom w:val="nil"/>
              <w:right w:val="nil"/>
            </w:tcBorders>
          </w:tcPr>
          <w:p w14:paraId="32C7799A" w14:textId="77777777" w:rsidR="00EF36E7" w:rsidRPr="00C355C0" w:rsidRDefault="00EF36E7"/>
        </w:tc>
      </w:tr>
      <w:tr w:rsidR="000D6FD3" w:rsidRPr="00C355C0" w14:paraId="6EEF4DDB" w14:textId="77777777">
        <w:trPr>
          <w:trHeight w:val="240"/>
          <w:jc w:val="center"/>
        </w:trPr>
        <w:tc>
          <w:tcPr>
            <w:tcW w:w="4876" w:type="dxa"/>
            <w:tcBorders>
              <w:top w:val="nil"/>
              <w:left w:val="nil"/>
              <w:bottom w:val="nil"/>
              <w:right w:val="nil"/>
            </w:tcBorders>
          </w:tcPr>
          <w:p w14:paraId="3542373D"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84DE24C" w14:textId="77777777" w:rsidR="00EF36E7" w:rsidRPr="00C355C0" w:rsidRDefault="00D00835">
            <w:pPr>
              <w:pStyle w:val="AmColumnHeading"/>
            </w:pPr>
            <w:r w:rsidRPr="00C355C0">
              <w:t>Pozmeňujúci návrh</w:t>
            </w:r>
          </w:p>
        </w:tc>
      </w:tr>
      <w:tr w:rsidR="000D6FD3" w:rsidRPr="00C355C0" w14:paraId="4ED26EB5" w14:textId="77777777">
        <w:trPr>
          <w:jc w:val="center"/>
        </w:trPr>
        <w:tc>
          <w:tcPr>
            <w:tcW w:w="4876" w:type="dxa"/>
            <w:tcBorders>
              <w:top w:val="nil"/>
              <w:left w:val="nil"/>
              <w:bottom w:val="nil"/>
              <w:right w:val="nil"/>
            </w:tcBorders>
          </w:tcPr>
          <w:p w14:paraId="6D8AB900" w14:textId="77777777" w:rsidR="00EF36E7" w:rsidRPr="00C355C0" w:rsidRDefault="00D00835">
            <w:pPr>
              <w:pStyle w:val="Normal6a"/>
            </w:pPr>
            <w:r w:rsidRPr="00C355C0">
              <w:t>31.</w:t>
            </w:r>
            <w:r w:rsidRPr="00C355C0">
              <w:tab/>
              <w:t xml:space="preserve">vyzýva členské štáty, aby </w:t>
            </w:r>
            <w:r w:rsidRPr="00C355C0">
              <w:rPr>
                <w:b/>
                <w:i/>
              </w:rPr>
              <w:t>sa odklonili od národných plánov k plánom zameraným</w:t>
            </w:r>
            <w:r w:rsidRPr="00C355C0">
              <w:t xml:space="preserve"> viac na morské oblasti a aby 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w:t>
            </w:r>
          </w:p>
        </w:tc>
        <w:tc>
          <w:tcPr>
            <w:tcW w:w="4876" w:type="dxa"/>
            <w:tcBorders>
              <w:top w:val="nil"/>
              <w:left w:val="nil"/>
              <w:bottom w:val="nil"/>
              <w:right w:val="nil"/>
            </w:tcBorders>
          </w:tcPr>
          <w:p w14:paraId="7DE82B4F" w14:textId="77777777" w:rsidR="00EF36E7" w:rsidRPr="00C355C0" w:rsidRDefault="00D00835">
            <w:pPr>
              <w:pStyle w:val="Normal6a"/>
            </w:pPr>
            <w:r w:rsidRPr="00C355C0">
              <w:t>31.</w:t>
            </w:r>
            <w:r w:rsidRPr="00C355C0">
              <w:tab/>
              <w:t xml:space="preserve">vyzýva členské štáty, aby </w:t>
            </w:r>
            <w:r w:rsidRPr="00C355C0">
              <w:rPr>
                <w:b/>
                <w:i/>
              </w:rPr>
              <w:t>doplnili národné plány plánmi zameranými</w:t>
            </w:r>
            <w:r w:rsidRPr="00C355C0">
              <w:t xml:space="preserve"> viac na morské oblasti a aby 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w:t>
            </w:r>
          </w:p>
        </w:tc>
      </w:tr>
    </w:tbl>
    <w:p w14:paraId="79EDFD14"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A12D49D" w14:textId="77777777" w:rsidR="00EF36E7" w:rsidRPr="00C355C0" w:rsidRDefault="00D00835">
      <w:r w:rsidRPr="00C355C0">
        <w:rPr>
          <w:rStyle w:val="HideTWBExt"/>
        </w:rPr>
        <w:t>&lt;/Amend&gt;</w:t>
      </w:r>
    </w:p>
    <w:p w14:paraId="7F7357A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232</w:t>
      </w:r>
      <w:r w:rsidRPr="00C355C0">
        <w:rPr>
          <w:rStyle w:val="HideTWBExt"/>
        </w:rPr>
        <w:t>&lt;/NumAm&gt;</w:t>
      </w:r>
    </w:p>
    <w:p w14:paraId="06F7CDD0"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6B9F5424" w14:textId="77777777" w:rsidR="00EF36E7" w:rsidRPr="00C355C0" w:rsidRDefault="00D00835">
      <w:pPr>
        <w:pStyle w:val="NormalBold"/>
      </w:pPr>
      <w:r w:rsidRPr="00C355C0">
        <w:rPr>
          <w:rStyle w:val="HideTWBExt"/>
          <w:b w:val="0"/>
        </w:rPr>
        <w:t>&lt;/RepeatBlock-By&gt;</w:t>
      </w:r>
    </w:p>
    <w:p w14:paraId="5A6BD00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5188C8F" w14:textId="77777777" w:rsidR="00EF36E7" w:rsidRPr="00C355C0" w:rsidRDefault="00D00835">
      <w:pPr>
        <w:pStyle w:val="NormalBold"/>
      </w:pPr>
      <w:r w:rsidRPr="00C355C0">
        <w:rPr>
          <w:rStyle w:val="HideTWBExt"/>
        </w:rPr>
        <w:lastRenderedPageBreak/>
        <w:t>&lt;Article&gt;</w:t>
      </w:r>
      <w:r w:rsidRPr="00C355C0">
        <w:t>Odsek 31</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3F8499C" w14:textId="77777777">
        <w:trPr>
          <w:trHeight w:hRule="exact" w:val="240"/>
          <w:jc w:val="center"/>
        </w:trPr>
        <w:tc>
          <w:tcPr>
            <w:tcW w:w="9752" w:type="dxa"/>
            <w:gridSpan w:val="2"/>
            <w:tcBorders>
              <w:top w:val="nil"/>
              <w:left w:val="nil"/>
              <w:bottom w:val="nil"/>
              <w:right w:val="nil"/>
            </w:tcBorders>
          </w:tcPr>
          <w:p w14:paraId="49D538FE" w14:textId="77777777" w:rsidR="00EF36E7" w:rsidRPr="00C355C0" w:rsidRDefault="00EF36E7"/>
        </w:tc>
      </w:tr>
      <w:tr w:rsidR="000D6FD3" w:rsidRPr="00C355C0" w14:paraId="51638271" w14:textId="77777777">
        <w:trPr>
          <w:trHeight w:val="240"/>
          <w:jc w:val="center"/>
        </w:trPr>
        <w:tc>
          <w:tcPr>
            <w:tcW w:w="4876" w:type="dxa"/>
            <w:tcBorders>
              <w:top w:val="nil"/>
              <w:left w:val="nil"/>
              <w:bottom w:val="nil"/>
              <w:right w:val="nil"/>
            </w:tcBorders>
          </w:tcPr>
          <w:p w14:paraId="372C974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4B43BB6" w14:textId="77777777" w:rsidR="00EF36E7" w:rsidRPr="00C355C0" w:rsidRDefault="00D00835">
            <w:pPr>
              <w:pStyle w:val="AmColumnHeading"/>
            </w:pPr>
            <w:r w:rsidRPr="00C355C0">
              <w:t>Pozmeňujúci návrh</w:t>
            </w:r>
          </w:p>
        </w:tc>
      </w:tr>
      <w:tr w:rsidR="000D6FD3" w:rsidRPr="00C355C0" w14:paraId="5DF51CAC" w14:textId="77777777">
        <w:trPr>
          <w:jc w:val="center"/>
        </w:trPr>
        <w:tc>
          <w:tcPr>
            <w:tcW w:w="4876" w:type="dxa"/>
            <w:tcBorders>
              <w:top w:val="nil"/>
              <w:left w:val="nil"/>
              <w:bottom w:val="nil"/>
              <w:right w:val="nil"/>
            </w:tcBorders>
          </w:tcPr>
          <w:p w14:paraId="71901445" w14:textId="77777777" w:rsidR="00EF36E7" w:rsidRPr="00C355C0" w:rsidRDefault="00D00835">
            <w:pPr>
              <w:pStyle w:val="Normal6a"/>
            </w:pPr>
            <w:r w:rsidRPr="00C355C0">
              <w:t>31.</w:t>
            </w:r>
            <w:r w:rsidRPr="00C355C0">
              <w:tab/>
              <w:t xml:space="preserve">vyzýva členské štáty, aby </w:t>
            </w:r>
            <w:r w:rsidRPr="00C355C0">
              <w:rPr>
                <w:b/>
                <w:i/>
              </w:rPr>
              <w:t xml:space="preserve">sa odklonili od národných plánov </w:t>
            </w:r>
            <w:r w:rsidRPr="00C355C0">
              <w:rPr>
                <w:b/>
                <w:i/>
              </w:rPr>
              <w:t>k plánom zameraným viac</w:t>
            </w:r>
            <w:r w:rsidRPr="00C355C0">
              <w:t xml:space="preserve"> na </w:t>
            </w:r>
            <w:r w:rsidRPr="00C355C0">
              <w:rPr>
                <w:b/>
                <w:i/>
              </w:rPr>
              <w:t>morské oblasti</w:t>
            </w:r>
            <w:r w:rsidRPr="00C355C0">
              <w:t xml:space="preserve"> a aby 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w:t>
            </w:r>
          </w:p>
        </w:tc>
        <w:tc>
          <w:tcPr>
            <w:tcW w:w="4876" w:type="dxa"/>
            <w:tcBorders>
              <w:top w:val="nil"/>
              <w:left w:val="nil"/>
              <w:bottom w:val="nil"/>
              <w:right w:val="nil"/>
            </w:tcBorders>
          </w:tcPr>
          <w:p w14:paraId="3F66987F" w14:textId="77777777" w:rsidR="00EF36E7" w:rsidRPr="00C355C0" w:rsidRDefault="00D00835">
            <w:pPr>
              <w:pStyle w:val="Normal6a"/>
            </w:pPr>
            <w:r w:rsidRPr="00C355C0">
              <w:t>31.</w:t>
            </w:r>
            <w:r w:rsidRPr="00C355C0">
              <w:tab/>
              <w:t xml:space="preserve">vyzýva členské štáty, aby </w:t>
            </w:r>
            <w:r w:rsidRPr="00C355C0">
              <w:rPr>
                <w:b/>
                <w:i/>
              </w:rPr>
              <w:t>naďalej vypracúvali národné plány na základe konzistentného prístupu</w:t>
            </w:r>
            <w:r w:rsidRPr="00C355C0">
              <w:t xml:space="preserve"> na </w:t>
            </w:r>
            <w:r w:rsidRPr="00C355C0">
              <w:rPr>
                <w:b/>
                <w:i/>
              </w:rPr>
              <w:t>úrovni celej EÚ</w:t>
            </w:r>
            <w:r w:rsidRPr="00C355C0">
              <w:t xml:space="preserve"> a aby v prípade potreby vypracovali makroregionálne stratégie plánovania vrátane spoločných námorných priestorových plánov; vyzýva členské štáty a krajiny mimo EÚ, najmä susedné pobrežné štáty, aby prehĺbili spoluprácu v oblasti námorného priestorového plánovania;</w:t>
            </w:r>
          </w:p>
        </w:tc>
      </w:tr>
    </w:tbl>
    <w:p w14:paraId="1F59D8D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54E0683A" w14:textId="77777777" w:rsidR="00EF36E7" w:rsidRPr="00C355C0" w:rsidRDefault="00D00835">
      <w:r w:rsidRPr="00C355C0">
        <w:rPr>
          <w:rStyle w:val="HideTWBExt"/>
        </w:rPr>
        <w:t>&lt;/Amend&gt;</w:t>
      </w:r>
    </w:p>
    <w:p w14:paraId="400B54C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233</w:t>
      </w:r>
      <w:r w:rsidRPr="00C355C0">
        <w:rPr>
          <w:rStyle w:val="HideTWBExt"/>
        </w:rPr>
        <w:t>&lt;/NumAm&gt;</w:t>
      </w:r>
    </w:p>
    <w:p w14:paraId="0DC06316"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28A60215" w14:textId="77777777" w:rsidR="00EF36E7" w:rsidRPr="00C355C0" w:rsidRDefault="00D00835">
      <w:pPr>
        <w:pStyle w:val="NormalBold"/>
      </w:pPr>
      <w:r w:rsidRPr="00C355C0">
        <w:rPr>
          <w:rStyle w:val="HideTWBExt"/>
          <w:b w:val="0"/>
        </w:rPr>
        <w:t>&lt;/RepeatBlock-By&gt;</w:t>
      </w:r>
    </w:p>
    <w:p w14:paraId="03AAB73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743C625" w14:textId="77777777" w:rsidR="00EF36E7" w:rsidRPr="00C355C0" w:rsidRDefault="00D00835">
      <w:pPr>
        <w:pStyle w:val="NormalBold"/>
      </w:pPr>
      <w:r w:rsidRPr="00C355C0">
        <w:rPr>
          <w:rStyle w:val="HideTWBExt"/>
        </w:rPr>
        <w:t>&lt;Article&gt;</w:t>
      </w:r>
      <w:r w:rsidRPr="00C355C0">
        <w:t>Odsek 31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45F34DC" w14:textId="77777777">
        <w:trPr>
          <w:trHeight w:hRule="exact" w:val="240"/>
          <w:jc w:val="center"/>
        </w:trPr>
        <w:tc>
          <w:tcPr>
            <w:tcW w:w="9752" w:type="dxa"/>
            <w:gridSpan w:val="2"/>
            <w:tcBorders>
              <w:top w:val="nil"/>
              <w:left w:val="nil"/>
              <w:bottom w:val="nil"/>
              <w:right w:val="nil"/>
            </w:tcBorders>
          </w:tcPr>
          <w:p w14:paraId="0E155B60" w14:textId="77777777" w:rsidR="00EF36E7" w:rsidRPr="00C355C0" w:rsidRDefault="00EF36E7"/>
        </w:tc>
      </w:tr>
      <w:tr w:rsidR="000D6FD3" w:rsidRPr="00C355C0" w14:paraId="4D1A2055" w14:textId="77777777">
        <w:trPr>
          <w:trHeight w:val="240"/>
          <w:jc w:val="center"/>
        </w:trPr>
        <w:tc>
          <w:tcPr>
            <w:tcW w:w="4876" w:type="dxa"/>
            <w:tcBorders>
              <w:top w:val="nil"/>
              <w:left w:val="nil"/>
              <w:bottom w:val="nil"/>
              <w:right w:val="nil"/>
            </w:tcBorders>
          </w:tcPr>
          <w:p w14:paraId="337BC49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E31F1E8" w14:textId="77777777" w:rsidR="00EF36E7" w:rsidRPr="00C355C0" w:rsidRDefault="00D00835">
            <w:pPr>
              <w:pStyle w:val="AmColumnHeading"/>
            </w:pPr>
            <w:r w:rsidRPr="00C355C0">
              <w:t>Pozmeňujúci návrh</w:t>
            </w:r>
          </w:p>
        </w:tc>
      </w:tr>
      <w:tr w:rsidR="000D6FD3" w:rsidRPr="00C355C0" w14:paraId="6D002E14" w14:textId="77777777">
        <w:trPr>
          <w:jc w:val="center"/>
        </w:trPr>
        <w:tc>
          <w:tcPr>
            <w:tcW w:w="4876" w:type="dxa"/>
            <w:tcBorders>
              <w:top w:val="nil"/>
              <w:left w:val="nil"/>
              <w:bottom w:val="nil"/>
              <w:right w:val="nil"/>
            </w:tcBorders>
          </w:tcPr>
          <w:p w14:paraId="7E57288E" w14:textId="77777777" w:rsidR="00EF36E7" w:rsidRPr="00C355C0" w:rsidRDefault="00EF36E7">
            <w:pPr>
              <w:pStyle w:val="Normal6a"/>
            </w:pPr>
          </w:p>
        </w:tc>
        <w:tc>
          <w:tcPr>
            <w:tcW w:w="4876" w:type="dxa"/>
            <w:tcBorders>
              <w:top w:val="nil"/>
              <w:left w:val="nil"/>
              <w:bottom w:val="nil"/>
              <w:right w:val="nil"/>
            </w:tcBorders>
          </w:tcPr>
          <w:p w14:paraId="70BBBAF5" w14:textId="77777777" w:rsidR="00EF36E7" w:rsidRPr="00C355C0" w:rsidRDefault="00D00835">
            <w:pPr>
              <w:pStyle w:val="Normal6a"/>
            </w:pPr>
            <w:r w:rsidRPr="00C355C0">
              <w:rPr>
                <w:b/>
                <w:i/>
              </w:rPr>
              <w:t>31a.</w:t>
            </w:r>
            <w:r w:rsidRPr="00C355C0">
              <w:tab/>
            </w:r>
            <w:r w:rsidRPr="00C355C0">
              <w:rPr>
                <w:b/>
                <w:i/>
              </w:rPr>
              <w:t>vyzýva na posilnenú spoluprácu v oblasti námorného priestorového plánovania medzi EÚ, členskými štátmi a tretími krajinami; osobitne zdôrazňuje prípad regiónov Lamanšského prielivu, kde sa musí zlepšiť spolupráca so Spojeným kráľovstvom a Normanskými ostrovmi, najmä pokiaľ ide o určenie chránených morských oblastí; domnieva sa, že spolupráca v tomto ohľade musí zahŕňať povinné a transparentné konzultačné postupy so zainteresovanými stranami; vyzýva EÚ, Spojené kráľovstvo, ako aj ďalšie príslušné strany, ab</w:t>
            </w:r>
            <w:r w:rsidRPr="00C355C0">
              <w:rPr>
                <w:b/>
                <w:i/>
              </w:rPr>
              <w:t>y vypracovali regionálny plán riadenia Lamanšského prielivu a Severného mora s cieľom zabezpečiť udržateľné využívanie zdrojov a viacročné riadenie rybárstva;</w:t>
            </w:r>
          </w:p>
        </w:tc>
      </w:tr>
    </w:tbl>
    <w:p w14:paraId="3AF4B6D1"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9164C03" w14:textId="77777777" w:rsidR="00EF36E7" w:rsidRPr="00C355C0" w:rsidRDefault="00D00835">
      <w:r w:rsidRPr="00C355C0">
        <w:rPr>
          <w:rStyle w:val="HideTWBExt"/>
        </w:rPr>
        <w:t>&lt;/Amend&gt;</w:t>
      </w:r>
    </w:p>
    <w:p w14:paraId="476EF1F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234</w:t>
      </w:r>
      <w:r w:rsidRPr="00C355C0">
        <w:rPr>
          <w:rStyle w:val="HideTWBExt"/>
        </w:rPr>
        <w:t>&lt;/NumAm&gt;</w:t>
      </w:r>
    </w:p>
    <w:p w14:paraId="0646947D"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5CBB3283" w14:textId="77777777" w:rsidR="00EF36E7" w:rsidRPr="00C355C0" w:rsidRDefault="00D00835">
      <w:pPr>
        <w:pStyle w:val="NormalBold"/>
      </w:pPr>
      <w:r w:rsidRPr="00C355C0">
        <w:rPr>
          <w:rStyle w:val="HideTWBExt"/>
          <w:b w:val="0"/>
        </w:rPr>
        <w:t>&lt;/RepeatBlock-By&gt;</w:t>
      </w:r>
    </w:p>
    <w:p w14:paraId="148DA0C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85E06A7" w14:textId="77777777" w:rsidR="00EF36E7" w:rsidRPr="00C355C0" w:rsidRDefault="00D00835">
      <w:pPr>
        <w:pStyle w:val="NormalBold"/>
      </w:pPr>
      <w:r w:rsidRPr="00C355C0">
        <w:rPr>
          <w:rStyle w:val="HideTWBExt"/>
        </w:rPr>
        <w:t>&lt;Article&gt;</w:t>
      </w:r>
      <w:r w:rsidRPr="00C355C0">
        <w:t>Odsek 31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B5DFA2E" w14:textId="77777777">
        <w:trPr>
          <w:trHeight w:hRule="exact" w:val="240"/>
          <w:jc w:val="center"/>
        </w:trPr>
        <w:tc>
          <w:tcPr>
            <w:tcW w:w="9752" w:type="dxa"/>
            <w:gridSpan w:val="2"/>
            <w:tcBorders>
              <w:top w:val="nil"/>
              <w:left w:val="nil"/>
              <w:bottom w:val="nil"/>
              <w:right w:val="nil"/>
            </w:tcBorders>
          </w:tcPr>
          <w:p w14:paraId="6A320105" w14:textId="77777777" w:rsidR="00EF36E7" w:rsidRPr="00C355C0" w:rsidRDefault="00EF36E7"/>
        </w:tc>
      </w:tr>
      <w:tr w:rsidR="000D6FD3" w:rsidRPr="00C355C0" w14:paraId="0F31066A" w14:textId="77777777">
        <w:trPr>
          <w:trHeight w:val="240"/>
          <w:jc w:val="center"/>
        </w:trPr>
        <w:tc>
          <w:tcPr>
            <w:tcW w:w="4876" w:type="dxa"/>
            <w:tcBorders>
              <w:top w:val="nil"/>
              <w:left w:val="nil"/>
              <w:bottom w:val="nil"/>
              <w:right w:val="nil"/>
            </w:tcBorders>
          </w:tcPr>
          <w:p w14:paraId="7F53769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FFAAFA4" w14:textId="77777777" w:rsidR="00EF36E7" w:rsidRPr="00C355C0" w:rsidRDefault="00D00835">
            <w:pPr>
              <w:pStyle w:val="AmColumnHeading"/>
            </w:pPr>
            <w:r w:rsidRPr="00C355C0">
              <w:t>Pozmeňujúci návrh</w:t>
            </w:r>
          </w:p>
        </w:tc>
      </w:tr>
      <w:tr w:rsidR="000D6FD3" w:rsidRPr="00C355C0" w14:paraId="4E7FE5E9" w14:textId="77777777">
        <w:trPr>
          <w:jc w:val="center"/>
        </w:trPr>
        <w:tc>
          <w:tcPr>
            <w:tcW w:w="4876" w:type="dxa"/>
            <w:tcBorders>
              <w:top w:val="nil"/>
              <w:left w:val="nil"/>
              <w:bottom w:val="nil"/>
              <w:right w:val="nil"/>
            </w:tcBorders>
          </w:tcPr>
          <w:p w14:paraId="66CFD032" w14:textId="77777777" w:rsidR="00EF36E7" w:rsidRPr="00C355C0" w:rsidRDefault="00EF36E7">
            <w:pPr>
              <w:pStyle w:val="Normal6a"/>
            </w:pPr>
          </w:p>
        </w:tc>
        <w:tc>
          <w:tcPr>
            <w:tcW w:w="4876" w:type="dxa"/>
            <w:tcBorders>
              <w:top w:val="nil"/>
              <w:left w:val="nil"/>
              <w:bottom w:val="nil"/>
              <w:right w:val="nil"/>
            </w:tcBorders>
          </w:tcPr>
          <w:p w14:paraId="4D72F723" w14:textId="77777777" w:rsidR="00EF36E7" w:rsidRPr="00C355C0" w:rsidRDefault="00D00835">
            <w:pPr>
              <w:pStyle w:val="Normal6a"/>
            </w:pPr>
            <w:r w:rsidRPr="00C355C0">
              <w:rPr>
                <w:b/>
                <w:i/>
              </w:rPr>
              <w:t>31a.</w:t>
            </w:r>
            <w:r w:rsidRPr="00C355C0">
              <w:tab/>
            </w:r>
            <w:r w:rsidRPr="00C355C0">
              <w:rPr>
                <w:b/>
                <w:i/>
              </w:rPr>
              <w:t xml:space="preserve">zdôrazňuje skutočnosť, že </w:t>
            </w:r>
            <w:r w:rsidRPr="00C355C0">
              <w:rPr>
                <w:b/>
                <w:i/>
              </w:rPr>
              <w:t>keďže mnohé morské oblasti EÚ, najmä v Stredozemnom mori, sú spoločné s krajinami mimo EÚ, účinné NPP závisí aj od efektívnej vonkajšej spolupráce;</w:t>
            </w:r>
            <w:r w:rsidRPr="00C355C0">
              <w:t xml:space="preserve"> </w:t>
            </w:r>
            <w:r w:rsidRPr="00C355C0">
              <w:rPr>
                <w:b/>
                <w:i/>
              </w:rPr>
              <w:t>vyzýva preto Komisiu, aby uplatňovala štruktúrovaný prístup k dialógu a spolupráci so susednými pobrežnými krajinami s cieľom podporiť podobné environmentálne, riadiace a sociálne normy, zabrániť nekalej hospodárskej súťaži a zabezpečiť rovnaké podmienky pre flotily EÚ pôsobiace v spoločných námorných oblastiach;</w:t>
            </w:r>
          </w:p>
        </w:tc>
      </w:tr>
    </w:tbl>
    <w:p w14:paraId="1BA4009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7DB6D493" w14:textId="77777777" w:rsidR="00EF36E7" w:rsidRPr="00C355C0" w:rsidRDefault="00D00835">
      <w:r w:rsidRPr="00C355C0">
        <w:rPr>
          <w:rStyle w:val="HideTWBExt"/>
        </w:rPr>
        <w:t>&lt;/Amend&gt;</w:t>
      </w:r>
    </w:p>
    <w:p w14:paraId="6A060F0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235</w:t>
      </w:r>
      <w:r w:rsidRPr="00C355C0">
        <w:rPr>
          <w:rStyle w:val="HideTWBExt"/>
        </w:rPr>
        <w:t>&lt;/NumAm&gt;</w:t>
      </w:r>
    </w:p>
    <w:p w14:paraId="057C451C"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0B73FF6B" w14:textId="77777777" w:rsidR="00EF36E7" w:rsidRPr="00C355C0" w:rsidRDefault="00D00835">
      <w:pPr>
        <w:pStyle w:val="NormalBold"/>
      </w:pPr>
      <w:r w:rsidRPr="00C355C0">
        <w:rPr>
          <w:rStyle w:val="HideTWBExt"/>
          <w:b w:val="0"/>
        </w:rPr>
        <w:t>&lt;/RepeatBlock-By&gt;</w:t>
      </w:r>
    </w:p>
    <w:p w14:paraId="7C1A60D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B02286C" w14:textId="77777777" w:rsidR="00EF36E7" w:rsidRPr="00C355C0" w:rsidRDefault="00D00835">
      <w:pPr>
        <w:pStyle w:val="NormalBold"/>
      </w:pPr>
      <w:r w:rsidRPr="00C355C0">
        <w:rPr>
          <w:rStyle w:val="HideTWBExt"/>
        </w:rPr>
        <w:t>&lt;Article&gt;</w:t>
      </w:r>
      <w:r w:rsidRPr="00C355C0">
        <w:t>Odsek 31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185A422" w14:textId="77777777">
        <w:trPr>
          <w:trHeight w:hRule="exact" w:val="240"/>
          <w:jc w:val="center"/>
        </w:trPr>
        <w:tc>
          <w:tcPr>
            <w:tcW w:w="9752" w:type="dxa"/>
            <w:gridSpan w:val="2"/>
            <w:tcBorders>
              <w:top w:val="nil"/>
              <w:left w:val="nil"/>
              <w:bottom w:val="nil"/>
              <w:right w:val="nil"/>
            </w:tcBorders>
          </w:tcPr>
          <w:p w14:paraId="3CD564B7" w14:textId="77777777" w:rsidR="00EF36E7" w:rsidRPr="00C355C0" w:rsidRDefault="00EF36E7"/>
        </w:tc>
      </w:tr>
      <w:tr w:rsidR="000D6FD3" w:rsidRPr="00C355C0" w14:paraId="57FC59C3" w14:textId="77777777">
        <w:trPr>
          <w:trHeight w:val="240"/>
          <w:jc w:val="center"/>
        </w:trPr>
        <w:tc>
          <w:tcPr>
            <w:tcW w:w="4876" w:type="dxa"/>
            <w:tcBorders>
              <w:top w:val="nil"/>
              <w:left w:val="nil"/>
              <w:bottom w:val="nil"/>
              <w:right w:val="nil"/>
            </w:tcBorders>
          </w:tcPr>
          <w:p w14:paraId="5EF69C8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5DF70EF" w14:textId="77777777" w:rsidR="00EF36E7" w:rsidRPr="00C355C0" w:rsidRDefault="00D00835">
            <w:pPr>
              <w:pStyle w:val="AmColumnHeading"/>
            </w:pPr>
            <w:r w:rsidRPr="00C355C0">
              <w:t>Pozmeňujúci návrh</w:t>
            </w:r>
          </w:p>
        </w:tc>
      </w:tr>
      <w:tr w:rsidR="000D6FD3" w:rsidRPr="00C355C0" w14:paraId="3F7A0E7D" w14:textId="77777777">
        <w:trPr>
          <w:jc w:val="center"/>
        </w:trPr>
        <w:tc>
          <w:tcPr>
            <w:tcW w:w="4876" w:type="dxa"/>
            <w:tcBorders>
              <w:top w:val="nil"/>
              <w:left w:val="nil"/>
              <w:bottom w:val="nil"/>
              <w:right w:val="nil"/>
            </w:tcBorders>
          </w:tcPr>
          <w:p w14:paraId="070C7EFC" w14:textId="77777777" w:rsidR="00EF36E7" w:rsidRPr="00C355C0" w:rsidRDefault="00EF36E7">
            <w:pPr>
              <w:pStyle w:val="Normal6a"/>
            </w:pPr>
          </w:p>
        </w:tc>
        <w:tc>
          <w:tcPr>
            <w:tcW w:w="4876" w:type="dxa"/>
            <w:tcBorders>
              <w:top w:val="nil"/>
              <w:left w:val="nil"/>
              <w:bottom w:val="nil"/>
              <w:right w:val="nil"/>
            </w:tcBorders>
          </w:tcPr>
          <w:p w14:paraId="057047AB" w14:textId="77777777" w:rsidR="00EF36E7" w:rsidRPr="00C355C0" w:rsidRDefault="00D00835">
            <w:pPr>
              <w:pStyle w:val="Normal6a"/>
            </w:pPr>
            <w:r w:rsidRPr="00C355C0">
              <w:rPr>
                <w:b/>
                <w:i/>
              </w:rPr>
              <w:t>31a.</w:t>
            </w:r>
            <w:r w:rsidRPr="00C355C0">
              <w:tab/>
            </w:r>
            <w:r w:rsidRPr="00C355C0">
              <w:rPr>
                <w:b/>
                <w:i/>
              </w:rPr>
              <w:t xml:space="preserve">vyzýva členské </w:t>
            </w:r>
            <w:r w:rsidRPr="00C355C0">
              <w:rPr>
                <w:b/>
                <w:i/>
              </w:rPr>
              <w:t>štáty, aby zabezpečili, že národné plány budú doplnené plánmi na nižšej ako celoštátnej úrovni so zameraním na interakcie medzi pevninou a morom s cieľom uľahčiť miestne orientované procesy participatívneho plánovania, ktoré zahŕňajú pobrežné a ostrovné komunity a miestnu občiansku spoločnosť;</w:t>
            </w:r>
          </w:p>
        </w:tc>
      </w:tr>
    </w:tbl>
    <w:p w14:paraId="488AA10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9519984" w14:textId="77777777" w:rsidR="00EF36E7" w:rsidRPr="00C355C0" w:rsidRDefault="00D00835">
      <w:r w:rsidRPr="00C355C0">
        <w:rPr>
          <w:rStyle w:val="HideTWBExt"/>
        </w:rPr>
        <w:t>&lt;/Amend&gt;</w:t>
      </w:r>
    </w:p>
    <w:p w14:paraId="1A7B00F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236</w:t>
      </w:r>
      <w:r w:rsidRPr="00C355C0">
        <w:rPr>
          <w:rStyle w:val="HideTWBExt"/>
        </w:rPr>
        <w:t>&lt;/NumAm&gt;</w:t>
      </w:r>
    </w:p>
    <w:p w14:paraId="7BE1F845" w14:textId="77777777" w:rsidR="00EF36E7" w:rsidRPr="00C355C0" w:rsidRDefault="00D00835">
      <w:pPr>
        <w:pStyle w:val="NormalBold"/>
      </w:pPr>
      <w:r w:rsidRPr="00C355C0">
        <w:rPr>
          <w:rStyle w:val="HideTWBExt"/>
          <w:b w:val="0"/>
        </w:rPr>
        <w:t>&lt;RepeatBlock-By&gt;&lt;Members&gt;</w:t>
      </w:r>
      <w:r w:rsidRPr="00C355C0">
        <w:t>Nora Junco García, Bert-Jan Ruissen, Stephen Nikola Bartulica, Giuseppe Milazzo, Emmanouil Fragkos, Diego Solier</w:t>
      </w:r>
      <w:r w:rsidRPr="00C355C0">
        <w:rPr>
          <w:rStyle w:val="HideTWBExt"/>
          <w:b w:val="0"/>
        </w:rPr>
        <w:t>&lt;/Members&gt;</w:t>
      </w:r>
    </w:p>
    <w:p w14:paraId="26FE73C4" w14:textId="77777777" w:rsidR="00EF36E7" w:rsidRPr="00C355C0" w:rsidRDefault="00D00835">
      <w:pPr>
        <w:pStyle w:val="NormalBold"/>
      </w:pPr>
      <w:r w:rsidRPr="00C355C0">
        <w:rPr>
          <w:rStyle w:val="HideTWBExt"/>
          <w:b w:val="0"/>
        </w:rPr>
        <w:t>&lt;/RepeatBlock-By&gt;</w:t>
      </w:r>
    </w:p>
    <w:p w14:paraId="0AABF40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1BE8C5D" w14:textId="77777777" w:rsidR="00EF36E7" w:rsidRPr="00C355C0" w:rsidRDefault="00D00835">
      <w:pPr>
        <w:pStyle w:val="NormalBold"/>
      </w:pPr>
      <w:r w:rsidRPr="00C355C0">
        <w:rPr>
          <w:rStyle w:val="HideTWBExt"/>
        </w:rPr>
        <w:t>&lt;Article&gt;</w:t>
      </w:r>
      <w:r w:rsidRPr="00C355C0">
        <w:t>Odsek 32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8F0B35F" w14:textId="77777777">
        <w:trPr>
          <w:trHeight w:hRule="exact" w:val="240"/>
          <w:jc w:val="center"/>
        </w:trPr>
        <w:tc>
          <w:tcPr>
            <w:tcW w:w="9752" w:type="dxa"/>
            <w:gridSpan w:val="2"/>
            <w:tcBorders>
              <w:top w:val="nil"/>
              <w:left w:val="nil"/>
              <w:bottom w:val="nil"/>
              <w:right w:val="nil"/>
            </w:tcBorders>
          </w:tcPr>
          <w:p w14:paraId="061B8602" w14:textId="77777777" w:rsidR="00EF36E7" w:rsidRPr="00C355C0" w:rsidRDefault="00EF36E7"/>
        </w:tc>
      </w:tr>
      <w:tr w:rsidR="000D6FD3" w:rsidRPr="00C355C0" w14:paraId="040DFBEE" w14:textId="77777777">
        <w:trPr>
          <w:trHeight w:val="240"/>
          <w:jc w:val="center"/>
        </w:trPr>
        <w:tc>
          <w:tcPr>
            <w:tcW w:w="4876" w:type="dxa"/>
            <w:tcBorders>
              <w:top w:val="nil"/>
              <w:left w:val="nil"/>
              <w:bottom w:val="nil"/>
              <w:right w:val="nil"/>
            </w:tcBorders>
          </w:tcPr>
          <w:p w14:paraId="751E40A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4A25E72" w14:textId="77777777" w:rsidR="00EF36E7" w:rsidRPr="00C355C0" w:rsidRDefault="00D00835">
            <w:pPr>
              <w:pStyle w:val="AmColumnHeading"/>
            </w:pPr>
            <w:r w:rsidRPr="00C355C0">
              <w:t>Pozmeňujúci návrh</w:t>
            </w:r>
          </w:p>
        </w:tc>
      </w:tr>
      <w:tr w:rsidR="000D6FD3" w:rsidRPr="00C355C0" w14:paraId="20DF8956" w14:textId="77777777">
        <w:trPr>
          <w:jc w:val="center"/>
        </w:trPr>
        <w:tc>
          <w:tcPr>
            <w:tcW w:w="4876" w:type="dxa"/>
            <w:tcBorders>
              <w:top w:val="nil"/>
              <w:left w:val="nil"/>
              <w:bottom w:val="nil"/>
              <w:right w:val="nil"/>
            </w:tcBorders>
          </w:tcPr>
          <w:p w14:paraId="27869C00" w14:textId="77777777" w:rsidR="00EF36E7" w:rsidRPr="00C355C0" w:rsidRDefault="00D00835">
            <w:pPr>
              <w:pStyle w:val="Normal6a"/>
            </w:pPr>
            <w:r w:rsidRPr="00C355C0">
              <w:t>32.</w:t>
            </w:r>
            <w:r w:rsidRPr="00C355C0">
              <w:tab/>
              <w:t xml:space="preserve">vyzýva na začlenenie opatrení na </w:t>
            </w:r>
            <w:r w:rsidRPr="00C355C0">
              <w:rPr>
                <w:b/>
                <w:i/>
              </w:rPr>
              <w:t>zmiernenie zmeny klímy</w:t>
            </w:r>
            <w:r w:rsidRPr="00C355C0">
              <w:t xml:space="preserve"> a</w:t>
            </w:r>
            <w:r w:rsidRPr="00C355C0">
              <w:rPr>
                <w:b/>
                <w:i/>
              </w:rPr>
              <w:t> </w:t>
            </w:r>
            <w:r w:rsidRPr="00C355C0">
              <w:t xml:space="preserve">riešení založených na prírode do námorného priestorového plánovania </w:t>
            </w:r>
            <w:r w:rsidRPr="00C355C0">
              <w:rPr>
                <w:b/>
                <w:i/>
              </w:rPr>
              <w:t>s cieľom riešiť problémy</w:t>
            </w:r>
            <w:r w:rsidRPr="00C355C0">
              <w:t xml:space="preserve">, ktoré </w:t>
            </w:r>
            <w:r w:rsidRPr="00C355C0">
              <w:rPr>
                <w:b/>
                <w:i/>
              </w:rPr>
              <w:t>ovplyvňujú rybolov</w:t>
            </w:r>
            <w:r w:rsidRPr="00C355C0">
              <w:t xml:space="preserve"> a</w:t>
            </w:r>
            <w:r w:rsidRPr="00C355C0">
              <w:rPr>
                <w:b/>
                <w:i/>
              </w:rPr>
              <w:t> akvakultúru, ako je pobrežná erózia</w:t>
            </w:r>
            <w:r w:rsidRPr="00C355C0">
              <w:t xml:space="preserve">, </w:t>
            </w:r>
            <w:r w:rsidRPr="00C355C0">
              <w:rPr>
                <w:b/>
                <w:i/>
              </w:rPr>
              <w:t>zvyšovanie teploty</w:t>
            </w:r>
            <w:r w:rsidRPr="00C355C0">
              <w:t xml:space="preserve">, </w:t>
            </w:r>
            <w:r w:rsidRPr="00C355C0">
              <w:rPr>
                <w:b/>
                <w:i/>
              </w:rPr>
              <w:t>okysľovanie oceánov</w:t>
            </w:r>
            <w:r w:rsidRPr="00C355C0">
              <w:t xml:space="preserve"> a </w:t>
            </w:r>
            <w:r w:rsidRPr="00C355C0">
              <w:rPr>
                <w:b/>
                <w:i/>
              </w:rPr>
              <w:t>znečistenie</w:t>
            </w:r>
            <w:r w:rsidRPr="00C355C0">
              <w:t>;</w:t>
            </w:r>
          </w:p>
        </w:tc>
        <w:tc>
          <w:tcPr>
            <w:tcW w:w="4876" w:type="dxa"/>
            <w:tcBorders>
              <w:top w:val="nil"/>
              <w:left w:val="nil"/>
              <w:bottom w:val="nil"/>
              <w:right w:val="nil"/>
            </w:tcBorders>
          </w:tcPr>
          <w:p w14:paraId="721B6ADD" w14:textId="77777777" w:rsidR="00EF36E7" w:rsidRPr="00C355C0" w:rsidRDefault="00D00835">
            <w:pPr>
              <w:pStyle w:val="Normal6a"/>
            </w:pPr>
            <w:r w:rsidRPr="00C355C0">
              <w:t>32.</w:t>
            </w:r>
            <w:r w:rsidRPr="00C355C0">
              <w:tab/>
              <w:t>vyzýva na začlenenie opatrení</w:t>
            </w:r>
            <w:r w:rsidRPr="00C355C0">
              <w:rPr>
                <w:b/>
                <w:i/>
              </w:rPr>
              <w:t>, ktoré zlepšia adaptáciu</w:t>
            </w:r>
            <w:r w:rsidRPr="00C355C0">
              <w:t xml:space="preserve"> na </w:t>
            </w:r>
            <w:r w:rsidRPr="00C355C0">
              <w:rPr>
                <w:b/>
                <w:i/>
              </w:rPr>
              <w:t>meniace sa klimatické podmienky,</w:t>
            </w:r>
            <w:r w:rsidRPr="00C355C0">
              <w:t xml:space="preserve"> a</w:t>
            </w:r>
            <w:r w:rsidRPr="00C355C0">
              <w:rPr>
                <w:b/>
                <w:i/>
              </w:rPr>
              <w:t xml:space="preserve"> </w:t>
            </w:r>
            <w:r w:rsidRPr="00C355C0">
              <w:t xml:space="preserve">riešení založených na prírode do námorného priestorového plánovania </w:t>
            </w:r>
            <w:r w:rsidRPr="00C355C0">
              <w:rPr>
                <w:b/>
                <w:i/>
              </w:rPr>
              <w:t>za predpokladu, že takéto riešenia budú dôkladne preskúmané a vychádzať zo spoľahlivých a aktuálnych vedeckých dôkazov a že zásada priority sa bude uplatňovať na opatrenia</w:t>
            </w:r>
            <w:r w:rsidRPr="00C355C0">
              <w:t xml:space="preserve">, ktoré </w:t>
            </w:r>
            <w:r w:rsidRPr="00C355C0">
              <w:rPr>
                <w:b/>
                <w:i/>
              </w:rPr>
              <w:t>nemajú negatívne vedľajšie účinky na miestne hospodárstva</w:t>
            </w:r>
            <w:r w:rsidRPr="00C355C0">
              <w:t xml:space="preserve"> a</w:t>
            </w:r>
            <w:r w:rsidRPr="00C355C0">
              <w:rPr>
                <w:b/>
                <w:i/>
              </w:rPr>
              <w:t xml:space="preserve"> sociálno-ekonomickú životaschopnosť odvetvia rybolovu a akvakultúry;</w:t>
            </w:r>
            <w:r w:rsidRPr="00C355C0">
              <w:t xml:space="preserve"> </w:t>
            </w:r>
            <w:r w:rsidRPr="00C355C0">
              <w:rPr>
                <w:b/>
                <w:i/>
              </w:rPr>
              <w:t>zdôrazňuje</w:t>
            </w:r>
            <w:r w:rsidRPr="00C355C0">
              <w:t xml:space="preserve">, </w:t>
            </w:r>
            <w:r w:rsidRPr="00C355C0">
              <w:rPr>
                <w:b/>
                <w:i/>
              </w:rPr>
              <w:t>že tieto riešenia musia byť primerané</w:t>
            </w:r>
            <w:r w:rsidRPr="00C355C0">
              <w:t xml:space="preserve">, </w:t>
            </w:r>
            <w:r w:rsidRPr="00C355C0">
              <w:rPr>
                <w:b/>
                <w:i/>
              </w:rPr>
              <w:t>prispôsobené miestnym</w:t>
            </w:r>
            <w:r w:rsidRPr="00C355C0">
              <w:rPr>
                <w:b/>
                <w:i/>
              </w:rPr>
              <w:t xml:space="preserve"> podmienkam</w:t>
            </w:r>
            <w:r w:rsidRPr="00C355C0">
              <w:t xml:space="preserve"> a</w:t>
            </w:r>
            <w:r w:rsidRPr="00C355C0">
              <w:rPr>
                <w:b/>
                <w:i/>
              </w:rPr>
              <w:t xml:space="preserve"> vopred posúdené z</w:t>
            </w:r>
            <w:r w:rsidRPr="00C355C0">
              <w:t> </w:t>
            </w:r>
            <w:r w:rsidRPr="00C355C0">
              <w:rPr>
                <w:b/>
                <w:i/>
              </w:rPr>
              <w:t>hľadiska nákladovej efektívnosti, pričom sa treba vyhnúť univerzálnym prístupom, ktoré nezohľadňujú realitu každej morskej oblasti;</w:t>
            </w:r>
            <w:r w:rsidRPr="00C355C0">
              <w:t xml:space="preserve"> </w:t>
            </w:r>
            <w:r w:rsidRPr="00C355C0">
              <w:rPr>
                <w:b/>
                <w:i/>
              </w:rPr>
              <w:t>zdôrazňuje tiež, že je dôležité zabezpečiť, aby prijaté opatrenia nepredstavovali neodôvodnenú dodatočnú záťaž pre profesionálnych rybárov;</w:t>
            </w:r>
          </w:p>
        </w:tc>
      </w:tr>
    </w:tbl>
    <w:p w14:paraId="3AA4753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5230C78B" w14:textId="77777777" w:rsidR="00EF36E7" w:rsidRPr="00C355C0" w:rsidRDefault="00D00835">
      <w:r w:rsidRPr="00C355C0">
        <w:rPr>
          <w:rStyle w:val="HideTWBExt"/>
        </w:rPr>
        <w:t>&lt;/Amend&gt;</w:t>
      </w:r>
    </w:p>
    <w:p w14:paraId="34640B2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237</w:t>
      </w:r>
      <w:r w:rsidRPr="00C355C0">
        <w:rPr>
          <w:rStyle w:val="HideTWBExt"/>
        </w:rPr>
        <w:t>&lt;/NumAm&gt;</w:t>
      </w:r>
    </w:p>
    <w:p w14:paraId="7D0D4B22" w14:textId="77777777" w:rsidR="00EF36E7" w:rsidRPr="00C355C0" w:rsidRDefault="00D00835">
      <w:pPr>
        <w:pStyle w:val="NormalBold"/>
      </w:pPr>
      <w:r w:rsidRPr="00C355C0">
        <w:rPr>
          <w:rStyle w:val="HideTWBExt"/>
          <w:b w:val="0"/>
        </w:rPr>
        <w:t>&lt;RepeatBlock-By&gt;&lt;Members&gt;</w:t>
      </w:r>
      <w:r w:rsidRPr="00C355C0">
        <w:t>Željana Zovko</w:t>
      </w:r>
      <w:r w:rsidRPr="00C355C0">
        <w:rPr>
          <w:rStyle w:val="HideTWBExt"/>
          <w:b w:val="0"/>
        </w:rPr>
        <w:t>&lt;/Members&gt;</w:t>
      </w:r>
    </w:p>
    <w:p w14:paraId="02084161" w14:textId="77777777" w:rsidR="00EF36E7" w:rsidRPr="00C355C0" w:rsidRDefault="00D00835">
      <w:pPr>
        <w:pStyle w:val="NormalBold"/>
      </w:pPr>
      <w:r w:rsidRPr="00C355C0">
        <w:rPr>
          <w:rStyle w:val="HideTWBExt"/>
          <w:b w:val="0"/>
        </w:rPr>
        <w:t>&lt;/RepeatBlock-By&gt;</w:t>
      </w:r>
    </w:p>
    <w:p w14:paraId="11C0DA9E"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E8F919B" w14:textId="77777777" w:rsidR="00EF36E7" w:rsidRPr="00C355C0" w:rsidRDefault="00D00835">
      <w:pPr>
        <w:pStyle w:val="NormalBold"/>
      </w:pPr>
      <w:r w:rsidRPr="00C355C0">
        <w:rPr>
          <w:rStyle w:val="HideTWBExt"/>
        </w:rPr>
        <w:t>&lt;Article&gt;</w:t>
      </w:r>
      <w:r w:rsidRPr="00C355C0">
        <w:t>Odsek 32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9E3AEE8" w14:textId="77777777">
        <w:trPr>
          <w:trHeight w:hRule="exact" w:val="240"/>
          <w:jc w:val="center"/>
        </w:trPr>
        <w:tc>
          <w:tcPr>
            <w:tcW w:w="9752" w:type="dxa"/>
            <w:gridSpan w:val="2"/>
            <w:tcBorders>
              <w:top w:val="nil"/>
              <w:left w:val="nil"/>
              <w:bottom w:val="nil"/>
              <w:right w:val="nil"/>
            </w:tcBorders>
          </w:tcPr>
          <w:p w14:paraId="54D1A63F" w14:textId="77777777" w:rsidR="00EF36E7" w:rsidRPr="00C355C0" w:rsidRDefault="00EF36E7"/>
        </w:tc>
      </w:tr>
      <w:tr w:rsidR="000D6FD3" w:rsidRPr="00C355C0" w14:paraId="407B4354" w14:textId="77777777">
        <w:trPr>
          <w:trHeight w:val="240"/>
          <w:jc w:val="center"/>
        </w:trPr>
        <w:tc>
          <w:tcPr>
            <w:tcW w:w="4876" w:type="dxa"/>
            <w:tcBorders>
              <w:top w:val="nil"/>
              <w:left w:val="nil"/>
              <w:bottom w:val="nil"/>
              <w:right w:val="nil"/>
            </w:tcBorders>
          </w:tcPr>
          <w:p w14:paraId="7EB9C2F5"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3779388D" w14:textId="77777777" w:rsidR="00EF36E7" w:rsidRPr="00C355C0" w:rsidRDefault="00D00835">
            <w:pPr>
              <w:pStyle w:val="AmColumnHeading"/>
            </w:pPr>
            <w:r w:rsidRPr="00C355C0">
              <w:t>Pozmeňujúci návrh</w:t>
            </w:r>
          </w:p>
        </w:tc>
      </w:tr>
      <w:tr w:rsidR="000D6FD3" w:rsidRPr="00C355C0" w14:paraId="73109054" w14:textId="77777777">
        <w:trPr>
          <w:jc w:val="center"/>
        </w:trPr>
        <w:tc>
          <w:tcPr>
            <w:tcW w:w="4876" w:type="dxa"/>
            <w:tcBorders>
              <w:top w:val="nil"/>
              <w:left w:val="nil"/>
              <w:bottom w:val="nil"/>
              <w:right w:val="nil"/>
            </w:tcBorders>
          </w:tcPr>
          <w:p w14:paraId="53D2B9A4" w14:textId="77777777" w:rsidR="00EF36E7" w:rsidRPr="00C355C0" w:rsidRDefault="00D00835">
            <w:pPr>
              <w:pStyle w:val="Normal6a"/>
            </w:pPr>
            <w:r w:rsidRPr="00C355C0">
              <w:t>32.</w:t>
            </w:r>
            <w:r w:rsidRPr="00C355C0">
              <w:tab/>
              <w:t xml:space="preserve">vyzýva na začlenenie opatrení na zmiernenie zmeny klímy a riešení založených na prírode do námorného priestorového plánovania s cieľom riešiť problémy, ktoré ovplyvňujú rybolov </w:t>
            </w:r>
            <w:r w:rsidRPr="00C355C0">
              <w:t>a akvakultúru, ako je pobrežná erózia, zvyšovanie teploty, okysľovanie oceánov a znečistenie;</w:t>
            </w:r>
          </w:p>
        </w:tc>
        <w:tc>
          <w:tcPr>
            <w:tcW w:w="4876" w:type="dxa"/>
            <w:tcBorders>
              <w:top w:val="nil"/>
              <w:left w:val="nil"/>
              <w:bottom w:val="nil"/>
              <w:right w:val="nil"/>
            </w:tcBorders>
          </w:tcPr>
          <w:p w14:paraId="5628B765" w14:textId="77777777" w:rsidR="00EF36E7" w:rsidRPr="00C355C0" w:rsidRDefault="00D00835">
            <w:pPr>
              <w:pStyle w:val="Normal6a"/>
            </w:pPr>
            <w:r w:rsidRPr="00C355C0">
              <w:t>32.</w:t>
            </w:r>
            <w:r w:rsidRPr="00C355C0">
              <w:tab/>
            </w:r>
            <w:r w:rsidRPr="00C355C0">
              <w:rPr>
                <w:b/>
                <w:i/>
              </w:rPr>
              <w:t>32. </w:t>
            </w:r>
            <w:r w:rsidRPr="00C355C0">
              <w:t>vyzýva na začlenenie opatrení na zmiernenie zmeny klímy a riešení založených na prírode do námorného priestorového plánovania s cieľom riešiť problémy, ktoré ovplyvňujú rybolov a akvakultúru, ako je pobrežná erózia, zvyšovanie teploty</w:t>
            </w:r>
            <w:r w:rsidRPr="00C355C0">
              <w:rPr>
                <w:b/>
                <w:i/>
              </w:rPr>
              <w:t xml:space="preserve"> vody, invazívne druhy</w:t>
            </w:r>
            <w:r w:rsidRPr="00C355C0">
              <w:t xml:space="preserve">, okysľovanie oceánov a znečistenie; </w:t>
            </w:r>
            <w:r w:rsidRPr="00C355C0">
              <w:rPr>
                <w:b/>
                <w:i/>
              </w:rPr>
              <w:t>zdôrazňuje kritický stav ochrany typických stredomorských druhov, ako sú lastúrniky druhu Pinna nobilis; </w:t>
            </w:r>
            <w:r w:rsidRPr="00C355C0">
              <w:rPr>
                <w:b/>
                <w:i/>
              </w:rPr>
              <w:t>zdôrazňuje, že je potrebné, aby NPP zahŕňalo cielené opatrenia na ochranu a obnovu vysoko ohrozených morských druhov, a to na základe vedeckých dôkazov a v úzkej spolupráci s miestnymi rybármi; podčiarkuje, že rybári môžu zohrávať kľúčovú úlohu v úsilí o monitorovanie, včasné odhaľovanie a ochranu za predpokladu, že sú riadne zapojení, vyškolení a podporovaní; </w:t>
            </w:r>
          </w:p>
        </w:tc>
      </w:tr>
    </w:tbl>
    <w:p w14:paraId="5D7DE34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184B88A" w14:textId="77777777" w:rsidR="00EF36E7" w:rsidRPr="00C355C0" w:rsidRDefault="00D00835">
      <w:r w:rsidRPr="00C355C0">
        <w:rPr>
          <w:rStyle w:val="HideTWBExt"/>
        </w:rPr>
        <w:t>&lt;/Amend&gt;</w:t>
      </w:r>
    </w:p>
    <w:p w14:paraId="1BA8643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238</w:t>
      </w:r>
      <w:r w:rsidRPr="00C355C0">
        <w:rPr>
          <w:rStyle w:val="HideTWBExt"/>
        </w:rPr>
        <w:t>&lt;/NumAm&gt;</w:t>
      </w:r>
    </w:p>
    <w:p w14:paraId="261A7DC2"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1575025" w14:textId="77777777" w:rsidR="00EF36E7" w:rsidRPr="00C355C0" w:rsidRDefault="00D00835">
      <w:pPr>
        <w:pStyle w:val="NormalBold"/>
      </w:pPr>
      <w:r w:rsidRPr="00C355C0">
        <w:rPr>
          <w:rStyle w:val="HideTWBExt"/>
          <w:b w:val="0"/>
        </w:rPr>
        <w:t>&lt;/RepeatBlock-By&gt;</w:t>
      </w:r>
    </w:p>
    <w:p w14:paraId="6DAA7F0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40D7CC04" w14:textId="77777777" w:rsidR="00EF36E7" w:rsidRPr="00C355C0" w:rsidRDefault="00D00835">
      <w:pPr>
        <w:pStyle w:val="NormalBold"/>
      </w:pPr>
      <w:r w:rsidRPr="00C355C0">
        <w:rPr>
          <w:rStyle w:val="HideTWBExt"/>
        </w:rPr>
        <w:t>&lt;Article&gt;</w:t>
      </w:r>
      <w:r w:rsidRPr="00C355C0">
        <w:t>Odsek 32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D3A805D" w14:textId="77777777">
        <w:trPr>
          <w:trHeight w:hRule="exact" w:val="240"/>
          <w:jc w:val="center"/>
        </w:trPr>
        <w:tc>
          <w:tcPr>
            <w:tcW w:w="9752" w:type="dxa"/>
            <w:gridSpan w:val="2"/>
            <w:tcBorders>
              <w:top w:val="nil"/>
              <w:left w:val="nil"/>
              <w:bottom w:val="nil"/>
              <w:right w:val="nil"/>
            </w:tcBorders>
          </w:tcPr>
          <w:p w14:paraId="31BA9031" w14:textId="77777777" w:rsidR="00EF36E7" w:rsidRPr="00C355C0" w:rsidRDefault="00EF36E7"/>
        </w:tc>
      </w:tr>
      <w:tr w:rsidR="000D6FD3" w:rsidRPr="00C355C0" w14:paraId="2FB4905C" w14:textId="77777777">
        <w:trPr>
          <w:trHeight w:val="240"/>
          <w:jc w:val="center"/>
        </w:trPr>
        <w:tc>
          <w:tcPr>
            <w:tcW w:w="4876" w:type="dxa"/>
            <w:tcBorders>
              <w:top w:val="nil"/>
              <w:left w:val="nil"/>
              <w:bottom w:val="nil"/>
              <w:right w:val="nil"/>
            </w:tcBorders>
          </w:tcPr>
          <w:p w14:paraId="285B6473"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529627F" w14:textId="77777777" w:rsidR="00EF36E7" w:rsidRPr="00C355C0" w:rsidRDefault="00D00835">
            <w:pPr>
              <w:pStyle w:val="AmColumnHeading"/>
            </w:pPr>
            <w:r w:rsidRPr="00C355C0">
              <w:t>Pozmeňujúci návrh</w:t>
            </w:r>
          </w:p>
        </w:tc>
      </w:tr>
      <w:tr w:rsidR="000D6FD3" w:rsidRPr="00C355C0" w14:paraId="2DB22EA3" w14:textId="77777777">
        <w:trPr>
          <w:jc w:val="center"/>
        </w:trPr>
        <w:tc>
          <w:tcPr>
            <w:tcW w:w="4876" w:type="dxa"/>
            <w:tcBorders>
              <w:top w:val="nil"/>
              <w:left w:val="nil"/>
              <w:bottom w:val="nil"/>
              <w:right w:val="nil"/>
            </w:tcBorders>
          </w:tcPr>
          <w:p w14:paraId="3D12D451" w14:textId="77777777" w:rsidR="00EF36E7" w:rsidRPr="00C355C0" w:rsidRDefault="00D00835">
            <w:pPr>
              <w:pStyle w:val="Normal6a"/>
            </w:pPr>
            <w:r w:rsidRPr="00C355C0">
              <w:t>32.</w:t>
            </w:r>
            <w:r w:rsidRPr="00C355C0">
              <w:tab/>
              <w:t>vyzýva na začlenenie opatrení na zmiernenie zmeny klímy a riešení založených na prírode do námorného priestorového plánovania s cieľom riešiť problémy, ktoré ovplyvňujú rybolov a akvakultúru, ako je pobrežná erózia, zvyšovanie teploty, okysľovanie oceánov a znečistenie;</w:t>
            </w:r>
          </w:p>
        </w:tc>
        <w:tc>
          <w:tcPr>
            <w:tcW w:w="4876" w:type="dxa"/>
            <w:tcBorders>
              <w:top w:val="nil"/>
              <w:left w:val="nil"/>
              <w:bottom w:val="nil"/>
              <w:right w:val="nil"/>
            </w:tcBorders>
          </w:tcPr>
          <w:p w14:paraId="1667F86D" w14:textId="77777777" w:rsidR="00EF36E7" w:rsidRPr="00C355C0" w:rsidRDefault="00D00835">
            <w:pPr>
              <w:pStyle w:val="Normal6a"/>
            </w:pPr>
            <w:r w:rsidRPr="00C355C0">
              <w:t>32.</w:t>
            </w:r>
            <w:r w:rsidRPr="00C355C0">
              <w:tab/>
              <w:t xml:space="preserve">vyzýva na začlenenie opatrení na zmiernenie zmeny klímy a riešení založených na prírode do námorného </w:t>
            </w:r>
            <w:r w:rsidRPr="00C355C0">
              <w:t xml:space="preserve">priestorového plánovania s cieľom riešiť problémy, ktoré ovplyvňujú rybolov a akvakultúru, ako je pobrežná erózia, zvyšovanie teploty, okysľovanie oceánov a znečistenie; </w:t>
            </w:r>
            <w:r w:rsidRPr="00C355C0">
              <w:rPr>
                <w:b/>
                <w:i/>
              </w:rPr>
              <w:t xml:space="preserve">vyzýva na stanovenie právne záväzných cieľov a prahových hodnôt, zavedenie kritérií pre zásadu nezhoršovania stavu, na posilnenie </w:t>
            </w:r>
            <w:r w:rsidRPr="00C355C0">
              <w:rPr>
                <w:b/>
                <w:i/>
              </w:rPr>
              <w:lastRenderedPageBreak/>
              <w:t>cezhraničnej spolupráce, presadzovanie opatrení na obnovu prírody a ochranu morí, ako aj cieľov a opatrení v oblasti adaptácie na zmenu klímy a odolnosti proti nej a na zabezpečenie prísnych ustanovení o presadzo</w:t>
            </w:r>
            <w:r w:rsidRPr="00C355C0">
              <w:rPr>
                <w:b/>
                <w:i/>
              </w:rPr>
              <w:t>vaní;</w:t>
            </w:r>
          </w:p>
        </w:tc>
      </w:tr>
    </w:tbl>
    <w:p w14:paraId="27B3F02B"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D116A01" w14:textId="77777777" w:rsidR="00EF36E7" w:rsidRPr="00C355C0" w:rsidRDefault="00D00835">
      <w:r w:rsidRPr="00C355C0">
        <w:rPr>
          <w:rStyle w:val="HideTWBExt"/>
        </w:rPr>
        <w:t>&lt;/Amend&gt;</w:t>
      </w:r>
    </w:p>
    <w:p w14:paraId="601C6DA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239</w:t>
      </w:r>
      <w:r w:rsidRPr="00C355C0">
        <w:rPr>
          <w:rStyle w:val="HideTWBExt"/>
        </w:rPr>
        <w:t>&lt;/NumAm&gt;</w:t>
      </w:r>
    </w:p>
    <w:p w14:paraId="3DA83A00"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79C5D5A8" w14:textId="77777777" w:rsidR="00EF36E7" w:rsidRPr="00C355C0" w:rsidRDefault="00D00835">
      <w:pPr>
        <w:pStyle w:val="NormalBold"/>
      </w:pPr>
      <w:r w:rsidRPr="00C355C0">
        <w:rPr>
          <w:rStyle w:val="HideTWBExt"/>
          <w:b w:val="0"/>
        </w:rPr>
        <w:t>&lt;/RepeatBlock-By&gt;</w:t>
      </w:r>
    </w:p>
    <w:p w14:paraId="35A28F0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8570432" w14:textId="77777777" w:rsidR="00EF36E7" w:rsidRPr="00C355C0" w:rsidRDefault="00D00835">
      <w:pPr>
        <w:pStyle w:val="NormalBold"/>
      </w:pPr>
      <w:r w:rsidRPr="00C355C0">
        <w:rPr>
          <w:rStyle w:val="HideTWBExt"/>
        </w:rPr>
        <w:t>&lt;Article&gt;</w:t>
      </w:r>
      <w:r w:rsidRPr="00C355C0">
        <w:t>Odsek 32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DC128C8" w14:textId="77777777">
        <w:trPr>
          <w:trHeight w:hRule="exact" w:val="240"/>
          <w:jc w:val="center"/>
        </w:trPr>
        <w:tc>
          <w:tcPr>
            <w:tcW w:w="9752" w:type="dxa"/>
            <w:gridSpan w:val="2"/>
            <w:tcBorders>
              <w:top w:val="nil"/>
              <w:left w:val="nil"/>
              <w:bottom w:val="nil"/>
              <w:right w:val="nil"/>
            </w:tcBorders>
          </w:tcPr>
          <w:p w14:paraId="7D48D285" w14:textId="77777777" w:rsidR="00EF36E7" w:rsidRPr="00C355C0" w:rsidRDefault="00EF36E7"/>
        </w:tc>
      </w:tr>
      <w:tr w:rsidR="000D6FD3" w:rsidRPr="00C355C0" w14:paraId="7A69BD60" w14:textId="77777777">
        <w:trPr>
          <w:trHeight w:val="240"/>
          <w:jc w:val="center"/>
        </w:trPr>
        <w:tc>
          <w:tcPr>
            <w:tcW w:w="4876" w:type="dxa"/>
            <w:tcBorders>
              <w:top w:val="nil"/>
              <w:left w:val="nil"/>
              <w:bottom w:val="nil"/>
              <w:right w:val="nil"/>
            </w:tcBorders>
          </w:tcPr>
          <w:p w14:paraId="2646733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7BF2134" w14:textId="77777777" w:rsidR="00EF36E7" w:rsidRPr="00C355C0" w:rsidRDefault="00D00835">
            <w:pPr>
              <w:pStyle w:val="AmColumnHeading"/>
            </w:pPr>
            <w:r w:rsidRPr="00C355C0">
              <w:t>Pozmeňujúci návrh</w:t>
            </w:r>
          </w:p>
        </w:tc>
      </w:tr>
      <w:tr w:rsidR="000D6FD3" w:rsidRPr="00C355C0" w14:paraId="12BAF6F2" w14:textId="77777777">
        <w:trPr>
          <w:jc w:val="center"/>
        </w:trPr>
        <w:tc>
          <w:tcPr>
            <w:tcW w:w="4876" w:type="dxa"/>
            <w:tcBorders>
              <w:top w:val="nil"/>
              <w:left w:val="nil"/>
              <w:bottom w:val="nil"/>
              <w:right w:val="nil"/>
            </w:tcBorders>
          </w:tcPr>
          <w:p w14:paraId="459304E2" w14:textId="77777777" w:rsidR="00EF36E7" w:rsidRPr="00C355C0" w:rsidRDefault="00D00835">
            <w:pPr>
              <w:pStyle w:val="Normal6a"/>
            </w:pPr>
            <w:r w:rsidRPr="00C355C0">
              <w:t>32.</w:t>
            </w:r>
            <w:r w:rsidRPr="00C355C0">
              <w:tab/>
              <w:t>vyzýva na začlenenie opatrení na zmiernenie zmeny klímy a riešení založených na prírode do námorného priestorového plánovania s cieľom riešiť problémy, ktoré ovplyvňujú rybolov a akvakultúru, ako je pobrežná erózia, zvyšovanie teploty, okysľovanie oceánov a znečistenie;</w:t>
            </w:r>
          </w:p>
        </w:tc>
        <w:tc>
          <w:tcPr>
            <w:tcW w:w="4876" w:type="dxa"/>
            <w:tcBorders>
              <w:top w:val="nil"/>
              <w:left w:val="nil"/>
              <w:bottom w:val="nil"/>
              <w:right w:val="nil"/>
            </w:tcBorders>
          </w:tcPr>
          <w:p w14:paraId="342F396E" w14:textId="77777777" w:rsidR="00EF36E7" w:rsidRPr="00C355C0" w:rsidRDefault="00D00835">
            <w:pPr>
              <w:pStyle w:val="Normal6a"/>
            </w:pPr>
            <w:r w:rsidRPr="00C355C0">
              <w:t>32.</w:t>
            </w:r>
            <w:r w:rsidRPr="00C355C0">
              <w:tab/>
              <w:t xml:space="preserve">vyzýva na začlenenie opatrení na zmiernenie zmeny klímy a riešení založených na prírode do námorného priestorového plánovania s cieľom riešiť problémy, ktoré ovplyvňujú rybolov a akvakultúru, ako je pobrežná erózia, zvyšovanie teploty, </w:t>
            </w:r>
            <w:r w:rsidRPr="00C355C0">
              <w:rPr>
                <w:b/>
                <w:i/>
              </w:rPr>
              <w:t xml:space="preserve">ktoré prináša nepôvodné druhy do vôd EÚ, </w:t>
            </w:r>
            <w:r w:rsidRPr="00C355C0">
              <w:t>okysľovanie oceánov a znečistenie;</w:t>
            </w:r>
          </w:p>
        </w:tc>
      </w:tr>
    </w:tbl>
    <w:p w14:paraId="29A06E6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0AB8C3CF" w14:textId="77777777" w:rsidR="00EF36E7" w:rsidRPr="00C355C0" w:rsidRDefault="00D00835">
      <w:r w:rsidRPr="00C355C0">
        <w:rPr>
          <w:rStyle w:val="HideTWBExt"/>
        </w:rPr>
        <w:t>&lt;/Amend&gt;</w:t>
      </w:r>
    </w:p>
    <w:p w14:paraId="6D3C93D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240</w:t>
      </w:r>
      <w:r w:rsidRPr="00C355C0">
        <w:rPr>
          <w:rStyle w:val="HideTWBExt"/>
        </w:rPr>
        <w:t>&lt;/NumAm&gt;</w:t>
      </w:r>
    </w:p>
    <w:p w14:paraId="4801AA47" w14:textId="77777777" w:rsidR="00EF36E7" w:rsidRPr="00C355C0" w:rsidRDefault="00D00835">
      <w:pPr>
        <w:pStyle w:val="NormalBold"/>
      </w:pPr>
      <w:r w:rsidRPr="00C355C0">
        <w:rPr>
          <w:rStyle w:val="HideTWBExt"/>
          <w:b w:val="0"/>
        </w:rPr>
        <w:t>&lt;RepeatBlock-By&gt;&lt;Members&gt;</w:t>
      </w:r>
      <w:r w:rsidRPr="00C355C0">
        <w:t>Ana Miranda Paz</w:t>
      </w:r>
      <w:r w:rsidRPr="00C355C0">
        <w:rPr>
          <w:rStyle w:val="HideTWBExt"/>
          <w:b w:val="0"/>
        </w:rPr>
        <w:t>&lt;/Members&gt;</w:t>
      </w:r>
    </w:p>
    <w:p w14:paraId="02EE3EBD" w14:textId="77777777" w:rsidR="00EF36E7" w:rsidRPr="00C355C0" w:rsidRDefault="00D00835">
      <w:pPr>
        <w:pStyle w:val="NormalBold"/>
      </w:pPr>
      <w:r w:rsidRPr="00C355C0">
        <w:rPr>
          <w:rStyle w:val="HideTWBExt"/>
          <w:b w:val="0"/>
        </w:rPr>
        <w:t>&lt;/RepeatBlock-By&gt;</w:t>
      </w:r>
    </w:p>
    <w:p w14:paraId="08E97D1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0702663" w14:textId="77777777" w:rsidR="00EF36E7" w:rsidRPr="00C355C0" w:rsidRDefault="00D00835">
      <w:pPr>
        <w:pStyle w:val="NormalBold"/>
      </w:pPr>
      <w:r w:rsidRPr="00C355C0">
        <w:rPr>
          <w:rStyle w:val="HideTWBExt"/>
        </w:rPr>
        <w:t>&lt;Article&gt;</w:t>
      </w:r>
      <w:r w:rsidRPr="00C355C0">
        <w:t>Odsek 32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99873D8" w14:textId="77777777">
        <w:trPr>
          <w:trHeight w:hRule="exact" w:val="240"/>
          <w:jc w:val="center"/>
        </w:trPr>
        <w:tc>
          <w:tcPr>
            <w:tcW w:w="9752" w:type="dxa"/>
            <w:gridSpan w:val="2"/>
            <w:tcBorders>
              <w:top w:val="nil"/>
              <w:left w:val="nil"/>
              <w:bottom w:val="nil"/>
              <w:right w:val="nil"/>
            </w:tcBorders>
          </w:tcPr>
          <w:p w14:paraId="697D5E53" w14:textId="77777777" w:rsidR="00EF36E7" w:rsidRPr="00C355C0" w:rsidRDefault="00EF36E7"/>
        </w:tc>
      </w:tr>
      <w:tr w:rsidR="000D6FD3" w:rsidRPr="00C355C0" w14:paraId="634E8A7C" w14:textId="77777777">
        <w:trPr>
          <w:trHeight w:val="240"/>
          <w:jc w:val="center"/>
        </w:trPr>
        <w:tc>
          <w:tcPr>
            <w:tcW w:w="4876" w:type="dxa"/>
            <w:tcBorders>
              <w:top w:val="nil"/>
              <w:left w:val="nil"/>
              <w:bottom w:val="nil"/>
              <w:right w:val="nil"/>
            </w:tcBorders>
          </w:tcPr>
          <w:p w14:paraId="38A0EDC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0CEA9A3" w14:textId="77777777" w:rsidR="00EF36E7" w:rsidRPr="00C355C0" w:rsidRDefault="00D00835">
            <w:pPr>
              <w:pStyle w:val="AmColumnHeading"/>
            </w:pPr>
            <w:r w:rsidRPr="00C355C0">
              <w:t>Pozmeňujúci návrh</w:t>
            </w:r>
          </w:p>
        </w:tc>
      </w:tr>
      <w:tr w:rsidR="000D6FD3" w:rsidRPr="00C355C0" w14:paraId="6F1F2D08" w14:textId="77777777">
        <w:trPr>
          <w:jc w:val="center"/>
        </w:trPr>
        <w:tc>
          <w:tcPr>
            <w:tcW w:w="4876" w:type="dxa"/>
            <w:tcBorders>
              <w:top w:val="nil"/>
              <w:left w:val="nil"/>
              <w:bottom w:val="nil"/>
              <w:right w:val="nil"/>
            </w:tcBorders>
          </w:tcPr>
          <w:p w14:paraId="5723A0B2" w14:textId="77777777" w:rsidR="00EF36E7" w:rsidRPr="00C355C0" w:rsidRDefault="00D00835">
            <w:pPr>
              <w:pStyle w:val="Normal6a"/>
            </w:pPr>
            <w:r w:rsidRPr="00C355C0">
              <w:t>32.</w:t>
            </w:r>
            <w:r w:rsidRPr="00C355C0">
              <w:tab/>
              <w:t xml:space="preserve">vyzýva na začlenenie opatrení na zmiernenie zmeny klímy a riešení založených na prírode do námorného priestorového </w:t>
            </w:r>
            <w:r w:rsidRPr="00C355C0">
              <w:t xml:space="preserve">plánovania s cieľom riešiť problémy, ktoré ovplyvňujú rybolov a akvakultúru, ako je pobrežná erózia, zvyšovanie teploty, okysľovanie oceánov </w:t>
            </w:r>
            <w:r w:rsidRPr="00C355C0">
              <w:lastRenderedPageBreak/>
              <w:t>a znečistenie;</w:t>
            </w:r>
          </w:p>
        </w:tc>
        <w:tc>
          <w:tcPr>
            <w:tcW w:w="4876" w:type="dxa"/>
            <w:tcBorders>
              <w:top w:val="nil"/>
              <w:left w:val="nil"/>
              <w:bottom w:val="nil"/>
              <w:right w:val="nil"/>
            </w:tcBorders>
          </w:tcPr>
          <w:p w14:paraId="0CD8AADA" w14:textId="77777777" w:rsidR="00EF36E7" w:rsidRPr="00C355C0" w:rsidRDefault="00D00835">
            <w:pPr>
              <w:pStyle w:val="Normal6a"/>
            </w:pPr>
            <w:r w:rsidRPr="00C355C0">
              <w:lastRenderedPageBreak/>
              <w:t>32.</w:t>
            </w:r>
            <w:r w:rsidRPr="00C355C0">
              <w:tab/>
              <w:t>vyzýva na začlenenie opatrení na zmiernenie zmeny klímy a riešení založených na prírode do námorného priestorového plánovania s cieľom riešiť problémy, ktoré ovplyvňujú rybolov a akvakultúru, ako je pobrežná erózia, zvyšovanie teploty, okysľovanie oceánov a znečistenie</w:t>
            </w:r>
            <w:r w:rsidRPr="00C355C0">
              <w:rPr>
                <w:b/>
                <w:i/>
              </w:rPr>
              <w:t xml:space="preserve"> zo zdrojov umiestených na </w:t>
            </w:r>
            <w:r w:rsidRPr="00C355C0">
              <w:rPr>
                <w:b/>
                <w:i/>
              </w:rPr>
              <w:lastRenderedPageBreak/>
              <w:t>pevnine aj z morských zdrojov</w:t>
            </w:r>
            <w:r w:rsidRPr="00C355C0">
              <w:t>;</w:t>
            </w:r>
          </w:p>
        </w:tc>
      </w:tr>
    </w:tbl>
    <w:p w14:paraId="1A0F82D2"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01A6FF4" w14:textId="77777777" w:rsidR="00EF36E7" w:rsidRPr="00C355C0" w:rsidRDefault="00D00835">
      <w:r w:rsidRPr="00C355C0">
        <w:rPr>
          <w:rStyle w:val="HideTWBExt"/>
        </w:rPr>
        <w:t>&lt;/Amend&gt;</w:t>
      </w:r>
    </w:p>
    <w:p w14:paraId="7145D04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241</w:t>
      </w:r>
      <w:r w:rsidRPr="00C355C0">
        <w:rPr>
          <w:rStyle w:val="HideTWBExt"/>
        </w:rPr>
        <w:t>&lt;/NumAm&gt;</w:t>
      </w:r>
    </w:p>
    <w:p w14:paraId="1E5468E6"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2748F415" w14:textId="77777777" w:rsidR="00EF36E7" w:rsidRPr="00C355C0" w:rsidRDefault="00D00835">
      <w:pPr>
        <w:pStyle w:val="NormalBold"/>
      </w:pPr>
      <w:r w:rsidRPr="00C355C0">
        <w:rPr>
          <w:rStyle w:val="HideTWBExt"/>
          <w:b w:val="0"/>
        </w:rPr>
        <w:t>&lt;/RepeatBlock-By&gt;</w:t>
      </w:r>
    </w:p>
    <w:p w14:paraId="34C889C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C5A10A1" w14:textId="77777777" w:rsidR="00EF36E7" w:rsidRPr="00C355C0" w:rsidRDefault="00D00835">
      <w:pPr>
        <w:pStyle w:val="NormalBold"/>
      </w:pPr>
      <w:r w:rsidRPr="00C355C0">
        <w:rPr>
          <w:rStyle w:val="HideTWBExt"/>
        </w:rPr>
        <w:t>&lt;Article&gt;</w:t>
      </w:r>
      <w:r w:rsidRPr="00C355C0">
        <w:t>Odsek 32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E76B766" w14:textId="77777777">
        <w:trPr>
          <w:trHeight w:hRule="exact" w:val="240"/>
          <w:jc w:val="center"/>
        </w:trPr>
        <w:tc>
          <w:tcPr>
            <w:tcW w:w="9752" w:type="dxa"/>
            <w:gridSpan w:val="2"/>
            <w:tcBorders>
              <w:top w:val="nil"/>
              <w:left w:val="nil"/>
              <w:bottom w:val="nil"/>
              <w:right w:val="nil"/>
            </w:tcBorders>
          </w:tcPr>
          <w:p w14:paraId="763C9D98" w14:textId="77777777" w:rsidR="00EF36E7" w:rsidRPr="00C355C0" w:rsidRDefault="00EF36E7"/>
        </w:tc>
      </w:tr>
      <w:tr w:rsidR="000D6FD3" w:rsidRPr="00C355C0" w14:paraId="6B0D73E0" w14:textId="77777777">
        <w:trPr>
          <w:trHeight w:val="240"/>
          <w:jc w:val="center"/>
        </w:trPr>
        <w:tc>
          <w:tcPr>
            <w:tcW w:w="4876" w:type="dxa"/>
            <w:tcBorders>
              <w:top w:val="nil"/>
              <w:left w:val="nil"/>
              <w:bottom w:val="nil"/>
              <w:right w:val="nil"/>
            </w:tcBorders>
          </w:tcPr>
          <w:p w14:paraId="7B667C2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5B6A610" w14:textId="77777777" w:rsidR="00EF36E7" w:rsidRPr="00C355C0" w:rsidRDefault="00D00835">
            <w:pPr>
              <w:pStyle w:val="AmColumnHeading"/>
            </w:pPr>
            <w:r w:rsidRPr="00C355C0">
              <w:t>Pozmeňujúci návrh</w:t>
            </w:r>
          </w:p>
        </w:tc>
      </w:tr>
      <w:tr w:rsidR="000D6FD3" w:rsidRPr="00C355C0" w14:paraId="2A3A71EE" w14:textId="77777777">
        <w:trPr>
          <w:jc w:val="center"/>
        </w:trPr>
        <w:tc>
          <w:tcPr>
            <w:tcW w:w="4876" w:type="dxa"/>
            <w:tcBorders>
              <w:top w:val="nil"/>
              <w:left w:val="nil"/>
              <w:bottom w:val="nil"/>
              <w:right w:val="nil"/>
            </w:tcBorders>
          </w:tcPr>
          <w:p w14:paraId="7E233DD3" w14:textId="77777777" w:rsidR="00EF36E7" w:rsidRPr="00C355C0" w:rsidRDefault="00D00835">
            <w:pPr>
              <w:pStyle w:val="Normal6a"/>
            </w:pPr>
            <w:r w:rsidRPr="00C355C0">
              <w:t>32.</w:t>
            </w:r>
            <w:r w:rsidRPr="00C355C0">
              <w:tab/>
            </w:r>
            <w:r w:rsidRPr="00C355C0">
              <w:t xml:space="preserve">vyzýva na začlenenie opatrení na zmiernenie zmeny klímy </w:t>
            </w:r>
            <w:r w:rsidRPr="00C355C0">
              <w:rPr>
                <w:b/>
                <w:i/>
              </w:rPr>
              <w:t xml:space="preserve">a riešení založených na prírode </w:t>
            </w:r>
            <w:r w:rsidRPr="00C355C0">
              <w:t xml:space="preserve">do námorného priestorového plánovania s cieľom riešiť problémy, ktoré ovplyvňujú rybolov a akvakultúru, ako </w:t>
            </w:r>
            <w:r w:rsidRPr="00C355C0">
              <w:rPr>
                <w:b/>
                <w:i/>
              </w:rPr>
              <w:t>je</w:t>
            </w:r>
            <w:r w:rsidRPr="00C355C0">
              <w:t xml:space="preserve"> pobrežná erózia, zvyšovanie teploty, okysľovanie oceánov a znečistenie;</w:t>
            </w:r>
          </w:p>
        </w:tc>
        <w:tc>
          <w:tcPr>
            <w:tcW w:w="4876" w:type="dxa"/>
            <w:tcBorders>
              <w:top w:val="nil"/>
              <w:left w:val="nil"/>
              <w:bottom w:val="nil"/>
              <w:right w:val="nil"/>
            </w:tcBorders>
          </w:tcPr>
          <w:p w14:paraId="2907C5C2" w14:textId="77777777" w:rsidR="00EF36E7" w:rsidRPr="00C355C0" w:rsidRDefault="00D00835">
            <w:pPr>
              <w:pStyle w:val="Normal6a"/>
            </w:pPr>
            <w:r w:rsidRPr="00C355C0">
              <w:t>32.</w:t>
            </w:r>
            <w:r w:rsidRPr="00C355C0">
              <w:tab/>
            </w:r>
            <w:r w:rsidRPr="00C355C0">
              <w:t xml:space="preserve">vyzýva na začlenenie opatrení na zmiernenie zmeny klímy do námorného priestorového plánovania s cieľom riešiť problémy, ktoré ovplyvňujú rybolov a akvakultúru, ako </w:t>
            </w:r>
            <w:r w:rsidRPr="00C355C0">
              <w:rPr>
                <w:b/>
                <w:i/>
              </w:rPr>
              <w:t>sú</w:t>
            </w:r>
            <w:r w:rsidRPr="00C355C0">
              <w:t xml:space="preserve"> pobrežná erózia, zvyšovanie teploty, okysľovanie oceánov a </w:t>
            </w:r>
            <w:r w:rsidRPr="00C355C0">
              <w:rPr>
                <w:b/>
                <w:i/>
              </w:rPr>
              <w:t xml:space="preserve">chemické, bakteriologické, rádioaktívne </w:t>
            </w:r>
            <w:r w:rsidRPr="00C355C0">
              <w:t>znečistenie</w:t>
            </w:r>
            <w:r w:rsidRPr="00C355C0">
              <w:rPr>
                <w:b/>
                <w:i/>
              </w:rPr>
              <w:t xml:space="preserve"> a znečistenie hlukom, ako aj kumulatívne účinky</w:t>
            </w:r>
            <w:r w:rsidRPr="00C355C0">
              <w:t>;</w:t>
            </w:r>
          </w:p>
        </w:tc>
      </w:tr>
    </w:tbl>
    <w:p w14:paraId="1F3171C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6E5DF17" w14:textId="77777777" w:rsidR="00EF36E7" w:rsidRPr="00C355C0" w:rsidRDefault="00D00835">
      <w:r w:rsidRPr="00C355C0">
        <w:rPr>
          <w:rStyle w:val="HideTWBExt"/>
        </w:rPr>
        <w:t>&lt;/Amend&gt;</w:t>
      </w:r>
    </w:p>
    <w:p w14:paraId="7BAC575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242</w:t>
      </w:r>
      <w:r w:rsidRPr="00C355C0">
        <w:rPr>
          <w:rStyle w:val="HideTWBExt"/>
        </w:rPr>
        <w:t>&lt;/NumAm&gt;</w:t>
      </w:r>
    </w:p>
    <w:p w14:paraId="1DA054BE"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2ADFBB4A" w14:textId="77777777" w:rsidR="00EF36E7" w:rsidRPr="00C355C0" w:rsidRDefault="00D00835">
      <w:pPr>
        <w:pStyle w:val="NormalBold"/>
      </w:pPr>
      <w:r w:rsidRPr="00C355C0">
        <w:rPr>
          <w:rStyle w:val="HideTWBExt"/>
          <w:b w:val="0"/>
        </w:rPr>
        <w:t>&lt;/RepeatBlock-By&gt;</w:t>
      </w:r>
    </w:p>
    <w:p w14:paraId="6420DD8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BE031A1" w14:textId="77777777" w:rsidR="00EF36E7" w:rsidRPr="00C355C0" w:rsidRDefault="00D00835">
      <w:pPr>
        <w:pStyle w:val="NormalBold"/>
      </w:pPr>
      <w:r w:rsidRPr="00C355C0">
        <w:rPr>
          <w:rStyle w:val="HideTWBExt"/>
        </w:rPr>
        <w:t>&lt;Article&gt;</w:t>
      </w:r>
      <w:r w:rsidRPr="00C355C0">
        <w:t>Odsek 32</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2B700C56" w14:textId="77777777">
        <w:trPr>
          <w:trHeight w:hRule="exact" w:val="240"/>
          <w:jc w:val="center"/>
        </w:trPr>
        <w:tc>
          <w:tcPr>
            <w:tcW w:w="9752" w:type="dxa"/>
            <w:gridSpan w:val="2"/>
            <w:tcBorders>
              <w:top w:val="nil"/>
              <w:left w:val="nil"/>
              <w:bottom w:val="nil"/>
              <w:right w:val="nil"/>
            </w:tcBorders>
          </w:tcPr>
          <w:p w14:paraId="42DCCB4C" w14:textId="77777777" w:rsidR="00EF36E7" w:rsidRPr="00C355C0" w:rsidRDefault="00EF36E7"/>
        </w:tc>
      </w:tr>
      <w:tr w:rsidR="000D6FD3" w:rsidRPr="00C355C0" w14:paraId="5E926CD5" w14:textId="77777777">
        <w:trPr>
          <w:trHeight w:val="240"/>
          <w:jc w:val="center"/>
        </w:trPr>
        <w:tc>
          <w:tcPr>
            <w:tcW w:w="4876" w:type="dxa"/>
            <w:tcBorders>
              <w:top w:val="nil"/>
              <w:left w:val="nil"/>
              <w:bottom w:val="nil"/>
              <w:right w:val="nil"/>
            </w:tcBorders>
          </w:tcPr>
          <w:p w14:paraId="0495FE0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93F5AFE" w14:textId="77777777" w:rsidR="00EF36E7" w:rsidRPr="00C355C0" w:rsidRDefault="00D00835">
            <w:pPr>
              <w:pStyle w:val="AmColumnHeading"/>
            </w:pPr>
            <w:r w:rsidRPr="00C355C0">
              <w:t>Pozmeňujúci návrh</w:t>
            </w:r>
          </w:p>
        </w:tc>
      </w:tr>
      <w:tr w:rsidR="000D6FD3" w:rsidRPr="00C355C0" w14:paraId="1FCE4039" w14:textId="77777777">
        <w:trPr>
          <w:jc w:val="center"/>
        </w:trPr>
        <w:tc>
          <w:tcPr>
            <w:tcW w:w="4876" w:type="dxa"/>
            <w:tcBorders>
              <w:top w:val="nil"/>
              <w:left w:val="nil"/>
              <w:bottom w:val="nil"/>
              <w:right w:val="nil"/>
            </w:tcBorders>
          </w:tcPr>
          <w:p w14:paraId="326607D0" w14:textId="77777777" w:rsidR="00EF36E7" w:rsidRPr="00C355C0" w:rsidRDefault="00D00835">
            <w:pPr>
              <w:pStyle w:val="Normal6a"/>
            </w:pPr>
            <w:r w:rsidRPr="00C355C0">
              <w:t>32.</w:t>
            </w:r>
            <w:r w:rsidRPr="00C355C0">
              <w:tab/>
              <w:t xml:space="preserve">vyzýva na začlenenie opatrení na zmiernenie zmeny klímy </w:t>
            </w:r>
            <w:r w:rsidRPr="00C355C0">
              <w:rPr>
                <w:b/>
                <w:i/>
              </w:rPr>
              <w:t xml:space="preserve">a riešení založených na prírode </w:t>
            </w:r>
            <w:r w:rsidRPr="00C355C0">
              <w:t xml:space="preserve">do námorného priestorového plánovania s cieľom riešiť problémy, ktoré </w:t>
            </w:r>
            <w:r w:rsidRPr="00C355C0">
              <w:t>ovplyvňujú rybolov a akvakultúru, ako je pobrežná erózia, zvyšovanie teploty, okysľovanie oceánov a znečistenie;</w:t>
            </w:r>
          </w:p>
        </w:tc>
        <w:tc>
          <w:tcPr>
            <w:tcW w:w="4876" w:type="dxa"/>
            <w:tcBorders>
              <w:top w:val="nil"/>
              <w:left w:val="nil"/>
              <w:bottom w:val="nil"/>
              <w:right w:val="nil"/>
            </w:tcBorders>
          </w:tcPr>
          <w:p w14:paraId="0F4687A3" w14:textId="77777777" w:rsidR="00EF36E7" w:rsidRPr="00C355C0" w:rsidRDefault="00D00835">
            <w:pPr>
              <w:pStyle w:val="Normal6a"/>
            </w:pPr>
            <w:r w:rsidRPr="00C355C0">
              <w:t>32.</w:t>
            </w:r>
            <w:r w:rsidRPr="00C355C0">
              <w:tab/>
              <w:t>vyzýva na začlenenie opatrení na zmiernenie zmeny klímy do námorného priestorového plánovania s cieľom riešiť problémy, ktoré ovplyvňujú rybolov a akvakultúru, ako je pobrežná erózia, zvyšovanie teploty, okysľovanie oceánov a znečistenie;</w:t>
            </w:r>
          </w:p>
        </w:tc>
      </w:tr>
    </w:tbl>
    <w:p w14:paraId="4682938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1A62DDE4" w14:textId="77777777" w:rsidR="00EF36E7" w:rsidRPr="00C355C0" w:rsidRDefault="00D00835">
      <w:r w:rsidRPr="00C355C0">
        <w:rPr>
          <w:rStyle w:val="HideTWBExt"/>
        </w:rPr>
        <w:t>&lt;/Amend&gt;</w:t>
      </w:r>
    </w:p>
    <w:p w14:paraId="5DE7359D"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243</w:t>
      </w:r>
      <w:r w:rsidRPr="00C355C0">
        <w:rPr>
          <w:rStyle w:val="HideTWBExt"/>
        </w:rPr>
        <w:t>&lt;/NumAm&gt;</w:t>
      </w:r>
    </w:p>
    <w:p w14:paraId="0A00B44F"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5812003B" w14:textId="77777777" w:rsidR="00EF36E7" w:rsidRPr="00C355C0" w:rsidRDefault="00D00835">
      <w:pPr>
        <w:pStyle w:val="NormalBold"/>
      </w:pPr>
      <w:r w:rsidRPr="00C355C0">
        <w:rPr>
          <w:rStyle w:val="HideTWBExt"/>
          <w:b w:val="0"/>
        </w:rPr>
        <w:t>&lt;/RepeatBlock-By&gt;</w:t>
      </w:r>
    </w:p>
    <w:p w14:paraId="459FC6D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D9C76DC" w14:textId="77777777" w:rsidR="00EF36E7" w:rsidRPr="00C355C0" w:rsidRDefault="00D00835">
      <w:pPr>
        <w:pStyle w:val="NormalBold"/>
      </w:pPr>
      <w:r w:rsidRPr="00C355C0">
        <w:rPr>
          <w:rStyle w:val="HideTWBExt"/>
        </w:rPr>
        <w:t>&lt;Article&gt;</w:t>
      </w:r>
      <w:r w:rsidRPr="00C355C0">
        <w:t>Odsek 32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F569C5E" w14:textId="77777777">
        <w:trPr>
          <w:trHeight w:hRule="exact" w:val="240"/>
          <w:jc w:val="center"/>
        </w:trPr>
        <w:tc>
          <w:tcPr>
            <w:tcW w:w="9752" w:type="dxa"/>
            <w:gridSpan w:val="2"/>
            <w:tcBorders>
              <w:top w:val="nil"/>
              <w:left w:val="nil"/>
              <w:bottom w:val="nil"/>
              <w:right w:val="nil"/>
            </w:tcBorders>
          </w:tcPr>
          <w:p w14:paraId="16888B59" w14:textId="77777777" w:rsidR="00EF36E7" w:rsidRPr="00C355C0" w:rsidRDefault="00EF36E7"/>
        </w:tc>
      </w:tr>
      <w:tr w:rsidR="000D6FD3" w:rsidRPr="00C355C0" w14:paraId="112A6491" w14:textId="77777777">
        <w:trPr>
          <w:trHeight w:val="240"/>
          <w:jc w:val="center"/>
        </w:trPr>
        <w:tc>
          <w:tcPr>
            <w:tcW w:w="4876" w:type="dxa"/>
            <w:tcBorders>
              <w:top w:val="nil"/>
              <w:left w:val="nil"/>
              <w:bottom w:val="nil"/>
              <w:right w:val="nil"/>
            </w:tcBorders>
          </w:tcPr>
          <w:p w14:paraId="08B97D1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F01BFDD" w14:textId="77777777" w:rsidR="00EF36E7" w:rsidRPr="00C355C0" w:rsidRDefault="00D00835">
            <w:pPr>
              <w:pStyle w:val="AmColumnHeading"/>
            </w:pPr>
            <w:r w:rsidRPr="00C355C0">
              <w:t>Pozmeňujúci návrh</w:t>
            </w:r>
          </w:p>
        </w:tc>
      </w:tr>
      <w:tr w:rsidR="000D6FD3" w:rsidRPr="00C355C0" w14:paraId="7E217CC5" w14:textId="77777777">
        <w:trPr>
          <w:jc w:val="center"/>
        </w:trPr>
        <w:tc>
          <w:tcPr>
            <w:tcW w:w="4876" w:type="dxa"/>
            <w:tcBorders>
              <w:top w:val="nil"/>
              <w:left w:val="nil"/>
              <w:bottom w:val="nil"/>
              <w:right w:val="nil"/>
            </w:tcBorders>
          </w:tcPr>
          <w:p w14:paraId="2260DC01" w14:textId="77777777" w:rsidR="00EF36E7" w:rsidRPr="00C355C0" w:rsidRDefault="00EF36E7">
            <w:pPr>
              <w:pStyle w:val="Normal6a"/>
            </w:pPr>
          </w:p>
        </w:tc>
        <w:tc>
          <w:tcPr>
            <w:tcW w:w="4876" w:type="dxa"/>
            <w:tcBorders>
              <w:top w:val="nil"/>
              <w:left w:val="nil"/>
              <w:bottom w:val="nil"/>
              <w:right w:val="nil"/>
            </w:tcBorders>
          </w:tcPr>
          <w:p w14:paraId="78E4D738" w14:textId="77777777" w:rsidR="00EF36E7" w:rsidRPr="00C355C0" w:rsidRDefault="00D00835">
            <w:pPr>
              <w:pStyle w:val="Normal6a"/>
            </w:pPr>
            <w:r w:rsidRPr="00C355C0">
              <w:rPr>
                <w:b/>
                <w:i/>
              </w:rPr>
              <w:t>32a.</w:t>
            </w:r>
            <w:r w:rsidRPr="00C355C0">
              <w:tab/>
            </w:r>
            <w:r w:rsidRPr="00C355C0">
              <w:rPr>
                <w:b/>
                <w:i/>
              </w:rPr>
              <w:t xml:space="preserve">zdôrazňuje účinky pobrežnej erózie a ústupu pobrežia na pobrežiach, najmä v oblastiach, v ktorých sa zriaďujú a </w:t>
            </w:r>
            <w:r w:rsidRPr="00C355C0">
              <w:rPr>
                <w:b/>
                <w:i/>
              </w:rPr>
              <w:t>rozvíjajú akvakultúrne činnosti; v tejto súvislosti vyzýva na vykonávanie európskeho plánu odolnosti pobrežia, ktorý by zahŕňal integrované riadenie pobrežných zón, interakcie medzi pevninou a morom, znečistenie morí a pôdy, opatrenia na prispôsobenie pobrežia a cielenú podporu akvakultúry;</w:t>
            </w:r>
          </w:p>
        </w:tc>
      </w:tr>
    </w:tbl>
    <w:p w14:paraId="65BC947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E987FA9" w14:textId="77777777" w:rsidR="00EF36E7" w:rsidRPr="00C355C0" w:rsidRDefault="00D00835">
      <w:r w:rsidRPr="00C355C0">
        <w:rPr>
          <w:rStyle w:val="HideTWBExt"/>
        </w:rPr>
        <w:t>&lt;/Amend&gt;</w:t>
      </w:r>
    </w:p>
    <w:p w14:paraId="0B66357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244</w:t>
      </w:r>
      <w:r w:rsidRPr="00C355C0">
        <w:rPr>
          <w:rStyle w:val="HideTWBExt"/>
        </w:rPr>
        <w:t>&lt;/NumAm&gt;</w:t>
      </w:r>
    </w:p>
    <w:p w14:paraId="6B1EADA3"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12F82D05" w14:textId="77777777" w:rsidR="00EF36E7" w:rsidRPr="00C355C0" w:rsidRDefault="00D00835">
      <w:pPr>
        <w:pStyle w:val="NormalBold"/>
      </w:pPr>
      <w:r w:rsidRPr="00C355C0">
        <w:rPr>
          <w:rStyle w:val="HideTWBExt"/>
          <w:b w:val="0"/>
        </w:rPr>
        <w:t>&lt;/RepeatBlock-By&gt;</w:t>
      </w:r>
    </w:p>
    <w:p w14:paraId="55E3D462"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0579CF4" w14:textId="77777777" w:rsidR="00EF36E7" w:rsidRPr="00C355C0" w:rsidRDefault="00D00835">
      <w:pPr>
        <w:pStyle w:val="NormalBold"/>
      </w:pPr>
      <w:r w:rsidRPr="00C355C0">
        <w:rPr>
          <w:rStyle w:val="HideTWBExt"/>
        </w:rPr>
        <w:t>&lt;Article&gt;</w:t>
      </w:r>
      <w:r w:rsidRPr="00C355C0">
        <w:t xml:space="preserve">Odsek 32 a </w:t>
      </w:r>
      <w:r w:rsidRPr="00C355C0">
        <w:t>(nový)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53DA6F7" w14:textId="77777777">
        <w:trPr>
          <w:trHeight w:hRule="exact" w:val="240"/>
          <w:jc w:val="center"/>
        </w:trPr>
        <w:tc>
          <w:tcPr>
            <w:tcW w:w="9752" w:type="dxa"/>
            <w:gridSpan w:val="2"/>
            <w:tcBorders>
              <w:top w:val="nil"/>
              <w:left w:val="nil"/>
              <w:bottom w:val="nil"/>
              <w:right w:val="nil"/>
            </w:tcBorders>
          </w:tcPr>
          <w:p w14:paraId="5C2CFEF3" w14:textId="77777777" w:rsidR="00EF36E7" w:rsidRPr="00C355C0" w:rsidRDefault="00EF36E7"/>
        </w:tc>
      </w:tr>
      <w:tr w:rsidR="000D6FD3" w:rsidRPr="00C355C0" w14:paraId="78C6FC3F" w14:textId="77777777">
        <w:trPr>
          <w:trHeight w:val="240"/>
          <w:jc w:val="center"/>
        </w:trPr>
        <w:tc>
          <w:tcPr>
            <w:tcW w:w="4876" w:type="dxa"/>
            <w:tcBorders>
              <w:top w:val="nil"/>
              <w:left w:val="nil"/>
              <w:bottom w:val="nil"/>
              <w:right w:val="nil"/>
            </w:tcBorders>
          </w:tcPr>
          <w:p w14:paraId="693B20C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C656456" w14:textId="77777777" w:rsidR="00EF36E7" w:rsidRPr="00C355C0" w:rsidRDefault="00D00835">
            <w:pPr>
              <w:pStyle w:val="AmColumnHeading"/>
            </w:pPr>
            <w:r w:rsidRPr="00C355C0">
              <w:t>Pozmeňujúci návrh</w:t>
            </w:r>
          </w:p>
        </w:tc>
      </w:tr>
      <w:tr w:rsidR="000D6FD3" w:rsidRPr="00C355C0" w14:paraId="32D8E0A4" w14:textId="77777777">
        <w:trPr>
          <w:jc w:val="center"/>
        </w:trPr>
        <w:tc>
          <w:tcPr>
            <w:tcW w:w="4876" w:type="dxa"/>
            <w:tcBorders>
              <w:top w:val="nil"/>
              <w:left w:val="nil"/>
              <w:bottom w:val="nil"/>
              <w:right w:val="nil"/>
            </w:tcBorders>
          </w:tcPr>
          <w:p w14:paraId="04C80842" w14:textId="77777777" w:rsidR="00EF36E7" w:rsidRPr="00C355C0" w:rsidRDefault="00EF36E7">
            <w:pPr>
              <w:pStyle w:val="Normal6a"/>
            </w:pPr>
          </w:p>
        </w:tc>
        <w:tc>
          <w:tcPr>
            <w:tcW w:w="4876" w:type="dxa"/>
            <w:tcBorders>
              <w:top w:val="nil"/>
              <w:left w:val="nil"/>
              <w:bottom w:val="nil"/>
              <w:right w:val="nil"/>
            </w:tcBorders>
          </w:tcPr>
          <w:p w14:paraId="08F179C3" w14:textId="77777777" w:rsidR="00EF36E7" w:rsidRPr="00C355C0" w:rsidRDefault="00D00835">
            <w:pPr>
              <w:pStyle w:val="Normal6a"/>
            </w:pPr>
            <w:r w:rsidRPr="00C355C0">
              <w:rPr>
                <w:b/>
                <w:i/>
              </w:rPr>
              <w:t>32a.</w:t>
            </w:r>
            <w:r w:rsidRPr="00C355C0">
              <w:tab/>
            </w:r>
            <w:r w:rsidRPr="00C355C0">
              <w:rPr>
                <w:b/>
                <w:i/>
              </w:rPr>
              <w:t xml:space="preserve">zdôrazňuje, že koexistencia medzi použitiami by mala zahŕňať osobitné kritériá podľa druhu rybárskeho výstroja a že by sa malo zabrániť automatickým vylúčeniam bez vedeckého </w:t>
            </w:r>
            <w:r w:rsidRPr="00C355C0">
              <w:rPr>
                <w:b/>
                <w:i/>
              </w:rPr>
              <w:t>odôvodnenia, najmä v súvislosti s regulovaným rybolovom vlečnou sieťou a v oblastiach s dlhou rybolovnou tradíciou;</w:t>
            </w:r>
          </w:p>
        </w:tc>
      </w:tr>
    </w:tbl>
    <w:p w14:paraId="452ED34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306B8975" w14:textId="77777777" w:rsidR="00EF36E7" w:rsidRPr="00C355C0" w:rsidRDefault="00D00835">
      <w:r w:rsidRPr="00C355C0">
        <w:rPr>
          <w:rStyle w:val="HideTWBExt"/>
        </w:rPr>
        <w:t>&lt;/Amend&gt;</w:t>
      </w:r>
    </w:p>
    <w:p w14:paraId="2885185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245</w:t>
      </w:r>
      <w:r w:rsidRPr="00C355C0">
        <w:rPr>
          <w:rStyle w:val="HideTWBExt"/>
        </w:rPr>
        <w:t>&lt;/NumAm&gt;</w:t>
      </w:r>
    </w:p>
    <w:p w14:paraId="15044682"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6011AED5" w14:textId="77777777" w:rsidR="00EF36E7" w:rsidRPr="00C355C0" w:rsidRDefault="00D00835">
      <w:pPr>
        <w:pStyle w:val="NormalBold"/>
      </w:pPr>
      <w:r w:rsidRPr="00C355C0">
        <w:rPr>
          <w:rStyle w:val="HideTWBExt"/>
          <w:b w:val="0"/>
        </w:rPr>
        <w:t>&lt;/RepeatBlock-By&gt;</w:t>
      </w:r>
    </w:p>
    <w:p w14:paraId="216D17C5" w14:textId="77777777" w:rsidR="00EF36E7" w:rsidRPr="00C355C0" w:rsidRDefault="00D00835">
      <w:pPr>
        <w:pStyle w:val="NormalBold"/>
      </w:pPr>
      <w:r w:rsidRPr="00C355C0">
        <w:rPr>
          <w:rStyle w:val="HideTWBExt"/>
        </w:rPr>
        <w:lastRenderedPageBreak/>
        <w:t>&lt;DocAmend&gt;</w:t>
      </w:r>
      <w:r w:rsidRPr="00C355C0">
        <w:t>Návrh uznesenia</w:t>
      </w:r>
      <w:r w:rsidRPr="00C355C0">
        <w:rPr>
          <w:rStyle w:val="HideTWBExt"/>
        </w:rPr>
        <w:t>&lt;/DocAmend&gt;</w:t>
      </w:r>
    </w:p>
    <w:p w14:paraId="713593BD" w14:textId="77777777" w:rsidR="00EF36E7" w:rsidRPr="00C355C0" w:rsidRDefault="00D00835">
      <w:pPr>
        <w:pStyle w:val="NormalBold"/>
      </w:pPr>
      <w:r w:rsidRPr="00C355C0">
        <w:rPr>
          <w:rStyle w:val="HideTWBExt"/>
        </w:rPr>
        <w:t>&lt;Article&gt;</w:t>
      </w:r>
      <w:r w:rsidRPr="00C355C0">
        <w:t>Odsek 32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94D4119" w14:textId="77777777">
        <w:trPr>
          <w:trHeight w:hRule="exact" w:val="240"/>
          <w:jc w:val="center"/>
        </w:trPr>
        <w:tc>
          <w:tcPr>
            <w:tcW w:w="9752" w:type="dxa"/>
            <w:gridSpan w:val="2"/>
            <w:tcBorders>
              <w:top w:val="nil"/>
              <w:left w:val="nil"/>
              <w:bottom w:val="nil"/>
              <w:right w:val="nil"/>
            </w:tcBorders>
          </w:tcPr>
          <w:p w14:paraId="2F71BC30" w14:textId="77777777" w:rsidR="00EF36E7" w:rsidRPr="00C355C0" w:rsidRDefault="00EF36E7"/>
        </w:tc>
      </w:tr>
      <w:tr w:rsidR="000D6FD3" w:rsidRPr="00C355C0" w14:paraId="5427ABF8" w14:textId="77777777">
        <w:trPr>
          <w:trHeight w:val="240"/>
          <w:jc w:val="center"/>
        </w:trPr>
        <w:tc>
          <w:tcPr>
            <w:tcW w:w="4876" w:type="dxa"/>
            <w:tcBorders>
              <w:top w:val="nil"/>
              <w:left w:val="nil"/>
              <w:bottom w:val="nil"/>
              <w:right w:val="nil"/>
            </w:tcBorders>
          </w:tcPr>
          <w:p w14:paraId="63C736B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C8C0EFB" w14:textId="77777777" w:rsidR="00EF36E7" w:rsidRPr="00C355C0" w:rsidRDefault="00D00835">
            <w:pPr>
              <w:pStyle w:val="AmColumnHeading"/>
            </w:pPr>
            <w:r w:rsidRPr="00C355C0">
              <w:t>Pozmeňujúci návrh</w:t>
            </w:r>
          </w:p>
        </w:tc>
      </w:tr>
      <w:tr w:rsidR="000D6FD3" w:rsidRPr="00C355C0" w14:paraId="372F1076" w14:textId="77777777">
        <w:trPr>
          <w:jc w:val="center"/>
        </w:trPr>
        <w:tc>
          <w:tcPr>
            <w:tcW w:w="4876" w:type="dxa"/>
            <w:tcBorders>
              <w:top w:val="nil"/>
              <w:left w:val="nil"/>
              <w:bottom w:val="nil"/>
              <w:right w:val="nil"/>
            </w:tcBorders>
          </w:tcPr>
          <w:p w14:paraId="10FD1B71" w14:textId="77777777" w:rsidR="00EF36E7" w:rsidRPr="00C355C0" w:rsidRDefault="00EF36E7">
            <w:pPr>
              <w:pStyle w:val="Normal6a"/>
            </w:pPr>
          </w:p>
        </w:tc>
        <w:tc>
          <w:tcPr>
            <w:tcW w:w="4876" w:type="dxa"/>
            <w:tcBorders>
              <w:top w:val="nil"/>
              <w:left w:val="nil"/>
              <w:bottom w:val="nil"/>
              <w:right w:val="nil"/>
            </w:tcBorders>
          </w:tcPr>
          <w:p w14:paraId="5912896D" w14:textId="77777777" w:rsidR="00EF36E7" w:rsidRPr="00C355C0" w:rsidRDefault="00D00835">
            <w:pPr>
              <w:pStyle w:val="Normal6a"/>
            </w:pPr>
            <w:r w:rsidRPr="00C355C0">
              <w:rPr>
                <w:b/>
                <w:i/>
              </w:rPr>
              <w:t>32a.</w:t>
            </w:r>
            <w:r w:rsidRPr="00C355C0">
              <w:tab/>
            </w:r>
            <w:r w:rsidRPr="00C355C0">
              <w:rPr>
                <w:b/>
                <w:i/>
              </w:rPr>
              <w:t xml:space="preserve">je hlboko znepokojený reformou rôznych štrukturálnych fondov a nového VFR, ktorú </w:t>
            </w:r>
            <w:r w:rsidRPr="00C355C0">
              <w:rPr>
                <w:b/>
                <w:i/>
              </w:rPr>
              <w:t>navrhla Komisia a ktorá výrazne zníži zdroje vyčlenené na rybárstvo, a tým ohrozí zlepšenie vykonávania smernice o námornom priestorovom plánovaní;</w:t>
            </w:r>
          </w:p>
        </w:tc>
      </w:tr>
    </w:tbl>
    <w:p w14:paraId="23974DF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7E97DBEA" w14:textId="77777777" w:rsidR="00EF36E7" w:rsidRPr="00C355C0" w:rsidRDefault="00D00835">
      <w:r w:rsidRPr="00C355C0">
        <w:rPr>
          <w:rStyle w:val="HideTWBExt"/>
        </w:rPr>
        <w:t>&lt;/Amend&gt;</w:t>
      </w:r>
    </w:p>
    <w:p w14:paraId="22DCADA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246</w:t>
      </w:r>
      <w:r w:rsidRPr="00C355C0">
        <w:rPr>
          <w:rStyle w:val="HideTWBExt"/>
        </w:rPr>
        <w:t>&lt;/NumAm&gt;</w:t>
      </w:r>
    </w:p>
    <w:p w14:paraId="06FD924B"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48E1FF71" w14:textId="77777777" w:rsidR="00EF36E7" w:rsidRPr="00C355C0" w:rsidRDefault="00D00835">
      <w:pPr>
        <w:pStyle w:val="NormalBold"/>
      </w:pPr>
      <w:r w:rsidRPr="00C355C0">
        <w:rPr>
          <w:rStyle w:val="HideTWBExt"/>
          <w:b w:val="0"/>
        </w:rPr>
        <w:t>&lt;/RepeatBlock-By&gt;</w:t>
      </w:r>
    </w:p>
    <w:p w14:paraId="211174B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5B80C3E" w14:textId="77777777" w:rsidR="00EF36E7" w:rsidRPr="00C355C0" w:rsidRDefault="00D00835">
      <w:pPr>
        <w:pStyle w:val="NormalBold"/>
      </w:pPr>
      <w:r w:rsidRPr="00C355C0">
        <w:rPr>
          <w:rStyle w:val="HideTWBExt"/>
        </w:rPr>
        <w:t>&lt;Article&gt;</w:t>
      </w:r>
      <w:r w:rsidRPr="00C355C0">
        <w:t>Odsek 33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9E76EFB" w14:textId="77777777">
        <w:trPr>
          <w:trHeight w:hRule="exact" w:val="240"/>
          <w:jc w:val="center"/>
        </w:trPr>
        <w:tc>
          <w:tcPr>
            <w:tcW w:w="9752" w:type="dxa"/>
            <w:gridSpan w:val="2"/>
            <w:tcBorders>
              <w:top w:val="nil"/>
              <w:left w:val="nil"/>
              <w:bottom w:val="nil"/>
              <w:right w:val="nil"/>
            </w:tcBorders>
          </w:tcPr>
          <w:p w14:paraId="70BA65FC" w14:textId="77777777" w:rsidR="00EF36E7" w:rsidRPr="00C355C0" w:rsidRDefault="00EF36E7"/>
        </w:tc>
      </w:tr>
      <w:tr w:rsidR="000D6FD3" w:rsidRPr="00C355C0" w14:paraId="63C137AB" w14:textId="77777777">
        <w:trPr>
          <w:trHeight w:val="240"/>
          <w:jc w:val="center"/>
        </w:trPr>
        <w:tc>
          <w:tcPr>
            <w:tcW w:w="4876" w:type="dxa"/>
            <w:tcBorders>
              <w:top w:val="nil"/>
              <w:left w:val="nil"/>
              <w:bottom w:val="nil"/>
              <w:right w:val="nil"/>
            </w:tcBorders>
          </w:tcPr>
          <w:p w14:paraId="7E99658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DD8DDC8" w14:textId="77777777" w:rsidR="00EF36E7" w:rsidRPr="00C355C0" w:rsidRDefault="00D00835">
            <w:pPr>
              <w:pStyle w:val="AmColumnHeading"/>
            </w:pPr>
            <w:r w:rsidRPr="00C355C0">
              <w:t>Pozmeňujúci návrh</w:t>
            </w:r>
          </w:p>
        </w:tc>
      </w:tr>
      <w:tr w:rsidR="000D6FD3" w:rsidRPr="00C355C0" w14:paraId="1C30C953" w14:textId="77777777">
        <w:trPr>
          <w:jc w:val="center"/>
        </w:trPr>
        <w:tc>
          <w:tcPr>
            <w:tcW w:w="4876" w:type="dxa"/>
            <w:tcBorders>
              <w:top w:val="nil"/>
              <w:left w:val="nil"/>
              <w:bottom w:val="nil"/>
              <w:right w:val="nil"/>
            </w:tcBorders>
          </w:tcPr>
          <w:p w14:paraId="06817830" w14:textId="77777777" w:rsidR="00EF36E7" w:rsidRPr="00C355C0" w:rsidRDefault="00D00835">
            <w:pPr>
              <w:pStyle w:val="Normal6a"/>
            </w:pPr>
            <w:r w:rsidRPr="00C355C0">
              <w:t>33.</w:t>
            </w:r>
            <w:r w:rsidRPr="00C355C0">
              <w:tab/>
              <w:t xml:space="preserve">zdôrazňuje, že je potrebné vyčleniť značné zdroje na zber údajov </w:t>
            </w:r>
            <w:r w:rsidRPr="00C355C0">
              <w:t>a vedecký výskum, ako aj na zlepšenie výmeny údajov a koordinácie medzi členskými štátmi; verí, že štandardizovanejšie a harmonizovanejšie údaje a metodiky pomôžu zabezpečiť miesto rybolovu a akvakultúry v námornom priestorovom plánovaní; v tejto súvislosti zdôrazňuje, že je potrebné vypracovať a aktualizovať vedecké údaje o vplyve zmeny klímy na rybolovné zdroje, najmä pokiaľ ide o zmeny alebo presun populácií rýb;</w:t>
            </w:r>
          </w:p>
        </w:tc>
        <w:tc>
          <w:tcPr>
            <w:tcW w:w="4876" w:type="dxa"/>
            <w:tcBorders>
              <w:top w:val="nil"/>
              <w:left w:val="nil"/>
              <w:bottom w:val="nil"/>
              <w:right w:val="nil"/>
            </w:tcBorders>
          </w:tcPr>
          <w:p w14:paraId="2FEC6D7B" w14:textId="77777777" w:rsidR="00EF36E7" w:rsidRPr="00C355C0" w:rsidRDefault="00D00835">
            <w:pPr>
              <w:pStyle w:val="Normal6a"/>
            </w:pPr>
            <w:r w:rsidRPr="00C355C0">
              <w:t>33.</w:t>
            </w:r>
            <w:r w:rsidRPr="00C355C0">
              <w:tab/>
              <w:t xml:space="preserve">zdôrazňuje, že je potrebné vyčleniť značné zdroje na zber údajov a vedecký výskum, ako aj na zlepšenie výmeny údajov a koordinácie medzi členskými štátmi; verí, že štandardizovanejšie a harmonizovanejšie údaje a metodiky pomôžu zabezpečiť miesto rybolovu a akvakultúry v námornom priestorovom plánovaní; v tejto súvislosti zdôrazňuje, že je potrebné vypracovať a aktualizovať vedecké údaje o vplyve zmeny klímy na rybolovné zdroje, najmä pokiaľ ide o zmeny </w:t>
            </w:r>
            <w:r w:rsidRPr="00C355C0">
              <w:rPr>
                <w:b/>
                <w:i/>
              </w:rPr>
              <w:t>v geografickom rozložení populácií rýb, o oblasti tren</w:t>
            </w:r>
            <w:r w:rsidRPr="00C355C0">
              <w:rPr>
                <w:b/>
                <w:i/>
              </w:rPr>
              <w:t xml:space="preserve">ia </w:t>
            </w:r>
            <w:r w:rsidRPr="00C355C0">
              <w:t>alebo presun populácií rýb;</w:t>
            </w:r>
          </w:p>
        </w:tc>
      </w:tr>
    </w:tbl>
    <w:p w14:paraId="16A82D2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CD7F266" w14:textId="77777777" w:rsidR="00EF36E7" w:rsidRPr="00C355C0" w:rsidRDefault="00D00835">
      <w:r w:rsidRPr="00C355C0">
        <w:rPr>
          <w:rStyle w:val="HideTWBExt"/>
        </w:rPr>
        <w:t>&lt;/Amend&gt;</w:t>
      </w:r>
    </w:p>
    <w:p w14:paraId="137B21B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247</w:t>
      </w:r>
      <w:r w:rsidRPr="00C355C0">
        <w:rPr>
          <w:rStyle w:val="HideTWBExt"/>
        </w:rPr>
        <w:t>&lt;/NumAm&gt;</w:t>
      </w:r>
    </w:p>
    <w:p w14:paraId="75C99AE8"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5248BB47"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4B457C84" w14:textId="77777777" w:rsidR="00EF36E7" w:rsidRPr="00C355C0" w:rsidRDefault="00D00835">
      <w:pPr>
        <w:pStyle w:val="NormalBold"/>
      </w:pPr>
      <w:r w:rsidRPr="00C355C0">
        <w:rPr>
          <w:rStyle w:val="HideTWBExt"/>
          <w:b w:val="0"/>
        </w:rPr>
        <w:t>&lt;/RepeatBlock-By&gt;</w:t>
      </w:r>
    </w:p>
    <w:p w14:paraId="43C6B91B" w14:textId="77777777" w:rsidR="00EF36E7" w:rsidRPr="00C355C0" w:rsidRDefault="00D00835">
      <w:pPr>
        <w:pStyle w:val="NormalBold"/>
      </w:pPr>
      <w:r w:rsidRPr="00C355C0">
        <w:rPr>
          <w:rStyle w:val="HideTWBExt"/>
        </w:rPr>
        <w:lastRenderedPageBreak/>
        <w:t>&lt;DocAmend&gt;</w:t>
      </w:r>
      <w:r w:rsidRPr="00C355C0">
        <w:t>Návrh uznesenia</w:t>
      </w:r>
      <w:r w:rsidRPr="00C355C0">
        <w:rPr>
          <w:rStyle w:val="HideTWBExt"/>
        </w:rPr>
        <w:t>&lt;/DocAmend&gt;</w:t>
      </w:r>
    </w:p>
    <w:p w14:paraId="39B822E4" w14:textId="77777777" w:rsidR="00EF36E7" w:rsidRPr="00C355C0" w:rsidRDefault="00D00835">
      <w:pPr>
        <w:pStyle w:val="NormalBold"/>
      </w:pPr>
      <w:r w:rsidRPr="00C355C0">
        <w:rPr>
          <w:rStyle w:val="HideTWBExt"/>
        </w:rPr>
        <w:t>&lt;Article&gt;</w:t>
      </w:r>
      <w:r w:rsidRPr="00C355C0">
        <w:t>Odsek 33</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5298730" w14:textId="77777777">
        <w:trPr>
          <w:trHeight w:hRule="exact" w:val="240"/>
          <w:jc w:val="center"/>
        </w:trPr>
        <w:tc>
          <w:tcPr>
            <w:tcW w:w="9752" w:type="dxa"/>
            <w:gridSpan w:val="2"/>
            <w:tcBorders>
              <w:top w:val="nil"/>
              <w:left w:val="nil"/>
              <w:bottom w:val="nil"/>
              <w:right w:val="nil"/>
            </w:tcBorders>
          </w:tcPr>
          <w:p w14:paraId="681F55C0" w14:textId="77777777" w:rsidR="00EF36E7" w:rsidRPr="00C355C0" w:rsidRDefault="00EF36E7"/>
        </w:tc>
      </w:tr>
      <w:tr w:rsidR="000D6FD3" w:rsidRPr="00C355C0" w14:paraId="5F234877" w14:textId="77777777">
        <w:trPr>
          <w:trHeight w:val="240"/>
          <w:jc w:val="center"/>
        </w:trPr>
        <w:tc>
          <w:tcPr>
            <w:tcW w:w="4876" w:type="dxa"/>
            <w:tcBorders>
              <w:top w:val="nil"/>
              <w:left w:val="nil"/>
              <w:bottom w:val="nil"/>
              <w:right w:val="nil"/>
            </w:tcBorders>
          </w:tcPr>
          <w:p w14:paraId="7533E725"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33764CF" w14:textId="77777777" w:rsidR="00EF36E7" w:rsidRPr="00C355C0" w:rsidRDefault="00D00835">
            <w:pPr>
              <w:pStyle w:val="AmColumnHeading"/>
            </w:pPr>
            <w:r w:rsidRPr="00C355C0">
              <w:t>Pozmeňujúci návrh</w:t>
            </w:r>
          </w:p>
        </w:tc>
      </w:tr>
      <w:tr w:rsidR="000D6FD3" w:rsidRPr="00C355C0" w14:paraId="6A3CA4C9" w14:textId="77777777">
        <w:trPr>
          <w:jc w:val="center"/>
        </w:trPr>
        <w:tc>
          <w:tcPr>
            <w:tcW w:w="4876" w:type="dxa"/>
            <w:tcBorders>
              <w:top w:val="nil"/>
              <w:left w:val="nil"/>
              <w:bottom w:val="nil"/>
              <w:right w:val="nil"/>
            </w:tcBorders>
          </w:tcPr>
          <w:p w14:paraId="679FF351" w14:textId="77777777" w:rsidR="00EF36E7" w:rsidRPr="00C355C0" w:rsidRDefault="00D00835">
            <w:pPr>
              <w:pStyle w:val="Normal6a"/>
            </w:pPr>
            <w:r w:rsidRPr="00C355C0">
              <w:t>33.</w:t>
            </w:r>
            <w:r w:rsidRPr="00C355C0">
              <w:tab/>
              <w:t xml:space="preserve">zdôrazňuje, že je potrebné vyčleniť značné zdroje na zber údajov a vedecký výskum, ako aj na zlepšenie výmeny údajov a koordinácie medzi členskými štátmi; verí, že štandardizovanejšie a harmonizovanejšie údaje a metodiky pomôžu </w:t>
            </w:r>
            <w:r w:rsidRPr="00C355C0">
              <w:t xml:space="preserve">zabezpečiť miesto rybolovu a akvakultúry v námornom priestorovom plánovaní; v tejto súvislosti zdôrazňuje, že je potrebné vypracovať a aktualizovať vedecké údaje o vplyve zmeny klímy na </w:t>
            </w:r>
            <w:r w:rsidRPr="00C355C0">
              <w:rPr>
                <w:b/>
                <w:i/>
              </w:rPr>
              <w:t>rybolovné</w:t>
            </w:r>
            <w:r w:rsidRPr="00C355C0">
              <w:t xml:space="preserve"> zdroje, najmä pokiaľ ide o zmeny alebo presun populácií rýb;</w:t>
            </w:r>
          </w:p>
        </w:tc>
        <w:tc>
          <w:tcPr>
            <w:tcW w:w="4876" w:type="dxa"/>
            <w:tcBorders>
              <w:top w:val="nil"/>
              <w:left w:val="nil"/>
              <w:bottom w:val="nil"/>
              <w:right w:val="nil"/>
            </w:tcBorders>
          </w:tcPr>
          <w:p w14:paraId="7E464E74" w14:textId="77777777" w:rsidR="00EF36E7" w:rsidRPr="00C355C0" w:rsidRDefault="00D00835">
            <w:pPr>
              <w:pStyle w:val="Normal6a"/>
            </w:pPr>
            <w:r w:rsidRPr="00C355C0">
              <w:t>33.</w:t>
            </w:r>
            <w:r w:rsidRPr="00C355C0">
              <w:tab/>
              <w:t xml:space="preserve">zdôrazňuje, že je potrebné vyčleniť značné zdroje na zber údajov a vedecký výskum, ako aj na zlepšenie výmeny údajov a koordinácie medzi členskými štátmi; verí, že štandardizovanejšie a harmonizovanejšie údaje a metodiky pomôžu zabezpečiť miesto rybolovu a akvakultúry v námornom priestorovom plánovaní; v tejto súvislosti zdôrazňuje, že je potrebné vypracovať a aktualizovať vedecké údaje o vplyve zmeny klímy na </w:t>
            </w:r>
            <w:r w:rsidRPr="00C355C0">
              <w:rPr>
                <w:b/>
                <w:i/>
              </w:rPr>
              <w:t>morské vodné</w:t>
            </w:r>
            <w:r w:rsidRPr="00C355C0">
              <w:t xml:space="preserve"> zdroje, najmä pokiaľ ide o zmeny alebo presun populácií rýb;</w:t>
            </w:r>
          </w:p>
        </w:tc>
      </w:tr>
    </w:tbl>
    <w:p w14:paraId="338A9B8C"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77E0C3E" w14:textId="77777777" w:rsidR="00EF36E7" w:rsidRPr="00C355C0" w:rsidRDefault="00D00835">
      <w:r w:rsidRPr="00C355C0">
        <w:rPr>
          <w:rStyle w:val="HideTWBExt"/>
        </w:rPr>
        <w:t>&lt;/Amend&gt;</w:t>
      </w:r>
    </w:p>
    <w:p w14:paraId="69A8A42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248</w:t>
      </w:r>
      <w:r w:rsidRPr="00C355C0">
        <w:rPr>
          <w:rStyle w:val="HideTWBExt"/>
        </w:rPr>
        <w:t>&lt;/NumAm&gt;</w:t>
      </w:r>
    </w:p>
    <w:p w14:paraId="05AF43A5"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2FC2B6A2" w14:textId="77777777" w:rsidR="00EF36E7" w:rsidRPr="00C355C0" w:rsidRDefault="00D00835">
      <w:pPr>
        <w:pStyle w:val="NormalBold"/>
      </w:pPr>
      <w:r w:rsidRPr="00C355C0">
        <w:rPr>
          <w:rStyle w:val="HideTWBExt"/>
          <w:b w:val="0"/>
        </w:rPr>
        <w:t>&lt;/RepeatBlock-By&gt;</w:t>
      </w:r>
    </w:p>
    <w:p w14:paraId="5BE52656"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0FCA802" w14:textId="77777777" w:rsidR="00EF36E7" w:rsidRPr="00C355C0" w:rsidRDefault="00D00835">
      <w:pPr>
        <w:pStyle w:val="NormalBold"/>
      </w:pPr>
      <w:r w:rsidRPr="00C355C0">
        <w:rPr>
          <w:rStyle w:val="HideTWBExt"/>
        </w:rPr>
        <w:t>&lt;Article&gt;</w:t>
      </w:r>
      <w:r w:rsidRPr="00C355C0">
        <w:t>Odsek 33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2A2EB2A" w14:textId="77777777">
        <w:trPr>
          <w:trHeight w:hRule="exact" w:val="240"/>
          <w:jc w:val="center"/>
        </w:trPr>
        <w:tc>
          <w:tcPr>
            <w:tcW w:w="9752" w:type="dxa"/>
            <w:gridSpan w:val="2"/>
            <w:tcBorders>
              <w:top w:val="nil"/>
              <w:left w:val="nil"/>
              <w:bottom w:val="nil"/>
              <w:right w:val="nil"/>
            </w:tcBorders>
          </w:tcPr>
          <w:p w14:paraId="77C60461" w14:textId="77777777" w:rsidR="00EF36E7" w:rsidRPr="00C355C0" w:rsidRDefault="00EF36E7"/>
        </w:tc>
      </w:tr>
      <w:tr w:rsidR="000D6FD3" w:rsidRPr="00C355C0" w14:paraId="09653964" w14:textId="77777777">
        <w:trPr>
          <w:trHeight w:val="240"/>
          <w:jc w:val="center"/>
        </w:trPr>
        <w:tc>
          <w:tcPr>
            <w:tcW w:w="4876" w:type="dxa"/>
            <w:tcBorders>
              <w:top w:val="nil"/>
              <w:left w:val="nil"/>
              <w:bottom w:val="nil"/>
              <w:right w:val="nil"/>
            </w:tcBorders>
          </w:tcPr>
          <w:p w14:paraId="3F2454E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FD9963B" w14:textId="77777777" w:rsidR="00EF36E7" w:rsidRPr="00C355C0" w:rsidRDefault="00D00835">
            <w:pPr>
              <w:pStyle w:val="AmColumnHeading"/>
            </w:pPr>
            <w:r w:rsidRPr="00C355C0">
              <w:t>Pozmeňujúci návrh</w:t>
            </w:r>
          </w:p>
        </w:tc>
      </w:tr>
      <w:tr w:rsidR="000D6FD3" w:rsidRPr="00C355C0" w14:paraId="6A92F71F" w14:textId="77777777">
        <w:trPr>
          <w:jc w:val="center"/>
        </w:trPr>
        <w:tc>
          <w:tcPr>
            <w:tcW w:w="4876" w:type="dxa"/>
            <w:tcBorders>
              <w:top w:val="nil"/>
              <w:left w:val="nil"/>
              <w:bottom w:val="nil"/>
              <w:right w:val="nil"/>
            </w:tcBorders>
          </w:tcPr>
          <w:p w14:paraId="0B5770CC" w14:textId="77777777" w:rsidR="00EF36E7" w:rsidRPr="00C355C0" w:rsidRDefault="00EF36E7">
            <w:pPr>
              <w:pStyle w:val="Normal6a"/>
            </w:pPr>
          </w:p>
        </w:tc>
        <w:tc>
          <w:tcPr>
            <w:tcW w:w="4876" w:type="dxa"/>
            <w:tcBorders>
              <w:top w:val="nil"/>
              <w:left w:val="nil"/>
              <w:bottom w:val="nil"/>
              <w:right w:val="nil"/>
            </w:tcBorders>
          </w:tcPr>
          <w:p w14:paraId="348EEFD1" w14:textId="77777777" w:rsidR="00EF36E7" w:rsidRPr="00C355C0" w:rsidRDefault="00D00835">
            <w:pPr>
              <w:pStyle w:val="Normal6a"/>
            </w:pPr>
            <w:r w:rsidRPr="00C355C0">
              <w:rPr>
                <w:b/>
                <w:i/>
              </w:rPr>
              <w:t>33a.</w:t>
            </w:r>
            <w:r w:rsidRPr="00C355C0">
              <w:tab/>
            </w:r>
            <w:r w:rsidRPr="00C355C0">
              <w:rPr>
                <w:b/>
                <w:i/>
              </w:rPr>
              <w:t>domnieva sa, že budúca európska iniciatíva na pozorovanie oceánov by mala posilniť a harmonizovať zber námorných údajov, a tým prispieť k zlepšeniu námorného priestorového plánovania; žiada tiež, aby sa potenciál európskeho digitálneho dvojčaťa oceánu využil na lepšie pochopenie a predvídanie účinkov zmeny klímy na stav morí a morských zdrojov a na vypracovanie vhodných stratégií námorného plánovania;</w:t>
            </w:r>
          </w:p>
        </w:tc>
      </w:tr>
    </w:tbl>
    <w:p w14:paraId="231F4411"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18317EC" w14:textId="77777777" w:rsidR="00EF36E7" w:rsidRPr="00C355C0" w:rsidRDefault="00D00835">
      <w:r w:rsidRPr="00C355C0">
        <w:rPr>
          <w:rStyle w:val="HideTWBExt"/>
        </w:rPr>
        <w:t>&lt;/Amend&gt;</w:t>
      </w:r>
    </w:p>
    <w:p w14:paraId="1D3960C0"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249</w:t>
      </w:r>
      <w:r w:rsidRPr="00C355C0">
        <w:rPr>
          <w:rStyle w:val="HideTWBExt"/>
        </w:rPr>
        <w:t>&lt;/NumAm&gt;</w:t>
      </w:r>
    </w:p>
    <w:p w14:paraId="3D415914" w14:textId="77777777" w:rsidR="00EF36E7" w:rsidRPr="00C355C0" w:rsidRDefault="00D00835">
      <w:pPr>
        <w:pStyle w:val="NormalBold"/>
      </w:pPr>
      <w:r w:rsidRPr="00C355C0">
        <w:rPr>
          <w:rStyle w:val="HideTWBExt"/>
          <w:b w:val="0"/>
        </w:rPr>
        <w:lastRenderedPageBreak/>
        <w:t>&lt;RepeatBlock-By&gt;&lt;Members&gt;</w:t>
      </w:r>
      <w:r w:rsidRPr="00C355C0">
        <w:t>Eric Sargiacomo, Idoia Mendia</w:t>
      </w:r>
      <w:r w:rsidRPr="00C355C0">
        <w:rPr>
          <w:rStyle w:val="HideTWBExt"/>
          <w:b w:val="0"/>
        </w:rPr>
        <w:t>&lt;/Members&gt;</w:t>
      </w:r>
    </w:p>
    <w:p w14:paraId="0F032381" w14:textId="77777777" w:rsidR="00EF36E7" w:rsidRPr="00C355C0" w:rsidRDefault="00D00835">
      <w:pPr>
        <w:pStyle w:val="NormalBold"/>
      </w:pPr>
      <w:r w:rsidRPr="00C355C0">
        <w:rPr>
          <w:rStyle w:val="HideTWBExt"/>
          <w:b w:val="0"/>
        </w:rPr>
        <w:t>&lt;/RepeatBlock-By&gt;</w:t>
      </w:r>
    </w:p>
    <w:p w14:paraId="0675D5B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195B79B" w14:textId="77777777" w:rsidR="00EF36E7" w:rsidRPr="00C355C0" w:rsidRDefault="00D00835">
      <w:pPr>
        <w:pStyle w:val="NormalBold"/>
      </w:pPr>
      <w:r w:rsidRPr="00C355C0">
        <w:rPr>
          <w:rStyle w:val="HideTWBExt"/>
        </w:rPr>
        <w:t>&lt;Article&gt;</w:t>
      </w:r>
      <w:r w:rsidRPr="00C355C0">
        <w:t>Odsek 33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6CC9CEE" w14:textId="77777777">
        <w:trPr>
          <w:trHeight w:hRule="exact" w:val="240"/>
          <w:jc w:val="center"/>
        </w:trPr>
        <w:tc>
          <w:tcPr>
            <w:tcW w:w="9752" w:type="dxa"/>
            <w:gridSpan w:val="2"/>
            <w:tcBorders>
              <w:top w:val="nil"/>
              <w:left w:val="nil"/>
              <w:bottom w:val="nil"/>
              <w:right w:val="nil"/>
            </w:tcBorders>
          </w:tcPr>
          <w:p w14:paraId="17B1B07E" w14:textId="77777777" w:rsidR="00EF36E7" w:rsidRPr="00C355C0" w:rsidRDefault="00EF36E7"/>
        </w:tc>
      </w:tr>
      <w:tr w:rsidR="000D6FD3" w:rsidRPr="00C355C0" w14:paraId="7638D5EC" w14:textId="77777777">
        <w:trPr>
          <w:trHeight w:val="240"/>
          <w:jc w:val="center"/>
        </w:trPr>
        <w:tc>
          <w:tcPr>
            <w:tcW w:w="4876" w:type="dxa"/>
            <w:tcBorders>
              <w:top w:val="nil"/>
              <w:left w:val="nil"/>
              <w:bottom w:val="nil"/>
              <w:right w:val="nil"/>
            </w:tcBorders>
          </w:tcPr>
          <w:p w14:paraId="42AD110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4742194" w14:textId="77777777" w:rsidR="00EF36E7" w:rsidRPr="00C355C0" w:rsidRDefault="00D00835">
            <w:pPr>
              <w:pStyle w:val="AmColumnHeading"/>
            </w:pPr>
            <w:r w:rsidRPr="00C355C0">
              <w:t>Pozmeňujúci návrh</w:t>
            </w:r>
          </w:p>
        </w:tc>
      </w:tr>
      <w:tr w:rsidR="000D6FD3" w:rsidRPr="00C355C0" w14:paraId="39F01C40" w14:textId="77777777">
        <w:trPr>
          <w:jc w:val="center"/>
        </w:trPr>
        <w:tc>
          <w:tcPr>
            <w:tcW w:w="4876" w:type="dxa"/>
            <w:tcBorders>
              <w:top w:val="nil"/>
              <w:left w:val="nil"/>
              <w:bottom w:val="nil"/>
              <w:right w:val="nil"/>
            </w:tcBorders>
          </w:tcPr>
          <w:p w14:paraId="7D73B08C" w14:textId="77777777" w:rsidR="00EF36E7" w:rsidRPr="00C355C0" w:rsidRDefault="00EF36E7">
            <w:pPr>
              <w:pStyle w:val="Normal6a"/>
            </w:pPr>
          </w:p>
        </w:tc>
        <w:tc>
          <w:tcPr>
            <w:tcW w:w="4876" w:type="dxa"/>
            <w:tcBorders>
              <w:top w:val="nil"/>
              <w:left w:val="nil"/>
              <w:bottom w:val="nil"/>
              <w:right w:val="nil"/>
            </w:tcBorders>
          </w:tcPr>
          <w:p w14:paraId="5A48E7C3" w14:textId="77777777" w:rsidR="00EF36E7" w:rsidRPr="00C355C0" w:rsidRDefault="00D00835">
            <w:pPr>
              <w:pStyle w:val="Normal6a"/>
            </w:pPr>
            <w:r w:rsidRPr="00C355C0">
              <w:rPr>
                <w:b/>
                <w:i/>
              </w:rPr>
              <w:t>33a.</w:t>
            </w:r>
            <w:r w:rsidRPr="00C355C0">
              <w:tab/>
            </w:r>
            <w:r w:rsidRPr="00C355C0">
              <w:rPr>
                <w:b/>
                <w:i/>
              </w:rPr>
              <w:t xml:space="preserve">zdôrazňuje, že aktívne zapojenie rybárov do </w:t>
            </w:r>
            <w:r w:rsidRPr="00C355C0">
              <w:rPr>
                <w:b/>
                <w:i/>
              </w:rPr>
              <w:t>navrhovania, riadenia a hodnotenia chránených morských oblastí prispieva k väčšej environmentálnej účinnosti, vyššej akceptácii ochranných opatrení a lepšej integrácii týchto oblastí do námorného priestorového plánovania;</w:t>
            </w:r>
          </w:p>
        </w:tc>
      </w:tr>
    </w:tbl>
    <w:p w14:paraId="4B78991E"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6C96F3E1" w14:textId="77777777" w:rsidR="00EF36E7" w:rsidRPr="00C355C0" w:rsidRDefault="00D00835">
      <w:r w:rsidRPr="00C355C0">
        <w:rPr>
          <w:rStyle w:val="HideTWBExt"/>
        </w:rPr>
        <w:t>&lt;/Amend&gt;</w:t>
      </w:r>
    </w:p>
    <w:p w14:paraId="7616F2B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250</w:t>
      </w:r>
      <w:r w:rsidRPr="00C355C0">
        <w:rPr>
          <w:rStyle w:val="HideTWBExt"/>
        </w:rPr>
        <w:t>&lt;/NumAm&gt;</w:t>
      </w:r>
    </w:p>
    <w:p w14:paraId="696AAA4D"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3C1438FE" w14:textId="77777777" w:rsidR="00EF36E7" w:rsidRPr="00C355C0" w:rsidRDefault="00D00835">
      <w:pPr>
        <w:pStyle w:val="NormalBold"/>
      </w:pPr>
      <w:r w:rsidRPr="00C355C0">
        <w:rPr>
          <w:rStyle w:val="HideTWBExt"/>
          <w:b w:val="0"/>
        </w:rPr>
        <w:t>&lt;/RepeatBlock-By&gt;</w:t>
      </w:r>
    </w:p>
    <w:p w14:paraId="6EDB4D2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E2AB132" w14:textId="77777777" w:rsidR="00EF36E7" w:rsidRPr="00C355C0" w:rsidRDefault="00D00835">
      <w:pPr>
        <w:pStyle w:val="NormalBold"/>
      </w:pPr>
      <w:r w:rsidRPr="00C355C0">
        <w:rPr>
          <w:rStyle w:val="HideTWBExt"/>
        </w:rPr>
        <w:t>&lt;Article&gt;</w:t>
      </w:r>
      <w:r w:rsidRPr="00C355C0">
        <w:t>Odsek 33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AD81BEC" w14:textId="77777777">
        <w:trPr>
          <w:trHeight w:hRule="exact" w:val="240"/>
          <w:jc w:val="center"/>
        </w:trPr>
        <w:tc>
          <w:tcPr>
            <w:tcW w:w="9752" w:type="dxa"/>
            <w:gridSpan w:val="2"/>
            <w:tcBorders>
              <w:top w:val="nil"/>
              <w:left w:val="nil"/>
              <w:bottom w:val="nil"/>
              <w:right w:val="nil"/>
            </w:tcBorders>
          </w:tcPr>
          <w:p w14:paraId="76DCACA5" w14:textId="77777777" w:rsidR="00EF36E7" w:rsidRPr="00C355C0" w:rsidRDefault="00EF36E7"/>
        </w:tc>
      </w:tr>
      <w:tr w:rsidR="000D6FD3" w:rsidRPr="00C355C0" w14:paraId="3F22F53F" w14:textId="77777777">
        <w:trPr>
          <w:trHeight w:val="240"/>
          <w:jc w:val="center"/>
        </w:trPr>
        <w:tc>
          <w:tcPr>
            <w:tcW w:w="4876" w:type="dxa"/>
            <w:tcBorders>
              <w:top w:val="nil"/>
              <w:left w:val="nil"/>
              <w:bottom w:val="nil"/>
              <w:right w:val="nil"/>
            </w:tcBorders>
          </w:tcPr>
          <w:p w14:paraId="1FB3E874"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3E97B10" w14:textId="77777777" w:rsidR="00EF36E7" w:rsidRPr="00C355C0" w:rsidRDefault="00D00835">
            <w:pPr>
              <w:pStyle w:val="AmColumnHeading"/>
            </w:pPr>
            <w:r w:rsidRPr="00C355C0">
              <w:t>Pozmeňujúci návrh</w:t>
            </w:r>
          </w:p>
        </w:tc>
      </w:tr>
      <w:tr w:rsidR="000D6FD3" w:rsidRPr="00C355C0" w14:paraId="062EEEB6" w14:textId="77777777">
        <w:trPr>
          <w:jc w:val="center"/>
        </w:trPr>
        <w:tc>
          <w:tcPr>
            <w:tcW w:w="4876" w:type="dxa"/>
            <w:tcBorders>
              <w:top w:val="nil"/>
              <w:left w:val="nil"/>
              <w:bottom w:val="nil"/>
              <w:right w:val="nil"/>
            </w:tcBorders>
          </w:tcPr>
          <w:p w14:paraId="3B2742F6" w14:textId="77777777" w:rsidR="00EF36E7" w:rsidRPr="00C355C0" w:rsidRDefault="00EF36E7">
            <w:pPr>
              <w:pStyle w:val="Normal6a"/>
            </w:pPr>
          </w:p>
        </w:tc>
        <w:tc>
          <w:tcPr>
            <w:tcW w:w="4876" w:type="dxa"/>
            <w:tcBorders>
              <w:top w:val="nil"/>
              <w:left w:val="nil"/>
              <w:bottom w:val="nil"/>
              <w:right w:val="nil"/>
            </w:tcBorders>
          </w:tcPr>
          <w:p w14:paraId="6C409F5F" w14:textId="77777777" w:rsidR="00EF36E7" w:rsidRPr="00C355C0" w:rsidRDefault="00D00835">
            <w:pPr>
              <w:pStyle w:val="Normal6a"/>
            </w:pPr>
            <w:r w:rsidRPr="00C355C0">
              <w:rPr>
                <w:b/>
                <w:i/>
              </w:rPr>
              <w:t>33a.</w:t>
            </w:r>
            <w:r w:rsidRPr="00C355C0">
              <w:tab/>
            </w:r>
            <w:r w:rsidRPr="00C355C0">
              <w:rPr>
                <w:b/>
                <w:i/>
              </w:rPr>
              <w:t>zdôrazňuje potrebu prepojiť NPP s Európskym námorným, rybolovným a akvakultúrnym fondom a programom Horizont Európa s cieľom podporiť výskum a inovácie v oblastiach osobitne určených na udržateľné a inovačné využívanie;</w:t>
            </w:r>
          </w:p>
        </w:tc>
      </w:tr>
    </w:tbl>
    <w:p w14:paraId="51885E8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779E8960" w14:textId="77777777" w:rsidR="00EF36E7" w:rsidRPr="00C355C0" w:rsidRDefault="00D00835">
      <w:r w:rsidRPr="00C355C0">
        <w:rPr>
          <w:rStyle w:val="HideTWBExt"/>
        </w:rPr>
        <w:t>&lt;/Amend&gt;</w:t>
      </w:r>
    </w:p>
    <w:p w14:paraId="1809142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251</w:t>
      </w:r>
      <w:r w:rsidRPr="00C355C0">
        <w:rPr>
          <w:rStyle w:val="HideTWBExt"/>
        </w:rPr>
        <w:t>&lt;/NumAm&gt;</w:t>
      </w:r>
    </w:p>
    <w:p w14:paraId="2F56BB6A" w14:textId="77777777" w:rsidR="00EF36E7" w:rsidRPr="00C355C0" w:rsidRDefault="00D00835">
      <w:pPr>
        <w:pStyle w:val="NormalBold"/>
      </w:pPr>
      <w:r w:rsidRPr="00C355C0">
        <w:rPr>
          <w:rStyle w:val="HideTWBExt"/>
          <w:b w:val="0"/>
        </w:rPr>
        <w:t>&lt;RepeatBlock-By&gt;&lt;Members&gt;</w:t>
      </w:r>
      <w:r w:rsidRPr="00C355C0">
        <w:t>Sander Smit, Isabelle Le Callennec, Marco Falcone, Carmen Crespo Díaz</w:t>
      </w:r>
      <w:r w:rsidRPr="00C355C0">
        <w:rPr>
          <w:rStyle w:val="HideTWBExt"/>
          <w:b w:val="0"/>
        </w:rPr>
        <w:t>&lt;/Members&gt;</w:t>
      </w:r>
    </w:p>
    <w:p w14:paraId="2D60A188" w14:textId="77777777" w:rsidR="00EF36E7" w:rsidRPr="00C355C0" w:rsidRDefault="00D00835">
      <w:pPr>
        <w:pStyle w:val="NormalBold"/>
      </w:pPr>
      <w:r w:rsidRPr="00C355C0">
        <w:rPr>
          <w:rStyle w:val="HideTWBExt"/>
          <w:b w:val="0"/>
        </w:rPr>
        <w:t>&lt;/RepeatBlock-By&gt;</w:t>
      </w:r>
    </w:p>
    <w:p w14:paraId="6F21B7F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B9A9B13" w14:textId="77777777" w:rsidR="00EF36E7" w:rsidRPr="00C355C0" w:rsidRDefault="00D00835">
      <w:pPr>
        <w:pStyle w:val="NormalBold"/>
      </w:pPr>
      <w:r w:rsidRPr="00C355C0">
        <w:rPr>
          <w:rStyle w:val="HideTWBExt"/>
        </w:rPr>
        <w:t>&lt;Article&gt;</w:t>
      </w:r>
      <w:r w:rsidRPr="00C355C0">
        <w:t>Odsek 33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C888BD7" w14:textId="77777777">
        <w:trPr>
          <w:trHeight w:hRule="exact" w:val="240"/>
          <w:jc w:val="center"/>
        </w:trPr>
        <w:tc>
          <w:tcPr>
            <w:tcW w:w="9752" w:type="dxa"/>
            <w:gridSpan w:val="2"/>
            <w:tcBorders>
              <w:top w:val="nil"/>
              <w:left w:val="nil"/>
              <w:bottom w:val="nil"/>
              <w:right w:val="nil"/>
            </w:tcBorders>
          </w:tcPr>
          <w:p w14:paraId="753C11EC" w14:textId="77777777" w:rsidR="00EF36E7" w:rsidRPr="00C355C0" w:rsidRDefault="00EF36E7"/>
        </w:tc>
      </w:tr>
      <w:tr w:rsidR="000D6FD3" w:rsidRPr="00C355C0" w14:paraId="6B0D9E9C" w14:textId="77777777">
        <w:trPr>
          <w:trHeight w:val="240"/>
          <w:jc w:val="center"/>
        </w:trPr>
        <w:tc>
          <w:tcPr>
            <w:tcW w:w="4876" w:type="dxa"/>
            <w:tcBorders>
              <w:top w:val="nil"/>
              <w:left w:val="nil"/>
              <w:bottom w:val="nil"/>
              <w:right w:val="nil"/>
            </w:tcBorders>
          </w:tcPr>
          <w:p w14:paraId="3D69696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FFCA9E0" w14:textId="77777777" w:rsidR="00EF36E7" w:rsidRPr="00C355C0" w:rsidRDefault="00D00835">
            <w:pPr>
              <w:pStyle w:val="AmColumnHeading"/>
            </w:pPr>
            <w:r w:rsidRPr="00C355C0">
              <w:t>Pozmeňujúci návrh</w:t>
            </w:r>
          </w:p>
        </w:tc>
      </w:tr>
      <w:tr w:rsidR="000D6FD3" w:rsidRPr="00C355C0" w14:paraId="621ADE71" w14:textId="77777777">
        <w:trPr>
          <w:jc w:val="center"/>
        </w:trPr>
        <w:tc>
          <w:tcPr>
            <w:tcW w:w="4876" w:type="dxa"/>
            <w:tcBorders>
              <w:top w:val="nil"/>
              <w:left w:val="nil"/>
              <w:bottom w:val="nil"/>
              <w:right w:val="nil"/>
            </w:tcBorders>
          </w:tcPr>
          <w:p w14:paraId="048AB545" w14:textId="77777777" w:rsidR="00EF36E7" w:rsidRPr="00C355C0" w:rsidRDefault="00EF36E7">
            <w:pPr>
              <w:pStyle w:val="Normal6a"/>
            </w:pPr>
          </w:p>
        </w:tc>
        <w:tc>
          <w:tcPr>
            <w:tcW w:w="4876" w:type="dxa"/>
            <w:tcBorders>
              <w:top w:val="nil"/>
              <w:left w:val="nil"/>
              <w:bottom w:val="nil"/>
              <w:right w:val="nil"/>
            </w:tcBorders>
          </w:tcPr>
          <w:p w14:paraId="5858CF70" w14:textId="77777777" w:rsidR="00EF36E7" w:rsidRPr="00C355C0" w:rsidRDefault="00D00835">
            <w:pPr>
              <w:pStyle w:val="Normal6a"/>
            </w:pPr>
            <w:r w:rsidRPr="00C355C0">
              <w:rPr>
                <w:b/>
                <w:i/>
              </w:rPr>
              <w:t>33a.</w:t>
            </w:r>
            <w:r w:rsidRPr="00C355C0">
              <w:tab/>
            </w:r>
            <w:r w:rsidRPr="00C355C0">
              <w:rPr>
                <w:b/>
                <w:i/>
              </w:rPr>
              <w:t xml:space="preserve">podporuje dôraznejší prístup </w:t>
            </w:r>
            <w:r w:rsidRPr="00C355C0">
              <w:rPr>
                <w:b/>
                <w:i/>
              </w:rPr>
              <w:lastRenderedPageBreak/>
              <w:t>k NPP, ktorý je zameraný na morské oblasti, čím sa zabezpečí, že rybolov bude plne začlenený do rámcov cezhraničného plánovania a nebude znevýhodnený roztrieštenými vnútroštátnymi rozhodnutiami;</w:t>
            </w:r>
          </w:p>
        </w:tc>
      </w:tr>
    </w:tbl>
    <w:p w14:paraId="3BD47E53"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1FF17DB" w14:textId="77777777" w:rsidR="00EF36E7" w:rsidRPr="00C355C0" w:rsidRDefault="00D00835">
      <w:r w:rsidRPr="00C355C0">
        <w:rPr>
          <w:rStyle w:val="HideTWBExt"/>
        </w:rPr>
        <w:t>&lt;/Amend&gt;</w:t>
      </w:r>
    </w:p>
    <w:p w14:paraId="1243275F"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252</w:t>
      </w:r>
      <w:r w:rsidRPr="00C355C0">
        <w:rPr>
          <w:rStyle w:val="HideTWBExt"/>
        </w:rPr>
        <w:t>&lt;/NumAm&gt;</w:t>
      </w:r>
    </w:p>
    <w:p w14:paraId="354A0FD3"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754DE0D9" w14:textId="77777777" w:rsidR="00EF36E7" w:rsidRPr="00C355C0" w:rsidRDefault="00D00835">
      <w:pPr>
        <w:pStyle w:val="NormalBold"/>
      </w:pPr>
      <w:r w:rsidRPr="00C355C0">
        <w:rPr>
          <w:rStyle w:val="HideTWBExt"/>
          <w:b w:val="0"/>
        </w:rPr>
        <w:t>&lt;/RepeatBlock-By&gt;</w:t>
      </w:r>
    </w:p>
    <w:p w14:paraId="47B7E4C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4D1BC54" w14:textId="77777777" w:rsidR="00EF36E7" w:rsidRPr="00C355C0" w:rsidRDefault="00D00835">
      <w:pPr>
        <w:pStyle w:val="NormalBold"/>
      </w:pPr>
      <w:r w:rsidRPr="00C355C0">
        <w:rPr>
          <w:rStyle w:val="HideTWBExt"/>
        </w:rPr>
        <w:t>&lt;Article&gt;</w:t>
      </w:r>
      <w:r w:rsidRPr="00C355C0">
        <w:t>Odsek 33 b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039CC52" w14:textId="77777777">
        <w:trPr>
          <w:trHeight w:hRule="exact" w:val="240"/>
          <w:jc w:val="center"/>
        </w:trPr>
        <w:tc>
          <w:tcPr>
            <w:tcW w:w="9752" w:type="dxa"/>
            <w:gridSpan w:val="2"/>
            <w:tcBorders>
              <w:top w:val="nil"/>
              <w:left w:val="nil"/>
              <w:bottom w:val="nil"/>
              <w:right w:val="nil"/>
            </w:tcBorders>
          </w:tcPr>
          <w:p w14:paraId="2D32C845" w14:textId="77777777" w:rsidR="00EF36E7" w:rsidRPr="00C355C0" w:rsidRDefault="00EF36E7"/>
        </w:tc>
      </w:tr>
      <w:tr w:rsidR="000D6FD3" w:rsidRPr="00C355C0" w14:paraId="55E71611" w14:textId="77777777">
        <w:trPr>
          <w:trHeight w:val="240"/>
          <w:jc w:val="center"/>
        </w:trPr>
        <w:tc>
          <w:tcPr>
            <w:tcW w:w="4876" w:type="dxa"/>
            <w:tcBorders>
              <w:top w:val="nil"/>
              <w:left w:val="nil"/>
              <w:bottom w:val="nil"/>
              <w:right w:val="nil"/>
            </w:tcBorders>
          </w:tcPr>
          <w:p w14:paraId="146023A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745A566" w14:textId="77777777" w:rsidR="00EF36E7" w:rsidRPr="00C355C0" w:rsidRDefault="00D00835">
            <w:pPr>
              <w:pStyle w:val="AmColumnHeading"/>
            </w:pPr>
            <w:r w:rsidRPr="00C355C0">
              <w:t>Pozmeňujúci návrh</w:t>
            </w:r>
          </w:p>
        </w:tc>
      </w:tr>
      <w:tr w:rsidR="000D6FD3" w:rsidRPr="00C355C0" w14:paraId="0C9F9CF5" w14:textId="77777777">
        <w:trPr>
          <w:jc w:val="center"/>
        </w:trPr>
        <w:tc>
          <w:tcPr>
            <w:tcW w:w="4876" w:type="dxa"/>
            <w:tcBorders>
              <w:top w:val="nil"/>
              <w:left w:val="nil"/>
              <w:bottom w:val="nil"/>
              <w:right w:val="nil"/>
            </w:tcBorders>
          </w:tcPr>
          <w:p w14:paraId="1D46661E" w14:textId="77777777" w:rsidR="00EF36E7" w:rsidRPr="00C355C0" w:rsidRDefault="00EF36E7">
            <w:pPr>
              <w:pStyle w:val="Normal6a"/>
            </w:pPr>
          </w:p>
        </w:tc>
        <w:tc>
          <w:tcPr>
            <w:tcW w:w="4876" w:type="dxa"/>
            <w:tcBorders>
              <w:top w:val="nil"/>
              <w:left w:val="nil"/>
              <w:bottom w:val="nil"/>
              <w:right w:val="nil"/>
            </w:tcBorders>
          </w:tcPr>
          <w:p w14:paraId="30C83B81" w14:textId="77777777" w:rsidR="00EF36E7" w:rsidRPr="00C355C0" w:rsidRDefault="00D00835">
            <w:pPr>
              <w:pStyle w:val="Normal6a"/>
            </w:pPr>
            <w:r w:rsidRPr="00C355C0">
              <w:rPr>
                <w:b/>
                <w:i/>
              </w:rPr>
              <w:t>33b.</w:t>
            </w:r>
            <w:r w:rsidRPr="00C355C0">
              <w:tab/>
            </w:r>
            <w:r w:rsidRPr="00C355C0">
              <w:rPr>
                <w:b/>
                <w:i/>
              </w:rPr>
              <w:t>domnieva sa, že Komisia a členské štáty by mali podporovať využívanie digitálnych technológií, ako sú európske nástroje umelej inteligencie, na podporu námorného priestorového plánovania;</w:t>
            </w:r>
          </w:p>
        </w:tc>
      </w:tr>
    </w:tbl>
    <w:p w14:paraId="6255155B"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521204B" w14:textId="77777777" w:rsidR="00EF36E7" w:rsidRPr="00C355C0" w:rsidRDefault="00D00835">
      <w:r w:rsidRPr="00C355C0">
        <w:rPr>
          <w:rStyle w:val="HideTWBExt"/>
        </w:rPr>
        <w:t>&lt;/Amend&gt;</w:t>
      </w:r>
    </w:p>
    <w:p w14:paraId="12E0CE17"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253</w:t>
      </w:r>
      <w:r w:rsidRPr="00C355C0">
        <w:rPr>
          <w:rStyle w:val="HideTWBExt"/>
        </w:rPr>
        <w:t>&lt;/NumAm&gt;</w:t>
      </w:r>
    </w:p>
    <w:p w14:paraId="554F111C"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55504752" w14:textId="77777777" w:rsidR="00EF36E7" w:rsidRPr="00C355C0" w:rsidRDefault="00D00835">
      <w:pPr>
        <w:pStyle w:val="NormalBold"/>
      </w:pPr>
      <w:r w:rsidRPr="00C355C0">
        <w:rPr>
          <w:rStyle w:val="HideTWBExt"/>
          <w:b w:val="0"/>
        </w:rPr>
        <w:t>&lt;/RepeatBlock-By&gt;</w:t>
      </w:r>
    </w:p>
    <w:p w14:paraId="03CD011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AAE8858" w14:textId="77777777" w:rsidR="00EF36E7" w:rsidRPr="00C355C0" w:rsidRDefault="00D00835">
      <w:pPr>
        <w:pStyle w:val="NormalBold"/>
      </w:pPr>
      <w:r w:rsidRPr="00C355C0">
        <w:rPr>
          <w:rStyle w:val="HideTWBExt"/>
        </w:rPr>
        <w:t>&lt;Article&gt;</w:t>
      </w:r>
      <w:r w:rsidRPr="00C355C0">
        <w:t>Odsek 34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9A3BE9F" w14:textId="77777777">
        <w:trPr>
          <w:trHeight w:hRule="exact" w:val="240"/>
          <w:jc w:val="center"/>
        </w:trPr>
        <w:tc>
          <w:tcPr>
            <w:tcW w:w="9752" w:type="dxa"/>
            <w:gridSpan w:val="2"/>
            <w:tcBorders>
              <w:top w:val="nil"/>
              <w:left w:val="nil"/>
              <w:bottom w:val="nil"/>
              <w:right w:val="nil"/>
            </w:tcBorders>
          </w:tcPr>
          <w:p w14:paraId="44B18763" w14:textId="77777777" w:rsidR="00EF36E7" w:rsidRPr="00C355C0" w:rsidRDefault="00EF36E7"/>
        </w:tc>
      </w:tr>
      <w:tr w:rsidR="000D6FD3" w:rsidRPr="00C355C0" w14:paraId="184ECBF8" w14:textId="77777777">
        <w:trPr>
          <w:trHeight w:val="240"/>
          <w:jc w:val="center"/>
        </w:trPr>
        <w:tc>
          <w:tcPr>
            <w:tcW w:w="4876" w:type="dxa"/>
            <w:tcBorders>
              <w:top w:val="nil"/>
              <w:left w:val="nil"/>
              <w:bottom w:val="nil"/>
              <w:right w:val="nil"/>
            </w:tcBorders>
          </w:tcPr>
          <w:p w14:paraId="49D4DBE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605670B" w14:textId="77777777" w:rsidR="00EF36E7" w:rsidRPr="00C355C0" w:rsidRDefault="00D00835">
            <w:pPr>
              <w:pStyle w:val="AmColumnHeading"/>
            </w:pPr>
            <w:r w:rsidRPr="00C355C0">
              <w:t>Pozmeňujúci návrh</w:t>
            </w:r>
          </w:p>
        </w:tc>
      </w:tr>
      <w:tr w:rsidR="000D6FD3" w:rsidRPr="00C355C0" w14:paraId="3EBFEE3E" w14:textId="77777777">
        <w:trPr>
          <w:jc w:val="center"/>
        </w:trPr>
        <w:tc>
          <w:tcPr>
            <w:tcW w:w="4876" w:type="dxa"/>
            <w:tcBorders>
              <w:top w:val="nil"/>
              <w:left w:val="nil"/>
              <w:bottom w:val="nil"/>
              <w:right w:val="nil"/>
            </w:tcBorders>
          </w:tcPr>
          <w:p w14:paraId="21F39AB3" w14:textId="77777777" w:rsidR="00EF36E7" w:rsidRPr="00C355C0" w:rsidRDefault="00D00835">
            <w:pPr>
              <w:pStyle w:val="Normal6a"/>
            </w:pPr>
            <w:r w:rsidRPr="00C355C0">
              <w:t>34.</w:t>
            </w:r>
            <w:r w:rsidRPr="00C355C0">
              <w:tab/>
            </w:r>
            <w:r w:rsidRPr="00C355C0">
              <w:t xml:space="preserve">vyzýva Komisiu, aby dôkladne sledovala vykonávanie smernice o NPP; domnieva sa, že ďalšia hodnotiaca správa smernice o námornom priestorovom plánovaní by sa mala zamerať na priestorové dôsledky pre rybolov a akvakultúru, zapojenie zainteresovaných strán a cezhraničnú spoluprácu a mala by poskytnúť odporúčania, ako by smernica o NPP mohla priniesť lepšie výsledky z hľadiska environmentálnej, sociálnej </w:t>
            </w:r>
            <w:r w:rsidRPr="00C355C0">
              <w:lastRenderedPageBreak/>
              <w:t>a hospodárskej udržateľnosti;</w:t>
            </w:r>
          </w:p>
        </w:tc>
        <w:tc>
          <w:tcPr>
            <w:tcW w:w="4876" w:type="dxa"/>
            <w:tcBorders>
              <w:top w:val="nil"/>
              <w:left w:val="nil"/>
              <w:bottom w:val="nil"/>
              <w:right w:val="nil"/>
            </w:tcBorders>
          </w:tcPr>
          <w:p w14:paraId="198281F2" w14:textId="77777777" w:rsidR="00EF36E7" w:rsidRPr="00C355C0" w:rsidRDefault="00D00835">
            <w:pPr>
              <w:pStyle w:val="Normal6a"/>
            </w:pPr>
            <w:r w:rsidRPr="00C355C0">
              <w:lastRenderedPageBreak/>
              <w:t>34.</w:t>
            </w:r>
            <w:r w:rsidRPr="00C355C0">
              <w:tab/>
              <w:t xml:space="preserve">vyzýva Komisiu, aby dôkladne sledovala vykonávanie smernice o NPP; </w:t>
            </w:r>
            <w:r w:rsidRPr="00C355C0">
              <w:t xml:space="preserve">domnieva sa, že ďalšia hodnotiaca správa smernice o námornom priestorovom plánovaní by sa mala zamerať na priestorové dôsledky pre rybolov a akvakultúru, zapojenie zainteresovaných strán a cezhraničnú spoluprácu a mala by poskytnúť odporúčania, ako by smernica o NPP mohla priniesť lepšie výsledky z hľadiska environmentálnej, sociálnej a hospodárskej udržateľnosti; </w:t>
            </w:r>
            <w:r w:rsidRPr="00C355C0">
              <w:rPr>
                <w:b/>
                <w:i/>
              </w:rPr>
              <w:t xml:space="preserve">domnieva sa, </w:t>
            </w:r>
            <w:r w:rsidRPr="00C355C0">
              <w:rPr>
                <w:b/>
                <w:i/>
              </w:rPr>
              <w:lastRenderedPageBreak/>
              <w:t>že námorné priestorové plánovanie by sa malo posudzovať z hľadiska priestorovej spravodlivosti, ktorá sa chápe ako spravodlivé rozde</w:t>
            </w:r>
            <w:r w:rsidRPr="00C355C0">
              <w:rPr>
                <w:b/>
                <w:i/>
              </w:rPr>
              <w:t>lenie prínosov a obmedzení medzi zainteresované strany, územia a generácie, a nielen z hľadiska jeho hospodárskej alebo administratívnej efektívnosti;</w:t>
            </w:r>
          </w:p>
        </w:tc>
      </w:tr>
    </w:tbl>
    <w:p w14:paraId="64238561"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1C0D7AB" w14:textId="77777777" w:rsidR="00EF36E7" w:rsidRPr="00C355C0" w:rsidRDefault="00D00835">
      <w:r w:rsidRPr="00C355C0">
        <w:rPr>
          <w:rStyle w:val="HideTWBExt"/>
        </w:rPr>
        <w:t>&lt;/Amend&gt;</w:t>
      </w:r>
    </w:p>
    <w:p w14:paraId="1E1E9783"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254</w:t>
      </w:r>
      <w:r w:rsidRPr="00C355C0">
        <w:rPr>
          <w:rStyle w:val="HideTWBExt"/>
        </w:rPr>
        <w:t>&lt;/NumAm&gt;</w:t>
      </w:r>
    </w:p>
    <w:p w14:paraId="16A72EA5"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26B5304F"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100AFB4D" w14:textId="77777777" w:rsidR="00EF36E7" w:rsidRPr="00C355C0" w:rsidRDefault="00D00835">
      <w:pPr>
        <w:pStyle w:val="NormalBold"/>
      </w:pPr>
      <w:r w:rsidRPr="00C355C0">
        <w:rPr>
          <w:rStyle w:val="HideTWBExt"/>
          <w:b w:val="0"/>
        </w:rPr>
        <w:t>&lt;/RepeatBlock-By&gt;</w:t>
      </w:r>
    </w:p>
    <w:p w14:paraId="10578015"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7D96792" w14:textId="77777777" w:rsidR="00EF36E7" w:rsidRPr="00C355C0" w:rsidRDefault="00D00835">
      <w:pPr>
        <w:pStyle w:val="NormalBold"/>
      </w:pPr>
      <w:r w:rsidRPr="00C355C0">
        <w:rPr>
          <w:rStyle w:val="HideTWBExt"/>
        </w:rPr>
        <w:t>&lt;Article&gt;</w:t>
      </w:r>
      <w:r w:rsidRPr="00C355C0">
        <w:t>Odsek 34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B7F46F9" w14:textId="77777777">
        <w:trPr>
          <w:trHeight w:hRule="exact" w:val="240"/>
          <w:jc w:val="center"/>
        </w:trPr>
        <w:tc>
          <w:tcPr>
            <w:tcW w:w="9752" w:type="dxa"/>
            <w:gridSpan w:val="2"/>
            <w:tcBorders>
              <w:top w:val="nil"/>
              <w:left w:val="nil"/>
              <w:bottom w:val="nil"/>
              <w:right w:val="nil"/>
            </w:tcBorders>
          </w:tcPr>
          <w:p w14:paraId="3A66F985" w14:textId="77777777" w:rsidR="00EF36E7" w:rsidRPr="00C355C0" w:rsidRDefault="00EF36E7"/>
        </w:tc>
      </w:tr>
      <w:tr w:rsidR="000D6FD3" w:rsidRPr="00C355C0" w14:paraId="3F75B7F2" w14:textId="77777777">
        <w:trPr>
          <w:trHeight w:val="240"/>
          <w:jc w:val="center"/>
        </w:trPr>
        <w:tc>
          <w:tcPr>
            <w:tcW w:w="4876" w:type="dxa"/>
            <w:tcBorders>
              <w:top w:val="nil"/>
              <w:left w:val="nil"/>
              <w:bottom w:val="nil"/>
              <w:right w:val="nil"/>
            </w:tcBorders>
          </w:tcPr>
          <w:p w14:paraId="7CD28842"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3C248F5" w14:textId="77777777" w:rsidR="00EF36E7" w:rsidRPr="00C355C0" w:rsidRDefault="00D00835">
            <w:pPr>
              <w:pStyle w:val="AmColumnHeading"/>
            </w:pPr>
            <w:r w:rsidRPr="00C355C0">
              <w:t>Pozmeňujúci návrh</w:t>
            </w:r>
          </w:p>
        </w:tc>
      </w:tr>
      <w:tr w:rsidR="000D6FD3" w:rsidRPr="00C355C0" w14:paraId="5E56D562" w14:textId="77777777">
        <w:trPr>
          <w:jc w:val="center"/>
        </w:trPr>
        <w:tc>
          <w:tcPr>
            <w:tcW w:w="4876" w:type="dxa"/>
            <w:tcBorders>
              <w:top w:val="nil"/>
              <w:left w:val="nil"/>
              <w:bottom w:val="nil"/>
              <w:right w:val="nil"/>
            </w:tcBorders>
          </w:tcPr>
          <w:p w14:paraId="221E89B2" w14:textId="77777777" w:rsidR="00EF36E7" w:rsidRPr="00C355C0" w:rsidRDefault="00D00835">
            <w:pPr>
              <w:pStyle w:val="Normal6a"/>
            </w:pPr>
            <w:r w:rsidRPr="00C355C0">
              <w:t>34.</w:t>
            </w:r>
            <w:r w:rsidRPr="00C355C0">
              <w:tab/>
              <w:t xml:space="preserve">vyzýva Komisiu, aby dôkladne </w:t>
            </w:r>
            <w:r w:rsidRPr="00C355C0">
              <w:t>sledovala vykonávanie smernice o NPP; domnieva sa, že ďalšia hodnotiaca správa smernice o námornom priestorovom plánovaní by sa mala zamerať na priestorové dôsledky pre rybolov a akvakultúru, zapojenie zainteresovaných strán a cezhraničnú spoluprácu a mala by poskytnúť odporúčania, ako by smernica o NPP mohla priniesť lepšie výsledky z hľadiska environmentálnej, sociálnej a hospodárskej udržateľnosti;</w:t>
            </w:r>
          </w:p>
        </w:tc>
        <w:tc>
          <w:tcPr>
            <w:tcW w:w="4876" w:type="dxa"/>
            <w:tcBorders>
              <w:top w:val="nil"/>
              <w:left w:val="nil"/>
              <w:bottom w:val="nil"/>
              <w:right w:val="nil"/>
            </w:tcBorders>
          </w:tcPr>
          <w:p w14:paraId="08952FC9" w14:textId="77777777" w:rsidR="00EF36E7" w:rsidRPr="00C355C0" w:rsidRDefault="00D00835">
            <w:pPr>
              <w:pStyle w:val="Normal6a"/>
            </w:pPr>
            <w:r w:rsidRPr="00C355C0">
              <w:t>34.</w:t>
            </w:r>
            <w:r w:rsidRPr="00C355C0">
              <w:tab/>
              <w:t xml:space="preserve">vyzýva Komisiu, aby dôkladne sledovala vykonávanie smernice o NPP; domnieva sa, že ďalšia hodnotiaca správa smernice o námornom priestorovom plánovaní by sa mala zamerať na priestorové dôsledky pre rybolov a akvakultúru, </w:t>
            </w:r>
            <w:r w:rsidRPr="00C355C0">
              <w:rPr>
                <w:b/>
                <w:i/>
              </w:rPr>
              <w:t xml:space="preserve">ako aj na dosiahnutie cieľov v oblasti biodiverzity, klímy a energie z obnoviteľných zdrojov, na </w:t>
            </w:r>
            <w:r w:rsidRPr="00C355C0">
              <w:t>zapojenie zainteresovaných strán a cezhraničnú spoluprácu a mala by poskytnúť odporúčania, ako by smernica o NPP mohla priniesť lepšie výsledky z hľadiska environmentálnej, sociálnej a hospodár</w:t>
            </w:r>
            <w:r w:rsidRPr="00C355C0">
              <w:t>skej udržateľnosti;</w:t>
            </w:r>
          </w:p>
        </w:tc>
      </w:tr>
    </w:tbl>
    <w:p w14:paraId="4445069D"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271B9219" w14:textId="77777777" w:rsidR="00EF36E7" w:rsidRPr="00C355C0" w:rsidRDefault="00D00835">
      <w:r w:rsidRPr="00C355C0">
        <w:rPr>
          <w:rStyle w:val="HideTWBExt"/>
        </w:rPr>
        <w:t>&lt;/Amend&gt;</w:t>
      </w:r>
    </w:p>
    <w:p w14:paraId="67C0937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255</w:t>
      </w:r>
      <w:r w:rsidRPr="00C355C0">
        <w:rPr>
          <w:rStyle w:val="HideTWBExt"/>
        </w:rPr>
        <w:t>&lt;/NumAm&gt;</w:t>
      </w:r>
    </w:p>
    <w:p w14:paraId="61E6E40C"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71C77EB1" w14:textId="77777777" w:rsidR="00EF36E7" w:rsidRPr="00C355C0" w:rsidRDefault="00D00835">
      <w:pPr>
        <w:pStyle w:val="NormalBold"/>
      </w:pPr>
      <w:r w:rsidRPr="00C355C0">
        <w:rPr>
          <w:rStyle w:val="HideTWBExt"/>
          <w:b w:val="0"/>
        </w:rPr>
        <w:t>&lt;/RepeatBlock-By&gt;</w:t>
      </w:r>
    </w:p>
    <w:p w14:paraId="0D54407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438F781" w14:textId="77777777" w:rsidR="00EF36E7" w:rsidRPr="00C355C0" w:rsidRDefault="00D00835">
      <w:pPr>
        <w:pStyle w:val="NormalBold"/>
      </w:pPr>
      <w:r w:rsidRPr="00C355C0">
        <w:rPr>
          <w:rStyle w:val="HideTWBExt"/>
        </w:rPr>
        <w:t>&lt;Article&gt;</w:t>
      </w:r>
      <w:r w:rsidRPr="00C355C0">
        <w:t>Odsek 34</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878E567" w14:textId="77777777">
        <w:trPr>
          <w:trHeight w:hRule="exact" w:val="240"/>
          <w:jc w:val="center"/>
        </w:trPr>
        <w:tc>
          <w:tcPr>
            <w:tcW w:w="9752" w:type="dxa"/>
            <w:gridSpan w:val="2"/>
            <w:tcBorders>
              <w:top w:val="nil"/>
              <w:left w:val="nil"/>
              <w:bottom w:val="nil"/>
              <w:right w:val="nil"/>
            </w:tcBorders>
          </w:tcPr>
          <w:p w14:paraId="487C0281" w14:textId="77777777" w:rsidR="00EF36E7" w:rsidRPr="00C355C0" w:rsidRDefault="00EF36E7"/>
        </w:tc>
      </w:tr>
      <w:tr w:rsidR="000D6FD3" w:rsidRPr="00C355C0" w14:paraId="31949E32" w14:textId="77777777">
        <w:trPr>
          <w:trHeight w:val="240"/>
          <w:jc w:val="center"/>
        </w:trPr>
        <w:tc>
          <w:tcPr>
            <w:tcW w:w="4876" w:type="dxa"/>
            <w:tcBorders>
              <w:top w:val="nil"/>
              <w:left w:val="nil"/>
              <w:bottom w:val="nil"/>
              <w:right w:val="nil"/>
            </w:tcBorders>
          </w:tcPr>
          <w:p w14:paraId="310598C1"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3EC1F303" w14:textId="77777777" w:rsidR="00EF36E7" w:rsidRPr="00C355C0" w:rsidRDefault="00D00835">
            <w:pPr>
              <w:pStyle w:val="AmColumnHeading"/>
            </w:pPr>
            <w:r w:rsidRPr="00C355C0">
              <w:t>Pozmeňujúci návrh</w:t>
            </w:r>
          </w:p>
        </w:tc>
      </w:tr>
      <w:tr w:rsidR="000D6FD3" w:rsidRPr="00C355C0" w14:paraId="3AA6FB07" w14:textId="77777777">
        <w:trPr>
          <w:jc w:val="center"/>
        </w:trPr>
        <w:tc>
          <w:tcPr>
            <w:tcW w:w="4876" w:type="dxa"/>
            <w:tcBorders>
              <w:top w:val="nil"/>
              <w:left w:val="nil"/>
              <w:bottom w:val="nil"/>
              <w:right w:val="nil"/>
            </w:tcBorders>
          </w:tcPr>
          <w:p w14:paraId="2D85B16B" w14:textId="77777777" w:rsidR="00EF36E7" w:rsidRPr="00C355C0" w:rsidRDefault="00D00835">
            <w:pPr>
              <w:pStyle w:val="Normal6a"/>
            </w:pPr>
            <w:r w:rsidRPr="00C355C0">
              <w:t>34.</w:t>
            </w:r>
            <w:r w:rsidRPr="00C355C0">
              <w:tab/>
              <w:t xml:space="preserve">vyzýva Komisiu, aby dôkladne sledovala vykonávanie smernice </w:t>
            </w:r>
            <w:r w:rsidRPr="00C355C0">
              <w:t>o NPP; domnieva sa, že ďalšia hodnotiaca správa smernice o námornom priestorovom plánovaní by sa mala zamerať na priestorové dôsledky pre rybolov a akvakultúru, zapojenie zainteresovaných strán a cezhraničnú spoluprácu a mala by poskytnúť odporúčania, ako by smernica o NPP mohla priniesť lepšie výsledky z hľadiska environmentálnej, sociálnej a hospodárskej udržateľnosti;</w:t>
            </w:r>
          </w:p>
        </w:tc>
        <w:tc>
          <w:tcPr>
            <w:tcW w:w="4876" w:type="dxa"/>
            <w:tcBorders>
              <w:top w:val="nil"/>
              <w:left w:val="nil"/>
              <w:bottom w:val="nil"/>
              <w:right w:val="nil"/>
            </w:tcBorders>
          </w:tcPr>
          <w:p w14:paraId="7CF413C2" w14:textId="77777777" w:rsidR="00EF36E7" w:rsidRPr="00C355C0" w:rsidRDefault="00D00835">
            <w:pPr>
              <w:pStyle w:val="Normal6a"/>
            </w:pPr>
            <w:r w:rsidRPr="00C355C0">
              <w:t>34.</w:t>
            </w:r>
            <w:r w:rsidRPr="00C355C0">
              <w:tab/>
              <w:t>vyzýva Komisiu, aby dôkladne sledovala vykonávanie smernice o NPP; domnieva sa, že ďalšia hodnotiaca správa smernice o námornom priestorovom plánovaní by sa mala zamerať na priestorové dôsledky pre rybolov a akvakultúru, zapojenie zainteresovaných strán a cezhraničnú spoluprácu a </w:t>
            </w:r>
            <w:r w:rsidRPr="00C355C0">
              <w:rPr>
                <w:b/>
                <w:i/>
              </w:rPr>
              <w:t xml:space="preserve">na dosiahnutie cieľov v oblasti biodiverzity, klímy a energie z obnoviteľných zdrojov a </w:t>
            </w:r>
            <w:r w:rsidRPr="00C355C0">
              <w:t>mala by poskytnúť odporúčania, ako by smernica o NPP mohla priniesť lepšie výsledky z hľadiska environmentálnej, sociálnej a hospodárskej udrž</w:t>
            </w:r>
            <w:r w:rsidRPr="00C355C0">
              <w:t>ateľnosti;</w:t>
            </w:r>
          </w:p>
        </w:tc>
      </w:tr>
    </w:tbl>
    <w:p w14:paraId="32F917A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190C5E65" w14:textId="77777777" w:rsidR="00EF36E7" w:rsidRPr="00C355C0" w:rsidRDefault="00D00835">
      <w:r w:rsidRPr="00C355C0">
        <w:rPr>
          <w:rStyle w:val="HideTWBExt"/>
        </w:rPr>
        <w:t>&lt;/Amend&gt;</w:t>
      </w:r>
    </w:p>
    <w:p w14:paraId="0A8E198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256</w:t>
      </w:r>
      <w:r w:rsidRPr="00C355C0">
        <w:rPr>
          <w:rStyle w:val="HideTWBExt"/>
        </w:rPr>
        <w:t>&lt;/NumAm&gt;</w:t>
      </w:r>
    </w:p>
    <w:p w14:paraId="08769C9A" w14:textId="77777777" w:rsidR="00EF36E7" w:rsidRPr="00C355C0" w:rsidRDefault="00D00835">
      <w:pPr>
        <w:pStyle w:val="NormalBold"/>
      </w:pPr>
      <w:r w:rsidRPr="00C355C0">
        <w:rPr>
          <w:rStyle w:val="HideTWBExt"/>
          <w:b w:val="0"/>
        </w:rPr>
        <w:t>&lt;RepeatBlock-By&gt;&lt;Members&gt;</w:t>
      </w:r>
      <w:r w:rsidRPr="00C355C0">
        <w:t>Marco Falcone</w:t>
      </w:r>
      <w:r w:rsidRPr="00C355C0">
        <w:rPr>
          <w:rStyle w:val="HideTWBExt"/>
          <w:b w:val="0"/>
        </w:rPr>
        <w:t>&lt;/Members&gt;</w:t>
      </w:r>
    </w:p>
    <w:p w14:paraId="49626EC6" w14:textId="77777777" w:rsidR="00EF36E7" w:rsidRPr="00C355C0" w:rsidRDefault="00D00835">
      <w:pPr>
        <w:pStyle w:val="NormalBold"/>
      </w:pPr>
      <w:r w:rsidRPr="00C355C0">
        <w:rPr>
          <w:rStyle w:val="HideTWBExt"/>
          <w:b w:val="0"/>
        </w:rPr>
        <w:t>&lt;/RepeatBlock-By&gt;</w:t>
      </w:r>
    </w:p>
    <w:p w14:paraId="60408FEC"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7DE4374" w14:textId="77777777" w:rsidR="00EF36E7" w:rsidRPr="00C355C0" w:rsidRDefault="00D00835">
      <w:pPr>
        <w:pStyle w:val="NormalBold"/>
      </w:pPr>
      <w:r w:rsidRPr="00C355C0">
        <w:rPr>
          <w:rStyle w:val="HideTWBExt"/>
        </w:rPr>
        <w:t>&lt;Article&gt;</w:t>
      </w:r>
      <w:r w:rsidRPr="00C355C0">
        <w:t>Odsek 35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EB0D4FE" w14:textId="77777777">
        <w:trPr>
          <w:trHeight w:hRule="exact" w:val="240"/>
          <w:jc w:val="center"/>
        </w:trPr>
        <w:tc>
          <w:tcPr>
            <w:tcW w:w="9752" w:type="dxa"/>
            <w:gridSpan w:val="2"/>
            <w:tcBorders>
              <w:top w:val="nil"/>
              <w:left w:val="nil"/>
              <w:bottom w:val="nil"/>
              <w:right w:val="nil"/>
            </w:tcBorders>
          </w:tcPr>
          <w:p w14:paraId="14CE7024" w14:textId="77777777" w:rsidR="00EF36E7" w:rsidRPr="00C355C0" w:rsidRDefault="00EF36E7"/>
        </w:tc>
      </w:tr>
      <w:tr w:rsidR="000D6FD3" w:rsidRPr="00C355C0" w14:paraId="14D6181C" w14:textId="77777777">
        <w:trPr>
          <w:trHeight w:val="240"/>
          <w:jc w:val="center"/>
        </w:trPr>
        <w:tc>
          <w:tcPr>
            <w:tcW w:w="4876" w:type="dxa"/>
            <w:tcBorders>
              <w:top w:val="nil"/>
              <w:left w:val="nil"/>
              <w:bottom w:val="nil"/>
              <w:right w:val="nil"/>
            </w:tcBorders>
          </w:tcPr>
          <w:p w14:paraId="70E7EBC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C4D8438" w14:textId="77777777" w:rsidR="00EF36E7" w:rsidRPr="00C355C0" w:rsidRDefault="00D00835">
            <w:pPr>
              <w:pStyle w:val="AmColumnHeading"/>
            </w:pPr>
            <w:r w:rsidRPr="00C355C0">
              <w:t>Pozmeňujúci návrh</w:t>
            </w:r>
          </w:p>
        </w:tc>
      </w:tr>
      <w:tr w:rsidR="000D6FD3" w:rsidRPr="00C355C0" w14:paraId="2A90E808" w14:textId="77777777">
        <w:trPr>
          <w:jc w:val="center"/>
        </w:trPr>
        <w:tc>
          <w:tcPr>
            <w:tcW w:w="4876" w:type="dxa"/>
            <w:tcBorders>
              <w:top w:val="nil"/>
              <w:left w:val="nil"/>
              <w:bottom w:val="nil"/>
              <w:right w:val="nil"/>
            </w:tcBorders>
          </w:tcPr>
          <w:p w14:paraId="7467B3C0" w14:textId="77777777" w:rsidR="00EF36E7" w:rsidRPr="00C355C0" w:rsidRDefault="00D00835">
            <w:pPr>
              <w:pStyle w:val="Normal6a"/>
            </w:pPr>
            <w:r w:rsidRPr="00C355C0">
              <w:t>35.</w:t>
            </w:r>
            <w:r w:rsidRPr="00C355C0">
              <w:tab/>
              <w:t xml:space="preserve">vyzýva Komisiu, aby konsolidovala európsku platformu pre námorné </w:t>
            </w:r>
            <w:r w:rsidRPr="00C355C0">
              <w:t>priestorové plánovanie poskytnutím príkladov projektov námorného priestorového plánovania, mapovacích nástrojov a osvedčených postupov; v tejto súvislosti vyzýva členské štáty, aby túto platformu viac využívali pri vypracúvaní svojich námorných priestorových plánov;</w:t>
            </w:r>
          </w:p>
        </w:tc>
        <w:tc>
          <w:tcPr>
            <w:tcW w:w="4876" w:type="dxa"/>
            <w:tcBorders>
              <w:top w:val="nil"/>
              <w:left w:val="nil"/>
              <w:bottom w:val="nil"/>
              <w:right w:val="nil"/>
            </w:tcBorders>
          </w:tcPr>
          <w:p w14:paraId="4967B4D3" w14:textId="77777777" w:rsidR="00EF36E7" w:rsidRPr="00C355C0" w:rsidRDefault="00D00835">
            <w:pPr>
              <w:pStyle w:val="Normal6a"/>
            </w:pPr>
            <w:r w:rsidRPr="00C355C0">
              <w:t>35.</w:t>
            </w:r>
            <w:r w:rsidRPr="00C355C0">
              <w:tab/>
              <w:t xml:space="preserve">vyzýva Komisiu, aby konsolidovala európsku platformu pre námorné priestorové plánovanie poskytnutím príkladov projektov námorného priestorového plánovania, mapovacích nástrojov a osvedčených postupov; v tejto súvislosti vyzýva členské </w:t>
            </w:r>
            <w:r w:rsidRPr="00C355C0">
              <w:t xml:space="preserve">štáty, aby túto platformu viac využívali pri vypracúvaní svojich námorných priestorových plánov; </w:t>
            </w:r>
            <w:r w:rsidRPr="00C355C0">
              <w:rPr>
                <w:b/>
                <w:i/>
              </w:rPr>
              <w:t>naliehavo vyzýva členské štáty, aby uskutočnili výskum s cieľom identifikovať oblasti, ktoré sú obzvlášť vhodné na rozvoj veternej energie na mori, a aby pritom zohľadnili konflikty a synergie s inými námornými a pobrežnými využitiami;</w:t>
            </w:r>
          </w:p>
        </w:tc>
      </w:tr>
    </w:tbl>
    <w:p w14:paraId="14224B88"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02B864F8" w14:textId="77777777" w:rsidR="00EF36E7" w:rsidRPr="00C355C0" w:rsidRDefault="00D00835">
      <w:r w:rsidRPr="00C355C0">
        <w:rPr>
          <w:rStyle w:val="HideTWBExt"/>
        </w:rPr>
        <w:lastRenderedPageBreak/>
        <w:t>&lt;/Amend&gt;</w:t>
      </w:r>
    </w:p>
    <w:p w14:paraId="77063949"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257</w:t>
      </w:r>
      <w:r w:rsidRPr="00C355C0">
        <w:rPr>
          <w:rStyle w:val="HideTWBExt"/>
        </w:rPr>
        <w:t>&lt;/NumAm&gt;</w:t>
      </w:r>
    </w:p>
    <w:p w14:paraId="44D09265"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108CF440" w14:textId="77777777" w:rsidR="00EF36E7" w:rsidRPr="00C355C0" w:rsidRDefault="00D00835">
      <w:pPr>
        <w:pStyle w:val="NormalBold"/>
      </w:pPr>
      <w:r w:rsidRPr="00C355C0">
        <w:rPr>
          <w:rStyle w:val="HideTWBExt"/>
          <w:b w:val="0"/>
        </w:rPr>
        <w:t>&lt;/RepeatBlock-By&gt;</w:t>
      </w:r>
    </w:p>
    <w:p w14:paraId="0A8300A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EBC2855" w14:textId="77777777" w:rsidR="00EF36E7" w:rsidRPr="00C355C0" w:rsidRDefault="00D00835">
      <w:pPr>
        <w:pStyle w:val="NormalBold"/>
      </w:pPr>
      <w:r w:rsidRPr="00C355C0">
        <w:rPr>
          <w:rStyle w:val="HideTWBExt"/>
        </w:rPr>
        <w:t>&lt;Article&gt;</w:t>
      </w:r>
      <w:r w:rsidRPr="00C355C0">
        <w:t>Odsek 35</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4CA15B1" w14:textId="77777777">
        <w:trPr>
          <w:trHeight w:hRule="exact" w:val="240"/>
          <w:jc w:val="center"/>
        </w:trPr>
        <w:tc>
          <w:tcPr>
            <w:tcW w:w="9752" w:type="dxa"/>
            <w:gridSpan w:val="2"/>
            <w:tcBorders>
              <w:top w:val="nil"/>
              <w:left w:val="nil"/>
              <w:bottom w:val="nil"/>
              <w:right w:val="nil"/>
            </w:tcBorders>
          </w:tcPr>
          <w:p w14:paraId="73642AC7" w14:textId="77777777" w:rsidR="00EF36E7" w:rsidRPr="00C355C0" w:rsidRDefault="00EF36E7"/>
        </w:tc>
      </w:tr>
      <w:tr w:rsidR="000D6FD3" w:rsidRPr="00C355C0" w14:paraId="29DB4738" w14:textId="77777777">
        <w:trPr>
          <w:trHeight w:val="240"/>
          <w:jc w:val="center"/>
        </w:trPr>
        <w:tc>
          <w:tcPr>
            <w:tcW w:w="4876" w:type="dxa"/>
            <w:tcBorders>
              <w:top w:val="nil"/>
              <w:left w:val="nil"/>
              <w:bottom w:val="nil"/>
              <w:right w:val="nil"/>
            </w:tcBorders>
          </w:tcPr>
          <w:p w14:paraId="37AF1BD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53CAE5B6" w14:textId="77777777" w:rsidR="00EF36E7" w:rsidRPr="00C355C0" w:rsidRDefault="00D00835">
            <w:pPr>
              <w:pStyle w:val="AmColumnHeading"/>
            </w:pPr>
            <w:r w:rsidRPr="00C355C0">
              <w:t>Pozmeňujúci návrh</w:t>
            </w:r>
          </w:p>
        </w:tc>
      </w:tr>
      <w:tr w:rsidR="000D6FD3" w:rsidRPr="00C355C0" w14:paraId="07E37E08" w14:textId="77777777">
        <w:trPr>
          <w:jc w:val="center"/>
        </w:trPr>
        <w:tc>
          <w:tcPr>
            <w:tcW w:w="4876" w:type="dxa"/>
            <w:tcBorders>
              <w:top w:val="nil"/>
              <w:left w:val="nil"/>
              <w:bottom w:val="nil"/>
              <w:right w:val="nil"/>
            </w:tcBorders>
          </w:tcPr>
          <w:p w14:paraId="5C47E97D" w14:textId="77777777" w:rsidR="00EF36E7" w:rsidRPr="00C355C0" w:rsidRDefault="00D00835">
            <w:pPr>
              <w:pStyle w:val="Normal6a"/>
            </w:pPr>
            <w:r w:rsidRPr="00C355C0">
              <w:t>35.</w:t>
            </w:r>
            <w:r w:rsidRPr="00C355C0">
              <w:tab/>
              <w:t xml:space="preserve">vyzýva Komisiu, aby konsolidovala európsku platformu pre námorné priestorové plánovanie poskytnutím príkladov projektov námorného priestorového </w:t>
            </w:r>
            <w:r w:rsidRPr="00C355C0">
              <w:t>plánovania, mapovacích nástrojov a osvedčených postupov; v</w:t>
            </w:r>
            <w:r w:rsidRPr="00C355C0">
              <w:rPr>
                <w:b/>
                <w:i/>
              </w:rPr>
              <w:t xml:space="preserve"> </w:t>
            </w:r>
            <w:r w:rsidRPr="00C355C0">
              <w:t>tejto súvislosti vyzýva členské štáty, aby túto platformu viac využívali pri vypracúvaní svojich námorných priestorových plánov;</w:t>
            </w:r>
          </w:p>
        </w:tc>
        <w:tc>
          <w:tcPr>
            <w:tcW w:w="4876" w:type="dxa"/>
            <w:tcBorders>
              <w:top w:val="nil"/>
              <w:left w:val="nil"/>
              <w:bottom w:val="nil"/>
              <w:right w:val="nil"/>
            </w:tcBorders>
          </w:tcPr>
          <w:p w14:paraId="4DD53873" w14:textId="77777777" w:rsidR="00EF36E7" w:rsidRPr="00C355C0" w:rsidRDefault="00D00835">
            <w:pPr>
              <w:pStyle w:val="Normal6a"/>
            </w:pPr>
            <w:r w:rsidRPr="00C355C0">
              <w:t>35.</w:t>
            </w:r>
            <w:r w:rsidRPr="00C355C0">
              <w:tab/>
              <w:t>vyzýva Komisiu, aby konsolidovala európsku platformu pre námorné priestorové plánovanie poskytnutím príkladov projektov námorného priestorového plánovania, mapovacích nástrojov a osvedčených postupov; v</w:t>
            </w:r>
            <w:r w:rsidRPr="00C355C0">
              <w:rPr>
                <w:b/>
                <w:i/>
              </w:rPr>
              <w:t> </w:t>
            </w:r>
            <w:r w:rsidRPr="00C355C0">
              <w:t>tejto súvislosti</w:t>
            </w:r>
            <w:r w:rsidRPr="00C355C0">
              <w:rPr>
                <w:b/>
                <w:i/>
              </w:rPr>
              <w:t xml:space="preserve"> naliehavo</w:t>
            </w:r>
            <w:r w:rsidRPr="00C355C0">
              <w:t xml:space="preserve"> vyzýva členské štáty, aby túto platformu viac využívali pri vypracúvaní svojich námorných priestorových plánov</w:t>
            </w:r>
            <w:r w:rsidRPr="00C355C0">
              <w:rPr>
                <w:b/>
                <w:i/>
              </w:rPr>
              <w:t xml:space="preserve"> s cieľom uľahčiť transparentné politické rozhodnutia bez toho, aby sa vylúčili skutočné konzultácie pri riešení konfliktov v súvislosti s využívaním a záujmami</w:t>
            </w:r>
            <w:r w:rsidRPr="00C355C0">
              <w:t>;</w:t>
            </w:r>
          </w:p>
        </w:tc>
      </w:tr>
    </w:tbl>
    <w:p w14:paraId="3D669BC0"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2471D9FC" w14:textId="77777777" w:rsidR="00EF36E7" w:rsidRPr="00C355C0" w:rsidRDefault="00D00835">
      <w:r w:rsidRPr="00C355C0">
        <w:rPr>
          <w:rStyle w:val="HideTWBExt"/>
        </w:rPr>
        <w:t>&lt;/Amend&gt;</w:t>
      </w:r>
    </w:p>
    <w:p w14:paraId="3EC46C1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258</w:t>
      </w:r>
      <w:r w:rsidRPr="00C355C0">
        <w:rPr>
          <w:rStyle w:val="HideTWBExt"/>
        </w:rPr>
        <w:t>&lt;/NumAm&gt;</w:t>
      </w:r>
    </w:p>
    <w:p w14:paraId="10739C81" w14:textId="77777777" w:rsidR="00EF36E7" w:rsidRPr="00C355C0" w:rsidRDefault="00D00835">
      <w:pPr>
        <w:pStyle w:val="NormalBold"/>
      </w:pPr>
      <w:r w:rsidRPr="00C355C0">
        <w:rPr>
          <w:rStyle w:val="HideTWBExt"/>
          <w:b w:val="0"/>
        </w:rPr>
        <w:t>&lt;RepeatBlock-By&gt;&lt;Members&gt;</w:t>
      </w:r>
      <w:r w:rsidRPr="00C355C0">
        <w:t>Eric Sargiacomo, Idoia Mendia</w:t>
      </w:r>
      <w:r w:rsidRPr="00C355C0">
        <w:rPr>
          <w:rStyle w:val="HideTWBExt"/>
          <w:b w:val="0"/>
        </w:rPr>
        <w:t>&lt;/Members&gt;</w:t>
      </w:r>
    </w:p>
    <w:p w14:paraId="3E47B4CA" w14:textId="77777777" w:rsidR="00EF36E7" w:rsidRPr="00C355C0" w:rsidRDefault="00D00835">
      <w:pPr>
        <w:pStyle w:val="NormalBold"/>
      </w:pPr>
      <w:r w:rsidRPr="00C355C0">
        <w:rPr>
          <w:rStyle w:val="HideTWBExt"/>
          <w:b w:val="0"/>
        </w:rPr>
        <w:t>&lt;/RepeatBlock-By&gt;</w:t>
      </w:r>
    </w:p>
    <w:p w14:paraId="5FEF7E8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1D4DB88"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89296F1" w14:textId="77777777">
        <w:trPr>
          <w:trHeight w:hRule="exact" w:val="240"/>
          <w:jc w:val="center"/>
        </w:trPr>
        <w:tc>
          <w:tcPr>
            <w:tcW w:w="9752" w:type="dxa"/>
            <w:gridSpan w:val="2"/>
            <w:tcBorders>
              <w:top w:val="nil"/>
              <w:left w:val="nil"/>
              <w:bottom w:val="nil"/>
              <w:right w:val="nil"/>
            </w:tcBorders>
          </w:tcPr>
          <w:p w14:paraId="5DF69A84" w14:textId="77777777" w:rsidR="00EF36E7" w:rsidRPr="00C355C0" w:rsidRDefault="00EF36E7"/>
        </w:tc>
      </w:tr>
      <w:tr w:rsidR="000D6FD3" w:rsidRPr="00C355C0" w14:paraId="31C7DB84" w14:textId="77777777">
        <w:trPr>
          <w:trHeight w:val="240"/>
          <w:jc w:val="center"/>
        </w:trPr>
        <w:tc>
          <w:tcPr>
            <w:tcW w:w="4876" w:type="dxa"/>
            <w:tcBorders>
              <w:top w:val="nil"/>
              <w:left w:val="nil"/>
              <w:bottom w:val="nil"/>
              <w:right w:val="nil"/>
            </w:tcBorders>
          </w:tcPr>
          <w:p w14:paraId="0AB575F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E7C4DF6" w14:textId="77777777" w:rsidR="00EF36E7" w:rsidRPr="00C355C0" w:rsidRDefault="00D00835">
            <w:pPr>
              <w:pStyle w:val="AmColumnHeading"/>
            </w:pPr>
            <w:r w:rsidRPr="00C355C0">
              <w:t>Pozmeňujúci návrh</w:t>
            </w:r>
          </w:p>
        </w:tc>
      </w:tr>
      <w:tr w:rsidR="000D6FD3" w:rsidRPr="00C355C0" w14:paraId="68FF93B9" w14:textId="77777777">
        <w:trPr>
          <w:jc w:val="center"/>
        </w:trPr>
        <w:tc>
          <w:tcPr>
            <w:tcW w:w="4876" w:type="dxa"/>
            <w:tcBorders>
              <w:top w:val="nil"/>
              <w:left w:val="nil"/>
              <w:bottom w:val="nil"/>
              <w:right w:val="nil"/>
            </w:tcBorders>
          </w:tcPr>
          <w:p w14:paraId="5B3D2840" w14:textId="77777777" w:rsidR="00EF36E7" w:rsidRPr="00C355C0" w:rsidRDefault="00D00835">
            <w:pPr>
              <w:pStyle w:val="Normal6a"/>
            </w:pPr>
            <w:r w:rsidRPr="00C355C0">
              <w:t>36.</w:t>
            </w:r>
            <w:r w:rsidRPr="00C355C0">
              <w:tab/>
              <w:t xml:space="preserve">podporuje revíziu smernice o NPP ako </w:t>
            </w:r>
            <w:r w:rsidRPr="00C355C0">
              <w:t xml:space="preserve">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zavedenia záväznejších a merateľných cieľov v námorných priestorových plánoch, zlepšenia súdržnosti medzi námorným priestorovým </w:t>
            </w:r>
            <w:r w:rsidRPr="00C355C0">
              <w:lastRenderedPageBreak/>
              <w:t>plánovaním a územným plánovaním na pevnine, a vytvorenia spoločných nástrojov riadenia; domnieva sa, že re</w:t>
            </w:r>
            <w:r w:rsidRPr="00C355C0">
              <w:t>vízia smernice o NPP by mala prehĺbiť aj cezhraničný prístup a zapojenie zainteresovaných strán;</w:t>
            </w:r>
          </w:p>
        </w:tc>
        <w:tc>
          <w:tcPr>
            <w:tcW w:w="4876" w:type="dxa"/>
            <w:tcBorders>
              <w:top w:val="nil"/>
              <w:left w:val="nil"/>
              <w:bottom w:val="nil"/>
              <w:right w:val="nil"/>
            </w:tcBorders>
          </w:tcPr>
          <w:p w14:paraId="543DFC29" w14:textId="77777777" w:rsidR="00EF36E7" w:rsidRPr="00C355C0" w:rsidRDefault="00D00835">
            <w:pPr>
              <w:pStyle w:val="Normal6a"/>
            </w:pPr>
            <w:r w:rsidRPr="00C355C0">
              <w:lastRenderedPageBreak/>
              <w:t>36.</w:t>
            </w:r>
            <w:r w:rsidRPr="00C355C0">
              <w:tab/>
              <w:t xml:space="preserve">podporuje revíziu smernice o NPP ako 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zavedenia záväznejších a merateľných cieľov v námorných priestorových plánoch, zlepšenia súdržnosti medzi námorným priestorovým </w:t>
            </w:r>
            <w:r w:rsidRPr="00C355C0">
              <w:lastRenderedPageBreak/>
              <w:t xml:space="preserve">plánovaním a územným plánovaním na pevnine, a vytvorenia spoločných </w:t>
            </w:r>
            <w:r w:rsidRPr="00C355C0">
              <w:t xml:space="preserve">nástrojov riadenia; domnieva sa, že </w:t>
            </w:r>
            <w:r w:rsidRPr="00C355C0">
              <w:rPr>
                <w:b/>
                <w:i/>
              </w:rPr>
              <w:t>táto revízia by mala predovšetkým zabezpečiť právnu záväznosť ustanovení o účasti zainteresovaných strán, najmä rybárov a pobrežných komunít, a to zavedením spoločných minimálnych požiadaviek platných pre všetky členské štáty;</w:t>
            </w:r>
            <w:r w:rsidRPr="00C355C0">
              <w:t xml:space="preserve"> </w:t>
            </w:r>
            <w:r w:rsidRPr="00C355C0">
              <w:rPr>
                <w:b/>
                <w:i/>
              </w:rPr>
              <w:t>domnieva sa, že toto preskúmanie by malo výslovne zahŕňať sociálne a územné ciele vrátane ochrany sociálnych práv pracovníkov v námornej doprave tým, že sa zavedú merateľné ukazovatele týkajúce sa zamestnanosti, bezpečnosti a územnej súdržnosti;</w:t>
            </w:r>
            <w:r w:rsidRPr="00C355C0">
              <w:t xml:space="preserve"> </w:t>
            </w:r>
            <w:r w:rsidRPr="00C355C0">
              <w:rPr>
                <w:b/>
                <w:i/>
              </w:rPr>
              <w:t>dom</w:t>
            </w:r>
            <w:r w:rsidRPr="00C355C0">
              <w:rPr>
                <w:b/>
                <w:i/>
              </w:rPr>
              <w:t xml:space="preserve">nieva sa, že </w:t>
            </w:r>
            <w:r w:rsidRPr="00C355C0">
              <w:t>revízia smernice o NPP by mala prehĺbiť aj cezhraničný prístup a zapojenie zainteresovaných strán;</w:t>
            </w:r>
          </w:p>
        </w:tc>
      </w:tr>
    </w:tbl>
    <w:p w14:paraId="2FD31073"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4F2AE95D" w14:textId="77777777" w:rsidR="00EF36E7" w:rsidRPr="00C355C0" w:rsidRDefault="00D00835">
      <w:r w:rsidRPr="00C355C0">
        <w:rPr>
          <w:rStyle w:val="HideTWBExt"/>
        </w:rPr>
        <w:t>&lt;/Amend&gt;</w:t>
      </w:r>
    </w:p>
    <w:p w14:paraId="3C47699B"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259</w:t>
      </w:r>
      <w:r w:rsidRPr="00C355C0">
        <w:rPr>
          <w:rStyle w:val="HideTWBExt"/>
        </w:rPr>
        <w:t>&lt;/NumAm&gt;</w:t>
      </w:r>
    </w:p>
    <w:p w14:paraId="1AAB2A77" w14:textId="77777777" w:rsidR="00EF36E7" w:rsidRPr="00C355C0" w:rsidRDefault="00D00835">
      <w:pPr>
        <w:pStyle w:val="NormalBold"/>
      </w:pPr>
      <w:r w:rsidRPr="00C355C0">
        <w:rPr>
          <w:rStyle w:val="HideTWBExt"/>
          <w:b w:val="0"/>
        </w:rPr>
        <w:t>&lt;RepeatBlock-By&gt;&lt;Members&gt;</w:t>
      </w:r>
      <w:r w:rsidRPr="00C355C0">
        <w:t>Stéphanie Yon-Courtin</w:t>
      </w:r>
      <w:r w:rsidRPr="00C355C0">
        <w:rPr>
          <w:rStyle w:val="HideTWBExt"/>
          <w:b w:val="0"/>
        </w:rPr>
        <w:t>&lt;/Members&gt;</w:t>
      </w:r>
    </w:p>
    <w:p w14:paraId="3388D1D3" w14:textId="77777777" w:rsidR="00EF36E7" w:rsidRPr="00C355C0" w:rsidRDefault="00D00835">
      <w:pPr>
        <w:pStyle w:val="NormalBold"/>
      </w:pPr>
      <w:r w:rsidRPr="00C355C0">
        <w:rPr>
          <w:rStyle w:val="HideTWBExt"/>
          <w:b w:val="0"/>
        </w:rPr>
        <w:t>&lt;/RepeatBlock-By&gt;</w:t>
      </w:r>
    </w:p>
    <w:p w14:paraId="22E6672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C0FA199"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5B608B98" w14:textId="77777777">
        <w:trPr>
          <w:trHeight w:hRule="exact" w:val="240"/>
          <w:jc w:val="center"/>
        </w:trPr>
        <w:tc>
          <w:tcPr>
            <w:tcW w:w="9752" w:type="dxa"/>
            <w:gridSpan w:val="2"/>
            <w:tcBorders>
              <w:top w:val="nil"/>
              <w:left w:val="nil"/>
              <w:bottom w:val="nil"/>
              <w:right w:val="nil"/>
            </w:tcBorders>
          </w:tcPr>
          <w:p w14:paraId="7EB75C65" w14:textId="77777777" w:rsidR="00EF36E7" w:rsidRPr="00C355C0" w:rsidRDefault="00EF36E7"/>
        </w:tc>
      </w:tr>
      <w:tr w:rsidR="000D6FD3" w:rsidRPr="00C355C0" w14:paraId="6E9A8F0A" w14:textId="77777777">
        <w:trPr>
          <w:trHeight w:val="240"/>
          <w:jc w:val="center"/>
        </w:trPr>
        <w:tc>
          <w:tcPr>
            <w:tcW w:w="4876" w:type="dxa"/>
            <w:tcBorders>
              <w:top w:val="nil"/>
              <w:left w:val="nil"/>
              <w:bottom w:val="nil"/>
              <w:right w:val="nil"/>
            </w:tcBorders>
          </w:tcPr>
          <w:p w14:paraId="21D83EA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FE77C5A" w14:textId="77777777" w:rsidR="00EF36E7" w:rsidRPr="00C355C0" w:rsidRDefault="00D00835">
            <w:pPr>
              <w:pStyle w:val="AmColumnHeading"/>
            </w:pPr>
            <w:r w:rsidRPr="00C355C0">
              <w:t>Pozmeňujúci návrh</w:t>
            </w:r>
          </w:p>
        </w:tc>
      </w:tr>
      <w:tr w:rsidR="000D6FD3" w:rsidRPr="00C355C0" w14:paraId="5472927B" w14:textId="77777777">
        <w:trPr>
          <w:jc w:val="center"/>
        </w:trPr>
        <w:tc>
          <w:tcPr>
            <w:tcW w:w="4876" w:type="dxa"/>
            <w:tcBorders>
              <w:top w:val="nil"/>
              <w:left w:val="nil"/>
              <w:bottom w:val="nil"/>
              <w:right w:val="nil"/>
            </w:tcBorders>
          </w:tcPr>
          <w:p w14:paraId="3A6E66B3" w14:textId="77777777" w:rsidR="00EF36E7" w:rsidRPr="00C355C0" w:rsidRDefault="00D00835">
            <w:pPr>
              <w:pStyle w:val="Normal6a"/>
            </w:pPr>
            <w:r w:rsidRPr="00C355C0">
              <w:t>36.</w:t>
            </w:r>
            <w:r w:rsidRPr="00C355C0">
              <w:tab/>
              <w:t xml:space="preserve">podporuje </w:t>
            </w:r>
            <w:r w:rsidRPr="00C355C0">
              <w:t>revíziu smernice o NPP ako 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zavedenia záväznejších a merateľných cieľov v námorných priestorových plánoch, zlepšenia súdržnosti medzi námorným priestorovým plánovaním a územným plánovaním na pevnine, a vytvorenia spoločných nástrojov r</w:t>
            </w:r>
            <w:r w:rsidRPr="00C355C0">
              <w:t xml:space="preserve">iadenia; domnieva sa, že revízia smernice o NPP by mala prehĺbiť aj cezhraničný </w:t>
            </w:r>
            <w:r w:rsidRPr="00C355C0">
              <w:lastRenderedPageBreak/>
              <w:t>prístup a zapojenie zainteresovaných strán;</w:t>
            </w:r>
          </w:p>
        </w:tc>
        <w:tc>
          <w:tcPr>
            <w:tcW w:w="4876" w:type="dxa"/>
            <w:tcBorders>
              <w:top w:val="nil"/>
              <w:left w:val="nil"/>
              <w:bottom w:val="nil"/>
              <w:right w:val="nil"/>
            </w:tcBorders>
          </w:tcPr>
          <w:p w14:paraId="3866A271" w14:textId="77777777" w:rsidR="00EF36E7" w:rsidRPr="00C355C0" w:rsidRDefault="00D00835">
            <w:pPr>
              <w:pStyle w:val="Normal6a"/>
            </w:pPr>
            <w:r w:rsidRPr="00C355C0">
              <w:lastRenderedPageBreak/>
              <w:t>36.</w:t>
            </w:r>
            <w:r w:rsidRPr="00C355C0">
              <w:tab/>
              <w:t xml:space="preserve">podporuje revíziu smernice o NPP ako súčasť „aktu o oceánoch“, ktorý sa očakáva v roku 2026; domnieva sa, že táto revízia by </w:t>
            </w:r>
            <w:r w:rsidRPr="00C355C0">
              <w:t xml:space="preserve">mala vytvoriť ucelený rámec na zlepšenie koordinácie medzi existujúcimi právnymi predpismi a regulačným rámcom prostredníctvom zefektívnenia prekrývajúcich sa nariadení, zosúladenia cieľov, zavedenia záväznejších a merateľných cieľov v námorných priestorových plánoch, zlepšenia súdržnosti medzi námorným priestorovým plánovaním a územným plánovaním na pevnine, a vytvorenia spoločných nástrojov riadenia; domnieva sa, že revízia smernice o NPP by mala prehĺbiť aj cezhraničný </w:t>
            </w:r>
            <w:r w:rsidRPr="00C355C0">
              <w:lastRenderedPageBreak/>
              <w:t>prístup a zapojenie zainteresovanýc</w:t>
            </w:r>
            <w:r w:rsidRPr="00C355C0">
              <w:t>h strán;</w:t>
            </w:r>
            <w:r w:rsidRPr="00C355C0">
              <w:rPr>
                <w:b/>
                <w:i/>
              </w:rPr>
              <w:t> domnieva sa, že oceánsky akt by mal zahŕňať všetky územia EÚ a zohľadňovať ich osobitné charakteristiky, najmä v prípade najvzdialenejších regiónov a zámorských krajín a území;</w:t>
            </w:r>
          </w:p>
        </w:tc>
      </w:tr>
    </w:tbl>
    <w:p w14:paraId="4A6A52D2"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6BF82FD5" w14:textId="77777777" w:rsidR="00EF36E7" w:rsidRPr="00C355C0" w:rsidRDefault="00D00835">
      <w:r w:rsidRPr="00C355C0">
        <w:rPr>
          <w:rStyle w:val="HideTWBExt"/>
        </w:rPr>
        <w:t>&lt;/Amend&gt;</w:t>
      </w:r>
    </w:p>
    <w:p w14:paraId="2B4FEDA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260</w:t>
      </w:r>
      <w:r w:rsidRPr="00C355C0">
        <w:rPr>
          <w:rStyle w:val="HideTWBExt"/>
        </w:rPr>
        <w:t>&lt;/NumAm&gt;</w:t>
      </w:r>
    </w:p>
    <w:p w14:paraId="345CC91B" w14:textId="77777777" w:rsidR="00EF36E7" w:rsidRPr="00C355C0" w:rsidRDefault="00D00835">
      <w:pPr>
        <w:pStyle w:val="NormalBold"/>
      </w:pPr>
      <w:r w:rsidRPr="00C355C0">
        <w:rPr>
          <w:rStyle w:val="HideTWBExt"/>
          <w:b w:val="0"/>
        </w:rPr>
        <w:t>&lt;RepeatBlock-By&gt;&lt;Members&gt;</w:t>
      </w:r>
      <w:r w:rsidRPr="00C355C0">
        <w:t>Luke Ming Flanagan</w:t>
      </w:r>
      <w:r w:rsidRPr="00C355C0">
        <w:rPr>
          <w:rStyle w:val="HideTWBExt"/>
          <w:b w:val="0"/>
        </w:rPr>
        <w:t>&lt;/Members&gt;</w:t>
      </w:r>
    </w:p>
    <w:p w14:paraId="669BD571" w14:textId="77777777" w:rsidR="00EF36E7" w:rsidRPr="00C355C0" w:rsidRDefault="00D00835">
      <w:pPr>
        <w:pStyle w:val="NormalBold"/>
      </w:pPr>
      <w:r w:rsidRPr="00C355C0">
        <w:rPr>
          <w:rStyle w:val="HideTWBExt"/>
          <w:b w:val="0"/>
        </w:rPr>
        <w:t>&lt;/RepeatBlock-By&gt;</w:t>
      </w:r>
    </w:p>
    <w:p w14:paraId="0358389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A7F4826"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4F994CD" w14:textId="77777777">
        <w:trPr>
          <w:trHeight w:hRule="exact" w:val="240"/>
          <w:jc w:val="center"/>
        </w:trPr>
        <w:tc>
          <w:tcPr>
            <w:tcW w:w="9752" w:type="dxa"/>
            <w:gridSpan w:val="2"/>
            <w:tcBorders>
              <w:top w:val="nil"/>
              <w:left w:val="nil"/>
              <w:bottom w:val="nil"/>
              <w:right w:val="nil"/>
            </w:tcBorders>
          </w:tcPr>
          <w:p w14:paraId="2FFFD776" w14:textId="77777777" w:rsidR="00EF36E7" w:rsidRPr="00C355C0" w:rsidRDefault="00EF36E7"/>
        </w:tc>
      </w:tr>
      <w:tr w:rsidR="000D6FD3" w:rsidRPr="00C355C0" w14:paraId="50CF7DEF" w14:textId="77777777">
        <w:trPr>
          <w:trHeight w:val="240"/>
          <w:jc w:val="center"/>
        </w:trPr>
        <w:tc>
          <w:tcPr>
            <w:tcW w:w="4876" w:type="dxa"/>
            <w:tcBorders>
              <w:top w:val="nil"/>
              <w:left w:val="nil"/>
              <w:bottom w:val="nil"/>
              <w:right w:val="nil"/>
            </w:tcBorders>
          </w:tcPr>
          <w:p w14:paraId="75CE222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00166C0" w14:textId="77777777" w:rsidR="00EF36E7" w:rsidRPr="00C355C0" w:rsidRDefault="00D00835">
            <w:pPr>
              <w:pStyle w:val="AmColumnHeading"/>
            </w:pPr>
            <w:r w:rsidRPr="00C355C0">
              <w:t>Pozmeňujúci návrh</w:t>
            </w:r>
          </w:p>
        </w:tc>
      </w:tr>
      <w:tr w:rsidR="000D6FD3" w:rsidRPr="00C355C0" w14:paraId="21CB1EAB" w14:textId="77777777">
        <w:trPr>
          <w:jc w:val="center"/>
        </w:trPr>
        <w:tc>
          <w:tcPr>
            <w:tcW w:w="4876" w:type="dxa"/>
            <w:tcBorders>
              <w:top w:val="nil"/>
              <w:left w:val="nil"/>
              <w:bottom w:val="nil"/>
              <w:right w:val="nil"/>
            </w:tcBorders>
          </w:tcPr>
          <w:p w14:paraId="431F1DC8" w14:textId="77777777" w:rsidR="00EF36E7" w:rsidRPr="00C355C0" w:rsidRDefault="00D00835">
            <w:pPr>
              <w:pStyle w:val="Normal6a"/>
            </w:pPr>
            <w:r w:rsidRPr="00C355C0">
              <w:t>36.</w:t>
            </w:r>
            <w:r w:rsidRPr="00C355C0">
              <w:tab/>
            </w:r>
            <w:r w:rsidRPr="00C355C0">
              <w:t xml:space="preserve">podporuje revíziu smernice o NPP ako súčasť „aktu o oceánoch“, </w:t>
            </w:r>
            <w:r w:rsidRPr="00C355C0">
              <w:rPr>
                <w:b/>
                <w:i/>
              </w:rPr>
              <w:t>ktorý</w:t>
            </w:r>
            <w:r w:rsidRPr="00C355C0">
              <w:t xml:space="preserve"> sa očakáva v roku 2026; domnieva sa, že táto revízia by mala vytvoriť ucelený rámec na zlepšenie koordinácie medzi existujúcimi právnymi predpismi a regulačným rámcom </w:t>
            </w:r>
            <w:r w:rsidRPr="00C355C0">
              <w:t>prostredníctvom zefektívnenia prekrývajúcich sa nariadení, zosúladenia cieľov, zavedenia záväznejších a merateľných cieľov v námorných priestorových plánoch, zlepšenia súdržnosti medzi námorným priestorovým plánovaním a územným plánovaním na pevnine, a vytvorenia spoločných nástrojov riadenia; domnieva sa, že revízia smernice o NPP by mala prehĺbiť aj cezhraničný prístup a</w:t>
            </w:r>
            <w:r w:rsidRPr="00C355C0">
              <w:rPr>
                <w:b/>
                <w:i/>
              </w:rPr>
              <w:t> </w:t>
            </w:r>
            <w:r w:rsidRPr="00C355C0">
              <w:t>zapojenie zainteresovaných strán;</w:t>
            </w:r>
          </w:p>
        </w:tc>
        <w:tc>
          <w:tcPr>
            <w:tcW w:w="4876" w:type="dxa"/>
            <w:tcBorders>
              <w:top w:val="nil"/>
              <w:left w:val="nil"/>
              <w:bottom w:val="nil"/>
              <w:right w:val="nil"/>
            </w:tcBorders>
          </w:tcPr>
          <w:p w14:paraId="1BC64ED6" w14:textId="77777777" w:rsidR="00EF36E7" w:rsidRPr="00C355C0" w:rsidRDefault="00D00835">
            <w:pPr>
              <w:pStyle w:val="Normal6a"/>
            </w:pPr>
            <w:r w:rsidRPr="00C355C0">
              <w:t>36.</w:t>
            </w:r>
            <w:r w:rsidRPr="00C355C0">
              <w:tab/>
              <w:t xml:space="preserve">podporuje revíziu smernice o NPP ako súčasť „aktu o oceánoch“, </w:t>
            </w:r>
            <w:r w:rsidRPr="00C355C0">
              <w:rPr>
                <w:b/>
                <w:i/>
              </w:rPr>
              <w:t>ktorého návrh</w:t>
            </w:r>
            <w:r w:rsidRPr="00C355C0">
              <w:t xml:space="preserve"> sa očakáva v roku 2026; domnieva sa, že táto revízia by mala vytvoriť ucelený </w:t>
            </w:r>
            <w:r w:rsidRPr="00C355C0">
              <w:rPr>
                <w:b/>
                <w:i/>
              </w:rPr>
              <w:t xml:space="preserve">regulačný </w:t>
            </w:r>
            <w:r w:rsidRPr="00C355C0">
              <w:t xml:space="preserve">rámec na zlepšenie koordinácie medzi existujúcimi právnymi predpismi a regulačným rámcom prostredníctvom zefektívnenia prekrývajúcich sa nariadení, </w:t>
            </w:r>
            <w:r w:rsidRPr="00C355C0">
              <w:rPr>
                <w:b/>
                <w:i/>
              </w:rPr>
              <w:t xml:space="preserve">posilnenia a </w:t>
            </w:r>
            <w:r w:rsidRPr="00C355C0">
              <w:t>zosúladenia cieľov</w:t>
            </w:r>
            <w:r w:rsidRPr="00C355C0">
              <w:rPr>
                <w:b/>
                <w:i/>
              </w:rPr>
              <w:t xml:space="preserve"> na obnovu morských ekosystémov a dosiahnutie prechodu na spravodlivé a regeneratívne modré hospodárstvo</w:t>
            </w:r>
            <w:r w:rsidRPr="00C355C0">
              <w:t>, zavedenia záväznejších a merateľných cieľov v námorných pries</w:t>
            </w:r>
            <w:r w:rsidRPr="00C355C0">
              <w:t>torových plánoch, zlepšenia súdržnosti medzi námorným priestorovým plánovaním a územným plánovaním na pevnine, a vytvorenia spoločných nástrojov riadenia; domnieva sa, že revízia smernice o NPP by mala prehĺbiť aj cezhraničný</w:t>
            </w:r>
            <w:r w:rsidRPr="00C355C0">
              <w:rPr>
                <w:b/>
                <w:i/>
              </w:rPr>
              <w:t>, viacúčelový</w:t>
            </w:r>
            <w:r w:rsidRPr="00C355C0">
              <w:t xml:space="preserve"> prístup </w:t>
            </w:r>
            <w:r w:rsidRPr="00C355C0">
              <w:rPr>
                <w:b/>
                <w:i/>
              </w:rPr>
              <w:t xml:space="preserve">s cieľom zmierniť kumulatívne účinky </w:t>
            </w:r>
            <w:r w:rsidRPr="00C355C0">
              <w:t>a</w:t>
            </w:r>
            <w:r w:rsidRPr="00C355C0">
              <w:rPr>
                <w:b/>
                <w:i/>
              </w:rPr>
              <w:t xml:space="preserve"> posilniť </w:t>
            </w:r>
            <w:r w:rsidRPr="00C355C0">
              <w:t>zapojenie zainteresovaných strán</w:t>
            </w:r>
            <w:r w:rsidRPr="00C355C0">
              <w:rPr>
                <w:b/>
                <w:i/>
              </w:rPr>
              <w:t xml:space="preserve"> </w:t>
            </w:r>
            <w:r w:rsidRPr="00C355C0">
              <w:t>;</w:t>
            </w:r>
          </w:p>
        </w:tc>
      </w:tr>
    </w:tbl>
    <w:p w14:paraId="08643F1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8D44AD1" w14:textId="77777777" w:rsidR="00EF36E7" w:rsidRPr="00C355C0" w:rsidRDefault="00D00835">
      <w:r w:rsidRPr="00C355C0">
        <w:rPr>
          <w:rStyle w:val="HideTWBExt"/>
        </w:rPr>
        <w:t>&lt;/Amend&gt;</w:t>
      </w:r>
    </w:p>
    <w:p w14:paraId="5346ED0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261</w:t>
      </w:r>
      <w:r w:rsidRPr="00C355C0">
        <w:rPr>
          <w:rStyle w:val="HideTWBExt"/>
        </w:rPr>
        <w:t>&lt;/NumAm&gt;</w:t>
      </w:r>
    </w:p>
    <w:p w14:paraId="62FFC263" w14:textId="77777777" w:rsidR="00EF36E7" w:rsidRPr="00C355C0" w:rsidRDefault="00D00835">
      <w:pPr>
        <w:pStyle w:val="NormalBold"/>
      </w:pPr>
      <w:r w:rsidRPr="00C355C0">
        <w:rPr>
          <w:rStyle w:val="HideTWBExt"/>
          <w:b w:val="0"/>
        </w:rPr>
        <w:lastRenderedPageBreak/>
        <w:t>&lt;RepeatBlock-By&gt;&lt;Members&gt;</w:t>
      </w:r>
      <w:r w:rsidRPr="00C355C0">
        <w:t>Marco Falcone</w:t>
      </w:r>
      <w:r w:rsidRPr="00C355C0">
        <w:rPr>
          <w:rStyle w:val="HideTWBExt"/>
          <w:b w:val="0"/>
        </w:rPr>
        <w:t>&lt;/Members&gt;</w:t>
      </w:r>
    </w:p>
    <w:p w14:paraId="08D14D8C" w14:textId="77777777" w:rsidR="00EF36E7" w:rsidRPr="00C355C0" w:rsidRDefault="00D00835">
      <w:pPr>
        <w:pStyle w:val="NormalBold"/>
      </w:pPr>
      <w:r w:rsidRPr="00C355C0">
        <w:rPr>
          <w:rStyle w:val="HideTWBExt"/>
          <w:b w:val="0"/>
        </w:rPr>
        <w:t>&lt;/RepeatBlock-By&gt;</w:t>
      </w:r>
    </w:p>
    <w:p w14:paraId="6098B7D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5DD0C376"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55A9CE3" w14:textId="77777777">
        <w:trPr>
          <w:trHeight w:hRule="exact" w:val="240"/>
          <w:jc w:val="center"/>
        </w:trPr>
        <w:tc>
          <w:tcPr>
            <w:tcW w:w="9752" w:type="dxa"/>
            <w:gridSpan w:val="2"/>
            <w:tcBorders>
              <w:top w:val="nil"/>
              <w:left w:val="nil"/>
              <w:bottom w:val="nil"/>
              <w:right w:val="nil"/>
            </w:tcBorders>
          </w:tcPr>
          <w:p w14:paraId="2CE76D58" w14:textId="77777777" w:rsidR="00EF36E7" w:rsidRPr="00C355C0" w:rsidRDefault="00EF36E7"/>
        </w:tc>
      </w:tr>
      <w:tr w:rsidR="000D6FD3" w:rsidRPr="00C355C0" w14:paraId="6034619F" w14:textId="77777777">
        <w:trPr>
          <w:trHeight w:val="240"/>
          <w:jc w:val="center"/>
        </w:trPr>
        <w:tc>
          <w:tcPr>
            <w:tcW w:w="4876" w:type="dxa"/>
            <w:tcBorders>
              <w:top w:val="nil"/>
              <w:left w:val="nil"/>
              <w:bottom w:val="nil"/>
              <w:right w:val="nil"/>
            </w:tcBorders>
          </w:tcPr>
          <w:p w14:paraId="40419B1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FE7870A" w14:textId="77777777" w:rsidR="00EF36E7" w:rsidRPr="00C355C0" w:rsidRDefault="00D00835">
            <w:pPr>
              <w:pStyle w:val="AmColumnHeading"/>
            </w:pPr>
            <w:r w:rsidRPr="00C355C0">
              <w:t>Pozmeňujúci návrh</w:t>
            </w:r>
          </w:p>
        </w:tc>
      </w:tr>
      <w:tr w:rsidR="000D6FD3" w:rsidRPr="00C355C0" w14:paraId="2418D243" w14:textId="77777777">
        <w:trPr>
          <w:jc w:val="center"/>
        </w:trPr>
        <w:tc>
          <w:tcPr>
            <w:tcW w:w="4876" w:type="dxa"/>
            <w:tcBorders>
              <w:top w:val="nil"/>
              <w:left w:val="nil"/>
              <w:bottom w:val="nil"/>
              <w:right w:val="nil"/>
            </w:tcBorders>
          </w:tcPr>
          <w:p w14:paraId="54920C8B" w14:textId="77777777" w:rsidR="00EF36E7" w:rsidRPr="00C355C0" w:rsidRDefault="00D00835">
            <w:pPr>
              <w:pStyle w:val="Normal6a"/>
            </w:pPr>
            <w:r w:rsidRPr="00C355C0">
              <w:t>36.</w:t>
            </w:r>
            <w:r w:rsidRPr="00C355C0">
              <w:tab/>
            </w:r>
            <w:r w:rsidRPr="00C355C0">
              <w:t>podporuje revíziu smernice o NPP ako 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zavedenia záväznejších a merateľných cieľov v námorných priestorových plánoch, zlepšenia súdržnosti medzi námorným priestorovým plánovaním a územným plánovaním na pevnine, a vytvorenia spoločných n</w:t>
            </w:r>
            <w:r w:rsidRPr="00C355C0">
              <w:t>ástrojov riadenia; domnieva sa, že revízia smernice o NPP by mala prehĺbiť aj cezhraničný prístup a zapojenie zainteresovaných strán;</w:t>
            </w:r>
          </w:p>
        </w:tc>
        <w:tc>
          <w:tcPr>
            <w:tcW w:w="4876" w:type="dxa"/>
            <w:tcBorders>
              <w:top w:val="nil"/>
              <w:left w:val="nil"/>
              <w:bottom w:val="nil"/>
              <w:right w:val="nil"/>
            </w:tcBorders>
          </w:tcPr>
          <w:p w14:paraId="01F80D09" w14:textId="77777777" w:rsidR="00EF36E7" w:rsidRPr="00C355C0" w:rsidRDefault="00D00835">
            <w:pPr>
              <w:pStyle w:val="Normal6a"/>
            </w:pPr>
            <w:r w:rsidRPr="00C355C0">
              <w:t>36.</w:t>
            </w:r>
            <w:r w:rsidRPr="00C355C0">
              <w:tab/>
              <w:t xml:space="preserve">podporuje revíziu smernice o NPP ako 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zavedenia záväznejších a merateľných cieľov v námorných priestorových plánoch, zlepšenia súdržnosti medzi námorným priestorovým plánovaním a územným plánovaním na pevnine, a vytvorenia spoločných </w:t>
            </w:r>
            <w:r w:rsidRPr="00C355C0">
              <w:t xml:space="preserve">nástrojov riadenia; domnieva sa, že revízia smernice o NPP by mala prehĺbiť aj cezhraničný prístup a zapojenie zainteresovaných strán; </w:t>
            </w:r>
            <w:r w:rsidRPr="00C355C0">
              <w:rPr>
                <w:b/>
                <w:i/>
              </w:rPr>
              <w:t>okrem toho zdôrazňuje, že je potrebné výslovne začleniť zásadu ostrovného charakteru stanovením osobitných opatrení a flexibilných opatrení pre ostrovy a najvzdialenejšie regióny;</w:t>
            </w:r>
          </w:p>
        </w:tc>
      </w:tr>
    </w:tbl>
    <w:p w14:paraId="67470C76"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{IT}</w:t>
      </w:r>
      <w:r w:rsidRPr="00C355C0">
        <w:t>it</w:t>
      </w:r>
      <w:r w:rsidRPr="00C355C0">
        <w:rPr>
          <w:rStyle w:val="HideTWBExt"/>
        </w:rPr>
        <w:t>&lt;/Original&gt;</w:t>
      </w:r>
    </w:p>
    <w:p w14:paraId="2BB5FD95" w14:textId="77777777" w:rsidR="00EF36E7" w:rsidRPr="00C355C0" w:rsidRDefault="00D00835">
      <w:r w:rsidRPr="00C355C0">
        <w:rPr>
          <w:rStyle w:val="HideTWBExt"/>
        </w:rPr>
        <w:t>&lt;/Amend&gt;</w:t>
      </w:r>
    </w:p>
    <w:p w14:paraId="7FCE1A7C"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262</w:t>
      </w:r>
      <w:r w:rsidRPr="00C355C0">
        <w:rPr>
          <w:rStyle w:val="HideTWBExt"/>
        </w:rPr>
        <w:t>&lt;/NumAm&gt;</w:t>
      </w:r>
    </w:p>
    <w:p w14:paraId="20DB13B1"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0F8F1E88" w14:textId="77777777" w:rsidR="00EF36E7" w:rsidRPr="00C355C0" w:rsidRDefault="00D00835">
      <w:pPr>
        <w:pStyle w:val="NormalBold"/>
      </w:pPr>
      <w:r w:rsidRPr="00C355C0">
        <w:rPr>
          <w:rStyle w:val="HideTWBExt"/>
          <w:b w:val="0"/>
        </w:rPr>
        <w:t>&lt;/RepeatBlock-By&gt;</w:t>
      </w:r>
    </w:p>
    <w:p w14:paraId="009307D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3A0CB67"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7E4F098" w14:textId="77777777">
        <w:trPr>
          <w:trHeight w:hRule="exact" w:val="240"/>
          <w:jc w:val="center"/>
        </w:trPr>
        <w:tc>
          <w:tcPr>
            <w:tcW w:w="9752" w:type="dxa"/>
            <w:gridSpan w:val="2"/>
            <w:tcBorders>
              <w:top w:val="nil"/>
              <w:left w:val="nil"/>
              <w:bottom w:val="nil"/>
              <w:right w:val="nil"/>
            </w:tcBorders>
          </w:tcPr>
          <w:p w14:paraId="6AA7F167" w14:textId="77777777" w:rsidR="00EF36E7" w:rsidRPr="00C355C0" w:rsidRDefault="00EF36E7"/>
        </w:tc>
      </w:tr>
      <w:tr w:rsidR="000D6FD3" w:rsidRPr="00C355C0" w14:paraId="33DA4F1C" w14:textId="77777777">
        <w:trPr>
          <w:trHeight w:val="240"/>
          <w:jc w:val="center"/>
        </w:trPr>
        <w:tc>
          <w:tcPr>
            <w:tcW w:w="4876" w:type="dxa"/>
            <w:tcBorders>
              <w:top w:val="nil"/>
              <w:left w:val="nil"/>
              <w:bottom w:val="nil"/>
              <w:right w:val="nil"/>
            </w:tcBorders>
          </w:tcPr>
          <w:p w14:paraId="34EED63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99D5533" w14:textId="77777777" w:rsidR="00EF36E7" w:rsidRPr="00C355C0" w:rsidRDefault="00D00835">
            <w:pPr>
              <w:pStyle w:val="AmColumnHeading"/>
            </w:pPr>
            <w:r w:rsidRPr="00C355C0">
              <w:t>Pozmeňujúci návrh</w:t>
            </w:r>
          </w:p>
        </w:tc>
      </w:tr>
      <w:tr w:rsidR="000D6FD3" w:rsidRPr="00C355C0" w14:paraId="2ABC8C70" w14:textId="77777777">
        <w:trPr>
          <w:jc w:val="center"/>
        </w:trPr>
        <w:tc>
          <w:tcPr>
            <w:tcW w:w="4876" w:type="dxa"/>
            <w:tcBorders>
              <w:top w:val="nil"/>
              <w:left w:val="nil"/>
              <w:bottom w:val="nil"/>
              <w:right w:val="nil"/>
            </w:tcBorders>
          </w:tcPr>
          <w:p w14:paraId="5919A6E2" w14:textId="77777777" w:rsidR="00EF36E7" w:rsidRPr="00C355C0" w:rsidRDefault="00D00835">
            <w:pPr>
              <w:pStyle w:val="Normal6a"/>
            </w:pPr>
            <w:r w:rsidRPr="00C355C0">
              <w:t>36.</w:t>
            </w:r>
            <w:r w:rsidRPr="00C355C0">
              <w:tab/>
            </w:r>
            <w:r w:rsidRPr="00C355C0">
              <w:t>podporuje revíziu smernice o NPP</w:t>
            </w:r>
            <w:r w:rsidRPr="00C355C0">
              <w:rPr>
                <w:b/>
                <w:i/>
              </w:rPr>
              <w:t xml:space="preserve"> ako súčasť „aktu o oceánoch“, ktorý sa očakáva v roku 2026</w:t>
            </w:r>
            <w:r w:rsidRPr="00C355C0">
              <w:t xml:space="preserve">; domnieva sa, že táto revízia by mala vytvoriť ucelený rámec na zlepšenie koordinácie medzi existujúcimi právnymi predpismi a regulačným rámcom </w:t>
            </w:r>
            <w:r w:rsidRPr="00C355C0">
              <w:lastRenderedPageBreak/>
              <w:t xml:space="preserve">prostredníctvom zefektívnenia prekrývajúcich sa nariadení, zosúladenia </w:t>
            </w:r>
            <w:r w:rsidRPr="00C355C0">
              <w:rPr>
                <w:b/>
                <w:i/>
              </w:rPr>
              <w:t>cieľov, zavedenia záväznejších a </w:t>
            </w:r>
            <w:r w:rsidRPr="00C355C0">
              <w:t>merateľných cieľov v námorných priestorových plánoch, zlepšenia súdržnosti medzi námorným priestorovým plánovaním a územným plánovaním na pevnine, a vytvorenia spoločných n</w:t>
            </w:r>
            <w:r w:rsidRPr="00C355C0">
              <w:t xml:space="preserve">ástrojov riadenia; domnieva sa, že revízia smernice o NPP by mala </w:t>
            </w:r>
            <w:r w:rsidRPr="00C355C0">
              <w:rPr>
                <w:b/>
                <w:i/>
              </w:rPr>
              <w:t>prehĺbiť aj cezhraničný prístup</w:t>
            </w:r>
            <w:r w:rsidRPr="00C355C0">
              <w:t xml:space="preserve"> a</w:t>
            </w:r>
            <w:r w:rsidRPr="00C355C0">
              <w:rPr>
                <w:b/>
                <w:i/>
              </w:rPr>
              <w:t> zapojenie zainteresovaných strán</w:t>
            </w:r>
            <w:r w:rsidRPr="00C355C0">
              <w:t>;</w:t>
            </w:r>
          </w:p>
        </w:tc>
        <w:tc>
          <w:tcPr>
            <w:tcW w:w="4876" w:type="dxa"/>
            <w:tcBorders>
              <w:top w:val="nil"/>
              <w:left w:val="nil"/>
              <w:bottom w:val="nil"/>
              <w:right w:val="nil"/>
            </w:tcBorders>
          </w:tcPr>
          <w:p w14:paraId="48241168" w14:textId="77777777" w:rsidR="00EF36E7" w:rsidRPr="00C355C0" w:rsidRDefault="00D00835">
            <w:pPr>
              <w:pStyle w:val="Normal6a"/>
            </w:pPr>
            <w:r w:rsidRPr="00C355C0">
              <w:lastRenderedPageBreak/>
              <w:t>36.</w:t>
            </w:r>
            <w:r w:rsidRPr="00C355C0">
              <w:tab/>
              <w:t xml:space="preserve">podporuje revíziu smernice o NPP; domnieva sa, že táto revízia by mala vytvoriť ucelený rámec na zlepšenie </w:t>
            </w:r>
            <w:r w:rsidRPr="00C355C0">
              <w:t xml:space="preserve">koordinácie medzi existujúcimi právnymi predpismi a regulačným rámcom prostredníctvom zefektívnenia </w:t>
            </w:r>
            <w:r w:rsidRPr="00C355C0">
              <w:lastRenderedPageBreak/>
              <w:t xml:space="preserve">prekrývajúcich sa nariadení, zosúladenia merateľných cieľov v námorných priestorových plánoch, zlepšenia súdržnosti medzi námorným priestorovým plánovaním a územným plánovaním na pevnine, a vytvorenia spoločných nástrojov riadenia; domnieva sa, že revízia smernice o NPP by mala </w:t>
            </w:r>
            <w:r w:rsidRPr="00C355C0">
              <w:rPr>
                <w:b/>
                <w:i/>
              </w:rPr>
              <w:t>zabezpečiť zachovanie ducha pôvodnej smernice</w:t>
            </w:r>
            <w:r w:rsidRPr="00C355C0">
              <w:t xml:space="preserve"> a</w:t>
            </w:r>
            <w:r w:rsidRPr="00C355C0">
              <w:rPr>
                <w:b/>
                <w:i/>
              </w:rPr>
              <w:t xml:space="preserve"> ponechať členským štátom značnú flexibilitu</w:t>
            </w:r>
            <w:r w:rsidRPr="00C355C0">
              <w:t>;</w:t>
            </w:r>
          </w:p>
        </w:tc>
      </w:tr>
    </w:tbl>
    <w:p w14:paraId="1E646D5F"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0DC49055" w14:textId="77777777" w:rsidR="00EF36E7" w:rsidRPr="00C355C0" w:rsidRDefault="00D00835">
      <w:r w:rsidRPr="00C355C0">
        <w:rPr>
          <w:rStyle w:val="HideTWBExt"/>
        </w:rPr>
        <w:t>&lt;/Amend&gt;</w:t>
      </w:r>
    </w:p>
    <w:p w14:paraId="48E1D6E8"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263</w:t>
      </w:r>
      <w:r w:rsidRPr="00C355C0">
        <w:rPr>
          <w:rStyle w:val="HideTWBExt"/>
        </w:rPr>
        <w:t>&lt;/NumAm&gt;</w:t>
      </w:r>
    </w:p>
    <w:p w14:paraId="1AFE6DCE" w14:textId="77777777" w:rsidR="00EF36E7" w:rsidRPr="00C355C0" w:rsidRDefault="00D00835">
      <w:pPr>
        <w:pStyle w:val="NormalBold"/>
      </w:pPr>
      <w:r w:rsidRPr="00C355C0">
        <w:rPr>
          <w:rStyle w:val="HideTWBExt"/>
          <w:b w:val="0"/>
        </w:rPr>
        <w:t>&lt;RepeatBlock-By&gt;&lt;Members&gt;</w:t>
      </w:r>
      <w:r w:rsidRPr="00C355C0">
        <w:t>Francisco José Millán Mon, Gabriel Mato</w:t>
      </w:r>
      <w:r w:rsidRPr="00C355C0">
        <w:rPr>
          <w:rStyle w:val="HideTWBExt"/>
          <w:b w:val="0"/>
        </w:rPr>
        <w:t>&lt;/Members&gt;</w:t>
      </w:r>
    </w:p>
    <w:p w14:paraId="2DC7446A" w14:textId="77777777" w:rsidR="00EF36E7" w:rsidRPr="00C355C0" w:rsidRDefault="00D00835">
      <w:pPr>
        <w:pStyle w:val="NormalBold"/>
      </w:pPr>
      <w:r w:rsidRPr="00C355C0">
        <w:rPr>
          <w:rStyle w:val="HideTWBExt"/>
          <w:b w:val="0"/>
        </w:rPr>
        <w:t>&lt;/RepeatBlock-By&gt;</w:t>
      </w:r>
    </w:p>
    <w:p w14:paraId="50986269"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1043010"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0D5AFA0" w14:textId="77777777">
        <w:trPr>
          <w:trHeight w:hRule="exact" w:val="240"/>
          <w:jc w:val="center"/>
        </w:trPr>
        <w:tc>
          <w:tcPr>
            <w:tcW w:w="9752" w:type="dxa"/>
            <w:gridSpan w:val="2"/>
            <w:tcBorders>
              <w:top w:val="nil"/>
              <w:left w:val="nil"/>
              <w:bottom w:val="nil"/>
              <w:right w:val="nil"/>
            </w:tcBorders>
          </w:tcPr>
          <w:p w14:paraId="18B48818" w14:textId="77777777" w:rsidR="00EF36E7" w:rsidRPr="00C355C0" w:rsidRDefault="00EF36E7"/>
        </w:tc>
      </w:tr>
      <w:tr w:rsidR="000D6FD3" w:rsidRPr="00C355C0" w14:paraId="6261A25C" w14:textId="77777777">
        <w:trPr>
          <w:trHeight w:val="240"/>
          <w:jc w:val="center"/>
        </w:trPr>
        <w:tc>
          <w:tcPr>
            <w:tcW w:w="4876" w:type="dxa"/>
            <w:tcBorders>
              <w:top w:val="nil"/>
              <w:left w:val="nil"/>
              <w:bottom w:val="nil"/>
              <w:right w:val="nil"/>
            </w:tcBorders>
          </w:tcPr>
          <w:p w14:paraId="00BF673B"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9E7F2FD" w14:textId="77777777" w:rsidR="00EF36E7" w:rsidRPr="00C355C0" w:rsidRDefault="00D00835">
            <w:pPr>
              <w:pStyle w:val="AmColumnHeading"/>
            </w:pPr>
            <w:r w:rsidRPr="00C355C0">
              <w:t>Pozmeňujúci návrh</w:t>
            </w:r>
          </w:p>
        </w:tc>
      </w:tr>
      <w:tr w:rsidR="000D6FD3" w:rsidRPr="00C355C0" w14:paraId="39D94ACD" w14:textId="77777777">
        <w:trPr>
          <w:jc w:val="center"/>
        </w:trPr>
        <w:tc>
          <w:tcPr>
            <w:tcW w:w="4876" w:type="dxa"/>
            <w:tcBorders>
              <w:top w:val="nil"/>
              <w:left w:val="nil"/>
              <w:bottom w:val="nil"/>
              <w:right w:val="nil"/>
            </w:tcBorders>
          </w:tcPr>
          <w:p w14:paraId="569E8F8B" w14:textId="77777777" w:rsidR="00EF36E7" w:rsidRPr="00C355C0" w:rsidRDefault="00D00835">
            <w:pPr>
              <w:pStyle w:val="Normal6a"/>
            </w:pPr>
            <w:r w:rsidRPr="00C355C0">
              <w:t>36.</w:t>
            </w:r>
            <w:r w:rsidRPr="00C355C0">
              <w:tab/>
            </w:r>
            <w:r w:rsidRPr="00C355C0">
              <w:t xml:space="preserve">podporuje revíziu smernice o NPP ako 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w:t>
            </w:r>
            <w:r w:rsidRPr="00C355C0">
              <w:rPr>
                <w:b/>
                <w:i/>
              </w:rPr>
              <w:t xml:space="preserve">zavedenia záväznejších a merateľných cieľov v námorných priestorových plánoch, </w:t>
            </w:r>
            <w:r w:rsidRPr="00C355C0">
              <w:t>zlepšenia súdržnosti medzi námorným priestorovým plánovaním a územným plánovaním na pevnine, a vytvorenia spoločných n</w:t>
            </w:r>
            <w:r w:rsidRPr="00C355C0">
              <w:t>ástrojov riadenia; domnieva sa, že revízia smernice o NPP by mala prehĺbiť aj cezhraničný prístup a zapojenie zainteresovaných strán;</w:t>
            </w:r>
          </w:p>
        </w:tc>
        <w:tc>
          <w:tcPr>
            <w:tcW w:w="4876" w:type="dxa"/>
            <w:tcBorders>
              <w:top w:val="nil"/>
              <w:left w:val="nil"/>
              <w:bottom w:val="nil"/>
              <w:right w:val="nil"/>
            </w:tcBorders>
          </w:tcPr>
          <w:p w14:paraId="1BF5A575" w14:textId="77777777" w:rsidR="00EF36E7" w:rsidRPr="00C355C0" w:rsidRDefault="00D00835">
            <w:pPr>
              <w:pStyle w:val="Normal6a"/>
            </w:pPr>
            <w:r w:rsidRPr="00C355C0">
              <w:t>36.</w:t>
            </w:r>
            <w:r w:rsidRPr="00C355C0">
              <w:tab/>
              <w:t xml:space="preserve">podporuje revíziu smernice o NPP ako 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zlepšenia súdržnosti medzi námorným priestorovým plánovaním a územným plánovaním na pevnine, a vytvorenia spoločných nástrojov riadenia; domnieva sa, že revízia smernice o NPP by mala prehĺbiť aj </w:t>
            </w:r>
            <w:r w:rsidRPr="00C355C0">
              <w:t xml:space="preserve">cezhraničný prístup a zapojenie zainteresovaných strán; </w:t>
            </w:r>
            <w:r w:rsidRPr="00C355C0">
              <w:rPr>
                <w:b/>
                <w:i/>
              </w:rPr>
              <w:t>nemali by sa ňou ukladať žiadne ďalšie nové povinnosti nad rámec existujúceho acquis Únie v oblasti energetiky, dopravy, rybárstva a životného prostredia;</w:t>
            </w:r>
          </w:p>
        </w:tc>
      </w:tr>
    </w:tbl>
    <w:p w14:paraId="6017776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F4BCD6E" w14:textId="77777777" w:rsidR="00EF36E7" w:rsidRPr="00C355C0" w:rsidRDefault="00D00835">
      <w:r w:rsidRPr="00C355C0">
        <w:rPr>
          <w:rStyle w:val="HideTWBExt"/>
        </w:rPr>
        <w:t>&lt;/Amend&gt;</w:t>
      </w:r>
    </w:p>
    <w:p w14:paraId="1A14E535"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264</w:t>
      </w:r>
      <w:r w:rsidRPr="00C355C0">
        <w:rPr>
          <w:rStyle w:val="HideTWBExt"/>
        </w:rPr>
        <w:t>&lt;/NumAm&gt;</w:t>
      </w:r>
    </w:p>
    <w:p w14:paraId="2EA9D9A1"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450EB1E1" w14:textId="77777777" w:rsidR="00EF36E7" w:rsidRPr="00C355C0" w:rsidRDefault="00D00835">
      <w:pPr>
        <w:pStyle w:val="NormalBold"/>
      </w:pPr>
      <w:r w:rsidRPr="00C355C0">
        <w:rPr>
          <w:rStyle w:val="HideTWBExt"/>
          <w:b w:val="0"/>
        </w:rPr>
        <w:t>&lt;/RepeatBlock-By&gt;</w:t>
      </w:r>
    </w:p>
    <w:p w14:paraId="5FCAEE03"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719CACD"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E6BBE43" w14:textId="77777777">
        <w:trPr>
          <w:trHeight w:hRule="exact" w:val="240"/>
          <w:jc w:val="center"/>
        </w:trPr>
        <w:tc>
          <w:tcPr>
            <w:tcW w:w="9752" w:type="dxa"/>
            <w:gridSpan w:val="2"/>
            <w:tcBorders>
              <w:top w:val="nil"/>
              <w:left w:val="nil"/>
              <w:bottom w:val="nil"/>
              <w:right w:val="nil"/>
            </w:tcBorders>
          </w:tcPr>
          <w:p w14:paraId="0385C88F" w14:textId="77777777" w:rsidR="00EF36E7" w:rsidRPr="00C355C0" w:rsidRDefault="00EF36E7"/>
        </w:tc>
      </w:tr>
      <w:tr w:rsidR="000D6FD3" w:rsidRPr="00C355C0" w14:paraId="7911A484" w14:textId="77777777">
        <w:trPr>
          <w:trHeight w:val="240"/>
          <w:jc w:val="center"/>
        </w:trPr>
        <w:tc>
          <w:tcPr>
            <w:tcW w:w="4876" w:type="dxa"/>
            <w:tcBorders>
              <w:top w:val="nil"/>
              <w:left w:val="nil"/>
              <w:bottom w:val="nil"/>
              <w:right w:val="nil"/>
            </w:tcBorders>
          </w:tcPr>
          <w:p w14:paraId="466EDF8A"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26828AC0" w14:textId="77777777" w:rsidR="00EF36E7" w:rsidRPr="00C355C0" w:rsidRDefault="00D00835">
            <w:pPr>
              <w:pStyle w:val="AmColumnHeading"/>
            </w:pPr>
            <w:r w:rsidRPr="00C355C0">
              <w:t>Pozmeňujúci návrh</w:t>
            </w:r>
          </w:p>
        </w:tc>
      </w:tr>
      <w:tr w:rsidR="000D6FD3" w:rsidRPr="00C355C0" w14:paraId="36952C9E" w14:textId="77777777">
        <w:trPr>
          <w:jc w:val="center"/>
        </w:trPr>
        <w:tc>
          <w:tcPr>
            <w:tcW w:w="4876" w:type="dxa"/>
            <w:tcBorders>
              <w:top w:val="nil"/>
              <w:left w:val="nil"/>
              <w:bottom w:val="nil"/>
              <w:right w:val="nil"/>
            </w:tcBorders>
          </w:tcPr>
          <w:p w14:paraId="34E141B5" w14:textId="77777777" w:rsidR="00EF36E7" w:rsidRPr="00C355C0" w:rsidRDefault="00D00835">
            <w:pPr>
              <w:pStyle w:val="Normal6a"/>
            </w:pPr>
            <w:r w:rsidRPr="00C355C0">
              <w:t>36.</w:t>
            </w:r>
            <w:r w:rsidRPr="00C355C0">
              <w:tab/>
              <w:t xml:space="preserve">podporuje revíziu smernice o NPP ako súčasť „aktu o oceánoch“, ktorý sa očakáva v roku 2026; </w:t>
            </w:r>
            <w:r w:rsidRPr="00C355C0">
              <w:t xml:space="preserve">domnieva sa, že táto revízia by mala vytvoriť ucelený rámec na zlepšenie koordinácie medzi existujúcimi právnymi predpismi a regulačným rámcom prostredníctvom zefektívnenia prekrývajúcich sa nariadení, zosúladenia cieľov, </w:t>
            </w:r>
            <w:r w:rsidRPr="00C355C0">
              <w:rPr>
                <w:b/>
                <w:i/>
              </w:rPr>
              <w:t xml:space="preserve">zavedenia záväznejších a merateľných cieľov v námorných priestorových plánoch, </w:t>
            </w:r>
            <w:r w:rsidRPr="00C355C0">
              <w:t>zlepšenia súdržnosti medzi námorným priestorovým plánovaním a územným plánovaním na pevnine, a vytvorenia spoločných nástrojov riadenia; domnieva sa, že revízia smernice o NPP by mala prehĺbiť aj cezhraničný prí</w:t>
            </w:r>
            <w:r w:rsidRPr="00C355C0">
              <w:t>stup a zapojenie zainteresovaných strán;</w:t>
            </w:r>
          </w:p>
        </w:tc>
        <w:tc>
          <w:tcPr>
            <w:tcW w:w="4876" w:type="dxa"/>
            <w:tcBorders>
              <w:top w:val="nil"/>
              <w:left w:val="nil"/>
              <w:bottom w:val="nil"/>
              <w:right w:val="nil"/>
            </w:tcBorders>
          </w:tcPr>
          <w:p w14:paraId="40A28A01" w14:textId="77777777" w:rsidR="00EF36E7" w:rsidRPr="00C355C0" w:rsidRDefault="00D00835">
            <w:pPr>
              <w:pStyle w:val="Normal6a"/>
            </w:pPr>
            <w:r w:rsidRPr="00C355C0">
              <w:t>36.</w:t>
            </w:r>
            <w:r w:rsidRPr="00C355C0">
              <w:tab/>
              <w:t xml:space="preserve">podporuje revíziu smernice o NPP ako súčasť „aktu o oceánoch“, ktorý sa očakáva v roku 2026; domnieva sa, že táto revízia by mala vytvoriť ucelený rámec na zlepšenie koordinácie medzi existujúcimi právnymi predpismi a regulačným rámcom prostredníctvom zefektívnenia prekrývajúcich sa nariadení, zosúladenia cieľov, zlepšenia súdržnosti medzi námorným priestorovým plánovaním a územným plánovaním na pevnine, a vytvorenia spoločných nástrojov riadenia; domnieva sa, že revízia smernice o NPP by mala prehĺbiť aj </w:t>
            </w:r>
            <w:r w:rsidRPr="00C355C0">
              <w:t>cezhraničný prístup a zapojenie zainteresovaných strán;</w:t>
            </w:r>
          </w:p>
        </w:tc>
      </w:tr>
    </w:tbl>
    <w:p w14:paraId="13DD849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34344A81" w14:textId="77777777" w:rsidR="00EF36E7" w:rsidRPr="00C355C0" w:rsidRDefault="00D00835">
      <w:r w:rsidRPr="00C355C0">
        <w:rPr>
          <w:rStyle w:val="HideTWBExt"/>
        </w:rPr>
        <w:t>&lt;/Amend&gt;</w:t>
      </w:r>
    </w:p>
    <w:p w14:paraId="551B12CD"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265</w:t>
      </w:r>
      <w:r w:rsidRPr="00C355C0">
        <w:rPr>
          <w:rStyle w:val="HideTWBExt"/>
        </w:rPr>
        <w:t>&lt;/NumAm&gt;</w:t>
      </w:r>
    </w:p>
    <w:p w14:paraId="0AAD1772"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2D692324" w14:textId="77777777" w:rsidR="00EF36E7" w:rsidRPr="00C355C0" w:rsidRDefault="00D00835">
      <w:r w:rsidRPr="00C355C0">
        <w:rPr>
          <w:rStyle w:val="HideTWBExt"/>
        </w:rPr>
        <w:t>&lt;AuNomDe&gt;</w:t>
      </w:r>
      <w:r w:rsidRPr="00C355C0">
        <w:rPr>
          <w:rStyle w:val="HideTWBInt"/>
          <w:color w:val="auto"/>
        </w:rPr>
        <w:t>{Verts/ALE}</w:t>
      </w:r>
      <w:r w:rsidRPr="00C355C0">
        <w:t>v mene skupiny Verts/ALE</w:t>
      </w:r>
      <w:r w:rsidRPr="00C355C0">
        <w:rPr>
          <w:rStyle w:val="HideTWBExt"/>
        </w:rPr>
        <w:t>&lt;/AuNomDe&gt;</w:t>
      </w:r>
    </w:p>
    <w:p w14:paraId="3575F4CB" w14:textId="77777777" w:rsidR="00EF36E7" w:rsidRPr="00C355C0" w:rsidRDefault="00D00835">
      <w:pPr>
        <w:pStyle w:val="NormalBold"/>
      </w:pPr>
      <w:r w:rsidRPr="00C355C0">
        <w:rPr>
          <w:rStyle w:val="HideTWBExt"/>
          <w:b w:val="0"/>
        </w:rPr>
        <w:t>&lt;/RepeatBlock-By&gt;</w:t>
      </w:r>
    </w:p>
    <w:p w14:paraId="093CEBF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0135ED08" w14:textId="77777777" w:rsidR="00EF36E7" w:rsidRPr="00C355C0" w:rsidRDefault="00D00835">
      <w:pPr>
        <w:pStyle w:val="NormalBold"/>
      </w:pPr>
      <w:r w:rsidRPr="00C355C0">
        <w:rPr>
          <w:rStyle w:val="HideTWBExt"/>
        </w:rPr>
        <w:t>&lt;Article&gt;</w:t>
      </w:r>
      <w:r w:rsidRPr="00C355C0">
        <w:t>Odsek 36</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3070206" w14:textId="77777777">
        <w:trPr>
          <w:trHeight w:hRule="exact" w:val="240"/>
          <w:jc w:val="center"/>
        </w:trPr>
        <w:tc>
          <w:tcPr>
            <w:tcW w:w="9752" w:type="dxa"/>
            <w:gridSpan w:val="2"/>
            <w:tcBorders>
              <w:top w:val="nil"/>
              <w:left w:val="nil"/>
              <w:bottom w:val="nil"/>
              <w:right w:val="nil"/>
            </w:tcBorders>
          </w:tcPr>
          <w:p w14:paraId="0CD2EE27" w14:textId="77777777" w:rsidR="00EF36E7" w:rsidRPr="00C355C0" w:rsidRDefault="00EF36E7"/>
        </w:tc>
      </w:tr>
      <w:tr w:rsidR="000D6FD3" w:rsidRPr="00C355C0" w14:paraId="754E3B0D" w14:textId="77777777">
        <w:trPr>
          <w:trHeight w:val="240"/>
          <w:jc w:val="center"/>
        </w:trPr>
        <w:tc>
          <w:tcPr>
            <w:tcW w:w="4876" w:type="dxa"/>
            <w:tcBorders>
              <w:top w:val="nil"/>
              <w:left w:val="nil"/>
              <w:bottom w:val="nil"/>
              <w:right w:val="nil"/>
            </w:tcBorders>
          </w:tcPr>
          <w:p w14:paraId="0EE55379"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0EBFF608" w14:textId="77777777" w:rsidR="00EF36E7" w:rsidRPr="00C355C0" w:rsidRDefault="00D00835">
            <w:pPr>
              <w:pStyle w:val="AmColumnHeading"/>
            </w:pPr>
            <w:r w:rsidRPr="00C355C0">
              <w:t>Pozmeňujúci návrh</w:t>
            </w:r>
          </w:p>
        </w:tc>
      </w:tr>
      <w:tr w:rsidR="000D6FD3" w:rsidRPr="00C355C0" w14:paraId="604B9034" w14:textId="77777777">
        <w:trPr>
          <w:jc w:val="center"/>
        </w:trPr>
        <w:tc>
          <w:tcPr>
            <w:tcW w:w="4876" w:type="dxa"/>
            <w:tcBorders>
              <w:top w:val="nil"/>
              <w:left w:val="nil"/>
              <w:bottom w:val="nil"/>
              <w:right w:val="nil"/>
            </w:tcBorders>
          </w:tcPr>
          <w:p w14:paraId="553C5560" w14:textId="77777777" w:rsidR="00EF36E7" w:rsidRPr="00C355C0" w:rsidRDefault="00D00835">
            <w:pPr>
              <w:pStyle w:val="Normal6a"/>
            </w:pPr>
            <w:r w:rsidRPr="00C355C0">
              <w:t>36.</w:t>
            </w:r>
            <w:r w:rsidRPr="00C355C0">
              <w:tab/>
              <w:t xml:space="preserve">podporuje revíziu smernice o NPP ako súčasť „aktu o oceánoch“, ktorý sa očakáva </w:t>
            </w:r>
            <w:r w:rsidRPr="00C355C0">
              <w:t xml:space="preserve">v roku 2026; domnieva sa, že </w:t>
            </w:r>
            <w:r w:rsidRPr="00C355C0">
              <w:rPr>
                <w:b/>
                <w:i/>
              </w:rPr>
              <w:t>táto revízia</w:t>
            </w:r>
            <w:r w:rsidRPr="00C355C0">
              <w:t xml:space="preserve"> by </w:t>
            </w:r>
            <w:r w:rsidRPr="00C355C0">
              <w:rPr>
                <w:b/>
                <w:i/>
              </w:rPr>
              <w:t>mala</w:t>
            </w:r>
            <w:r w:rsidRPr="00C355C0">
              <w:t xml:space="preserve"> vytvoriť ucelený rámec na zlepšenie koordinácie medzi existujúcimi právnymi predpismi a regulačným rámcom prostredníctvom zefektívnenia prekrývajúcich sa nariadení, zosúladenia cieľov, zavedenia záväznejších a merateľných cieľov v námorných </w:t>
            </w:r>
            <w:r w:rsidRPr="00C355C0">
              <w:lastRenderedPageBreak/>
              <w:t xml:space="preserve">priestorových plánoch, zlepšenia súdržnosti medzi námorným priestorovým plánovaním a územným plánovaním na pevnine, a vytvorenia spoločných nástrojov riadenia; domnieva sa, že </w:t>
            </w:r>
            <w:r w:rsidRPr="00C355C0">
              <w:rPr>
                <w:b/>
                <w:i/>
              </w:rPr>
              <w:t>revízia</w:t>
            </w:r>
            <w:r w:rsidRPr="00C355C0">
              <w:t xml:space="preserve"> smernice o NPP by </w:t>
            </w:r>
            <w:r w:rsidRPr="00C355C0">
              <w:rPr>
                <w:b/>
                <w:i/>
              </w:rPr>
              <w:t>mala</w:t>
            </w:r>
            <w:r w:rsidRPr="00C355C0">
              <w:t xml:space="preserve"> prehĺbiť aj ce</w:t>
            </w:r>
            <w:r w:rsidRPr="00C355C0">
              <w:t>zhraničný prístup a zapojenie zainteresovaných strán;</w:t>
            </w:r>
          </w:p>
        </w:tc>
        <w:tc>
          <w:tcPr>
            <w:tcW w:w="4876" w:type="dxa"/>
            <w:tcBorders>
              <w:top w:val="nil"/>
              <w:left w:val="nil"/>
              <w:bottom w:val="nil"/>
              <w:right w:val="nil"/>
            </w:tcBorders>
          </w:tcPr>
          <w:p w14:paraId="06A41879" w14:textId="77777777" w:rsidR="00EF36E7" w:rsidRPr="00C355C0" w:rsidRDefault="00D00835">
            <w:pPr>
              <w:pStyle w:val="Normal6a"/>
            </w:pPr>
            <w:r w:rsidRPr="00C355C0">
              <w:lastRenderedPageBreak/>
              <w:t>36.</w:t>
            </w:r>
            <w:r w:rsidRPr="00C355C0">
              <w:tab/>
              <w:t xml:space="preserve">podporuje revíziu smernice o NPP </w:t>
            </w:r>
            <w:r w:rsidRPr="00C355C0">
              <w:rPr>
                <w:b/>
                <w:i/>
              </w:rPr>
              <w:t xml:space="preserve">a rámcovú smernicu o morskej stratégii </w:t>
            </w:r>
            <w:r w:rsidRPr="00C355C0">
              <w:t>ako</w:t>
            </w:r>
            <w:r w:rsidRPr="00C355C0">
              <w:rPr>
                <w:b/>
                <w:i/>
              </w:rPr>
              <w:t xml:space="preserve"> kľúčovú</w:t>
            </w:r>
            <w:r w:rsidRPr="00C355C0">
              <w:t xml:space="preserve"> súčasť „aktu o oceánoch“, ktorý sa očakáva v roku 2026; domnieva sa, že </w:t>
            </w:r>
            <w:r w:rsidRPr="00C355C0">
              <w:rPr>
                <w:b/>
                <w:i/>
              </w:rPr>
              <w:t>tieto revízie</w:t>
            </w:r>
            <w:r w:rsidRPr="00C355C0">
              <w:t xml:space="preserve"> by </w:t>
            </w:r>
            <w:r w:rsidRPr="00C355C0">
              <w:rPr>
                <w:b/>
                <w:i/>
              </w:rPr>
              <w:t>mali spoločne</w:t>
            </w:r>
            <w:r w:rsidRPr="00C355C0">
              <w:t xml:space="preserve"> vytvoriť ucelený rámec na zlepšenie koordinácie medzi existujúcimi právnymi predpismi a regulačným rámcom prostredníctvom zefektívnenia prekrývajúcich sa nariadení, zosúladenia </w:t>
            </w:r>
            <w:r w:rsidRPr="00C355C0">
              <w:lastRenderedPageBreak/>
              <w:t xml:space="preserve">cieľov, zavedenia záväznejších a merateľných cieľov v námorných priestorových plánoch, zlepšenia súdržnosti medzi námorným priestorovým plánovaním </w:t>
            </w:r>
            <w:r w:rsidRPr="00C355C0">
              <w:t xml:space="preserve">a územným plánovaním na pevnine, a vytvorenia spoločných nástrojov riadenia; domnieva sa, že </w:t>
            </w:r>
            <w:r w:rsidRPr="00C355C0">
              <w:rPr>
                <w:b/>
                <w:i/>
              </w:rPr>
              <w:t>revízie</w:t>
            </w:r>
            <w:r w:rsidRPr="00C355C0">
              <w:t xml:space="preserve"> smernice o NPP </w:t>
            </w:r>
            <w:r w:rsidRPr="00C355C0">
              <w:rPr>
                <w:b/>
                <w:i/>
              </w:rPr>
              <w:t xml:space="preserve">a rámcovej smernice o morskej stratégii </w:t>
            </w:r>
            <w:r w:rsidRPr="00C355C0">
              <w:t xml:space="preserve">by </w:t>
            </w:r>
            <w:r w:rsidRPr="00C355C0">
              <w:rPr>
                <w:b/>
                <w:i/>
              </w:rPr>
              <w:t>mali</w:t>
            </w:r>
            <w:r w:rsidRPr="00C355C0">
              <w:t xml:space="preserve"> prehĺbiť aj cezhraničný prístup a zapojenie zainteresovaných strán;</w:t>
            </w:r>
          </w:p>
        </w:tc>
      </w:tr>
    </w:tbl>
    <w:p w14:paraId="4DE80836"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598FD9FB" w14:textId="77777777" w:rsidR="00EF36E7" w:rsidRPr="00C355C0" w:rsidRDefault="00D00835">
      <w:r w:rsidRPr="00C355C0">
        <w:rPr>
          <w:rStyle w:val="HideTWBExt"/>
        </w:rPr>
        <w:t>&lt;/Amend&gt;</w:t>
      </w:r>
    </w:p>
    <w:p w14:paraId="7EAA4E4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266</w:t>
      </w:r>
      <w:r w:rsidRPr="00C355C0">
        <w:rPr>
          <w:rStyle w:val="HideTWBExt"/>
        </w:rPr>
        <w:t>&lt;/NumAm&gt;</w:t>
      </w:r>
    </w:p>
    <w:p w14:paraId="66898FF8" w14:textId="77777777" w:rsidR="00EF36E7" w:rsidRPr="00C355C0" w:rsidRDefault="00D00835">
      <w:pPr>
        <w:pStyle w:val="NormalBold"/>
      </w:pPr>
      <w:r w:rsidRPr="00C355C0">
        <w:rPr>
          <w:rStyle w:val="HideTWBExt"/>
          <w:b w:val="0"/>
        </w:rPr>
        <w:t>&lt;RepeatBlock-By&gt;&lt;Members&gt;</w:t>
      </w:r>
      <w:r w:rsidRPr="00C355C0">
        <w:t>Carmen Crespo Díaz</w:t>
      </w:r>
      <w:r w:rsidRPr="00C355C0">
        <w:rPr>
          <w:rStyle w:val="HideTWBExt"/>
          <w:b w:val="0"/>
        </w:rPr>
        <w:t>&lt;/Members&gt;</w:t>
      </w:r>
    </w:p>
    <w:p w14:paraId="4665144E" w14:textId="77777777" w:rsidR="00EF36E7" w:rsidRPr="00C355C0" w:rsidRDefault="00D00835">
      <w:pPr>
        <w:pStyle w:val="NormalBold"/>
      </w:pPr>
      <w:r w:rsidRPr="00C355C0">
        <w:rPr>
          <w:rStyle w:val="HideTWBExt"/>
          <w:b w:val="0"/>
        </w:rPr>
        <w:t>&lt;/RepeatBlock-By&gt;</w:t>
      </w:r>
    </w:p>
    <w:p w14:paraId="2EC8CDCD"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88C06AA" w14:textId="77777777" w:rsidR="00EF36E7" w:rsidRPr="00C355C0" w:rsidRDefault="00D00835">
      <w:pPr>
        <w:pStyle w:val="NormalBold"/>
      </w:pPr>
      <w:r w:rsidRPr="00C355C0">
        <w:rPr>
          <w:rStyle w:val="HideTWBExt"/>
        </w:rPr>
        <w:t>&lt;Article&gt;</w:t>
      </w:r>
      <w:r w:rsidRPr="00C355C0">
        <w:t xml:space="preserve">Odsek 36 a </w:t>
      </w:r>
      <w:r w:rsidRPr="00C355C0">
        <w:t>(nový)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BC5D978" w14:textId="77777777">
        <w:trPr>
          <w:trHeight w:hRule="exact" w:val="240"/>
          <w:jc w:val="center"/>
        </w:trPr>
        <w:tc>
          <w:tcPr>
            <w:tcW w:w="9752" w:type="dxa"/>
            <w:gridSpan w:val="2"/>
            <w:tcBorders>
              <w:top w:val="nil"/>
              <w:left w:val="nil"/>
              <w:bottom w:val="nil"/>
              <w:right w:val="nil"/>
            </w:tcBorders>
          </w:tcPr>
          <w:p w14:paraId="5EE895C0" w14:textId="77777777" w:rsidR="00EF36E7" w:rsidRPr="00C355C0" w:rsidRDefault="00EF36E7"/>
        </w:tc>
      </w:tr>
      <w:tr w:rsidR="000D6FD3" w:rsidRPr="00C355C0" w14:paraId="76ECF9DD" w14:textId="77777777">
        <w:trPr>
          <w:trHeight w:val="240"/>
          <w:jc w:val="center"/>
        </w:trPr>
        <w:tc>
          <w:tcPr>
            <w:tcW w:w="4876" w:type="dxa"/>
            <w:tcBorders>
              <w:top w:val="nil"/>
              <w:left w:val="nil"/>
              <w:bottom w:val="nil"/>
              <w:right w:val="nil"/>
            </w:tcBorders>
          </w:tcPr>
          <w:p w14:paraId="10348798"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4A429222" w14:textId="77777777" w:rsidR="00EF36E7" w:rsidRPr="00C355C0" w:rsidRDefault="00D00835">
            <w:pPr>
              <w:pStyle w:val="AmColumnHeading"/>
            </w:pPr>
            <w:r w:rsidRPr="00C355C0">
              <w:t>Pozmeňujúci návrh</w:t>
            </w:r>
          </w:p>
        </w:tc>
      </w:tr>
      <w:tr w:rsidR="000D6FD3" w:rsidRPr="00C355C0" w14:paraId="0FFC9A38" w14:textId="77777777">
        <w:trPr>
          <w:jc w:val="center"/>
        </w:trPr>
        <w:tc>
          <w:tcPr>
            <w:tcW w:w="4876" w:type="dxa"/>
            <w:tcBorders>
              <w:top w:val="nil"/>
              <w:left w:val="nil"/>
              <w:bottom w:val="nil"/>
              <w:right w:val="nil"/>
            </w:tcBorders>
          </w:tcPr>
          <w:p w14:paraId="7C3A997A" w14:textId="77777777" w:rsidR="00EF36E7" w:rsidRPr="00C355C0" w:rsidRDefault="00EF36E7">
            <w:pPr>
              <w:pStyle w:val="Normal6a"/>
            </w:pPr>
          </w:p>
        </w:tc>
        <w:tc>
          <w:tcPr>
            <w:tcW w:w="4876" w:type="dxa"/>
            <w:tcBorders>
              <w:top w:val="nil"/>
              <w:left w:val="nil"/>
              <w:bottom w:val="nil"/>
              <w:right w:val="nil"/>
            </w:tcBorders>
          </w:tcPr>
          <w:p w14:paraId="6F1EE9CF" w14:textId="77777777" w:rsidR="00EF36E7" w:rsidRPr="00C355C0" w:rsidRDefault="00D00835">
            <w:pPr>
              <w:pStyle w:val="Normal6a"/>
            </w:pPr>
            <w:r w:rsidRPr="00C355C0">
              <w:rPr>
                <w:b/>
                <w:i/>
              </w:rPr>
              <w:t>36a.</w:t>
            </w:r>
            <w:r w:rsidRPr="00C355C0">
              <w:tab/>
            </w:r>
            <w:r w:rsidRPr="00C355C0">
              <w:rPr>
                <w:b/>
                <w:i/>
              </w:rPr>
              <w:t xml:space="preserve">vyzýva na revíziu smernice o námornom priestorovom plánovaní a budúceho morského práva s cieľom výslovne uznať rybolov ako prioritné využívanie námorného priestoru, ktoré je vo </w:t>
            </w:r>
            <w:r w:rsidRPr="00C355C0">
              <w:rPr>
                <w:b/>
                <w:i/>
              </w:rPr>
              <w:t>všeobecnom verejnom a strategickom záujme Európskej únie, ako je to v prípade iných kritických infraštruktúr;</w:t>
            </w:r>
          </w:p>
        </w:tc>
      </w:tr>
    </w:tbl>
    <w:p w14:paraId="68B51F1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0776EA3C" w14:textId="77777777" w:rsidR="00EF36E7" w:rsidRPr="00C355C0" w:rsidRDefault="00D00835">
      <w:r w:rsidRPr="00C355C0">
        <w:rPr>
          <w:rStyle w:val="HideTWBExt"/>
        </w:rPr>
        <w:t>&lt;/Amend&gt;</w:t>
      </w:r>
    </w:p>
    <w:p w14:paraId="7804C5B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267</w:t>
      </w:r>
      <w:r w:rsidRPr="00C355C0">
        <w:rPr>
          <w:rStyle w:val="HideTWBExt"/>
        </w:rPr>
        <w:t>&lt;/NumAm&gt;</w:t>
      </w:r>
    </w:p>
    <w:p w14:paraId="6A217649" w14:textId="77777777" w:rsidR="00EF36E7" w:rsidRPr="00C355C0" w:rsidRDefault="00D00835">
      <w:pPr>
        <w:pStyle w:val="NormalBold"/>
      </w:pPr>
      <w:r w:rsidRPr="00C355C0">
        <w:rPr>
          <w:rStyle w:val="HideTWBExt"/>
          <w:b w:val="0"/>
        </w:rPr>
        <w:t>&lt;RepeatBlock-By&gt;&lt;Members&gt;</w:t>
      </w:r>
      <w:r w:rsidRPr="00C355C0">
        <w:t xml:space="preserve">Sander Smit, Isabelle Le </w:t>
      </w:r>
      <w:r w:rsidRPr="00C355C0">
        <w:t>Callennec, Marco Falcone, Carmen Crespo Díaz, Paulo Do Nascimento Cabral</w:t>
      </w:r>
      <w:r w:rsidRPr="00C355C0">
        <w:rPr>
          <w:rStyle w:val="HideTWBExt"/>
          <w:b w:val="0"/>
        </w:rPr>
        <w:t>&lt;/Members&gt;</w:t>
      </w:r>
    </w:p>
    <w:p w14:paraId="20C3BDF1" w14:textId="77777777" w:rsidR="00EF36E7" w:rsidRPr="00C355C0" w:rsidRDefault="00D00835">
      <w:pPr>
        <w:pStyle w:val="NormalBold"/>
      </w:pPr>
      <w:r w:rsidRPr="00C355C0">
        <w:rPr>
          <w:rStyle w:val="HideTWBExt"/>
          <w:b w:val="0"/>
        </w:rPr>
        <w:t>&lt;/RepeatBlock-By&gt;</w:t>
      </w:r>
    </w:p>
    <w:p w14:paraId="105A7DDA"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A9AC99E" w14:textId="77777777" w:rsidR="00EF36E7" w:rsidRPr="00C355C0" w:rsidRDefault="00D00835">
      <w:pPr>
        <w:pStyle w:val="NormalBold"/>
      </w:pPr>
      <w:r w:rsidRPr="00C355C0">
        <w:rPr>
          <w:rStyle w:val="HideTWBExt"/>
        </w:rPr>
        <w:t>&lt;Article&gt;</w:t>
      </w:r>
      <w:r w:rsidRPr="00C355C0">
        <w:t>Odsek 36 a (nový)</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7401013" w14:textId="77777777">
        <w:trPr>
          <w:trHeight w:hRule="exact" w:val="240"/>
          <w:jc w:val="center"/>
        </w:trPr>
        <w:tc>
          <w:tcPr>
            <w:tcW w:w="9752" w:type="dxa"/>
            <w:gridSpan w:val="2"/>
            <w:tcBorders>
              <w:top w:val="nil"/>
              <w:left w:val="nil"/>
              <w:bottom w:val="nil"/>
              <w:right w:val="nil"/>
            </w:tcBorders>
          </w:tcPr>
          <w:p w14:paraId="1F359FCC" w14:textId="77777777" w:rsidR="00EF36E7" w:rsidRPr="00C355C0" w:rsidRDefault="00EF36E7"/>
        </w:tc>
      </w:tr>
      <w:tr w:rsidR="000D6FD3" w:rsidRPr="00C355C0" w14:paraId="4693EACE" w14:textId="77777777">
        <w:trPr>
          <w:trHeight w:val="240"/>
          <w:jc w:val="center"/>
        </w:trPr>
        <w:tc>
          <w:tcPr>
            <w:tcW w:w="4876" w:type="dxa"/>
            <w:tcBorders>
              <w:top w:val="nil"/>
              <w:left w:val="nil"/>
              <w:bottom w:val="nil"/>
              <w:right w:val="nil"/>
            </w:tcBorders>
          </w:tcPr>
          <w:p w14:paraId="1FB5A73C"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6DD65B7" w14:textId="77777777" w:rsidR="00EF36E7" w:rsidRPr="00C355C0" w:rsidRDefault="00D00835">
            <w:pPr>
              <w:pStyle w:val="AmColumnHeading"/>
            </w:pPr>
            <w:r w:rsidRPr="00C355C0">
              <w:t>Pozmeňujúci návrh</w:t>
            </w:r>
          </w:p>
        </w:tc>
      </w:tr>
      <w:tr w:rsidR="000D6FD3" w:rsidRPr="00C355C0" w14:paraId="5A16CE57" w14:textId="77777777">
        <w:trPr>
          <w:jc w:val="center"/>
        </w:trPr>
        <w:tc>
          <w:tcPr>
            <w:tcW w:w="4876" w:type="dxa"/>
            <w:tcBorders>
              <w:top w:val="nil"/>
              <w:left w:val="nil"/>
              <w:bottom w:val="nil"/>
              <w:right w:val="nil"/>
            </w:tcBorders>
          </w:tcPr>
          <w:p w14:paraId="33A3CC0F" w14:textId="77777777" w:rsidR="00EF36E7" w:rsidRPr="00C355C0" w:rsidRDefault="00EF36E7">
            <w:pPr>
              <w:pStyle w:val="Normal6a"/>
            </w:pPr>
          </w:p>
        </w:tc>
        <w:tc>
          <w:tcPr>
            <w:tcW w:w="4876" w:type="dxa"/>
            <w:tcBorders>
              <w:top w:val="nil"/>
              <w:left w:val="nil"/>
              <w:bottom w:val="nil"/>
              <w:right w:val="nil"/>
            </w:tcBorders>
          </w:tcPr>
          <w:p w14:paraId="2DD83284" w14:textId="77777777" w:rsidR="00EF36E7" w:rsidRPr="00C355C0" w:rsidRDefault="00D00835">
            <w:pPr>
              <w:pStyle w:val="Normal6a"/>
            </w:pPr>
            <w:r w:rsidRPr="00C355C0">
              <w:rPr>
                <w:b/>
                <w:i/>
              </w:rPr>
              <w:t>36a.</w:t>
            </w:r>
            <w:r w:rsidRPr="00C355C0">
              <w:tab/>
            </w:r>
            <w:r w:rsidRPr="00C355C0">
              <w:rPr>
                <w:b/>
                <w:i/>
              </w:rPr>
              <w:t xml:space="preserve">zdôrazňuje, že budúci oceánsky akt </w:t>
            </w:r>
            <w:r w:rsidRPr="00C355C0">
              <w:rPr>
                <w:b/>
                <w:i/>
              </w:rPr>
              <w:t xml:space="preserve">EÚ musí výslovne zabezpečiť priestor pre rybolov v rámci NPP v súlade s cieľmi potravinovej suverenity, </w:t>
            </w:r>
            <w:r w:rsidRPr="00C355C0">
              <w:rPr>
                <w:b/>
                <w:i/>
              </w:rPr>
              <w:lastRenderedPageBreak/>
              <w:t>konkurencieschopnosti modrého hospodárstva a strategickej autonómie;</w:t>
            </w:r>
          </w:p>
        </w:tc>
      </w:tr>
    </w:tbl>
    <w:p w14:paraId="37F6B806" w14:textId="77777777" w:rsidR="00EF36E7" w:rsidRPr="00C355C0" w:rsidRDefault="00D00835">
      <w:pPr>
        <w:pStyle w:val="AmOrLang"/>
      </w:pPr>
      <w:r w:rsidRPr="00C355C0">
        <w:lastRenderedPageBreak/>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0EFE7E8C" w14:textId="77777777" w:rsidR="00EF36E7" w:rsidRPr="00C355C0" w:rsidRDefault="00D00835">
      <w:r w:rsidRPr="00C355C0">
        <w:rPr>
          <w:rStyle w:val="HideTWBExt"/>
        </w:rPr>
        <w:t>&lt;/Amend&gt;</w:t>
      </w:r>
    </w:p>
    <w:p w14:paraId="54497575"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268</w:t>
      </w:r>
      <w:r w:rsidRPr="00C355C0">
        <w:rPr>
          <w:rStyle w:val="HideTWBExt"/>
        </w:rPr>
        <w:t>&lt;/NumAm&gt;</w:t>
      </w:r>
    </w:p>
    <w:p w14:paraId="212BF6FA" w14:textId="77777777" w:rsidR="00EF36E7" w:rsidRPr="00C355C0" w:rsidRDefault="00D00835">
      <w:pPr>
        <w:pStyle w:val="NormalBold"/>
      </w:pPr>
      <w:r w:rsidRPr="00C355C0">
        <w:rPr>
          <w:rStyle w:val="HideTWBExt"/>
          <w:b w:val="0"/>
        </w:rPr>
        <w:t>&lt;RepeatBlock-By&gt;&lt;Members&gt;</w:t>
      </w:r>
      <w:r w:rsidRPr="00C355C0">
        <w:t>France Jamet, António Tânger Corrêa, Ton Diepeveen</w:t>
      </w:r>
      <w:r w:rsidRPr="00C355C0">
        <w:rPr>
          <w:rStyle w:val="HideTWBExt"/>
          <w:b w:val="0"/>
        </w:rPr>
        <w:t>&lt;/Members&gt;</w:t>
      </w:r>
    </w:p>
    <w:p w14:paraId="2EAE96C2" w14:textId="77777777" w:rsidR="00EF36E7" w:rsidRPr="00C355C0" w:rsidRDefault="00D00835">
      <w:pPr>
        <w:pStyle w:val="NormalBold"/>
      </w:pPr>
      <w:r w:rsidRPr="00C355C0">
        <w:rPr>
          <w:rStyle w:val="HideTWBExt"/>
          <w:b w:val="0"/>
        </w:rPr>
        <w:t>&lt;/RepeatBlock-By&gt;</w:t>
      </w:r>
    </w:p>
    <w:p w14:paraId="7ADA6451"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7478172" w14:textId="77777777" w:rsidR="00EF36E7" w:rsidRPr="00C355C0" w:rsidRDefault="00D00835">
      <w:pPr>
        <w:pStyle w:val="NormalBold"/>
      </w:pPr>
      <w:r w:rsidRPr="00C355C0">
        <w:rPr>
          <w:rStyle w:val="HideTWBExt"/>
        </w:rPr>
        <w:t>&lt;Article&gt;</w:t>
      </w:r>
      <w:r w:rsidRPr="00C355C0">
        <w:t>Odsek 37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47046B4" w14:textId="77777777">
        <w:trPr>
          <w:trHeight w:hRule="exact" w:val="240"/>
          <w:jc w:val="center"/>
        </w:trPr>
        <w:tc>
          <w:tcPr>
            <w:tcW w:w="9752" w:type="dxa"/>
            <w:gridSpan w:val="2"/>
            <w:tcBorders>
              <w:top w:val="nil"/>
              <w:left w:val="nil"/>
              <w:bottom w:val="nil"/>
              <w:right w:val="nil"/>
            </w:tcBorders>
          </w:tcPr>
          <w:p w14:paraId="7D3DBC5D" w14:textId="77777777" w:rsidR="00EF36E7" w:rsidRPr="00C355C0" w:rsidRDefault="00EF36E7"/>
        </w:tc>
      </w:tr>
      <w:tr w:rsidR="000D6FD3" w:rsidRPr="00C355C0" w14:paraId="5CF0B051" w14:textId="77777777">
        <w:trPr>
          <w:trHeight w:val="240"/>
          <w:jc w:val="center"/>
        </w:trPr>
        <w:tc>
          <w:tcPr>
            <w:tcW w:w="4876" w:type="dxa"/>
            <w:tcBorders>
              <w:top w:val="nil"/>
              <w:left w:val="nil"/>
              <w:bottom w:val="nil"/>
              <w:right w:val="nil"/>
            </w:tcBorders>
          </w:tcPr>
          <w:p w14:paraId="2255383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3A5B55A0" w14:textId="77777777" w:rsidR="00EF36E7" w:rsidRPr="00C355C0" w:rsidRDefault="00D00835">
            <w:pPr>
              <w:pStyle w:val="AmColumnHeading"/>
            </w:pPr>
            <w:r w:rsidRPr="00C355C0">
              <w:t>Pozmeňujúci návrh</w:t>
            </w:r>
          </w:p>
        </w:tc>
      </w:tr>
      <w:tr w:rsidR="000D6FD3" w:rsidRPr="00C355C0" w14:paraId="235B4FDB" w14:textId="77777777">
        <w:trPr>
          <w:jc w:val="center"/>
        </w:trPr>
        <w:tc>
          <w:tcPr>
            <w:tcW w:w="4876" w:type="dxa"/>
            <w:tcBorders>
              <w:top w:val="nil"/>
              <w:left w:val="nil"/>
              <w:bottom w:val="nil"/>
              <w:right w:val="nil"/>
            </w:tcBorders>
          </w:tcPr>
          <w:p w14:paraId="18A9016C" w14:textId="77777777" w:rsidR="00EF36E7" w:rsidRPr="00C355C0" w:rsidRDefault="00D00835">
            <w:pPr>
              <w:pStyle w:val="Normal6a"/>
            </w:pPr>
            <w:r w:rsidRPr="00C355C0">
              <w:rPr>
                <w:b/>
                <w:i/>
              </w:rPr>
              <w:t>37.</w:t>
            </w:r>
            <w:r w:rsidRPr="00C355C0">
              <w:tab/>
            </w:r>
            <w:r w:rsidRPr="00C355C0">
              <w:rPr>
                <w:b/>
                <w:i/>
              </w:rPr>
              <w:t xml:space="preserve">domnieva sa, že nadchádzajúce </w:t>
            </w:r>
            <w:r w:rsidRPr="00C355C0">
              <w:rPr>
                <w:b/>
                <w:i/>
              </w:rPr>
              <w:t>preskúmanie smernice o NPP by mal sprevádzať akčný plán a vyčlenené finančné zdroje, najmä v rámci budúceho viacročného finančného rámca;</w:t>
            </w:r>
          </w:p>
        </w:tc>
        <w:tc>
          <w:tcPr>
            <w:tcW w:w="4876" w:type="dxa"/>
            <w:tcBorders>
              <w:top w:val="nil"/>
              <w:left w:val="nil"/>
              <w:bottom w:val="nil"/>
              <w:right w:val="nil"/>
            </w:tcBorders>
          </w:tcPr>
          <w:p w14:paraId="26A85897" w14:textId="77777777" w:rsidR="00EF36E7" w:rsidRPr="00C355C0" w:rsidRDefault="00D00835">
            <w:pPr>
              <w:pStyle w:val="Normal6a"/>
            </w:pPr>
            <w:r w:rsidRPr="00C355C0">
              <w:rPr>
                <w:b/>
                <w:i/>
              </w:rPr>
              <w:t>vypúšťa sa</w:t>
            </w:r>
          </w:p>
        </w:tc>
      </w:tr>
    </w:tbl>
    <w:p w14:paraId="0113447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5B36AD79" w14:textId="77777777" w:rsidR="00EF36E7" w:rsidRPr="00C355C0" w:rsidRDefault="00D00835">
      <w:r w:rsidRPr="00C355C0">
        <w:rPr>
          <w:rStyle w:val="HideTWBExt"/>
        </w:rPr>
        <w:t>&lt;/Amend&gt;</w:t>
      </w:r>
    </w:p>
    <w:p w14:paraId="5BA9DACA"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269</w:t>
      </w:r>
      <w:r w:rsidRPr="00C355C0">
        <w:rPr>
          <w:rStyle w:val="HideTWBExt"/>
        </w:rPr>
        <w:t>&lt;/NumAm&gt;</w:t>
      </w:r>
    </w:p>
    <w:p w14:paraId="1E3B68E7" w14:textId="77777777" w:rsidR="00EF36E7" w:rsidRPr="00C355C0" w:rsidRDefault="00D00835">
      <w:pPr>
        <w:pStyle w:val="NormalBold"/>
      </w:pPr>
      <w:r w:rsidRPr="00C355C0">
        <w:rPr>
          <w:rStyle w:val="HideTWBExt"/>
          <w:b w:val="0"/>
        </w:rPr>
        <w:t>&lt;RepeatBlock-By&gt;&lt;Members&gt;</w:t>
      </w:r>
      <w:r w:rsidRPr="00C355C0">
        <w:t>Bert-Jan Ruissen</w:t>
      </w:r>
      <w:r w:rsidRPr="00C355C0">
        <w:rPr>
          <w:rStyle w:val="HideTWBExt"/>
          <w:b w:val="0"/>
        </w:rPr>
        <w:t>&lt;/Members&gt;</w:t>
      </w:r>
    </w:p>
    <w:p w14:paraId="68342083" w14:textId="77777777" w:rsidR="00EF36E7" w:rsidRPr="00C355C0" w:rsidRDefault="00D00835">
      <w:pPr>
        <w:pStyle w:val="NormalBold"/>
      </w:pPr>
      <w:r w:rsidRPr="00C355C0">
        <w:rPr>
          <w:rStyle w:val="HideTWBExt"/>
          <w:b w:val="0"/>
        </w:rPr>
        <w:t>&lt;/RepeatBlock-By&gt;</w:t>
      </w:r>
    </w:p>
    <w:p w14:paraId="32D01D1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74F859C9" w14:textId="77777777" w:rsidR="00EF36E7" w:rsidRPr="00C355C0" w:rsidRDefault="00D00835">
      <w:pPr>
        <w:pStyle w:val="NormalBold"/>
      </w:pPr>
      <w:r w:rsidRPr="00C355C0">
        <w:rPr>
          <w:rStyle w:val="HideTWBExt"/>
        </w:rPr>
        <w:t>&lt;Article&gt;</w:t>
      </w:r>
      <w:r w:rsidRPr="00C355C0">
        <w:t>Odsek 37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75E49948" w14:textId="77777777">
        <w:trPr>
          <w:trHeight w:hRule="exact" w:val="240"/>
          <w:jc w:val="center"/>
        </w:trPr>
        <w:tc>
          <w:tcPr>
            <w:tcW w:w="9752" w:type="dxa"/>
            <w:gridSpan w:val="2"/>
            <w:tcBorders>
              <w:top w:val="nil"/>
              <w:left w:val="nil"/>
              <w:bottom w:val="nil"/>
              <w:right w:val="nil"/>
            </w:tcBorders>
          </w:tcPr>
          <w:p w14:paraId="769965D5" w14:textId="77777777" w:rsidR="00EF36E7" w:rsidRPr="00C355C0" w:rsidRDefault="00EF36E7"/>
        </w:tc>
      </w:tr>
      <w:tr w:rsidR="000D6FD3" w:rsidRPr="00C355C0" w14:paraId="25F3335A" w14:textId="77777777">
        <w:trPr>
          <w:trHeight w:val="240"/>
          <w:jc w:val="center"/>
        </w:trPr>
        <w:tc>
          <w:tcPr>
            <w:tcW w:w="4876" w:type="dxa"/>
            <w:tcBorders>
              <w:top w:val="nil"/>
              <w:left w:val="nil"/>
              <w:bottom w:val="nil"/>
              <w:right w:val="nil"/>
            </w:tcBorders>
          </w:tcPr>
          <w:p w14:paraId="5DD95791"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76012B9E" w14:textId="77777777" w:rsidR="00EF36E7" w:rsidRPr="00C355C0" w:rsidRDefault="00D00835">
            <w:pPr>
              <w:pStyle w:val="AmColumnHeading"/>
            </w:pPr>
            <w:r w:rsidRPr="00C355C0">
              <w:t>Pozmeňujúci návrh</w:t>
            </w:r>
          </w:p>
        </w:tc>
      </w:tr>
      <w:tr w:rsidR="000D6FD3" w:rsidRPr="00C355C0" w14:paraId="07CB4A36" w14:textId="77777777">
        <w:trPr>
          <w:jc w:val="center"/>
        </w:trPr>
        <w:tc>
          <w:tcPr>
            <w:tcW w:w="4876" w:type="dxa"/>
            <w:tcBorders>
              <w:top w:val="nil"/>
              <w:left w:val="nil"/>
              <w:bottom w:val="nil"/>
              <w:right w:val="nil"/>
            </w:tcBorders>
          </w:tcPr>
          <w:p w14:paraId="7E05CD59" w14:textId="77777777" w:rsidR="00EF36E7" w:rsidRPr="00C355C0" w:rsidRDefault="00D00835">
            <w:pPr>
              <w:pStyle w:val="Normal6a"/>
            </w:pPr>
            <w:r w:rsidRPr="00C355C0">
              <w:rPr>
                <w:b/>
                <w:i/>
              </w:rPr>
              <w:t>37.</w:t>
            </w:r>
            <w:r w:rsidRPr="00C355C0">
              <w:tab/>
            </w:r>
            <w:r w:rsidRPr="00C355C0">
              <w:rPr>
                <w:b/>
                <w:i/>
              </w:rPr>
              <w:t xml:space="preserve">domnieva sa, že nadchádzajúce preskúmanie smernice o NPP by mal </w:t>
            </w:r>
            <w:r w:rsidRPr="00C355C0">
              <w:rPr>
                <w:b/>
                <w:i/>
              </w:rPr>
              <w:t>sprevádzať akčný plán a vyčlenené finančné zdroje, najmä v rámci budúceho viacročného finančného rámca;</w:t>
            </w:r>
          </w:p>
        </w:tc>
        <w:tc>
          <w:tcPr>
            <w:tcW w:w="4876" w:type="dxa"/>
            <w:tcBorders>
              <w:top w:val="nil"/>
              <w:left w:val="nil"/>
              <w:bottom w:val="nil"/>
              <w:right w:val="nil"/>
            </w:tcBorders>
          </w:tcPr>
          <w:p w14:paraId="3FA3BE60" w14:textId="77777777" w:rsidR="00EF36E7" w:rsidRPr="00C355C0" w:rsidRDefault="00D00835">
            <w:pPr>
              <w:pStyle w:val="Normal6a"/>
            </w:pPr>
            <w:r w:rsidRPr="00C355C0">
              <w:rPr>
                <w:b/>
                <w:i/>
              </w:rPr>
              <w:t>vypúšťa sa</w:t>
            </w:r>
          </w:p>
        </w:tc>
      </w:tr>
    </w:tbl>
    <w:p w14:paraId="1CEAAB39"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71B7669F" w14:textId="77777777" w:rsidR="00EF36E7" w:rsidRPr="00C355C0" w:rsidRDefault="00D00835">
      <w:r w:rsidRPr="00C355C0">
        <w:rPr>
          <w:rStyle w:val="HideTWBExt"/>
        </w:rPr>
        <w:t>&lt;/Amend&gt;</w:t>
      </w:r>
    </w:p>
    <w:p w14:paraId="23E8D57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270</w:t>
      </w:r>
      <w:r w:rsidRPr="00C355C0">
        <w:rPr>
          <w:rStyle w:val="HideTWBExt"/>
        </w:rPr>
        <w:t>&lt;/NumAm&gt;</w:t>
      </w:r>
    </w:p>
    <w:p w14:paraId="36518800" w14:textId="77777777" w:rsidR="00EF36E7" w:rsidRPr="00C355C0" w:rsidRDefault="00D00835">
      <w:pPr>
        <w:pStyle w:val="NormalBold"/>
      </w:pPr>
      <w:r w:rsidRPr="00C355C0">
        <w:rPr>
          <w:rStyle w:val="HideTWBExt"/>
          <w:b w:val="0"/>
        </w:rPr>
        <w:t>&lt;RepeatBlock-By&gt;&lt;Members&gt;</w:t>
      </w:r>
      <w:r w:rsidRPr="00C355C0">
        <w:t xml:space="preserve">Nora Junco García, </w:t>
      </w:r>
      <w:r w:rsidRPr="00C355C0">
        <w:t>Stephen Nikola Bartulica, Giuseppe Milazzo, Emmanouil Fragkos, Diego Solier</w:t>
      </w:r>
      <w:r w:rsidRPr="00C355C0">
        <w:rPr>
          <w:rStyle w:val="HideTWBExt"/>
          <w:b w:val="0"/>
        </w:rPr>
        <w:t>&lt;/Members&gt;</w:t>
      </w:r>
    </w:p>
    <w:p w14:paraId="70DB3F10" w14:textId="77777777" w:rsidR="00EF36E7" w:rsidRPr="00C355C0" w:rsidRDefault="00D00835">
      <w:pPr>
        <w:pStyle w:val="NormalBold"/>
      </w:pPr>
      <w:r w:rsidRPr="00C355C0">
        <w:rPr>
          <w:rStyle w:val="HideTWBExt"/>
          <w:b w:val="0"/>
        </w:rPr>
        <w:t>&lt;/RepeatBlock-By&gt;</w:t>
      </w:r>
    </w:p>
    <w:p w14:paraId="260F4B90"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33D2ABCE" w14:textId="77777777" w:rsidR="00EF36E7" w:rsidRPr="00C355C0" w:rsidRDefault="00D00835">
      <w:pPr>
        <w:pStyle w:val="NormalBold"/>
      </w:pPr>
      <w:r w:rsidRPr="00C355C0">
        <w:rPr>
          <w:rStyle w:val="HideTWBExt"/>
        </w:rPr>
        <w:lastRenderedPageBreak/>
        <w:t>&lt;Article&gt;</w:t>
      </w:r>
      <w:r w:rsidRPr="00C355C0">
        <w:t>Odsek 37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4239D977" w14:textId="77777777">
        <w:trPr>
          <w:trHeight w:hRule="exact" w:val="240"/>
          <w:jc w:val="center"/>
        </w:trPr>
        <w:tc>
          <w:tcPr>
            <w:tcW w:w="9752" w:type="dxa"/>
            <w:gridSpan w:val="2"/>
            <w:tcBorders>
              <w:top w:val="nil"/>
              <w:left w:val="nil"/>
              <w:bottom w:val="nil"/>
              <w:right w:val="nil"/>
            </w:tcBorders>
          </w:tcPr>
          <w:p w14:paraId="3415C52B" w14:textId="77777777" w:rsidR="00EF36E7" w:rsidRPr="00C355C0" w:rsidRDefault="00EF36E7"/>
        </w:tc>
      </w:tr>
      <w:tr w:rsidR="000D6FD3" w:rsidRPr="00C355C0" w14:paraId="0EE031CC" w14:textId="77777777">
        <w:trPr>
          <w:trHeight w:val="240"/>
          <w:jc w:val="center"/>
        </w:trPr>
        <w:tc>
          <w:tcPr>
            <w:tcW w:w="4876" w:type="dxa"/>
            <w:tcBorders>
              <w:top w:val="nil"/>
              <w:left w:val="nil"/>
              <w:bottom w:val="nil"/>
              <w:right w:val="nil"/>
            </w:tcBorders>
          </w:tcPr>
          <w:p w14:paraId="405871B6"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C0F37E6" w14:textId="77777777" w:rsidR="00EF36E7" w:rsidRPr="00C355C0" w:rsidRDefault="00D00835">
            <w:pPr>
              <w:pStyle w:val="AmColumnHeading"/>
            </w:pPr>
            <w:r w:rsidRPr="00C355C0">
              <w:t>Pozmeňujúci návrh</w:t>
            </w:r>
          </w:p>
        </w:tc>
      </w:tr>
      <w:tr w:rsidR="000D6FD3" w:rsidRPr="00C355C0" w14:paraId="7CA96996" w14:textId="77777777">
        <w:trPr>
          <w:jc w:val="center"/>
        </w:trPr>
        <w:tc>
          <w:tcPr>
            <w:tcW w:w="4876" w:type="dxa"/>
            <w:tcBorders>
              <w:top w:val="nil"/>
              <w:left w:val="nil"/>
              <w:bottom w:val="nil"/>
              <w:right w:val="nil"/>
            </w:tcBorders>
          </w:tcPr>
          <w:p w14:paraId="49E31E46" w14:textId="77777777" w:rsidR="00EF36E7" w:rsidRPr="00C355C0" w:rsidRDefault="00D00835">
            <w:pPr>
              <w:pStyle w:val="Normal6a"/>
            </w:pPr>
            <w:r w:rsidRPr="00C355C0">
              <w:t>37.</w:t>
            </w:r>
            <w:r w:rsidRPr="00C355C0">
              <w:tab/>
              <w:t xml:space="preserve">domnieva sa, že nadchádzajúce </w:t>
            </w:r>
            <w:r w:rsidRPr="00C355C0">
              <w:t>preskúmanie smernice o NPP by mal sprevádzať akčný plán a vyčlenené finančné zdroje, najmä v rámci budúceho viacročného finančného rámca;</w:t>
            </w:r>
          </w:p>
        </w:tc>
        <w:tc>
          <w:tcPr>
            <w:tcW w:w="4876" w:type="dxa"/>
            <w:tcBorders>
              <w:top w:val="nil"/>
              <w:left w:val="nil"/>
              <w:bottom w:val="nil"/>
              <w:right w:val="nil"/>
            </w:tcBorders>
          </w:tcPr>
          <w:p w14:paraId="290D41FE" w14:textId="77777777" w:rsidR="00EF36E7" w:rsidRPr="00C355C0" w:rsidRDefault="00D00835">
            <w:pPr>
              <w:pStyle w:val="Normal6a"/>
            </w:pPr>
            <w:r w:rsidRPr="00C355C0">
              <w:t>37.</w:t>
            </w:r>
            <w:r w:rsidRPr="00C355C0">
              <w:tab/>
              <w:t xml:space="preserve">domnieva sa, že nadchádzajúce preskúmanie smernice o NPP by mal sprevádzať </w:t>
            </w:r>
            <w:r w:rsidRPr="00C355C0">
              <w:rPr>
                <w:b/>
                <w:i/>
              </w:rPr>
              <w:t xml:space="preserve">jasný a operatívny </w:t>
            </w:r>
            <w:r w:rsidRPr="00C355C0">
              <w:t xml:space="preserve">akčný plán </w:t>
            </w:r>
            <w:r w:rsidRPr="00C355C0">
              <w:t xml:space="preserve">a vyčlenené finančné zdroje, najmä v rámci budúceho viacročného finančného rámca; </w:t>
            </w:r>
            <w:r w:rsidRPr="00C355C0">
              <w:rPr>
                <w:b/>
                <w:i/>
              </w:rPr>
              <w:t>zdôrazňuje, že takéto zdroje musia byť dostatočné, predvídateľné a ľahko dostupné a že pri ich využívaní sa musia uprednostniť opatrenia s hmatateľným vplyvom na konkurencieschopnosť, hospodársku udržateľnosť a prispôsobenie odvetvia rybárstva, čím sa zníži akumulácia byrokracie, zbytočná administratívna záťaž a stredná úroveň riadenia;</w:t>
            </w:r>
          </w:p>
        </w:tc>
      </w:tr>
    </w:tbl>
    <w:p w14:paraId="0A44A82A"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{ES}</w:t>
      </w:r>
      <w:r w:rsidRPr="00C355C0">
        <w:t>es</w:t>
      </w:r>
      <w:r w:rsidRPr="00C355C0">
        <w:rPr>
          <w:rStyle w:val="HideTWBExt"/>
        </w:rPr>
        <w:t>&lt;/Original&gt;</w:t>
      </w:r>
    </w:p>
    <w:p w14:paraId="06F412BA" w14:textId="77777777" w:rsidR="00EF36E7" w:rsidRPr="00C355C0" w:rsidRDefault="00D00835">
      <w:r w:rsidRPr="00C355C0">
        <w:rPr>
          <w:rStyle w:val="HideTWBExt"/>
        </w:rPr>
        <w:t>&lt;/Amend&gt;</w:t>
      </w:r>
    </w:p>
    <w:p w14:paraId="5C7F1746"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271</w:t>
      </w:r>
      <w:r w:rsidRPr="00C355C0">
        <w:rPr>
          <w:rStyle w:val="HideTWBExt"/>
        </w:rPr>
        <w:t>&lt;/NumAm&gt;</w:t>
      </w:r>
    </w:p>
    <w:p w14:paraId="12ACD0FE" w14:textId="77777777" w:rsidR="00EF36E7" w:rsidRPr="00C355C0" w:rsidRDefault="00D00835">
      <w:pPr>
        <w:pStyle w:val="NormalBold"/>
      </w:pPr>
      <w:r w:rsidRPr="00C355C0">
        <w:rPr>
          <w:rStyle w:val="HideTWBExt"/>
          <w:b w:val="0"/>
        </w:rPr>
        <w:t>&lt;RepeatBlock-By&gt;&lt;Members&gt;</w:t>
      </w:r>
      <w:r w:rsidRPr="00C355C0">
        <w:t>Paulo Do Nascimento Cabral</w:t>
      </w:r>
      <w:r w:rsidRPr="00C355C0">
        <w:rPr>
          <w:rStyle w:val="HideTWBExt"/>
          <w:b w:val="0"/>
        </w:rPr>
        <w:t>&lt;/Members&gt;</w:t>
      </w:r>
    </w:p>
    <w:p w14:paraId="0ADA5DB8" w14:textId="77777777" w:rsidR="00EF36E7" w:rsidRPr="00C355C0" w:rsidRDefault="00D00835">
      <w:pPr>
        <w:pStyle w:val="NormalBold"/>
      </w:pPr>
      <w:r w:rsidRPr="00C355C0">
        <w:rPr>
          <w:rStyle w:val="HideTWBExt"/>
          <w:b w:val="0"/>
        </w:rPr>
        <w:t>&lt;/RepeatBlock-By&gt;</w:t>
      </w:r>
    </w:p>
    <w:p w14:paraId="764A0D38"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11EA1216" w14:textId="77777777" w:rsidR="00EF36E7" w:rsidRPr="00C355C0" w:rsidRDefault="00D00835">
      <w:pPr>
        <w:pStyle w:val="NormalBold"/>
      </w:pPr>
      <w:r w:rsidRPr="00C355C0">
        <w:rPr>
          <w:rStyle w:val="HideTWBExt"/>
        </w:rPr>
        <w:t>&lt;Article&gt;</w:t>
      </w:r>
      <w:r w:rsidRPr="00C355C0">
        <w:t>Odsek 37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1DDA9245" w14:textId="77777777">
        <w:trPr>
          <w:trHeight w:hRule="exact" w:val="240"/>
          <w:jc w:val="center"/>
        </w:trPr>
        <w:tc>
          <w:tcPr>
            <w:tcW w:w="9752" w:type="dxa"/>
            <w:gridSpan w:val="2"/>
            <w:tcBorders>
              <w:top w:val="nil"/>
              <w:left w:val="nil"/>
              <w:bottom w:val="nil"/>
              <w:right w:val="nil"/>
            </w:tcBorders>
          </w:tcPr>
          <w:p w14:paraId="5BC48977" w14:textId="77777777" w:rsidR="00EF36E7" w:rsidRPr="00C355C0" w:rsidRDefault="00EF36E7"/>
        </w:tc>
      </w:tr>
      <w:tr w:rsidR="000D6FD3" w:rsidRPr="00C355C0" w14:paraId="4A17D1AB" w14:textId="77777777">
        <w:trPr>
          <w:trHeight w:val="240"/>
          <w:jc w:val="center"/>
        </w:trPr>
        <w:tc>
          <w:tcPr>
            <w:tcW w:w="4876" w:type="dxa"/>
            <w:tcBorders>
              <w:top w:val="nil"/>
              <w:left w:val="nil"/>
              <w:bottom w:val="nil"/>
              <w:right w:val="nil"/>
            </w:tcBorders>
          </w:tcPr>
          <w:p w14:paraId="652A1417"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A51AAF2" w14:textId="77777777" w:rsidR="00EF36E7" w:rsidRPr="00C355C0" w:rsidRDefault="00D00835">
            <w:pPr>
              <w:pStyle w:val="AmColumnHeading"/>
            </w:pPr>
            <w:r w:rsidRPr="00C355C0">
              <w:t>Pozmeňujúci návrh</w:t>
            </w:r>
          </w:p>
        </w:tc>
      </w:tr>
      <w:tr w:rsidR="000D6FD3" w:rsidRPr="00C355C0" w14:paraId="7B7B7C3F" w14:textId="77777777">
        <w:trPr>
          <w:jc w:val="center"/>
        </w:trPr>
        <w:tc>
          <w:tcPr>
            <w:tcW w:w="4876" w:type="dxa"/>
            <w:tcBorders>
              <w:top w:val="nil"/>
              <w:left w:val="nil"/>
              <w:bottom w:val="nil"/>
              <w:right w:val="nil"/>
            </w:tcBorders>
          </w:tcPr>
          <w:p w14:paraId="0ED3591A" w14:textId="77777777" w:rsidR="00EF36E7" w:rsidRPr="00C355C0" w:rsidRDefault="00D00835">
            <w:pPr>
              <w:pStyle w:val="Normal6a"/>
            </w:pPr>
            <w:r w:rsidRPr="00C355C0">
              <w:t>37.</w:t>
            </w:r>
            <w:r w:rsidRPr="00C355C0">
              <w:tab/>
              <w:t xml:space="preserve">domnieva sa, že nadchádzajúce preskúmanie smernice o NPP by mal </w:t>
            </w:r>
            <w:r w:rsidRPr="00C355C0">
              <w:t>sprevádzať akčný plán a vyčlenené finančné zdroje, najmä v rámci budúceho viacročného finančného rámca;</w:t>
            </w:r>
          </w:p>
        </w:tc>
        <w:tc>
          <w:tcPr>
            <w:tcW w:w="4876" w:type="dxa"/>
            <w:tcBorders>
              <w:top w:val="nil"/>
              <w:left w:val="nil"/>
              <w:bottom w:val="nil"/>
              <w:right w:val="nil"/>
            </w:tcBorders>
          </w:tcPr>
          <w:p w14:paraId="5D0DF4F6" w14:textId="77777777" w:rsidR="00EF36E7" w:rsidRPr="00C355C0" w:rsidRDefault="00D00835">
            <w:pPr>
              <w:pStyle w:val="Normal6a"/>
            </w:pPr>
            <w:r w:rsidRPr="00C355C0">
              <w:t>37.</w:t>
            </w:r>
            <w:r w:rsidRPr="00C355C0">
              <w:tab/>
              <w:t xml:space="preserve">domnieva sa, že nadchádzajúce preskúmanie smernice o NPP by mal sprevádzať akčný plán a vyčlenené finančné zdroje, najmä v rámci budúceho </w:t>
            </w:r>
            <w:r w:rsidRPr="00C355C0">
              <w:t xml:space="preserve">viacročného finančného rámca; </w:t>
            </w:r>
            <w:r w:rsidRPr="00C355C0">
              <w:rPr>
                <w:b/>
                <w:i/>
              </w:rPr>
              <w:t>zdôrazňuje, že je dôležité v plnej miere vykonávať článok 349 Zmluvy o fungovaní Európskej únie a plniť trvalý záväzok EÚ voči najvzdialenejším regiónom tým, že sa navrhne osobitné pridelenie rozpočtových prostriedkov v rámci viacročného finančného rámca na roky 2028 – 2034;</w:t>
            </w:r>
          </w:p>
        </w:tc>
      </w:tr>
    </w:tbl>
    <w:p w14:paraId="4B5A78E5"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{PT}</w:t>
      </w:r>
      <w:r w:rsidRPr="00C355C0">
        <w:t>pt</w:t>
      </w:r>
      <w:r w:rsidRPr="00C355C0">
        <w:rPr>
          <w:rStyle w:val="HideTWBExt"/>
        </w:rPr>
        <w:t>&lt;/Original&gt;</w:t>
      </w:r>
    </w:p>
    <w:p w14:paraId="68DCB458" w14:textId="77777777" w:rsidR="00EF36E7" w:rsidRPr="00C355C0" w:rsidRDefault="00D00835">
      <w:r w:rsidRPr="00C355C0">
        <w:rPr>
          <w:rStyle w:val="HideTWBExt"/>
        </w:rPr>
        <w:t>&lt;/Amend&gt;</w:t>
      </w:r>
    </w:p>
    <w:p w14:paraId="75FF74EC" w14:textId="77777777" w:rsidR="00EF36E7" w:rsidRPr="00C355C0" w:rsidRDefault="00D00835">
      <w:pPr>
        <w:pStyle w:val="AmNumberTabs"/>
      </w:pPr>
      <w:r w:rsidRPr="00C355C0">
        <w:rPr>
          <w:rStyle w:val="HideTWBExt"/>
        </w:rPr>
        <w:lastRenderedPageBreak/>
        <w:t>&lt;Amend&gt;</w:t>
      </w:r>
      <w:r w:rsidRPr="00C355C0">
        <w:t>Pozmeňujúci návrh</w:t>
      </w:r>
      <w:r w:rsidRPr="00C355C0">
        <w:tab/>
      </w:r>
      <w:r w:rsidRPr="00C355C0">
        <w:tab/>
      </w:r>
      <w:r w:rsidRPr="00C355C0">
        <w:rPr>
          <w:rStyle w:val="HideTWBExt"/>
        </w:rPr>
        <w:t>&lt;NumAm&gt;</w:t>
      </w:r>
      <w:r w:rsidRPr="00C355C0">
        <w:t>272</w:t>
      </w:r>
      <w:r w:rsidRPr="00C355C0">
        <w:rPr>
          <w:rStyle w:val="HideTWBExt"/>
        </w:rPr>
        <w:t>&lt;/NumAm&gt;</w:t>
      </w:r>
    </w:p>
    <w:p w14:paraId="64358395" w14:textId="77777777" w:rsidR="00EF36E7" w:rsidRPr="00C355C0" w:rsidRDefault="00D00835">
      <w:pPr>
        <w:pStyle w:val="NormalBold"/>
      </w:pPr>
      <w:r w:rsidRPr="00C355C0">
        <w:rPr>
          <w:rStyle w:val="HideTWBExt"/>
          <w:b w:val="0"/>
        </w:rPr>
        <w:t>&lt;RepeatBlock-By&gt;&lt;Members&gt;</w:t>
      </w:r>
      <w:r w:rsidRPr="00C355C0">
        <w:t>Sakis Arnaoutoglou</w:t>
      </w:r>
      <w:r w:rsidRPr="00C355C0">
        <w:rPr>
          <w:rStyle w:val="HideTWBExt"/>
          <w:b w:val="0"/>
        </w:rPr>
        <w:t>&lt;/Members&gt;</w:t>
      </w:r>
    </w:p>
    <w:p w14:paraId="7405E316" w14:textId="77777777" w:rsidR="00EF36E7" w:rsidRPr="00C355C0" w:rsidRDefault="00D00835">
      <w:pPr>
        <w:pStyle w:val="NormalBold"/>
      </w:pPr>
      <w:r w:rsidRPr="00C355C0">
        <w:rPr>
          <w:rStyle w:val="HideTWBExt"/>
          <w:b w:val="0"/>
        </w:rPr>
        <w:t>&lt;/RepeatBlock-By&gt;</w:t>
      </w:r>
    </w:p>
    <w:p w14:paraId="20E5BBC7"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86193A4" w14:textId="77777777" w:rsidR="00EF36E7" w:rsidRPr="00C355C0" w:rsidRDefault="00D00835">
      <w:pPr>
        <w:pStyle w:val="NormalBold"/>
      </w:pPr>
      <w:r w:rsidRPr="00C355C0">
        <w:rPr>
          <w:rStyle w:val="HideTWBExt"/>
        </w:rPr>
        <w:t>&lt;Article&gt;</w:t>
      </w:r>
      <w:r w:rsidRPr="00C355C0">
        <w:t>Odsek 37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6EDC1780" w14:textId="77777777">
        <w:trPr>
          <w:trHeight w:hRule="exact" w:val="240"/>
          <w:jc w:val="center"/>
        </w:trPr>
        <w:tc>
          <w:tcPr>
            <w:tcW w:w="9752" w:type="dxa"/>
            <w:gridSpan w:val="2"/>
            <w:tcBorders>
              <w:top w:val="nil"/>
              <w:left w:val="nil"/>
              <w:bottom w:val="nil"/>
              <w:right w:val="nil"/>
            </w:tcBorders>
          </w:tcPr>
          <w:p w14:paraId="4269C5F5" w14:textId="77777777" w:rsidR="00EF36E7" w:rsidRPr="00C355C0" w:rsidRDefault="00EF36E7"/>
        </w:tc>
      </w:tr>
      <w:tr w:rsidR="000D6FD3" w:rsidRPr="00C355C0" w14:paraId="38CF68D7" w14:textId="77777777">
        <w:trPr>
          <w:trHeight w:val="240"/>
          <w:jc w:val="center"/>
        </w:trPr>
        <w:tc>
          <w:tcPr>
            <w:tcW w:w="4876" w:type="dxa"/>
            <w:tcBorders>
              <w:top w:val="nil"/>
              <w:left w:val="nil"/>
              <w:bottom w:val="nil"/>
              <w:right w:val="nil"/>
            </w:tcBorders>
          </w:tcPr>
          <w:p w14:paraId="0C7E7EFE"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6BDA828E" w14:textId="77777777" w:rsidR="00EF36E7" w:rsidRPr="00C355C0" w:rsidRDefault="00D00835">
            <w:pPr>
              <w:pStyle w:val="AmColumnHeading"/>
            </w:pPr>
            <w:r w:rsidRPr="00C355C0">
              <w:t>Pozmeňujúci návrh</w:t>
            </w:r>
          </w:p>
        </w:tc>
      </w:tr>
      <w:tr w:rsidR="000D6FD3" w:rsidRPr="00C355C0" w14:paraId="136714CF" w14:textId="77777777">
        <w:trPr>
          <w:jc w:val="center"/>
        </w:trPr>
        <w:tc>
          <w:tcPr>
            <w:tcW w:w="4876" w:type="dxa"/>
            <w:tcBorders>
              <w:top w:val="nil"/>
              <w:left w:val="nil"/>
              <w:bottom w:val="nil"/>
              <w:right w:val="nil"/>
            </w:tcBorders>
          </w:tcPr>
          <w:p w14:paraId="07F5BF46" w14:textId="77777777" w:rsidR="00EF36E7" w:rsidRPr="00C355C0" w:rsidRDefault="00D00835">
            <w:pPr>
              <w:pStyle w:val="Normal6a"/>
            </w:pPr>
            <w:r w:rsidRPr="00C355C0">
              <w:t>37.</w:t>
            </w:r>
            <w:r w:rsidRPr="00C355C0">
              <w:tab/>
              <w:t>domnieva sa, že nadchádzajúce preskúmanie smernice o NPP by mal sprevádzať akčný plán a</w:t>
            </w:r>
            <w:r w:rsidRPr="00C355C0">
              <w:rPr>
                <w:b/>
                <w:i/>
              </w:rPr>
              <w:t> </w:t>
            </w:r>
            <w:r w:rsidRPr="00C355C0">
              <w:t>vyčlenené finančné zdroje, najmä v</w:t>
            </w:r>
            <w:r w:rsidRPr="00C355C0">
              <w:rPr>
                <w:b/>
                <w:i/>
              </w:rPr>
              <w:t> </w:t>
            </w:r>
            <w:r w:rsidRPr="00C355C0">
              <w:t>rámci budúceho viacročného finančného rámca;</w:t>
            </w:r>
          </w:p>
        </w:tc>
        <w:tc>
          <w:tcPr>
            <w:tcW w:w="4876" w:type="dxa"/>
            <w:tcBorders>
              <w:top w:val="nil"/>
              <w:left w:val="nil"/>
              <w:bottom w:val="nil"/>
              <w:right w:val="nil"/>
            </w:tcBorders>
          </w:tcPr>
          <w:p w14:paraId="79B7989F" w14:textId="77777777" w:rsidR="00EF36E7" w:rsidRPr="00C355C0" w:rsidRDefault="00D00835">
            <w:pPr>
              <w:pStyle w:val="Normal6a"/>
            </w:pPr>
            <w:r w:rsidRPr="00C355C0">
              <w:t>37.</w:t>
            </w:r>
            <w:r w:rsidRPr="00C355C0">
              <w:tab/>
            </w:r>
            <w:r w:rsidRPr="00C355C0">
              <w:t>domnieva sa, že nadchádzajúce preskúmanie smernice o</w:t>
            </w:r>
            <w:r w:rsidRPr="00C355C0">
              <w:rPr>
                <w:b/>
                <w:i/>
              </w:rPr>
              <w:t xml:space="preserve"> </w:t>
            </w:r>
            <w:r w:rsidRPr="00C355C0">
              <w:t xml:space="preserve"> NPP by mal sprevádzať </w:t>
            </w:r>
            <w:r w:rsidRPr="00C355C0">
              <w:rPr>
                <w:b/>
                <w:i/>
              </w:rPr>
              <w:t xml:space="preserve">úplný </w:t>
            </w:r>
            <w:r w:rsidRPr="00C355C0">
              <w:t>akčný plán</w:t>
            </w:r>
            <w:r w:rsidRPr="00C355C0">
              <w:rPr>
                <w:b/>
                <w:i/>
              </w:rPr>
              <w:t>, jasne vymedzené ciele</w:t>
            </w:r>
            <w:r w:rsidRPr="00C355C0">
              <w:t xml:space="preserve"> a</w:t>
            </w:r>
            <w:r w:rsidRPr="00C355C0">
              <w:rPr>
                <w:b/>
                <w:i/>
              </w:rPr>
              <w:t xml:space="preserve"> dostatočné </w:t>
            </w:r>
            <w:r w:rsidRPr="00C355C0">
              <w:t>vyčlenené finančné zdroje, najmä v</w:t>
            </w:r>
            <w:r w:rsidRPr="00C355C0">
              <w:rPr>
                <w:b/>
                <w:i/>
              </w:rPr>
              <w:t xml:space="preserve"> </w:t>
            </w:r>
            <w:r w:rsidRPr="00C355C0">
              <w:t>rámci budúceho viacročného finančného rámca</w:t>
            </w:r>
            <w:r w:rsidRPr="00C355C0">
              <w:rPr>
                <w:b/>
                <w:i/>
              </w:rPr>
              <w:t>, aby sa zabezpečilo jej účinné vykonávanie a zabránilo negatívnym vplyvom na členské štáty a zainteresované strany</w:t>
            </w:r>
            <w:r w:rsidRPr="00C355C0">
              <w:t>;</w:t>
            </w:r>
          </w:p>
        </w:tc>
      </w:tr>
    </w:tbl>
    <w:p w14:paraId="74960537"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{EL}</w:t>
      </w:r>
      <w:r w:rsidRPr="00C355C0">
        <w:t>el</w:t>
      </w:r>
      <w:r w:rsidRPr="00C355C0">
        <w:rPr>
          <w:rStyle w:val="HideTWBExt"/>
        </w:rPr>
        <w:t>&lt;/Original&gt;</w:t>
      </w:r>
    </w:p>
    <w:p w14:paraId="3A52FBC7" w14:textId="77777777" w:rsidR="00EF36E7" w:rsidRPr="00C355C0" w:rsidRDefault="00D00835">
      <w:r w:rsidRPr="00C355C0">
        <w:rPr>
          <w:rStyle w:val="HideTWBExt"/>
        </w:rPr>
        <w:t>&lt;/Amend&gt;</w:t>
      </w:r>
    </w:p>
    <w:p w14:paraId="1C91D13E"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273</w:t>
      </w:r>
      <w:r w:rsidRPr="00C355C0">
        <w:rPr>
          <w:rStyle w:val="HideTWBExt"/>
        </w:rPr>
        <w:t>&lt;/NumAm&gt;</w:t>
      </w:r>
    </w:p>
    <w:p w14:paraId="21150A19" w14:textId="77777777" w:rsidR="00EF36E7" w:rsidRPr="00C355C0" w:rsidRDefault="00D00835">
      <w:pPr>
        <w:pStyle w:val="NormalBold"/>
      </w:pPr>
      <w:r w:rsidRPr="00C355C0">
        <w:rPr>
          <w:rStyle w:val="HideTWBExt"/>
          <w:b w:val="0"/>
        </w:rPr>
        <w:t>&lt;RepeatBlock-By&gt;&lt;Members&gt;</w:t>
      </w:r>
      <w:r w:rsidRPr="00C355C0">
        <w:t>Isabella Lövin</w:t>
      </w:r>
      <w:r w:rsidRPr="00C355C0">
        <w:rPr>
          <w:rStyle w:val="HideTWBExt"/>
          <w:b w:val="0"/>
        </w:rPr>
        <w:t>&lt;/Members&gt;</w:t>
      </w:r>
    </w:p>
    <w:p w14:paraId="3F311B01" w14:textId="77777777" w:rsidR="00EF36E7" w:rsidRPr="00C355C0" w:rsidRDefault="00D00835">
      <w:r w:rsidRPr="00C355C0">
        <w:rPr>
          <w:rStyle w:val="HideTWBExt"/>
        </w:rPr>
        <w:t>&lt;AuNomDe&gt;</w:t>
      </w:r>
      <w:r w:rsidRPr="00C355C0">
        <w:rPr>
          <w:rStyle w:val="HideTWBInt"/>
          <w:color w:val="auto"/>
        </w:rPr>
        <w:t>{Verts/ALE}</w:t>
      </w:r>
      <w:r w:rsidRPr="00C355C0">
        <w:t xml:space="preserve">v mene skupiny </w:t>
      </w:r>
      <w:r w:rsidRPr="00C355C0">
        <w:t>Verts/ALE</w:t>
      </w:r>
      <w:r w:rsidRPr="00C355C0">
        <w:rPr>
          <w:rStyle w:val="HideTWBExt"/>
        </w:rPr>
        <w:t>&lt;/AuNomDe&gt;</w:t>
      </w:r>
    </w:p>
    <w:p w14:paraId="59E5B87F" w14:textId="77777777" w:rsidR="00EF36E7" w:rsidRPr="00C355C0" w:rsidRDefault="00D00835">
      <w:pPr>
        <w:pStyle w:val="NormalBold"/>
      </w:pPr>
      <w:r w:rsidRPr="00C355C0">
        <w:rPr>
          <w:rStyle w:val="HideTWBExt"/>
          <w:b w:val="0"/>
        </w:rPr>
        <w:t>&lt;/RepeatBlock-By&gt;</w:t>
      </w:r>
    </w:p>
    <w:p w14:paraId="5CE3D6BF"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2BB24BD5" w14:textId="77777777" w:rsidR="00EF36E7" w:rsidRPr="00C355C0" w:rsidRDefault="00D00835">
      <w:pPr>
        <w:pStyle w:val="NormalBold"/>
      </w:pPr>
      <w:r w:rsidRPr="00C355C0">
        <w:rPr>
          <w:rStyle w:val="HideTWBExt"/>
        </w:rPr>
        <w:t>&lt;Article&gt;</w:t>
      </w:r>
      <w:r w:rsidRPr="00C355C0">
        <w:t>Odsek 37</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03717B59" w14:textId="77777777">
        <w:trPr>
          <w:trHeight w:hRule="exact" w:val="240"/>
          <w:jc w:val="center"/>
        </w:trPr>
        <w:tc>
          <w:tcPr>
            <w:tcW w:w="9752" w:type="dxa"/>
            <w:gridSpan w:val="2"/>
            <w:tcBorders>
              <w:top w:val="nil"/>
              <w:left w:val="nil"/>
              <w:bottom w:val="nil"/>
              <w:right w:val="nil"/>
            </w:tcBorders>
          </w:tcPr>
          <w:p w14:paraId="7213FA2D" w14:textId="77777777" w:rsidR="00EF36E7" w:rsidRPr="00C355C0" w:rsidRDefault="00EF36E7"/>
        </w:tc>
      </w:tr>
      <w:tr w:rsidR="000D6FD3" w:rsidRPr="00C355C0" w14:paraId="3B2D8CF9" w14:textId="77777777">
        <w:trPr>
          <w:trHeight w:val="240"/>
          <w:jc w:val="center"/>
        </w:trPr>
        <w:tc>
          <w:tcPr>
            <w:tcW w:w="4876" w:type="dxa"/>
            <w:tcBorders>
              <w:top w:val="nil"/>
              <w:left w:val="nil"/>
              <w:bottom w:val="nil"/>
              <w:right w:val="nil"/>
            </w:tcBorders>
          </w:tcPr>
          <w:p w14:paraId="3395C77F" w14:textId="77777777" w:rsidR="00EF36E7" w:rsidRPr="00C355C0" w:rsidRDefault="00D00835">
            <w:pPr>
              <w:pStyle w:val="AmColumnHeading"/>
            </w:pPr>
            <w:r w:rsidRPr="00C355C0">
              <w:t>Návrh uznesenia</w:t>
            </w:r>
          </w:p>
        </w:tc>
        <w:tc>
          <w:tcPr>
            <w:tcW w:w="4876" w:type="dxa"/>
            <w:tcBorders>
              <w:top w:val="nil"/>
              <w:left w:val="nil"/>
              <w:bottom w:val="nil"/>
              <w:right w:val="nil"/>
            </w:tcBorders>
          </w:tcPr>
          <w:p w14:paraId="14131587" w14:textId="77777777" w:rsidR="00EF36E7" w:rsidRPr="00C355C0" w:rsidRDefault="00D00835">
            <w:pPr>
              <w:pStyle w:val="AmColumnHeading"/>
            </w:pPr>
            <w:r w:rsidRPr="00C355C0">
              <w:t>Pozmeňujúci návrh</w:t>
            </w:r>
          </w:p>
        </w:tc>
      </w:tr>
      <w:tr w:rsidR="000D6FD3" w:rsidRPr="00C355C0" w14:paraId="2CAD4A4E" w14:textId="77777777">
        <w:trPr>
          <w:jc w:val="center"/>
        </w:trPr>
        <w:tc>
          <w:tcPr>
            <w:tcW w:w="4876" w:type="dxa"/>
            <w:tcBorders>
              <w:top w:val="nil"/>
              <w:left w:val="nil"/>
              <w:bottom w:val="nil"/>
              <w:right w:val="nil"/>
            </w:tcBorders>
          </w:tcPr>
          <w:p w14:paraId="5D85F762" w14:textId="77777777" w:rsidR="00EF36E7" w:rsidRPr="00C355C0" w:rsidRDefault="00D00835">
            <w:pPr>
              <w:pStyle w:val="Normal6a"/>
            </w:pPr>
            <w:r w:rsidRPr="00C355C0">
              <w:t>37.</w:t>
            </w:r>
            <w:r w:rsidRPr="00C355C0">
              <w:tab/>
            </w:r>
            <w:r w:rsidRPr="00C355C0">
              <w:t xml:space="preserve">domnieva sa, že nadchádzajúce preskúmanie smernice o NPP by mal sprevádzať akčný plán </w:t>
            </w:r>
            <w:r w:rsidRPr="00C355C0">
              <w:rPr>
                <w:b/>
                <w:i/>
              </w:rPr>
              <w:t>a</w:t>
            </w:r>
            <w:r w:rsidRPr="00C355C0">
              <w:t> </w:t>
            </w:r>
            <w:r w:rsidRPr="00C355C0">
              <w:rPr>
                <w:b/>
                <w:i/>
              </w:rPr>
              <w:t>vyčlenené</w:t>
            </w:r>
            <w:r w:rsidRPr="00C355C0">
              <w:t xml:space="preserve"> finančné zdroje, najmä v rámci budúceho viacročného finančného rámca;</w:t>
            </w:r>
          </w:p>
        </w:tc>
        <w:tc>
          <w:tcPr>
            <w:tcW w:w="4876" w:type="dxa"/>
            <w:tcBorders>
              <w:top w:val="nil"/>
              <w:left w:val="nil"/>
              <w:bottom w:val="nil"/>
              <w:right w:val="nil"/>
            </w:tcBorders>
          </w:tcPr>
          <w:p w14:paraId="77705D04" w14:textId="77777777" w:rsidR="00EF36E7" w:rsidRPr="00C355C0" w:rsidRDefault="00D00835">
            <w:pPr>
              <w:pStyle w:val="Normal6a"/>
            </w:pPr>
            <w:r w:rsidRPr="00C355C0">
              <w:t>37.</w:t>
            </w:r>
            <w:r w:rsidRPr="00C355C0">
              <w:tab/>
              <w:t xml:space="preserve">domnieva sa, že nadchádzajúce preskúmanie smernice o NPP by mal sprevádzať akčný plán </w:t>
            </w:r>
            <w:r w:rsidRPr="00C355C0">
              <w:rPr>
                <w:b/>
                <w:i/>
              </w:rPr>
              <w:t>spojený s</w:t>
            </w:r>
            <w:r w:rsidRPr="00C355C0">
              <w:t> </w:t>
            </w:r>
            <w:r w:rsidRPr="00C355C0">
              <w:rPr>
                <w:b/>
                <w:i/>
              </w:rPr>
              <w:t>vykonávaním oceánskeho paktu, ako aj dostatočné</w:t>
            </w:r>
            <w:r w:rsidRPr="00C355C0">
              <w:t xml:space="preserve"> finančné zdroje, najmä v rámci budúceho viacročného finančného rámca;</w:t>
            </w:r>
          </w:p>
        </w:tc>
      </w:tr>
    </w:tbl>
    <w:p w14:paraId="0F0862E3"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{EN}</w:t>
      </w:r>
      <w:r w:rsidRPr="00C355C0">
        <w:t>en</w:t>
      </w:r>
      <w:r w:rsidRPr="00C355C0">
        <w:rPr>
          <w:rStyle w:val="HideTWBExt"/>
        </w:rPr>
        <w:t>&lt;/Original&gt;</w:t>
      </w:r>
    </w:p>
    <w:p w14:paraId="4FC65C0E" w14:textId="77777777" w:rsidR="00EF36E7" w:rsidRPr="00C355C0" w:rsidRDefault="00D00835">
      <w:r w:rsidRPr="00C355C0">
        <w:rPr>
          <w:rStyle w:val="HideTWBExt"/>
        </w:rPr>
        <w:t>&lt;/Amend&gt;</w:t>
      </w:r>
    </w:p>
    <w:p w14:paraId="07C66AC4" w14:textId="77777777" w:rsidR="00EF36E7" w:rsidRPr="00C355C0" w:rsidRDefault="00D00835">
      <w:pPr>
        <w:pStyle w:val="AmNumberTabs"/>
      </w:pPr>
      <w:r w:rsidRPr="00C355C0">
        <w:rPr>
          <w:rStyle w:val="HideTWBExt"/>
        </w:rPr>
        <w:t>&lt;Amend&gt;</w:t>
      </w:r>
      <w:r w:rsidRPr="00C355C0">
        <w:t>Pozmeňujúci návrh</w:t>
      </w:r>
      <w:r w:rsidRPr="00C355C0">
        <w:tab/>
      </w:r>
      <w:r w:rsidRPr="00C355C0">
        <w:tab/>
      </w:r>
      <w:r w:rsidRPr="00C355C0">
        <w:rPr>
          <w:rStyle w:val="HideTWBExt"/>
        </w:rPr>
        <w:t>&lt;NumAm&gt;</w:t>
      </w:r>
      <w:r w:rsidRPr="00C355C0">
        <w:t>274</w:t>
      </w:r>
      <w:r w:rsidRPr="00C355C0">
        <w:rPr>
          <w:rStyle w:val="HideTWBExt"/>
        </w:rPr>
        <w:t>&lt;/NumAm&gt;</w:t>
      </w:r>
    </w:p>
    <w:p w14:paraId="61FAA756" w14:textId="77777777" w:rsidR="00EF36E7" w:rsidRPr="00C355C0" w:rsidRDefault="00D00835">
      <w:pPr>
        <w:pStyle w:val="NormalBold"/>
      </w:pPr>
      <w:r w:rsidRPr="00C355C0">
        <w:rPr>
          <w:rStyle w:val="HideTWBExt"/>
          <w:b w:val="0"/>
        </w:rPr>
        <w:t>&lt;RepeatBlock-By&gt;&lt;Members&gt;</w:t>
      </w:r>
      <w:r w:rsidRPr="00C355C0">
        <w:t>Isabelle Le Callennec</w:t>
      </w:r>
      <w:r w:rsidRPr="00C355C0">
        <w:rPr>
          <w:rStyle w:val="HideTWBExt"/>
          <w:b w:val="0"/>
        </w:rPr>
        <w:t>&lt;/Members&gt;</w:t>
      </w:r>
    </w:p>
    <w:p w14:paraId="67F268AE" w14:textId="77777777" w:rsidR="00EF36E7" w:rsidRPr="00C355C0" w:rsidRDefault="00D00835">
      <w:pPr>
        <w:pStyle w:val="NormalBold"/>
      </w:pPr>
      <w:r w:rsidRPr="00C355C0">
        <w:rPr>
          <w:rStyle w:val="HideTWBExt"/>
          <w:b w:val="0"/>
        </w:rPr>
        <w:t>&lt;/RepeatBlock-By&gt;</w:t>
      </w:r>
    </w:p>
    <w:p w14:paraId="59A6BE44" w14:textId="77777777" w:rsidR="00EF36E7" w:rsidRPr="00C355C0" w:rsidRDefault="00D00835">
      <w:pPr>
        <w:pStyle w:val="NormalBold"/>
      </w:pPr>
      <w:r w:rsidRPr="00C355C0">
        <w:rPr>
          <w:rStyle w:val="HideTWBExt"/>
        </w:rPr>
        <w:t>&lt;DocAmend&gt;</w:t>
      </w:r>
      <w:r w:rsidRPr="00C355C0">
        <w:t>Návrh uznesenia</w:t>
      </w:r>
      <w:r w:rsidRPr="00C355C0">
        <w:rPr>
          <w:rStyle w:val="HideTWBExt"/>
        </w:rPr>
        <w:t>&lt;/DocAmend&gt;</w:t>
      </w:r>
    </w:p>
    <w:p w14:paraId="6CDE157C" w14:textId="77777777" w:rsidR="00EF36E7" w:rsidRPr="00C355C0" w:rsidRDefault="00D00835">
      <w:pPr>
        <w:pStyle w:val="NormalBold"/>
      </w:pPr>
      <w:r w:rsidRPr="00C355C0">
        <w:rPr>
          <w:rStyle w:val="HideTWBExt"/>
        </w:rPr>
        <w:t>&lt;Article&gt;</w:t>
      </w:r>
      <w:r w:rsidRPr="00C355C0">
        <w:t>Odsek 38</w:t>
      </w:r>
      <w:r w:rsidRPr="00C355C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D6FD3" w:rsidRPr="00C355C0" w14:paraId="3F4275CB" w14:textId="77777777">
        <w:trPr>
          <w:trHeight w:hRule="exact" w:val="240"/>
          <w:jc w:val="center"/>
        </w:trPr>
        <w:tc>
          <w:tcPr>
            <w:tcW w:w="9752" w:type="dxa"/>
            <w:gridSpan w:val="2"/>
            <w:tcBorders>
              <w:top w:val="nil"/>
              <w:left w:val="nil"/>
              <w:bottom w:val="nil"/>
              <w:right w:val="nil"/>
            </w:tcBorders>
          </w:tcPr>
          <w:p w14:paraId="1EEB2DA3" w14:textId="77777777" w:rsidR="00EF36E7" w:rsidRPr="00C355C0" w:rsidRDefault="00EF36E7"/>
        </w:tc>
      </w:tr>
      <w:tr w:rsidR="000D6FD3" w:rsidRPr="00C355C0" w14:paraId="6EEE9996" w14:textId="77777777">
        <w:trPr>
          <w:trHeight w:val="240"/>
          <w:jc w:val="center"/>
        </w:trPr>
        <w:tc>
          <w:tcPr>
            <w:tcW w:w="4876" w:type="dxa"/>
            <w:tcBorders>
              <w:top w:val="nil"/>
              <w:left w:val="nil"/>
              <w:bottom w:val="nil"/>
              <w:right w:val="nil"/>
            </w:tcBorders>
          </w:tcPr>
          <w:p w14:paraId="73ADD3B2" w14:textId="77777777" w:rsidR="00EF36E7" w:rsidRPr="00C355C0" w:rsidRDefault="00D00835">
            <w:pPr>
              <w:pStyle w:val="AmColumnHeading"/>
            </w:pPr>
            <w:r w:rsidRPr="00C355C0">
              <w:lastRenderedPageBreak/>
              <w:t>Návrh uznesenia</w:t>
            </w:r>
          </w:p>
        </w:tc>
        <w:tc>
          <w:tcPr>
            <w:tcW w:w="4876" w:type="dxa"/>
            <w:tcBorders>
              <w:top w:val="nil"/>
              <w:left w:val="nil"/>
              <w:bottom w:val="nil"/>
              <w:right w:val="nil"/>
            </w:tcBorders>
          </w:tcPr>
          <w:p w14:paraId="6E9F4388" w14:textId="77777777" w:rsidR="00EF36E7" w:rsidRPr="00C355C0" w:rsidRDefault="00D00835">
            <w:pPr>
              <w:pStyle w:val="AmColumnHeading"/>
            </w:pPr>
            <w:r w:rsidRPr="00C355C0">
              <w:t>Pozmeňujúci návrh</w:t>
            </w:r>
          </w:p>
        </w:tc>
      </w:tr>
      <w:tr w:rsidR="000D6FD3" w:rsidRPr="00C355C0" w14:paraId="12844C77" w14:textId="77777777">
        <w:trPr>
          <w:jc w:val="center"/>
        </w:trPr>
        <w:tc>
          <w:tcPr>
            <w:tcW w:w="4876" w:type="dxa"/>
            <w:tcBorders>
              <w:top w:val="nil"/>
              <w:left w:val="nil"/>
              <w:bottom w:val="nil"/>
              <w:right w:val="nil"/>
            </w:tcBorders>
          </w:tcPr>
          <w:p w14:paraId="5286FFF5" w14:textId="77777777" w:rsidR="00EF36E7" w:rsidRPr="00C355C0" w:rsidRDefault="00D00835">
            <w:pPr>
              <w:pStyle w:val="Normal6a"/>
            </w:pPr>
            <w:r w:rsidRPr="00C355C0">
              <w:t>38.</w:t>
            </w:r>
            <w:r w:rsidRPr="00C355C0">
              <w:tab/>
              <w:t xml:space="preserve">vyzýva Komisiu, aby plne začlenila námorné priestorové plánovanie do rozvoja svojej vízie 2040 pre rybolov </w:t>
            </w:r>
            <w:r w:rsidRPr="00C355C0">
              <w:t>a akvakultúru a aby tieto iniciatívy prepojila so záverom hodnotenia spoločnej rybárskej politiky;</w:t>
            </w:r>
          </w:p>
        </w:tc>
        <w:tc>
          <w:tcPr>
            <w:tcW w:w="4876" w:type="dxa"/>
            <w:tcBorders>
              <w:top w:val="nil"/>
              <w:left w:val="nil"/>
              <w:bottom w:val="nil"/>
              <w:right w:val="nil"/>
            </w:tcBorders>
          </w:tcPr>
          <w:p w14:paraId="20164C92" w14:textId="77777777" w:rsidR="00EF36E7" w:rsidRPr="00C355C0" w:rsidRDefault="00D00835">
            <w:pPr>
              <w:pStyle w:val="Normal6a"/>
            </w:pPr>
            <w:r w:rsidRPr="00C355C0">
              <w:t>38.</w:t>
            </w:r>
            <w:r w:rsidRPr="00C355C0">
              <w:tab/>
              <w:t xml:space="preserve">vyzýva Komisiu, aby plne začlenila námorné priestorové plánovanie do rozvoja svojej vízie 2040 pre rybolov a akvakultúru a aby tieto iniciatívy </w:t>
            </w:r>
            <w:r w:rsidRPr="00C355C0">
              <w:t>prepojila so záverom hodnotenia spoločnej rybárskej politiky</w:t>
            </w:r>
            <w:r w:rsidRPr="00C355C0">
              <w:rPr>
                <w:b/>
                <w:i/>
              </w:rPr>
              <w:t xml:space="preserve"> tým, že zabezpečí potrebné financovanie v nasledujúcich viacročných finančných rámcoch</w:t>
            </w:r>
            <w:r w:rsidRPr="00C355C0">
              <w:t>;</w:t>
            </w:r>
          </w:p>
        </w:tc>
      </w:tr>
    </w:tbl>
    <w:p w14:paraId="78763962" w14:textId="77777777" w:rsidR="00EF36E7" w:rsidRPr="00C355C0" w:rsidRDefault="00D00835">
      <w:pPr>
        <w:pStyle w:val="AmOrLang"/>
      </w:pPr>
      <w:r w:rsidRPr="00C355C0">
        <w:t xml:space="preserve">Or. </w:t>
      </w:r>
      <w:r w:rsidRPr="00C355C0">
        <w:rPr>
          <w:rStyle w:val="HideTWBExt"/>
        </w:rPr>
        <w:t>&lt;Original&gt;</w:t>
      </w:r>
      <w:r w:rsidRPr="00C355C0">
        <w:rPr>
          <w:rStyle w:val="HideTWBInt"/>
        </w:rPr>
        <w:t>{FR}</w:t>
      </w:r>
      <w:r w:rsidRPr="00C355C0">
        <w:t>fr</w:t>
      </w:r>
      <w:r w:rsidRPr="00C355C0">
        <w:rPr>
          <w:rStyle w:val="HideTWBExt"/>
        </w:rPr>
        <w:t>&lt;/Original&gt;</w:t>
      </w:r>
    </w:p>
    <w:p w14:paraId="6A8461BB" w14:textId="77777777" w:rsidR="00EF36E7" w:rsidRPr="00C355C0" w:rsidRDefault="00D00835">
      <w:r w:rsidRPr="00C355C0">
        <w:rPr>
          <w:rStyle w:val="HideTWBExt"/>
        </w:rPr>
        <w:t>&lt;/Amend&gt;</w:t>
      </w:r>
    </w:p>
    <w:p w14:paraId="73A629F5" w14:textId="77777777" w:rsidR="00EF36E7" w:rsidRPr="00C355C0" w:rsidRDefault="00D00835">
      <w:r w:rsidRPr="00C355C0">
        <w:rPr>
          <w:rStyle w:val="HideTWBExt"/>
        </w:rPr>
        <w:t>&lt;/RepeatBlock-Amend&gt;</w:t>
      </w:r>
    </w:p>
    <w:sectPr w:rsidR="00EF36E7" w:rsidRPr="00C355C0" w:rsidSect="00C355C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E79D0" w14:textId="77777777" w:rsidR="00D00835" w:rsidRPr="00C355C0" w:rsidRDefault="00D00835">
      <w:r w:rsidRPr="00C355C0">
        <w:separator/>
      </w:r>
    </w:p>
  </w:endnote>
  <w:endnote w:type="continuationSeparator" w:id="0">
    <w:p w14:paraId="5B5AC723" w14:textId="77777777" w:rsidR="00D00835" w:rsidRPr="00C355C0" w:rsidRDefault="00D00835">
      <w:r w:rsidRPr="00C355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CF10D" w14:textId="77777777" w:rsidR="00C355C0" w:rsidRPr="00C355C0" w:rsidRDefault="00C355C0" w:rsidP="00C355C0">
    <w:pPr>
      <w:pStyle w:val="EPFooter"/>
    </w:pPr>
    <w:r w:rsidRPr="00C355C0">
      <w:t>PE</w:t>
    </w:r>
    <w:r w:rsidRPr="00C355C0">
      <w:rPr>
        <w:rStyle w:val="HideTWBExt"/>
      </w:rPr>
      <w:t>&lt;NoPE&gt;</w:t>
    </w:r>
    <w:r w:rsidRPr="00C355C0">
      <w:t>784.267</w:t>
    </w:r>
    <w:r w:rsidRPr="00C355C0">
      <w:rPr>
        <w:rStyle w:val="HideTWBExt"/>
      </w:rPr>
      <w:t>&lt;/NoPE&gt;&lt;Version&gt;</w:t>
    </w:r>
    <w:r w:rsidRPr="00C355C0">
      <w:t>v02-00</w:t>
    </w:r>
    <w:r w:rsidRPr="00C355C0">
      <w:rPr>
        <w:rStyle w:val="HideTWBExt"/>
      </w:rPr>
      <w:t>&lt;/Version&gt;</w:t>
    </w:r>
    <w:r w:rsidRPr="00C355C0">
      <w:tab/>
    </w:r>
    <w:r w:rsidRPr="00C355C0">
      <w:fldChar w:fldCharType="begin"/>
    </w:r>
    <w:r w:rsidRPr="00C355C0">
      <w:instrText xml:space="preserve"> PAGE  \* MERGEFORMAT </w:instrText>
    </w:r>
    <w:r w:rsidRPr="00C355C0">
      <w:fldChar w:fldCharType="separate"/>
    </w:r>
    <w:r w:rsidRPr="00C355C0">
      <w:rPr>
        <w:noProof/>
      </w:rPr>
      <w:t>2</w:t>
    </w:r>
    <w:r w:rsidRPr="00C355C0">
      <w:fldChar w:fldCharType="end"/>
    </w:r>
    <w:r w:rsidRPr="00C355C0">
      <w:t>/</w:t>
    </w:r>
    <w:fldSimple w:instr=" NUMPAGES  \* MERGEFORMAT ">
      <w:r w:rsidRPr="00C355C0">
        <w:rPr>
          <w:noProof/>
        </w:rPr>
        <w:t>140</w:t>
      </w:r>
    </w:fldSimple>
    <w:r w:rsidRPr="00C355C0">
      <w:tab/>
    </w:r>
    <w:r w:rsidRPr="00C355C0">
      <w:rPr>
        <w:rStyle w:val="HideTWBExt"/>
      </w:rPr>
      <w:t>&lt;PathFdR&gt;</w:t>
    </w:r>
    <w:r w:rsidRPr="00C355C0">
      <w:t>AM\1337286SK.docx</w:t>
    </w:r>
    <w:r w:rsidRPr="00C355C0">
      <w:rPr>
        <w:rStyle w:val="HideTWBExt"/>
      </w:rPr>
      <w:t>&lt;/PathFdR&gt;</w:t>
    </w:r>
  </w:p>
  <w:p w14:paraId="4EE76ED5" w14:textId="4AE5D684" w:rsidR="00EF36E7" w:rsidRPr="00C355C0" w:rsidRDefault="00C355C0" w:rsidP="00C355C0">
    <w:pPr>
      <w:pStyle w:val="EPFooter2"/>
    </w:pPr>
    <w:r w:rsidRPr="00C355C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2F8A2" w14:textId="77777777" w:rsidR="00C355C0" w:rsidRPr="00C355C0" w:rsidRDefault="00C355C0" w:rsidP="00C355C0">
    <w:pPr>
      <w:pStyle w:val="EPFooter"/>
    </w:pPr>
    <w:r w:rsidRPr="00C355C0">
      <w:rPr>
        <w:rStyle w:val="HideTWBExt"/>
      </w:rPr>
      <w:t>&lt;PathFdR&gt;</w:t>
    </w:r>
    <w:r w:rsidRPr="00C355C0">
      <w:t>AM\1337286SK.docx</w:t>
    </w:r>
    <w:r w:rsidRPr="00C355C0">
      <w:rPr>
        <w:rStyle w:val="HideTWBExt"/>
      </w:rPr>
      <w:t>&lt;/PathFdR&gt;</w:t>
    </w:r>
    <w:r w:rsidRPr="00C355C0">
      <w:tab/>
    </w:r>
    <w:r w:rsidRPr="00C355C0">
      <w:fldChar w:fldCharType="begin"/>
    </w:r>
    <w:r w:rsidRPr="00C355C0">
      <w:instrText xml:space="preserve"> PAGE  \* MERGEFORMAT </w:instrText>
    </w:r>
    <w:r w:rsidRPr="00C355C0">
      <w:fldChar w:fldCharType="separate"/>
    </w:r>
    <w:r w:rsidRPr="00C355C0">
      <w:rPr>
        <w:noProof/>
      </w:rPr>
      <w:t>3</w:t>
    </w:r>
    <w:r w:rsidRPr="00C355C0">
      <w:fldChar w:fldCharType="end"/>
    </w:r>
    <w:r w:rsidRPr="00C355C0">
      <w:t>/</w:t>
    </w:r>
    <w:fldSimple w:instr=" NUMPAGES  \* MERGEFORMAT ">
      <w:r w:rsidRPr="00C355C0">
        <w:rPr>
          <w:noProof/>
        </w:rPr>
        <w:t>140</w:t>
      </w:r>
    </w:fldSimple>
    <w:r w:rsidRPr="00C355C0">
      <w:tab/>
      <w:t>PE</w:t>
    </w:r>
    <w:r w:rsidRPr="00C355C0">
      <w:rPr>
        <w:rStyle w:val="HideTWBExt"/>
      </w:rPr>
      <w:t>&lt;NoPE&gt;</w:t>
    </w:r>
    <w:r w:rsidRPr="00C355C0">
      <w:t>784.267</w:t>
    </w:r>
    <w:r w:rsidRPr="00C355C0">
      <w:rPr>
        <w:rStyle w:val="HideTWBExt"/>
      </w:rPr>
      <w:t>&lt;/NoPE&gt;&lt;Version&gt;</w:t>
    </w:r>
    <w:r w:rsidRPr="00C355C0">
      <w:t>v02-00</w:t>
    </w:r>
    <w:r w:rsidRPr="00C355C0">
      <w:rPr>
        <w:rStyle w:val="HideTWBExt"/>
      </w:rPr>
      <w:t>&lt;/Version&gt;</w:t>
    </w:r>
  </w:p>
  <w:p w14:paraId="381DAC06" w14:textId="0987D0B8" w:rsidR="00EF36E7" w:rsidRPr="00C355C0" w:rsidRDefault="00C355C0" w:rsidP="00C355C0">
    <w:pPr>
      <w:pStyle w:val="EPFooter2"/>
    </w:pPr>
    <w:r w:rsidRPr="00C355C0">
      <w:tab/>
    </w:r>
    <w:r w:rsidRPr="00C355C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5102F" w14:textId="77777777" w:rsidR="00C355C0" w:rsidRPr="00C355C0" w:rsidRDefault="00C355C0" w:rsidP="00C355C0">
    <w:pPr>
      <w:pStyle w:val="EPFooter"/>
    </w:pPr>
    <w:r w:rsidRPr="00C355C0">
      <w:rPr>
        <w:rStyle w:val="HideTWBExt"/>
      </w:rPr>
      <w:t>&lt;PathFdR&gt;</w:t>
    </w:r>
    <w:r w:rsidRPr="00C355C0">
      <w:t>AM\1337286SK.docx</w:t>
    </w:r>
    <w:r w:rsidRPr="00C355C0">
      <w:rPr>
        <w:rStyle w:val="HideTWBExt"/>
      </w:rPr>
      <w:t>&lt;/PathFdR&gt;</w:t>
    </w:r>
    <w:r w:rsidRPr="00C355C0">
      <w:tab/>
    </w:r>
    <w:r w:rsidRPr="00C355C0">
      <w:tab/>
      <w:t>PE</w:t>
    </w:r>
    <w:r w:rsidRPr="00C355C0">
      <w:rPr>
        <w:rStyle w:val="HideTWBExt"/>
      </w:rPr>
      <w:t>&lt;NoPE&gt;</w:t>
    </w:r>
    <w:r w:rsidRPr="00C355C0">
      <w:t>784.267</w:t>
    </w:r>
    <w:r w:rsidRPr="00C355C0">
      <w:rPr>
        <w:rStyle w:val="HideTWBExt"/>
      </w:rPr>
      <w:t>&lt;/NoPE&gt;&lt;Version&gt;</w:t>
    </w:r>
    <w:r w:rsidRPr="00C355C0">
      <w:t>v02-00</w:t>
    </w:r>
    <w:r w:rsidRPr="00C355C0">
      <w:rPr>
        <w:rStyle w:val="HideTWBExt"/>
      </w:rPr>
      <w:t>&lt;/Version&gt;</w:t>
    </w:r>
  </w:p>
  <w:p w14:paraId="21D52397" w14:textId="2A7BF3C4" w:rsidR="00EF36E7" w:rsidRPr="00C355C0" w:rsidRDefault="00C355C0" w:rsidP="00C355C0">
    <w:pPr>
      <w:pStyle w:val="EPFooter2"/>
    </w:pPr>
    <w:r w:rsidRPr="00C355C0">
      <w:t>SK</w:t>
    </w:r>
    <w:r w:rsidRPr="00C355C0">
      <w:tab/>
    </w:r>
    <w:r w:rsidRPr="00C355C0">
      <w:rPr>
        <w:b w:val="0"/>
        <w:i/>
        <w:color w:val="C0C0C0"/>
        <w:sz w:val="22"/>
      </w:rPr>
      <w:t>Zjednotení v rozmanitosti</w:t>
    </w:r>
    <w:r w:rsidRPr="00C355C0">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A18AC" w14:textId="77777777" w:rsidR="00D00835" w:rsidRPr="00C355C0" w:rsidRDefault="00D00835">
      <w:r w:rsidRPr="00C355C0">
        <w:separator/>
      </w:r>
    </w:p>
  </w:footnote>
  <w:footnote w:type="continuationSeparator" w:id="0">
    <w:p w14:paraId="287804FC" w14:textId="77777777" w:rsidR="00D00835" w:rsidRPr="00C355C0" w:rsidRDefault="00D00835">
      <w:r w:rsidRPr="00C355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9E3B1" w14:textId="77777777" w:rsidR="00D00835" w:rsidRDefault="00D00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E0B3" w14:textId="77777777" w:rsidR="00D00835" w:rsidRDefault="00D00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D5B2" w14:textId="77777777" w:rsidR="00D00835" w:rsidRDefault="00D00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EN"/>
    <w:docVar w:name="TXTLANGUEMIN" w:val="en"/>
    <w:docVar w:name="TXTNRPE" w:val="784.267"/>
    <w:docVar w:name="TXTPEorAP" w:val="PE"/>
    <w:docVar w:name="TXTROUTE" w:val="AM\1337286EN.docx"/>
    <w:docVar w:name="TXTVERSION" w:val="02-00"/>
  </w:docVars>
  <w:rsids>
    <w:rsidRoot w:val="00A77B3E"/>
    <w:rsid w:val="000C0B3B"/>
    <w:rsid w:val="000D6FD3"/>
    <w:rsid w:val="0018576D"/>
    <w:rsid w:val="00272314"/>
    <w:rsid w:val="003B4216"/>
    <w:rsid w:val="00587B6D"/>
    <w:rsid w:val="0069184B"/>
    <w:rsid w:val="007A3684"/>
    <w:rsid w:val="008B118D"/>
    <w:rsid w:val="008C7D53"/>
    <w:rsid w:val="009C5D68"/>
    <w:rsid w:val="00A77B3E"/>
    <w:rsid w:val="00AA5510"/>
    <w:rsid w:val="00B12772"/>
    <w:rsid w:val="00C3385F"/>
    <w:rsid w:val="00C355C0"/>
    <w:rsid w:val="00CA2A55"/>
    <w:rsid w:val="00D00835"/>
    <w:rsid w:val="00EF3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DD488CF"/>
  <w15:docId w15:val="{11C33A91-F0AD-416B-9B33-703538D8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A3684"/>
    <w:pPr>
      <w:tabs>
        <w:tab w:val="center" w:pos="4513"/>
        <w:tab w:val="right" w:pos="9026"/>
      </w:tabs>
    </w:pPr>
  </w:style>
  <w:style w:type="character" w:customStyle="1" w:styleId="HeaderChar">
    <w:name w:val="Header Char"/>
    <w:basedOn w:val="DefaultParagraphFont"/>
    <w:link w:val="Header"/>
    <w:rsid w:val="007A3684"/>
    <w:rPr>
      <w:sz w:val="24"/>
      <w:szCs w:val="24"/>
    </w:rPr>
  </w:style>
  <w:style w:type="paragraph" w:styleId="Footer">
    <w:name w:val="footer"/>
    <w:basedOn w:val="Normal"/>
    <w:link w:val="FooterChar"/>
    <w:rsid w:val="00AA5510"/>
    <w:pPr>
      <w:tabs>
        <w:tab w:val="center" w:pos="4513"/>
        <w:tab w:val="right" w:pos="9026"/>
      </w:tabs>
    </w:pPr>
  </w:style>
  <w:style w:type="character" w:customStyle="1" w:styleId="FooterChar">
    <w:name w:val="Footer Char"/>
    <w:basedOn w:val="DefaultParagraphFont"/>
    <w:link w:val="Footer"/>
    <w:rsid w:val="00AA55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140</Pages>
  <Words>26844</Words>
  <Characters>173355</Characters>
  <Application>Microsoft Office Word</Application>
  <DocSecurity>0</DocSecurity>
  <Lines>7580</Lines>
  <Paragraphs>2402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NAVALHAS Maria</cp:lastModifiedBy>
  <cp:revision>2</cp:revision>
  <dcterms:created xsi:type="dcterms:W3CDTF">2026-02-25T10:44:00Z</dcterms:created>
  <dcterms:modified xsi:type="dcterms:W3CDTF">2026-02-25T10:44:00Z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- 2026/02/25 11:44</vt:lpwstr>
  </property>
  <property fmtid="{D5CDD505-2E9C-101B-9397-08002B2CF9AE}" pid="7" name="dmxml.render.id">
    <vt:lpwstr>372250</vt:lpwstr>
  </property>
  <property fmtid="{D5CDD505-2E9C-101B-9397-08002B2CF9AE}" pid="8" name="dmxml.render.traceId">
    <vt:lpwstr>698b65e5996f6784dd65e95dc77d7528</vt:lpwstr>
  </property>
  <property fmtid="{D5CDD505-2E9C-101B-9397-08002B2CF9AE}" pid="9" name="FooterPath">
    <vt:lpwstr>AM\1337286SK.docx</vt:lpwstr>
  </property>
  <property fmtid="{D5CDD505-2E9C-101B-9397-08002B2CF9AE}" pid="10" name="LastEdited with">
    <vt:lpwstr>10.2.1 Build [20260110]</vt:lpwstr>
  </property>
  <property fmtid="{D5CDD505-2E9C-101B-9397-08002B2CF9AE}" pid="11" name="PE Number">
    <vt:lpwstr>784.267</vt:lpwstr>
  </property>
  <property fmtid="{D5CDD505-2E9C-101B-9397-08002B2CF9AE}" pid="12" name="SDLStudio">
    <vt:lpwstr/>
  </property>
  <property fmtid="{D5CDD505-2E9C-101B-9397-08002B2CF9AE}" pid="13" name="UID">
    <vt:lpwstr>eu.europa.europarl-DIN1-2026-0000024076_01.00-en-01.00_text-xml</vt:lpwstr>
  </property>
</Properties>
</file>