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616C1" w:rsidRPr="00A5200E" w14:paraId="4ACAC7A5" w14:textId="77777777">
        <w:trPr>
          <w:trHeight w:hRule="exact" w:val="1417"/>
          <w:jc w:val="center"/>
        </w:trPr>
        <w:tc>
          <w:tcPr>
            <w:tcW w:w="6804" w:type="dxa"/>
            <w:tcBorders>
              <w:top w:val="nil"/>
              <w:left w:val="nil"/>
              <w:bottom w:val="nil"/>
              <w:right w:val="nil"/>
            </w:tcBorders>
            <w:vAlign w:val="center"/>
          </w:tcPr>
          <w:p w14:paraId="4A382992" w14:textId="77777777" w:rsidR="00E616C1" w:rsidRPr="00A5200E" w:rsidRDefault="00B4150D">
            <w:pPr>
              <w:pStyle w:val="EPName"/>
            </w:pPr>
            <w:r w:rsidRPr="00A5200E">
              <w:t>Parlement européen</w:t>
            </w:r>
          </w:p>
          <w:p w14:paraId="679F9FCD" w14:textId="77777777" w:rsidR="00E616C1" w:rsidRPr="00A5200E" w:rsidRDefault="00B4150D">
            <w:pPr>
              <w:pStyle w:val="EPTerm"/>
            </w:pPr>
            <w:r w:rsidRPr="00A5200E">
              <w:t>2024-2029</w:t>
            </w:r>
          </w:p>
        </w:tc>
        <w:tc>
          <w:tcPr>
            <w:tcW w:w="2268" w:type="dxa"/>
            <w:tcBorders>
              <w:top w:val="nil"/>
              <w:left w:val="nil"/>
              <w:bottom w:val="nil"/>
              <w:right w:val="nil"/>
            </w:tcBorders>
          </w:tcPr>
          <w:p w14:paraId="71C26C89" w14:textId="77777777" w:rsidR="00E616C1" w:rsidRPr="00A5200E" w:rsidRDefault="001544D0">
            <w:pPr>
              <w:pStyle w:val="EPLogo"/>
            </w:pPr>
            <w:r>
              <w:pict w14:anchorId="0FBB87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059D2CA" w14:textId="77777777" w:rsidR="00E616C1" w:rsidRPr="00A5200E" w:rsidRDefault="00B4150D">
      <w:pPr>
        <w:pStyle w:val="LineTop"/>
      </w:pPr>
      <w:r w:rsidRPr="00A5200E">
        <w:t xml:space="preserve"> </w:t>
      </w:r>
    </w:p>
    <w:p w14:paraId="70F88504" w14:textId="77777777" w:rsidR="00E616C1" w:rsidRPr="00A5200E" w:rsidRDefault="00B4150D">
      <w:pPr>
        <w:pStyle w:val="EPBody"/>
      </w:pPr>
      <w:r w:rsidRPr="00A5200E">
        <w:rPr>
          <w:rStyle w:val="HideTWBExt"/>
          <w:rFonts w:eastAsia="Times New Roman"/>
          <w:i w:val="0"/>
        </w:rPr>
        <w:t>&lt;Commission&gt;</w:t>
      </w:r>
      <w:r w:rsidRPr="00A5200E">
        <w:rPr>
          <w:rStyle w:val="HideTWBInt"/>
          <w:i w:val="0"/>
        </w:rPr>
        <w:t>{PECH}</w:t>
      </w:r>
      <w:r w:rsidRPr="00A5200E">
        <w:t>Commission de la pêche</w:t>
      </w:r>
      <w:r w:rsidRPr="00A5200E">
        <w:rPr>
          <w:rStyle w:val="HideTWBExt"/>
          <w:rFonts w:eastAsia="Times New Roman"/>
          <w:i w:val="0"/>
        </w:rPr>
        <w:t>&lt;/Commission&gt;</w:t>
      </w:r>
    </w:p>
    <w:p w14:paraId="0913F167" w14:textId="77777777" w:rsidR="00E616C1" w:rsidRPr="00A5200E" w:rsidRDefault="00B4150D">
      <w:pPr>
        <w:pStyle w:val="LineBottom"/>
      </w:pPr>
      <w:r w:rsidRPr="00A5200E">
        <w:t xml:space="preserve"> </w:t>
      </w:r>
    </w:p>
    <w:p w14:paraId="5D20B523" w14:textId="77777777" w:rsidR="00E616C1" w:rsidRPr="00A5200E" w:rsidRDefault="00B4150D">
      <w:pPr>
        <w:pStyle w:val="CoverReference"/>
      </w:pPr>
      <w:r w:rsidRPr="00A5200E">
        <w:rPr>
          <w:rStyle w:val="HideTWBExt"/>
          <w:rFonts w:eastAsia="Times New Roman"/>
          <w:b w:val="0"/>
        </w:rPr>
        <w:t>&lt;RefProc&gt;</w:t>
      </w:r>
      <w:r w:rsidRPr="00A5200E">
        <w:t>2025/0235</w:t>
      </w:r>
      <w:r w:rsidRPr="00A5200E">
        <w:rPr>
          <w:rStyle w:val="HideTWBExt"/>
          <w:rFonts w:eastAsia="Times New Roman"/>
          <w:b w:val="0"/>
        </w:rPr>
        <w:t>&lt;/RefProc&gt;&lt;RefTypeProc&gt;</w:t>
      </w:r>
      <w:r w:rsidRPr="00A5200E">
        <w:t>(COD)</w:t>
      </w:r>
      <w:r w:rsidRPr="00A5200E">
        <w:rPr>
          <w:rStyle w:val="HideTWBExt"/>
          <w:rFonts w:eastAsia="Times New Roman"/>
          <w:b w:val="0"/>
        </w:rPr>
        <w:t>&lt;/RefTypeProc&gt;</w:t>
      </w:r>
    </w:p>
    <w:p w14:paraId="4AD1ECCF" w14:textId="77777777" w:rsidR="00E616C1" w:rsidRPr="00A5200E" w:rsidRDefault="00B4150D">
      <w:pPr>
        <w:pStyle w:val="CoverDate"/>
      </w:pPr>
      <w:r w:rsidRPr="00A5200E">
        <w:rPr>
          <w:rStyle w:val="HideTWBExt"/>
        </w:rPr>
        <w:t>&lt;Date&gt;</w:t>
      </w:r>
      <w:r w:rsidRPr="00A5200E">
        <w:rPr>
          <w:rStyle w:val="HideTWBInt"/>
        </w:rPr>
        <w:t>{12/06/2026}</w:t>
      </w:r>
      <w:r w:rsidRPr="00A5200E">
        <w:t>12.6.2026</w:t>
      </w:r>
      <w:r w:rsidRPr="00A5200E">
        <w:rPr>
          <w:rStyle w:val="HideTWBExt"/>
        </w:rPr>
        <w:t>&lt;/Date&gt;</w:t>
      </w:r>
    </w:p>
    <w:p w14:paraId="7276AD05" w14:textId="77777777" w:rsidR="00E616C1" w:rsidRPr="00A5200E" w:rsidRDefault="00B4150D">
      <w:pPr>
        <w:pStyle w:val="CoverDocType"/>
      </w:pPr>
      <w:r w:rsidRPr="00A5200E">
        <w:rPr>
          <w:rStyle w:val="HideTWBExt"/>
          <w:b w:val="0"/>
        </w:rPr>
        <w:t>&lt;TypeAM&gt;</w:t>
      </w:r>
      <w:r w:rsidRPr="00A5200E">
        <w:t>AMENDEMENTS</w:t>
      </w:r>
      <w:r w:rsidRPr="00A5200E">
        <w:rPr>
          <w:rStyle w:val="HideTWBExt"/>
          <w:b w:val="0"/>
        </w:rPr>
        <w:t>&lt;/TypeAM&gt;</w:t>
      </w:r>
    </w:p>
    <w:p w14:paraId="4DD88144" w14:textId="77777777" w:rsidR="00E616C1" w:rsidRPr="00A5200E" w:rsidRDefault="00B4150D">
      <w:pPr>
        <w:pStyle w:val="CoverDocType24a"/>
      </w:pPr>
      <w:r w:rsidRPr="00A5200E">
        <w:rPr>
          <w:rStyle w:val="HideTWBExt"/>
          <w:rFonts w:eastAsia="Times New Roman"/>
          <w:b w:val="0"/>
        </w:rPr>
        <w:t>&lt;RangeAM&gt;</w:t>
      </w:r>
      <w:r w:rsidRPr="00A5200E">
        <w:t>284 - 362</w:t>
      </w:r>
      <w:r w:rsidRPr="00A5200E">
        <w:rPr>
          <w:rStyle w:val="HideTWBExt"/>
          <w:rFonts w:eastAsia="Times New Roman"/>
          <w:b w:val="0"/>
        </w:rPr>
        <w:t>&lt;/RangeAM&gt;</w:t>
      </w:r>
    </w:p>
    <w:p w14:paraId="05E3EFA3" w14:textId="2821569F" w:rsidR="00E616C1" w:rsidRPr="00A5200E" w:rsidRDefault="00B4150D">
      <w:pPr>
        <w:pStyle w:val="CoverBold"/>
      </w:pPr>
      <w:r w:rsidRPr="00A5200E">
        <w:rPr>
          <w:rStyle w:val="HideTWBExt"/>
          <w:b w:val="0"/>
        </w:rPr>
        <w:t>&lt;TitreType&gt;</w:t>
      </w:r>
      <w:r w:rsidRPr="00A5200E">
        <w:t>Projet d</w:t>
      </w:r>
      <w:r w:rsidR="00BC2F19" w:rsidRPr="00A5200E">
        <w:t>’</w:t>
      </w:r>
      <w:r w:rsidRPr="00A5200E">
        <w:t>avis</w:t>
      </w:r>
      <w:r w:rsidRPr="00A5200E">
        <w:rPr>
          <w:rStyle w:val="HideTWBExt"/>
          <w:b w:val="0"/>
        </w:rPr>
        <w:t>&lt;/TitreType&gt;</w:t>
      </w:r>
    </w:p>
    <w:p w14:paraId="146D0334" w14:textId="77777777" w:rsidR="00E616C1" w:rsidRPr="00A5200E" w:rsidRDefault="00B4150D">
      <w:pPr>
        <w:pStyle w:val="CoverBold"/>
      </w:pPr>
      <w:r w:rsidRPr="00A5200E">
        <w:rPr>
          <w:rStyle w:val="HideTWBExt"/>
          <w:b w:val="0"/>
        </w:rPr>
        <w:t>&lt;Rapporteur&gt;</w:t>
      </w:r>
      <w:r w:rsidRPr="00A5200E">
        <w:t>Niclas Herbst</w:t>
      </w:r>
      <w:r w:rsidRPr="00A5200E">
        <w:rPr>
          <w:rStyle w:val="HideTWBExt"/>
          <w:b w:val="0"/>
        </w:rPr>
        <w:t>&lt;/Rapporteur&gt;</w:t>
      </w:r>
    </w:p>
    <w:p w14:paraId="3520A434" w14:textId="77777777" w:rsidR="00E616C1" w:rsidRPr="00A5200E" w:rsidRDefault="00B4150D">
      <w:pPr>
        <w:pStyle w:val="CoverNormal24a"/>
      </w:pPr>
      <w:r w:rsidRPr="00A5200E">
        <w:rPr>
          <w:rStyle w:val="HideTWBExt"/>
        </w:rPr>
        <w:t>&lt;DocRefPE&gt;</w:t>
      </w:r>
      <w:r w:rsidRPr="00A5200E">
        <w:t>(PE788.825v01-00)</w:t>
      </w:r>
      <w:r w:rsidRPr="00A5200E">
        <w:rPr>
          <w:rStyle w:val="HideTWBExt"/>
        </w:rPr>
        <w:t>&lt;/DocRefPE&gt;</w:t>
      </w:r>
    </w:p>
    <w:p w14:paraId="40482F37" w14:textId="6C04E4E5" w:rsidR="00E616C1" w:rsidRPr="00A5200E" w:rsidRDefault="00B4150D">
      <w:pPr>
        <w:pStyle w:val="CoverNormal24a"/>
      </w:pPr>
      <w:r w:rsidRPr="00A5200E">
        <w:rPr>
          <w:rStyle w:val="HideTWBExt"/>
        </w:rPr>
        <w:t>&lt;Titre&gt;</w:t>
      </w:r>
      <w:r w:rsidRPr="00A5200E">
        <w:t>Établissement des conditions de mise en œuvre du soutien de l</w:t>
      </w:r>
      <w:r w:rsidR="00BC2F19" w:rsidRPr="00A5200E">
        <w:t>’</w:t>
      </w:r>
      <w:r w:rsidRPr="00A5200E">
        <w:t>Union à la politique commune de la pêche, au pacte européen pour l</w:t>
      </w:r>
      <w:r w:rsidR="00BC2F19" w:rsidRPr="00A5200E">
        <w:t>’</w:t>
      </w:r>
      <w:r w:rsidRPr="00A5200E">
        <w:t>Océan et à la politique maritime et aquacole de l</w:t>
      </w:r>
      <w:r w:rsidR="00BC2F19" w:rsidRPr="00A5200E">
        <w:t>’</w:t>
      </w:r>
      <w:r w:rsidRPr="00A5200E">
        <w:t>Union dans le cadre du Fonds pour les partenariats nationaux et régionaux institué par le règlement (UE) [Fonds PNR] pour la période 2028-2034</w:t>
      </w:r>
      <w:r w:rsidRPr="00A5200E">
        <w:rPr>
          <w:rStyle w:val="HideTWBExt"/>
        </w:rPr>
        <w:t>&lt;/Titre&gt;</w:t>
      </w:r>
    </w:p>
    <w:p w14:paraId="2C482008" w14:textId="77777777" w:rsidR="00E616C1" w:rsidRPr="00A5200E" w:rsidRDefault="00B4150D">
      <w:pPr>
        <w:pStyle w:val="CoverNormal"/>
      </w:pPr>
      <w:r w:rsidRPr="00A5200E">
        <w:rPr>
          <w:rStyle w:val="HideTWBExt"/>
        </w:rPr>
        <w:t>&lt;DocAmend&gt;</w:t>
      </w:r>
      <w:r w:rsidRPr="00A5200E">
        <w:t>Proposition de règlement</w:t>
      </w:r>
      <w:r w:rsidRPr="00A5200E">
        <w:rPr>
          <w:rStyle w:val="HideTWBExt"/>
        </w:rPr>
        <w:t>&lt;/DocAmend&gt;</w:t>
      </w:r>
    </w:p>
    <w:p w14:paraId="66019E95" w14:textId="77777777" w:rsidR="00E616C1" w:rsidRPr="00A5200E" w:rsidRDefault="00B4150D">
      <w:pPr>
        <w:pStyle w:val="CoverNormal24a"/>
      </w:pPr>
      <w:r w:rsidRPr="00A5200E">
        <w:rPr>
          <w:rStyle w:val="HideTWBExt"/>
        </w:rPr>
        <w:t>&lt;DocRef&gt;</w:t>
      </w:r>
      <w:r w:rsidRPr="00A5200E">
        <w:t>(COM(2025)0559 – 2025/0235(COD))</w:t>
      </w:r>
      <w:r w:rsidRPr="00A5200E">
        <w:rPr>
          <w:rStyle w:val="HideTWBExt"/>
        </w:rPr>
        <w:t>&lt;/DocRef&gt;</w:t>
      </w:r>
    </w:p>
    <w:p w14:paraId="672DA580" w14:textId="77777777" w:rsidR="00E616C1" w:rsidRPr="00A5200E" w:rsidRDefault="00B4150D">
      <w:pPr>
        <w:rPr>
          <w:lang w:val="pt-PT"/>
        </w:rPr>
      </w:pPr>
      <w:r w:rsidRPr="001544D0">
        <w:rPr>
          <w:lang w:val="pt-PT"/>
        </w:rPr>
        <w:br w:type="page"/>
      </w:r>
      <w:r w:rsidRPr="00A5200E">
        <w:rPr>
          <w:lang w:val="pt-PT"/>
        </w:rPr>
        <w:lastRenderedPageBreak/>
        <w:t>AM_Com_LegOpinion</w:t>
      </w:r>
    </w:p>
    <w:p w14:paraId="2B3A5C4A" w14:textId="2E334634" w:rsidR="000D2A70" w:rsidRPr="00A5200E" w:rsidRDefault="00B4150D" w:rsidP="000D2A70">
      <w:pPr>
        <w:pStyle w:val="AmNumberTabs"/>
        <w:rPr>
          <w:lang w:val="pt-PT"/>
        </w:rPr>
      </w:pPr>
      <w:r w:rsidRPr="00A5200E">
        <w:rPr>
          <w:lang w:val="pt-PT"/>
        </w:rPr>
        <w:br w:type="page"/>
      </w:r>
      <w:r w:rsidR="000D2A70" w:rsidRPr="001544D0">
        <w:rPr>
          <w:rStyle w:val="HideTWBExt"/>
          <w:b w:val="0"/>
          <w:lang w:val="pt-PT"/>
        </w:rPr>
        <w:lastRenderedPageBreak/>
        <w:t>&lt;RepeatBlock-Amend&gt;&lt;Amend&gt;</w:t>
      </w:r>
      <w:r w:rsidR="000D2A70" w:rsidRPr="00A5200E">
        <w:rPr>
          <w:lang w:val="pt-PT"/>
        </w:rPr>
        <w:t>Amendement</w:t>
      </w:r>
      <w:r w:rsidR="000D2A70" w:rsidRPr="00A5200E">
        <w:rPr>
          <w:lang w:val="pt-PT"/>
        </w:rPr>
        <w:tab/>
      </w:r>
      <w:r w:rsidR="000D2A70" w:rsidRPr="00A5200E">
        <w:rPr>
          <w:lang w:val="pt-PT"/>
        </w:rPr>
        <w:tab/>
      </w:r>
      <w:r w:rsidR="000D2A70" w:rsidRPr="001544D0">
        <w:rPr>
          <w:rStyle w:val="HideTWBExt"/>
          <w:b w:val="0"/>
          <w:lang w:val="pt-PT"/>
        </w:rPr>
        <w:t>&lt;NumAm&gt;</w:t>
      </w:r>
      <w:r w:rsidR="000D2A70" w:rsidRPr="00A5200E">
        <w:rPr>
          <w:lang w:val="pt-PT"/>
        </w:rPr>
        <w:t>284</w:t>
      </w:r>
      <w:r w:rsidR="000D2A70" w:rsidRPr="001544D0">
        <w:rPr>
          <w:rStyle w:val="HideTWBExt"/>
          <w:b w:val="0"/>
          <w:lang w:val="pt-PT"/>
        </w:rPr>
        <w:t>&lt;/NumAm&gt;</w:t>
      </w:r>
    </w:p>
    <w:p w14:paraId="78F35620" w14:textId="77777777" w:rsidR="000D2A70" w:rsidRPr="00A5200E" w:rsidRDefault="000D2A70" w:rsidP="000D2A70">
      <w:pPr>
        <w:pStyle w:val="NormalBold"/>
        <w:rPr>
          <w:lang w:val="pt-PT"/>
        </w:rPr>
      </w:pPr>
      <w:r w:rsidRPr="001544D0">
        <w:rPr>
          <w:rStyle w:val="HideTWBExt"/>
          <w:b w:val="0"/>
          <w:lang w:val="pt-PT"/>
        </w:rPr>
        <w:t>&lt;RepeatBlock-By&gt;&lt;Members&gt;</w:t>
      </w:r>
      <w:r w:rsidRPr="00A5200E">
        <w:rPr>
          <w:lang w:val="pt-PT"/>
        </w:rPr>
        <w:t>Nora Junco García</w:t>
      </w:r>
      <w:r w:rsidRPr="001544D0">
        <w:rPr>
          <w:rStyle w:val="HideTWBExt"/>
          <w:b w:val="0"/>
          <w:lang w:val="pt-PT"/>
        </w:rPr>
        <w:t>&lt;/Members&gt;</w:t>
      </w:r>
    </w:p>
    <w:p w14:paraId="2A3C0243" w14:textId="77777777" w:rsidR="000D2A70" w:rsidRPr="00A5200E" w:rsidRDefault="000D2A70" w:rsidP="000D2A70">
      <w:pPr>
        <w:pStyle w:val="NormalBold"/>
        <w:rPr>
          <w:lang w:val="pt-PT"/>
        </w:rPr>
      </w:pPr>
      <w:r w:rsidRPr="001544D0">
        <w:rPr>
          <w:rStyle w:val="HideTWBExt"/>
          <w:b w:val="0"/>
          <w:lang w:val="pt-PT"/>
        </w:rPr>
        <w:t>&lt;/RepeatBlock-By&gt;</w:t>
      </w:r>
    </w:p>
    <w:p w14:paraId="5B2F88E6"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49A3C11C"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0F048EA" w14:textId="77777777" w:rsidTr="00F81BAD">
        <w:trPr>
          <w:trHeight w:hRule="exact" w:val="240"/>
          <w:jc w:val="center"/>
        </w:trPr>
        <w:tc>
          <w:tcPr>
            <w:tcW w:w="9752" w:type="dxa"/>
            <w:gridSpan w:val="2"/>
            <w:tcBorders>
              <w:top w:val="nil"/>
              <w:left w:val="nil"/>
              <w:bottom w:val="nil"/>
              <w:right w:val="nil"/>
            </w:tcBorders>
          </w:tcPr>
          <w:p w14:paraId="2A343C0B" w14:textId="77777777" w:rsidR="000D2A70" w:rsidRPr="00A5200E" w:rsidRDefault="000D2A70" w:rsidP="00F81BAD"/>
        </w:tc>
      </w:tr>
      <w:tr w:rsidR="000D2A70" w:rsidRPr="00A5200E" w14:paraId="0EDFAEE0" w14:textId="77777777" w:rsidTr="00F81BAD">
        <w:trPr>
          <w:trHeight w:val="240"/>
          <w:jc w:val="center"/>
        </w:trPr>
        <w:tc>
          <w:tcPr>
            <w:tcW w:w="4876" w:type="dxa"/>
            <w:tcBorders>
              <w:top w:val="nil"/>
              <w:left w:val="nil"/>
              <w:bottom w:val="nil"/>
              <w:right w:val="nil"/>
            </w:tcBorders>
          </w:tcPr>
          <w:p w14:paraId="0D2A0776"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06CF42A" w14:textId="77777777" w:rsidR="000D2A70" w:rsidRPr="00A5200E" w:rsidRDefault="000D2A70" w:rsidP="00F81BAD">
            <w:pPr>
              <w:pStyle w:val="AmColumnHeading"/>
            </w:pPr>
            <w:r w:rsidRPr="00A5200E">
              <w:t>Amendement</w:t>
            </w:r>
          </w:p>
        </w:tc>
      </w:tr>
      <w:tr w:rsidR="000D2A70" w:rsidRPr="00A5200E" w14:paraId="5EED0A1E" w14:textId="77777777" w:rsidTr="00F81BAD">
        <w:trPr>
          <w:jc w:val="center"/>
        </w:trPr>
        <w:tc>
          <w:tcPr>
            <w:tcW w:w="4876" w:type="dxa"/>
            <w:tcBorders>
              <w:top w:val="nil"/>
              <w:left w:val="nil"/>
              <w:bottom w:val="nil"/>
              <w:right w:val="nil"/>
            </w:tcBorders>
          </w:tcPr>
          <w:p w14:paraId="36448305" w14:textId="49B160EC" w:rsidR="000D2A70" w:rsidRPr="00A5200E" w:rsidRDefault="000D2A70" w:rsidP="00F81BAD">
            <w:pPr>
              <w:pStyle w:val="Normal6a"/>
            </w:pPr>
            <w:r w:rsidRPr="00A5200E">
              <w:t>1.</w:t>
            </w:r>
            <w:r w:rsidRPr="00A5200E">
              <w:tab/>
              <w:t>Aucun soutien n</w:t>
            </w:r>
            <w:r w:rsidR="00BC2F19" w:rsidRPr="00A5200E">
              <w:t>’</w:t>
            </w:r>
            <w:r w:rsidRPr="00A5200E">
              <w:t xml:space="preserve">est accordé </w:t>
            </w:r>
            <w:r w:rsidRPr="00A5200E">
              <w:rPr>
                <w:b/>
                <w:bCs/>
                <w:i/>
                <w:iCs/>
              </w:rPr>
              <w:t>aux flottes ou opérateurs de pêche qui ne respectent pas</w:t>
            </w:r>
            <w:r w:rsidRPr="00A5200E">
              <w:t xml:space="preserve"> l</w:t>
            </w:r>
            <w:r w:rsidR="00BC2F19" w:rsidRPr="00A5200E">
              <w:t>’</w:t>
            </w:r>
            <w:r w:rsidRPr="00A5200E">
              <w:t>accord de l</w:t>
            </w:r>
            <w:r w:rsidR="00BC2F19" w:rsidRPr="00A5200E">
              <w:t>’</w:t>
            </w:r>
            <w:r w:rsidRPr="00A5200E">
              <w:t>OMC sur les subventions à la pêche</w:t>
            </w:r>
            <w:r w:rsidRPr="00A5200E">
              <w:rPr>
                <w:b/>
                <w:bCs/>
                <w:i/>
                <w:iCs/>
              </w:rPr>
              <w:t xml:space="preserve"> ni les objectifs</w:t>
            </w:r>
            <w:r w:rsidRPr="00A5200E">
              <w:t xml:space="preserve"> de la PCP </w:t>
            </w:r>
            <w:r w:rsidRPr="00A5200E">
              <w:rPr>
                <w:b/>
                <w:bCs/>
                <w:i/>
                <w:iCs/>
              </w:rPr>
              <w:t>visés à l</w:t>
            </w:r>
            <w:r w:rsidR="00BC2F19" w:rsidRPr="00A5200E">
              <w:rPr>
                <w:b/>
                <w:bCs/>
                <w:i/>
                <w:iCs/>
              </w:rPr>
              <w:t>’</w:t>
            </w:r>
            <w:r w:rsidRPr="00A5200E">
              <w:rPr>
                <w:b/>
                <w:bCs/>
                <w:i/>
                <w:iCs/>
              </w:rPr>
              <w:t>article 43,</w:t>
            </w:r>
            <w:r w:rsidRPr="00A5200E">
              <w:t xml:space="preserve"> paragraphe 2</w:t>
            </w:r>
            <w:r w:rsidRPr="00A5200E">
              <w:rPr>
                <w:b/>
                <w:bCs/>
                <w:i/>
                <w:iCs/>
              </w:rPr>
              <w:t>, du TFUE et à l</w:t>
            </w:r>
            <w:r w:rsidR="00BC2F19" w:rsidRPr="00A5200E">
              <w:rPr>
                <w:b/>
                <w:bCs/>
                <w:i/>
                <w:iCs/>
              </w:rPr>
              <w:t>’</w:t>
            </w:r>
            <w:r w:rsidRPr="00A5200E">
              <w:rPr>
                <w:b/>
                <w:bCs/>
                <w:i/>
                <w:iCs/>
              </w:rPr>
              <w:t>article 2 du règlement relatif à la PCP</w:t>
            </w:r>
            <w:r w:rsidRPr="00A5200E">
              <w:t>.</w:t>
            </w:r>
          </w:p>
        </w:tc>
        <w:tc>
          <w:tcPr>
            <w:tcW w:w="4876" w:type="dxa"/>
            <w:tcBorders>
              <w:top w:val="nil"/>
              <w:left w:val="nil"/>
              <w:bottom w:val="nil"/>
              <w:right w:val="nil"/>
            </w:tcBorders>
          </w:tcPr>
          <w:p w14:paraId="7D6320C4" w14:textId="3084E705" w:rsidR="000D2A70" w:rsidRPr="00A5200E" w:rsidRDefault="000D2A70" w:rsidP="00F81BAD">
            <w:pPr>
              <w:pStyle w:val="Normal6a"/>
            </w:pPr>
            <w:r w:rsidRPr="00A5200E">
              <w:t>1.</w:t>
            </w:r>
            <w:r w:rsidRPr="00A5200E">
              <w:tab/>
              <w:t>Aucun soutien n</w:t>
            </w:r>
            <w:r w:rsidR="00BC2F19" w:rsidRPr="00A5200E">
              <w:t>’</w:t>
            </w:r>
            <w:r w:rsidRPr="00A5200E">
              <w:t xml:space="preserve">est accordé </w:t>
            </w:r>
            <w:r w:rsidRPr="00A5200E">
              <w:rPr>
                <w:b/>
                <w:bCs/>
                <w:i/>
                <w:iCs/>
              </w:rPr>
              <w:t>en cas de non-respect des critères de</w:t>
            </w:r>
            <w:r w:rsidRPr="00A5200E">
              <w:t xml:space="preserve"> l</w:t>
            </w:r>
            <w:r w:rsidR="00BC2F19" w:rsidRPr="00A5200E">
              <w:t>’</w:t>
            </w:r>
            <w:r w:rsidRPr="00A5200E">
              <w:t>accord de l</w:t>
            </w:r>
            <w:r w:rsidR="00BC2F19" w:rsidRPr="00A5200E">
              <w:t>’</w:t>
            </w:r>
            <w:r w:rsidRPr="00A5200E">
              <w:t xml:space="preserve">OMC sur les subventions à la pêche </w:t>
            </w:r>
            <w:r w:rsidRPr="00A5200E">
              <w:rPr>
                <w:b/>
                <w:i/>
              </w:rPr>
              <w:t>et aux flottes ou opérateurs de pêche ayant commis des infractions graves aux règles</w:t>
            </w:r>
            <w:r w:rsidRPr="00A5200E">
              <w:t xml:space="preserve"> de la PCP </w:t>
            </w:r>
            <w:r w:rsidRPr="00A5200E">
              <w:rPr>
                <w:b/>
                <w:i/>
              </w:rPr>
              <w:t xml:space="preserve">dans le délai fixé au </w:t>
            </w:r>
            <w:r w:rsidRPr="00A5200E">
              <w:t xml:space="preserve">paragraphe 2 </w:t>
            </w:r>
            <w:r w:rsidRPr="00A5200E">
              <w:rPr>
                <w:b/>
                <w:i/>
              </w:rPr>
              <w:t>ou ayant fait l</w:t>
            </w:r>
            <w:r w:rsidR="00BC2F19" w:rsidRPr="00A5200E">
              <w:rPr>
                <w:b/>
                <w:i/>
              </w:rPr>
              <w:t>’</w:t>
            </w:r>
            <w:r w:rsidRPr="00A5200E">
              <w:rPr>
                <w:b/>
                <w:i/>
              </w:rPr>
              <w:t>objet d</w:t>
            </w:r>
            <w:r w:rsidR="00BC2F19" w:rsidRPr="00A5200E">
              <w:rPr>
                <w:b/>
                <w:i/>
              </w:rPr>
              <w:t>’</w:t>
            </w:r>
            <w:r w:rsidRPr="00A5200E">
              <w:rPr>
                <w:b/>
                <w:i/>
              </w:rPr>
              <w:t>une décision administrative ou judiciaire. Toutefois, afin de favoriser le renouvellement des générations et de lutter contre le vieillissement du secteur, une aide à l</w:t>
            </w:r>
            <w:r w:rsidR="00BC2F19" w:rsidRPr="00A5200E">
              <w:rPr>
                <w:b/>
                <w:i/>
              </w:rPr>
              <w:t>’</w:t>
            </w:r>
            <w:r w:rsidRPr="00A5200E">
              <w:rPr>
                <w:b/>
                <w:i/>
              </w:rPr>
              <w:t>acquisition d</w:t>
            </w:r>
            <w:r w:rsidR="00BC2F19" w:rsidRPr="00A5200E">
              <w:rPr>
                <w:b/>
                <w:i/>
              </w:rPr>
              <w:t>’</w:t>
            </w:r>
            <w:r w:rsidRPr="00A5200E">
              <w:rPr>
                <w:b/>
                <w:i/>
              </w:rPr>
              <w:t>un premier bateau de pêche pourra être accordée aux jeunes pêcheurs âgés de moins de 40 ans, à condition que le bateau appartienne à la catégorie de la petite pêche de moins de 15 mètres et que l</w:t>
            </w:r>
            <w:r w:rsidR="00BC2F19" w:rsidRPr="00A5200E">
              <w:rPr>
                <w:b/>
                <w:i/>
              </w:rPr>
              <w:t>’</w:t>
            </w:r>
            <w:r w:rsidRPr="00A5200E">
              <w:rPr>
                <w:b/>
                <w:i/>
              </w:rPr>
              <w:t>équilibre de la flotte soit garanti</w:t>
            </w:r>
            <w:r w:rsidRPr="00A5200E">
              <w:t>.</w:t>
            </w:r>
          </w:p>
        </w:tc>
      </w:tr>
    </w:tbl>
    <w:p w14:paraId="46AA181C" w14:textId="77777777" w:rsidR="000D2A70" w:rsidRPr="00A5200E" w:rsidRDefault="000D2A70" w:rsidP="000D2A70">
      <w:pPr>
        <w:pStyle w:val="AmOrLang"/>
        <w:rPr>
          <w:lang w:val="de-DE"/>
        </w:rPr>
      </w:pPr>
      <w:r w:rsidRPr="00A5200E">
        <w:rPr>
          <w:lang w:val="de-DE"/>
        </w:rPr>
        <w:t xml:space="preserve">Or. </w:t>
      </w:r>
      <w:r w:rsidRPr="00A5200E">
        <w:rPr>
          <w:rStyle w:val="HideTWBExt"/>
          <w:lang w:val="de-DE"/>
        </w:rPr>
        <w:t>&lt;Original&gt;</w:t>
      </w:r>
      <w:r w:rsidRPr="00A5200E">
        <w:rPr>
          <w:rStyle w:val="HideTWBInt"/>
          <w:lang w:val="de-DE"/>
        </w:rPr>
        <w:t>{ES}</w:t>
      </w:r>
      <w:r w:rsidRPr="00A5200E">
        <w:rPr>
          <w:lang w:val="de-DE"/>
        </w:rPr>
        <w:t>es</w:t>
      </w:r>
      <w:r w:rsidRPr="00A5200E">
        <w:rPr>
          <w:rStyle w:val="HideTWBExt"/>
          <w:lang w:val="de-DE"/>
        </w:rPr>
        <w:t>&lt;/Original&gt;</w:t>
      </w:r>
    </w:p>
    <w:p w14:paraId="066BC3A4" w14:textId="77777777" w:rsidR="000D2A70" w:rsidRPr="00A5200E" w:rsidRDefault="000D2A70" w:rsidP="000D2A70">
      <w:pPr>
        <w:rPr>
          <w:lang w:val="de-DE"/>
        </w:rPr>
      </w:pPr>
      <w:r w:rsidRPr="00A5200E">
        <w:rPr>
          <w:rStyle w:val="HideTWBExt"/>
          <w:lang w:val="de-DE"/>
        </w:rPr>
        <w:t>&lt;/Amend&gt;</w:t>
      </w:r>
    </w:p>
    <w:p w14:paraId="1B5BCE1C" w14:textId="77777777" w:rsidR="000D2A70" w:rsidRPr="00A5200E" w:rsidRDefault="000D2A70" w:rsidP="000D2A70">
      <w:pPr>
        <w:pStyle w:val="AmNumberTabs"/>
        <w:rPr>
          <w:lang w:val="de-DE"/>
        </w:rPr>
      </w:pPr>
      <w:r w:rsidRPr="001544D0">
        <w:rPr>
          <w:rStyle w:val="HideTWBExt"/>
          <w:b w:val="0"/>
          <w:lang w:val="de-DE"/>
        </w:rPr>
        <w:t>&lt;Amend&gt;</w:t>
      </w:r>
      <w:r w:rsidRPr="00A5200E">
        <w:rPr>
          <w:lang w:val="de-DE"/>
        </w:rPr>
        <w:t>Amendement</w:t>
      </w:r>
      <w:r w:rsidRPr="00A5200E">
        <w:rPr>
          <w:lang w:val="de-DE"/>
        </w:rPr>
        <w:tab/>
      </w:r>
      <w:r w:rsidRPr="00A5200E">
        <w:rPr>
          <w:lang w:val="de-DE"/>
        </w:rPr>
        <w:tab/>
      </w:r>
      <w:r w:rsidRPr="001544D0">
        <w:rPr>
          <w:rStyle w:val="HideTWBExt"/>
          <w:b w:val="0"/>
          <w:lang w:val="de-DE"/>
        </w:rPr>
        <w:t>&lt;NumAm&gt;</w:t>
      </w:r>
      <w:r w:rsidRPr="00A5200E">
        <w:rPr>
          <w:lang w:val="de-DE"/>
        </w:rPr>
        <w:t>285</w:t>
      </w:r>
      <w:r w:rsidRPr="001544D0">
        <w:rPr>
          <w:rStyle w:val="HideTWBExt"/>
          <w:b w:val="0"/>
          <w:lang w:val="de-DE"/>
        </w:rPr>
        <w:t>&lt;/NumAm&gt;</w:t>
      </w:r>
    </w:p>
    <w:p w14:paraId="2BFED2BA" w14:textId="77777777" w:rsidR="000D2A70" w:rsidRPr="00A5200E" w:rsidRDefault="000D2A70" w:rsidP="000D2A70">
      <w:pPr>
        <w:pStyle w:val="NormalBold"/>
        <w:rPr>
          <w:lang w:val="de-DE"/>
        </w:rPr>
      </w:pPr>
      <w:r w:rsidRPr="001544D0">
        <w:rPr>
          <w:rStyle w:val="HideTWBExt"/>
          <w:b w:val="0"/>
          <w:lang w:val="de-DE"/>
        </w:rPr>
        <w:t>&lt;RepeatBlock-By&gt;&lt;Members&gt;</w:t>
      </w:r>
      <w:r w:rsidRPr="00A5200E">
        <w:rPr>
          <w:lang w:val="de-DE"/>
        </w:rPr>
        <w:t>Michal Wiezik</w:t>
      </w:r>
      <w:r w:rsidRPr="001544D0">
        <w:rPr>
          <w:rStyle w:val="HideTWBExt"/>
          <w:b w:val="0"/>
          <w:lang w:val="de-DE"/>
        </w:rPr>
        <w:t>&lt;/Members&gt;</w:t>
      </w:r>
    </w:p>
    <w:p w14:paraId="69E6F924" w14:textId="77777777" w:rsidR="000D2A70" w:rsidRPr="00A5200E" w:rsidRDefault="000D2A70" w:rsidP="000D2A70">
      <w:pPr>
        <w:pStyle w:val="NormalBold"/>
        <w:rPr>
          <w:lang w:val="de-DE"/>
        </w:rPr>
      </w:pPr>
      <w:r w:rsidRPr="001544D0">
        <w:rPr>
          <w:rStyle w:val="HideTWBExt"/>
          <w:b w:val="0"/>
          <w:lang w:val="de-DE"/>
        </w:rPr>
        <w:t>&lt;/RepeatBlock-By&gt;</w:t>
      </w:r>
    </w:p>
    <w:p w14:paraId="5CF0D688"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E63144C"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5DA14DD" w14:textId="77777777" w:rsidTr="00F81BAD">
        <w:trPr>
          <w:trHeight w:hRule="exact" w:val="240"/>
          <w:jc w:val="center"/>
        </w:trPr>
        <w:tc>
          <w:tcPr>
            <w:tcW w:w="9752" w:type="dxa"/>
            <w:gridSpan w:val="2"/>
            <w:tcBorders>
              <w:top w:val="nil"/>
              <w:left w:val="nil"/>
              <w:bottom w:val="nil"/>
              <w:right w:val="nil"/>
            </w:tcBorders>
          </w:tcPr>
          <w:p w14:paraId="5A0E68DF" w14:textId="77777777" w:rsidR="000D2A70" w:rsidRPr="00A5200E" w:rsidRDefault="000D2A70" w:rsidP="00F81BAD"/>
        </w:tc>
      </w:tr>
      <w:tr w:rsidR="000D2A70" w:rsidRPr="00A5200E" w14:paraId="2E10316D" w14:textId="77777777" w:rsidTr="00F81BAD">
        <w:trPr>
          <w:trHeight w:val="240"/>
          <w:jc w:val="center"/>
        </w:trPr>
        <w:tc>
          <w:tcPr>
            <w:tcW w:w="4876" w:type="dxa"/>
            <w:tcBorders>
              <w:top w:val="nil"/>
              <w:left w:val="nil"/>
              <w:bottom w:val="nil"/>
              <w:right w:val="nil"/>
            </w:tcBorders>
          </w:tcPr>
          <w:p w14:paraId="4A5F6B07"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4999D86A" w14:textId="77777777" w:rsidR="000D2A70" w:rsidRPr="00A5200E" w:rsidRDefault="000D2A70" w:rsidP="00F81BAD">
            <w:pPr>
              <w:pStyle w:val="AmColumnHeading"/>
            </w:pPr>
            <w:r w:rsidRPr="00A5200E">
              <w:t>Amendement</w:t>
            </w:r>
          </w:p>
        </w:tc>
      </w:tr>
      <w:tr w:rsidR="000D2A70" w:rsidRPr="00A5200E" w14:paraId="361E916E" w14:textId="77777777" w:rsidTr="00F81BAD">
        <w:trPr>
          <w:jc w:val="center"/>
        </w:trPr>
        <w:tc>
          <w:tcPr>
            <w:tcW w:w="4876" w:type="dxa"/>
            <w:tcBorders>
              <w:top w:val="nil"/>
              <w:left w:val="nil"/>
              <w:bottom w:val="nil"/>
              <w:right w:val="nil"/>
            </w:tcBorders>
          </w:tcPr>
          <w:p w14:paraId="3E44F10C" w14:textId="362492DA"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w:t>
            </w:r>
            <w:r w:rsidR="00BC2F19" w:rsidRPr="00A5200E">
              <w:t>’</w:t>
            </w:r>
            <w:r w:rsidRPr="00A5200E">
              <w:t>accord de l</w:t>
            </w:r>
            <w:r w:rsidR="00BC2F19" w:rsidRPr="00A5200E">
              <w:t>’</w:t>
            </w:r>
            <w:r w:rsidRPr="00A5200E">
              <w:t>OMC sur les subventions à la pêche ni les objectifs de la PCP visés à l</w:t>
            </w:r>
            <w:r w:rsidR="00BC2F19" w:rsidRPr="00A5200E">
              <w:t>’</w:t>
            </w:r>
            <w:r w:rsidRPr="00A5200E">
              <w:t xml:space="preserve">article 43, paragraphe 2, du </w:t>
            </w:r>
            <w:r w:rsidRPr="00A5200E">
              <w:rPr>
                <w:b/>
                <w:i/>
              </w:rPr>
              <w:t>TFUE</w:t>
            </w:r>
            <w:r w:rsidRPr="00A5200E">
              <w:t xml:space="preserve"> et à l</w:t>
            </w:r>
            <w:r w:rsidR="00BC2F19" w:rsidRPr="00A5200E">
              <w:t>’</w:t>
            </w:r>
            <w:r w:rsidRPr="00A5200E">
              <w:t>article 2 du règlement relatif à la PCP.</w:t>
            </w:r>
          </w:p>
        </w:tc>
        <w:tc>
          <w:tcPr>
            <w:tcW w:w="4876" w:type="dxa"/>
            <w:tcBorders>
              <w:top w:val="nil"/>
              <w:left w:val="nil"/>
              <w:bottom w:val="nil"/>
              <w:right w:val="nil"/>
            </w:tcBorders>
          </w:tcPr>
          <w:p w14:paraId="75E03A04" w14:textId="0E347D16"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w:t>
            </w:r>
            <w:r w:rsidR="00BC2F19" w:rsidRPr="00A5200E">
              <w:t>’</w:t>
            </w:r>
            <w:r w:rsidRPr="00A5200E">
              <w:t>accord de l</w:t>
            </w:r>
            <w:r w:rsidR="00BC2F19" w:rsidRPr="00A5200E">
              <w:t>’</w:t>
            </w:r>
            <w:r w:rsidRPr="00A5200E">
              <w:t>OMC sur les subventions à la pêche ni les objectifs de la PCP visés à l</w:t>
            </w:r>
            <w:r w:rsidR="00BC2F19" w:rsidRPr="00A5200E">
              <w:t>’</w:t>
            </w:r>
            <w:r w:rsidRPr="00A5200E">
              <w:t xml:space="preserve">article 43, paragraphe 2, du </w:t>
            </w:r>
            <w:r w:rsidRPr="00A5200E">
              <w:rPr>
                <w:b/>
                <w:i/>
              </w:rPr>
              <w:t>traité FUE</w:t>
            </w:r>
            <w:r w:rsidRPr="00A5200E">
              <w:t xml:space="preserve"> et à l</w:t>
            </w:r>
            <w:r w:rsidR="00BC2F19" w:rsidRPr="00A5200E">
              <w:t>’</w:t>
            </w:r>
            <w:r w:rsidRPr="00A5200E">
              <w:t>article 2 du règlement relatif à la PCP.</w:t>
            </w:r>
          </w:p>
        </w:tc>
      </w:tr>
      <w:tr w:rsidR="000D2A70" w:rsidRPr="00A5200E" w14:paraId="224A98CE" w14:textId="77777777" w:rsidTr="00F81BAD">
        <w:trPr>
          <w:jc w:val="center"/>
        </w:trPr>
        <w:tc>
          <w:tcPr>
            <w:tcW w:w="4876" w:type="dxa"/>
            <w:tcBorders>
              <w:top w:val="nil"/>
              <w:left w:val="nil"/>
              <w:bottom w:val="nil"/>
              <w:right w:val="nil"/>
            </w:tcBorders>
          </w:tcPr>
          <w:p w14:paraId="4DBE0B0B" w14:textId="77777777" w:rsidR="000D2A70" w:rsidRPr="00A5200E" w:rsidRDefault="000D2A70" w:rsidP="00F81BAD">
            <w:pPr>
              <w:pStyle w:val="Normal6a"/>
            </w:pPr>
          </w:p>
        </w:tc>
        <w:tc>
          <w:tcPr>
            <w:tcW w:w="4876" w:type="dxa"/>
            <w:tcBorders>
              <w:top w:val="nil"/>
              <w:left w:val="nil"/>
              <w:bottom w:val="nil"/>
              <w:right w:val="nil"/>
            </w:tcBorders>
          </w:tcPr>
          <w:p w14:paraId="0EBA75EC" w14:textId="77777777" w:rsidR="000D2A70" w:rsidRPr="00A5200E" w:rsidRDefault="000D2A70" w:rsidP="00F81BAD">
            <w:pPr>
              <w:pStyle w:val="Normal6a"/>
            </w:pPr>
            <w:r w:rsidRPr="00A5200E">
              <w:rPr>
                <w:b/>
                <w:i/>
              </w:rPr>
              <w:t>Les États membres décrivent, dans leurs plans nationaux et régionaux, comment ils comptent garantir que</w:t>
            </w:r>
          </w:p>
        </w:tc>
      </w:tr>
      <w:tr w:rsidR="000D2A70" w:rsidRPr="00A5200E" w14:paraId="7099D87F" w14:textId="77777777" w:rsidTr="00F81BAD">
        <w:trPr>
          <w:jc w:val="center"/>
        </w:trPr>
        <w:tc>
          <w:tcPr>
            <w:tcW w:w="4876" w:type="dxa"/>
            <w:tcBorders>
              <w:top w:val="nil"/>
              <w:left w:val="nil"/>
              <w:bottom w:val="nil"/>
              <w:right w:val="nil"/>
            </w:tcBorders>
          </w:tcPr>
          <w:p w14:paraId="22D4E7E9" w14:textId="77777777" w:rsidR="000D2A70" w:rsidRPr="00A5200E" w:rsidRDefault="000D2A70" w:rsidP="00F81BAD">
            <w:pPr>
              <w:pStyle w:val="Normal6a"/>
            </w:pPr>
          </w:p>
        </w:tc>
        <w:tc>
          <w:tcPr>
            <w:tcW w:w="4876" w:type="dxa"/>
            <w:tcBorders>
              <w:top w:val="nil"/>
              <w:left w:val="nil"/>
              <w:bottom w:val="nil"/>
              <w:right w:val="nil"/>
            </w:tcBorders>
          </w:tcPr>
          <w:p w14:paraId="5CD19DA6" w14:textId="7C35FF05" w:rsidR="000D2A70" w:rsidRPr="00A5200E" w:rsidRDefault="000D2A70" w:rsidP="00F81BAD">
            <w:pPr>
              <w:pStyle w:val="Normal6a"/>
            </w:pPr>
            <w:r w:rsidRPr="00A5200E">
              <w:rPr>
                <w:b/>
                <w:i/>
              </w:rPr>
              <w:t>a) certaines formes de pêche qui contribuent à la surcapacité et à la surpêche sont exclues du bénéfice d</w:t>
            </w:r>
            <w:r w:rsidR="00BC2F19" w:rsidRPr="00A5200E">
              <w:rPr>
                <w:b/>
                <w:i/>
              </w:rPr>
              <w:t>’</w:t>
            </w:r>
            <w:r w:rsidRPr="00A5200E">
              <w:rPr>
                <w:b/>
                <w:i/>
              </w:rPr>
              <w:t>un soutien; et</w:t>
            </w:r>
          </w:p>
        </w:tc>
      </w:tr>
      <w:tr w:rsidR="000D2A70" w:rsidRPr="00A5200E" w14:paraId="691A1CFB" w14:textId="77777777" w:rsidTr="00F81BAD">
        <w:trPr>
          <w:jc w:val="center"/>
        </w:trPr>
        <w:tc>
          <w:tcPr>
            <w:tcW w:w="4876" w:type="dxa"/>
            <w:tcBorders>
              <w:top w:val="nil"/>
              <w:left w:val="nil"/>
              <w:bottom w:val="nil"/>
              <w:right w:val="nil"/>
            </w:tcBorders>
          </w:tcPr>
          <w:p w14:paraId="59136F41" w14:textId="77777777" w:rsidR="000D2A70" w:rsidRPr="00A5200E" w:rsidRDefault="000D2A70" w:rsidP="00F81BAD">
            <w:pPr>
              <w:pStyle w:val="Normal6a"/>
            </w:pPr>
          </w:p>
        </w:tc>
        <w:tc>
          <w:tcPr>
            <w:tcW w:w="4876" w:type="dxa"/>
            <w:tcBorders>
              <w:top w:val="nil"/>
              <w:left w:val="nil"/>
              <w:bottom w:val="nil"/>
              <w:right w:val="nil"/>
            </w:tcBorders>
          </w:tcPr>
          <w:p w14:paraId="599FF8D6" w14:textId="1B65E8E6" w:rsidR="000D2A70" w:rsidRPr="00A5200E" w:rsidRDefault="000D2A70" w:rsidP="00F81BAD">
            <w:pPr>
              <w:pStyle w:val="Normal6a"/>
            </w:pPr>
            <w:r w:rsidRPr="00A5200E">
              <w:rPr>
                <w:b/>
                <w:i/>
              </w:rPr>
              <w:t>b) aucune subvention susceptible de contribuer à la pêche illicite, non déclarée ou non réglementée n</w:t>
            </w:r>
            <w:r w:rsidR="00BC2F19" w:rsidRPr="00A5200E">
              <w:rPr>
                <w:b/>
                <w:i/>
              </w:rPr>
              <w:t>’</w:t>
            </w:r>
            <w:r w:rsidRPr="00A5200E">
              <w:rPr>
                <w:b/>
                <w:i/>
              </w:rPr>
              <w:t>est accordée.</w:t>
            </w:r>
          </w:p>
        </w:tc>
      </w:tr>
    </w:tbl>
    <w:p w14:paraId="29D6B0F6"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C4F96CC" w14:textId="77777777" w:rsidR="000D2A70" w:rsidRPr="00A5200E" w:rsidRDefault="000D2A70" w:rsidP="000D2A70">
      <w:pPr>
        <w:pStyle w:val="AmJustTitle"/>
      </w:pPr>
      <w:r w:rsidRPr="00A5200E">
        <w:rPr>
          <w:rStyle w:val="HideTWBExt"/>
          <w:i w:val="0"/>
        </w:rPr>
        <w:t>&lt;TitreJust&gt;</w:t>
      </w:r>
      <w:r w:rsidRPr="00A5200E">
        <w:t>Justification</w:t>
      </w:r>
      <w:r w:rsidRPr="00A5200E">
        <w:rPr>
          <w:rStyle w:val="HideTWBExt"/>
          <w:i w:val="0"/>
        </w:rPr>
        <w:t>&lt;/TitreJust&gt;</w:t>
      </w:r>
    </w:p>
    <w:p w14:paraId="0458EA41" w14:textId="6738A1C3" w:rsidR="000D2A70" w:rsidRPr="00A5200E" w:rsidRDefault="000D2A70" w:rsidP="000D2A70">
      <w:pPr>
        <w:pStyle w:val="AmJustText"/>
      </w:pPr>
      <w:r w:rsidRPr="00A5200E">
        <w:t>L</w:t>
      </w:r>
      <w:r w:rsidR="00BC2F19" w:rsidRPr="00A5200E">
        <w:t>’</w:t>
      </w:r>
      <w:r w:rsidRPr="00A5200E">
        <w:t>Accord de l</w:t>
      </w:r>
      <w:r w:rsidR="00BC2F19" w:rsidRPr="00A5200E">
        <w:t>’</w:t>
      </w:r>
      <w:r w:rsidRPr="00A5200E">
        <w:t>OMC établit qu</w:t>
      </w:r>
      <w:r w:rsidR="00BC2F19" w:rsidRPr="00A5200E">
        <w:t>’</w:t>
      </w:r>
      <w:r w:rsidRPr="00A5200E">
        <w:t>«[a]ucun Membre n</w:t>
      </w:r>
      <w:r w:rsidR="00BC2F19" w:rsidRPr="00A5200E">
        <w:t>’</w:t>
      </w:r>
      <w:r w:rsidRPr="00A5200E">
        <w:t>accordera ni ne maintiendra de subventions à la pêche ou aux activités liées à la pêche concernant un stock surexploité» et «[a]ucun Membre n</w:t>
      </w:r>
      <w:r w:rsidR="00BC2F19" w:rsidRPr="00A5200E">
        <w:t>’</w:t>
      </w:r>
      <w:r w:rsidRPr="00A5200E">
        <w:t>accordera ni ne maintiendra de subventions à un navire ou à un opérateur(5) pratiquant la pêche illicite, non déclarée et non réglementée (INN) ou des activités liées à la pêche soutenant la pêche INN».</w:t>
      </w:r>
    </w:p>
    <w:p w14:paraId="621F606E" w14:textId="77777777" w:rsidR="000D2A70" w:rsidRPr="00A5200E" w:rsidRDefault="000D2A70" w:rsidP="000D2A70">
      <w:r w:rsidRPr="00A5200E">
        <w:rPr>
          <w:rStyle w:val="HideTWBExt"/>
        </w:rPr>
        <w:t>&lt;/Amend&gt;</w:t>
      </w:r>
    </w:p>
    <w:p w14:paraId="3D7B64B1"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286</w:t>
      </w:r>
      <w:r w:rsidRPr="00A5200E">
        <w:rPr>
          <w:rStyle w:val="HideTWBExt"/>
          <w:b w:val="0"/>
        </w:rPr>
        <w:t>&lt;/NumAm&gt;</w:t>
      </w:r>
    </w:p>
    <w:p w14:paraId="41D2BF14" w14:textId="77777777" w:rsidR="000D2A70" w:rsidRPr="00A5200E" w:rsidRDefault="000D2A70" w:rsidP="000D2A70">
      <w:pPr>
        <w:pStyle w:val="NormalBold"/>
      </w:pPr>
      <w:r w:rsidRPr="00A5200E">
        <w:rPr>
          <w:rStyle w:val="HideTWBExt"/>
          <w:b w:val="0"/>
        </w:rPr>
        <w:t>&lt;RepeatBlock-By&gt;&lt;Members&gt;</w:t>
      </w:r>
      <w:r w:rsidRPr="00A5200E">
        <w:t>Asger Christensen, Emma Wiesner, Oihane Agirregoitia Martínez</w:t>
      </w:r>
      <w:r w:rsidRPr="00A5200E">
        <w:rPr>
          <w:rStyle w:val="HideTWBExt"/>
          <w:b w:val="0"/>
        </w:rPr>
        <w:t>&lt;/Members&gt;</w:t>
      </w:r>
    </w:p>
    <w:p w14:paraId="4CF947DE" w14:textId="77777777" w:rsidR="000D2A70" w:rsidRPr="00A5200E" w:rsidRDefault="000D2A70" w:rsidP="000D2A70">
      <w:pPr>
        <w:pStyle w:val="NormalBold"/>
      </w:pPr>
      <w:r w:rsidRPr="00A5200E">
        <w:rPr>
          <w:rStyle w:val="HideTWBExt"/>
          <w:b w:val="0"/>
        </w:rPr>
        <w:t>&lt;/RepeatBlock-By&gt;</w:t>
      </w:r>
    </w:p>
    <w:p w14:paraId="1246F52E"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47389DE8"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88152AC" w14:textId="77777777" w:rsidTr="00F81BAD">
        <w:trPr>
          <w:trHeight w:hRule="exact" w:val="240"/>
          <w:jc w:val="center"/>
        </w:trPr>
        <w:tc>
          <w:tcPr>
            <w:tcW w:w="9752" w:type="dxa"/>
            <w:gridSpan w:val="2"/>
            <w:tcBorders>
              <w:top w:val="nil"/>
              <w:left w:val="nil"/>
              <w:bottom w:val="nil"/>
              <w:right w:val="nil"/>
            </w:tcBorders>
          </w:tcPr>
          <w:p w14:paraId="620EAFF6" w14:textId="77777777" w:rsidR="000D2A70" w:rsidRPr="00A5200E" w:rsidRDefault="000D2A70" w:rsidP="00F81BAD"/>
        </w:tc>
      </w:tr>
      <w:tr w:rsidR="000D2A70" w:rsidRPr="00A5200E" w14:paraId="7D0B7D8B" w14:textId="77777777" w:rsidTr="00F81BAD">
        <w:trPr>
          <w:trHeight w:val="240"/>
          <w:jc w:val="center"/>
        </w:trPr>
        <w:tc>
          <w:tcPr>
            <w:tcW w:w="4876" w:type="dxa"/>
            <w:tcBorders>
              <w:top w:val="nil"/>
              <w:left w:val="nil"/>
              <w:bottom w:val="nil"/>
              <w:right w:val="nil"/>
            </w:tcBorders>
          </w:tcPr>
          <w:p w14:paraId="444D7650"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AC0AF21" w14:textId="77777777" w:rsidR="000D2A70" w:rsidRPr="00A5200E" w:rsidRDefault="000D2A70" w:rsidP="00F81BAD">
            <w:pPr>
              <w:pStyle w:val="AmColumnHeading"/>
            </w:pPr>
            <w:r w:rsidRPr="00A5200E">
              <w:t>Amendement</w:t>
            </w:r>
          </w:p>
        </w:tc>
      </w:tr>
      <w:tr w:rsidR="000D2A70" w:rsidRPr="00A5200E" w14:paraId="0A7028E1" w14:textId="77777777" w:rsidTr="00F81BAD">
        <w:trPr>
          <w:jc w:val="center"/>
        </w:trPr>
        <w:tc>
          <w:tcPr>
            <w:tcW w:w="4876" w:type="dxa"/>
            <w:tcBorders>
              <w:top w:val="nil"/>
              <w:left w:val="nil"/>
              <w:bottom w:val="nil"/>
              <w:right w:val="nil"/>
            </w:tcBorders>
          </w:tcPr>
          <w:p w14:paraId="3CDC47AA" w14:textId="04293F4F" w:rsidR="000D2A70" w:rsidRPr="00A5200E" w:rsidRDefault="000D2A70" w:rsidP="00F81BAD">
            <w:pPr>
              <w:pStyle w:val="Normal6a"/>
            </w:pPr>
            <w:r w:rsidRPr="00A5200E">
              <w:t>1.</w:t>
            </w:r>
            <w:r w:rsidRPr="00A5200E">
              <w:tab/>
              <w:t xml:space="preserve">Aucun soutien </w:t>
            </w:r>
            <w:r w:rsidRPr="00A5200E">
              <w:rPr>
                <w:b/>
                <w:i/>
              </w:rPr>
              <w:t>n</w:t>
            </w:r>
            <w:r w:rsidR="00BC2F19" w:rsidRPr="00A5200E">
              <w:rPr>
                <w:b/>
                <w:i/>
              </w:rPr>
              <w:t>’</w:t>
            </w:r>
            <w:r w:rsidRPr="00A5200E">
              <w:rPr>
                <w:b/>
                <w:i/>
              </w:rPr>
              <w:t>est accordé aux flottes ou opérateurs de pêche qui ne respectent pas l</w:t>
            </w:r>
            <w:r w:rsidR="00BC2F19" w:rsidRPr="00A5200E">
              <w:rPr>
                <w:b/>
                <w:i/>
              </w:rPr>
              <w:t>’</w:t>
            </w:r>
            <w:r w:rsidRPr="00A5200E">
              <w:rPr>
                <w:b/>
                <w:i/>
              </w:rPr>
              <w:t>accord de l</w:t>
            </w:r>
            <w:r w:rsidR="00BC2F19" w:rsidRPr="00A5200E">
              <w:rPr>
                <w:b/>
                <w:i/>
              </w:rPr>
              <w:t>’</w:t>
            </w:r>
            <w:r w:rsidRPr="00A5200E">
              <w:rPr>
                <w:b/>
                <w:i/>
              </w:rPr>
              <w:t>OMC sur les subventions à la pêche ni les objectifs de la PCP visés à l</w:t>
            </w:r>
            <w:r w:rsidR="00BC2F19" w:rsidRPr="00A5200E">
              <w:rPr>
                <w:b/>
                <w:i/>
              </w:rPr>
              <w:t>’</w:t>
            </w:r>
            <w:r w:rsidRPr="00A5200E">
              <w:rPr>
                <w:b/>
                <w:i/>
              </w:rPr>
              <w:t>article 43, paragraphe 2, du TFUE et à l</w:t>
            </w:r>
            <w:r w:rsidR="00BC2F19" w:rsidRPr="00A5200E">
              <w:rPr>
                <w:b/>
                <w:i/>
              </w:rPr>
              <w:t>’</w:t>
            </w:r>
            <w:r w:rsidRPr="00A5200E">
              <w:rPr>
                <w:b/>
                <w:i/>
              </w:rPr>
              <w:t>article 2 du</w:t>
            </w:r>
            <w:r w:rsidRPr="00A5200E">
              <w:t xml:space="preserve"> règlement </w:t>
            </w:r>
            <w:r w:rsidRPr="00A5200E">
              <w:rPr>
                <w:b/>
                <w:i/>
              </w:rPr>
              <w:t>relatif à la PCP</w:t>
            </w:r>
            <w:r w:rsidRPr="00A5200E">
              <w:t>.</w:t>
            </w:r>
          </w:p>
        </w:tc>
        <w:tc>
          <w:tcPr>
            <w:tcW w:w="4876" w:type="dxa"/>
            <w:tcBorders>
              <w:top w:val="nil"/>
              <w:left w:val="nil"/>
              <w:bottom w:val="nil"/>
              <w:right w:val="nil"/>
            </w:tcBorders>
          </w:tcPr>
          <w:p w14:paraId="69B61C7F" w14:textId="4EC13BA4" w:rsidR="000D2A70" w:rsidRPr="00A5200E" w:rsidRDefault="000D2A70" w:rsidP="00F81BAD">
            <w:pPr>
              <w:pStyle w:val="Normal6a"/>
            </w:pPr>
            <w:r w:rsidRPr="00A5200E">
              <w:t>1.</w:t>
            </w:r>
            <w:r w:rsidRPr="00A5200E">
              <w:tab/>
            </w:r>
            <w:r w:rsidRPr="00A5200E">
              <w:rPr>
                <w:b/>
                <w:i/>
              </w:rPr>
              <w:t>1.</w:t>
            </w:r>
            <w:r w:rsidRPr="00A5200E">
              <w:t xml:space="preserve"> Aucun soutien </w:t>
            </w:r>
            <w:r w:rsidRPr="00A5200E">
              <w:rPr>
                <w:b/>
                <w:i/>
              </w:rPr>
              <w:t>visé au présent</w:t>
            </w:r>
            <w:r w:rsidRPr="00A5200E">
              <w:t xml:space="preserve"> règlement</w:t>
            </w:r>
            <w:r w:rsidRPr="00A5200E">
              <w:rPr>
                <w:b/>
                <w:i/>
              </w:rPr>
              <w:t xml:space="preserve"> n</w:t>
            </w:r>
            <w:r w:rsidR="00BC2F19" w:rsidRPr="00A5200E">
              <w:rPr>
                <w:b/>
                <w:i/>
              </w:rPr>
              <w:t>’</w:t>
            </w:r>
            <w:r w:rsidRPr="00A5200E">
              <w:rPr>
                <w:b/>
                <w:i/>
              </w:rPr>
              <w:t>est fourni:</w:t>
            </w:r>
          </w:p>
        </w:tc>
      </w:tr>
    </w:tbl>
    <w:p w14:paraId="0BDCF311"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66596E9" w14:textId="77777777" w:rsidR="000D2A70" w:rsidRPr="00A5200E" w:rsidRDefault="000D2A70" w:rsidP="000D2A70">
      <w:r w:rsidRPr="00A5200E">
        <w:rPr>
          <w:rStyle w:val="HideTWBExt"/>
        </w:rPr>
        <w:t>&lt;/Amend&gt;</w:t>
      </w:r>
    </w:p>
    <w:p w14:paraId="33AB0FE8"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287</w:t>
      </w:r>
      <w:r w:rsidRPr="00A5200E">
        <w:rPr>
          <w:rStyle w:val="HideTWBExt"/>
          <w:b w:val="0"/>
        </w:rPr>
        <w:t>&lt;/NumAm&gt;</w:t>
      </w:r>
    </w:p>
    <w:p w14:paraId="448DF88B" w14:textId="77777777" w:rsidR="000D2A70" w:rsidRPr="00A5200E" w:rsidRDefault="000D2A70" w:rsidP="000D2A70">
      <w:pPr>
        <w:pStyle w:val="NormalBold"/>
      </w:pPr>
      <w:r w:rsidRPr="00A5200E">
        <w:rPr>
          <w:rStyle w:val="HideTWBExt"/>
          <w:b w:val="0"/>
        </w:rPr>
        <w:t>&lt;RepeatBlock-By&gt;&lt;Members&gt;</w:t>
      </w:r>
      <w:r w:rsidRPr="00A5200E">
        <w:t>Sebastian Everding, Anja Hazekamp</w:t>
      </w:r>
      <w:r w:rsidRPr="00A5200E">
        <w:rPr>
          <w:rStyle w:val="HideTWBExt"/>
          <w:b w:val="0"/>
        </w:rPr>
        <w:t>&lt;/Members&gt;</w:t>
      </w:r>
    </w:p>
    <w:p w14:paraId="1584CE5B" w14:textId="77777777" w:rsidR="000D2A70" w:rsidRPr="00A5200E" w:rsidRDefault="000D2A70" w:rsidP="000D2A70">
      <w:pPr>
        <w:pStyle w:val="NormalBold"/>
      </w:pPr>
      <w:r w:rsidRPr="00A5200E">
        <w:rPr>
          <w:rStyle w:val="HideTWBExt"/>
          <w:b w:val="0"/>
        </w:rPr>
        <w:t>&lt;/RepeatBlock-By&gt;</w:t>
      </w:r>
    </w:p>
    <w:p w14:paraId="22ED3514"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11A06B4"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880D964" w14:textId="77777777" w:rsidTr="00F81BAD">
        <w:trPr>
          <w:trHeight w:hRule="exact" w:val="240"/>
          <w:jc w:val="center"/>
        </w:trPr>
        <w:tc>
          <w:tcPr>
            <w:tcW w:w="9752" w:type="dxa"/>
            <w:gridSpan w:val="2"/>
            <w:tcBorders>
              <w:top w:val="nil"/>
              <w:left w:val="nil"/>
              <w:bottom w:val="nil"/>
              <w:right w:val="nil"/>
            </w:tcBorders>
          </w:tcPr>
          <w:p w14:paraId="5E7FD0F9" w14:textId="77777777" w:rsidR="000D2A70" w:rsidRPr="00A5200E" w:rsidRDefault="000D2A70" w:rsidP="00F81BAD"/>
        </w:tc>
      </w:tr>
      <w:tr w:rsidR="000D2A70" w:rsidRPr="00A5200E" w14:paraId="4FAB8C81" w14:textId="77777777" w:rsidTr="00F81BAD">
        <w:trPr>
          <w:trHeight w:val="240"/>
          <w:jc w:val="center"/>
        </w:trPr>
        <w:tc>
          <w:tcPr>
            <w:tcW w:w="4876" w:type="dxa"/>
            <w:tcBorders>
              <w:top w:val="nil"/>
              <w:left w:val="nil"/>
              <w:bottom w:val="nil"/>
              <w:right w:val="nil"/>
            </w:tcBorders>
          </w:tcPr>
          <w:p w14:paraId="3220BD14"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D026363" w14:textId="77777777" w:rsidR="000D2A70" w:rsidRPr="00A5200E" w:rsidRDefault="000D2A70" w:rsidP="00F81BAD">
            <w:pPr>
              <w:pStyle w:val="AmColumnHeading"/>
            </w:pPr>
            <w:r w:rsidRPr="00A5200E">
              <w:t>Amendement</w:t>
            </w:r>
          </w:p>
        </w:tc>
      </w:tr>
      <w:tr w:rsidR="000D2A70" w:rsidRPr="00A5200E" w14:paraId="1D007675" w14:textId="77777777" w:rsidTr="00F81BAD">
        <w:trPr>
          <w:jc w:val="center"/>
        </w:trPr>
        <w:tc>
          <w:tcPr>
            <w:tcW w:w="4876" w:type="dxa"/>
            <w:tcBorders>
              <w:top w:val="nil"/>
              <w:left w:val="nil"/>
              <w:bottom w:val="nil"/>
              <w:right w:val="nil"/>
            </w:tcBorders>
          </w:tcPr>
          <w:p w14:paraId="033A0BE8" w14:textId="572CE9FB"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w:t>
            </w:r>
            <w:r w:rsidR="00BC2F19" w:rsidRPr="00A5200E">
              <w:t>’</w:t>
            </w:r>
            <w:r w:rsidRPr="00A5200E">
              <w:t>accord de l</w:t>
            </w:r>
            <w:r w:rsidR="00BC2F19" w:rsidRPr="00A5200E">
              <w:t>’</w:t>
            </w:r>
            <w:r w:rsidRPr="00A5200E">
              <w:t>OMC sur les subventions à la pêche ni les objectifs de la PCP visés à l</w:t>
            </w:r>
            <w:r w:rsidR="00BC2F19" w:rsidRPr="00A5200E">
              <w:t>’</w:t>
            </w:r>
            <w:r w:rsidRPr="00A5200E">
              <w:t xml:space="preserve">article 43, paragraphe 2, du </w:t>
            </w:r>
            <w:r w:rsidRPr="00A5200E">
              <w:rPr>
                <w:b/>
                <w:i/>
              </w:rPr>
              <w:t>TFUE</w:t>
            </w:r>
            <w:r w:rsidRPr="00A5200E">
              <w:t xml:space="preserve"> et à l</w:t>
            </w:r>
            <w:r w:rsidR="00BC2F19" w:rsidRPr="00A5200E">
              <w:t>’</w:t>
            </w:r>
            <w:r w:rsidRPr="00A5200E">
              <w:t>article 2 du règlement relatif à la PCP.</w:t>
            </w:r>
          </w:p>
        </w:tc>
        <w:tc>
          <w:tcPr>
            <w:tcW w:w="4876" w:type="dxa"/>
            <w:tcBorders>
              <w:top w:val="nil"/>
              <w:left w:val="nil"/>
              <w:bottom w:val="nil"/>
              <w:right w:val="nil"/>
            </w:tcBorders>
          </w:tcPr>
          <w:p w14:paraId="64E76AFE" w14:textId="41CB2E03"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w:t>
            </w:r>
            <w:r w:rsidR="00BC2F19" w:rsidRPr="00A5200E">
              <w:t>’</w:t>
            </w:r>
            <w:r w:rsidRPr="00A5200E">
              <w:t>accord de l</w:t>
            </w:r>
            <w:r w:rsidR="00BC2F19" w:rsidRPr="00A5200E">
              <w:t>’</w:t>
            </w:r>
            <w:r w:rsidRPr="00A5200E">
              <w:t>OMC sur les subventions à la pêche ni les objectifs de la PCP visés à l</w:t>
            </w:r>
            <w:r w:rsidR="00BC2F19" w:rsidRPr="00A5200E">
              <w:t>’</w:t>
            </w:r>
            <w:r w:rsidRPr="00A5200E">
              <w:t xml:space="preserve">article 43, paragraphe 2, du </w:t>
            </w:r>
            <w:r w:rsidRPr="00A5200E">
              <w:rPr>
                <w:b/>
                <w:i/>
              </w:rPr>
              <w:t>traité FUE</w:t>
            </w:r>
            <w:r w:rsidRPr="00A5200E">
              <w:t xml:space="preserve"> et à l</w:t>
            </w:r>
            <w:r w:rsidR="00BC2F19" w:rsidRPr="00A5200E">
              <w:t>’</w:t>
            </w:r>
            <w:r w:rsidRPr="00A5200E">
              <w:t xml:space="preserve">article 2 du règlement relatif à la PCP. </w:t>
            </w:r>
            <w:r w:rsidRPr="00A5200E">
              <w:rPr>
                <w:b/>
                <w:i/>
              </w:rPr>
              <w:t>Aucun soutien n</w:t>
            </w:r>
            <w:r w:rsidR="00BC2F19" w:rsidRPr="00A5200E">
              <w:rPr>
                <w:b/>
                <w:i/>
              </w:rPr>
              <w:t>’</w:t>
            </w:r>
            <w:r w:rsidRPr="00A5200E">
              <w:rPr>
                <w:b/>
                <w:i/>
              </w:rPr>
              <w:t>est accordé s</w:t>
            </w:r>
            <w:r w:rsidR="00BC2F19" w:rsidRPr="00A5200E">
              <w:rPr>
                <w:b/>
                <w:i/>
              </w:rPr>
              <w:t>’</w:t>
            </w:r>
            <w:r w:rsidRPr="00A5200E">
              <w:rPr>
                <w:b/>
                <w:i/>
              </w:rPr>
              <w:t>il contribue à la surcapacité ou à la surpêche.</w:t>
            </w:r>
          </w:p>
        </w:tc>
      </w:tr>
    </w:tbl>
    <w:p w14:paraId="35CD2B5D"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B0565DB" w14:textId="77777777" w:rsidR="000D2A70" w:rsidRPr="00A5200E" w:rsidRDefault="000D2A70" w:rsidP="000D2A70">
      <w:r w:rsidRPr="00A5200E">
        <w:rPr>
          <w:rStyle w:val="HideTWBExt"/>
        </w:rPr>
        <w:t>&lt;/Amend&gt;</w:t>
      </w:r>
    </w:p>
    <w:p w14:paraId="67009700"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288</w:t>
      </w:r>
      <w:r w:rsidRPr="00A5200E">
        <w:rPr>
          <w:rStyle w:val="HideTWBExt"/>
          <w:b w:val="0"/>
        </w:rPr>
        <w:t>&lt;/NumAm&gt;</w:t>
      </w:r>
    </w:p>
    <w:p w14:paraId="1CADD0B7"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532CBDAB"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76752402" w14:textId="77777777" w:rsidR="000D2A70" w:rsidRPr="00A5200E" w:rsidRDefault="000D2A70" w:rsidP="000D2A70">
      <w:pPr>
        <w:pStyle w:val="NormalBold"/>
      </w:pPr>
      <w:r w:rsidRPr="00A5200E">
        <w:rPr>
          <w:rStyle w:val="HideTWBExt"/>
          <w:b w:val="0"/>
        </w:rPr>
        <w:t>&lt;/RepeatBlock-By&gt;</w:t>
      </w:r>
    </w:p>
    <w:p w14:paraId="06F3473B"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E00687E"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D929AB3" w14:textId="77777777" w:rsidTr="00F81BAD">
        <w:trPr>
          <w:trHeight w:hRule="exact" w:val="240"/>
          <w:jc w:val="center"/>
        </w:trPr>
        <w:tc>
          <w:tcPr>
            <w:tcW w:w="9752" w:type="dxa"/>
            <w:gridSpan w:val="2"/>
            <w:tcBorders>
              <w:top w:val="nil"/>
              <w:left w:val="nil"/>
              <w:bottom w:val="nil"/>
              <w:right w:val="nil"/>
            </w:tcBorders>
          </w:tcPr>
          <w:p w14:paraId="30B57D3F" w14:textId="77777777" w:rsidR="000D2A70" w:rsidRPr="00A5200E" w:rsidRDefault="000D2A70" w:rsidP="00F81BAD"/>
        </w:tc>
      </w:tr>
      <w:tr w:rsidR="000D2A70" w:rsidRPr="00A5200E" w14:paraId="33316A83" w14:textId="77777777" w:rsidTr="00F81BAD">
        <w:trPr>
          <w:trHeight w:val="240"/>
          <w:jc w:val="center"/>
        </w:trPr>
        <w:tc>
          <w:tcPr>
            <w:tcW w:w="4876" w:type="dxa"/>
            <w:tcBorders>
              <w:top w:val="nil"/>
              <w:left w:val="nil"/>
              <w:bottom w:val="nil"/>
              <w:right w:val="nil"/>
            </w:tcBorders>
          </w:tcPr>
          <w:p w14:paraId="3C45A370"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569BD46E" w14:textId="77777777" w:rsidR="000D2A70" w:rsidRPr="00A5200E" w:rsidRDefault="000D2A70" w:rsidP="00F81BAD">
            <w:pPr>
              <w:pStyle w:val="AmColumnHeading"/>
            </w:pPr>
            <w:r w:rsidRPr="00A5200E">
              <w:t>Amendement</w:t>
            </w:r>
          </w:p>
        </w:tc>
      </w:tr>
      <w:tr w:rsidR="000D2A70" w:rsidRPr="00A5200E" w14:paraId="63BD01D2" w14:textId="77777777" w:rsidTr="00F81BAD">
        <w:trPr>
          <w:jc w:val="center"/>
        </w:trPr>
        <w:tc>
          <w:tcPr>
            <w:tcW w:w="4876" w:type="dxa"/>
            <w:tcBorders>
              <w:top w:val="nil"/>
              <w:left w:val="nil"/>
              <w:bottom w:val="nil"/>
              <w:right w:val="nil"/>
            </w:tcBorders>
          </w:tcPr>
          <w:p w14:paraId="09CFE24F" w14:textId="038D3A2E"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w:t>
            </w:r>
            <w:r w:rsidR="00BC2F19" w:rsidRPr="00A5200E">
              <w:t>’</w:t>
            </w:r>
            <w:r w:rsidRPr="00A5200E">
              <w:t>accord de l</w:t>
            </w:r>
            <w:r w:rsidR="00BC2F19" w:rsidRPr="00A5200E">
              <w:t>’</w:t>
            </w:r>
            <w:r w:rsidRPr="00A5200E">
              <w:t>OMC sur les subventions à la pêche ni les objectifs de la PCP visés à l</w:t>
            </w:r>
            <w:r w:rsidR="00BC2F19" w:rsidRPr="00A5200E">
              <w:t>’</w:t>
            </w:r>
            <w:r w:rsidRPr="00A5200E">
              <w:t xml:space="preserve">article 43, paragraphe 2, du </w:t>
            </w:r>
            <w:r w:rsidRPr="00A5200E">
              <w:rPr>
                <w:b/>
                <w:i/>
              </w:rPr>
              <w:t>TFUE</w:t>
            </w:r>
            <w:r w:rsidRPr="00A5200E">
              <w:t xml:space="preserve"> et à l</w:t>
            </w:r>
            <w:r w:rsidR="00BC2F19" w:rsidRPr="00A5200E">
              <w:t>’</w:t>
            </w:r>
            <w:r w:rsidRPr="00A5200E">
              <w:t>article 2 du règlement relatif à la PCP.</w:t>
            </w:r>
          </w:p>
        </w:tc>
        <w:tc>
          <w:tcPr>
            <w:tcW w:w="4876" w:type="dxa"/>
            <w:tcBorders>
              <w:top w:val="nil"/>
              <w:left w:val="nil"/>
              <w:bottom w:val="nil"/>
              <w:right w:val="nil"/>
            </w:tcBorders>
          </w:tcPr>
          <w:p w14:paraId="0729A574" w14:textId="657BFD5B" w:rsidR="000D2A70" w:rsidRPr="00A5200E" w:rsidRDefault="000D2A70" w:rsidP="00F81BAD">
            <w:pPr>
              <w:pStyle w:val="Normal6a"/>
            </w:pPr>
            <w:r w:rsidRPr="00A5200E">
              <w:t>1.</w:t>
            </w:r>
            <w:r w:rsidRPr="00A5200E">
              <w:tab/>
              <w:t>Aucun soutien n</w:t>
            </w:r>
            <w:r w:rsidR="00BC2F19" w:rsidRPr="00A5200E">
              <w:t>’</w:t>
            </w:r>
            <w:r w:rsidRPr="00A5200E">
              <w:t xml:space="preserve">est accordé aux flottes ou opérateurs de pêche qui ne respectent pas </w:t>
            </w:r>
            <w:r w:rsidRPr="00A5200E">
              <w:rPr>
                <w:b/>
                <w:i/>
              </w:rPr>
              <w:t>l</w:t>
            </w:r>
            <w:r w:rsidR="00BC2F19" w:rsidRPr="00A5200E">
              <w:rPr>
                <w:b/>
                <w:i/>
              </w:rPr>
              <w:t>’</w:t>
            </w:r>
            <w:r w:rsidRPr="00A5200E">
              <w:rPr>
                <w:b/>
                <w:i/>
              </w:rPr>
              <w:t>objectif de développement durable des Nations unies 14.6,</w:t>
            </w:r>
            <w:r w:rsidRPr="00A5200E">
              <w:t xml:space="preserve"> l</w:t>
            </w:r>
            <w:r w:rsidR="00BC2F19" w:rsidRPr="00A5200E">
              <w:t>’</w:t>
            </w:r>
            <w:r w:rsidRPr="00A5200E">
              <w:t>accord de l</w:t>
            </w:r>
            <w:r w:rsidR="00BC2F19" w:rsidRPr="00A5200E">
              <w:t>’</w:t>
            </w:r>
            <w:r w:rsidRPr="00A5200E">
              <w:t>OMC sur les subventions à la pêche ni les objectifs de la PCP visés à l</w:t>
            </w:r>
            <w:r w:rsidR="00BC2F19" w:rsidRPr="00A5200E">
              <w:t>’</w:t>
            </w:r>
            <w:r w:rsidRPr="00A5200E">
              <w:t xml:space="preserve">article 43, paragraphe 2, du </w:t>
            </w:r>
            <w:r w:rsidRPr="00A5200E">
              <w:rPr>
                <w:b/>
                <w:i/>
              </w:rPr>
              <w:t>traité FUE, au principe consistant à «ne pas causer de préjudice important»</w:t>
            </w:r>
            <w:r w:rsidRPr="00A5200E">
              <w:t xml:space="preserve"> et à l</w:t>
            </w:r>
            <w:r w:rsidR="00BC2F19" w:rsidRPr="00A5200E">
              <w:t>’</w:t>
            </w:r>
            <w:r w:rsidRPr="00A5200E">
              <w:t>article 2 du règlement relatif à la PCP.</w:t>
            </w:r>
          </w:p>
        </w:tc>
      </w:tr>
    </w:tbl>
    <w:p w14:paraId="64FBB558"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768EBEE" w14:textId="77777777" w:rsidR="000D2A70" w:rsidRPr="00A5200E" w:rsidRDefault="000D2A70" w:rsidP="000D2A70">
      <w:r w:rsidRPr="00A5200E">
        <w:rPr>
          <w:rStyle w:val="HideTWBExt"/>
        </w:rPr>
        <w:t>&lt;/Amend&gt;</w:t>
      </w:r>
    </w:p>
    <w:p w14:paraId="7BF9218A"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289</w:t>
      </w:r>
      <w:r w:rsidRPr="00A5200E">
        <w:rPr>
          <w:rStyle w:val="HideTWBExt"/>
          <w:b w:val="0"/>
        </w:rPr>
        <w:t>&lt;/NumAm&gt;</w:t>
      </w:r>
    </w:p>
    <w:p w14:paraId="1F88B275"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5A32E7C7" w14:textId="77777777" w:rsidR="000D2A70" w:rsidRPr="00A5200E" w:rsidRDefault="000D2A70" w:rsidP="000D2A70">
      <w:pPr>
        <w:pStyle w:val="NormalBold"/>
      </w:pPr>
      <w:r w:rsidRPr="00A5200E">
        <w:rPr>
          <w:rStyle w:val="HideTWBExt"/>
          <w:b w:val="0"/>
        </w:rPr>
        <w:t>&lt;/RepeatBlock-By&gt;</w:t>
      </w:r>
    </w:p>
    <w:p w14:paraId="6DF29CC0"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F745B54"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2611E58" w14:textId="77777777" w:rsidTr="00F81BAD">
        <w:trPr>
          <w:trHeight w:hRule="exact" w:val="240"/>
          <w:jc w:val="center"/>
        </w:trPr>
        <w:tc>
          <w:tcPr>
            <w:tcW w:w="9752" w:type="dxa"/>
            <w:gridSpan w:val="2"/>
            <w:tcBorders>
              <w:top w:val="nil"/>
              <w:left w:val="nil"/>
              <w:bottom w:val="nil"/>
              <w:right w:val="nil"/>
            </w:tcBorders>
          </w:tcPr>
          <w:p w14:paraId="7DE05671" w14:textId="77777777" w:rsidR="000D2A70" w:rsidRPr="00A5200E" w:rsidRDefault="000D2A70" w:rsidP="00F81BAD"/>
        </w:tc>
      </w:tr>
      <w:tr w:rsidR="000D2A70" w:rsidRPr="00A5200E" w14:paraId="35AE8D86" w14:textId="77777777" w:rsidTr="00F81BAD">
        <w:trPr>
          <w:trHeight w:val="240"/>
          <w:jc w:val="center"/>
        </w:trPr>
        <w:tc>
          <w:tcPr>
            <w:tcW w:w="4876" w:type="dxa"/>
            <w:tcBorders>
              <w:top w:val="nil"/>
              <w:left w:val="nil"/>
              <w:bottom w:val="nil"/>
              <w:right w:val="nil"/>
            </w:tcBorders>
          </w:tcPr>
          <w:p w14:paraId="02D5E206"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24CC1AA" w14:textId="77777777" w:rsidR="000D2A70" w:rsidRPr="00A5200E" w:rsidRDefault="000D2A70" w:rsidP="00F81BAD">
            <w:pPr>
              <w:pStyle w:val="AmColumnHeading"/>
            </w:pPr>
            <w:r w:rsidRPr="00A5200E">
              <w:t>Amendement</w:t>
            </w:r>
          </w:p>
        </w:tc>
      </w:tr>
      <w:tr w:rsidR="000D2A70" w:rsidRPr="00A5200E" w14:paraId="5C29E14A" w14:textId="77777777" w:rsidTr="00F81BAD">
        <w:trPr>
          <w:jc w:val="center"/>
        </w:trPr>
        <w:tc>
          <w:tcPr>
            <w:tcW w:w="4876" w:type="dxa"/>
            <w:tcBorders>
              <w:top w:val="nil"/>
              <w:left w:val="nil"/>
              <w:bottom w:val="nil"/>
              <w:right w:val="nil"/>
            </w:tcBorders>
          </w:tcPr>
          <w:p w14:paraId="04781457" w14:textId="6775D1C8" w:rsidR="000D2A70" w:rsidRPr="00A5200E" w:rsidRDefault="000D2A70" w:rsidP="00F81BAD">
            <w:pPr>
              <w:pStyle w:val="Normal6a"/>
            </w:pPr>
            <w:r w:rsidRPr="00A5200E">
              <w:t>1.</w:t>
            </w:r>
            <w:r w:rsidRPr="00A5200E">
              <w:tab/>
              <w:t>Aucun soutien n</w:t>
            </w:r>
            <w:r w:rsidR="00BC2F19" w:rsidRPr="00A5200E">
              <w:t>’</w:t>
            </w:r>
            <w:r w:rsidRPr="00A5200E">
              <w:t xml:space="preserve">est </w:t>
            </w:r>
            <w:r w:rsidRPr="00A5200E">
              <w:rPr>
                <w:b/>
                <w:i/>
              </w:rPr>
              <w:t>accordé</w:t>
            </w:r>
            <w:r w:rsidRPr="00A5200E">
              <w:t xml:space="preserve"> aux flottes ou opérateurs de pêche qui ne respectent pas l</w:t>
            </w:r>
            <w:r w:rsidR="00BC2F19" w:rsidRPr="00A5200E">
              <w:t>’</w:t>
            </w:r>
            <w:r w:rsidRPr="00A5200E">
              <w:t>accord de l</w:t>
            </w:r>
            <w:r w:rsidR="00BC2F19" w:rsidRPr="00A5200E">
              <w:t>’</w:t>
            </w:r>
            <w:r w:rsidRPr="00A5200E">
              <w:t>OMC sur les subventions à la pêche ni les objectifs de la PCP visés à l</w:t>
            </w:r>
            <w:r w:rsidR="00BC2F19" w:rsidRPr="00A5200E">
              <w:t>’</w:t>
            </w:r>
            <w:r w:rsidRPr="00A5200E">
              <w:t xml:space="preserve">article 43, paragraphe 2, du </w:t>
            </w:r>
            <w:r w:rsidRPr="00A5200E">
              <w:rPr>
                <w:b/>
                <w:i/>
              </w:rPr>
              <w:t>TFUE</w:t>
            </w:r>
            <w:r w:rsidRPr="00A5200E">
              <w:t xml:space="preserve"> et à l</w:t>
            </w:r>
            <w:r w:rsidR="00BC2F19" w:rsidRPr="00A5200E">
              <w:t>’</w:t>
            </w:r>
            <w:r w:rsidRPr="00A5200E">
              <w:t>article 2 du règlement</w:t>
            </w:r>
            <w:r w:rsidRPr="00A5200E">
              <w:rPr>
                <w:b/>
                <w:i/>
              </w:rPr>
              <w:t xml:space="preserve"> relatif à la PCP</w:t>
            </w:r>
            <w:r w:rsidRPr="00A5200E">
              <w:t>.</w:t>
            </w:r>
          </w:p>
        </w:tc>
        <w:tc>
          <w:tcPr>
            <w:tcW w:w="4876" w:type="dxa"/>
            <w:tcBorders>
              <w:top w:val="nil"/>
              <w:left w:val="nil"/>
              <w:bottom w:val="nil"/>
              <w:right w:val="nil"/>
            </w:tcBorders>
          </w:tcPr>
          <w:p w14:paraId="0DB10C19" w14:textId="3F7BD5F2" w:rsidR="000D2A70" w:rsidRPr="00A5200E" w:rsidRDefault="000D2A70" w:rsidP="00F81BAD">
            <w:pPr>
              <w:pStyle w:val="Normal6a"/>
            </w:pPr>
            <w:r w:rsidRPr="00A5200E">
              <w:t>1.</w:t>
            </w:r>
            <w:r w:rsidRPr="00A5200E">
              <w:tab/>
              <w:t>Aucun soutien n</w:t>
            </w:r>
            <w:r w:rsidR="00BC2F19" w:rsidRPr="00A5200E">
              <w:t>’</w:t>
            </w:r>
            <w:r w:rsidRPr="00A5200E">
              <w:t xml:space="preserve">est </w:t>
            </w:r>
            <w:r w:rsidRPr="00A5200E">
              <w:rPr>
                <w:b/>
                <w:i/>
              </w:rPr>
              <w:t xml:space="preserve">fourni </w:t>
            </w:r>
            <w:r w:rsidRPr="00A5200E">
              <w:t>aux flottes ou opérateurs de pêche qui ne respectent pas l</w:t>
            </w:r>
            <w:r w:rsidR="00BC2F19" w:rsidRPr="00A5200E">
              <w:t>’</w:t>
            </w:r>
            <w:r w:rsidRPr="00A5200E">
              <w:t>accord de l</w:t>
            </w:r>
            <w:r w:rsidR="00BC2F19" w:rsidRPr="00A5200E">
              <w:t>’</w:t>
            </w:r>
            <w:r w:rsidRPr="00A5200E">
              <w:t>OMC sur les subventions à la pêche</w:t>
            </w:r>
            <w:r w:rsidRPr="00A5200E">
              <w:rPr>
                <w:b/>
                <w:i/>
              </w:rPr>
              <w:t>, comme approuvé par la décision (UE) 2023/1116 du Conseil,</w:t>
            </w:r>
            <w:r w:rsidRPr="00A5200E">
              <w:t xml:space="preserve"> ni les objectifs de la PCP visés à l</w:t>
            </w:r>
            <w:r w:rsidR="00BC2F19" w:rsidRPr="00A5200E">
              <w:t>’</w:t>
            </w:r>
            <w:r w:rsidRPr="00A5200E">
              <w:t xml:space="preserve">article 43, paragraphe 2, du </w:t>
            </w:r>
            <w:r w:rsidRPr="00A5200E">
              <w:rPr>
                <w:b/>
                <w:i/>
              </w:rPr>
              <w:t>traité FUE</w:t>
            </w:r>
            <w:r w:rsidRPr="00A5200E">
              <w:t xml:space="preserve"> et à l</w:t>
            </w:r>
            <w:r w:rsidR="00BC2F19" w:rsidRPr="00A5200E">
              <w:t>’</w:t>
            </w:r>
            <w:r w:rsidRPr="00A5200E">
              <w:t>article 2 du règlement</w:t>
            </w:r>
            <w:r w:rsidRPr="00A5200E">
              <w:rPr>
                <w:b/>
                <w:i/>
              </w:rPr>
              <w:t> (UE) nº 1380/2013</w:t>
            </w:r>
            <w:r w:rsidRPr="00A5200E">
              <w:t>.</w:t>
            </w:r>
          </w:p>
        </w:tc>
      </w:tr>
    </w:tbl>
    <w:p w14:paraId="4DB4B54A"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89BB6D2" w14:textId="77777777" w:rsidR="000D2A70" w:rsidRPr="00A5200E" w:rsidRDefault="000D2A70" w:rsidP="000D2A70">
      <w:r w:rsidRPr="00A5200E">
        <w:rPr>
          <w:rStyle w:val="HideTWBExt"/>
        </w:rPr>
        <w:t>&lt;/Amend&gt;</w:t>
      </w:r>
    </w:p>
    <w:p w14:paraId="692D9409"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290</w:t>
      </w:r>
      <w:r w:rsidRPr="00A5200E">
        <w:rPr>
          <w:rStyle w:val="HideTWBExt"/>
          <w:b w:val="0"/>
        </w:rPr>
        <w:t>&lt;/NumAm&gt;</w:t>
      </w:r>
    </w:p>
    <w:p w14:paraId="149517DB" w14:textId="77777777" w:rsidR="000D2A70" w:rsidRPr="00A5200E" w:rsidRDefault="000D2A70" w:rsidP="000D2A70">
      <w:pPr>
        <w:pStyle w:val="NormalBold"/>
      </w:pPr>
      <w:r w:rsidRPr="00A5200E">
        <w:rPr>
          <w:rStyle w:val="HideTWBExt"/>
          <w:b w:val="0"/>
        </w:rPr>
        <w:t>&lt;RepeatBlock-By&gt;&lt;Members&gt;</w:t>
      </w:r>
      <w:r w:rsidRPr="00A5200E">
        <w:t>France Jamet, António Tânger Corrêa</w:t>
      </w:r>
      <w:r w:rsidRPr="00A5200E">
        <w:rPr>
          <w:rStyle w:val="HideTWBExt"/>
          <w:b w:val="0"/>
        </w:rPr>
        <w:t>&lt;/Members&gt;</w:t>
      </w:r>
    </w:p>
    <w:p w14:paraId="36C0E654" w14:textId="77777777" w:rsidR="000D2A70" w:rsidRPr="00A5200E" w:rsidRDefault="000D2A70" w:rsidP="000D2A70">
      <w:pPr>
        <w:pStyle w:val="NormalBold"/>
      </w:pPr>
      <w:r w:rsidRPr="00A5200E">
        <w:rPr>
          <w:rStyle w:val="HideTWBExt"/>
          <w:b w:val="0"/>
        </w:rPr>
        <w:t>&lt;/RepeatBlock-By&gt;</w:t>
      </w:r>
    </w:p>
    <w:p w14:paraId="2151001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B7CD7C2"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855800A" w14:textId="77777777" w:rsidTr="00F81BAD">
        <w:trPr>
          <w:trHeight w:hRule="exact" w:val="240"/>
          <w:jc w:val="center"/>
        </w:trPr>
        <w:tc>
          <w:tcPr>
            <w:tcW w:w="9752" w:type="dxa"/>
            <w:gridSpan w:val="2"/>
            <w:tcBorders>
              <w:top w:val="nil"/>
              <w:left w:val="nil"/>
              <w:bottom w:val="nil"/>
              <w:right w:val="nil"/>
            </w:tcBorders>
          </w:tcPr>
          <w:p w14:paraId="3F6DF4CF" w14:textId="77777777" w:rsidR="000D2A70" w:rsidRPr="00A5200E" w:rsidRDefault="000D2A70" w:rsidP="00F81BAD"/>
        </w:tc>
      </w:tr>
      <w:tr w:rsidR="000D2A70" w:rsidRPr="00A5200E" w14:paraId="738FD26D" w14:textId="77777777" w:rsidTr="00F81BAD">
        <w:trPr>
          <w:trHeight w:val="240"/>
          <w:jc w:val="center"/>
        </w:trPr>
        <w:tc>
          <w:tcPr>
            <w:tcW w:w="4876" w:type="dxa"/>
            <w:tcBorders>
              <w:top w:val="nil"/>
              <w:left w:val="nil"/>
              <w:bottom w:val="nil"/>
              <w:right w:val="nil"/>
            </w:tcBorders>
          </w:tcPr>
          <w:p w14:paraId="031DED7B"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E2C4640" w14:textId="77777777" w:rsidR="000D2A70" w:rsidRPr="00A5200E" w:rsidRDefault="000D2A70" w:rsidP="00F81BAD">
            <w:pPr>
              <w:pStyle w:val="AmColumnHeading"/>
            </w:pPr>
            <w:r w:rsidRPr="00A5200E">
              <w:t>Amendement</w:t>
            </w:r>
          </w:p>
        </w:tc>
      </w:tr>
      <w:tr w:rsidR="000D2A70" w:rsidRPr="00A5200E" w14:paraId="034B994B" w14:textId="77777777" w:rsidTr="00F81BAD">
        <w:trPr>
          <w:jc w:val="center"/>
        </w:trPr>
        <w:tc>
          <w:tcPr>
            <w:tcW w:w="4876" w:type="dxa"/>
            <w:tcBorders>
              <w:top w:val="nil"/>
              <w:left w:val="nil"/>
              <w:bottom w:val="nil"/>
              <w:right w:val="nil"/>
            </w:tcBorders>
          </w:tcPr>
          <w:p w14:paraId="6F8893E2" w14:textId="07D359E4" w:rsidR="000D2A70" w:rsidRPr="00A5200E" w:rsidRDefault="000D2A70" w:rsidP="00F81BAD">
            <w:pPr>
              <w:pStyle w:val="Normal6a"/>
            </w:pPr>
            <w:r w:rsidRPr="00A5200E">
              <w:t>1.</w:t>
            </w:r>
            <w:r w:rsidRPr="00A5200E">
              <w:tab/>
              <w:t>Aucun soutien n</w:t>
            </w:r>
            <w:r w:rsidR="00BC2F19" w:rsidRPr="00A5200E">
              <w:t>’</w:t>
            </w:r>
            <w:r w:rsidRPr="00A5200E">
              <w:t xml:space="preserve">est accordé aux flottes ou opérateurs de pêche qui ne respectent pas </w:t>
            </w:r>
            <w:r w:rsidRPr="00A5200E">
              <w:rPr>
                <w:b/>
                <w:i/>
              </w:rPr>
              <w:t>l</w:t>
            </w:r>
            <w:r w:rsidR="00BC2F19" w:rsidRPr="00A5200E">
              <w:rPr>
                <w:b/>
                <w:i/>
              </w:rPr>
              <w:t>’</w:t>
            </w:r>
            <w:r w:rsidRPr="00A5200E">
              <w:rPr>
                <w:b/>
                <w:i/>
              </w:rPr>
              <w:t>accord de l</w:t>
            </w:r>
            <w:r w:rsidR="00BC2F19" w:rsidRPr="00A5200E">
              <w:rPr>
                <w:b/>
                <w:i/>
              </w:rPr>
              <w:t>’</w:t>
            </w:r>
            <w:r w:rsidRPr="00A5200E">
              <w:rPr>
                <w:b/>
                <w:i/>
              </w:rPr>
              <w:t>OMC sur les subventions à la pêche ni</w:t>
            </w:r>
            <w:r w:rsidRPr="00A5200E">
              <w:t xml:space="preserve"> les objectifs de la PCP visés à l</w:t>
            </w:r>
            <w:r w:rsidR="00BC2F19" w:rsidRPr="00A5200E">
              <w:t>’</w:t>
            </w:r>
            <w:r w:rsidRPr="00A5200E">
              <w:t>article 43, paragraphe 2, du TFUE et à l</w:t>
            </w:r>
            <w:r w:rsidR="00BC2F19" w:rsidRPr="00A5200E">
              <w:t>’</w:t>
            </w:r>
            <w:r w:rsidRPr="00A5200E">
              <w:t>article 2 du règlement relatif à la PCP.</w:t>
            </w:r>
          </w:p>
        </w:tc>
        <w:tc>
          <w:tcPr>
            <w:tcW w:w="4876" w:type="dxa"/>
            <w:tcBorders>
              <w:top w:val="nil"/>
              <w:left w:val="nil"/>
              <w:bottom w:val="nil"/>
              <w:right w:val="nil"/>
            </w:tcBorders>
          </w:tcPr>
          <w:p w14:paraId="659E41B5" w14:textId="2E755BAA"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les objectifs de la PCP visés à l</w:t>
            </w:r>
            <w:r w:rsidR="00BC2F19" w:rsidRPr="00A5200E">
              <w:t>’</w:t>
            </w:r>
            <w:r w:rsidRPr="00A5200E">
              <w:t>article 43, paragraphe 2, du TFUE et à l</w:t>
            </w:r>
            <w:r w:rsidR="00BC2F19" w:rsidRPr="00A5200E">
              <w:t>’</w:t>
            </w:r>
            <w:r w:rsidRPr="00A5200E">
              <w:t>article 2 du règlement relatif à la PCP.</w:t>
            </w:r>
          </w:p>
        </w:tc>
      </w:tr>
    </w:tbl>
    <w:p w14:paraId="0644923D"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{FR}</w:t>
      </w:r>
      <w:r w:rsidRPr="00A5200E">
        <w:t>fr</w:t>
      </w:r>
      <w:r w:rsidRPr="00A5200E">
        <w:rPr>
          <w:rStyle w:val="HideTWBExt"/>
        </w:rPr>
        <w:t>&lt;/Original&gt;</w:t>
      </w:r>
    </w:p>
    <w:p w14:paraId="0FAAE649" w14:textId="77777777" w:rsidR="000D2A70" w:rsidRPr="00A5200E" w:rsidRDefault="000D2A70" w:rsidP="000D2A70">
      <w:r w:rsidRPr="00A5200E">
        <w:rPr>
          <w:rStyle w:val="HideTWBExt"/>
        </w:rPr>
        <w:t>&lt;/Amend&gt;</w:t>
      </w:r>
    </w:p>
    <w:p w14:paraId="4F4CCB9B"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291</w:t>
      </w:r>
      <w:r w:rsidRPr="00A5200E">
        <w:rPr>
          <w:rStyle w:val="HideTWBExt"/>
          <w:b w:val="0"/>
        </w:rPr>
        <w:t>&lt;/NumAm&gt;</w:t>
      </w:r>
    </w:p>
    <w:p w14:paraId="502BC968" w14:textId="77777777" w:rsidR="000D2A70" w:rsidRPr="00A5200E" w:rsidRDefault="000D2A70" w:rsidP="000D2A70">
      <w:pPr>
        <w:pStyle w:val="NormalBold"/>
      </w:pPr>
      <w:r w:rsidRPr="00A5200E">
        <w:rPr>
          <w:rStyle w:val="HideTWBExt"/>
          <w:b w:val="0"/>
        </w:rPr>
        <w:t>&lt;RepeatBlock-By&gt;&lt;Members&gt;</w:t>
      </w:r>
      <w:r w:rsidRPr="00A5200E">
        <w:t>Luke Ming Flanagan, Emma Fourreau</w:t>
      </w:r>
      <w:r w:rsidRPr="00A5200E">
        <w:rPr>
          <w:rStyle w:val="HideTWBExt"/>
          <w:b w:val="0"/>
        </w:rPr>
        <w:t>&lt;/Members&gt;</w:t>
      </w:r>
    </w:p>
    <w:p w14:paraId="3ADA7B4A" w14:textId="77777777" w:rsidR="000D2A70" w:rsidRPr="00A5200E" w:rsidRDefault="000D2A70" w:rsidP="000D2A70">
      <w:pPr>
        <w:pStyle w:val="NormalBold"/>
      </w:pPr>
      <w:r w:rsidRPr="00A5200E">
        <w:rPr>
          <w:rStyle w:val="HideTWBExt"/>
          <w:b w:val="0"/>
        </w:rPr>
        <w:t>&lt;/RepeatBlock-By&gt;</w:t>
      </w:r>
    </w:p>
    <w:p w14:paraId="6AB89DEC"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478F50FC"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AE45D59" w14:textId="77777777" w:rsidTr="00F81BAD">
        <w:trPr>
          <w:trHeight w:hRule="exact" w:val="240"/>
          <w:jc w:val="center"/>
        </w:trPr>
        <w:tc>
          <w:tcPr>
            <w:tcW w:w="9752" w:type="dxa"/>
            <w:gridSpan w:val="2"/>
            <w:tcBorders>
              <w:top w:val="nil"/>
              <w:left w:val="nil"/>
              <w:bottom w:val="nil"/>
              <w:right w:val="nil"/>
            </w:tcBorders>
          </w:tcPr>
          <w:p w14:paraId="60229CC0" w14:textId="77777777" w:rsidR="000D2A70" w:rsidRPr="00A5200E" w:rsidRDefault="000D2A70" w:rsidP="00F81BAD"/>
        </w:tc>
      </w:tr>
      <w:tr w:rsidR="000D2A70" w:rsidRPr="00A5200E" w14:paraId="76CBED9A" w14:textId="77777777" w:rsidTr="00F81BAD">
        <w:trPr>
          <w:trHeight w:val="240"/>
          <w:jc w:val="center"/>
        </w:trPr>
        <w:tc>
          <w:tcPr>
            <w:tcW w:w="4876" w:type="dxa"/>
            <w:tcBorders>
              <w:top w:val="nil"/>
              <w:left w:val="nil"/>
              <w:bottom w:val="nil"/>
              <w:right w:val="nil"/>
            </w:tcBorders>
          </w:tcPr>
          <w:p w14:paraId="15DDF2E1"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EBB6984" w14:textId="77777777" w:rsidR="000D2A70" w:rsidRPr="00A5200E" w:rsidRDefault="000D2A70" w:rsidP="00F81BAD">
            <w:pPr>
              <w:pStyle w:val="AmColumnHeading"/>
            </w:pPr>
            <w:r w:rsidRPr="00A5200E">
              <w:t>Amendement</w:t>
            </w:r>
          </w:p>
        </w:tc>
      </w:tr>
      <w:tr w:rsidR="000D2A70" w:rsidRPr="00A5200E" w14:paraId="537B485C" w14:textId="77777777" w:rsidTr="00F81BAD">
        <w:trPr>
          <w:jc w:val="center"/>
        </w:trPr>
        <w:tc>
          <w:tcPr>
            <w:tcW w:w="4876" w:type="dxa"/>
            <w:tcBorders>
              <w:top w:val="nil"/>
              <w:left w:val="nil"/>
              <w:bottom w:val="nil"/>
              <w:right w:val="nil"/>
            </w:tcBorders>
          </w:tcPr>
          <w:p w14:paraId="08672881" w14:textId="30915095"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w:t>
            </w:r>
            <w:r w:rsidR="00BC2F19" w:rsidRPr="00A5200E">
              <w:t>’</w:t>
            </w:r>
            <w:r w:rsidRPr="00A5200E">
              <w:t>accord de l</w:t>
            </w:r>
            <w:r w:rsidR="00BC2F19" w:rsidRPr="00A5200E">
              <w:t>’</w:t>
            </w:r>
            <w:r w:rsidRPr="00A5200E">
              <w:t>OMC sur les subventions à la pêche ni les objectifs de la PCP visés à l</w:t>
            </w:r>
            <w:r w:rsidR="00BC2F19" w:rsidRPr="00A5200E">
              <w:t>’</w:t>
            </w:r>
            <w:r w:rsidRPr="00A5200E">
              <w:t xml:space="preserve">article 43, paragraphe 2, du </w:t>
            </w:r>
            <w:r w:rsidRPr="00A5200E">
              <w:rPr>
                <w:b/>
                <w:i/>
              </w:rPr>
              <w:t>TFUE</w:t>
            </w:r>
            <w:r w:rsidRPr="00A5200E">
              <w:t xml:space="preserve"> et à l</w:t>
            </w:r>
            <w:r w:rsidR="00BC2F19" w:rsidRPr="00A5200E">
              <w:t>’</w:t>
            </w:r>
            <w:r w:rsidRPr="00A5200E">
              <w:t>article 2 du règlement relatif à la PCP.</w:t>
            </w:r>
          </w:p>
        </w:tc>
        <w:tc>
          <w:tcPr>
            <w:tcW w:w="4876" w:type="dxa"/>
            <w:tcBorders>
              <w:top w:val="nil"/>
              <w:left w:val="nil"/>
              <w:bottom w:val="nil"/>
              <w:right w:val="nil"/>
            </w:tcBorders>
          </w:tcPr>
          <w:p w14:paraId="7889A491" w14:textId="7C72962C"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w:t>
            </w:r>
            <w:r w:rsidR="00BC2F19" w:rsidRPr="00A5200E">
              <w:t>’</w:t>
            </w:r>
            <w:r w:rsidRPr="00A5200E">
              <w:t>accord de l</w:t>
            </w:r>
            <w:r w:rsidR="00BC2F19" w:rsidRPr="00A5200E">
              <w:t>’</w:t>
            </w:r>
            <w:r w:rsidRPr="00A5200E">
              <w:t xml:space="preserve">OMC sur les subventions à la pêche </w:t>
            </w:r>
            <w:r w:rsidRPr="00A5200E">
              <w:rPr>
                <w:b/>
                <w:i/>
              </w:rPr>
              <w:t>ni la cible 14.6 des ODD</w:t>
            </w:r>
            <w:r w:rsidRPr="00A5200E">
              <w:t xml:space="preserve"> ni les objectifs de la PCP visés à l</w:t>
            </w:r>
            <w:r w:rsidR="00BC2F19" w:rsidRPr="00A5200E">
              <w:t>’</w:t>
            </w:r>
            <w:r w:rsidRPr="00A5200E">
              <w:t xml:space="preserve">article 43, paragraphe 2, du </w:t>
            </w:r>
            <w:r w:rsidRPr="00A5200E">
              <w:rPr>
                <w:b/>
                <w:i/>
              </w:rPr>
              <w:t>traité FUE</w:t>
            </w:r>
            <w:r w:rsidRPr="00A5200E">
              <w:t xml:space="preserve"> et à l</w:t>
            </w:r>
            <w:r w:rsidR="00BC2F19" w:rsidRPr="00A5200E">
              <w:t>’</w:t>
            </w:r>
            <w:r w:rsidRPr="00A5200E">
              <w:t>article 2 du règlement relatif à la PCP.</w:t>
            </w:r>
          </w:p>
        </w:tc>
      </w:tr>
    </w:tbl>
    <w:p w14:paraId="3B93CAA9" w14:textId="77777777" w:rsidR="000D2A70" w:rsidRPr="00A5200E" w:rsidRDefault="000D2A70" w:rsidP="000D2A70">
      <w:pPr>
        <w:pStyle w:val="AmOrLang"/>
        <w:rPr>
          <w:lang w:val="de-DE"/>
        </w:rPr>
      </w:pPr>
      <w:r w:rsidRPr="00A5200E">
        <w:rPr>
          <w:lang w:val="de-DE"/>
        </w:rPr>
        <w:t xml:space="preserve">Or. </w:t>
      </w:r>
      <w:r w:rsidRPr="00A5200E">
        <w:rPr>
          <w:rStyle w:val="HideTWBExt"/>
          <w:lang w:val="de-DE"/>
        </w:rPr>
        <w:t>&lt;Original&gt;</w:t>
      </w:r>
      <w:r w:rsidRPr="00A5200E">
        <w:rPr>
          <w:rStyle w:val="HideTWBInt"/>
          <w:lang w:val="de-DE"/>
        </w:rPr>
        <w:t>{EN}</w:t>
      </w:r>
      <w:r w:rsidRPr="00A5200E">
        <w:rPr>
          <w:lang w:val="de-DE"/>
        </w:rPr>
        <w:t>en</w:t>
      </w:r>
      <w:r w:rsidRPr="00A5200E">
        <w:rPr>
          <w:rStyle w:val="HideTWBExt"/>
          <w:lang w:val="de-DE"/>
        </w:rPr>
        <w:t>&lt;/Original&gt;</w:t>
      </w:r>
    </w:p>
    <w:p w14:paraId="2FD29C0C" w14:textId="77777777" w:rsidR="000D2A70" w:rsidRPr="00A5200E" w:rsidRDefault="000D2A70" w:rsidP="000D2A70">
      <w:pPr>
        <w:rPr>
          <w:lang w:val="de-DE"/>
        </w:rPr>
      </w:pPr>
      <w:r w:rsidRPr="00A5200E">
        <w:rPr>
          <w:rStyle w:val="HideTWBExt"/>
          <w:lang w:val="de-DE"/>
        </w:rPr>
        <w:t>&lt;/Amend&gt;</w:t>
      </w:r>
    </w:p>
    <w:p w14:paraId="6399F573" w14:textId="77777777" w:rsidR="000D2A70" w:rsidRPr="00A5200E" w:rsidRDefault="000D2A70" w:rsidP="000D2A70">
      <w:pPr>
        <w:pStyle w:val="AmNumberTabs"/>
        <w:rPr>
          <w:lang w:val="de-DE"/>
        </w:rPr>
      </w:pPr>
      <w:r w:rsidRPr="001544D0">
        <w:rPr>
          <w:rStyle w:val="HideTWBExt"/>
          <w:b w:val="0"/>
          <w:lang w:val="de-DE"/>
        </w:rPr>
        <w:t>&lt;Amend&gt;</w:t>
      </w:r>
      <w:r w:rsidRPr="00A5200E">
        <w:rPr>
          <w:lang w:val="de-DE"/>
        </w:rPr>
        <w:t>Amendement</w:t>
      </w:r>
      <w:r w:rsidRPr="00A5200E">
        <w:rPr>
          <w:lang w:val="de-DE"/>
        </w:rPr>
        <w:tab/>
      </w:r>
      <w:r w:rsidRPr="00A5200E">
        <w:rPr>
          <w:lang w:val="de-DE"/>
        </w:rPr>
        <w:tab/>
      </w:r>
      <w:r w:rsidRPr="001544D0">
        <w:rPr>
          <w:rStyle w:val="HideTWBExt"/>
          <w:b w:val="0"/>
          <w:lang w:val="de-DE"/>
        </w:rPr>
        <w:t>&lt;NumAm&gt;</w:t>
      </w:r>
      <w:r w:rsidRPr="00A5200E">
        <w:rPr>
          <w:lang w:val="de-DE"/>
        </w:rPr>
        <w:t>292</w:t>
      </w:r>
      <w:r w:rsidRPr="001544D0">
        <w:rPr>
          <w:rStyle w:val="HideTWBExt"/>
          <w:b w:val="0"/>
          <w:lang w:val="de-DE"/>
        </w:rPr>
        <w:t>&lt;/NumAm&gt;</w:t>
      </w:r>
    </w:p>
    <w:p w14:paraId="246A3770" w14:textId="77777777" w:rsidR="000D2A70" w:rsidRPr="00A5200E" w:rsidRDefault="000D2A70" w:rsidP="000D2A70">
      <w:pPr>
        <w:pStyle w:val="NormalBold"/>
        <w:rPr>
          <w:lang w:val="de-DE"/>
        </w:rPr>
      </w:pPr>
      <w:r w:rsidRPr="001544D0">
        <w:rPr>
          <w:rStyle w:val="HideTWBExt"/>
          <w:b w:val="0"/>
          <w:lang w:val="de-DE"/>
        </w:rPr>
        <w:t>&lt;RepeatBlock-By&gt;&lt;Members&gt;</w:t>
      </w:r>
      <w:r w:rsidRPr="00A5200E">
        <w:rPr>
          <w:lang w:val="de-DE"/>
        </w:rPr>
        <w:t>Siegbert Frank Droese, Volker Schnurrbusch</w:t>
      </w:r>
      <w:r w:rsidRPr="001544D0">
        <w:rPr>
          <w:rStyle w:val="HideTWBExt"/>
          <w:b w:val="0"/>
          <w:lang w:val="de-DE"/>
        </w:rPr>
        <w:t>&lt;/Members&gt;</w:t>
      </w:r>
    </w:p>
    <w:p w14:paraId="19DD846E" w14:textId="77777777" w:rsidR="000D2A70" w:rsidRPr="00A5200E" w:rsidRDefault="000D2A70" w:rsidP="000D2A70">
      <w:pPr>
        <w:pStyle w:val="NormalBold"/>
        <w:rPr>
          <w:lang w:val="de-DE"/>
        </w:rPr>
      </w:pPr>
      <w:r w:rsidRPr="001544D0">
        <w:rPr>
          <w:rStyle w:val="HideTWBExt"/>
          <w:b w:val="0"/>
          <w:lang w:val="de-DE"/>
        </w:rPr>
        <w:t>&lt;/RepeatBlock-By&gt;</w:t>
      </w:r>
    </w:p>
    <w:p w14:paraId="622E210A"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EB65580"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889664C" w14:textId="77777777" w:rsidTr="00F81BAD">
        <w:trPr>
          <w:trHeight w:hRule="exact" w:val="240"/>
          <w:jc w:val="center"/>
        </w:trPr>
        <w:tc>
          <w:tcPr>
            <w:tcW w:w="9752" w:type="dxa"/>
            <w:gridSpan w:val="2"/>
            <w:tcBorders>
              <w:top w:val="nil"/>
              <w:left w:val="nil"/>
              <w:bottom w:val="nil"/>
              <w:right w:val="nil"/>
            </w:tcBorders>
          </w:tcPr>
          <w:p w14:paraId="53FAD34F" w14:textId="77777777" w:rsidR="000D2A70" w:rsidRPr="00A5200E" w:rsidRDefault="000D2A70" w:rsidP="00F81BAD"/>
        </w:tc>
      </w:tr>
      <w:tr w:rsidR="000D2A70" w:rsidRPr="00A5200E" w14:paraId="05B7793F" w14:textId="77777777" w:rsidTr="00F81BAD">
        <w:trPr>
          <w:trHeight w:val="240"/>
          <w:jc w:val="center"/>
        </w:trPr>
        <w:tc>
          <w:tcPr>
            <w:tcW w:w="4876" w:type="dxa"/>
            <w:tcBorders>
              <w:top w:val="nil"/>
              <w:left w:val="nil"/>
              <w:bottom w:val="nil"/>
              <w:right w:val="nil"/>
            </w:tcBorders>
          </w:tcPr>
          <w:p w14:paraId="2A266154"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D70A6B0" w14:textId="77777777" w:rsidR="000D2A70" w:rsidRPr="00A5200E" w:rsidRDefault="000D2A70" w:rsidP="00F81BAD">
            <w:pPr>
              <w:pStyle w:val="AmColumnHeading"/>
            </w:pPr>
            <w:r w:rsidRPr="00A5200E">
              <w:t>Amendement</w:t>
            </w:r>
          </w:p>
        </w:tc>
      </w:tr>
      <w:tr w:rsidR="000D2A70" w:rsidRPr="00A5200E" w14:paraId="12069327" w14:textId="77777777" w:rsidTr="00F81BAD">
        <w:trPr>
          <w:jc w:val="center"/>
        </w:trPr>
        <w:tc>
          <w:tcPr>
            <w:tcW w:w="4876" w:type="dxa"/>
            <w:tcBorders>
              <w:top w:val="nil"/>
              <w:left w:val="nil"/>
              <w:bottom w:val="nil"/>
              <w:right w:val="nil"/>
            </w:tcBorders>
          </w:tcPr>
          <w:p w14:paraId="6AB3080D" w14:textId="5EC2EB24" w:rsidR="000D2A70" w:rsidRPr="00A5200E" w:rsidRDefault="000D2A70" w:rsidP="00F81BAD">
            <w:pPr>
              <w:pStyle w:val="Normal6a"/>
            </w:pPr>
            <w:r w:rsidRPr="00A5200E">
              <w:t>1.</w:t>
            </w:r>
            <w:r w:rsidRPr="00A5200E">
              <w:tab/>
              <w:t>Aucun soutien n</w:t>
            </w:r>
            <w:r w:rsidR="00BC2F19" w:rsidRPr="00A5200E">
              <w:t>’</w:t>
            </w:r>
            <w:r w:rsidRPr="00A5200E">
              <w:t xml:space="preserve">est accordé aux flottes ou opérateurs de pêche qui ne respectent pas </w:t>
            </w:r>
            <w:r w:rsidRPr="00A5200E">
              <w:rPr>
                <w:b/>
                <w:i/>
              </w:rPr>
              <w:t>l</w:t>
            </w:r>
            <w:r w:rsidR="00BC2F19" w:rsidRPr="00A5200E">
              <w:rPr>
                <w:b/>
                <w:i/>
              </w:rPr>
              <w:t>’</w:t>
            </w:r>
            <w:r w:rsidRPr="00A5200E">
              <w:rPr>
                <w:b/>
                <w:i/>
              </w:rPr>
              <w:t>accord de l</w:t>
            </w:r>
            <w:r w:rsidR="00BC2F19" w:rsidRPr="00A5200E">
              <w:rPr>
                <w:b/>
                <w:i/>
              </w:rPr>
              <w:t>’</w:t>
            </w:r>
            <w:r w:rsidRPr="00A5200E">
              <w:rPr>
                <w:b/>
                <w:i/>
              </w:rPr>
              <w:t>OMC sur les subventions à la pêche ni</w:t>
            </w:r>
            <w:r w:rsidRPr="00A5200E">
              <w:t xml:space="preserve"> les objectifs de la PCP visés à l</w:t>
            </w:r>
            <w:r w:rsidR="00BC2F19" w:rsidRPr="00A5200E">
              <w:t>’</w:t>
            </w:r>
            <w:r w:rsidRPr="00A5200E">
              <w:t xml:space="preserve">article 43, paragraphe 2, du </w:t>
            </w:r>
            <w:r w:rsidRPr="00A5200E">
              <w:rPr>
                <w:b/>
                <w:i/>
              </w:rPr>
              <w:t>TFUE</w:t>
            </w:r>
            <w:r w:rsidRPr="00A5200E">
              <w:t xml:space="preserve"> et à l</w:t>
            </w:r>
            <w:r w:rsidR="00BC2F19" w:rsidRPr="00A5200E">
              <w:t>’</w:t>
            </w:r>
            <w:r w:rsidRPr="00A5200E">
              <w:t>article 2 du règlement relatif à la PCP.</w:t>
            </w:r>
          </w:p>
        </w:tc>
        <w:tc>
          <w:tcPr>
            <w:tcW w:w="4876" w:type="dxa"/>
            <w:tcBorders>
              <w:top w:val="nil"/>
              <w:left w:val="nil"/>
              <w:bottom w:val="nil"/>
              <w:right w:val="nil"/>
            </w:tcBorders>
          </w:tcPr>
          <w:p w14:paraId="7148D454" w14:textId="28BD3107"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les objectifs de la PCP visés à l</w:t>
            </w:r>
            <w:r w:rsidR="00BC2F19" w:rsidRPr="00A5200E">
              <w:t>’</w:t>
            </w:r>
            <w:r w:rsidRPr="00A5200E">
              <w:t xml:space="preserve">article 43, paragraphe 2, du </w:t>
            </w:r>
            <w:r w:rsidRPr="00A5200E">
              <w:rPr>
                <w:b/>
                <w:i/>
              </w:rPr>
              <w:t>traité FUE</w:t>
            </w:r>
            <w:r w:rsidRPr="00A5200E">
              <w:t xml:space="preserve"> et à l</w:t>
            </w:r>
            <w:r w:rsidR="00BC2F19" w:rsidRPr="00A5200E">
              <w:t>’</w:t>
            </w:r>
            <w:r w:rsidRPr="00A5200E">
              <w:t>article 2 du règlement relatif à la PCP.</w:t>
            </w:r>
          </w:p>
        </w:tc>
      </w:tr>
    </w:tbl>
    <w:p w14:paraId="214803B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62C3D820" w14:textId="77777777" w:rsidR="000D2A70" w:rsidRPr="00A5200E" w:rsidRDefault="000D2A70" w:rsidP="000D2A70">
      <w:r w:rsidRPr="00A5200E">
        <w:rPr>
          <w:rStyle w:val="HideTWBExt"/>
        </w:rPr>
        <w:t>&lt;/Amend&gt;</w:t>
      </w:r>
    </w:p>
    <w:p w14:paraId="07B60B3D"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293</w:t>
      </w:r>
      <w:r w:rsidRPr="00A5200E">
        <w:rPr>
          <w:rStyle w:val="HideTWBExt"/>
          <w:b w:val="0"/>
        </w:rPr>
        <w:t>&lt;/NumAm&gt;</w:t>
      </w:r>
    </w:p>
    <w:p w14:paraId="6DD9E8EA" w14:textId="77777777" w:rsidR="000D2A70" w:rsidRPr="00A5200E" w:rsidRDefault="000D2A70" w:rsidP="000D2A70">
      <w:pPr>
        <w:pStyle w:val="NormalBold"/>
      </w:pPr>
      <w:r w:rsidRPr="00A5200E">
        <w:rPr>
          <w:rStyle w:val="HideTWBExt"/>
          <w:b w:val="0"/>
        </w:rPr>
        <w:t>&lt;RepeatBlock-By&gt;&lt;Members&gt;</w:t>
      </w:r>
      <w:r w:rsidRPr="00A5200E">
        <w:t>Bert-Jan Ruissen, Sander Smit</w:t>
      </w:r>
      <w:r w:rsidRPr="00A5200E">
        <w:rPr>
          <w:rStyle w:val="HideTWBExt"/>
          <w:b w:val="0"/>
        </w:rPr>
        <w:t>&lt;/Members&gt;</w:t>
      </w:r>
    </w:p>
    <w:p w14:paraId="5BC95D54" w14:textId="77777777" w:rsidR="000D2A70" w:rsidRPr="00A5200E" w:rsidRDefault="000D2A70" w:rsidP="000D2A70">
      <w:pPr>
        <w:pStyle w:val="NormalBold"/>
      </w:pPr>
      <w:r w:rsidRPr="00A5200E">
        <w:rPr>
          <w:rStyle w:val="HideTWBExt"/>
          <w:b w:val="0"/>
        </w:rPr>
        <w:t>&lt;/RepeatBlock-By&gt;</w:t>
      </w:r>
    </w:p>
    <w:p w14:paraId="570E5753"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C38F600"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781C37C" w14:textId="77777777" w:rsidTr="00F81BAD">
        <w:trPr>
          <w:trHeight w:hRule="exact" w:val="240"/>
          <w:jc w:val="center"/>
        </w:trPr>
        <w:tc>
          <w:tcPr>
            <w:tcW w:w="9752" w:type="dxa"/>
            <w:gridSpan w:val="2"/>
            <w:tcBorders>
              <w:top w:val="nil"/>
              <w:left w:val="nil"/>
              <w:bottom w:val="nil"/>
              <w:right w:val="nil"/>
            </w:tcBorders>
          </w:tcPr>
          <w:p w14:paraId="10423897" w14:textId="77777777" w:rsidR="000D2A70" w:rsidRPr="00A5200E" w:rsidRDefault="000D2A70" w:rsidP="00F81BAD"/>
        </w:tc>
      </w:tr>
      <w:tr w:rsidR="000D2A70" w:rsidRPr="00A5200E" w14:paraId="5B83CFEA" w14:textId="77777777" w:rsidTr="00F81BAD">
        <w:trPr>
          <w:trHeight w:val="240"/>
          <w:jc w:val="center"/>
        </w:trPr>
        <w:tc>
          <w:tcPr>
            <w:tcW w:w="4876" w:type="dxa"/>
            <w:tcBorders>
              <w:top w:val="nil"/>
              <w:left w:val="nil"/>
              <w:bottom w:val="nil"/>
              <w:right w:val="nil"/>
            </w:tcBorders>
          </w:tcPr>
          <w:p w14:paraId="28354297"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E486CD4" w14:textId="77777777" w:rsidR="000D2A70" w:rsidRPr="00A5200E" w:rsidRDefault="000D2A70" w:rsidP="00F81BAD">
            <w:pPr>
              <w:pStyle w:val="AmColumnHeading"/>
            </w:pPr>
            <w:r w:rsidRPr="00A5200E">
              <w:t>Amendement</w:t>
            </w:r>
          </w:p>
        </w:tc>
      </w:tr>
      <w:tr w:rsidR="000D2A70" w:rsidRPr="00A5200E" w14:paraId="67B6DC59" w14:textId="77777777" w:rsidTr="00F81BAD">
        <w:trPr>
          <w:jc w:val="center"/>
        </w:trPr>
        <w:tc>
          <w:tcPr>
            <w:tcW w:w="4876" w:type="dxa"/>
            <w:tcBorders>
              <w:top w:val="nil"/>
              <w:left w:val="nil"/>
              <w:bottom w:val="nil"/>
              <w:right w:val="nil"/>
            </w:tcBorders>
          </w:tcPr>
          <w:p w14:paraId="6ACC281C" w14:textId="1D5A8027" w:rsidR="000D2A70" w:rsidRPr="00A5200E" w:rsidRDefault="000D2A70" w:rsidP="00F81BAD">
            <w:pPr>
              <w:pStyle w:val="Normal6a"/>
            </w:pPr>
            <w:r w:rsidRPr="00A5200E">
              <w:t>1.</w:t>
            </w:r>
            <w:r w:rsidRPr="00A5200E">
              <w:tab/>
              <w:t>Aucun soutien n</w:t>
            </w:r>
            <w:r w:rsidR="00BC2F19" w:rsidRPr="00A5200E">
              <w:t>’</w:t>
            </w:r>
            <w:r w:rsidRPr="00A5200E">
              <w:t xml:space="preserve">est accordé aux flottes ou opérateurs de pêche qui ne respectent pas </w:t>
            </w:r>
            <w:r w:rsidRPr="00A5200E">
              <w:rPr>
                <w:b/>
                <w:i/>
              </w:rPr>
              <w:t>l</w:t>
            </w:r>
            <w:r w:rsidR="00BC2F19" w:rsidRPr="00A5200E">
              <w:rPr>
                <w:b/>
                <w:i/>
              </w:rPr>
              <w:t>’</w:t>
            </w:r>
            <w:r w:rsidRPr="00A5200E">
              <w:rPr>
                <w:b/>
                <w:i/>
              </w:rPr>
              <w:t>accord de l</w:t>
            </w:r>
            <w:r w:rsidR="00BC2F19" w:rsidRPr="00A5200E">
              <w:rPr>
                <w:b/>
                <w:i/>
              </w:rPr>
              <w:t>’</w:t>
            </w:r>
            <w:r w:rsidRPr="00A5200E">
              <w:rPr>
                <w:b/>
                <w:i/>
              </w:rPr>
              <w:t>OMC sur les subventions à la pêche ni</w:t>
            </w:r>
            <w:r w:rsidRPr="00A5200E">
              <w:t xml:space="preserve"> les objectifs de la PCP visés à l</w:t>
            </w:r>
            <w:r w:rsidR="00BC2F19" w:rsidRPr="00A5200E">
              <w:t>’</w:t>
            </w:r>
            <w:r w:rsidRPr="00A5200E">
              <w:t xml:space="preserve">article 43, paragraphe 2, du </w:t>
            </w:r>
            <w:r w:rsidRPr="00A5200E">
              <w:rPr>
                <w:b/>
                <w:i/>
              </w:rPr>
              <w:t>TFUE</w:t>
            </w:r>
            <w:r w:rsidRPr="00A5200E">
              <w:t xml:space="preserve"> et à l</w:t>
            </w:r>
            <w:r w:rsidR="00BC2F19" w:rsidRPr="00A5200E">
              <w:t>’</w:t>
            </w:r>
            <w:r w:rsidRPr="00A5200E">
              <w:t>article 2 du règlement relatif à la PCP.</w:t>
            </w:r>
          </w:p>
        </w:tc>
        <w:tc>
          <w:tcPr>
            <w:tcW w:w="4876" w:type="dxa"/>
            <w:tcBorders>
              <w:top w:val="nil"/>
              <w:left w:val="nil"/>
              <w:bottom w:val="nil"/>
              <w:right w:val="nil"/>
            </w:tcBorders>
          </w:tcPr>
          <w:p w14:paraId="352BADCA" w14:textId="78F2682C" w:rsidR="000D2A70" w:rsidRPr="00A5200E" w:rsidRDefault="000D2A70" w:rsidP="00F81BAD">
            <w:pPr>
              <w:pStyle w:val="Normal6a"/>
            </w:pPr>
            <w:r w:rsidRPr="00A5200E">
              <w:t>1.</w:t>
            </w:r>
            <w:r w:rsidRPr="00A5200E">
              <w:tab/>
              <w:t>Aucun soutien n</w:t>
            </w:r>
            <w:r w:rsidR="00BC2F19" w:rsidRPr="00A5200E">
              <w:t>’</w:t>
            </w:r>
            <w:r w:rsidRPr="00A5200E">
              <w:t>est accordé aux flottes ou opérateurs de pêche qui ne respectent pas les objectifs de la PCP visés à l</w:t>
            </w:r>
            <w:r w:rsidR="00BC2F19" w:rsidRPr="00A5200E">
              <w:t>’</w:t>
            </w:r>
            <w:r w:rsidRPr="00A5200E">
              <w:t xml:space="preserve">article 43, paragraphe 2, du </w:t>
            </w:r>
            <w:r w:rsidRPr="00A5200E">
              <w:rPr>
                <w:b/>
                <w:i/>
              </w:rPr>
              <w:t>traité FUE</w:t>
            </w:r>
            <w:r w:rsidRPr="00A5200E">
              <w:t xml:space="preserve"> et à l</w:t>
            </w:r>
            <w:r w:rsidR="00BC2F19" w:rsidRPr="00A5200E">
              <w:t>’</w:t>
            </w:r>
            <w:r w:rsidRPr="00A5200E">
              <w:t>article 2 du règlement relatif à la PCP.</w:t>
            </w:r>
          </w:p>
        </w:tc>
      </w:tr>
    </w:tbl>
    <w:p w14:paraId="6D30247C"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6AF4A74C" w14:textId="77777777" w:rsidR="000D2A70" w:rsidRPr="00A5200E" w:rsidRDefault="000D2A70" w:rsidP="000D2A70">
      <w:r w:rsidRPr="00A5200E">
        <w:rPr>
          <w:rStyle w:val="HideTWBExt"/>
        </w:rPr>
        <w:t>&lt;/Amend&gt;</w:t>
      </w:r>
    </w:p>
    <w:p w14:paraId="0DEF22B5"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294</w:t>
      </w:r>
      <w:r w:rsidRPr="00A5200E">
        <w:rPr>
          <w:rStyle w:val="HideTWBExt"/>
          <w:b w:val="0"/>
        </w:rPr>
        <w:t>&lt;/NumAm&gt;</w:t>
      </w:r>
    </w:p>
    <w:p w14:paraId="2A133A1E" w14:textId="77777777" w:rsidR="000D2A70" w:rsidRPr="00A5200E" w:rsidRDefault="000D2A70" w:rsidP="000D2A70">
      <w:pPr>
        <w:pStyle w:val="NormalBold"/>
      </w:pPr>
      <w:r w:rsidRPr="00A5200E">
        <w:rPr>
          <w:rStyle w:val="HideTWBExt"/>
          <w:b w:val="0"/>
        </w:rPr>
        <w:t>&lt;RepeatBlock-By&gt;&lt;Members&gt;</w:t>
      </w:r>
      <w:r w:rsidRPr="00A5200E">
        <w:t>Željana Zovko</w:t>
      </w:r>
      <w:r w:rsidRPr="00A5200E">
        <w:rPr>
          <w:rStyle w:val="HideTWBExt"/>
          <w:b w:val="0"/>
        </w:rPr>
        <w:t>&lt;/Members&gt;</w:t>
      </w:r>
    </w:p>
    <w:p w14:paraId="3EA96BDD" w14:textId="77777777" w:rsidR="000D2A70" w:rsidRPr="00A5200E" w:rsidRDefault="000D2A70" w:rsidP="000D2A70">
      <w:pPr>
        <w:pStyle w:val="NormalBold"/>
      </w:pPr>
      <w:r w:rsidRPr="00A5200E">
        <w:rPr>
          <w:rStyle w:val="HideTWBExt"/>
          <w:b w:val="0"/>
        </w:rPr>
        <w:t>&lt;/RepeatBlock-By&gt;</w:t>
      </w:r>
    </w:p>
    <w:p w14:paraId="049BC46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66CA18A0" w14:textId="77777777" w:rsidR="000D2A70" w:rsidRPr="00A5200E" w:rsidRDefault="000D2A70" w:rsidP="000D2A70">
      <w:pPr>
        <w:pStyle w:val="NormalBold"/>
      </w:pPr>
      <w:r w:rsidRPr="00A5200E">
        <w:rPr>
          <w:rStyle w:val="HideTWBExt"/>
          <w:b w:val="0"/>
        </w:rPr>
        <w:t>&lt;Article&gt;</w:t>
      </w:r>
      <w:r w:rsidRPr="00A5200E">
        <w:t>Article 4 – paragraphe 1</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4231C89" w14:textId="77777777" w:rsidTr="00F81BAD">
        <w:trPr>
          <w:trHeight w:hRule="exact" w:val="240"/>
          <w:jc w:val="center"/>
        </w:trPr>
        <w:tc>
          <w:tcPr>
            <w:tcW w:w="9752" w:type="dxa"/>
            <w:gridSpan w:val="2"/>
            <w:tcBorders>
              <w:top w:val="nil"/>
              <w:left w:val="nil"/>
              <w:bottom w:val="nil"/>
              <w:right w:val="nil"/>
            </w:tcBorders>
          </w:tcPr>
          <w:p w14:paraId="721FAC55" w14:textId="77777777" w:rsidR="000D2A70" w:rsidRPr="00A5200E" w:rsidRDefault="000D2A70" w:rsidP="00F81BAD"/>
        </w:tc>
      </w:tr>
      <w:tr w:rsidR="000D2A70" w:rsidRPr="00A5200E" w14:paraId="2BBE378A" w14:textId="77777777" w:rsidTr="00F81BAD">
        <w:trPr>
          <w:trHeight w:val="240"/>
          <w:jc w:val="center"/>
        </w:trPr>
        <w:tc>
          <w:tcPr>
            <w:tcW w:w="4876" w:type="dxa"/>
            <w:tcBorders>
              <w:top w:val="nil"/>
              <w:left w:val="nil"/>
              <w:bottom w:val="nil"/>
              <w:right w:val="nil"/>
            </w:tcBorders>
          </w:tcPr>
          <w:p w14:paraId="120A7DBA"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78606C3" w14:textId="77777777" w:rsidR="000D2A70" w:rsidRPr="00A5200E" w:rsidRDefault="000D2A70" w:rsidP="00F81BAD">
            <w:pPr>
              <w:pStyle w:val="AmColumnHeading"/>
            </w:pPr>
            <w:r w:rsidRPr="00A5200E">
              <w:t>Amendement</w:t>
            </w:r>
          </w:p>
        </w:tc>
      </w:tr>
      <w:tr w:rsidR="000D2A70" w:rsidRPr="00A5200E" w14:paraId="38783643" w14:textId="77777777" w:rsidTr="00F81BAD">
        <w:trPr>
          <w:jc w:val="center"/>
        </w:trPr>
        <w:tc>
          <w:tcPr>
            <w:tcW w:w="4876" w:type="dxa"/>
            <w:tcBorders>
              <w:top w:val="nil"/>
              <w:left w:val="nil"/>
              <w:bottom w:val="nil"/>
              <w:right w:val="nil"/>
            </w:tcBorders>
          </w:tcPr>
          <w:p w14:paraId="3B6574A9" w14:textId="2449A820" w:rsidR="000D2A70" w:rsidRPr="00A5200E" w:rsidRDefault="000D2A70" w:rsidP="00F81BAD">
            <w:pPr>
              <w:pStyle w:val="Normal6a"/>
            </w:pPr>
            <w:r w:rsidRPr="00A5200E">
              <w:t>1.</w:t>
            </w:r>
            <w:r w:rsidRPr="00A5200E">
              <w:tab/>
            </w:r>
            <w:r w:rsidRPr="00A5200E">
              <w:rPr>
                <w:b/>
                <w:i/>
              </w:rPr>
              <w:t>Aucun</w:t>
            </w:r>
            <w:r w:rsidRPr="00A5200E">
              <w:t xml:space="preserve"> soutien</w:t>
            </w:r>
            <w:r w:rsidRPr="00A5200E">
              <w:rPr>
                <w:b/>
                <w:i/>
              </w:rPr>
              <w:t xml:space="preserve"> n</w:t>
            </w:r>
            <w:r w:rsidR="00BC2F19" w:rsidRPr="00A5200E">
              <w:rPr>
                <w:b/>
                <w:i/>
              </w:rPr>
              <w:t>’</w:t>
            </w:r>
            <w:r w:rsidRPr="00A5200E">
              <w:rPr>
                <w:b/>
                <w:i/>
              </w:rPr>
              <w:t>est accordé aux flottes ou opérateurs de pêche qui ne respectent pas</w:t>
            </w:r>
            <w:r w:rsidRPr="00A5200E">
              <w:t xml:space="preserve"> l</w:t>
            </w:r>
            <w:r w:rsidR="00BC2F19" w:rsidRPr="00A5200E">
              <w:t>’</w:t>
            </w:r>
            <w:r w:rsidRPr="00A5200E">
              <w:t>accord de l</w:t>
            </w:r>
            <w:r w:rsidR="00BC2F19" w:rsidRPr="00A5200E">
              <w:t>’</w:t>
            </w:r>
            <w:r w:rsidRPr="00A5200E">
              <w:t xml:space="preserve">OMC sur les subventions à la pêche </w:t>
            </w:r>
            <w:r w:rsidRPr="00A5200E">
              <w:rPr>
                <w:b/>
                <w:i/>
              </w:rPr>
              <w:t>ni les objectifs de la PCP visés à l</w:t>
            </w:r>
            <w:r w:rsidR="00BC2F19" w:rsidRPr="00A5200E">
              <w:rPr>
                <w:b/>
                <w:i/>
              </w:rPr>
              <w:t>’</w:t>
            </w:r>
            <w:r w:rsidRPr="00A5200E">
              <w:rPr>
                <w:b/>
                <w:i/>
              </w:rPr>
              <w:t>article 43, paragraphe 2, du TFUE et à l</w:t>
            </w:r>
            <w:r w:rsidR="00BC2F19" w:rsidRPr="00A5200E">
              <w:rPr>
                <w:b/>
                <w:i/>
              </w:rPr>
              <w:t>’</w:t>
            </w:r>
            <w:r w:rsidRPr="00A5200E">
              <w:rPr>
                <w:b/>
                <w:i/>
              </w:rPr>
              <w:t>article 2 du règlement relatif à la PCP</w:t>
            </w:r>
            <w:r w:rsidRPr="00A5200E">
              <w:t>.</w:t>
            </w:r>
          </w:p>
        </w:tc>
        <w:tc>
          <w:tcPr>
            <w:tcW w:w="4876" w:type="dxa"/>
            <w:tcBorders>
              <w:top w:val="nil"/>
              <w:left w:val="nil"/>
              <w:bottom w:val="nil"/>
              <w:right w:val="nil"/>
            </w:tcBorders>
          </w:tcPr>
          <w:p w14:paraId="3E3954D5" w14:textId="7DF89502" w:rsidR="000D2A70" w:rsidRPr="00A5200E" w:rsidRDefault="000D2A70" w:rsidP="00F81BAD">
            <w:pPr>
              <w:pStyle w:val="Normal6a"/>
            </w:pPr>
            <w:r w:rsidRPr="00A5200E">
              <w:t>1.</w:t>
            </w:r>
            <w:r w:rsidRPr="00A5200E">
              <w:tab/>
            </w:r>
            <w:r w:rsidRPr="00A5200E">
              <w:rPr>
                <w:b/>
                <w:i/>
              </w:rPr>
              <w:t>Le</w:t>
            </w:r>
            <w:r w:rsidRPr="00A5200E">
              <w:t xml:space="preserve"> soutien </w:t>
            </w:r>
            <w:r w:rsidRPr="00A5200E">
              <w:rPr>
                <w:b/>
                <w:i/>
              </w:rPr>
              <w:t>de l</w:t>
            </w:r>
            <w:r w:rsidR="00BC2F19" w:rsidRPr="00A5200E">
              <w:rPr>
                <w:b/>
                <w:i/>
              </w:rPr>
              <w:t>’</w:t>
            </w:r>
            <w:r w:rsidRPr="00A5200E">
              <w:rPr>
                <w:b/>
                <w:i/>
              </w:rPr>
              <w:t>Union n</w:t>
            </w:r>
            <w:r w:rsidR="00BC2F19" w:rsidRPr="00A5200E">
              <w:rPr>
                <w:b/>
                <w:i/>
              </w:rPr>
              <w:t>’</w:t>
            </w:r>
            <w:r w:rsidRPr="00A5200E">
              <w:rPr>
                <w:b/>
                <w:i/>
              </w:rPr>
              <w:t>est accordé que s</w:t>
            </w:r>
            <w:r w:rsidR="00BC2F19" w:rsidRPr="00A5200E">
              <w:rPr>
                <w:b/>
                <w:i/>
              </w:rPr>
              <w:t>’</w:t>
            </w:r>
            <w:r w:rsidRPr="00A5200E">
              <w:rPr>
                <w:b/>
                <w:i/>
              </w:rPr>
              <w:t>il est conforme aux objectifs de la PCP et aux dispositions du présent règlement relatives au respect de</w:t>
            </w:r>
            <w:r w:rsidRPr="00A5200E">
              <w:t xml:space="preserve"> l</w:t>
            </w:r>
            <w:r w:rsidR="00BC2F19" w:rsidRPr="00A5200E">
              <w:t>’</w:t>
            </w:r>
            <w:r w:rsidRPr="00A5200E">
              <w:t>accord de l</w:t>
            </w:r>
            <w:r w:rsidR="00BC2F19" w:rsidRPr="00A5200E">
              <w:t>’</w:t>
            </w:r>
            <w:r w:rsidRPr="00A5200E">
              <w:t>OMC sur les subventions à la pêche</w:t>
            </w:r>
            <w:r w:rsidRPr="00A5200E">
              <w:rPr>
                <w:b/>
                <w:i/>
                <w:vertAlign w:val="superscript"/>
              </w:rPr>
              <w:t>14 bis</w:t>
            </w:r>
            <w:r w:rsidRPr="00A5200E">
              <w:t>.</w:t>
            </w:r>
          </w:p>
        </w:tc>
      </w:tr>
      <w:tr w:rsidR="000D2A70" w:rsidRPr="00A5200E" w14:paraId="20772665" w14:textId="77777777" w:rsidTr="00F81BAD">
        <w:trPr>
          <w:jc w:val="center"/>
        </w:trPr>
        <w:tc>
          <w:tcPr>
            <w:tcW w:w="4876" w:type="dxa"/>
            <w:tcBorders>
              <w:top w:val="nil"/>
              <w:left w:val="nil"/>
              <w:bottom w:val="nil"/>
              <w:right w:val="nil"/>
            </w:tcBorders>
          </w:tcPr>
          <w:p w14:paraId="76C67BBB" w14:textId="77777777" w:rsidR="000D2A70" w:rsidRPr="00A5200E" w:rsidRDefault="000D2A70" w:rsidP="00F81BAD"/>
        </w:tc>
        <w:tc>
          <w:tcPr>
            <w:tcW w:w="4876" w:type="dxa"/>
            <w:tcBorders>
              <w:top w:val="nil"/>
              <w:left w:val="nil"/>
              <w:bottom w:val="nil"/>
              <w:right w:val="nil"/>
            </w:tcBorders>
          </w:tcPr>
          <w:p w14:paraId="3785BB81" w14:textId="77777777" w:rsidR="000D2A70" w:rsidRPr="00A5200E" w:rsidRDefault="000D2A70" w:rsidP="00F81BAD">
            <w:pPr>
              <w:pStyle w:val="Normal6a"/>
            </w:pPr>
            <w:r w:rsidRPr="00A5200E">
              <w:rPr>
                <w:b/>
                <w:i/>
              </w:rPr>
              <w:t>_________________</w:t>
            </w:r>
          </w:p>
        </w:tc>
      </w:tr>
      <w:tr w:rsidR="000D2A70" w:rsidRPr="00A5200E" w14:paraId="71A5C7A2" w14:textId="77777777" w:rsidTr="00F81BAD">
        <w:trPr>
          <w:jc w:val="center"/>
        </w:trPr>
        <w:tc>
          <w:tcPr>
            <w:tcW w:w="4876" w:type="dxa"/>
            <w:tcBorders>
              <w:top w:val="nil"/>
              <w:left w:val="nil"/>
              <w:bottom w:val="nil"/>
              <w:right w:val="nil"/>
            </w:tcBorders>
          </w:tcPr>
          <w:p w14:paraId="1608C510" w14:textId="77777777" w:rsidR="000D2A70" w:rsidRPr="00A5200E" w:rsidRDefault="000D2A70" w:rsidP="00F81BAD"/>
        </w:tc>
        <w:tc>
          <w:tcPr>
            <w:tcW w:w="4876" w:type="dxa"/>
            <w:tcBorders>
              <w:top w:val="nil"/>
              <w:left w:val="nil"/>
              <w:bottom w:val="nil"/>
              <w:right w:val="nil"/>
            </w:tcBorders>
          </w:tcPr>
          <w:p w14:paraId="697CBE84" w14:textId="75F78466" w:rsidR="000D2A70" w:rsidRPr="00A5200E" w:rsidRDefault="000D2A70" w:rsidP="00F81BAD">
            <w:pPr>
              <w:pStyle w:val="Normal6a"/>
            </w:pPr>
            <w:r w:rsidRPr="00A5200E">
              <w:rPr>
                <w:b/>
                <w:i/>
                <w:vertAlign w:val="superscript"/>
              </w:rPr>
              <w:t>14 bis</w:t>
            </w:r>
            <w:r w:rsidRPr="00A5200E">
              <w:t xml:space="preserve"> </w:t>
            </w:r>
            <w:r w:rsidRPr="00A5200E">
              <w:rPr>
                <w:b/>
                <w:i/>
              </w:rPr>
              <w:t>Protocole modifiant l</w:t>
            </w:r>
            <w:r w:rsidR="00BC2F19" w:rsidRPr="00A5200E">
              <w:rPr>
                <w:b/>
                <w:i/>
              </w:rPr>
              <w:t>’</w:t>
            </w:r>
            <w:r w:rsidRPr="00A5200E">
              <w:rPr>
                <w:b/>
                <w:i/>
              </w:rPr>
              <w:t>accord de Marrakech instituant l</w:t>
            </w:r>
            <w:r w:rsidR="00BC2F19" w:rsidRPr="00A5200E">
              <w:rPr>
                <w:b/>
                <w:i/>
              </w:rPr>
              <w:t>’</w:t>
            </w:r>
            <w:r w:rsidRPr="00A5200E">
              <w:rPr>
                <w:b/>
                <w:i/>
              </w:rPr>
              <w:t xml:space="preserve">Organisation mondiale du commerce Accord sur les subventions à la pêche (JO L 148 du 8.6.2023, p. 3, ELI: http://data.europa.eu/eli/prot/2023/1116/oj). </w:t>
            </w:r>
          </w:p>
        </w:tc>
      </w:tr>
    </w:tbl>
    <w:p w14:paraId="7FE89173"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820F5DF" w14:textId="77777777" w:rsidR="000D2A70" w:rsidRPr="00A5200E" w:rsidRDefault="000D2A70" w:rsidP="000D2A70">
      <w:r w:rsidRPr="00A5200E">
        <w:rPr>
          <w:rStyle w:val="HideTWBExt"/>
        </w:rPr>
        <w:t>&lt;/Amend&gt;</w:t>
      </w:r>
    </w:p>
    <w:p w14:paraId="24D7F42D"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295</w:t>
      </w:r>
      <w:r w:rsidRPr="00A5200E">
        <w:rPr>
          <w:rStyle w:val="HideTWBExt"/>
          <w:b w:val="0"/>
        </w:rPr>
        <w:t>&lt;/NumAm&gt;</w:t>
      </w:r>
    </w:p>
    <w:p w14:paraId="0BBF1AD9" w14:textId="77777777" w:rsidR="000D2A70" w:rsidRPr="00A5200E" w:rsidRDefault="000D2A70" w:rsidP="000D2A70">
      <w:pPr>
        <w:pStyle w:val="NormalBold"/>
      </w:pPr>
      <w:r w:rsidRPr="00A5200E">
        <w:rPr>
          <w:rStyle w:val="HideTWBExt"/>
          <w:b w:val="0"/>
        </w:rPr>
        <w:t>&lt;RepeatBlock-By&gt;&lt;Members&gt;</w:t>
      </w:r>
      <w:r w:rsidRPr="00A5200E">
        <w:t>Asger Christensen, Emma Wiesner, Oihane Agirregoitia Martínez</w:t>
      </w:r>
      <w:r w:rsidRPr="00A5200E">
        <w:rPr>
          <w:rStyle w:val="HideTWBExt"/>
          <w:b w:val="0"/>
        </w:rPr>
        <w:t>&lt;/Members&gt;</w:t>
      </w:r>
    </w:p>
    <w:p w14:paraId="3D75A8A9" w14:textId="77777777" w:rsidR="000D2A70" w:rsidRPr="00A5200E" w:rsidRDefault="000D2A70" w:rsidP="000D2A70">
      <w:pPr>
        <w:pStyle w:val="NormalBold"/>
      </w:pPr>
      <w:r w:rsidRPr="00A5200E">
        <w:rPr>
          <w:rStyle w:val="HideTWBExt"/>
          <w:b w:val="0"/>
        </w:rPr>
        <w:t>&lt;/RepeatBlock-By&gt;</w:t>
      </w:r>
    </w:p>
    <w:p w14:paraId="65D42D37"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7D77E4F" w14:textId="77777777" w:rsidR="000D2A70" w:rsidRPr="00A5200E" w:rsidRDefault="000D2A70" w:rsidP="000D2A70">
      <w:pPr>
        <w:pStyle w:val="NormalBold"/>
      </w:pPr>
      <w:r w:rsidRPr="00A5200E">
        <w:rPr>
          <w:rStyle w:val="HideTWBExt"/>
          <w:b w:val="0"/>
        </w:rPr>
        <w:t>&lt;Article&gt;</w:t>
      </w:r>
      <w:r w:rsidRPr="00A5200E">
        <w:t>Article 4 – paragraphe 1 – point a)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C77A013" w14:textId="77777777" w:rsidTr="00F81BAD">
        <w:trPr>
          <w:trHeight w:hRule="exact" w:val="240"/>
          <w:jc w:val="center"/>
        </w:trPr>
        <w:tc>
          <w:tcPr>
            <w:tcW w:w="9752" w:type="dxa"/>
            <w:gridSpan w:val="2"/>
            <w:tcBorders>
              <w:top w:val="nil"/>
              <w:left w:val="nil"/>
              <w:bottom w:val="nil"/>
              <w:right w:val="nil"/>
            </w:tcBorders>
          </w:tcPr>
          <w:p w14:paraId="411562AF" w14:textId="77777777" w:rsidR="000D2A70" w:rsidRPr="00A5200E" w:rsidRDefault="000D2A70" w:rsidP="00F81BAD"/>
        </w:tc>
      </w:tr>
      <w:tr w:rsidR="000D2A70" w:rsidRPr="00A5200E" w14:paraId="0F4CAA95" w14:textId="77777777" w:rsidTr="00F81BAD">
        <w:trPr>
          <w:trHeight w:val="240"/>
          <w:jc w:val="center"/>
        </w:trPr>
        <w:tc>
          <w:tcPr>
            <w:tcW w:w="4876" w:type="dxa"/>
            <w:tcBorders>
              <w:top w:val="nil"/>
              <w:left w:val="nil"/>
              <w:bottom w:val="nil"/>
              <w:right w:val="nil"/>
            </w:tcBorders>
          </w:tcPr>
          <w:p w14:paraId="4444E433"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1F35691" w14:textId="77777777" w:rsidR="000D2A70" w:rsidRPr="00A5200E" w:rsidRDefault="000D2A70" w:rsidP="00F81BAD">
            <w:pPr>
              <w:pStyle w:val="AmColumnHeading"/>
            </w:pPr>
            <w:r w:rsidRPr="00A5200E">
              <w:t>Amendement</w:t>
            </w:r>
          </w:p>
        </w:tc>
      </w:tr>
      <w:tr w:rsidR="000D2A70" w:rsidRPr="00A5200E" w14:paraId="7C0D7C1A" w14:textId="77777777" w:rsidTr="00F81BAD">
        <w:trPr>
          <w:jc w:val="center"/>
        </w:trPr>
        <w:tc>
          <w:tcPr>
            <w:tcW w:w="4876" w:type="dxa"/>
            <w:tcBorders>
              <w:top w:val="nil"/>
              <w:left w:val="nil"/>
              <w:bottom w:val="nil"/>
              <w:right w:val="nil"/>
            </w:tcBorders>
          </w:tcPr>
          <w:p w14:paraId="0B38C88F" w14:textId="77777777" w:rsidR="000D2A70" w:rsidRPr="00A5200E" w:rsidRDefault="000D2A70" w:rsidP="00F81BAD">
            <w:pPr>
              <w:pStyle w:val="Normal6a"/>
            </w:pPr>
          </w:p>
        </w:tc>
        <w:tc>
          <w:tcPr>
            <w:tcW w:w="4876" w:type="dxa"/>
            <w:tcBorders>
              <w:top w:val="nil"/>
              <w:left w:val="nil"/>
              <w:bottom w:val="nil"/>
              <w:right w:val="nil"/>
            </w:tcBorders>
          </w:tcPr>
          <w:p w14:paraId="1C72D2CB" w14:textId="6CA0C751" w:rsidR="000D2A70" w:rsidRPr="00A5200E" w:rsidRDefault="000D2A70" w:rsidP="00F81BAD">
            <w:pPr>
              <w:pStyle w:val="Normal6a"/>
            </w:pPr>
            <w:r w:rsidRPr="00A5200E">
              <w:rPr>
                <w:b/>
                <w:i/>
              </w:rPr>
              <w:t>a)</w:t>
            </w:r>
            <w:r w:rsidRPr="00A5200E">
              <w:tab/>
            </w:r>
            <w:r w:rsidRPr="00A5200E">
              <w:rPr>
                <w:b/>
                <w:i/>
              </w:rPr>
              <w:t>aux flottes ou opérateurs de pêche qui ne respectent pas l</w:t>
            </w:r>
            <w:r w:rsidR="00BC2F19" w:rsidRPr="00A5200E">
              <w:rPr>
                <w:b/>
                <w:i/>
              </w:rPr>
              <w:t>’</w:t>
            </w:r>
            <w:r w:rsidRPr="00A5200E">
              <w:rPr>
                <w:b/>
                <w:i/>
              </w:rPr>
              <w:t>accord de l</w:t>
            </w:r>
            <w:r w:rsidR="00BC2F19" w:rsidRPr="00A5200E">
              <w:rPr>
                <w:b/>
                <w:i/>
              </w:rPr>
              <w:t>’</w:t>
            </w:r>
            <w:r w:rsidRPr="00A5200E">
              <w:rPr>
                <w:b/>
                <w:i/>
              </w:rPr>
              <w:t>OMC sur les subventions à la pêche ni les objectifs de la PCP visés à l</w:t>
            </w:r>
            <w:r w:rsidR="00BC2F19" w:rsidRPr="00A5200E">
              <w:rPr>
                <w:b/>
                <w:i/>
              </w:rPr>
              <w:t>’</w:t>
            </w:r>
            <w:r w:rsidRPr="00A5200E">
              <w:rPr>
                <w:b/>
                <w:i/>
              </w:rPr>
              <w:t>article 43, paragraphe 2, du traité FUE et à l</w:t>
            </w:r>
            <w:r w:rsidR="00BC2F19" w:rsidRPr="00A5200E">
              <w:rPr>
                <w:b/>
                <w:i/>
              </w:rPr>
              <w:t>’</w:t>
            </w:r>
            <w:r w:rsidRPr="00A5200E">
              <w:rPr>
                <w:b/>
                <w:i/>
              </w:rPr>
              <w:t>article 2 du règlement relatif à la PCP;</w:t>
            </w:r>
          </w:p>
        </w:tc>
      </w:tr>
    </w:tbl>
    <w:p w14:paraId="2C5EE0CA"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EE27C39" w14:textId="77777777" w:rsidR="000D2A70" w:rsidRPr="00A5200E" w:rsidRDefault="000D2A70" w:rsidP="000D2A70">
      <w:r w:rsidRPr="00A5200E">
        <w:rPr>
          <w:rStyle w:val="HideTWBExt"/>
        </w:rPr>
        <w:t>&lt;/Amend&gt;</w:t>
      </w:r>
    </w:p>
    <w:p w14:paraId="0B4657AE"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296</w:t>
      </w:r>
      <w:r w:rsidRPr="00A5200E">
        <w:rPr>
          <w:rStyle w:val="HideTWBExt"/>
          <w:b w:val="0"/>
        </w:rPr>
        <w:t>&lt;/NumAm&gt;</w:t>
      </w:r>
    </w:p>
    <w:p w14:paraId="249E59E5" w14:textId="77777777" w:rsidR="000D2A70" w:rsidRPr="00A5200E" w:rsidRDefault="000D2A70" w:rsidP="000D2A70">
      <w:pPr>
        <w:pStyle w:val="NormalBold"/>
      </w:pPr>
      <w:r w:rsidRPr="00A5200E">
        <w:rPr>
          <w:rStyle w:val="HideTWBExt"/>
          <w:b w:val="0"/>
        </w:rPr>
        <w:t>&lt;RepeatBlock-By&gt;&lt;Members&gt;</w:t>
      </w:r>
      <w:r w:rsidRPr="00A5200E">
        <w:t>Asger Christensen, Emma Wiesner, Oihane Agirregoitia Martínez</w:t>
      </w:r>
      <w:r w:rsidRPr="00A5200E">
        <w:rPr>
          <w:rStyle w:val="HideTWBExt"/>
          <w:b w:val="0"/>
        </w:rPr>
        <w:t>&lt;/Members&gt;</w:t>
      </w:r>
    </w:p>
    <w:p w14:paraId="69EB7C0F" w14:textId="77777777" w:rsidR="000D2A70" w:rsidRPr="00A5200E" w:rsidRDefault="000D2A70" w:rsidP="000D2A70">
      <w:pPr>
        <w:pStyle w:val="NormalBold"/>
      </w:pPr>
      <w:r w:rsidRPr="00A5200E">
        <w:rPr>
          <w:rStyle w:val="HideTWBExt"/>
          <w:b w:val="0"/>
        </w:rPr>
        <w:t>&lt;/RepeatBlock-By&gt;</w:t>
      </w:r>
    </w:p>
    <w:p w14:paraId="0A032B70"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6A60EF3" w14:textId="77777777" w:rsidR="000D2A70" w:rsidRPr="00A5200E" w:rsidRDefault="000D2A70" w:rsidP="000D2A70">
      <w:pPr>
        <w:pStyle w:val="NormalBold"/>
      </w:pPr>
      <w:r w:rsidRPr="00A5200E">
        <w:rPr>
          <w:rStyle w:val="HideTWBExt"/>
          <w:b w:val="0"/>
        </w:rPr>
        <w:t>&lt;Article&gt;</w:t>
      </w:r>
      <w:r w:rsidRPr="00A5200E">
        <w:t>Article 4 – paragraphe 1 – point b)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FCE76AC" w14:textId="77777777" w:rsidTr="00F81BAD">
        <w:trPr>
          <w:trHeight w:hRule="exact" w:val="240"/>
          <w:jc w:val="center"/>
        </w:trPr>
        <w:tc>
          <w:tcPr>
            <w:tcW w:w="9752" w:type="dxa"/>
            <w:gridSpan w:val="2"/>
            <w:tcBorders>
              <w:top w:val="nil"/>
              <w:left w:val="nil"/>
              <w:bottom w:val="nil"/>
              <w:right w:val="nil"/>
            </w:tcBorders>
          </w:tcPr>
          <w:p w14:paraId="1B986103" w14:textId="77777777" w:rsidR="000D2A70" w:rsidRPr="00A5200E" w:rsidRDefault="000D2A70" w:rsidP="00F81BAD"/>
        </w:tc>
      </w:tr>
      <w:tr w:rsidR="000D2A70" w:rsidRPr="00A5200E" w14:paraId="78855922" w14:textId="77777777" w:rsidTr="00F81BAD">
        <w:trPr>
          <w:trHeight w:val="240"/>
          <w:jc w:val="center"/>
        </w:trPr>
        <w:tc>
          <w:tcPr>
            <w:tcW w:w="4876" w:type="dxa"/>
            <w:tcBorders>
              <w:top w:val="nil"/>
              <w:left w:val="nil"/>
              <w:bottom w:val="nil"/>
              <w:right w:val="nil"/>
            </w:tcBorders>
          </w:tcPr>
          <w:p w14:paraId="6EAB825E"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44B540D7" w14:textId="77777777" w:rsidR="000D2A70" w:rsidRPr="00A5200E" w:rsidRDefault="000D2A70" w:rsidP="00F81BAD">
            <w:pPr>
              <w:pStyle w:val="AmColumnHeading"/>
            </w:pPr>
            <w:r w:rsidRPr="00A5200E">
              <w:t>Amendement</w:t>
            </w:r>
          </w:p>
        </w:tc>
      </w:tr>
      <w:tr w:rsidR="000D2A70" w:rsidRPr="00A5200E" w14:paraId="77E6B888" w14:textId="77777777" w:rsidTr="00F81BAD">
        <w:trPr>
          <w:jc w:val="center"/>
        </w:trPr>
        <w:tc>
          <w:tcPr>
            <w:tcW w:w="4876" w:type="dxa"/>
            <w:tcBorders>
              <w:top w:val="nil"/>
              <w:left w:val="nil"/>
              <w:bottom w:val="nil"/>
              <w:right w:val="nil"/>
            </w:tcBorders>
          </w:tcPr>
          <w:p w14:paraId="2EB9762C" w14:textId="77777777" w:rsidR="000D2A70" w:rsidRPr="00A5200E" w:rsidRDefault="000D2A70" w:rsidP="00F81BAD">
            <w:pPr>
              <w:pStyle w:val="Normal6a"/>
            </w:pPr>
          </w:p>
        </w:tc>
        <w:tc>
          <w:tcPr>
            <w:tcW w:w="4876" w:type="dxa"/>
            <w:tcBorders>
              <w:top w:val="nil"/>
              <w:left w:val="nil"/>
              <w:bottom w:val="nil"/>
              <w:right w:val="nil"/>
            </w:tcBorders>
          </w:tcPr>
          <w:p w14:paraId="1BF7438A" w14:textId="23133A16" w:rsidR="000D2A70" w:rsidRPr="00A5200E" w:rsidRDefault="000D2A70" w:rsidP="00F81BAD">
            <w:pPr>
              <w:pStyle w:val="Normal6a"/>
            </w:pPr>
            <w:r w:rsidRPr="00A5200E">
              <w:rPr>
                <w:b/>
                <w:i/>
              </w:rPr>
              <w:t>b)</w:t>
            </w:r>
            <w:r w:rsidRPr="00A5200E">
              <w:tab/>
            </w:r>
            <w:r w:rsidRPr="00A5200E">
              <w:rPr>
                <w:b/>
                <w:i/>
              </w:rPr>
              <w:t>aux bénéficiaires qui ne se conforment pas à la PCP et qui ont commis une quelconque des infractions énumérées à l</w:t>
            </w:r>
            <w:r w:rsidR="00BC2F19" w:rsidRPr="00A5200E">
              <w:rPr>
                <w:b/>
                <w:i/>
              </w:rPr>
              <w:t>’</w:t>
            </w:r>
            <w:r w:rsidRPr="00A5200E">
              <w:rPr>
                <w:b/>
                <w:i/>
              </w:rPr>
              <w:t>article 3, paragraphe 4, points a) à c), sur une période de cinq ans;</w:t>
            </w:r>
          </w:p>
        </w:tc>
      </w:tr>
    </w:tbl>
    <w:p w14:paraId="69422A79"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A64418B" w14:textId="77777777" w:rsidR="000D2A70" w:rsidRPr="00A5200E" w:rsidRDefault="000D2A70" w:rsidP="000D2A70">
      <w:r w:rsidRPr="00A5200E">
        <w:rPr>
          <w:rStyle w:val="HideTWBExt"/>
        </w:rPr>
        <w:t>&lt;/Amend&gt;</w:t>
      </w:r>
    </w:p>
    <w:p w14:paraId="7BA885B7"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297</w:t>
      </w:r>
      <w:r w:rsidRPr="00A5200E">
        <w:rPr>
          <w:rStyle w:val="HideTWBExt"/>
          <w:b w:val="0"/>
        </w:rPr>
        <w:t>&lt;/NumAm&gt;</w:t>
      </w:r>
    </w:p>
    <w:p w14:paraId="0B1EBB5D" w14:textId="77777777" w:rsidR="000D2A70" w:rsidRPr="00A5200E" w:rsidRDefault="000D2A70" w:rsidP="000D2A70">
      <w:pPr>
        <w:pStyle w:val="NormalBold"/>
      </w:pPr>
      <w:r w:rsidRPr="00A5200E">
        <w:rPr>
          <w:rStyle w:val="HideTWBExt"/>
          <w:b w:val="0"/>
        </w:rPr>
        <w:t>&lt;RepeatBlock-By&gt;&lt;Members&gt;</w:t>
      </w:r>
      <w:r w:rsidRPr="00A5200E">
        <w:t>Asger Christensen, Emma Wiesner, Oihane Agirregoitia Martínez</w:t>
      </w:r>
      <w:r w:rsidRPr="00A5200E">
        <w:rPr>
          <w:rStyle w:val="HideTWBExt"/>
          <w:b w:val="0"/>
        </w:rPr>
        <w:t>&lt;/Members&gt;</w:t>
      </w:r>
    </w:p>
    <w:p w14:paraId="35069842" w14:textId="77777777" w:rsidR="000D2A70" w:rsidRPr="00A5200E" w:rsidRDefault="000D2A70" w:rsidP="000D2A70">
      <w:pPr>
        <w:pStyle w:val="NormalBold"/>
      </w:pPr>
      <w:r w:rsidRPr="00A5200E">
        <w:rPr>
          <w:rStyle w:val="HideTWBExt"/>
          <w:b w:val="0"/>
        </w:rPr>
        <w:t>&lt;/RepeatBlock-By&gt;</w:t>
      </w:r>
    </w:p>
    <w:p w14:paraId="590BDBAA"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6F6F1BC" w14:textId="77777777" w:rsidR="000D2A70" w:rsidRPr="00A5200E" w:rsidRDefault="000D2A70" w:rsidP="000D2A70">
      <w:pPr>
        <w:pStyle w:val="NormalBold"/>
      </w:pPr>
      <w:r w:rsidRPr="00A5200E">
        <w:rPr>
          <w:rStyle w:val="HideTWBExt"/>
          <w:b w:val="0"/>
        </w:rPr>
        <w:t>&lt;Article&gt;</w:t>
      </w:r>
      <w:r w:rsidRPr="00A5200E">
        <w:t>Article 4 – paragraphe 1 – point c)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3ADF9EA" w14:textId="77777777" w:rsidTr="00F81BAD">
        <w:trPr>
          <w:trHeight w:hRule="exact" w:val="240"/>
          <w:jc w:val="center"/>
        </w:trPr>
        <w:tc>
          <w:tcPr>
            <w:tcW w:w="9752" w:type="dxa"/>
            <w:gridSpan w:val="2"/>
            <w:tcBorders>
              <w:top w:val="nil"/>
              <w:left w:val="nil"/>
              <w:bottom w:val="nil"/>
              <w:right w:val="nil"/>
            </w:tcBorders>
          </w:tcPr>
          <w:p w14:paraId="3AA47F21" w14:textId="77777777" w:rsidR="000D2A70" w:rsidRPr="00A5200E" w:rsidRDefault="000D2A70" w:rsidP="00F81BAD"/>
        </w:tc>
      </w:tr>
      <w:tr w:rsidR="000D2A70" w:rsidRPr="00A5200E" w14:paraId="0C02E3C1" w14:textId="77777777" w:rsidTr="00F81BAD">
        <w:trPr>
          <w:trHeight w:val="240"/>
          <w:jc w:val="center"/>
        </w:trPr>
        <w:tc>
          <w:tcPr>
            <w:tcW w:w="4876" w:type="dxa"/>
            <w:tcBorders>
              <w:top w:val="nil"/>
              <w:left w:val="nil"/>
              <w:bottom w:val="nil"/>
              <w:right w:val="nil"/>
            </w:tcBorders>
          </w:tcPr>
          <w:p w14:paraId="5459798C"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0798CD26" w14:textId="77777777" w:rsidR="000D2A70" w:rsidRPr="00A5200E" w:rsidRDefault="000D2A70" w:rsidP="00F81BAD">
            <w:pPr>
              <w:pStyle w:val="AmColumnHeading"/>
            </w:pPr>
            <w:r w:rsidRPr="00A5200E">
              <w:t>Amendement</w:t>
            </w:r>
          </w:p>
        </w:tc>
      </w:tr>
      <w:tr w:rsidR="000D2A70" w:rsidRPr="00A5200E" w14:paraId="55FEB1CF" w14:textId="77777777" w:rsidTr="00F81BAD">
        <w:trPr>
          <w:jc w:val="center"/>
        </w:trPr>
        <w:tc>
          <w:tcPr>
            <w:tcW w:w="4876" w:type="dxa"/>
            <w:tcBorders>
              <w:top w:val="nil"/>
              <w:left w:val="nil"/>
              <w:bottom w:val="nil"/>
              <w:right w:val="nil"/>
            </w:tcBorders>
          </w:tcPr>
          <w:p w14:paraId="65E81863" w14:textId="77777777" w:rsidR="000D2A70" w:rsidRPr="00A5200E" w:rsidRDefault="000D2A70" w:rsidP="00F81BAD">
            <w:pPr>
              <w:pStyle w:val="Normal6a"/>
            </w:pPr>
          </w:p>
        </w:tc>
        <w:tc>
          <w:tcPr>
            <w:tcW w:w="4876" w:type="dxa"/>
            <w:tcBorders>
              <w:top w:val="nil"/>
              <w:left w:val="nil"/>
              <w:bottom w:val="nil"/>
              <w:right w:val="nil"/>
            </w:tcBorders>
          </w:tcPr>
          <w:p w14:paraId="13FC6D6D" w14:textId="256AB28A" w:rsidR="000D2A70" w:rsidRPr="00A5200E" w:rsidRDefault="000D2A70" w:rsidP="00F81BAD">
            <w:pPr>
              <w:pStyle w:val="Normal6a"/>
            </w:pPr>
            <w:r w:rsidRPr="00A5200E">
              <w:rPr>
                <w:b/>
                <w:i/>
              </w:rPr>
              <w:t>c)</w:t>
            </w:r>
            <w:r w:rsidRPr="00A5200E">
              <w:tab/>
            </w:r>
            <w:r w:rsidRPr="00A5200E">
              <w:rPr>
                <w:b/>
                <w:i/>
              </w:rPr>
              <w:t>au transfert des navires de pêche vers des pays tiers ou leur changement de pavillon pour celui d</w:t>
            </w:r>
            <w:r w:rsidR="00BC2F19" w:rsidRPr="00A5200E">
              <w:rPr>
                <w:b/>
                <w:i/>
              </w:rPr>
              <w:t>’</w:t>
            </w:r>
            <w:r w:rsidRPr="00A5200E">
              <w:rPr>
                <w:b/>
                <w:i/>
              </w:rPr>
              <w:t>un pays tiers, notamment par la création de coentreprises avec des partenaires de pays tiers et le transfert de propriété d</w:t>
            </w:r>
            <w:r w:rsidR="00BC2F19" w:rsidRPr="00A5200E">
              <w:rPr>
                <w:b/>
                <w:i/>
              </w:rPr>
              <w:t>’</w:t>
            </w:r>
            <w:r w:rsidRPr="00A5200E">
              <w:rPr>
                <w:b/>
                <w:i/>
              </w:rPr>
              <w:t>une entreprise;</w:t>
            </w:r>
          </w:p>
        </w:tc>
      </w:tr>
    </w:tbl>
    <w:p w14:paraId="26F8296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959B1D5" w14:textId="77777777" w:rsidR="000D2A70" w:rsidRPr="00A5200E" w:rsidRDefault="000D2A70" w:rsidP="000D2A70">
      <w:r w:rsidRPr="00A5200E">
        <w:rPr>
          <w:rStyle w:val="HideTWBExt"/>
        </w:rPr>
        <w:t>&lt;/Amend&gt;</w:t>
      </w:r>
    </w:p>
    <w:p w14:paraId="2FAD3D25"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298</w:t>
      </w:r>
      <w:r w:rsidRPr="00A5200E">
        <w:rPr>
          <w:rStyle w:val="HideTWBExt"/>
          <w:b w:val="0"/>
        </w:rPr>
        <w:t>&lt;/NumAm&gt;</w:t>
      </w:r>
    </w:p>
    <w:p w14:paraId="240F7B1A" w14:textId="77777777" w:rsidR="000D2A70" w:rsidRPr="00A5200E" w:rsidRDefault="000D2A70" w:rsidP="000D2A70">
      <w:pPr>
        <w:pStyle w:val="NormalBold"/>
      </w:pPr>
      <w:r w:rsidRPr="00A5200E">
        <w:rPr>
          <w:rStyle w:val="HideTWBExt"/>
          <w:b w:val="0"/>
        </w:rPr>
        <w:t>&lt;RepeatBlock-By&gt;&lt;Members&gt;</w:t>
      </w:r>
      <w:r w:rsidRPr="00A5200E">
        <w:t>Asger Christensen, Emma Wiesner, Oihane Agirregoitia Martínez</w:t>
      </w:r>
      <w:r w:rsidRPr="00A5200E">
        <w:rPr>
          <w:rStyle w:val="HideTWBExt"/>
          <w:b w:val="0"/>
        </w:rPr>
        <w:t>&lt;/Members&gt;</w:t>
      </w:r>
    </w:p>
    <w:p w14:paraId="00F252F1" w14:textId="77777777" w:rsidR="000D2A70" w:rsidRPr="00A5200E" w:rsidRDefault="000D2A70" w:rsidP="000D2A70">
      <w:pPr>
        <w:pStyle w:val="NormalBold"/>
      </w:pPr>
      <w:r w:rsidRPr="00A5200E">
        <w:rPr>
          <w:rStyle w:val="HideTWBExt"/>
          <w:b w:val="0"/>
        </w:rPr>
        <w:t>&lt;/RepeatBlock-By&gt;</w:t>
      </w:r>
    </w:p>
    <w:p w14:paraId="6B64876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AAB0F1A" w14:textId="77777777" w:rsidR="000D2A70" w:rsidRPr="00A5200E" w:rsidRDefault="000D2A70" w:rsidP="000D2A70">
      <w:pPr>
        <w:pStyle w:val="NormalBold"/>
      </w:pPr>
      <w:r w:rsidRPr="00A5200E">
        <w:rPr>
          <w:rStyle w:val="HideTWBExt"/>
          <w:b w:val="0"/>
        </w:rPr>
        <w:t>&lt;Article&gt;</w:t>
      </w:r>
      <w:r w:rsidRPr="00A5200E">
        <w:t>Article 4 – paragraphe 1 – point d)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4A751B2" w14:textId="77777777" w:rsidTr="00F81BAD">
        <w:trPr>
          <w:trHeight w:hRule="exact" w:val="240"/>
          <w:jc w:val="center"/>
        </w:trPr>
        <w:tc>
          <w:tcPr>
            <w:tcW w:w="9752" w:type="dxa"/>
            <w:gridSpan w:val="2"/>
            <w:tcBorders>
              <w:top w:val="nil"/>
              <w:left w:val="nil"/>
              <w:bottom w:val="nil"/>
              <w:right w:val="nil"/>
            </w:tcBorders>
          </w:tcPr>
          <w:p w14:paraId="5F6F1C8E" w14:textId="77777777" w:rsidR="000D2A70" w:rsidRPr="00A5200E" w:rsidRDefault="000D2A70" w:rsidP="00F81BAD"/>
        </w:tc>
      </w:tr>
      <w:tr w:rsidR="000D2A70" w:rsidRPr="00A5200E" w14:paraId="0AC3C24A" w14:textId="77777777" w:rsidTr="00F81BAD">
        <w:trPr>
          <w:trHeight w:val="240"/>
          <w:jc w:val="center"/>
        </w:trPr>
        <w:tc>
          <w:tcPr>
            <w:tcW w:w="4876" w:type="dxa"/>
            <w:tcBorders>
              <w:top w:val="nil"/>
              <w:left w:val="nil"/>
              <w:bottom w:val="nil"/>
              <w:right w:val="nil"/>
            </w:tcBorders>
          </w:tcPr>
          <w:p w14:paraId="61F5F8E5"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45A643A" w14:textId="77777777" w:rsidR="000D2A70" w:rsidRPr="00A5200E" w:rsidRDefault="000D2A70" w:rsidP="00F81BAD">
            <w:pPr>
              <w:pStyle w:val="AmColumnHeading"/>
            </w:pPr>
            <w:r w:rsidRPr="00A5200E">
              <w:t>Amendement</w:t>
            </w:r>
          </w:p>
        </w:tc>
      </w:tr>
      <w:tr w:rsidR="000D2A70" w:rsidRPr="00A5200E" w14:paraId="4C51F0B2" w14:textId="77777777" w:rsidTr="00F81BAD">
        <w:trPr>
          <w:jc w:val="center"/>
        </w:trPr>
        <w:tc>
          <w:tcPr>
            <w:tcW w:w="4876" w:type="dxa"/>
            <w:tcBorders>
              <w:top w:val="nil"/>
              <w:left w:val="nil"/>
              <w:bottom w:val="nil"/>
              <w:right w:val="nil"/>
            </w:tcBorders>
          </w:tcPr>
          <w:p w14:paraId="130153B9" w14:textId="77777777" w:rsidR="000D2A70" w:rsidRPr="00A5200E" w:rsidRDefault="000D2A70" w:rsidP="00F81BAD">
            <w:pPr>
              <w:pStyle w:val="Normal6a"/>
            </w:pPr>
          </w:p>
        </w:tc>
        <w:tc>
          <w:tcPr>
            <w:tcW w:w="4876" w:type="dxa"/>
            <w:tcBorders>
              <w:top w:val="nil"/>
              <w:left w:val="nil"/>
              <w:bottom w:val="nil"/>
              <w:right w:val="nil"/>
            </w:tcBorders>
          </w:tcPr>
          <w:p w14:paraId="34F59495" w14:textId="63917B06" w:rsidR="000D2A70" w:rsidRPr="00A5200E" w:rsidRDefault="000D2A70" w:rsidP="00F81BAD">
            <w:pPr>
              <w:pStyle w:val="Normal6a"/>
            </w:pPr>
            <w:r w:rsidRPr="00A5200E">
              <w:rPr>
                <w:b/>
                <w:i/>
              </w:rPr>
              <w:t>d)</w:t>
            </w:r>
            <w:r w:rsidRPr="00A5200E">
              <w:tab/>
            </w:r>
            <w:r w:rsidRPr="00A5200E">
              <w:rPr>
                <w:b/>
                <w:i/>
              </w:rPr>
              <w:t>aux activités d</w:t>
            </w:r>
            <w:r w:rsidR="00BC2F19" w:rsidRPr="00A5200E">
              <w:rPr>
                <w:b/>
                <w:i/>
              </w:rPr>
              <w:t>’</w:t>
            </w:r>
            <w:r w:rsidRPr="00A5200E">
              <w:rPr>
                <w:b/>
                <w:i/>
              </w:rPr>
              <w:t>exploitation minière des grands fonds.</w:t>
            </w:r>
          </w:p>
        </w:tc>
      </w:tr>
    </w:tbl>
    <w:p w14:paraId="7E8BAAF6"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F2A9873" w14:textId="77777777" w:rsidR="000D2A70" w:rsidRPr="00A5200E" w:rsidRDefault="000D2A70" w:rsidP="000D2A70">
      <w:r w:rsidRPr="00A5200E">
        <w:rPr>
          <w:rStyle w:val="HideTWBExt"/>
        </w:rPr>
        <w:t>&lt;/Amend&gt;</w:t>
      </w:r>
    </w:p>
    <w:p w14:paraId="1E1F7240"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299</w:t>
      </w:r>
      <w:r w:rsidRPr="00A5200E">
        <w:rPr>
          <w:rStyle w:val="HideTWBExt"/>
          <w:b w:val="0"/>
        </w:rPr>
        <w:t>&lt;/NumAm&gt;</w:t>
      </w:r>
    </w:p>
    <w:p w14:paraId="376EB34E" w14:textId="77777777" w:rsidR="000D2A70" w:rsidRPr="00A5200E" w:rsidRDefault="000D2A70" w:rsidP="000D2A70">
      <w:pPr>
        <w:pStyle w:val="NormalBold"/>
      </w:pPr>
      <w:r w:rsidRPr="00A5200E">
        <w:rPr>
          <w:rStyle w:val="HideTWBExt"/>
          <w:b w:val="0"/>
        </w:rPr>
        <w:t>&lt;RepeatBlock-By&gt;&lt;Members&gt;</w:t>
      </w:r>
      <w:r w:rsidRPr="00A5200E">
        <w:t>Nora Junco García</w:t>
      </w:r>
      <w:r w:rsidRPr="00A5200E">
        <w:rPr>
          <w:rStyle w:val="HideTWBExt"/>
          <w:b w:val="0"/>
        </w:rPr>
        <w:t>&lt;/Members&gt;</w:t>
      </w:r>
    </w:p>
    <w:p w14:paraId="2CE177B3" w14:textId="77777777" w:rsidR="000D2A70" w:rsidRPr="00A5200E" w:rsidRDefault="000D2A70" w:rsidP="000D2A70">
      <w:pPr>
        <w:pStyle w:val="NormalBold"/>
      </w:pPr>
      <w:r w:rsidRPr="00A5200E">
        <w:rPr>
          <w:rStyle w:val="HideTWBExt"/>
          <w:b w:val="0"/>
        </w:rPr>
        <w:t>&lt;/RepeatBlock-By&gt;</w:t>
      </w:r>
    </w:p>
    <w:p w14:paraId="60B9E8FD"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72C1F61" w14:textId="77777777" w:rsidR="000D2A70" w:rsidRPr="00A5200E" w:rsidRDefault="000D2A70" w:rsidP="000D2A70">
      <w:pPr>
        <w:pStyle w:val="NormalBold"/>
      </w:pPr>
      <w:r w:rsidRPr="00A5200E">
        <w:rPr>
          <w:rStyle w:val="HideTWBExt"/>
          <w:b w:val="0"/>
        </w:rPr>
        <w:t>&lt;Article&gt;</w:t>
      </w:r>
      <w:r w:rsidRPr="00A5200E">
        <w:t>Article 4 – paragraphe 1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C66E5FB" w14:textId="77777777" w:rsidTr="00F81BAD">
        <w:trPr>
          <w:trHeight w:hRule="exact" w:val="240"/>
          <w:jc w:val="center"/>
        </w:trPr>
        <w:tc>
          <w:tcPr>
            <w:tcW w:w="9752" w:type="dxa"/>
            <w:gridSpan w:val="2"/>
            <w:tcBorders>
              <w:top w:val="nil"/>
              <w:left w:val="nil"/>
              <w:bottom w:val="nil"/>
              <w:right w:val="nil"/>
            </w:tcBorders>
          </w:tcPr>
          <w:p w14:paraId="52BCB48A" w14:textId="77777777" w:rsidR="000D2A70" w:rsidRPr="00A5200E" w:rsidRDefault="000D2A70" w:rsidP="00F81BAD"/>
        </w:tc>
      </w:tr>
      <w:tr w:rsidR="000D2A70" w:rsidRPr="00A5200E" w14:paraId="3EEC4F3F" w14:textId="77777777" w:rsidTr="00F81BAD">
        <w:trPr>
          <w:trHeight w:val="240"/>
          <w:jc w:val="center"/>
        </w:trPr>
        <w:tc>
          <w:tcPr>
            <w:tcW w:w="4876" w:type="dxa"/>
            <w:tcBorders>
              <w:top w:val="nil"/>
              <w:left w:val="nil"/>
              <w:bottom w:val="nil"/>
              <w:right w:val="nil"/>
            </w:tcBorders>
          </w:tcPr>
          <w:p w14:paraId="02918B7B"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4A09120" w14:textId="77777777" w:rsidR="000D2A70" w:rsidRPr="00A5200E" w:rsidRDefault="000D2A70" w:rsidP="00F81BAD">
            <w:pPr>
              <w:pStyle w:val="AmColumnHeading"/>
            </w:pPr>
            <w:r w:rsidRPr="00A5200E">
              <w:t>Amendement</w:t>
            </w:r>
          </w:p>
        </w:tc>
      </w:tr>
      <w:tr w:rsidR="000D2A70" w:rsidRPr="00A5200E" w14:paraId="6DEC53A3" w14:textId="77777777" w:rsidTr="00F81BAD">
        <w:trPr>
          <w:jc w:val="center"/>
        </w:trPr>
        <w:tc>
          <w:tcPr>
            <w:tcW w:w="4876" w:type="dxa"/>
            <w:tcBorders>
              <w:top w:val="nil"/>
              <w:left w:val="nil"/>
              <w:bottom w:val="nil"/>
              <w:right w:val="nil"/>
            </w:tcBorders>
          </w:tcPr>
          <w:p w14:paraId="0AA8ED78" w14:textId="77777777" w:rsidR="000D2A70" w:rsidRPr="00A5200E" w:rsidRDefault="000D2A70" w:rsidP="00F81BAD">
            <w:pPr>
              <w:pStyle w:val="Normal6a"/>
            </w:pPr>
          </w:p>
        </w:tc>
        <w:tc>
          <w:tcPr>
            <w:tcW w:w="4876" w:type="dxa"/>
            <w:tcBorders>
              <w:top w:val="nil"/>
              <w:left w:val="nil"/>
              <w:bottom w:val="nil"/>
              <w:right w:val="nil"/>
            </w:tcBorders>
          </w:tcPr>
          <w:p w14:paraId="0DAAD64F" w14:textId="5896EACF" w:rsidR="000D2A70" w:rsidRPr="00A5200E" w:rsidRDefault="000D2A70" w:rsidP="00F81BAD">
            <w:pPr>
              <w:pStyle w:val="Normal6a"/>
            </w:pPr>
            <w:r w:rsidRPr="00A5200E">
              <w:rPr>
                <w:b/>
                <w:i/>
              </w:rPr>
              <w:t>1 bis.</w:t>
            </w:r>
            <w:r w:rsidRPr="00A5200E">
              <w:tab/>
            </w:r>
            <w:r w:rsidRPr="00A5200E">
              <w:rPr>
                <w:b/>
                <w:i/>
              </w:rPr>
              <w:t>Une aide publique peut être accordée pour l</w:t>
            </w:r>
            <w:r w:rsidR="00BC2F19" w:rsidRPr="00A5200E">
              <w:rPr>
                <w:b/>
                <w:i/>
              </w:rPr>
              <w:t>’</w:t>
            </w:r>
            <w:r w:rsidRPr="00A5200E">
              <w:rPr>
                <w:b/>
                <w:i/>
              </w:rPr>
              <w:t>arrêt définitif des activités de pêche, comme la démolition de navires de petite pêche et à échelle réduite, à condition que cette démolition soit justifiée par le manque de rentabilité économique du navire, la pénurie de quotas ou des plans de gestion restrictifs, garantissant ainsi une indemnisation équitable.</w:t>
            </w:r>
          </w:p>
        </w:tc>
      </w:tr>
    </w:tbl>
    <w:p w14:paraId="1E51843C"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{ES}</w:t>
      </w:r>
      <w:r w:rsidRPr="00A5200E">
        <w:t>es</w:t>
      </w:r>
      <w:r w:rsidRPr="00A5200E">
        <w:rPr>
          <w:rStyle w:val="HideTWBExt"/>
        </w:rPr>
        <w:t>&lt;/Original&gt;</w:t>
      </w:r>
    </w:p>
    <w:p w14:paraId="384ABA8E" w14:textId="77777777" w:rsidR="000D2A70" w:rsidRPr="00A5200E" w:rsidRDefault="000D2A70" w:rsidP="000D2A70">
      <w:r w:rsidRPr="00A5200E">
        <w:rPr>
          <w:rStyle w:val="HideTWBExt"/>
        </w:rPr>
        <w:t>&lt;/Amend&gt;</w:t>
      </w:r>
    </w:p>
    <w:p w14:paraId="4E88E112"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300</w:t>
      </w:r>
      <w:r w:rsidRPr="00A5200E">
        <w:rPr>
          <w:rStyle w:val="HideTWBExt"/>
          <w:b w:val="0"/>
        </w:rPr>
        <w:t>&lt;/NumAm&gt;</w:t>
      </w:r>
    </w:p>
    <w:p w14:paraId="742F6194" w14:textId="77777777" w:rsidR="000D2A70" w:rsidRPr="00A5200E" w:rsidRDefault="000D2A70" w:rsidP="000D2A70">
      <w:pPr>
        <w:pStyle w:val="NormalBold"/>
      </w:pPr>
      <w:r w:rsidRPr="00A5200E">
        <w:rPr>
          <w:rStyle w:val="HideTWBExt"/>
          <w:b w:val="0"/>
        </w:rPr>
        <w:t>&lt;RepeatBlock-By&gt;&lt;Members&gt;</w:t>
      </w:r>
      <w:r w:rsidRPr="00A5200E">
        <w:t>Željana Zovko</w:t>
      </w:r>
      <w:r w:rsidRPr="00A5200E">
        <w:rPr>
          <w:rStyle w:val="HideTWBExt"/>
          <w:b w:val="0"/>
        </w:rPr>
        <w:t>&lt;/Members&gt;</w:t>
      </w:r>
    </w:p>
    <w:p w14:paraId="58BF5623" w14:textId="77777777" w:rsidR="000D2A70" w:rsidRPr="00A5200E" w:rsidRDefault="000D2A70" w:rsidP="000D2A70">
      <w:pPr>
        <w:pStyle w:val="NormalBold"/>
      </w:pPr>
      <w:r w:rsidRPr="00A5200E">
        <w:rPr>
          <w:rStyle w:val="HideTWBExt"/>
          <w:b w:val="0"/>
        </w:rPr>
        <w:t>&lt;/RepeatBlock-By&gt;</w:t>
      </w:r>
    </w:p>
    <w:p w14:paraId="3F5861CB"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CAC83DC" w14:textId="77777777" w:rsidR="000D2A70" w:rsidRPr="00A5200E" w:rsidRDefault="000D2A70" w:rsidP="000D2A70">
      <w:pPr>
        <w:pStyle w:val="NormalBold"/>
      </w:pPr>
      <w:r w:rsidRPr="00A5200E">
        <w:rPr>
          <w:rStyle w:val="HideTWBExt"/>
          <w:b w:val="0"/>
        </w:rPr>
        <w:t>&lt;Article&gt;</w:t>
      </w:r>
      <w:r w:rsidRPr="00A5200E">
        <w:t>Article 4 – paragraphe 2</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446DACB" w14:textId="77777777" w:rsidTr="00F81BAD">
        <w:trPr>
          <w:trHeight w:hRule="exact" w:val="240"/>
          <w:jc w:val="center"/>
        </w:trPr>
        <w:tc>
          <w:tcPr>
            <w:tcW w:w="9752" w:type="dxa"/>
            <w:gridSpan w:val="2"/>
            <w:tcBorders>
              <w:top w:val="nil"/>
              <w:left w:val="nil"/>
              <w:bottom w:val="nil"/>
              <w:right w:val="nil"/>
            </w:tcBorders>
          </w:tcPr>
          <w:p w14:paraId="414B63F7" w14:textId="77777777" w:rsidR="000D2A70" w:rsidRPr="00A5200E" w:rsidRDefault="000D2A70" w:rsidP="00F81BAD"/>
        </w:tc>
      </w:tr>
      <w:tr w:rsidR="000D2A70" w:rsidRPr="00A5200E" w14:paraId="5FB57348" w14:textId="77777777" w:rsidTr="00F81BAD">
        <w:trPr>
          <w:trHeight w:val="240"/>
          <w:jc w:val="center"/>
        </w:trPr>
        <w:tc>
          <w:tcPr>
            <w:tcW w:w="4876" w:type="dxa"/>
            <w:tcBorders>
              <w:top w:val="nil"/>
              <w:left w:val="nil"/>
              <w:bottom w:val="nil"/>
              <w:right w:val="nil"/>
            </w:tcBorders>
          </w:tcPr>
          <w:p w14:paraId="2D444BFA"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023926F" w14:textId="77777777" w:rsidR="000D2A70" w:rsidRPr="00A5200E" w:rsidRDefault="000D2A70" w:rsidP="00F81BAD">
            <w:pPr>
              <w:pStyle w:val="AmColumnHeading"/>
            </w:pPr>
            <w:r w:rsidRPr="00A5200E">
              <w:t>Amendement</w:t>
            </w:r>
          </w:p>
        </w:tc>
      </w:tr>
      <w:tr w:rsidR="000D2A70" w:rsidRPr="00A5200E" w14:paraId="5308B753" w14:textId="77777777" w:rsidTr="00F81BAD">
        <w:trPr>
          <w:jc w:val="center"/>
        </w:trPr>
        <w:tc>
          <w:tcPr>
            <w:tcW w:w="4876" w:type="dxa"/>
            <w:tcBorders>
              <w:top w:val="nil"/>
              <w:left w:val="nil"/>
              <w:bottom w:val="nil"/>
              <w:right w:val="nil"/>
            </w:tcBorders>
          </w:tcPr>
          <w:p w14:paraId="4F146B85" w14:textId="0CCB0923" w:rsidR="000D2A70" w:rsidRPr="00A5200E" w:rsidRDefault="000D2A70" w:rsidP="00F81BAD">
            <w:pPr>
              <w:pStyle w:val="Normal6a"/>
            </w:pPr>
            <w:r w:rsidRPr="00A5200E">
              <w:rPr>
                <w:b/>
                <w:i/>
              </w:rPr>
              <w:t>2.</w:t>
            </w:r>
            <w:r w:rsidRPr="00A5200E">
              <w:tab/>
            </w:r>
            <w:r w:rsidRPr="00A5200E">
              <w:rPr>
                <w:b/>
                <w:i/>
              </w:rPr>
              <w:t>Les bénéficiaires sont tenus de continuer de se conformer à la PCP et ne doivent commettre aucune des infractions énumérées à l</w:t>
            </w:r>
            <w:r w:rsidR="00BC2F19" w:rsidRPr="00A5200E">
              <w:rPr>
                <w:b/>
                <w:i/>
              </w:rPr>
              <w:t>’</w:t>
            </w:r>
            <w:r w:rsidRPr="00A5200E">
              <w:rPr>
                <w:b/>
                <w:i/>
              </w:rPr>
              <w:t>article 3, paragraphe 4, points a) à c), pendant cinq ans.</w:t>
            </w:r>
          </w:p>
        </w:tc>
        <w:tc>
          <w:tcPr>
            <w:tcW w:w="4876" w:type="dxa"/>
            <w:tcBorders>
              <w:top w:val="nil"/>
              <w:left w:val="nil"/>
              <w:bottom w:val="nil"/>
              <w:right w:val="nil"/>
            </w:tcBorders>
          </w:tcPr>
          <w:p w14:paraId="5D6DA967" w14:textId="77777777" w:rsidR="000D2A70" w:rsidRPr="00A5200E" w:rsidRDefault="000D2A70" w:rsidP="00F81BAD">
            <w:pPr>
              <w:pStyle w:val="Normal6a"/>
            </w:pPr>
            <w:r w:rsidRPr="00A5200E">
              <w:rPr>
                <w:b/>
                <w:i/>
              </w:rPr>
              <w:t>supprimé</w:t>
            </w:r>
          </w:p>
        </w:tc>
      </w:tr>
    </w:tbl>
    <w:p w14:paraId="106DBC01"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5CD22577" w14:textId="77777777" w:rsidR="000D2A70" w:rsidRPr="00A5200E" w:rsidRDefault="000D2A70" w:rsidP="000D2A70">
      <w:r w:rsidRPr="00A5200E">
        <w:rPr>
          <w:rStyle w:val="HideTWBExt"/>
        </w:rPr>
        <w:t>&lt;/Amend&gt;</w:t>
      </w:r>
    </w:p>
    <w:p w14:paraId="3EB1C169"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301</w:t>
      </w:r>
      <w:r w:rsidRPr="00A5200E">
        <w:rPr>
          <w:rStyle w:val="HideTWBExt"/>
          <w:b w:val="0"/>
        </w:rPr>
        <w:t>&lt;/NumAm&gt;</w:t>
      </w:r>
    </w:p>
    <w:p w14:paraId="4455B17C" w14:textId="77777777" w:rsidR="000D2A70" w:rsidRPr="00A5200E" w:rsidRDefault="000D2A70" w:rsidP="000D2A70">
      <w:pPr>
        <w:pStyle w:val="NormalBold"/>
      </w:pPr>
      <w:r w:rsidRPr="00A5200E">
        <w:rPr>
          <w:rStyle w:val="HideTWBExt"/>
          <w:b w:val="0"/>
        </w:rPr>
        <w:t>&lt;RepeatBlock-By&gt;&lt;Members&gt;</w:t>
      </w:r>
      <w:r w:rsidRPr="00A5200E">
        <w:t>Michal Wiezik</w:t>
      </w:r>
      <w:r w:rsidRPr="00A5200E">
        <w:rPr>
          <w:rStyle w:val="HideTWBExt"/>
          <w:b w:val="0"/>
        </w:rPr>
        <w:t>&lt;/Members&gt;</w:t>
      </w:r>
    </w:p>
    <w:p w14:paraId="2686C1CF" w14:textId="77777777" w:rsidR="000D2A70" w:rsidRPr="00A5200E" w:rsidRDefault="000D2A70" w:rsidP="000D2A70">
      <w:pPr>
        <w:pStyle w:val="NormalBold"/>
      </w:pPr>
      <w:r w:rsidRPr="00A5200E">
        <w:rPr>
          <w:rStyle w:val="HideTWBExt"/>
          <w:b w:val="0"/>
        </w:rPr>
        <w:t>&lt;/RepeatBlock-By&gt;</w:t>
      </w:r>
    </w:p>
    <w:p w14:paraId="1AC5DAEC"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36C5678" w14:textId="77777777" w:rsidR="000D2A70" w:rsidRPr="00A5200E" w:rsidRDefault="000D2A70" w:rsidP="000D2A70">
      <w:pPr>
        <w:pStyle w:val="NormalBold"/>
      </w:pPr>
      <w:r w:rsidRPr="00A5200E">
        <w:rPr>
          <w:rStyle w:val="HideTWBExt"/>
          <w:b w:val="0"/>
        </w:rPr>
        <w:t>&lt;Article&gt;</w:t>
      </w:r>
      <w:r w:rsidRPr="00A5200E">
        <w:t>Article 4 – paragraphe 2</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B6E7E2D" w14:textId="77777777" w:rsidTr="00F81BAD">
        <w:trPr>
          <w:trHeight w:hRule="exact" w:val="240"/>
          <w:jc w:val="center"/>
        </w:trPr>
        <w:tc>
          <w:tcPr>
            <w:tcW w:w="9752" w:type="dxa"/>
            <w:gridSpan w:val="2"/>
            <w:tcBorders>
              <w:top w:val="nil"/>
              <w:left w:val="nil"/>
              <w:bottom w:val="nil"/>
              <w:right w:val="nil"/>
            </w:tcBorders>
          </w:tcPr>
          <w:p w14:paraId="5E3DFF0D" w14:textId="77777777" w:rsidR="000D2A70" w:rsidRPr="00A5200E" w:rsidRDefault="000D2A70" w:rsidP="00F81BAD"/>
        </w:tc>
      </w:tr>
      <w:tr w:rsidR="000D2A70" w:rsidRPr="00A5200E" w14:paraId="0D4F00F5" w14:textId="77777777" w:rsidTr="00F81BAD">
        <w:trPr>
          <w:trHeight w:val="240"/>
          <w:jc w:val="center"/>
        </w:trPr>
        <w:tc>
          <w:tcPr>
            <w:tcW w:w="4876" w:type="dxa"/>
            <w:tcBorders>
              <w:top w:val="nil"/>
              <w:left w:val="nil"/>
              <w:bottom w:val="nil"/>
              <w:right w:val="nil"/>
            </w:tcBorders>
          </w:tcPr>
          <w:p w14:paraId="28EB3FC4"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3FA1D9D" w14:textId="77777777" w:rsidR="000D2A70" w:rsidRPr="00A5200E" w:rsidRDefault="000D2A70" w:rsidP="00F81BAD">
            <w:pPr>
              <w:pStyle w:val="AmColumnHeading"/>
            </w:pPr>
            <w:r w:rsidRPr="00A5200E">
              <w:t>Amendement</w:t>
            </w:r>
          </w:p>
        </w:tc>
      </w:tr>
      <w:tr w:rsidR="000D2A70" w:rsidRPr="00A5200E" w14:paraId="7ADF4B6D" w14:textId="77777777" w:rsidTr="00F81BAD">
        <w:trPr>
          <w:jc w:val="center"/>
        </w:trPr>
        <w:tc>
          <w:tcPr>
            <w:tcW w:w="4876" w:type="dxa"/>
            <w:tcBorders>
              <w:top w:val="nil"/>
              <w:left w:val="nil"/>
              <w:bottom w:val="nil"/>
              <w:right w:val="nil"/>
            </w:tcBorders>
          </w:tcPr>
          <w:p w14:paraId="2AE46037" w14:textId="40CDF8E8" w:rsidR="000D2A70" w:rsidRPr="00A5200E" w:rsidRDefault="000D2A70" w:rsidP="00F81BAD">
            <w:pPr>
              <w:pStyle w:val="Normal6a"/>
            </w:pPr>
            <w:r w:rsidRPr="00A5200E">
              <w:t>2.</w:t>
            </w:r>
            <w:r w:rsidRPr="00A5200E">
              <w:tab/>
              <w:t>Les bénéficiaires sont tenus de continuer de se conformer à la PCP et ne doivent commettre aucune des infractions énumérées à l</w:t>
            </w:r>
            <w:r w:rsidR="00BC2F19" w:rsidRPr="00A5200E">
              <w:t>’</w:t>
            </w:r>
            <w:r w:rsidRPr="00A5200E">
              <w:t>article 3, paragraphe 4, points a) à c), pendant cinq ans.</w:t>
            </w:r>
          </w:p>
        </w:tc>
        <w:tc>
          <w:tcPr>
            <w:tcW w:w="4876" w:type="dxa"/>
            <w:tcBorders>
              <w:top w:val="nil"/>
              <w:left w:val="nil"/>
              <w:bottom w:val="nil"/>
              <w:right w:val="nil"/>
            </w:tcBorders>
          </w:tcPr>
          <w:p w14:paraId="164BF413" w14:textId="06681786" w:rsidR="000D2A70" w:rsidRPr="00A5200E" w:rsidRDefault="000D2A70" w:rsidP="00F81BAD">
            <w:pPr>
              <w:pStyle w:val="Normal6a"/>
            </w:pPr>
            <w:r w:rsidRPr="00A5200E">
              <w:t>2.</w:t>
            </w:r>
            <w:r w:rsidRPr="00A5200E">
              <w:tab/>
              <w:t>Les bénéficiaires sont tenus de continuer de se conformer à la PCP et ne doivent commettre aucune des infractions énumérées à l</w:t>
            </w:r>
            <w:r w:rsidR="00BC2F19" w:rsidRPr="00A5200E">
              <w:t>’</w:t>
            </w:r>
            <w:r w:rsidRPr="00A5200E">
              <w:t>article 3, paragraphe 4, points a) à c</w:t>
            </w:r>
            <w:r w:rsidRPr="00A5200E">
              <w:rPr>
                <w:b/>
                <w:i/>
              </w:rPr>
              <w:t> bis</w:t>
            </w:r>
            <w:r w:rsidRPr="00A5200E">
              <w:t>), pendant cinq ans.</w:t>
            </w:r>
          </w:p>
        </w:tc>
      </w:tr>
      <w:tr w:rsidR="000D2A70" w:rsidRPr="00A5200E" w14:paraId="2CE7EE91" w14:textId="77777777" w:rsidTr="00F81BAD">
        <w:trPr>
          <w:jc w:val="center"/>
        </w:trPr>
        <w:tc>
          <w:tcPr>
            <w:tcW w:w="4876" w:type="dxa"/>
            <w:tcBorders>
              <w:top w:val="nil"/>
              <w:left w:val="nil"/>
              <w:bottom w:val="nil"/>
              <w:right w:val="nil"/>
            </w:tcBorders>
          </w:tcPr>
          <w:p w14:paraId="635D7C39" w14:textId="77777777" w:rsidR="000D2A70" w:rsidRPr="00A5200E" w:rsidRDefault="000D2A70" w:rsidP="00F81BAD">
            <w:pPr>
              <w:pStyle w:val="Normal6a"/>
            </w:pPr>
          </w:p>
        </w:tc>
        <w:tc>
          <w:tcPr>
            <w:tcW w:w="4876" w:type="dxa"/>
            <w:tcBorders>
              <w:top w:val="nil"/>
              <w:left w:val="nil"/>
              <w:bottom w:val="nil"/>
              <w:right w:val="nil"/>
            </w:tcBorders>
          </w:tcPr>
          <w:p w14:paraId="147378A4" w14:textId="28588BC3" w:rsidR="000D2A70" w:rsidRPr="00A5200E" w:rsidRDefault="000D2A70" w:rsidP="00F81BAD">
            <w:pPr>
              <w:pStyle w:val="Normal6a"/>
            </w:pPr>
            <w:r w:rsidRPr="00A5200E">
              <w:rPr>
                <w:b/>
                <w:i/>
              </w:rPr>
              <w:t>Toute opération impliquant l</w:t>
            </w:r>
            <w:r w:rsidR="00BC2F19" w:rsidRPr="00A5200E">
              <w:rPr>
                <w:b/>
                <w:i/>
              </w:rPr>
              <w:t>’</w:t>
            </w:r>
            <w:r w:rsidRPr="00A5200E">
              <w:rPr>
                <w:b/>
                <w:i/>
              </w:rPr>
              <w:t>arrêt permanent de l</w:t>
            </w:r>
            <w:r w:rsidR="00BC2F19" w:rsidRPr="00A5200E">
              <w:rPr>
                <w:b/>
                <w:i/>
              </w:rPr>
              <w:t>’</w:t>
            </w:r>
            <w:r w:rsidRPr="00A5200E">
              <w:rPr>
                <w:b/>
                <w:i/>
              </w:rPr>
              <w:t>activité de pêche entraîne le remboursement de la contribution versée par le Fonds si, dans les dix ans suivant le versement final, les dispositions de l</w:t>
            </w:r>
            <w:r w:rsidR="00BC2F19" w:rsidRPr="00A5200E">
              <w:rPr>
                <w:b/>
                <w:i/>
              </w:rPr>
              <w:t>’</w:t>
            </w:r>
            <w:r w:rsidRPr="00A5200E">
              <w:rPr>
                <w:b/>
                <w:i/>
              </w:rPr>
              <w:t>article 22 du règlement nº 1380/2013, établissant que la capacité de pêche correspondant aux navires de pêche retirés grâce à l</w:t>
            </w:r>
            <w:r w:rsidR="00BC2F19" w:rsidRPr="00A5200E">
              <w:rPr>
                <w:b/>
                <w:i/>
              </w:rPr>
              <w:t>’</w:t>
            </w:r>
            <w:r w:rsidRPr="00A5200E">
              <w:rPr>
                <w:b/>
                <w:i/>
              </w:rPr>
              <w:t>aide publique n</w:t>
            </w:r>
            <w:r w:rsidR="00BC2F19" w:rsidRPr="00A5200E">
              <w:rPr>
                <w:b/>
                <w:i/>
              </w:rPr>
              <w:t>’</w:t>
            </w:r>
            <w:r w:rsidRPr="00A5200E">
              <w:rPr>
                <w:b/>
                <w:i/>
              </w:rPr>
              <w:t>est pas remplacée, n</w:t>
            </w:r>
            <w:r w:rsidR="00BC2F19" w:rsidRPr="00A5200E">
              <w:rPr>
                <w:b/>
                <w:i/>
              </w:rPr>
              <w:t>’</w:t>
            </w:r>
            <w:r w:rsidRPr="00A5200E">
              <w:rPr>
                <w:b/>
                <w:i/>
              </w:rPr>
              <w:t>ont pas été respectées.</w:t>
            </w:r>
          </w:p>
        </w:tc>
      </w:tr>
    </w:tbl>
    <w:p w14:paraId="58B7F2FC"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3F1A43C" w14:textId="77777777" w:rsidR="000D2A70" w:rsidRPr="00A5200E" w:rsidRDefault="000D2A70" w:rsidP="000D2A70">
      <w:r w:rsidRPr="00A5200E">
        <w:rPr>
          <w:rStyle w:val="HideTWBExt"/>
        </w:rPr>
        <w:t>&lt;/Amend&gt;</w:t>
      </w:r>
    </w:p>
    <w:p w14:paraId="0D346C98"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302</w:t>
      </w:r>
      <w:r w:rsidRPr="00A5200E">
        <w:rPr>
          <w:rStyle w:val="HideTWBExt"/>
          <w:b w:val="0"/>
        </w:rPr>
        <w:t>&lt;/NumAm&gt;</w:t>
      </w:r>
    </w:p>
    <w:p w14:paraId="2F36B379" w14:textId="77777777" w:rsidR="000D2A70" w:rsidRPr="00A5200E" w:rsidRDefault="000D2A70" w:rsidP="000D2A70">
      <w:pPr>
        <w:pStyle w:val="NormalBold"/>
      </w:pPr>
      <w:r w:rsidRPr="00A5200E">
        <w:rPr>
          <w:rStyle w:val="HideTWBExt"/>
          <w:b w:val="0"/>
        </w:rPr>
        <w:t>&lt;RepeatBlock-By&gt;&lt;Members&gt;</w:t>
      </w:r>
      <w:r w:rsidRPr="00A5200E">
        <w:t>Nora Junco García</w:t>
      </w:r>
      <w:r w:rsidRPr="00A5200E">
        <w:rPr>
          <w:rStyle w:val="HideTWBExt"/>
          <w:b w:val="0"/>
        </w:rPr>
        <w:t>&lt;/Members&gt;</w:t>
      </w:r>
    </w:p>
    <w:p w14:paraId="609001E5" w14:textId="77777777" w:rsidR="000D2A70" w:rsidRPr="00A5200E" w:rsidRDefault="000D2A70" w:rsidP="000D2A70">
      <w:pPr>
        <w:pStyle w:val="NormalBold"/>
      </w:pPr>
      <w:r w:rsidRPr="00A5200E">
        <w:rPr>
          <w:rStyle w:val="HideTWBExt"/>
          <w:b w:val="0"/>
        </w:rPr>
        <w:t>&lt;/RepeatBlock-By&gt;</w:t>
      </w:r>
    </w:p>
    <w:p w14:paraId="0FA59F56"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FDE645B" w14:textId="77777777" w:rsidR="000D2A70" w:rsidRPr="00A5200E" w:rsidRDefault="000D2A70" w:rsidP="000D2A70">
      <w:pPr>
        <w:pStyle w:val="NormalBold"/>
      </w:pPr>
      <w:r w:rsidRPr="00A5200E">
        <w:rPr>
          <w:rStyle w:val="HideTWBExt"/>
          <w:b w:val="0"/>
        </w:rPr>
        <w:t>&lt;Article&gt;</w:t>
      </w:r>
      <w:r w:rsidRPr="00A5200E">
        <w:t>Article 4 – paragraphe 2</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6FC92D0" w14:textId="77777777" w:rsidTr="00F81BAD">
        <w:trPr>
          <w:trHeight w:hRule="exact" w:val="240"/>
          <w:jc w:val="center"/>
        </w:trPr>
        <w:tc>
          <w:tcPr>
            <w:tcW w:w="9752" w:type="dxa"/>
            <w:gridSpan w:val="2"/>
            <w:tcBorders>
              <w:top w:val="nil"/>
              <w:left w:val="nil"/>
              <w:bottom w:val="nil"/>
              <w:right w:val="nil"/>
            </w:tcBorders>
          </w:tcPr>
          <w:p w14:paraId="71BCE726" w14:textId="77777777" w:rsidR="000D2A70" w:rsidRPr="00A5200E" w:rsidRDefault="000D2A70" w:rsidP="00F81BAD"/>
        </w:tc>
      </w:tr>
      <w:tr w:rsidR="000D2A70" w:rsidRPr="00A5200E" w14:paraId="322A8AD3" w14:textId="77777777" w:rsidTr="00F81BAD">
        <w:trPr>
          <w:trHeight w:val="240"/>
          <w:jc w:val="center"/>
        </w:trPr>
        <w:tc>
          <w:tcPr>
            <w:tcW w:w="4876" w:type="dxa"/>
            <w:tcBorders>
              <w:top w:val="nil"/>
              <w:left w:val="nil"/>
              <w:bottom w:val="nil"/>
              <w:right w:val="nil"/>
            </w:tcBorders>
          </w:tcPr>
          <w:p w14:paraId="52993910"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5B2EEC42" w14:textId="77777777" w:rsidR="000D2A70" w:rsidRPr="00A5200E" w:rsidRDefault="000D2A70" w:rsidP="00F81BAD">
            <w:pPr>
              <w:pStyle w:val="AmColumnHeading"/>
            </w:pPr>
            <w:r w:rsidRPr="00A5200E">
              <w:t>Amendement</w:t>
            </w:r>
          </w:p>
        </w:tc>
      </w:tr>
      <w:tr w:rsidR="000D2A70" w:rsidRPr="00A5200E" w14:paraId="201B02B6" w14:textId="77777777" w:rsidTr="00F81BAD">
        <w:trPr>
          <w:jc w:val="center"/>
        </w:trPr>
        <w:tc>
          <w:tcPr>
            <w:tcW w:w="4876" w:type="dxa"/>
            <w:tcBorders>
              <w:top w:val="nil"/>
              <w:left w:val="nil"/>
              <w:bottom w:val="nil"/>
              <w:right w:val="nil"/>
            </w:tcBorders>
          </w:tcPr>
          <w:p w14:paraId="251C9B3E" w14:textId="754E9F46" w:rsidR="000D2A70" w:rsidRPr="00A5200E" w:rsidRDefault="000D2A70" w:rsidP="00F81BAD">
            <w:pPr>
              <w:pStyle w:val="Normal6a"/>
            </w:pPr>
            <w:r w:rsidRPr="00A5200E">
              <w:t>2.</w:t>
            </w:r>
            <w:r w:rsidRPr="00A5200E">
              <w:tab/>
            </w:r>
            <w:r w:rsidRPr="00A5200E">
              <w:rPr>
                <w:b/>
                <w:bCs/>
                <w:i/>
                <w:iCs/>
              </w:rPr>
              <w:t>Les bénéficiaires sont tenus de continuer de se conformer à</w:t>
            </w:r>
            <w:r w:rsidRPr="00A5200E">
              <w:t xml:space="preserve"> la PCP </w:t>
            </w:r>
            <w:r w:rsidRPr="00A5200E">
              <w:rPr>
                <w:b/>
                <w:bCs/>
                <w:i/>
                <w:iCs/>
              </w:rPr>
              <w:t>et ne doivent commettre aucune</w:t>
            </w:r>
            <w:r w:rsidRPr="00A5200E">
              <w:t xml:space="preserve"> des infractions </w:t>
            </w:r>
            <w:r w:rsidRPr="00A5200E">
              <w:rPr>
                <w:b/>
                <w:bCs/>
                <w:i/>
                <w:iCs/>
              </w:rPr>
              <w:t>énumérées à l</w:t>
            </w:r>
            <w:r w:rsidR="00BC2F19" w:rsidRPr="00A5200E">
              <w:rPr>
                <w:b/>
                <w:bCs/>
                <w:i/>
                <w:iCs/>
              </w:rPr>
              <w:t>’</w:t>
            </w:r>
            <w:r w:rsidRPr="00A5200E">
              <w:rPr>
                <w:b/>
                <w:bCs/>
                <w:i/>
                <w:iCs/>
              </w:rPr>
              <w:t>article 3, paragraphe 4, points a) à c), pendant cinq ans</w:t>
            </w:r>
            <w:r w:rsidRPr="00A5200E">
              <w:t>.</w:t>
            </w:r>
          </w:p>
        </w:tc>
        <w:tc>
          <w:tcPr>
            <w:tcW w:w="4876" w:type="dxa"/>
            <w:tcBorders>
              <w:top w:val="nil"/>
              <w:left w:val="nil"/>
              <w:bottom w:val="nil"/>
              <w:right w:val="nil"/>
            </w:tcBorders>
          </w:tcPr>
          <w:p w14:paraId="557C6427" w14:textId="1716A64B" w:rsidR="000D2A70" w:rsidRPr="00A5200E" w:rsidRDefault="000D2A70" w:rsidP="00F81BAD">
            <w:pPr>
              <w:pStyle w:val="Normal6a"/>
            </w:pPr>
            <w:r w:rsidRPr="00A5200E">
              <w:t>2.</w:t>
            </w:r>
            <w:r w:rsidRPr="00A5200E">
              <w:tab/>
            </w:r>
            <w:r w:rsidRPr="00A5200E">
              <w:rPr>
                <w:b/>
                <w:i/>
              </w:rPr>
              <w:t>L</w:t>
            </w:r>
            <w:r w:rsidR="00BC2F19" w:rsidRPr="00A5200E">
              <w:rPr>
                <w:b/>
                <w:i/>
              </w:rPr>
              <w:t>’</w:t>
            </w:r>
            <w:r w:rsidRPr="00A5200E">
              <w:rPr>
                <w:b/>
                <w:i/>
              </w:rPr>
              <w:t>aide financière accordée par l</w:t>
            </w:r>
            <w:r w:rsidR="00BC2F19" w:rsidRPr="00A5200E">
              <w:rPr>
                <w:b/>
                <w:i/>
              </w:rPr>
              <w:t>’</w:t>
            </w:r>
            <w:r w:rsidRPr="00A5200E">
              <w:rPr>
                <w:b/>
                <w:i/>
              </w:rPr>
              <w:t>Union aux opérateurs est subordonnée au respect, par ces derniers, des règles de</w:t>
            </w:r>
            <w:r w:rsidRPr="00A5200E">
              <w:t xml:space="preserve"> la PCP</w:t>
            </w:r>
            <w:r w:rsidRPr="00A5200E">
              <w:rPr>
                <w:b/>
                <w:i/>
              </w:rPr>
              <w:t>. C</w:t>
            </w:r>
            <w:r w:rsidR="00BC2F19" w:rsidRPr="00A5200E">
              <w:rPr>
                <w:b/>
                <w:i/>
              </w:rPr>
              <w:t>’</w:t>
            </w:r>
            <w:r w:rsidRPr="00A5200E">
              <w:rPr>
                <w:b/>
                <w:i/>
              </w:rPr>
              <w:t>est pourquoi, outre les éventuelles restrictions ou interdictions d</w:t>
            </w:r>
            <w:r w:rsidR="00BC2F19" w:rsidRPr="00A5200E">
              <w:rPr>
                <w:b/>
                <w:i/>
              </w:rPr>
              <w:t>’</w:t>
            </w:r>
            <w:r w:rsidRPr="00A5200E">
              <w:rPr>
                <w:b/>
                <w:i/>
              </w:rPr>
              <w:t>accès au financement public imposées par une décision administrative ou judiciaire, les États membres veilleront à ce que l</w:t>
            </w:r>
            <w:r w:rsidR="00BC2F19" w:rsidRPr="00A5200E">
              <w:rPr>
                <w:b/>
                <w:i/>
              </w:rPr>
              <w:t>’</w:t>
            </w:r>
            <w:r w:rsidRPr="00A5200E">
              <w:rPr>
                <w:b/>
                <w:i/>
              </w:rPr>
              <w:t>octroi de l</w:t>
            </w:r>
            <w:r w:rsidR="00BC2F19" w:rsidRPr="00A5200E">
              <w:rPr>
                <w:b/>
                <w:i/>
              </w:rPr>
              <w:t>’</w:t>
            </w:r>
            <w:r w:rsidRPr="00A5200E">
              <w:rPr>
                <w:b/>
                <w:i/>
              </w:rPr>
              <w:t>aide financière de l</w:t>
            </w:r>
            <w:r w:rsidR="00BC2F19" w:rsidRPr="00A5200E">
              <w:rPr>
                <w:b/>
                <w:i/>
              </w:rPr>
              <w:t>’</w:t>
            </w:r>
            <w:r w:rsidRPr="00A5200E">
              <w:rPr>
                <w:b/>
                <w:i/>
              </w:rPr>
              <w:t>Union soit subordonné à la condition que l</w:t>
            </w:r>
            <w:r w:rsidR="00BC2F19" w:rsidRPr="00A5200E">
              <w:rPr>
                <w:b/>
                <w:i/>
              </w:rPr>
              <w:t>’</w:t>
            </w:r>
            <w:r w:rsidRPr="00A5200E">
              <w:rPr>
                <w:b/>
                <w:i/>
              </w:rPr>
              <w:t>opérateur n</w:t>
            </w:r>
            <w:r w:rsidR="00BC2F19" w:rsidRPr="00A5200E">
              <w:rPr>
                <w:b/>
                <w:i/>
              </w:rPr>
              <w:t>’</w:t>
            </w:r>
            <w:r w:rsidRPr="00A5200E">
              <w:rPr>
                <w:b/>
                <w:i/>
              </w:rPr>
              <w:t>ait pas fait l</w:t>
            </w:r>
            <w:r w:rsidR="00BC2F19" w:rsidRPr="00A5200E">
              <w:rPr>
                <w:b/>
                <w:i/>
              </w:rPr>
              <w:t>’</w:t>
            </w:r>
            <w:r w:rsidRPr="00A5200E">
              <w:rPr>
                <w:b/>
                <w:i/>
              </w:rPr>
              <w:t>objet de sanctions pour</w:t>
            </w:r>
            <w:r w:rsidRPr="00A5200E">
              <w:t xml:space="preserve"> des infractions </w:t>
            </w:r>
            <w:r w:rsidRPr="00A5200E">
              <w:rPr>
                <w:b/>
                <w:i/>
              </w:rPr>
              <w:t>graves au cours de l</w:t>
            </w:r>
            <w:r w:rsidR="00BC2F19" w:rsidRPr="00A5200E">
              <w:rPr>
                <w:b/>
                <w:i/>
              </w:rPr>
              <w:t>’</w:t>
            </w:r>
            <w:r w:rsidRPr="00A5200E">
              <w:rPr>
                <w:b/>
                <w:i/>
              </w:rPr>
              <w:t>année précédant la date de la demande d</w:t>
            </w:r>
            <w:r w:rsidR="00BC2F19" w:rsidRPr="00A5200E">
              <w:rPr>
                <w:b/>
                <w:i/>
              </w:rPr>
              <w:t>’</w:t>
            </w:r>
            <w:r w:rsidRPr="00A5200E">
              <w:rPr>
                <w:b/>
                <w:i/>
              </w:rPr>
              <w:t>aide de l</w:t>
            </w:r>
            <w:r w:rsidR="00BC2F19" w:rsidRPr="00A5200E">
              <w:rPr>
                <w:b/>
                <w:i/>
              </w:rPr>
              <w:t>’</w:t>
            </w:r>
            <w:r w:rsidRPr="00A5200E">
              <w:rPr>
                <w:b/>
                <w:i/>
              </w:rPr>
              <w:t>Union</w:t>
            </w:r>
            <w:r w:rsidRPr="00A5200E">
              <w:t>.</w:t>
            </w:r>
          </w:p>
        </w:tc>
      </w:tr>
    </w:tbl>
    <w:p w14:paraId="4743D217" w14:textId="77777777" w:rsidR="000D2A70" w:rsidRPr="00A5200E" w:rsidRDefault="000D2A70" w:rsidP="000D2A70">
      <w:pPr>
        <w:pStyle w:val="AmOrLang"/>
        <w:rPr>
          <w:lang w:val="en-GB"/>
        </w:rPr>
      </w:pPr>
      <w:r w:rsidRPr="00A5200E">
        <w:rPr>
          <w:lang w:val="en-GB"/>
        </w:rPr>
        <w:t xml:space="preserve">Or. </w:t>
      </w:r>
      <w:r w:rsidRPr="00A5200E">
        <w:rPr>
          <w:rStyle w:val="HideTWBExt"/>
          <w:lang w:val="en-GB"/>
        </w:rPr>
        <w:t>&lt;Original&gt;</w:t>
      </w:r>
      <w:r w:rsidRPr="00A5200E">
        <w:rPr>
          <w:rStyle w:val="HideTWBInt"/>
          <w:lang w:val="en-GB"/>
        </w:rPr>
        <w:t>{ES}</w:t>
      </w:r>
      <w:r w:rsidRPr="00A5200E">
        <w:rPr>
          <w:lang w:val="en-GB"/>
        </w:rPr>
        <w:t>es</w:t>
      </w:r>
      <w:r w:rsidRPr="00A5200E">
        <w:rPr>
          <w:rStyle w:val="HideTWBExt"/>
          <w:lang w:val="en-GB"/>
        </w:rPr>
        <w:t>&lt;/Original&gt;</w:t>
      </w:r>
    </w:p>
    <w:p w14:paraId="0FDF8B42" w14:textId="77777777" w:rsidR="000D2A70" w:rsidRPr="00A5200E" w:rsidRDefault="000D2A70" w:rsidP="000D2A70">
      <w:pPr>
        <w:rPr>
          <w:lang w:val="en-GB"/>
        </w:rPr>
      </w:pPr>
      <w:r w:rsidRPr="00A5200E">
        <w:rPr>
          <w:rStyle w:val="HideTWBExt"/>
          <w:lang w:val="en-GB"/>
        </w:rPr>
        <w:t>&lt;/Amend&gt;</w:t>
      </w:r>
    </w:p>
    <w:p w14:paraId="36D26A75" w14:textId="77777777" w:rsidR="000D2A70" w:rsidRPr="00A5200E" w:rsidRDefault="000D2A70" w:rsidP="000D2A70">
      <w:pPr>
        <w:pStyle w:val="AmNumberTabs"/>
        <w:rPr>
          <w:lang w:val="en-GB"/>
        </w:rPr>
      </w:pPr>
      <w:r w:rsidRPr="001544D0">
        <w:rPr>
          <w:rStyle w:val="HideTWBExt"/>
          <w:b w:val="0"/>
          <w:lang w:val="en-GB"/>
        </w:rPr>
        <w:t>&lt;Amend&gt;</w:t>
      </w:r>
      <w:r w:rsidRPr="00A5200E">
        <w:rPr>
          <w:lang w:val="en-GB"/>
        </w:rPr>
        <w:t>Amendement</w:t>
      </w:r>
      <w:r w:rsidRPr="00A5200E">
        <w:rPr>
          <w:lang w:val="en-GB"/>
        </w:rPr>
        <w:tab/>
      </w:r>
      <w:r w:rsidRPr="00A5200E">
        <w:rPr>
          <w:lang w:val="en-GB"/>
        </w:rPr>
        <w:tab/>
      </w:r>
      <w:r w:rsidRPr="001544D0">
        <w:rPr>
          <w:rStyle w:val="HideTWBExt"/>
          <w:b w:val="0"/>
          <w:lang w:val="en-GB"/>
        </w:rPr>
        <w:t>&lt;NumAm&gt;</w:t>
      </w:r>
      <w:r w:rsidRPr="00A5200E">
        <w:rPr>
          <w:lang w:val="en-GB"/>
        </w:rPr>
        <w:t>303</w:t>
      </w:r>
      <w:r w:rsidRPr="001544D0">
        <w:rPr>
          <w:rStyle w:val="HideTWBExt"/>
          <w:b w:val="0"/>
          <w:lang w:val="en-GB"/>
        </w:rPr>
        <w:t>&lt;/NumAm&gt;</w:t>
      </w:r>
    </w:p>
    <w:p w14:paraId="414ADD4D" w14:textId="77777777" w:rsidR="000D2A70" w:rsidRPr="00A5200E" w:rsidRDefault="000D2A70" w:rsidP="000D2A70">
      <w:pPr>
        <w:pStyle w:val="NormalBold"/>
        <w:rPr>
          <w:lang w:val="en-GB"/>
        </w:rPr>
      </w:pPr>
      <w:r w:rsidRPr="001544D0">
        <w:rPr>
          <w:rStyle w:val="HideTWBExt"/>
          <w:b w:val="0"/>
          <w:lang w:val="en-GB"/>
        </w:rPr>
        <w:t>&lt;RepeatBlock-By&gt;&lt;Members&gt;</w:t>
      </w:r>
      <w:r w:rsidRPr="00A5200E">
        <w:rPr>
          <w:lang w:val="en-GB"/>
        </w:rPr>
        <w:t>Sebastian Everding, Anja Hazekamp</w:t>
      </w:r>
      <w:r w:rsidRPr="001544D0">
        <w:rPr>
          <w:rStyle w:val="HideTWBExt"/>
          <w:b w:val="0"/>
          <w:lang w:val="en-GB"/>
        </w:rPr>
        <w:t>&lt;/Members&gt;</w:t>
      </w:r>
    </w:p>
    <w:p w14:paraId="7018A1CB" w14:textId="77777777" w:rsidR="000D2A70" w:rsidRPr="00A5200E" w:rsidRDefault="000D2A70" w:rsidP="000D2A70">
      <w:pPr>
        <w:pStyle w:val="NormalBold"/>
        <w:rPr>
          <w:lang w:val="en-GB"/>
        </w:rPr>
      </w:pPr>
      <w:r w:rsidRPr="001544D0">
        <w:rPr>
          <w:rStyle w:val="HideTWBExt"/>
          <w:b w:val="0"/>
          <w:lang w:val="en-GB"/>
        </w:rPr>
        <w:t>&lt;/RepeatBlock-By&gt;</w:t>
      </w:r>
    </w:p>
    <w:p w14:paraId="7C03EC3E"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D8AFE56" w14:textId="77777777" w:rsidR="000D2A70" w:rsidRPr="00A5200E" w:rsidRDefault="000D2A70" w:rsidP="000D2A70">
      <w:pPr>
        <w:pStyle w:val="NormalBold"/>
      </w:pPr>
      <w:r w:rsidRPr="00A5200E">
        <w:rPr>
          <w:rStyle w:val="HideTWBExt"/>
          <w:b w:val="0"/>
        </w:rPr>
        <w:t>&lt;Article&gt;</w:t>
      </w:r>
      <w:r w:rsidRPr="00A5200E">
        <w:t>Article 4 – paragraphe 2</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3EEB308" w14:textId="77777777" w:rsidTr="00F81BAD">
        <w:trPr>
          <w:trHeight w:hRule="exact" w:val="240"/>
          <w:jc w:val="center"/>
        </w:trPr>
        <w:tc>
          <w:tcPr>
            <w:tcW w:w="9752" w:type="dxa"/>
            <w:gridSpan w:val="2"/>
            <w:tcBorders>
              <w:top w:val="nil"/>
              <w:left w:val="nil"/>
              <w:bottom w:val="nil"/>
              <w:right w:val="nil"/>
            </w:tcBorders>
          </w:tcPr>
          <w:p w14:paraId="184BEDCE" w14:textId="77777777" w:rsidR="000D2A70" w:rsidRPr="00A5200E" w:rsidRDefault="000D2A70" w:rsidP="00F81BAD"/>
        </w:tc>
      </w:tr>
      <w:tr w:rsidR="000D2A70" w:rsidRPr="00A5200E" w14:paraId="1651590D" w14:textId="77777777" w:rsidTr="00F81BAD">
        <w:trPr>
          <w:trHeight w:val="240"/>
          <w:jc w:val="center"/>
        </w:trPr>
        <w:tc>
          <w:tcPr>
            <w:tcW w:w="4876" w:type="dxa"/>
            <w:tcBorders>
              <w:top w:val="nil"/>
              <w:left w:val="nil"/>
              <w:bottom w:val="nil"/>
              <w:right w:val="nil"/>
            </w:tcBorders>
          </w:tcPr>
          <w:p w14:paraId="67570069"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0FB7B96E" w14:textId="77777777" w:rsidR="000D2A70" w:rsidRPr="00A5200E" w:rsidRDefault="000D2A70" w:rsidP="00F81BAD">
            <w:pPr>
              <w:pStyle w:val="AmColumnHeading"/>
            </w:pPr>
            <w:r w:rsidRPr="00A5200E">
              <w:t>Amendement</w:t>
            </w:r>
          </w:p>
        </w:tc>
      </w:tr>
      <w:tr w:rsidR="000D2A70" w:rsidRPr="00A5200E" w14:paraId="6F3C12F7" w14:textId="77777777" w:rsidTr="00F81BAD">
        <w:trPr>
          <w:jc w:val="center"/>
        </w:trPr>
        <w:tc>
          <w:tcPr>
            <w:tcW w:w="4876" w:type="dxa"/>
            <w:tcBorders>
              <w:top w:val="nil"/>
              <w:left w:val="nil"/>
              <w:bottom w:val="nil"/>
              <w:right w:val="nil"/>
            </w:tcBorders>
          </w:tcPr>
          <w:p w14:paraId="49D20204" w14:textId="37EA41AD" w:rsidR="000D2A70" w:rsidRPr="00A5200E" w:rsidRDefault="000D2A70" w:rsidP="00F81BAD">
            <w:pPr>
              <w:pStyle w:val="Normal6a"/>
            </w:pPr>
            <w:r w:rsidRPr="00A5200E">
              <w:t>2.</w:t>
            </w:r>
            <w:r w:rsidRPr="00A5200E">
              <w:tab/>
              <w:t xml:space="preserve">Les bénéficiaires sont tenus de continuer de se conformer à la PCP et ne doivent commettre aucune </w:t>
            </w:r>
            <w:r w:rsidRPr="00A5200E">
              <w:rPr>
                <w:b/>
                <w:i/>
              </w:rPr>
              <w:t>des infractions énumérées à l</w:t>
            </w:r>
            <w:r w:rsidR="00BC2F19" w:rsidRPr="00A5200E">
              <w:rPr>
                <w:b/>
                <w:i/>
              </w:rPr>
              <w:t>’</w:t>
            </w:r>
            <w:r w:rsidRPr="00A5200E">
              <w:rPr>
                <w:b/>
                <w:i/>
              </w:rPr>
              <w:t>article 3, paragraphe 4, points a) à c),</w:t>
            </w:r>
            <w:r w:rsidRPr="00A5200E">
              <w:t xml:space="preserve"> pendant cinq ans.</w:t>
            </w:r>
          </w:p>
        </w:tc>
        <w:tc>
          <w:tcPr>
            <w:tcW w:w="4876" w:type="dxa"/>
            <w:tcBorders>
              <w:top w:val="nil"/>
              <w:left w:val="nil"/>
              <w:bottom w:val="nil"/>
              <w:right w:val="nil"/>
            </w:tcBorders>
          </w:tcPr>
          <w:p w14:paraId="18A4396F" w14:textId="3DEF4720" w:rsidR="000D2A70" w:rsidRPr="00A5200E" w:rsidRDefault="000D2A70" w:rsidP="00F81BAD">
            <w:pPr>
              <w:pStyle w:val="Normal6a"/>
            </w:pPr>
            <w:r w:rsidRPr="00A5200E">
              <w:t>2.</w:t>
            </w:r>
            <w:r w:rsidRPr="00A5200E">
              <w:tab/>
              <w:t>Les bénéficiaires sont tenus de continuer de se conformer à la PCP</w:t>
            </w:r>
            <w:r w:rsidRPr="00A5200E">
              <w:rPr>
                <w:b/>
                <w:i/>
              </w:rPr>
              <w:t>, à la législation environnementale de l</w:t>
            </w:r>
            <w:r w:rsidR="00BC2F19" w:rsidRPr="00A5200E">
              <w:rPr>
                <w:b/>
                <w:i/>
              </w:rPr>
              <w:t>’</w:t>
            </w:r>
            <w:r w:rsidRPr="00A5200E">
              <w:rPr>
                <w:b/>
                <w:i/>
              </w:rPr>
              <w:t>Union, à la législation relative au bien-être animal, à la législation relative à la protection de la nature ainsi qu</w:t>
            </w:r>
            <w:r w:rsidR="00BC2F19" w:rsidRPr="00A5200E">
              <w:rPr>
                <w:b/>
                <w:i/>
              </w:rPr>
              <w:t>’</w:t>
            </w:r>
            <w:r w:rsidRPr="00A5200E">
              <w:rPr>
                <w:b/>
                <w:i/>
              </w:rPr>
              <w:t>à la législation relative à la protection des espèces vulnérables et protégées,</w:t>
            </w:r>
            <w:r w:rsidRPr="00A5200E">
              <w:t xml:space="preserve"> et ne doivent commettre aucune </w:t>
            </w:r>
            <w:r w:rsidRPr="00A5200E">
              <w:rPr>
                <w:b/>
                <w:i/>
              </w:rPr>
              <w:t>infraction</w:t>
            </w:r>
            <w:r w:rsidRPr="00A5200E">
              <w:t xml:space="preserve"> pendant cinq ans.</w:t>
            </w:r>
          </w:p>
        </w:tc>
      </w:tr>
    </w:tbl>
    <w:p w14:paraId="6EB07E0C"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3E076FE" w14:textId="77777777" w:rsidR="000D2A70" w:rsidRPr="00A5200E" w:rsidRDefault="000D2A70" w:rsidP="000D2A70">
      <w:r w:rsidRPr="00A5200E">
        <w:rPr>
          <w:rStyle w:val="HideTWBExt"/>
        </w:rPr>
        <w:t>&lt;/Amend&gt;</w:t>
      </w:r>
    </w:p>
    <w:p w14:paraId="2E15BC78"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304</w:t>
      </w:r>
      <w:r w:rsidRPr="00A5200E">
        <w:rPr>
          <w:rStyle w:val="HideTWBExt"/>
          <w:b w:val="0"/>
        </w:rPr>
        <w:t>&lt;/NumAm&gt;</w:t>
      </w:r>
    </w:p>
    <w:p w14:paraId="12EC0244"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Giuseppe Lupo, Sakis Arnaoutoglou</w:t>
      </w:r>
      <w:r w:rsidRPr="00A5200E">
        <w:rPr>
          <w:rStyle w:val="HideTWBExt"/>
          <w:b w:val="0"/>
        </w:rPr>
        <w:t>&lt;/Members&gt;</w:t>
      </w:r>
    </w:p>
    <w:p w14:paraId="031FA6CD" w14:textId="77777777" w:rsidR="000D2A70" w:rsidRPr="00A5200E" w:rsidRDefault="000D2A70" w:rsidP="000D2A70">
      <w:pPr>
        <w:pStyle w:val="NormalBold"/>
      </w:pPr>
      <w:r w:rsidRPr="00A5200E">
        <w:rPr>
          <w:rStyle w:val="HideTWBExt"/>
          <w:b w:val="0"/>
        </w:rPr>
        <w:t>&lt;/RepeatBlock-By&gt;</w:t>
      </w:r>
    </w:p>
    <w:p w14:paraId="704EAD82"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563466C" w14:textId="77777777" w:rsidR="000D2A70" w:rsidRPr="00A5200E" w:rsidRDefault="000D2A70" w:rsidP="000D2A70">
      <w:pPr>
        <w:pStyle w:val="NormalBold"/>
      </w:pPr>
      <w:r w:rsidRPr="00A5200E">
        <w:rPr>
          <w:rStyle w:val="HideTWBExt"/>
          <w:b w:val="0"/>
        </w:rPr>
        <w:t>&lt;Article&gt;</w:t>
      </w:r>
      <w:r w:rsidRPr="00A5200E">
        <w:t>Article 4 – paragraphe 2</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103F0BDC" w14:textId="77777777" w:rsidTr="00F81BAD">
        <w:trPr>
          <w:trHeight w:hRule="exact" w:val="240"/>
          <w:jc w:val="center"/>
        </w:trPr>
        <w:tc>
          <w:tcPr>
            <w:tcW w:w="9752" w:type="dxa"/>
            <w:gridSpan w:val="2"/>
            <w:tcBorders>
              <w:top w:val="nil"/>
              <w:left w:val="nil"/>
              <w:bottom w:val="nil"/>
              <w:right w:val="nil"/>
            </w:tcBorders>
          </w:tcPr>
          <w:p w14:paraId="1C9160E6" w14:textId="77777777" w:rsidR="000D2A70" w:rsidRPr="00A5200E" w:rsidRDefault="000D2A70" w:rsidP="00F81BAD"/>
        </w:tc>
      </w:tr>
      <w:tr w:rsidR="000D2A70" w:rsidRPr="00A5200E" w14:paraId="03E624FE" w14:textId="77777777" w:rsidTr="00F81BAD">
        <w:trPr>
          <w:trHeight w:val="240"/>
          <w:jc w:val="center"/>
        </w:trPr>
        <w:tc>
          <w:tcPr>
            <w:tcW w:w="4876" w:type="dxa"/>
            <w:tcBorders>
              <w:top w:val="nil"/>
              <w:left w:val="nil"/>
              <w:bottom w:val="nil"/>
              <w:right w:val="nil"/>
            </w:tcBorders>
          </w:tcPr>
          <w:p w14:paraId="5DB6A227"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4277AAF4" w14:textId="77777777" w:rsidR="000D2A70" w:rsidRPr="00A5200E" w:rsidRDefault="000D2A70" w:rsidP="00F81BAD">
            <w:pPr>
              <w:pStyle w:val="AmColumnHeading"/>
            </w:pPr>
            <w:r w:rsidRPr="00A5200E">
              <w:t>Amendement</w:t>
            </w:r>
          </w:p>
        </w:tc>
      </w:tr>
      <w:tr w:rsidR="000D2A70" w:rsidRPr="00A5200E" w14:paraId="5FFDDDB9" w14:textId="77777777" w:rsidTr="00F81BAD">
        <w:trPr>
          <w:jc w:val="center"/>
        </w:trPr>
        <w:tc>
          <w:tcPr>
            <w:tcW w:w="4876" w:type="dxa"/>
            <w:tcBorders>
              <w:top w:val="nil"/>
              <w:left w:val="nil"/>
              <w:bottom w:val="nil"/>
              <w:right w:val="nil"/>
            </w:tcBorders>
          </w:tcPr>
          <w:p w14:paraId="2F25C94A" w14:textId="505AD662" w:rsidR="000D2A70" w:rsidRPr="00A5200E" w:rsidRDefault="000D2A70" w:rsidP="00F81BAD">
            <w:pPr>
              <w:pStyle w:val="Normal6a"/>
            </w:pPr>
            <w:r w:rsidRPr="00A5200E">
              <w:t>2.</w:t>
            </w:r>
            <w:r w:rsidRPr="00A5200E">
              <w:tab/>
              <w:t>Les bénéficiaires sont tenus de continuer de se conformer à la PCP et ne doivent commettre aucune des infractions énumérées à l</w:t>
            </w:r>
            <w:r w:rsidR="00BC2F19" w:rsidRPr="00A5200E">
              <w:t>’</w:t>
            </w:r>
            <w:r w:rsidRPr="00A5200E">
              <w:t>article </w:t>
            </w:r>
            <w:r w:rsidRPr="00A5200E">
              <w:rPr>
                <w:b/>
                <w:i/>
              </w:rPr>
              <w:t>3</w:t>
            </w:r>
            <w:r w:rsidRPr="00A5200E">
              <w:t>, paragraphe </w:t>
            </w:r>
            <w:r w:rsidRPr="00A5200E">
              <w:rPr>
                <w:b/>
                <w:i/>
              </w:rPr>
              <w:t>4</w:t>
            </w:r>
            <w:r w:rsidRPr="00A5200E">
              <w:t>, points a) à c), pendant cinq ans.</w:t>
            </w:r>
          </w:p>
        </w:tc>
        <w:tc>
          <w:tcPr>
            <w:tcW w:w="4876" w:type="dxa"/>
            <w:tcBorders>
              <w:top w:val="nil"/>
              <w:left w:val="nil"/>
              <w:bottom w:val="nil"/>
              <w:right w:val="nil"/>
            </w:tcBorders>
          </w:tcPr>
          <w:p w14:paraId="57A7EB61" w14:textId="0ABE82CD" w:rsidR="000D2A70" w:rsidRPr="00A5200E" w:rsidRDefault="000D2A70" w:rsidP="00F81BAD">
            <w:pPr>
              <w:pStyle w:val="Normal6a"/>
            </w:pPr>
            <w:r w:rsidRPr="00A5200E">
              <w:t>2.</w:t>
            </w:r>
            <w:r w:rsidRPr="00A5200E">
              <w:tab/>
              <w:t>Les bénéficiaires sont tenus de continuer de se conformer à la PCP et ne doivent commettre aucune des infractions énumérées à l</w:t>
            </w:r>
            <w:r w:rsidR="00BC2F19" w:rsidRPr="00A5200E">
              <w:t>’</w:t>
            </w:r>
            <w:r w:rsidRPr="00A5200E">
              <w:t>article </w:t>
            </w:r>
            <w:r w:rsidRPr="00A5200E">
              <w:rPr>
                <w:b/>
                <w:i/>
              </w:rPr>
              <w:t>3 quinquies</w:t>
            </w:r>
            <w:r w:rsidRPr="00A5200E">
              <w:t>, paragraphe </w:t>
            </w:r>
            <w:r w:rsidRPr="00A5200E">
              <w:rPr>
                <w:b/>
                <w:i/>
              </w:rPr>
              <w:t>1</w:t>
            </w:r>
            <w:r w:rsidRPr="00A5200E">
              <w:t xml:space="preserve">, points a) à c), pendant cinq ans, </w:t>
            </w:r>
            <w:r w:rsidRPr="00A5200E">
              <w:rPr>
                <w:b/>
                <w:i/>
              </w:rPr>
              <w:t>une fois que l</w:t>
            </w:r>
            <w:r w:rsidR="00BC2F19" w:rsidRPr="00A5200E">
              <w:rPr>
                <w:b/>
                <w:i/>
              </w:rPr>
              <w:t>’</w:t>
            </w:r>
            <w:r w:rsidRPr="00A5200E">
              <w:rPr>
                <w:b/>
                <w:i/>
              </w:rPr>
              <w:t>aide a été accordée</w:t>
            </w:r>
            <w:r w:rsidRPr="00A5200E">
              <w:t>.</w:t>
            </w:r>
          </w:p>
        </w:tc>
      </w:tr>
    </w:tbl>
    <w:p w14:paraId="292FFB38"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0C5543C" w14:textId="77777777" w:rsidR="000D2A70" w:rsidRPr="00A5200E" w:rsidRDefault="000D2A70" w:rsidP="000D2A70">
      <w:r w:rsidRPr="00A5200E">
        <w:rPr>
          <w:rStyle w:val="HideTWBExt"/>
        </w:rPr>
        <w:t>&lt;/Amend&gt;</w:t>
      </w:r>
    </w:p>
    <w:p w14:paraId="49843600"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305</w:t>
      </w:r>
      <w:r w:rsidRPr="00A5200E">
        <w:rPr>
          <w:rStyle w:val="HideTWBExt"/>
          <w:b w:val="0"/>
        </w:rPr>
        <w:t>&lt;/NumAm&gt;</w:t>
      </w:r>
    </w:p>
    <w:p w14:paraId="7018882C" w14:textId="77777777" w:rsidR="000D2A70" w:rsidRPr="00A5200E" w:rsidRDefault="000D2A70" w:rsidP="000D2A70">
      <w:pPr>
        <w:pStyle w:val="NormalBold"/>
      </w:pPr>
      <w:r w:rsidRPr="00A5200E">
        <w:rPr>
          <w:rStyle w:val="HideTWBExt"/>
          <w:b w:val="0"/>
        </w:rPr>
        <w:t>&lt;RepeatBlock-By&gt;&lt;Members&gt;</w:t>
      </w:r>
      <w:r w:rsidRPr="00A5200E">
        <w:t>Bert-Jan Ruissen, Sander Smit</w:t>
      </w:r>
      <w:r w:rsidRPr="00A5200E">
        <w:rPr>
          <w:rStyle w:val="HideTWBExt"/>
          <w:b w:val="0"/>
        </w:rPr>
        <w:t>&lt;/Members&gt;</w:t>
      </w:r>
    </w:p>
    <w:p w14:paraId="782CE895" w14:textId="77777777" w:rsidR="000D2A70" w:rsidRPr="00A5200E" w:rsidRDefault="000D2A70" w:rsidP="000D2A70">
      <w:pPr>
        <w:pStyle w:val="NormalBold"/>
      </w:pPr>
      <w:r w:rsidRPr="00A5200E">
        <w:rPr>
          <w:rStyle w:val="HideTWBExt"/>
          <w:b w:val="0"/>
        </w:rPr>
        <w:t>&lt;/RepeatBlock-By&gt;</w:t>
      </w:r>
    </w:p>
    <w:p w14:paraId="6DE38BD8"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4D78D714" w14:textId="77777777" w:rsidR="000D2A70" w:rsidRPr="00A5200E" w:rsidRDefault="000D2A70" w:rsidP="000D2A70">
      <w:pPr>
        <w:pStyle w:val="NormalBold"/>
      </w:pPr>
      <w:r w:rsidRPr="00A5200E">
        <w:rPr>
          <w:rStyle w:val="HideTWBExt"/>
          <w:b w:val="0"/>
        </w:rPr>
        <w:t>&lt;Article&gt;</w:t>
      </w:r>
      <w:r w:rsidRPr="00A5200E">
        <w:t>Article 4 – paragraphe 2</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C850E6A" w14:textId="77777777" w:rsidTr="00F81BAD">
        <w:trPr>
          <w:trHeight w:hRule="exact" w:val="240"/>
          <w:jc w:val="center"/>
        </w:trPr>
        <w:tc>
          <w:tcPr>
            <w:tcW w:w="9752" w:type="dxa"/>
            <w:gridSpan w:val="2"/>
            <w:tcBorders>
              <w:top w:val="nil"/>
              <w:left w:val="nil"/>
              <w:bottom w:val="nil"/>
              <w:right w:val="nil"/>
            </w:tcBorders>
          </w:tcPr>
          <w:p w14:paraId="2FDFEC9D" w14:textId="77777777" w:rsidR="000D2A70" w:rsidRPr="00A5200E" w:rsidRDefault="000D2A70" w:rsidP="00F81BAD"/>
        </w:tc>
      </w:tr>
      <w:tr w:rsidR="000D2A70" w:rsidRPr="00A5200E" w14:paraId="536D54D7" w14:textId="77777777" w:rsidTr="00F81BAD">
        <w:trPr>
          <w:trHeight w:val="240"/>
          <w:jc w:val="center"/>
        </w:trPr>
        <w:tc>
          <w:tcPr>
            <w:tcW w:w="4876" w:type="dxa"/>
            <w:tcBorders>
              <w:top w:val="nil"/>
              <w:left w:val="nil"/>
              <w:bottom w:val="nil"/>
              <w:right w:val="nil"/>
            </w:tcBorders>
          </w:tcPr>
          <w:p w14:paraId="5786C801"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8B3C3D9" w14:textId="77777777" w:rsidR="000D2A70" w:rsidRPr="00A5200E" w:rsidRDefault="000D2A70" w:rsidP="00F81BAD">
            <w:pPr>
              <w:pStyle w:val="AmColumnHeading"/>
            </w:pPr>
            <w:r w:rsidRPr="00A5200E">
              <w:t>Amendement</w:t>
            </w:r>
          </w:p>
        </w:tc>
      </w:tr>
      <w:tr w:rsidR="000D2A70" w:rsidRPr="00A5200E" w14:paraId="7203FC4F" w14:textId="77777777" w:rsidTr="00F81BAD">
        <w:trPr>
          <w:jc w:val="center"/>
        </w:trPr>
        <w:tc>
          <w:tcPr>
            <w:tcW w:w="4876" w:type="dxa"/>
            <w:tcBorders>
              <w:top w:val="nil"/>
              <w:left w:val="nil"/>
              <w:bottom w:val="nil"/>
              <w:right w:val="nil"/>
            </w:tcBorders>
          </w:tcPr>
          <w:p w14:paraId="245CA35C" w14:textId="0194D3DD" w:rsidR="000D2A70" w:rsidRPr="00A5200E" w:rsidRDefault="000D2A70" w:rsidP="00F81BAD">
            <w:pPr>
              <w:pStyle w:val="Normal6a"/>
            </w:pPr>
            <w:r w:rsidRPr="00A5200E">
              <w:t>2.</w:t>
            </w:r>
            <w:r w:rsidRPr="00A5200E">
              <w:tab/>
              <w:t>Les bénéficiaires sont tenus de continuer de se conformer à la PCP et ne doivent commettre aucune des infractions énumérées à l</w:t>
            </w:r>
            <w:r w:rsidR="00BC2F19" w:rsidRPr="00A5200E">
              <w:t>’</w:t>
            </w:r>
            <w:r w:rsidRPr="00A5200E">
              <w:t xml:space="preserve">article 3, paragraphe 4, points a) à c), pendant </w:t>
            </w:r>
            <w:r w:rsidRPr="00A5200E">
              <w:rPr>
                <w:b/>
                <w:i/>
              </w:rPr>
              <w:t>cinq ans</w:t>
            </w:r>
            <w:r w:rsidRPr="00A5200E">
              <w:t>.</w:t>
            </w:r>
          </w:p>
        </w:tc>
        <w:tc>
          <w:tcPr>
            <w:tcW w:w="4876" w:type="dxa"/>
            <w:tcBorders>
              <w:top w:val="nil"/>
              <w:left w:val="nil"/>
              <w:bottom w:val="nil"/>
              <w:right w:val="nil"/>
            </w:tcBorders>
          </w:tcPr>
          <w:p w14:paraId="10F3BF71" w14:textId="535018AF" w:rsidR="000D2A70" w:rsidRPr="00A5200E" w:rsidRDefault="000D2A70" w:rsidP="00F81BAD">
            <w:pPr>
              <w:pStyle w:val="Normal6a"/>
            </w:pPr>
            <w:r w:rsidRPr="00A5200E">
              <w:t>2.</w:t>
            </w:r>
            <w:r w:rsidRPr="00A5200E">
              <w:tab/>
              <w:t>Les bénéficiaires sont tenus de continuer de se conformer à la PCP et ne doivent commettre aucune des infractions énumérées à l</w:t>
            </w:r>
            <w:r w:rsidR="00BC2F19" w:rsidRPr="00A5200E">
              <w:t>’</w:t>
            </w:r>
            <w:r w:rsidRPr="00A5200E">
              <w:t xml:space="preserve">article 3, paragraphe 4, points a) à c), pendant </w:t>
            </w:r>
            <w:r w:rsidRPr="00A5200E">
              <w:rPr>
                <w:b/>
                <w:i/>
              </w:rPr>
              <w:t>six mois</w:t>
            </w:r>
            <w:r w:rsidRPr="00A5200E">
              <w:t>.</w:t>
            </w:r>
          </w:p>
        </w:tc>
      </w:tr>
    </w:tbl>
    <w:p w14:paraId="1DF34DA0"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9F5AE65" w14:textId="77777777" w:rsidR="000D2A70" w:rsidRPr="00A5200E" w:rsidRDefault="000D2A70" w:rsidP="000D2A70">
      <w:r w:rsidRPr="00A5200E">
        <w:rPr>
          <w:rStyle w:val="HideTWBExt"/>
        </w:rPr>
        <w:t>&lt;/Amend&gt;</w:t>
      </w:r>
    </w:p>
    <w:p w14:paraId="01FAFCB3"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306</w:t>
      </w:r>
      <w:r w:rsidRPr="00A5200E">
        <w:rPr>
          <w:rStyle w:val="HideTWBExt"/>
          <w:b w:val="0"/>
        </w:rPr>
        <w:t>&lt;/NumAm&gt;</w:t>
      </w:r>
    </w:p>
    <w:p w14:paraId="14BD13A1" w14:textId="77777777" w:rsidR="000D2A70" w:rsidRPr="00A5200E" w:rsidRDefault="000D2A70" w:rsidP="000D2A70">
      <w:pPr>
        <w:pStyle w:val="NormalBold"/>
      </w:pPr>
      <w:r w:rsidRPr="00A5200E">
        <w:rPr>
          <w:rStyle w:val="HideTWBExt"/>
          <w:b w:val="0"/>
        </w:rPr>
        <w:t>&lt;RepeatBlock-By&gt;&lt;Members&gt;</w:t>
      </w:r>
      <w:r w:rsidRPr="00A5200E">
        <w:t>Asger Christensen</w:t>
      </w:r>
      <w:r w:rsidRPr="00A5200E">
        <w:rPr>
          <w:rStyle w:val="HideTWBExt"/>
          <w:b w:val="0"/>
        </w:rPr>
        <w:t>&lt;/Members&gt;</w:t>
      </w:r>
    </w:p>
    <w:p w14:paraId="34A6CE99" w14:textId="77777777" w:rsidR="000D2A70" w:rsidRPr="00A5200E" w:rsidRDefault="000D2A70" w:rsidP="000D2A70">
      <w:pPr>
        <w:pStyle w:val="NormalBold"/>
      </w:pPr>
      <w:r w:rsidRPr="00A5200E">
        <w:rPr>
          <w:rStyle w:val="HideTWBExt"/>
          <w:b w:val="0"/>
        </w:rPr>
        <w:t>&lt;/RepeatBlock-By&gt;</w:t>
      </w:r>
    </w:p>
    <w:p w14:paraId="7E509C8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5918B75" w14:textId="77777777" w:rsidR="000D2A70" w:rsidRPr="00A5200E" w:rsidRDefault="000D2A70" w:rsidP="000D2A70">
      <w:pPr>
        <w:pStyle w:val="NormalBold"/>
      </w:pPr>
      <w:r w:rsidRPr="00A5200E">
        <w:rPr>
          <w:rStyle w:val="HideTWBExt"/>
          <w:b w:val="0"/>
        </w:rPr>
        <w:t>&lt;Article&gt;</w:t>
      </w:r>
      <w:r w:rsidRPr="00A5200E">
        <w:t>Article 4 – paragraphe 2</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132AC17" w14:textId="77777777" w:rsidTr="00F81BAD">
        <w:trPr>
          <w:trHeight w:hRule="exact" w:val="240"/>
          <w:jc w:val="center"/>
        </w:trPr>
        <w:tc>
          <w:tcPr>
            <w:tcW w:w="9752" w:type="dxa"/>
            <w:gridSpan w:val="2"/>
            <w:tcBorders>
              <w:top w:val="nil"/>
              <w:left w:val="nil"/>
              <w:bottom w:val="nil"/>
              <w:right w:val="nil"/>
            </w:tcBorders>
          </w:tcPr>
          <w:p w14:paraId="6B9FEC21" w14:textId="77777777" w:rsidR="000D2A70" w:rsidRPr="00A5200E" w:rsidRDefault="000D2A70" w:rsidP="00F81BAD"/>
        </w:tc>
      </w:tr>
      <w:tr w:rsidR="000D2A70" w:rsidRPr="00A5200E" w14:paraId="14946EA5" w14:textId="77777777" w:rsidTr="00F81BAD">
        <w:trPr>
          <w:trHeight w:val="240"/>
          <w:jc w:val="center"/>
        </w:trPr>
        <w:tc>
          <w:tcPr>
            <w:tcW w:w="4876" w:type="dxa"/>
            <w:tcBorders>
              <w:top w:val="nil"/>
              <w:left w:val="nil"/>
              <w:bottom w:val="nil"/>
              <w:right w:val="nil"/>
            </w:tcBorders>
          </w:tcPr>
          <w:p w14:paraId="4000E32B"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D17C95A" w14:textId="77777777" w:rsidR="000D2A70" w:rsidRPr="00A5200E" w:rsidRDefault="000D2A70" w:rsidP="00F81BAD">
            <w:pPr>
              <w:pStyle w:val="AmColumnHeading"/>
            </w:pPr>
            <w:r w:rsidRPr="00A5200E">
              <w:t>Amendement</w:t>
            </w:r>
          </w:p>
        </w:tc>
      </w:tr>
      <w:tr w:rsidR="000D2A70" w:rsidRPr="00A5200E" w14:paraId="2811C4C4" w14:textId="77777777" w:rsidTr="00F81BAD">
        <w:trPr>
          <w:jc w:val="center"/>
        </w:trPr>
        <w:tc>
          <w:tcPr>
            <w:tcW w:w="4876" w:type="dxa"/>
            <w:tcBorders>
              <w:top w:val="nil"/>
              <w:left w:val="nil"/>
              <w:bottom w:val="nil"/>
              <w:right w:val="nil"/>
            </w:tcBorders>
          </w:tcPr>
          <w:p w14:paraId="1D65679E" w14:textId="39708B08" w:rsidR="000D2A70" w:rsidRPr="00A5200E" w:rsidRDefault="000D2A70" w:rsidP="00F81BAD">
            <w:pPr>
              <w:pStyle w:val="Normal6a"/>
            </w:pPr>
            <w:r w:rsidRPr="00A5200E">
              <w:t>2.</w:t>
            </w:r>
            <w:r w:rsidRPr="00A5200E">
              <w:tab/>
              <w:t>Les bénéficiaires sont tenus de continuer de se conformer à la PCP et ne doivent commettre aucune des infractions énumérées à l</w:t>
            </w:r>
            <w:r w:rsidR="00BC2F19" w:rsidRPr="00A5200E">
              <w:t>’</w:t>
            </w:r>
            <w:r w:rsidRPr="00A5200E">
              <w:t xml:space="preserve">article 3, paragraphe 4, points a) à c), pendant </w:t>
            </w:r>
            <w:r w:rsidRPr="00A5200E">
              <w:rPr>
                <w:b/>
                <w:i/>
              </w:rPr>
              <w:t>cinq</w:t>
            </w:r>
            <w:r w:rsidRPr="00A5200E">
              <w:t xml:space="preserve"> ans.</w:t>
            </w:r>
          </w:p>
        </w:tc>
        <w:tc>
          <w:tcPr>
            <w:tcW w:w="4876" w:type="dxa"/>
            <w:tcBorders>
              <w:top w:val="nil"/>
              <w:left w:val="nil"/>
              <w:bottom w:val="nil"/>
              <w:right w:val="nil"/>
            </w:tcBorders>
          </w:tcPr>
          <w:p w14:paraId="5644CA4D" w14:textId="6B4CC171" w:rsidR="000D2A70" w:rsidRPr="00A5200E" w:rsidRDefault="000D2A70" w:rsidP="00F81BAD">
            <w:pPr>
              <w:pStyle w:val="Normal6a"/>
            </w:pPr>
            <w:r w:rsidRPr="00A5200E">
              <w:t>2.</w:t>
            </w:r>
            <w:r w:rsidRPr="00A5200E">
              <w:tab/>
              <w:t>Les bénéficiaires sont tenus de continuer de se conformer à la PCP et ne doivent commettre aucune des infractions énumérées à l</w:t>
            </w:r>
            <w:r w:rsidR="00BC2F19" w:rsidRPr="00A5200E">
              <w:t>’</w:t>
            </w:r>
            <w:r w:rsidRPr="00A5200E">
              <w:t xml:space="preserve">article 3, paragraphe 4, points a) à c), pendant </w:t>
            </w:r>
            <w:r w:rsidRPr="00A5200E">
              <w:rPr>
                <w:b/>
                <w:i/>
              </w:rPr>
              <w:t>trois</w:t>
            </w:r>
            <w:r w:rsidRPr="00A5200E">
              <w:t xml:space="preserve"> ans.</w:t>
            </w:r>
          </w:p>
        </w:tc>
      </w:tr>
    </w:tbl>
    <w:p w14:paraId="4CB6500B" w14:textId="77777777" w:rsidR="000D2A70" w:rsidRPr="00A5200E" w:rsidRDefault="000D2A70" w:rsidP="000D2A70">
      <w:pPr>
        <w:pStyle w:val="AmOrLang"/>
        <w:rPr>
          <w:lang w:val="de-DE"/>
        </w:rPr>
      </w:pPr>
      <w:r w:rsidRPr="00A5200E">
        <w:rPr>
          <w:lang w:val="de-DE"/>
        </w:rPr>
        <w:t xml:space="preserve">Or. </w:t>
      </w:r>
      <w:r w:rsidRPr="00A5200E">
        <w:rPr>
          <w:rStyle w:val="HideTWBExt"/>
          <w:lang w:val="de-DE"/>
        </w:rPr>
        <w:t>&lt;Original&gt;</w:t>
      </w:r>
      <w:r w:rsidRPr="00A5200E">
        <w:rPr>
          <w:rStyle w:val="HideTWBInt"/>
          <w:lang w:val="de-DE"/>
        </w:rPr>
        <w:t>{DA}</w:t>
      </w:r>
      <w:r w:rsidRPr="00A5200E">
        <w:rPr>
          <w:lang w:val="de-DE"/>
        </w:rPr>
        <w:t>da</w:t>
      </w:r>
      <w:r w:rsidRPr="00A5200E">
        <w:rPr>
          <w:rStyle w:val="HideTWBExt"/>
          <w:lang w:val="de-DE"/>
        </w:rPr>
        <w:t>&lt;/Original&gt;</w:t>
      </w:r>
    </w:p>
    <w:p w14:paraId="0929A2B9" w14:textId="77777777" w:rsidR="000D2A70" w:rsidRPr="00A5200E" w:rsidRDefault="000D2A70" w:rsidP="000D2A70">
      <w:pPr>
        <w:rPr>
          <w:lang w:val="de-DE"/>
        </w:rPr>
      </w:pPr>
      <w:r w:rsidRPr="00A5200E">
        <w:rPr>
          <w:rStyle w:val="HideTWBExt"/>
          <w:lang w:val="de-DE"/>
        </w:rPr>
        <w:t>&lt;/Amend&gt;</w:t>
      </w:r>
    </w:p>
    <w:p w14:paraId="5E980223" w14:textId="77777777" w:rsidR="000D2A70" w:rsidRPr="00A5200E" w:rsidRDefault="000D2A70" w:rsidP="000D2A70">
      <w:pPr>
        <w:pStyle w:val="AmNumberTabs"/>
        <w:rPr>
          <w:lang w:val="de-DE"/>
        </w:rPr>
      </w:pPr>
      <w:r w:rsidRPr="001544D0">
        <w:rPr>
          <w:rStyle w:val="HideTWBExt"/>
          <w:b w:val="0"/>
          <w:lang w:val="de-DE"/>
        </w:rPr>
        <w:t>&lt;Amend&gt;</w:t>
      </w:r>
      <w:r w:rsidRPr="00A5200E">
        <w:rPr>
          <w:lang w:val="de-DE"/>
        </w:rPr>
        <w:t>Amendement</w:t>
      </w:r>
      <w:r w:rsidRPr="00A5200E">
        <w:rPr>
          <w:lang w:val="de-DE"/>
        </w:rPr>
        <w:tab/>
      </w:r>
      <w:r w:rsidRPr="00A5200E">
        <w:rPr>
          <w:lang w:val="de-DE"/>
        </w:rPr>
        <w:tab/>
      </w:r>
      <w:r w:rsidRPr="001544D0">
        <w:rPr>
          <w:rStyle w:val="HideTWBExt"/>
          <w:b w:val="0"/>
          <w:lang w:val="de-DE"/>
        </w:rPr>
        <w:t>&lt;NumAm&gt;</w:t>
      </w:r>
      <w:r w:rsidRPr="00A5200E">
        <w:rPr>
          <w:lang w:val="de-DE"/>
        </w:rPr>
        <w:t>307</w:t>
      </w:r>
      <w:r w:rsidRPr="001544D0">
        <w:rPr>
          <w:rStyle w:val="HideTWBExt"/>
          <w:b w:val="0"/>
          <w:lang w:val="de-DE"/>
        </w:rPr>
        <w:t>&lt;/NumAm&gt;</w:t>
      </w:r>
    </w:p>
    <w:p w14:paraId="0896DA0D" w14:textId="77777777" w:rsidR="000D2A70" w:rsidRPr="00A5200E" w:rsidRDefault="000D2A70" w:rsidP="000D2A70">
      <w:pPr>
        <w:pStyle w:val="NormalBold"/>
        <w:rPr>
          <w:lang w:val="de-DE"/>
        </w:rPr>
      </w:pPr>
      <w:r w:rsidRPr="001544D0">
        <w:rPr>
          <w:rStyle w:val="HideTWBExt"/>
          <w:b w:val="0"/>
          <w:lang w:val="de-DE"/>
        </w:rPr>
        <w:t>&lt;RepeatBlock-By&gt;&lt;Members&gt;</w:t>
      </w:r>
      <w:r w:rsidRPr="00A5200E">
        <w:rPr>
          <w:lang w:val="de-DE"/>
        </w:rPr>
        <w:t>Siegbert Frank Droese, Volker Schnurrbusch</w:t>
      </w:r>
      <w:r w:rsidRPr="001544D0">
        <w:rPr>
          <w:rStyle w:val="HideTWBExt"/>
          <w:b w:val="0"/>
          <w:lang w:val="de-DE"/>
        </w:rPr>
        <w:t>&lt;/Members&gt;</w:t>
      </w:r>
    </w:p>
    <w:p w14:paraId="1E37D654" w14:textId="77777777" w:rsidR="000D2A70" w:rsidRPr="00A5200E" w:rsidRDefault="000D2A70" w:rsidP="000D2A70">
      <w:pPr>
        <w:pStyle w:val="NormalBold"/>
        <w:rPr>
          <w:lang w:val="de-DE"/>
        </w:rPr>
      </w:pPr>
      <w:r w:rsidRPr="001544D0">
        <w:rPr>
          <w:rStyle w:val="HideTWBExt"/>
          <w:b w:val="0"/>
          <w:lang w:val="de-DE"/>
        </w:rPr>
        <w:t>&lt;/RepeatBlock-By&gt;</w:t>
      </w:r>
    </w:p>
    <w:p w14:paraId="5F26116E"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2779CA6" w14:textId="77777777" w:rsidR="000D2A70" w:rsidRPr="00A5200E" w:rsidRDefault="000D2A70" w:rsidP="000D2A70">
      <w:pPr>
        <w:pStyle w:val="NormalBold"/>
      </w:pPr>
      <w:r w:rsidRPr="00A5200E">
        <w:rPr>
          <w:rStyle w:val="HideTWBExt"/>
          <w:b w:val="0"/>
        </w:rPr>
        <w:t>&lt;Article&gt;</w:t>
      </w:r>
      <w:r w:rsidRPr="00A5200E">
        <w:t>Article 4 – paragraphe 3</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6134D1D" w14:textId="77777777" w:rsidTr="00F81BAD">
        <w:trPr>
          <w:trHeight w:hRule="exact" w:val="240"/>
          <w:jc w:val="center"/>
        </w:trPr>
        <w:tc>
          <w:tcPr>
            <w:tcW w:w="9752" w:type="dxa"/>
            <w:gridSpan w:val="2"/>
            <w:tcBorders>
              <w:top w:val="nil"/>
              <w:left w:val="nil"/>
              <w:bottom w:val="nil"/>
              <w:right w:val="nil"/>
            </w:tcBorders>
          </w:tcPr>
          <w:p w14:paraId="51C17787" w14:textId="77777777" w:rsidR="000D2A70" w:rsidRPr="00A5200E" w:rsidRDefault="000D2A70" w:rsidP="00F81BAD"/>
        </w:tc>
      </w:tr>
      <w:tr w:rsidR="000D2A70" w:rsidRPr="00A5200E" w14:paraId="0034C384" w14:textId="77777777" w:rsidTr="00F81BAD">
        <w:trPr>
          <w:trHeight w:val="240"/>
          <w:jc w:val="center"/>
        </w:trPr>
        <w:tc>
          <w:tcPr>
            <w:tcW w:w="4876" w:type="dxa"/>
            <w:tcBorders>
              <w:top w:val="nil"/>
              <w:left w:val="nil"/>
              <w:bottom w:val="nil"/>
              <w:right w:val="nil"/>
            </w:tcBorders>
          </w:tcPr>
          <w:p w14:paraId="2D82078F"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068D15D" w14:textId="77777777" w:rsidR="000D2A70" w:rsidRPr="00A5200E" w:rsidRDefault="000D2A70" w:rsidP="00F81BAD">
            <w:pPr>
              <w:pStyle w:val="AmColumnHeading"/>
            </w:pPr>
            <w:r w:rsidRPr="00A5200E">
              <w:t>Amendement</w:t>
            </w:r>
          </w:p>
        </w:tc>
      </w:tr>
      <w:tr w:rsidR="000D2A70" w:rsidRPr="00A5200E" w14:paraId="314E27DE" w14:textId="77777777" w:rsidTr="00F81BAD">
        <w:trPr>
          <w:jc w:val="center"/>
        </w:trPr>
        <w:tc>
          <w:tcPr>
            <w:tcW w:w="4876" w:type="dxa"/>
            <w:tcBorders>
              <w:top w:val="nil"/>
              <w:left w:val="nil"/>
              <w:bottom w:val="nil"/>
              <w:right w:val="nil"/>
            </w:tcBorders>
          </w:tcPr>
          <w:p w14:paraId="033D53A2" w14:textId="7914A823" w:rsidR="000D2A70" w:rsidRPr="00A5200E" w:rsidRDefault="000D2A70" w:rsidP="00F81BAD">
            <w:pPr>
              <w:pStyle w:val="Normal6a"/>
            </w:pPr>
            <w:r w:rsidRPr="00A5200E">
              <w:rPr>
                <w:b/>
                <w:i/>
              </w:rPr>
              <w:t>3.</w:t>
            </w:r>
            <w:r w:rsidRPr="00A5200E">
              <w:tab/>
            </w:r>
            <w:r w:rsidRPr="00A5200E">
              <w:rPr>
                <w:b/>
                <w:i/>
              </w:rPr>
              <w:t>Le transfert des navires de pêche vers des pays tiers ou leur changement de pavillon pour celui d</w:t>
            </w:r>
            <w:r w:rsidR="00BC2F19" w:rsidRPr="00A5200E">
              <w:rPr>
                <w:b/>
                <w:i/>
              </w:rPr>
              <w:t>’</w:t>
            </w:r>
            <w:r w:rsidRPr="00A5200E">
              <w:rPr>
                <w:b/>
                <w:i/>
              </w:rPr>
              <w:t>un pays tiers, notamment par la création de coentreprises avec des partenaires de pays tiers et le transfert de propriété d</w:t>
            </w:r>
            <w:r w:rsidR="00BC2F19" w:rsidRPr="00A5200E">
              <w:rPr>
                <w:b/>
                <w:i/>
              </w:rPr>
              <w:t>’</w:t>
            </w:r>
            <w:r w:rsidRPr="00A5200E">
              <w:rPr>
                <w:b/>
                <w:i/>
              </w:rPr>
              <w:t>une entreprise, ne sont pas admissibles au bénéfice d</w:t>
            </w:r>
            <w:r w:rsidR="00BC2F19" w:rsidRPr="00A5200E">
              <w:rPr>
                <w:b/>
                <w:i/>
              </w:rPr>
              <w:t>’</w:t>
            </w:r>
            <w:r w:rsidRPr="00A5200E">
              <w:rPr>
                <w:b/>
                <w:i/>
              </w:rPr>
              <w:t>un soutien.</w:t>
            </w:r>
          </w:p>
        </w:tc>
        <w:tc>
          <w:tcPr>
            <w:tcW w:w="4876" w:type="dxa"/>
            <w:tcBorders>
              <w:top w:val="nil"/>
              <w:left w:val="nil"/>
              <w:bottom w:val="nil"/>
              <w:right w:val="nil"/>
            </w:tcBorders>
          </w:tcPr>
          <w:p w14:paraId="62BE1590" w14:textId="77777777" w:rsidR="000D2A70" w:rsidRPr="00A5200E" w:rsidRDefault="000D2A70" w:rsidP="00F81BAD">
            <w:pPr>
              <w:pStyle w:val="Normal6a"/>
            </w:pPr>
            <w:r w:rsidRPr="00A5200E">
              <w:rPr>
                <w:b/>
                <w:i/>
              </w:rPr>
              <w:t>supprimé</w:t>
            </w:r>
          </w:p>
        </w:tc>
      </w:tr>
    </w:tbl>
    <w:p w14:paraId="1E5C3F26"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53EF63EE" w14:textId="77777777" w:rsidR="000D2A70" w:rsidRPr="00A5200E" w:rsidRDefault="000D2A70" w:rsidP="000D2A70">
      <w:r w:rsidRPr="00A5200E">
        <w:rPr>
          <w:rStyle w:val="HideTWBExt"/>
        </w:rPr>
        <w:t>&lt;/Amend&gt;</w:t>
      </w:r>
    </w:p>
    <w:p w14:paraId="6A591BE9"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308</w:t>
      </w:r>
      <w:r w:rsidRPr="00A5200E">
        <w:rPr>
          <w:rStyle w:val="HideTWBExt"/>
          <w:b w:val="0"/>
        </w:rPr>
        <w:t>&lt;/NumAm&gt;</w:t>
      </w:r>
    </w:p>
    <w:p w14:paraId="7790A8C3" w14:textId="77777777" w:rsidR="000D2A70" w:rsidRPr="00A5200E" w:rsidRDefault="000D2A70" w:rsidP="000D2A70">
      <w:pPr>
        <w:pStyle w:val="NormalBold"/>
      </w:pPr>
      <w:r w:rsidRPr="00A5200E">
        <w:rPr>
          <w:rStyle w:val="HideTWBExt"/>
          <w:b w:val="0"/>
        </w:rPr>
        <w:t>&lt;RepeatBlock-By&gt;&lt;Members&gt;</w:t>
      </w:r>
      <w:r w:rsidRPr="00A5200E">
        <w:t>Bert-Jan Ruissen, Sander Smit</w:t>
      </w:r>
      <w:r w:rsidRPr="00A5200E">
        <w:rPr>
          <w:rStyle w:val="HideTWBExt"/>
          <w:b w:val="0"/>
        </w:rPr>
        <w:t>&lt;/Members&gt;</w:t>
      </w:r>
    </w:p>
    <w:p w14:paraId="03A728FF" w14:textId="77777777" w:rsidR="000D2A70" w:rsidRPr="00A5200E" w:rsidRDefault="000D2A70" w:rsidP="000D2A70">
      <w:pPr>
        <w:pStyle w:val="NormalBold"/>
      </w:pPr>
      <w:r w:rsidRPr="00A5200E">
        <w:rPr>
          <w:rStyle w:val="HideTWBExt"/>
          <w:b w:val="0"/>
        </w:rPr>
        <w:t>&lt;/RepeatBlock-By&gt;</w:t>
      </w:r>
    </w:p>
    <w:p w14:paraId="3EDC5E5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71BB65A" w14:textId="77777777" w:rsidR="000D2A70" w:rsidRPr="00A5200E" w:rsidRDefault="000D2A70" w:rsidP="000D2A70">
      <w:pPr>
        <w:pStyle w:val="NormalBold"/>
      </w:pPr>
      <w:r w:rsidRPr="00A5200E">
        <w:rPr>
          <w:rStyle w:val="HideTWBExt"/>
          <w:b w:val="0"/>
        </w:rPr>
        <w:t>&lt;Article&gt;</w:t>
      </w:r>
      <w:r w:rsidRPr="00A5200E">
        <w:t>Article 4 – paragraphe 3</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CD668A3" w14:textId="77777777" w:rsidTr="00F81BAD">
        <w:trPr>
          <w:trHeight w:hRule="exact" w:val="240"/>
          <w:jc w:val="center"/>
        </w:trPr>
        <w:tc>
          <w:tcPr>
            <w:tcW w:w="9752" w:type="dxa"/>
            <w:gridSpan w:val="2"/>
            <w:tcBorders>
              <w:top w:val="nil"/>
              <w:left w:val="nil"/>
              <w:bottom w:val="nil"/>
              <w:right w:val="nil"/>
            </w:tcBorders>
          </w:tcPr>
          <w:p w14:paraId="6D2F5B81" w14:textId="77777777" w:rsidR="000D2A70" w:rsidRPr="00A5200E" w:rsidRDefault="000D2A70" w:rsidP="00F81BAD"/>
        </w:tc>
      </w:tr>
      <w:tr w:rsidR="000D2A70" w:rsidRPr="00A5200E" w14:paraId="63BC944D" w14:textId="77777777" w:rsidTr="00F81BAD">
        <w:trPr>
          <w:trHeight w:val="240"/>
          <w:jc w:val="center"/>
        </w:trPr>
        <w:tc>
          <w:tcPr>
            <w:tcW w:w="4876" w:type="dxa"/>
            <w:tcBorders>
              <w:top w:val="nil"/>
              <w:left w:val="nil"/>
              <w:bottom w:val="nil"/>
              <w:right w:val="nil"/>
            </w:tcBorders>
          </w:tcPr>
          <w:p w14:paraId="587909F5"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67FE68E" w14:textId="77777777" w:rsidR="000D2A70" w:rsidRPr="00A5200E" w:rsidRDefault="000D2A70" w:rsidP="00F81BAD">
            <w:pPr>
              <w:pStyle w:val="AmColumnHeading"/>
            </w:pPr>
            <w:r w:rsidRPr="00A5200E">
              <w:t>Amendement</w:t>
            </w:r>
          </w:p>
        </w:tc>
      </w:tr>
      <w:tr w:rsidR="000D2A70" w:rsidRPr="00A5200E" w14:paraId="3AD76754" w14:textId="77777777" w:rsidTr="00F81BAD">
        <w:trPr>
          <w:jc w:val="center"/>
        </w:trPr>
        <w:tc>
          <w:tcPr>
            <w:tcW w:w="4876" w:type="dxa"/>
            <w:tcBorders>
              <w:top w:val="nil"/>
              <w:left w:val="nil"/>
              <w:bottom w:val="nil"/>
              <w:right w:val="nil"/>
            </w:tcBorders>
          </w:tcPr>
          <w:p w14:paraId="54922916" w14:textId="38E4ED8B" w:rsidR="000D2A70" w:rsidRPr="00A5200E" w:rsidRDefault="000D2A70" w:rsidP="00F81BAD">
            <w:pPr>
              <w:pStyle w:val="Normal6a"/>
            </w:pPr>
            <w:r w:rsidRPr="00A5200E">
              <w:rPr>
                <w:b/>
                <w:i/>
              </w:rPr>
              <w:t>3.</w:t>
            </w:r>
            <w:r w:rsidRPr="00A5200E">
              <w:tab/>
            </w:r>
            <w:r w:rsidRPr="00A5200E">
              <w:rPr>
                <w:b/>
                <w:i/>
              </w:rPr>
              <w:t>Le transfert des navires de pêche vers des pays tiers ou leur changement de pavillon pour celui d</w:t>
            </w:r>
            <w:r w:rsidR="00BC2F19" w:rsidRPr="00A5200E">
              <w:rPr>
                <w:b/>
                <w:i/>
              </w:rPr>
              <w:t>’</w:t>
            </w:r>
            <w:r w:rsidRPr="00A5200E">
              <w:rPr>
                <w:b/>
                <w:i/>
              </w:rPr>
              <w:t>un pays tiers, notamment par la création de coentreprises avec des partenaires de pays tiers et le transfert de propriété d</w:t>
            </w:r>
            <w:r w:rsidR="00BC2F19" w:rsidRPr="00A5200E">
              <w:rPr>
                <w:b/>
                <w:i/>
              </w:rPr>
              <w:t>’</w:t>
            </w:r>
            <w:r w:rsidRPr="00A5200E">
              <w:rPr>
                <w:b/>
                <w:i/>
              </w:rPr>
              <w:t>une entreprise, ne sont pas admissibles au bénéfice d</w:t>
            </w:r>
            <w:r w:rsidR="00BC2F19" w:rsidRPr="00A5200E">
              <w:rPr>
                <w:b/>
                <w:i/>
              </w:rPr>
              <w:t>’</w:t>
            </w:r>
            <w:r w:rsidRPr="00A5200E">
              <w:rPr>
                <w:b/>
                <w:i/>
              </w:rPr>
              <w:t>un soutien.</w:t>
            </w:r>
          </w:p>
        </w:tc>
        <w:tc>
          <w:tcPr>
            <w:tcW w:w="4876" w:type="dxa"/>
            <w:tcBorders>
              <w:top w:val="nil"/>
              <w:left w:val="nil"/>
              <w:bottom w:val="nil"/>
              <w:right w:val="nil"/>
            </w:tcBorders>
          </w:tcPr>
          <w:p w14:paraId="063F060A" w14:textId="77777777" w:rsidR="000D2A70" w:rsidRPr="00A5200E" w:rsidRDefault="000D2A70" w:rsidP="00F81BAD">
            <w:pPr>
              <w:pStyle w:val="Normal6a"/>
            </w:pPr>
            <w:r w:rsidRPr="00A5200E">
              <w:rPr>
                <w:b/>
                <w:i/>
              </w:rPr>
              <w:t>supprimé</w:t>
            </w:r>
          </w:p>
        </w:tc>
      </w:tr>
    </w:tbl>
    <w:p w14:paraId="74A3D61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C59CCC8" w14:textId="77777777" w:rsidR="000D2A70" w:rsidRPr="00A5200E" w:rsidRDefault="000D2A70" w:rsidP="000D2A70">
      <w:r w:rsidRPr="00A5200E">
        <w:rPr>
          <w:rStyle w:val="HideTWBExt"/>
        </w:rPr>
        <w:t>&lt;/Amend&gt;</w:t>
      </w:r>
    </w:p>
    <w:p w14:paraId="13271C0C"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309</w:t>
      </w:r>
      <w:r w:rsidRPr="00A5200E">
        <w:rPr>
          <w:rStyle w:val="HideTWBExt"/>
          <w:b w:val="0"/>
        </w:rPr>
        <w:t>&lt;/NumAm&gt;</w:t>
      </w:r>
    </w:p>
    <w:p w14:paraId="5E6BAD55" w14:textId="77777777" w:rsidR="000D2A70" w:rsidRPr="00A5200E" w:rsidRDefault="000D2A70" w:rsidP="000D2A70">
      <w:pPr>
        <w:pStyle w:val="NormalBold"/>
      </w:pPr>
      <w:r w:rsidRPr="00A5200E">
        <w:rPr>
          <w:rStyle w:val="HideTWBExt"/>
          <w:b w:val="0"/>
        </w:rPr>
        <w:t>&lt;RepeatBlock-By&gt;&lt;Members&gt;</w:t>
      </w:r>
      <w:r w:rsidRPr="00A5200E">
        <w:t>Željana Zovko</w:t>
      </w:r>
      <w:r w:rsidRPr="00A5200E">
        <w:rPr>
          <w:rStyle w:val="HideTWBExt"/>
          <w:b w:val="0"/>
        </w:rPr>
        <w:t>&lt;/Members&gt;</w:t>
      </w:r>
    </w:p>
    <w:p w14:paraId="63E57FD3" w14:textId="77777777" w:rsidR="000D2A70" w:rsidRPr="00A5200E" w:rsidRDefault="000D2A70" w:rsidP="000D2A70">
      <w:pPr>
        <w:pStyle w:val="NormalBold"/>
      </w:pPr>
      <w:r w:rsidRPr="00A5200E">
        <w:rPr>
          <w:rStyle w:val="HideTWBExt"/>
          <w:b w:val="0"/>
        </w:rPr>
        <w:t>&lt;/RepeatBlock-By&gt;</w:t>
      </w:r>
    </w:p>
    <w:p w14:paraId="7665BBB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7DF0AD6" w14:textId="77777777" w:rsidR="000D2A70" w:rsidRPr="00A5200E" w:rsidRDefault="000D2A70" w:rsidP="000D2A70">
      <w:pPr>
        <w:pStyle w:val="NormalBold"/>
      </w:pPr>
      <w:r w:rsidRPr="00A5200E">
        <w:rPr>
          <w:rStyle w:val="HideTWBExt"/>
          <w:b w:val="0"/>
        </w:rPr>
        <w:t>&lt;Article&gt;</w:t>
      </w:r>
      <w:r w:rsidRPr="00A5200E">
        <w:t>Article 4 – paragraphe 3</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2AC6C41" w14:textId="77777777" w:rsidTr="00F81BAD">
        <w:trPr>
          <w:trHeight w:hRule="exact" w:val="240"/>
          <w:jc w:val="center"/>
        </w:trPr>
        <w:tc>
          <w:tcPr>
            <w:tcW w:w="9752" w:type="dxa"/>
            <w:gridSpan w:val="2"/>
            <w:tcBorders>
              <w:top w:val="nil"/>
              <w:left w:val="nil"/>
              <w:bottom w:val="nil"/>
              <w:right w:val="nil"/>
            </w:tcBorders>
          </w:tcPr>
          <w:p w14:paraId="02AF85CB" w14:textId="77777777" w:rsidR="000D2A70" w:rsidRPr="00A5200E" w:rsidRDefault="000D2A70" w:rsidP="00F81BAD"/>
        </w:tc>
      </w:tr>
      <w:tr w:rsidR="000D2A70" w:rsidRPr="00A5200E" w14:paraId="3AD8D244" w14:textId="77777777" w:rsidTr="00F81BAD">
        <w:trPr>
          <w:trHeight w:val="240"/>
          <w:jc w:val="center"/>
        </w:trPr>
        <w:tc>
          <w:tcPr>
            <w:tcW w:w="4876" w:type="dxa"/>
            <w:tcBorders>
              <w:top w:val="nil"/>
              <w:left w:val="nil"/>
              <w:bottom w:val="nil"/>
              <w:right w:val="nil"/>
            </w:tcBorders>
          </w:tcPr>
          <w:p w14:paraId="4BC1B33C"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105E96D" w14:textId="77777777" w:rsidR="000D2A70" w:rsidRPr="00A5200E" w:rsidRDefault="000D2A70" w:rsidP="00F81BAD">
            <w:pPr>
              <w:pStyle w:val="AmColumnHeading"/>
            </w:pPr>
            <w:r w:rsidRPr="00A5200E">
              <w:t>Amendement</w:t>
            </w:r>
          </w:p>
        </w:tc>
      </w:tr>
      <w:tr w:rsidR="000D2A70" w:rsidRPr="00A5200E" w14:paraId="5B0BCBE8" w14:textId="77777777" w:rsidTr="00F81BAD">
        <w:trPr>
          <w:jc w:val="center"/>
        </w:trPr>
        <w:tc>
          <w:tcPr>
            <w:tcW w:w="4876" w:type="dxa"/>
            <w:tcBorders>
              <w:top w:val="nil"/>
              <w:left w:val="nil"/>
              <w:bottom w:val="nil"/>
              <w:right w:val="nil"/>
            </w:tcBorders>
          </w:tcPr>
          <w:p w14:paraId="2B07421D" w14:textId="5B9DCDD0" w:rsidR="000D2A70" w:rsidRPr="00A5200E" w:rsidRDefault="000D2A70" w:rsidP="00F81BAD">
            <w:pPr>
              <w:pStyle w:val="Normal6a"/>
            </w:pPr>
            <w:r w:rsidRPr="00A5200E">
              <w:t>3.</w:t>
            </w:r>
            <w:r w:rsidRPr="00A5200E">
              <w:tab/>
              <w:t>Le transfert des navires de pêche vers des pays tiers ou leur changement de pavillon pour celui d</w:t>
            </w:r>
            <w:r w:rsidR="00BC2F19" w:rsidRPr="00A5200E">
              <w:t>’</w:t>
            </w:r>
            <w:r w:rsidRPr="00A5200E">
              <w:t xml:space="preserve">un pays tiers, notamment par la création de coentreprises avec des partenaires de pays tiers </w:t>
            </w:r>
            <w:r w:rsidRPr="00A5200E">
              <w:rPr>
                <w:b/>
                <w:i/>
              </w:rPr>
              <w:t>et le transfert de propriété d</w:t>
            </w:r>
            <w:r w:rsidR="00BC2F19" w:rsidRPr="00A5200E">
              <w:rPr>
                <w:b/>
                <w:i/>
              </w:rPr>
              <w:t>’</w:t>
            </w:r>
            <w:r w:rsidRPr="00A5200E">
              <w:rPr>
                <w:b/>
                <w:i/>
              </w:rPr>
              <w:t>une entreprise, ne sont pas admissibles au bénéfice d</w:t>
            </w:r>
            <w:r w:rsidR="00BC2F19" w:rsidRPr="00A5200E">
              <w:rPr>
                <w:b/>
                <w:i/>
              </w:rPr>
              <w:t>’</w:t>
            </w:r>
            <w:r w:rsidRPr="00A5200E">
              <w:t>un soutien.</w:t>
            </w:r>
          </w:p>
        </w:tc>
        <w:tc>
          <w:tcPr>
            <w:tcW w:w="4876" w:type="dxa"/>
            <w:tcBorders>
              <w:top w:val="nil"/>
              <w:left w:val="nil"/>
              <w:bottom w:val="nil"/>
              <w:right w:val="nil"/>
            </w:tcBorders>
          </w:tcPr>
          <w:p w14:paraId="508009FB" w14:textId="6C121AA2" w:rsidR="000D2A70" w:rsidRPr="00A5200E" w:rsidRDefault="000D2A70" w:rsidP="00F81BAD">
            <w:pPr>
              <w:pStyle w:val="Normal6a"/>
            </w:pPr>
            <w:r w:rsidRPr="00A5200E">
              <w:t>3.</w:t>
            </w:r>
            <w:r w:rsidRPr="00A5200E">
              <w:tab/>
              <w:t>Le transfert des navires de pêche vers des pays tiers ou leur changement de pavillon pour celui d</w:t>
            </w:r>
            <w:r w:rsidR="00BC2F19" w:rsidRPr="00A5200E">
              <w:t>’</w:t>
            </w:r>
            <w:r w:rsidRPr="00A5200E">
              <w:t xml:space="preserve">un pays tiers, notamment par la création de coentreprises avec des partenaires de pays tiers </w:t>
            </w:r>
            <w:r w:rsidRPr="00A5200E">
              <w:rPr>
                <w:b/>
                <w:i/>
              </w:rPr>
              <w:t>n</w:t>
            </w:r>
            <w:r w:rsidR="00BC2F19" w:rsidRPr="00A5200E">
              <w:rPr>
                <w:b/>
                <w:i/>
              </w:rPr>
              <w:t>’</w:t>
            </w:r>
            <w:r w:rsidRPr="00A5200E">
              <w:rPr>
                <w:b/>
                <w:i/>
              </w:rPr>
              <w:t xml:space="preserve">est pas admissible à </w:t>
            </w:r>
            <w:r w:rsidRPr="00A5200E">
              <w:t>un soutien.</w:t>
            </w:r>
          </w:p>
        </w:tc>
      </w:tr>
    </w:tbl>
    <w:p w14:paraId="6E9A686F"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4A54C68" w14:textId="77777777" w:rsidR="000D2A70" w:rsidRPr="00A5200E" w:rsidRDefault="000D2A70" w:rsidP="000D2A70">
      <w:r w:rsidRPr="00A5200E">
        <w:rPr>
          <w:rStyle w:val="HideTWBExt"/>
        </w:rPr>
        <w:t>&lt;/Amend&gt;</w:t>
      </w:r>
    </w:p>
    <w:p w14:paraId="1D70F21B"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310</w:t>
      </w:r>
      <w:r w:rsidRPr="00A5200E">
        <w:rPr>
          <w:rStyle w:val="HideTWBExt"/>
          <w:b w:val="0"/>
        </w:rPr>
        <w:t>&lt;/NumAm&gt;</w:t>
      </w:r>
    </w:p>
    <w:p w14:paraId="1104AAC9" w14:textId="77777777" w:rsidR="000D2A70" w:rsidRPr="00A5200E" w:rsidRDefault="000D2A70" w:rsidP="000D2A70">
      <w:pPr>
        <w:pStyle w:val="NormalBold"/>
      </w:pPr>
      <w:r w:rsidRPr="00A5200E">
        <w:rPr>
          <w:rStyle w:val="HideTWBExt"/>
          <w:b w:val="0"/>
        </w:rPr>
        <w:t>&lt;RepeatBlock-By&gt;&lt;Members&gt;</w:t>
      </w:r>
      <w:r w:rsidRPr="00A5200E">
        <w:t>Nora Junco García</w:t>
      </w:r>
      <w:r w:rsidRPr="00A5200E">
        <w:rPr>
          <w:rStyle w:val="HideTWBExt"/>
          <w:b w:val="0"/>
        </w:rPr>
        <w:t>&lt;/Members&gt;</w:t>
      </w:r>
    </w:p>
    <w:p w14:paraId="7B18A49A" w14:textId="77777777" w:rsidR="000D2A70" w:rsidRPr="00A5200E" w:rsidRDefault="000D2A70" w:rsidP="000D2A70">
      <w:pPr>
        <w:pStyle w:val="NormalBold"/>
      </w:pPr>
      <w:r w:rsidRPr="00A5200E">
        <w:rPr>
          <w:rStyle w:val="HideTWBExt"/>
          <w:b w:val="0"/>
        </w:rPr>
        <w:t>&lt;/RepeatBlock-By&gt;</w:t>
      </w:r>
    </w:p>
    <w:p w14:paraId="7B6FA200"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4A6D629" w14:textId="77777777" w:rsidR="000D2A70" w:rsidRPr="00A5200E" w:rsidRDefault="000D2A70" w:rsidP="000D2A70">
      <w:pPr>
        <w:pStyle w:val="NormalBold"/>
      </w:pPr>
      <w:r w:rsidRPr="00A5200E">
        <w:rPr>
          <w:rStyle w:val="HideTWBExt"/>
          <w:b w:val="0"/>
        </w:rPr>
        <w:t>&lt;Article&gt;</w:t>
      </w:r>
      <w:r w:rsidRPr="00A5200E">
        <w:t>Article 4 – paragraphe 3</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9E2CD7A" w14:textId="77777777" w:rsidTr="00F81BAD">
        <w:trPr>
          <w:trHeight w:hRule="exact" w:val="240"/>
          <w:jc w:val="center"/>
        </w:trPr>
        <w:tc>
          <w:tcPr>
            <w:tcW w:w="9752" w:type="dxa"/>
            <w:gridSpan w:val="2"/>
            <w:tcBorders>
              <w:top w:val="nil"/>
              <w:left w:val="nil"/>
              <w:bottom w:val="nil"/>
              <w:right w:val="nil"/>
            </w:tcBorders>
          </w:tcPr>
          <w:p w14:paraId="0F7295A0" w14:textId="77777777" w:rsidR="000D2A70" w:rsidRPr="00A5200E" w:rsidRDefault="000D2A70" w:rsidP="00F81BAD"/>
        </w:tc>
      </w:tr>
      <w:tr w:rsidR="000D2A70" w:rsidRPr="00A5200E" w14:paraId="7878E190" w14:textId="77777777" w:rsidTr="00F81BAD">
        <w:trPr>
          <w:trHeight w:val="240"/>
          <w:jc w:val="center"/>
        </w:trPr>
        <w:tc>
          <w:tcPr>
            <w:tcW w:w="4876" w:type="dxa"/>
            <w:tcBorders>
              <w:top w:val="nil"/>
              <w:left w:val="nil"/>
              <w:bottom w:val="nil"/>
              <w:right w:val="nil"/>
            </w:tcBorders>
          </w:tcPr>
          <w:p w14:paraId="4CF19D8E"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C36416D" w14:textId="77777777" w:rsidR="000D2A70" w:rsidRPr="00A5200E" w:rsidRDefault="000D2A70" w:rsidP="00F81BAD">
            <w:pPr>
              <w:pStyle w:val="AmColumnHeading"/>
            </w:pPr>
            <w:r w:rsidRPr="00A5200E">
              <w:t>Amendement</w:t>
            </w:r>
          </w:p>
        </w:tc>
      </w:tr>
      <w:tr w:rsidR="000D2A70" w:rsidRPr="00A5200E" w14:paraId="60EA5CBA" w14:textId="77777777" w:rsidTr="00F81BAD">
        <w:trPr>
          <w:jc w:val="center"/>
        </w:trPr>
        <w:tc>
          <w:tcPr>
            <w:tcW w:w="4876" w:type="dxa"/>
            <w:tcBorders>
              <w:top w:val="nil"/>
              <w:left w:val="nil"/>
              <w:bottom w:val="nil"/>
              <w:right w:val="nil"/>
            </w:tcBorders>
          </w:tcPr>
          <w:p w14:paraId="507251F7" w14:textId="512C69B5" w:rsidR="000D2A70" w:rsidRPr="00A5200E" w:rsidRDefault="000D2A70" w:rsidP="00F81BAD">
            <w:pPr>
              <w:pStyle w:val="Normal6a"/>
            </w:pPr>
            <w:r w:rsidRPr="00A5200E">
              <w:t>3.</w:t>
            </w:r>
            <w:r w:rsidRPr="00A5200E">
              <w:tab/>
              <w:t xml:space="preserve">Le transfert </w:t>
            </w:r>
            <w:r w:rsidRPr="00A5200E">
              <w:rPr>
                <w:b/>
                <w:bCs/>
                <w:i/>
                <w:iCs/>
              </w:rPr>
              <w:t>des navires de pêche vers des pays tiers</w:t>
            </w:r>
            <w:r w:rsidRPr="00A5200E">
              <w:t xml:space="preserve"> ou </w:t>
            </w:r>
            <w:r w:rsidRPr="00A5200E">
              <w:rPr>
                <w:b/>
                <w:bCs/>
                <w:i/>
                <w:iCs/>
              </w:rPr>
              <w:t>leur</w:t>
            </w:r>
            <w:r w:rsidRPr="00A5200E">
              <w:t xml:space="preserve"> changement de pavillon pour celui d</w:t>
            </w:r>
            <w:r w:rsidR="00BC2F19" w:rsidRPr="00A5200E">
              <w:t>’</w:t>
            </w:r>
            <w:r w:rsidRPr="00A5200E">
              <w:t xml:space="preserve">un pays tiers, </w:t>
            </w:r>
            <w:r w:rsidRPr="00A5200E">
              <w:rPr>
                <w:b/>
                <w:bCs/>
                <w:i/>
                <w:iCs/>
              </w:rPr>
              <w:t>notamment par</w:t>
            </w:r>
            <w:r w:rsidRPr="00A5200E">
              <w:t xml:space="preserve"> la création de coentreprises avec des partenaires de pays tiers </w:t>
            </w:r>
            <w:r w:rsidRPr="00A5200E">
              <w:rPr>
                <w:b/>
                <w:bCs/>
                <w:i/>
                <w:iCs/>
              </w:rPr>
              <w:t>et le transfert de propriété d</w:t>
            </w:r>
            <w:r w:rsidR="00BC2F19" w:rsidRPr="00A5200E">
              <w:rPr>
                <w:b/>
                <w:bCs/>
                <w:i/>
                <w:iCs/>
              </w:rPr>
              <w:t>’</w:t>
            </w:r>
            <w:r w:rsidRPr="00A5200E">
              <w:rPr>
                <w:b/>
                <w:bCs/>
                <w:i/>
                <w:iCs/>
              </w:rPr>
              <w:t>une entreprise</w:t>
            </w:r>
            <w:r w:rsidRPr="00A5200E">
              <w:t>, ne sont pas admissibles au bénéfice d</w:t>
            </w:r>
            <w:r w:rsidR="00BC2F19" w:rsidRPr="00A5200E">
              <w:t>’</w:t>
            </w:r>
            <w:r w:rsidRPr="00A5200E">
              <w:t>un soutien.</w:t>
            </w:r>
          </w:p>
        </w:tc>
        <w:tc>
          <w:tcPr>
            <w:tcW w:w="4876" w:type="dxa"/>
            <w:tcBorders>
              <w:top w:val="nil"/>
              <w:left w:val="nil"/>
              <w:bottom w:val="nil"/>
              <w:right w:val="nil"/>
            </w:tcBorders>
          </w:tcPr>
          <w:p w14:paraId="4CBF45EC" w14:textId="6941F694" w:rsidR="000D2A70" w:rsidRPr="00A5200E" w:rsidRDefault="000D2A70" w:rsidP="00F81BAD">
            <w:pPr>
              <w:pStyle w:val="Normal6a"/>
            </w:pPr>
            <w:r w:rsidRPr="00A5200E">
              <w:t>3.</w:t>
            </w:r>
            <w:r w:rsidRPr="00A5200E">
              <w:tab/>
              <w:t xml:space="preserve">Le transfert </w:t>
            </w:r>
            <w:r w:rsidRPr="00A5200E">
              <w:rPr>
                <w:b/>
                <w:bCs/>
                <w:i/>
                <w:iCs/>
              </w:rPr>
              <w:t>de la propriété d</w:t>
            </w:r>
            <w:r w:rsidR="00BC2F19" w:rsidRPr="00A5200E">
              <w:rPr>
                <w:b/>
                <w:bCs/>
                <w:i/>
                <w:iCs/>
              </w:rPr>
              <w:t>’</w:t>
            </w:r>
            <w:r w:rsidRPr="00A5200E">
              <w:rPr>
                <w:b/>
                <w:bCs/>
                <w:i/>
                <w:iCs/>
              </w:rPr>
              <w:t>une entreprise</w:t>
            </w:r>
            <w:r w:rsidRPr="00A5200E">
              <w:t xml:space="preserve"> ou </w:t>
            </w:r>
            <w:r w:rsidRPr="00A5200E">
              <w:rPr>
                <w:b/>
                <w:bCs/>
                <w:i/>
                <w:iCs/>
              </w:rPr>
              <w:t>le</w:t>
            </w:r>
            <w:r w:rsidRPr="00A5200E">
              <w:t xml:space="preserve"> changement de pavillon </w:t>
            </w:r>
            <w:r w:rsidRPr="00A5200E">
              <w:rPr>
                <w:b/>
                <w:bCs/>
                <w:i/>
                <w:iCs/>
              </w:rPr>
              <w:t>de navires de pêche</w:t>
            </w:r>
            <w:r w:rsidRPr="00A5200E">
              <w:t xml:space="preserve"> pour celui d</w:t>
            </w:r>
            <w:r w:rsidR="00BC2F19" w:rsidRPr="00A5200E">
              <w:t>’</w:t>
            </w:r>
            <w:r w:rsidRPr="00A5200E">
              <w:t xml:space="preserve">un pays tiers, </w:t>
            </w:r>
            <w:r w:rsidRPr="00A5200E">
              <w:rPr>
                <w:b/>
                <w:bCs/>
                <w:i/>
                <w:iCs/>
              </w:rPr>
              <w:t>sauf pour</w:t>
            </w:r>
            <w:r w:rsidRPr="00A5200E">
              <w:t xml:space="preserve"> la création de coentreprises avec des partenaires de pays tiers, ne sont pas admissibles au bénéfice d</w:t>
            </w:r>
            <w:r w:rsidR="00BC2F19" w:rsidRPr="00A5200E">
              <w:t>’</w:t>
            </w:r>
            <w:r w:rsidRPr="00A5200E">
              <w:t>un soutien.</w:t>
            </w:r>
          </w:p>
        </w:tc>
      </w:tr>
    </w:tbl>
    <w:p w14:paraId="19F43E4A"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{ES}</w:t>
      </w:r>
      <w:r w:rsidRPr="00A5200E">
        <w:t>es</w:t>
      </w:r>
      <w:r w:rsidRPr="00A5200E">
        <w:rPr>
          <w:rStyle w:val="HideTWBExt"/>
        </w:rPr>
        <w:t>&lt;/Original&gt;</w:t>
      </w:r>
    </w:p>
    <w:p w14:paraId="4A0653E1" w14:textId="77777777" w:rsidR="000D2A70" w:rsidRPr="00A5200E" w:rsidRDefault="000D2A70" w:rsidP="000D2A70">
      <w:r w:rsidRPr="00A5200E">
        <w:rPr>
          <w:rStyle w:val="HideTWBExt"/>
        </w:rPr>
        <w:t>&lt;/Amend&gt;</w:t>
      </w:r>
    </w:p>
    <w:p w14:paraId="28834DD3"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311</w:t>
      </w:r>
      <w:r w:rsidRPr="00A5200E">
        <w:rPr>
          <w:rStyle w:val="HideTWBExt"/>
          <w:b w:val="0"/>
        </w:rPr>
        <w:t>&lt;/NumAm&gt;</w:t>
      </w:r>
    </w:p>
    <w:p w14:paraId="504D4D60"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409E3EC8" w14:textId="77777777" w:rsidR="000D2A70" w:rsidRPr="00A5200E" w:rsidRDefault="000D2A70" w:rsidP="000D2A70">
      <w:pPr>
        <w:pStyle w:val="NormalBold"/>
      </w:pPr>
      <w:r w:rsidRPr="00A5200E">
        <w:rPr>
          <w:rStyle w:val="HideTWBExt"/>
          <w:b w:val="0"/>
        </w:rPr>
        <w:t>&lt;/RepeatBlock-By&gt;</w:t>
      </w:r>
    </w:p>
    <w:p w14:paraId="11DB4F82"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585E154" w14:textId="77777777" w:rsidR="000D2A70" w:rsidRPr="00A5200E" w:rsidRDefault="000D2A70" w:rsidP="000D2A70">
      <w:pPr>
        <w:pStyle w:val="NormalBold"/>
      </w:pPr>
      <w:r w:rsidRPr="00A5200E">
        <w:rPr>
          <w:rStyle w:val="HideTWBExt"/>
          <w:b w:val="0"/>
        </w:rPr>
        <w:t>&lt;Article&gt;</w:t>
      </w:r>
      <w:r w:rsidRPr="00A5200E">
        <w:t>Article 4 – paragraphe 3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58095BF" w14:textId="77777777" w:rsidTr="00F81BAD">
        <w:trPr>
          <w:trHeight w:hRule="exact" w:val="240"/>
          <w:jc w:val="center"/>
        </w:trPr>
        <w:tc>
          <w:tcPr>
            <w:tcW w:w="9752" w:type="dxa"/>
            <w:gridSpan w:val="2"/>
            <w:tcBorders>
              <w:top w:val="nil"/>
              <w:left w:val="nil"/>
              <w:bottom w:val="nil"/>
              <w:right w:val="nil"/>
            </w:tcBorders>
          </w:tcPr>
          <w:p w14:paraId="1C2228B6" w14:textId="77777777" w:rsidR="000D2A70" w:rsidRPr="00A5200E" w:rsidRDefault="000D2A70" w:rsidP="00F81BAD"/>
        </w:tc>
      </w:tr>
      <w:tr w:rsidR="000D2A70" w:rsidRPr="00A5200E" w14:paraId="1E66CA1E" w14:textId="77777777" w:rsidTr="00F81BAD">
        <w:trPr>
          <w:trHeight w:val="240"/>
          <w:jc w:val="center"/>
        </w:trPr>
        <w:tc>
          <w:tcPr>
            <w:tcW w:w="4876" w:type="dxa"/>
            <w:tcBorders>
              <w:top w:val="nil"/>
              <w:left w:val="nil"/>
              <w:bottom w:val="nil"/>
              <w:right w:val="nil"/>
            </w:tcBorders>
          </w:tcPr>
          <w:p w14:paraId="10FDB31B"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FCCC9CE" w14:textId="77777777" w:rsidR="000D2A70" w:rsidRPr="00A5200E" w:rsidRDefault="000D2A70" w:rsidP="00F81BAD">
            <w:pPr>
              <w:pStyle w:val="AmColumnHeading"/>
            </w:pPr>
            <w:r w:rsidRPr="00A5200E">
              <w:t>Amendement</w:t>
            </w:r>
          </w:p>
        </w:tc>
      </w:tr>
      <w:tr w:rsidR="000D2A70" w:rsidRPr="00A5200E" w14:paraId="35B78388" w14:textId="77777777" w:rsidTr="00F81BAD">
        <w:trPr>
          <w:jc w:val="center"/>
        </w:trPr>
        <w:tc>
          <w:tcPr>
            <w:tcW w:w="4876" w:type="dxa"/>
            <w:tcBorders>
              <w:top w:val="nil"/>
              <w:left w:val="nil"/>
              <w:bottom w:val="nil"/>
              <w:right w:val="nil"/>
            </w:tcBorders>
          </w:tcPr>
          <w:p w14:paraId="68649220" w14:textId="77777777" w:rsidR="000D2A70" w:rsidRPr="00A5200E" w:rsidRDefault="000D2A70" w:rsidP="00F81BAD">
            <w:pPr>
              <w:pStyle w:val="Normal6a"/>
            </w:pPr>
          </w:p>
        </w:tc>
        <w:tc>
          <w:tcPr>
            <w:tcW w:w="4876" w:type="dxa"/>
            <w:tcBorders>
              <w:top w:val="nil"/>
              <w:left w:val="nil"/>
              <w:bottom w:val="nil"/>
              <w:right w:val="nil"/>
            </w:tcBorders>
          </w:tcPr>
          <w:p w14:paraId="7546BC6C" w14:textId="3685E8BF" w:rsidR="000D2A70" w:rsidRPr="00A5200E" w:rsidRDefault="000D2A70" w:rsidP="00F81BAD">
            <w:pPr>
              <w:pStyle w:val="Normal6a"/>
            </w:pPr>
            <w:r w:rsidRPr="00A5200E">
              <w:rPr>
                <w:b/>
                <w:i/>
              </w:rPr>
              <w:t>3 bis.</w:t>
            </w:r>
            <w:r w:rsidRPr="00A5200E">
              <w:tab/>
            </w:r>
            <w:r w:rsidRPr="00A5200E">
              <w:rPr>
                <w:b/>
                <w:i/>
              </w:rPr>
              <w:t>Par dérogation au paragraphe 3, l</w:t>
            </w:r>
            <w:r w:rsidR="00BC2F19" w:rsidRPr="00A5200E">
              <w:rPr>
                <w:b/>
                <w:i/>
              </w:rPr>
              <w:t>’</w:t>
            </w:r>
            <w:r w:rsidRPr="00A5200E">
              <w:rPr>
                <w:b/>
                <w:i/>
              </w:rPr>
              <w:t>acquisition d</w:t>
            </w:r>
            <w:r w:rsidR="00BC2F19" w:rsidRPr="00A5200E">
              <w:rPr>
                <w:b/>
                <w:i/>
              </w:rPr>
              <w:t>’</w:t>
            </w:r>
            <w:r w:rsidRPr="00A5200E">
              <w:rPr>
                <w:b/>
                <w:i/>
              </w:rPr>
              <w:t>un navire de pêche ou l</w:t>
            </w:r>
            <w:r w:rsidR="00BC2F19" w:rsidRPr="00A5200E">
              <w:rPr>
                <w:b/>
                <w:i/>
              </w:rPr>
              <w:t>’</w:t>
            </w:r>
            <w:r w:rsidRPr="00A5200E">
              <w:rPr>
                <w:b/>
                <w:i/>
              </w:rPr>
              <w:t>acquisition de la propriété partielle d</w:t>
            </w:r>
            <w:r w:rsidR="00BC2F19" w:rsidRPr="00A5200E">
              <w:rPr>
                <w:b/>
                <w:i/>
              </w:rPr>
              <w:t>’</w:t>
            </w:r>
            <w:r w:rsidRPr="00A5200E">
              <w:rPr>
                <w:b/>
                <w:i/>
              </w:rPr>
              <w:t>un navire de pêche peut être admissible à un soutien lorsque ce soutien est accordé à:</w:t>
            </w:r>
          </w:p>
        </w:tc>
      </w:tr>
      <w:tr w:rsidR="000D2A70" w:rsidRPr="00A5200E" w14:paraId="0AFA6495" w14:textId="77777777" w:rsidTr="00F81BAD">
        <w:trPr>
          <w:jc w:val="center"/>
        </w:trPr>
        <w:tc>
          <w:tcPr>
            <w:tcW w:w="4876" w:type="dxa"/>
            <w:tcBorders>
              <w:top w:val="nil"/>
              <w:left w:val="nil"/>
              <w:bottom w:val="nil"/>
              <w:right w:val="nil"/>
            </w:tcBorders>
          </w:tcPr>
          <w:p w14:paraId="5C3DBB77" w14:textId="77777777" w:rsidR="000D2A70" w:rsidRPr="00A5200E" w:rsidRDefault="000D2A70" w:rsidP="00F81BAD">
            <w:pPr>
              <w:pStyle w:val="Normal6a"/>
            </w:pPr>
          </w:p>
        </w:tc>
        <w:tc>
          <w:tcPr>
            <w:tcW w:w="4876" w:type="dxa"/>
            <w:tcBorders>
              <w:top w:val="nil"/>
              <w:left w:val="nil"/>
              <w:bottom w:val="nil"/>
              <w:right w:val="nil"/>
            </w:tcBorders>
          </w:tcPr>
          <w:p w14:paraId="474DB3E0" w14:textId="77777777" w:rsidR="000D2A70" w:rsidRPr="00A5200E" w:rsidRDefault="000D2A70" w:rsidP="00F81BAD">
            <w:pPr>
              <w:pStyle w:val="Normal6a"/>
            </w:pPr>
            <w:r w:rsidRPr="00A5200E">
              <w:rPr>
                <w:b/>
                <w:i/>
              </w:rPr>
              <w:t>a) une personne physique âgée de 40 ans maximum à la date de présentation de la demande de soutien et ayant travaillé au moins cinq ans en tant que pêcheur ou ayant acquis les qualifications adéquates; ou</w:t>
            </w:r>
          </w:p>
        </w:tc>
      </w:tr>
      <w:tr w:rsidR="000D2A70" w:rsidRPr="00A5200E" w14:paraId="156069C6" w14:textId="77777777" w:rsidTr="00F81BAD">
        <w:trPr>
          <w:jc w:val="center"/>
        </w:trPr>
        <w:tc>
          <w:tcPr>
            <w:tcW w:w="4876" w:type="dxa"/>
            <w:tcBorders>
              <w:top w:val="nil"/>
              <w:left w:val="nil"/>
              <w:bottom w:val="nil"/>
              <w:right w:val="nil"/>
            </w:tcBorders>
          </w:tcPr>
          <w:p w14:paraId="42F15131" w14:textId="77777777" w:rsidR="000D2A70" w:rsidRPr="00A5200E" w:rsidRDefault="000D2A70" w:rsidP="00F81BAD">
            <w:pPr>
              <w:pStyle w:val="Normal6a"/>
            </w:pPr>
          </w:p>
        </w:tc>
        <w:tc>
          <w:tcPr>
            <w:tcW w:w="4876" w:type="dxa"/>
            <w:tcBorders>
              <w:top w:val="nil"/>
              <w:left w:val="nil"/>
              <w:bottom w:val="nil"/>
              <w:right w:val="nil"/>
            </w:tcBorders>
          </w:tcPr>
          <w:p w14:paraId="3EC48CF5" w14:textId="77777777" w:rsidR="000D2A70" w:rsidRPr="00A5200E" w:rsidRDefault="000D2A70" w:rsidP="00F81BAD">
            <w:pPr>
              <w:pStyle w:val="Normal6a"/>
            </w:pPr>
            <w:r w:rsidRPr="00A5200E">
              <w:rPr>
                <w:b/>
                <w:i/>
              </w:rPr>
              <w:t>b) une entité juridique détenue intégralement par une ou plusieurs personnes physiques remplissant chacune les conditions énoncées au point a).</w:t>
            </w:r>
          </w:p>
        </w:tc>
      </w:tr>
    </w:tbl>
    <w:p w14:paraId="2EC69172"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2C684F4" w14:textId="77777777" w:rsidR="000D2A70" w:rsidRPr="00A5200E" w:rsidRDefault="000D2A70" w:rsidP="000D2A70">
      <w:r w:rsidRPr="00A5200E">
        <w:rPr>
          <w:rStyle w:val="HideTWBExt"/>
        </w:rPr>
        <w:t>&lt;/Amend&gt;</w:t>
      </w:r>
    </w:p>
    <w:p w14:paraId="79D45C30"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312</w:t>
      </w:r>
      <w:r w:rsidRPr="00A5200E">
        <w:rPr>
          <w:rStyle w:val="HideTWBExt"/>
          <w:b w:val="0"/>
        </w:rPr>
        <w:t>&lt;/NumAm&gt;</w:t>
      </w:r>
    </w:p>
    <w:p w14:paraId="62E18FB4"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0252C662" w14:textId="77777777" w:rsidR="000D2A70" w:rsidRPr="00A5200E" w:rsidRDefault="000D2A70" w:rsidP="000D2A70">
      <w:pPr>
        <w:pStyle w:val="NormalBold"/>
      </w:pPr>
      <w:r w:rsidRPr="00A5200E">
        <w:rPr>
          <w:rStyle w:val="HideTWBExt"/>
          <w:b w:val="0"/>
        </w:rPr>
        <w:t>&lt;/RepeatBlock-By&gt;</w:t>
      </w:r>
    </w:p>
    <w:p w14:paraId="3C9156D9"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EBD93FC" w14:textId="77777777" w:rsidR="000D2A70" w:rsidRPr="00A5200E" w:rsidRDefault="000D2A70" w:rsidP="000D2A70">
      <w:pPr>
        <w:pStyle w:val="NormalBold"/>
      </w:pPr>
      <w:r w:rsidRPr="00A5200E">
        <w:rPr>
          <w:rStyle w:val="HideTWBExt"/>
          <w:b w:val="0"/>
        </w:rPr>
        <w:t>&lt;Article&gt;</w:t>
      </w:r>
      <w:r w:rsidRPr="00A5200E">
        <w:t>Article 4 – paragraphe 3 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13E08E6" w14:textId="77777777" w:rsidTr="00F81BAD">
        <w:trPr>
          <w:trHeight w:hRule="exact" w:val="240"/>
          <w:jc w:val="center"/>
        </w:trPr>
        <w:tc>
          <w:tcPr>
            <w:tcW w:w="9752" w:type="dxa"/>
            <w:gridSpan w:val="2"/>
            <w:tcBorders>
              <w:top w:val="nil"/>
              <w:left w:val="nil"/>
              <w:bottom w:val="nil"/>
              <w:right w:val="nil"/>
            </w:tcBorders>
          </w:tcPr>
          <w:p w14:paraId="39E2EA29" w14:textId="77777777" w:rsidR="000D2A70" w:rsidRPr="00A5200E" w:rsidRDefault="000D2A70" w:rsidP="00F81BAD"/>
        </w:tc>
      </w:tr>
      <w:tr w:rsidR="000D2A70" w:rsidRPr="00A5200E" w14:paraId="2F684560" w14:textId="77777777" w:rsidTr="00F81BAD">
        <w:trPr>
          <w:trHeight w:val="240"/>
          <w:jc w:val="center"/>
        </w:trPr>
        <w:tc>
          <w:tcPr>
            <w:tcW w:w="4876" w:type="dxa"/>
            <w:tcBorders>
              <w:top w:val="nil"/>
              <w:left w:val="nil"/>
              <w:bottom w:val="nil"/>
              <w:right w:val="nil"/>
            </w:tcBorders>
          </w:tcPr>
          <w:p w14:paraId="53E84FDF"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24D0292" w14:textId="77777777" w:rsidR="000D2A70" w:rsidRPr="00A5200E" w:rsidRDefault="000D2A70" w:rsidP="00F81BAD">
            <w:pPr>
              <w:pStyle w:val="AmColumnHeading"/>
            </w:pPr>
            <w:r w:rsidRPr="00A5200E">
              <w:t>Amendement</w:t>
            </w:r>
          </w:p>
        </w:tc>
      </w:tr>
      <w:tr w:rsidR="000D2A70" w:rsidRPr="00A5200E" w14:paraId="14FBAB72" w14:textId="77777777" w:rsidTr="00F81BAD">
        <w:trPr>
          <w:jc w:val="center"/>
        </w:trPr>
        <w:tc>
          <w:tcPr>
            <w:tcW w:w="4876" w:type="dxa"/>
            <w:tcBorders>
              <w:top w:val="nil"/>
              <w:left w:val="nil"/>
              <w:bottom w:val="nil"/>
              <w:right w:val="nil"/>
            </w:tcBorders>
          </w:tcPr>
          <w:p w14:paraId="4E3A3F67" w14:textId="77777777" w:rsidR="000D2A70" w:rsidRPr="00A5200E" w:rsidRDefault="000D2A70" w:rsidP="00F81BAD">
            <w:pPr>
              <w:pStyle w:val="Normal6a"/>
            </w:pPr>
          </w:p>
        </w:tc>
        <w:tc>
          <w:tcPr>
            <w:tcW w:w="4876" w:type="dxa"/>
            <w:tcBorders>
              <w:top w:val="nil"/>
              <w:left w:val="nil"/>
              <w:bottom w:val="nil"/>
              <w:right w:val="nil"/>
            </w:tcBorders>
          </w:tcPr>
          <w:p w14:paraId="2B9F2FDB" w14:textId="610F67B4" w:rsidR="000D2A70" w:rsidRPr="00A5200E" w:rsidRDefault="000D2A70" w:rsidP="00F81BAD">
            <w:pPr>
              <w:pStyle w:val="Normal6a"/>
            </w:pPr>
            <w:r w:rsidRPr="00A5200E">
              <w:rPr>
                <w:b/>
                <w:i/>
              </w:rPr>
              <w:t>3 ter.</w:t>
            </w:r>
            <w:r w:rsidRPr="00A5200E">
              <w:tab/>
            </w:r>
            <w:r w:rsidRPr="00A5200E">
              <w:rPr>
                <w:b/>
                <w:i/>
              </w:rPr>
              <w:t>Le soutien relevant du présent article peut être accordé pour la première acquisition conjointe d</w:t>
            </w:r>
            <w:r w:rsidR="00BC2F19" w:rsidRPr="00A5200E">
              <w:rPr>
                <w:b/>
                <w:i/>
              </w:rPr>
              <w:t>’</w:t>
            </w:r>
            <w:r w:rsidRPr="00A5200E">
              <w:rPr>
                <w:b/>
                <w:i/>
              </w:rPr>
              <w:t>un navire de pêche par plusieurs personnes physiques remplissant chacune les conditions énoncées au paragraphe 3 bis.</w:t>
            </w:r>
          </w:p>
        </w:tc>
      </w:tr>
    </w:tbl>
    <w:p w14:paraId="15ECE173"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B91B29F" w14:textId="77777777" w:rsidR="000D2A70" w:rsidRPr="00A5200E" w:rsidRDefault="000D2A70" w:rsidP="000D2A70">
      <w:r w:rsidRPr="00A5200E">
        <w:rPr>
          <w:rStyle w:val="HideTWBExt"/>
        </w:rPr>
        <w:t>&lt;/Amend&gt;</w:t>
      </w:r>
    </w:p>
    <w:p w14:paraId="62AAC2EF"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313</w:t>
      </w:r>
      <w:r w:rsidRPr="00A5200E">
        <w:rPr>
          <w:rStyle w:val="HideTWBExt"/>
          <w:b w:val="0"/>
        </w:rPr>
        <w:t>&lt;/NumAm&gt;</w:t>
      </w:r>
    </w:p>
    <w:p w14:paraId="4C054389"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00FCAA27" w14:textId="77777777" w:rsidR="000D2A70" w:rsidRPr="00A5200E" w:rsidRDefault="000D2A70" w:rsidP="000D2A70">
      <w:pPr>
        <w:pStyle w:val="NormalBold"/>
      </w:pPr>
      <w:r w:rsidRPr="00A5200E">
        <w:rPr>
          <w:rStyle w:val="HideTWBExt"/>
          <w:b w:val="0"/>
        </w:rPr>
        <w:t>&lt;/RepeatBlock-By&gt;</w:t>
      </w:r>
    </w:p>
    <w:p w14:paraId="7818434D"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5DAD676" w14:textId="77777777" w:rsidR="000D2A70" w:rsidRPr="00A5200E" w:rsidRDefault="000D2A70" w:rsidP="000D2A70">
      <w:pPr>
        <w:pStyle w:val="NormalBold"/>
      </w:pPr>
      <w:r w:rsidRPr="00A5200E">
        <w:rPr>
          <w:rStyle w:val="HideTWBExt"/>
          <w:b w:val="0"/>
        </w:rPr>
        <w:t>&lt;Article&gt;</w:t>
      </w:r>
      <w:r w:rsidRPr="00A5200E">
        <w:t>Article 4 – paragraphe 3 quater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0E617ED" w14:textId="77777777" w:rsidTr="00F81BAD">
        <w:trPr>
          <w:trHeight w:hRule="exact" w:val="240"/>
          <w:jc w:val="center"/>
        </w:trPr>
        <w:tc>
          <w:tcPr>
            <w:tcW w:w="9752" w:type="dxa"/>
            <w:gridSpan w:val="2"/>
            <w:tcBorders>
              <w:top w:val="nil"/>
              <w:left w:val="nil"/>
              <w:bottom w:val="nil"/>
              <w:right w:val="nil"/>
            </w:tcBorders>
          </w:tcPr>
          <w:p w14:paraId="47624B0D" w14:textId="77777777" w:rsidR="000D2A70" w:rsidRPr="00A5200E" w:rsidRDefault="000D2A70" w:rsidP="00F81BAD"/>
        </w:tc>
      </w:tr>
      <w:tr w:rsidR="000D2A70" w:rsidRPr="00A5200E" w14:paraId="1B93A6DF" w14:textId="77777777" w:rsidTr="00F81BAD">
        <w:trPr>
          <w:trHeight w:val="240"/>
          <w:jc w:val="center"/>
        </w:trPr>
        <w:tc>
          <w:tcPr>
            <w:tcW w:w="4876" w:type="dxa"/>
            <w:tcBorders>
              <w:top w:val="nil"/>
              <w:left w:val="nil"/>
              <w:bottom w:val="nil"/>
              <w:right w:val="nil"/>
            </w:tcBorders>
          </w:tcPr>
          <w:p w14:paraId="3630AFA6"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04CF30E6" w14:textId="77777777" w:rsidR="000D2A70" w:rsidRPr="00A5200E" w:rsidRDefault="000D2A70" w:rsidP="00F81BAD">
            <w:pPr>
              <w:pStyle w:val="AmColumnHeading"/>
            </w:pPr>
            <w:r w:rsidRPr="00A5200E">
              <w:t>Amendement</w:t>
            </w:r>
          </w:p>
        </w:tc>
      </w:tr>
      <w:tr w:rsidR="000D2A70" w:rsidRPr="00A5200E" w14:paraId="61DF02CB" w14:textId="77777777" w:rsidTr="00F81BAD">
        <w:trPr>
          <w:jc w:val="center"/>
        </w:trPr>
        <w:tc>
          <w:tcPr>
            <w:tcW w:w="4876" w:type="dxa"/>
            <w:tcBorders>
              <w:top w:val="nil"/>
              <w:left w:val="nil"/>
              <w:bottom w:val="nil"/>
              <w:right w:val="nil"/>
            </w:tcBorders>
          </w:tcPr>
          <w:p w14:paraId="0A757F26" w14:textId="77777777" w:rsidR="000D2A70" w:rsidRPr="00A5200E" w:rsidRDefault="000D2A70" w:rsidP="00F81BAD">
            <w:pPr>
              <w:pStyle w:val="Normal6a"/>
            </w:pPr>
          </w:p>
        </w:tc>
        <w:tc>
          <w:tcPr>
            <w:tcW w:w="4876" w:type="dxa"/>
            <w:tcBorders>
              <w:top w:val="nil"/>
              <w:left w:val="nil"/>
              <w:bottom w:val="nil"/>
              <w:right w:val="nil"/>
            </w:tcBorders>
          </w:tcPr>
          <w:p w14:paraId="589B88E1" w14:textId="0C302EF8" w:rsidR="000D2A70" w:rsidRPr="00A5200E" w:rsidRDefault="000D2A70" w:rsidP="00F81BAD">
            <w:pPr>
              <w:pStyle w:val="Normal6a"/>
            </w:pPr>
            <w:r w:rsidRPr="00A5200E">
              <w:rPr>
                <w:b/>
                <w:i/>
              </w:rPr>
              <w:t>3 quater.</w:t>
            </w:r>
            <w:r w:rsidRPr="00A5200E">
              <w:tab/>
            </w:r>
            <w:r w:rsidRPr="00A5200E">
              <w:rPr>
                <w:b/>
                <w:i/>
              </w:rPr>
              <w:t>Le soutien relevant du présent article peut également être accordé pour l</w:t>
            </w:r>
            <w:r w:rsidR="00BC2F19" w:rsidRPr="00A5200E">
              <w:rPr>
                <w:b/>
                <w:i/>
              </w:rPr>
              <w:t>’</w:t>
            </w:r>
            <w:r w:rsidRPr="00A5200E">
              <w:rPr>
                <w:b/>
                <w:i/>
              </w:rPr>
              <w:t>acquisition de la propriété partielle d</w:t>
            </w:r>
            <w:r w:rsidR="00BC2F19" w:rsidRPr="00A5200E">
              <w:rPr>
                <w:b/>
                <w:i/>
              </w:rPr>
              <w:t>’</w:t>
            </w:r>
            <w:r w:rsidRPr="00A5200E">
              <w:rPr>
                <w:b/>
                <w:i/>
              </w:rPr>
              <w:t>un navire de pêche par une personne physique qui remplit les conditions énoncées au paragraphe 3 bis et qui est réputée avoir des droits de contrôle sur ce navire de par la détention d</w:t>
            </w:r>
            <w:r w:rsidR="00BC2F19" w:rsidRPr="00A5200E">
              <w:rPr>
                <w:b/>
                <w:i/>
              </w:rPr>
              <w:t>’</w:t>
            </w:r>
            <w:r w:rsidRPr="00A5200E">
              <w:rPr>
                <w:b/>
                <w:i/>
              </w:rPr>
              <w:t>au moins 33 % du navire ou des parts du navire, ou par une entité juridique qui remplit les conditions énoncées au paragraphe 3 bis et qui est réputée avoir des droits de contrôle sur ce navire de par la détention d</w:t>
            </w:r>
            <w:r w:rsidR="00BC2F19" w:rsidRPr="00A5200E">
              <w:rPr>
                <w:b/>
                <w:i/>
              </w:rPr>
              <w:t>’</w:t>
            </w:r>
            <w:r w:rsidRPr="00A5200E">
              <w:rPr>
                <w:b/>
                <w:i/>
              </w:rPr>
              <w:t>au moins 33 % du navire ou des parts du navire.</w:t>
            </w:r>
          </w:p>
        </w:tc>
      </w:tr>
    </w:tbl>
    <w:p w14:paraId="437B0488"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6169A6A0" w14:textId="77777777" w:rsidR="000D2A70" w:rsidRPr="00A5200E" w:rsidRDefault="000D2A70" w:rsidP="000D2A70">
      <w:r w:rsidRPr="00A5200E">
        <w:rPr>
          <w:rStyle w:val="HideTWBExt"/>
        </w:rPr>
        <w:t>&lt;/Amend&gt;</w:t>
      </w:r>
    </w:p>
    <w:p w14:paraId="6187DFF8"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314</w:t>
      </w:r>
      <w:r w:rsidRPr="00A5200E">
        <w:rPr>
          <w:rStyle w:val="HideTWBExt"/>
          <w:b w:val="0"/>
        </w:rPr>
        <w:t>&lt;/NumAm&gt;</w:t>
      </w:r>
    </w:p>
    <w:p w14:paraId="34A80609" w14:textId="77777777" w:rsidR="000D2A70" w:rsidRPr="00A5200E" w:rsidRDefault="000D2A70" w:rsidP="000D2A70">
      <w:pPr>
        <w:pStyle w:val="NormalBold"/>
      </w:pPr>
      <w:r w:rsidRPr="00A5200E">
        <w:rPr>
          <w:rStyle w:val="HideTWBExt"/>
          <w:b w:val="0"/>
        </w:rPr>
        <w:t>&lt;RepeatBlock-By&gt;&lt;Members&gt;</w:t>
      </w:r>
      <w:r w:rsidRPr="00A5200E">
        <w:t>France Jamet, António Tânger Corrêa</w:t>
      </w:r>
      <w:r w:rsidRPr="00A5200E">
        <w:rPr>
          <w:rStyle w:val="HideTWBExt"/>
          <w:b w:val="0"/>
        </w:rPr>
        <w:t>&lt;/Members&gt;</w:t>
      </w:r>
    </w:p>
    <w:p w14:paraId="2CFC520D" w14:textId="77777777" w:rsidR="000D2A70" w:rsidRPr="00A5200E" w:rsidRDefault="000D2A70" w:rsidP="000D2A70">
      <w:pPr>
        <w:pStyle w:val="NormalBold"/>
      </w:pPr>
      <w:r w:rsidRPr="00A5200E">
        <w:rPr>
          <w:rStyle w:val="HideTWBExt"/>
          <w:b w:val="0"/>
        </w:rPr>
        <w:t>&lt;/RepeatBlock-By&gt;</w:t>
      </w:r>
    </w:p>
    <w:p w14:paraId="66E47AD6"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664953D5" w14:textId="77777777" w:rsidR="000D2A70" w:rsidRPr="00A5200E" w:rsidRDefault="000D2A70" w:rsidP="000D2A70">
      <w:pPr>
        <w:pStyle w:val="NormalBold"/>
      </w:pPr>
      <w:r w:rsidRPr="00A5200E">
        <w:rPr>
          <w:rStyle w:val="HideTWBExt"/>
          <w:b w:val="0"/>
        </w:rPr>
        <w:t>&lt;Article&gt;</w:t>
      </w:r>
      <w:r w:rsidRPr="00A5200E">
        <w:t>Article 4 – paragraphe 4</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2A8C165" w14:textId="77777777" w:rsidTr="00F81BAD">
        <w:trPr>
          <w:trHeight w:hRule="exact" w:val="240"/>
          <w:jc w:val="center"/>
        </w:trPr>
        <w:tc>
          <w:tcPr>
            <w:tcW w:w="9752" w:type="dxa"/>
            <w:gridSpan w:val="2"/>
            <w:tcBorders>
              <w:top w:val="nil"/>
              <w:left w:val="nil"/>
              <w:bottom w:val="nil"/>
              <w:right w:val="nil"/>
            </w:tcBorders>
          </w:tcPr>
          <w:p w14:paraId="26220865" w14:textId="77777777" w:rsidR="000D2A70" w:rsidRPr="00A5200E" w:rsidRDefault="000D2A70" w:rsidP="00F81BAD"/>
        </w:tc>
      </w:tr>
      <w:tr w:rsidR="000D2A70" w:rsidRPr="00A5200E" w14:paraId="074D1A2A" w14:textId="77777777" w:rsidTr="00F81BAD">
        <w:trPr>
          <w:trHeight w:val="240"/>
          <w:jc w:val="center"/>
        </w:trPr>
        <w:tc>
          <w:tcPr>
            <w:tcW w:w="4876" w:type="dxa"/>
            <w:tcBorders>
              <w:top w:val="nil"/>
              <w:left w:val="nil"/>
              <w:bottom w:val="nil"/>
              <w:right w:val="nil"/>
            </w:tcBorders>
          </w:tcPr>
          <w:p w14:paraId="1F0FE3BC"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FA064F0" w14:textId="77777777" w:rsidR="000D2A70" w:rsidRPr="00A5200E" w:rsidRDefault="000D2A70" w:rsidP="00F81BAD">
            <w:pPr>
              <w:pStyle w:val="AmColumnHeading"/>
            </w:pPr>
            <w:r w:rsidRPr="00A5200E">
              <w:t>Amendement</w:t>
            </w:r>
          </w:p>
        </w:tc>
      </w:tr>
      <w:tr w:rsidR="000D2A70" w:rsidRPr="00A5200E" w14:paraId="3A27FF56" w14:textId="77777777" w:rsidTr="00F81BAD">
        <w:trPr>
          <w:jc w:val="center"/>
        </w:trPr>
        <w:tc>
          <w:tcPr>
            <w:tcW w:w="4876" w:type="dxa"/>
            <w:tcBorders>
              <w:top w:val="nil"/>
              <w:left w:val="nil"/>
              <w:bottom w:val="nil"/>
              <w:right w:val="nil"/>
            </w:tcBorders>
          </w:tcPr>
          <w:p w14:paraId="33F181F8" w14:textId="0E9A904B" w:rsidR="000D2A70" w:rsidRPr="00A5200E" w:rsidRDefault="000D2A70" w:rsidP="00F81BAD">
            <w:pPr>
              <w:pStyle w:val="Normal6a"/>
            </w:pPr>
            <w:r w:rsidRPr="00A5200E">
              <w:rPr>
                <w:b/>
                <w:i/>
              </w:rPr>
              <w:t>4.</w:t>
            </w:r>
            <w:r w:rsidRPr="00A5200E">
              <w:tab/>
            </w:r>
            <w:r w:rsidRPr="00A5200E">
              <w:rPr>
                <w:b/>
                <w:i/>
              </w:rPr>
              <w:t>L</w:t>
            </w:r>
            <w:r w:rsidR="00BC2F19" w:rsidRPr="00A5200E">
              <w:rPr>
                <w:b/>
                <w:i/>
              </w:rPr>
              <w:t>’</w:t>
            </w:r>
            <w:r w:rsidRPr="00A5200E">
              <w:rPr>
                <w:b/>
                <w:i/>
              </w:rPr>
              <w:t>exploitation minière des grands fonds ne bénéficie d</w:t>
            </w:r>
            <w:r w:rsidR="00BC2F19" w:rsidRPr="00A5200E">
              <w:rPr>
                <w:b/>
                <w:i/>
              </w:rPr>
              <w:t>’</w:t>
            </w:r>
            <w:r w:rsidRPr="00A5200E">
              <w:rPr>
                <w:b/>
                <w:i/>
              </w:rPr>
              <w:t>aucun soutien.</w:t>
            </w:r>
          </w:p>
        </w:tc>
        <w:tc>
          <w:tcPr>
            <w:tcW w:w="4876" w:type="dxa"/>
            <w:tcBorders>
              <w:top w:val="nil"/>
              <w:left w:val="nil"/>
              <w:bottom w:val="nil"/>
              <w:right w:val="nil"/>
            </w:tcBorders>
          </w:tcPr>
          <w:p w14:paraId="5313D039" w14:textId="77777777" w:rsidR="000D2A70" w:rsidRPr="00A5200E" w:rsidRDefault="000D2A70" w:rsidP="00F81BAD">
            <w:pPr>
              <w:pStyle w:val="Normal6a"/>
            </w:pPr>
            <w:r w:rsidRPr="00A5200E">
              <w:rPr>
                <w:b/>
                <w:i/>
              </w:rPr>
              <w:t>supprimé</w:t>
            </w:r>
          </w:p>
        </w:tc>
      </w:tr>
    </w:tbl>
    <w:p w14:paraId="2B7B5DE9"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{FR}</w:t>
      </w:r>
      <w:r w:rsidRPr="00A5200E">
        <w:t>fr</w:t>
      </w:r>
      <w:r w:rsidRPr="00A5200E">
        <w:rPr>
          <w:rStyle w:val="HideTWBExt"/>
        </w:rPr>
        <w:t>&lt;/Original&gt;</w:t>
      </w:r>
    </w:p>
    <w:p w14:paraId="36CE7B0D" w14:textId="77777777" w:rsidR="000D2A70" w:rsidRPr="00A5200E" w:rsidRDefault="000D2A70" w:rsidP="000D2A70">
      <w:r w:rsidRPr="00A5200E">
        <w:rPr>
          <w:rStyle w:val="HideTWBExt"/>
        </w:rPr>
        <w:t>&lt;/Amend&gt;</w:t>
      </w:r>
    </w:p>
    <w:p w14:paraId="1F323304"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315</w:t>
      </w:r>
      <w:r w:rsidRPr="00A5200E">
        <w:rPr>
          <w:rStyle w:val="HideTWBExt"/>
          <w:b w:val="0"/>
        </w:rPr>
        <w:t>&lt;/NumAm&gt;</w:t>
      </w:r>
    </w:p>
    <w:p w14:paraId="63DBD38D" w14:textId="77777777" w:rsidR="000D2A70" w:rsidRPr="00A5200E" w:rsidRDefault="000D2A70" w:rsidP="000D2A70">
      <w:pPr>
        <w:pStyle w:val="NormalBold"/>
      </w:pPr>
      <w:r w:rsidRPr="00A5200E">
        <w:rPr>
          <w:rStyle w:val="HideTWBExt"/>
          <w:b w:val="0"/>
        </w:rPr>
        <w:t>&lt;RepeatBlock-By&gt;&lt;Members&gt;</w:t>
      </w:r>
      <w:r w:rsidRPr="00A5200E">
        <w:t>Bert-Jan Ruissen, Sander Smit</w:t>
      </w:r>
      <w:r w:rsidRPr="00A5200E">
        <w:rPr>
          <w:rStyle w:val="HideTWBExt"/>
          <w:b w:val="0"/>
        </w:rPr>
        <w:t>&lt;/Members&gt;</w:t>
      </w:r>
    </w:p>
    <w:p w14:paraId="034FC3C9" w14:textId="77777777" w:rsidR="000D2A70" w:rsidRPr="00A5200E" w:rsidRDefault="000D2A70" w:rsidP="000D2A70">
      <w:pPr>
        <w:pStyle w:val="NormalBold"/>
      </w:pPr>
      <w:r w:rsidRPr="00A5200E">
        <w:rPr>
          <w:rStyle w:val="HideTWBExt"/>
          <w:b w:val="0"/>
        </w:rPr>
        <w:t>&lt;/RepeatBlock-By&gt;</w:t>
      </w:r>
    </w:p>
    <w:p w14:paraId="2616974A"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4BB6BE3D" w14:textId="77777777" w:rsidR="000D2A70" w:rsidRPr="00A5200E" w:rsidRDefault="000D2A70" w:rsidP="000D2A70">
      <w:pPr>
        <w:pStyle w:val="NormalBold"/>
      </w:pPr>
      <w:r w:rsidRPr="00A5200E">
        <w:rPr>
          <w:rStyle w:val="HideTWBExt"/>
          <w:b w:val="0"/>
        </w:rPr>
        <w:t>&lt;Article&gt;</w:t>
      </w:r>
      <w:r w:rsidRPr="00A5200E">
        <w:t>Article 4 – paragraphe 4</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2B91A1B" w14:textId="77777777" w:rsidTr="00F81BAD">
        <w:trPr>
          <w:trHeight w:hRule="exact" w:val="240"/>
          <w:jc w:val="center"/>
        </w:trPr>
        <w:tc>
          <w:tcPr>
            <w:tcW w:w="9752" w:type="dxa"/>
            <w:gridSpan w:val="2"/>
            <w:tcBorders>
              <w:top w:val="nil"/>
              <w:left w:val="nil"/>
              <w:bottom w:val="nil"/>
              <w:right w:val="nil"/>
            </w:tcBorders>
          </w:tcPr>
          <w:p w14:paraId="3CACF829" w14:textId="77777777" w:rsidR="000D2A70" w:rsidRPr="00A5200E" w:rsidRDefault="000D2A70" w:rsidP="00F81BAD"/>
        </w:tc>
      </w:tr>
      <w:tr w:rsidR="000D2A70" w:rsidRPr="00A5200E" w14:paraId="2EEBA666" w14:textId="77777777" w:rsidTr="00F81BAD">
        <w:trPr>
          <w:trHeight w:val="240"/>
          <w:jc w:val="center"/>
        </w:trPr>
        <w:tc>
          <w:tcPr>
            <w:tcW w:w="4876" w:type="dxa"/>
            <w:tcBorders>
              <w:top w:val="nil"/>
              <w:left w:val="nil"/>
              <w:bottom w:val="nil"/>
              <w:right w:val="nil"/>
            </w:tcBorders>
          </w:tcPr>
          <w:p w14:paraId="222B5627"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394CF8F" w14:textId="77777777" w:rsidR="000D2A70" w:rsidRPr="00A5200E" w:rsidRDefault="000D2A70" w:rsidP="00F81BAD">
            <w:pPr>
              <w:pStyle w:val="AmColumnHeading"/>
            </w:pPr>
            <w:r w:rsidRPr="00A5200E">
              <w:t>Amendement</w:t>
            </w:r>
          </w:p>
        </w:tc>
      </w:tr>
      <w:tr w:rsidR="000D2A70" w:rsidRPr="00A5200E" w14:paraId="52F73172" w14:textId="77777777" w:rsidTr="00F81BAD">
        <w:trPr>
          <w:jc w:val="center"/>
        </w:trPr>
        <w:tc>
          <w:tcPr>
            <w:tcW w:w="4876" w:type="dxa"/>
            <w:tcBorders>
              <w:top w:val="nil"/>
              <w:left w:val="nil"/>
              <w:bottom w:val="nil"/>
              <w:right w:val="nil"/>
            </w:tcBorders>
          </w:tcPr>
          <w:p w14:paraId="215B5DDD" w14:textId="13F86BB7" w:rsidR="000D2A70" w:rsidRPr="00A5200E" w:rsidRDefault="000D2A70" w:rsidP="00F81BAD">
            <w:pPr>
              <w:pStyle w:val="Normal6a"/>
            </w:pPr>
            <w:r w:rsidRPr="00A5200E">
              <w:rPr>
                <w:b/>
                <w:i/>
              </w:rPr>
              <w:t>4.</w:t>
            </w:r>
            <w:r w:rsidRPr="00A5200E">
              <w:tab/>
            </w:r>
            <w:r w:rsidRPr="00A5200E">
              <w:rPr>
                <w:b/>
                <w:i/>
              </w:rPr>
              <w:t>L</w:t>
            </w:r>
            <w:r w:rsidR="00BC2F19" w:rsidRPr="00A5200E">
              <w:rPr>
                <w:b/>
                <w:i/>
              </w:rPr>
              <w:t>’</w:t>
            </w:r>
            <w:r w:rsidRPr="00A5200E">
              <w:rPr>
                <w:b/>
                <w:i/>
              </w:rPr>
              <w:t>exploitation minière des grands fonds ne bénéficie d</w:t>
            </w:r>
            <w:r w:rsidR="00BC2F19" w:rsidRPr="00A5200E">
              <w:rPr>
                <w:b/>
                <w:i/>
              </w:rPr>
              <w:t>’</w:t>
            </w:r>
            <w:r w:rsidRPr="00A5200E">
              <w:rPr>
                <w:b/>
                <w:i/>
              </w:rPr>
              <w:t>aucun soutien.</w:t>
            </w:r>
          </w:p>
        </w:tc>
        <w:tc>
          <w:tcPr>
            <w:tcW w:w="4876" w:type="dxa"/>
            <w:tcBorders>
              <w:top w:val="nil"/>
              <w:left w:val="nil"/>
              <w:bottom w:val="nil"/>
              <w:right w:val="nil"/>
            </w:tcBorders>
          </w:tcPr>
          <w:p w14:paraId="492CB3B6" w14:textId="77777777" w:rsidR="000D2A70" w:rsidRPr="00A5200E" w:rsidRDefault="000D2A70" w:rsidP="00F81BAD">
            <w:pPr>
              <w:pStyle w:val="Normal6a"/>
            </w:pPr>
            <w:r w:rsidRPr="00A5200E">
              <w:rPr>
                <w:b/>
                <w:i/>
              </w:rPr>
              <w:t>supprimé</w:t>
            </w:r>
          </w:p>
        </w:tc>
      </w:tr>
    </w:tbl>
    <w:p w14:paraId="7030C491"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9F1ECEF" w14:textId="77777777" w:rsidR="000D2A70" w:rsidRPr="00A5200E" w:rsidRDefault="000D2A70" w:rsidP="000D2A70">
      <w:r w:rsidRPr="00A5200E">
        <w:rPr>
          <w:rStyle w:val="HideTWBExt"/>
        </w:rPr>
        <w:t>&lt;/Amend&gt;</w:t>
      </w:r>
    </w:p>
    <w:p w14:paraId="1E047DCC"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316</w:t>
      </w:r>
      <w:r w:rsidRPr="00A5200E">
        <w:rPr>
          <w:rStyle w:val="HideTWBExt"/>
          <w:b w:val="0"/>
        </w:rPr>
        <w:t>&lt;/NumAm&gt;</w:t>
      </w:r>
    </w:p>
    <w:p w14:paraId="2D5AC9C9" w14:textId="77777777" w:rsidR="000D2A70" w:rsidRPr="00A5200E" w:rsidRDefault="000D2A70" w:rsidP="000D2A70">
      <w:pPr>
        <w:pStyle w:val="NormalBold"/>
        <w:rPr>
          <w:lang w:val="de-DE"/>
        </w:rPr>
      </w:pPr>
      <w:r w:rsidRPr="001544D0">
        <w:rPr>
          <w:rStyle w:val="HideTWBExt"/>
          <w:b w:val="0"/>
          <w:lang w:val="de-DE"/>
        </w:rPr>
        <w:t>&lt;RepeatBlock-By&gt;&lt;Members&gt;</w:t>
      </w:r>
      <w:r w:rsidRPr="00A5200E">
        <w:rPr>
          <w:lang w:val="de-DE"/>
        </w:rPr>
        <w:t>Siegbert Frank Droese, Volker Schnurrbusch</w:t>
      </w:r>
      <w:r w:rsidRPr="001544D0">
        <w:rPr>
          <w:rStyle w:val="HideTWBExt"/>
          <w:b w:val="0"/>
          <w:lang w:val="de-DE"/>
        </w:rPr>
        <w:t>&lt;/Members&gt;</w:t>
      </w:r>
    </w:p>
    <w:p w14:paraId="0EFBF339" w14:textId="77777777" w:rsidR="000D2A70" w:rsidRPr="00A5200E" w:rsidRDefault="000D2A70" w:rsidP="000D2A70">
      <w:pPr>
        <w:pStyle w:val="NormalBold"/>
        <w:rPr>
          <w:lang w:val="de-DE"/>
        </w:rPr>
      </w:pPr>
      <w:r w:rsidRPr="001544D0">
        <w:rPr>
          <w:rStyle w:val="HideTWBExt"/>
          <w:b w:val="0"/>
          <w:lang w:val="de-DE"/>
        </w:rPr>
        <w:t>&lt;/RepeatBlock-By&gt;</w:t>
      </w:r>
    </w:p>
    <w:p w14:paraId="72AE84F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C2F8E23" w14:textId="77777777" w:rsidR="000D2A70" w:rsidRPr="00A5200E" w:rsidRDefault="000D2A70" w:rsidP="000D2A70">
      <w:pPr>
        <w:pStyle w:val="NormalBold"/>
      </w:pPr>
      <w:r w:rsidRPr="00A5200E">
        <w:rPr>
          <w:rStyle w:val="HideTWBExt"/>
          <w:b w:val="0"/>
        </w:rPr>
        <w:t>&lt;Article&gt;</w:t>
      </w:r>
      <w:r w:rsidRPr="00A5200E">
        <w:t>Article 4 – paragraphe 4</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B7D7CC7" w14:textId="77777777" w:rsidTr="00F81BAD">
        <w:trPr>
          <w:trHeight w:hRule="exact" w:val="240"/>
          <w:jc w:val="center"/>
        </w:trPr>
        <w:tc>
          <w:tcPr>
            <w:tcW w:w="9752" w:type="dxa"/>
            <w:gridSpan w:val="2"/>
            <w:tcBorders>
              <w:top w:val="nil"/>
              <w:left w:val="nil"/>
              <w:bottom w:val="nil"/>
              <w:right w:val="nil"/>
            </w:tcBorders>
          </w:tcPr>
          <w:p w14:paraId="376C942E" w14:textId="77777777" w:rsidR="000D2A70" w:rsidRPr="00A5200E" w:rsidRDefault="000D2A70" w:rsidP="00F81BAD"/>
        </w:tc>
      </w:tr>
      <w:tr w:rsidR="000D2A70" w:rsidRPr="00A5200E" w14:paraId="65E1D0BD" w14:textId="77777777" w:rsidTr="00F81BAD">
        <w:trPr>
          <w:trHeight w:val="240"/>
          <w:jc w:val="center"/>
        </w:trPr>
        <w:tc>
          <w:tcPr>
            <w:tcW w:w="4876" w:type="dxa"/>
            <w:tcBorders>
              <w:top w:val="nil"/>
              <w:left w:val="nil"/>
              <w:bottom w:val="nil"/>
              <w:right w:val="nil"/>
            </w:tcBorders>
          </w:tcPr>
          <w:p w14:paraId="7828D6D9"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51C74D00" w14:textId="77777777" w:rsidR="000D2A70" w:rsidRPr="00A5200E" w:rsidRDefault="000D2A70" w:rsidP="00F81BAD">
            <w:pPr>
              <w:pStyle w:val="AmColumnHeading"/>
            </w:pPr>
            <w:r w:rsidRPr="00A5200E">
              <w:t>Amendement</w:t>
            </w:r>
          </w:p>
        </w:tc>
      </w:tr>
      <w:tr w:rsidR="000D2A70" w:rsidRPr="00A5200E" w14:paraId="3F2A8C1F" w14:textId="77777777" w:rsidTr="00F81BAD">
        <w:trPr>
          <w:jc w:val="center"/>
        </w:trPr>
        <w:tc>
          <w:tcPr>
            <w:tcW w:w="4876" w:type="dxa"/>
            <w:tcBorders>
              <w:top w:val="nil"/>
              <w:left w:val="nil"/>
              <w:bottom w:val="nil"/>
              <w:right w:val="nil"/>
            </w:tcBorders>
          </w:tcPr>
          <w:p w14:paraId="2311D767" w14:textId="636A29BD" w:rsidR="000D2A70" w:rsidRPr="00A5200E" w:rsidRDefault="000D2A70" w:rsidP="00F81BAD">
            <w:pPr>
              <w:pStyle w:val="Normal6a"/>
            </w:pPr>
            <w:r w:rsidRPr="00A5200E">
              <w:rPr>
                <w:b/>
                <w:i/>
              </w:rPr>
              <w:t>4.</w:t>
            </w:r>
            <w:r w:rsidRPr="00A5200E">
              <w:tab/>
            </w:r>
            <w:r w:rsidRPr="00A5200E">
              <w:rPr>
                <w:b/>
                <w:i/>
              </w:rPr>
              <w:t>L</w:t>
            </w:r>
            <w:r w:rsidR="00BC2F19" w:rsidRPr="00A5200E">
              <w:rPr>
                <w:b/>
                <w:i/>
              </w:rPr>
              <w:t>’</w:t>
            </w:r>
            <w:r w:rsidRPr="00A5200E">
              <w:rPr>
                <w:b/>
                <w:i/>
              </w:rPr>
              <w:t>exploitation minière des grands fonds ne bénéficie d</w:t>
            </w:r>
            <w:r w:rsidR="00BC2F19" w:rsidRPr="00A5200E">
              <w:rPr>
                <w:b/>
                <w:i/>
              </w:rPr>
              <w:t>’</w:t>
            </w:r>
            <w:r w:rsidRPr="00A5200E">
              <w:rPr>
                <w:b/>
                <w:i/>
              </w:rPr>
              <w:t>aucun soutien.</w:t>
            </w:r>
          </w:p>
        </w:tc>
        <w:tc>
          <w:tcPr>
            <w:tcW w:w="4876" w:type="dxa"/>
            <w:tcBorders>
              <w:top w:val="nil"/>
              <w:left w:val="nil"/>
              <w:bottom w:val="nil"/>
              <w:right w:val="nil"/>
            </w:tcBorders>
          </w:tcPr>
          <w:p w14:paraId="7E813DBE" w14:textId="77777777" w:rsidR="000D2A70" w:rsidRPr="00A5200E" w:rsidRDefault="000D2A70" w:rsidP="00F81BAD">
            <w:pPr>
              <w:pStyle w:val="Normal6a"/>
            </w:pPr>
            <w:r w:rsidRPr="00A5200E">
              <w:rPr>
                <w:b/>
                <w:i/>
              </w:rPr>
              <w:t>supprimé</w:t>
            </w:r>
          </w:p>
        </w:tc>
      </w:tr>
    </w:tbl>
    <w:p w14:paraId="5E4E62E4"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034B8AC" w14:textId="77777777" w:rsidR="000D2A70" w:rsidRPr="00A5200E" w:rsidRDefault="000D2A70" w:rsidP="000D2A70">
      <w:r w:rsidRPr="00A5200E">
        <w:rPr>
          <w:rStyle w:val="HideTWBExt"/>
        </w:rPr>
        <w:t>&lt;/Amend&gt;</w:t>
      </w:r>
    </w:p>
    <w:p w14:paraId="5F7CBF9C"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317</w:t>
      </w:r>
      <w:r w:rsidRPr="00A5200E">
        <w:rPr>
          <w:rStyle w:val="HideTWBExt"/>
          <w:b w:val="0"/>
        </w:rPr>
        <w:t>&lt;/NumAm&gt;</w:t>
      </w:r>
    </w:p>
    <w:p w14:paraId="4FCFBF9A" w14:textId="77777777" w:rsidR="000D2A70" w:rsidRPr="00A5200E" w:rsidRDefault="000D2A70" w:rsidP="000D2A70">
      <w:pPr>
        <w:pStyle w:val="NormalBold"/>
      </w:pPr>
      <w:r w:rsidRPr="00A5200E">
        <w:rPr>
          <w:rStyle w:val="HideTWBExt"/>
          <w:b w:val="0"/>
        </w:rPr>
        <w:t>&lt;RepeatBlock-By&gt;&lt;Members&gt;</w:t>
      </w:r>
      <w:r w:rsidRPr="00A5200E">
        <w:t>Michal Wiezik</w:t>
      </w:r>
      <w:r w:rsidRPr="00A5200E">
        <w:rPr>
          <w:rStyle w:val="HideTWBExt"/>
          <w:b w:val="0"/>
        </w:rPr>
        <w:t>&lt;/Members&gt;</w:t>
      </w:r>
    </w:p>
    <w:p w14:paraId="6FF6616A" w14:textId="77777777" w:rsidR="000D2A70" w:rsidRPr="00A5200E" w:rsidRDefault="000D2A70" w:rsidP="000D2A70">
      <w:pPr>
        <w:pStyle w:val="NormalBold"/>
      </w:pPr>
      <w:r w:rsidRPr="00A5200E">
        <w:rPr>
          <w:rStyle w:val="HideTWBExt"/>
          <w:b w:val="0"/>
        </w:rPr>
        <w:t>&lt;/RepeatBlock-By&gt;</w:t>
      </w:r>
    </w:p>
    <w:p w14:paraId="5A0423FB"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6BE5336A" w14:textId="77777777" w:rsidR="000D2A70" w:rsidRPr="00A5200E" w:rsidRDefault="000D2A70" w:rsidP="000D2A70">
      <w:pPr>
        <w:pStyle w:val="NormalBold"/>
      </w:pPr>
      <w:r w:rsidRPr="00A5200E">
        <w:rPr>
          <w:rStyle w:val="HideTWBExt"/>
          <w:b w:val="0"/>
        </w:rPr>
        <w:t>&lt;Article&gt;</w:t>
      </w:r>
      <w:r w:rsidRPr="00A5200E">
        <w:t>Article 4 – paragraphe 4</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807E5DD" w14:textId="77777777" w:rsidTr="00F81BAD">
        <w:trPr>
          <w:trHeight w:hRule="exact" w:val="240"/>
          <w:jc w:val="center"/>
        </w:trPr>
        <w:tc>
          <w:tcPr>
            <w:tcW w:w="9752" w:type="dxa"/>
            <w:gridSpan w:val="2"/>
            <w:tcBorders>
              <w:top w:val="nil"/>
              <w:left w:val="nil"/>
              <w:bottom w:val="nil"/>
              <w:right w:val="nil"/>
            </w:tcBorders>
          </w:tcPr>
          <w:p w14:paraId="52F2648A" w14:textId="77777777" w:rsidR="000D2A70" w:rsidRPr="00A5200E" w:rsidRDefault="000D2A70" w:rsidP="00F81BAD"/>
        </w:tc>
      </w:tr>
      <w:tr w:rsidR="000D2A70" w:rsidRPr="00A5200E" w14:paraId="3FC36A3B" w14:textId="77777777" w:rsidTr="00F81BAD">
        <w:trPr>
          <w:trHeight w:val="240"/>
          <w:jc w:val="center"/>
        </w:trPr>
        <w:tc>
          <w:tcPr>
            <w:tcW w:w="4876" w:type="dxa"/>
            <w:tcBorders>
              <w:top w:val="nil"/>
              <w:left w:val="nil"/>
              <w:bottom w:val="nil"/>
              <w:right w:val="nil"/>
            </w:tcBorders>
          </w:tcPr>
          <w:p w14:paraId="220A200F"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97CB1F1" w14:textId="77777777" w:rsidR="000D2A70" w:rsidRPr="00A5200E" w:rsidRDefault="000D2A70" w:rsidP="00F81BAD">
            <w:pPr>
              <w:pStyle w:val="AmColumnHeading"/>
            </w:pPr>
            <w:r w:rsidRPr="00A5200E">
              <w:t>Amendement</w:t>
            </w:r>
          </w:p>
        </w:tc>
      </w:tr>
      <w:tr w:rsidR="000D2A70" w:rsidRPr="00A5200E" w14:paraId="3261E7F4" w14:textId="77777777" w:rsidTr="00F81BAD">
        <w:trPr>
          <w:jc w:val="center"/>
        </w:trPr>
        <w:tc>
          <w:tcPr>
            <w:tcW w:w="4876" w:type="dxa"/>
            <w:tcBorders>
              <w:top w:val="nil"/>
              <w:left w:val="nil"/>
              <w:bottom w:val="nil"/>
              <w:right w:val="nil"/>
            </w:tcBorders>
          </w:tcPr>
          <w:p w14:paraId="46CF20B1" w14:textId="758E45F0" w:rsidR="000D2A70" w:rsidRPr="00A5200E" w:rsidRDefault="000D2A70" w:rsidP="00F81BAD">
            <w:pPr>
              <w:pStyle w:val="Normal6a"/>
            </w:pPr>
            <w:r w:rsidRPr="00A5200E">
              <w:t>4.</w:t>
            </w:r>
            <w:r w:rsidRPr="00A5200E">
              <w:tab/>
              <w:t>L</w:t>
            </w:r>
            <w:r w:rsidR="00BC2F19" w:rsidRPr="00A5200E">
              <w:t>’</w:t>
            </w:r>
            <w:r w:rsidRPr="00A5200E">
              <w:t>exploitation minière des grands fonds ne bénéficie d</w:t>
            </w:r>
            <w:r w:rsidR="00BC2F19" w:rsidRPr="00A5200E">
              <w:t>’</w:t>
            </w:r>
            <w:r w:rsidRPr="00A5200E">
              <w:t>aucun soutien.</w:t>
            </w:r>
          </w:p>
        </w:tc>
        <w:tc>
          <w:tcPr>
            <w:tcW w:w="4876" w:type="dxa"/>
            <w:tcBorders>
              <w:top w:val="nil"/>
              <w:left w:val="nil"/>
              <w:bottom w:val="nil"/>
              <w:right w:val="nil"/>
            </w:tcBorders>
          </w:tcPr>
          <w:p w14:paraId="1325F62D" w14:textId="4B84C582" w:rsidR="000D2A70" w:rsidRPr="00A5200E" w:rsidRDefault="000D2A70" w:rsidP="00F81BAD">
            <w:pPr>
              <w:pStyle w:val="Normal6a"/>
            </w:pPr>
            <w:r w:rsidRPr="00A5200E">
              <w:t>4.</w:t>
            </w:r>
            <w:r w:rsidRPr="00A5200E">
              <w:tab/>
              <w:t>L</w:t>
            </w:r>
            <w:r w:rsidR="00BC2F19" w:rsidRPr="00A5200E">
              <w:t>’</w:t>
            </w:r>
            <w:r w:rsidRPr="00A5200E">
              <w:t>exploitation minière des grands fonds ne bénéficie d</w:t>
            </w:r>
            <w:r w:rsidR="00BC2F19" w:rsidRPr="00A5200E">
              <w:t>’</w:t>
            </w:r>
            <w:r w:rsidRPr="00A5200E">
              <w:t>aucun soutien.</w:t>
            </w:r>
          </w:p>
        </w:tc>
      </w:tr>
      <w:tr w:rsidR="000D2A70" w:rsidRPr="00A5200E" w14:paraId="11590417" w14:textId="77777777" w:rsidTr="00F81BAD">
        <w:trPr>
          <w:jc w:val="center"/>
        </w:trPr>
        <w:tc>
          <w:tcPr>
            <w:tcW w:w="4876" w:type="dxa"/>
            <w:tcBorders>
              <w:top w:val="nil"/>
              <w:left w:val="nil"/>
              <w:bottom w:val="nil"/>
              <w:right w:val="nil"/>
            </w:tcBorders>
          </w:tcPr>
          <w:p w14:paraId="710C39AE" w14:textId="77777777" w:rsidR="000D2A70" w:rsidRPr="00A5200E" w:rsidRDefault="000D2A70" w:rsidP="00F81BAD">
            <w:pPr>
              <w:pStyle w:val="Normal6a"/>
            </w:pPr>
          </w:p>
        </w:tc>
        <w:tc>
          <w:tcPr>
            <w:tcW w:w="4876" w:type="dxa"/>
            <w:tcBorders>
              <w:top w:val="nil"/>
              <w:left w:val="nil"/>
              <w:bottom w:val="nil"/>
              <w:right w:val="nil"/>
            </w:tcBorders>
          </w:tcPr>
          <w:p w14:paraId="7D0DB155" w14:textId="19F5A32E" w:rsidR="000D2A70" w:rsidRPr="00A5200E" w:rsidRDefault="000D2A70" w:rsidP="00F81BAD">
            <w:pPr>
              <w:pStyle w:val="Normal6a"/>
            </w:pPr>
            <w:r w:rsidRPr="00A5200E">
              <w:rPr>
                <w:b/>
                <w:i/>
              </w:rPr>
              <w:t>Les activités liées à la surveillance et à la recherche de ressources biologiques marines dans les zones situées au-delà des limites de la juridiction nationale peuvent bénéficier d</w:t>
            </w:r>
            <w:r w:rsidR="00BC2F19" w:rsidRPr="00A5200E">
              <w:rPr>
                <w:b/>
                <w:i/>
              </w:rPr>
              <w:t>’</w:t>
            </w:r>
            <w:r w:rsidRPr="00A5200E">
              <w:rPr>
                <w:b/>
                <w:i/>
              </w:rPr>
              <w:t>un soutien lorsqu</w:t>
            </w:r>
            <w:r w:rsidR="00BC2F19" w:rsidRPr="00A5200E">
              <w:rPr>
                <w:b/>
                <w:i/>
              </w:rPr>
              <w:t>’</w:t>
            </w:r>
            <w:r w:rsidRPr="00A5200E">
              <w:rPr>
                <w:b/>
                <w:i/>
              </w:rPr>
              <w:t>elles contribuent à la mise en œuvre de l</w:t>
            </w:r>
            <w:r w:rsidR="00BC2F19" w:rsidRPr="00A5200E">
              <w:rPr>
                <w:b/>
                <w:i/>
              </w:rPr>
              <w:t>’</w:t>
            </w:r>
            <w:r w:rsidRPr="00A5200E">
              <w:rPr>
                <w:b/>
                <w:i/>
              </w:rPr>
              <w:t>accord sur la biodiversité en haute mer.</w:t>
            </w:r>
          </w:p>
        </w:tc>
      </w:tr>
    </w:tbl>
    <w:p w14:paraId="1EFEA3B9" w14:textId="77777777" w:rsidR="000D2A70" w:rsidRPr="00A5200E" w:rsidRDefault="000D2A70" w:rsidP="000D2A70">
      <w:pPr>
        <w:pStyle w:val="AmOrLang"/>
        <w:rPr>
          <w:lang w:val="pt-PT"/>
        </w:rPr>
      </w:pPr>
      <w:r w:rsidRPr="00A5200E">
        <w:rPr>
          <w:lang w:val="pt-PT"/>
        </w:rPr>
        <w:t xml:space="preserve">Or. </w:t>
      </w:r>
      <w:r w:rsidRPr="00A5200E">
        <w:rPr>
          <w:rStyle w:val="HideTWBExt"/>
          <w:lang w:val="pt-PT"/>
        </w:rPr>
        <w:t>&lt;Original&gt;</w:t>
      </w:r>
      <w:r w:rsidRPr="00A5200E">
        <w:rPr>
          <w:rStyle w:val="HideTWBInt"/>
          <w:lang w:val="pt-PT"/>
        </w:rPr>
        <w:t>{EN}</w:t>
      </w:r>
      <w:r w:rsidRPr="00A5200E">
        <w:rPr>
          <w:lang w:val="pt-PT"/>
        </w:rPr>
        <w:t>en</w:t>
      </w:r>
      <w:r w:rsidRPr="00A5200E">
        <w:rPr>
          <w:rStyle w:val="HideTWBExt"/>
          <w:lang w:val="pt-PT"/>
        </w:rPr>
        <w:t>&lt;/Original&gt;</w:t>
      </w:r>
    </w:p>
    <w:p w14:paraId="29DBC0FB" w14:textId="77777777" w:rsidR="000D2A70" w:rsidRPr="00A5200E" w:rsidRDefault="000D2A70" w:rsidP="000D2A70">
      <w:pPr>
        <w:rPr>
          <w:lang w:val="pt-PT"/>
        </w:rPr>
      </w:pPr>
      <w:r w:rsidRPr="00A5200E">
        <w:rPr>
          <w:rStyle w:val="HideTWBExt"/>
          <w:lang w:val="pt-PT"/>
        </w:rPr>
        <w:t>&lt;/Amend&gt;</w:t>
      </w:r>
    </w:p>
    <w:p w14:paraId="65ADA6A9" w14:textId="77777777" w:rsidR="000D2A70" w:rsidRPr="00A5200E" w:rsidRDefault="000D2A70" w:rsidP="000D2A70">
      <w:pPr>
        <w:pStyle w:val="AmNumberTabs"/>
        <w:rPr>
          <w:lang w:val="pt-PT"/>
        </w:rPr>
      </w:pPr>
      <w:r w:rsidRPr="001544D0">
        <w:rPr>
          <w:rStyle w:val="HideTWBExt"/>
          <w:b w:val="0"/>
          <w:lang w:val="pt-PT"/>
        </w:rPr>
        <w:t>&lt;Amend&gt;</w:t>
      </w:r>
      <w:r w:rsidRPr="00A5200E">
        <w:rPr>
          <w:lang w:val="pt-PT"/>
        </w:rPr>
        <w:t>Amendement</w:t>
      </w:r>
      <w:r w:rsidRPr="00A5200E">
        <w:rPr>
          <w:lang w:val="pt-PT"/>
        </w:rPr>
        <w:tab/>
      </w:r>
      <w:r w:rsidRPr="00A5200E">
        <w:rPr>
          <w:lang w:val="pt-PT"/>
        </w:rPr>
        <w:tab/>
      </w:r>
      <w:r w:rsidRPr="001544D0">
        <w:rPr>
          <w:rStyle w:val="HideTWBExt"/>
          <w:b w:val="0"/>
          <w:lang w:val="pt-PT"/>
        </w:rPr>
        <w:t>&lt;NumAm&gt;</w:t>
      </w:r>
      <w:r w:rsidRPr="00A5200E">
        <w:rPr>
          <w:lang w:val="pt-PT"/>
        </w:rPr>
        <w:t>318</w:t>
      </w:r>
      <w:r w:rsidRPr="001544D0">
        <w:rPr>
          <w:rStyle w:val="HideTWBExt"/>
          <w:b w:val="0"/>
          <w:lang w:val="pt-PT"/>
        </w:rPr>
        <w:t>&lt;/NumAm&gt;</w:t>
      </w:r>
    </w:p>
    <w:p w14:paraId="51DF8B44" w14:textId="77777777" w:rsidR="000D2A70" w:rsidRPr="00A5200E" w:rsidRDefault="000D2A70" w:rsidP="000D2A70">
      <w:pPr>
        <w:pStyle w:val="NormalBold"/>
        <w:rPr>
          <w:lang w:val="pt-PT"/>
        </w:rPr>
      </w:pPr>
      <w:r w:rsidRPr="001544D0">
        <w:rPr>
          <w:rStyle w:val="HideTWBExt"/>
          <w:b w:val="0"/>
          <w:lang w:val="pt-PT"/>
        </w:rPr>
        <w:t>&lt;RepeatBlock-By&gt;&lt;Members&gt;</w:t>
      </w:r>
      <w:r w:rsidRPr="00A5200E">
        <w:rPr>
          <w:lang w:val="pt-PT"/>
        </w:rPr>
        <w:t>Paulo Do Nascimento Cabral</w:t>
      </w:r>
      <w:r w:rsidRPr="001544D0">
        <w:rPr>
          <w:rStyle w:val="HideTWBExt"/>
          <w:b w:val="0"/>
          <w:lang w:val="pt-PT"/>
        </w:rPr>
        <w:t>&lt;/Members&gt;</w:t>
      </w:r>
    </w:p>
    <w:p w14:paraId="07EEA2CC" w14:textId="77777777" w:rsidR="000D2A70" w:rsidRPr="00A5200E" w:rsidRDefault="000D2A70" w:rsidP="000D2A70">
      <w:pPr>
        <w:pStyle w:val="NormalBold"/>
        <w:rPr>
          <w:lang w:val="pt-PT"/>
        </w:rPr>
      </w:pPr>
      <w:r w:rsidRPr="001544D0">
        <w:rPr>
          <w:rStyle w:val="HideTWBExt"/>
          <w:b w:val="0"/>
          <w:lang w:val="pt-PT"/>
        </w:rPr>
        <w:t>&lt;/RepeatBlock-By&gt;</w:t>
      </w:r>
    </w:p>
    <w:p w14:paraId="68E81F9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C108F2A" w14:textId="77777777" w:rsidR="000D2A70" w:rsidRPr="00A5200E" w:rsidRDefault="000D2A70" w:rsidP="000D2A70">
      <w:pPr>
        <w:pStyle w:val="NormalBold"/>
      </w:pPr>
      <w:r w:rsidRPr="00A5200E">
        <w:rPr>
          <w:rStyle w:val="HideTWBExt"/>
          <w:b w:val="0"/>
        </w:rPr>
        <w:t>&lt;Article&gt;</w:t>
      </w:r>
      <w:r w:rsidRPr="00A5200E">
        <w:t>Article 4 – paragraphe 4</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C050988" w14:textId="77777777" w:rsidTr="00F81BAD">
        <w:trPr>
          <w:trHeight w:hRule="exact" w:val="240"/>
          <w:jc w:val="center"/>
        </w:trPr>
        <w:tc>
          <w:tcPr>
            <w:tcW w:w="9752" w:type="dxa"/>
            <w:gridSpan w:val="2"/>
            <w:tcBorders>
              <w:top w:val="nil"/>
              <w:left w:val="nil"/>
              <w:bottom w:val="nil"/>
              <w:right w:val="nil"/>
            </w:tcBorders>
          </w:tcPr>
          <w:p w14:paraId="125117A6" w14:textId="77777777" w:rsidR="000D2A70" w:rsidRPr="00A5200E" w:rsidRDefault="000D2A70" w:rsidP="00F81BAD"/>
        </w:tc>
      </w:tr>
      <w:tr w:rsidR="000D2A70" w:rsidRPr="00A5200E" w14:paraId="7515FE0A" w14:textId="77777777" w:rsidTr="00F81BAD">
        <w:trPr>
          <w:trHeight w:val="240"/>
          <w:jc w:val="center"/>
        </w:trPr>
        <w:tc>
          <w:tcPr>
            <w:tcW w:w="4876" w:type="dxa"/>
            <w:tcBorders>
              <w:top w:val="nil"/>
              <w:left w:val="nil"/>
              <w:bottom w:val="nil"/>
              <w:right w:val="nil"/>
            </w:tcBorders>
          </w:tcPr>
          <w:p w14:paraId="784B7228"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01675AE0" w14:textId="77777777" w:rsidR="000D2A70" w:rsidRPr="00A5200E" w:rsidRDefault="000D2A70" w:rsidP="00F81BAD">
            <w:pPr>
              <w:pStyle w:val="AmColumnHeading"/>
            </w:pPr>
            <w:r w:rsidRPr="00A5200E">
              <w:t>Amendement</w:t>
            </w:r>
          </w:p>
        </w:tc>
      </w:tr>
      <w:tr w:rsidR="000D2A70" w:rsidRPr="00A5200E" w14:paraId="347C1D69" w14:textId="77777777" w:rsidTr="00F81BAD">
        <w:trPr>
          <w:jc w:val="center"/>
        </w:trPr>
        <w:tc>
          <w:tcPr>
            <w:tcW w:w="4876" w:type="dxa"/>
            <w:tcBorders>
              <w:top w:val="nil"/>
              <w:left w:val="nil"/>
              <w:bottom w:val="nil"/>
              <w:right w:val="nil"/>
            </w:tcBorders>
          </w:tcPr>
          <w:p w14:paraId="67BFCE73" w14:textId="310BBE5C" w:rsidR="000D2A70" w:rsidRPr="00A5200E" w:rsidRDefault="000D2A70" w:rsidP="00F81BAD">
            <w:pPr>
              <w:pStyle w:val="Normal6a"/>
            </w:pPr>
            <w:r w:rsidRPr="00A5200E">
              <w:t>4.</w:t>
            </w:r>
            <w:r w:rsidRPr="00A5200E">
              <w:tab/>
              <w:t>L</w:t>
            </w:r>
            <w:r w:rsidR="00BC2F19" w:rsidRPr="00A5200E">
              <w:t>’</w:t>
            </w:r>
            <w:r w:rsidRPr="00A5200E">
              <w:t>exploitation minière des grands fonds ne bénéficie d</w:t>
            </w:r>
            <w:r w:rsidR="00BC2F19" w:rsidRPr="00A5200E">
              <w:t>’</w:t>
            </w:r>
            <w:r w:rsidRPr="00A5200E">
              <w:t>aucun soutien.</w:t>
            </w:r>
          </w:p>
        </w:tc>
        <w:tc>
          <w:tcPr>
            <w:tcW w:w="4876" w:type="dxa"/>
            <w:tcBorders>
              <w:top w:val="nil"/>
              <w:left w:val="nil"/>
              <w:bottom w:val="nil"/>
              <w:right w:val="nil"/>
            </w:tcBorders>
          </w:tcPr>
          <w:p w14:paraId="44601115" w14:textId="73ADF45A" w:rsidR="000D2A70" w:rsidRPr="00A5200E" w:rsidRDefault="000D2A70" w:rsidP="00F81BAD">
            <w:pPr>
              <w:pStyle w:val="Normal6a"/>
            </w:pPr>
            <w:r w:rsidRPr="00A5200E">
              <w:t>4.</w:t>
            </w:r>
            <w:r w:rsidRPr="00A5200E">
              <w:tab/>
              <w:t>L</w:t>
            </w:r>
            <w:r w:rsidR="00BC2F19" w:rsidRPr="00A5200E">
              <w:t>’</w:t>
            </w:r>
            <w:r w:rsidRPr="00A5200E">
              <w:t>exploitation minière des grands fonds ne bénéficie d</w:t>
            </w:r>
            <w:r w:rsidR="00BC2F19" w:rsidRPr="00A5200E">
              <w:t>’</w:t>
            </w:r>
            <w:r w:rsidRPr="00A5200E">
              <w:t>aucun soutien</w:t>
            </w:r>
            <w:r w:rsidRPr="00A5200E">
              <w:rPr>
                <w:b/>
                <w:i/>
              </w:rPr>
              <w:t xml:space="preserve"> et ne passe pas à la phase d</w:t>
            </w:r>
            <w:r w:rsidR="00BC2F19" w:rsidRPr="00A5200E">
              <w:rPr>
                <w:b/>
                <w:i/>
              </w:rPr>
              <w:t>’</w:t>
            </w:r>
            <w:r w:rsidRPr="00A5200E">
              <w:rPr>
                <w:b/>
                <w:i/>
              </w:rPr>
              <w:t>exploration, tant que le moratoire est en vigueur et que ses incidences environnementales, sociales et économiques n</w:t>
            </w:r>
            <w:r w:rsidR="00BC2F19" w:rsidRPr="00A5200E">
              <w:rPr>
                <w:b/>
                <w:i/>
              </w:rPr>
              <w:t>’</w:t>
            </w:r>
            <w:r w:rsidRPr="00A5200E">
              <w:rPr>
                <w:b/>
                <w:i/>
              </w:rPr>
              <w:t>auront pas été pleinement évaluées sur la base de connaissances scientifiques solides et indépendantes</w:t>
            </w:r>
            <w:r w:rsidRPr="00A5200E">
              <w:t>.</w:t>
            </w:r>
          </w:p>
        </w:tc>
      </w:tr>
    </w:tbl>
    <w:p w14:paraId="18810343"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{PT}</w:t>
      </w:r>
      <w:r w:rsidRPr="00A5200E">
        <w:t>pt</w:t>
      </w:r>
      <w:r w:rsidRPr="00A5200E">
        <w:rPr>
          <w:rStyle w:val="HideTWBExt"/>
        </w:rPr>
        <w:t>&lt;/Original&gt;</w:t>
      </w:r>
    </w:p>
    <w:p w14:paraId="2866EB12" w14:textId="77777777" w:rsidR="000D2A70" w:rsidRPr="00A5200E" w:rsidRDefault="000D2A70" w:rsidP="000D2A70">
      <w:r w:rsidRPr="00A5200E">
        <w:rPr>
          <w:rStyle w:val="HideTWBExt"/>
        </w:rPr>
        <w:t>&lt;/Amend&gt;</w:t>
      </w:r>
    </w:p>
    <w:p w14:paraId="704D1143"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319</w:t>
      </w:r>
      <w:r w:rsidRPr="00A5200E">
        <w:rPr>
          <w:rStyle w:val="HideTWBExt"/>
          <w:b w:val="0"/>
        </w:rPr>
        <w:t>&lt;/NumAm&gt;</w:t>
      </w:r>
    </w:p>
    <w:p w14:paraId="579C1DF4" w14:textId="77777777" w:rsidR="000D2A70" w:rsidRPr="00A5200E" w:rsidRDefault="000D2A70" w:rsidP="000D2A70">
      <w:pPr>
        <w:pStyle w:val="NormalBold"/>
      </w:pPr>
      <w:r w:rsidRPr="00A5200E">
        <w:rPr>
          <w:rStyle w:val="HideTWBExt"/>
          <w:b w:val="0"/>
        </w:rPr>
        <w:t>&lt;RepeatBlock-By&gt;&lt;Members&gt;</w:t>
      </w:r>
      <w:r w:rsidRPr="00A5200E">
        <w:t>Anna Maria Cisint</w:t>
      </w:r>
      <w:r w:rsidRPr="00A5200E">
        <w:rPr>
          <w:rStyle w:val="HideTWBExt"/>
          <w:b w:val="0"/>
        </w:rPr>
        <w:t>&lt;/Members&gt;</w:t>
      </w:r>
    </w:p>
    <w:p w14:paraId="1B35FD5F" w14:textId="77777777" w:rsidR="000D2A70" w:rsidRPr="00A5200E" w:rsidRDefault="000D2A70" w:rsidP="000D2A70">
      <w:pPr>
        <w:pStyle w:val="NormalBold"/>
      </w:pPr>
      <w:r w:rsidRPr="00A5200E">
        <w:rPr>
          <w:rStyle w:val="HideTWBExt"/>
          <w:b w:val="0"/>
        </w:rPr>
        <w:t>&lt;/RepeatBlock-By&gt;</w:t>
      </w:r>
    </w:p>
    <w:p w14:paraId="0145F64A"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4062103" w14:textId="77777777" w:rsidR="000D2A70" w:rsidRPr="00A5200E" w:rsidRDefault="000D2A70" w:rsidP="000D2A70">
      <w:pPr>
        <w:pStyle w:val="NormalBold"/>
      </w:pPr>
      <w:r w:rsidRPr="00A5200E">
        <w:rPr>
          <w:rStyle w:val="HideTWBExt"/>
          <w:b w:val="0"/>
        </w:rPr>
        <w:t>&lt;Article&gt;</w:t>
      </w:r>
      <w:r w:rsidRPr="00A5200E">
        <w:t>Article 4 – paragraphe 4</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C25AB5D" w14:textId="77777777" w:rsidTr="00F81BAD">
        <w:trPr>
          <w:trHeight w:hRule="exact" w:val="240"/>
          <w:jc w:val="center"/>
        </w:trPr>
        <w:tc>
          <w:tcPr>
            <w:tcW w:w="9752" w:type="dxa"/>
            <w:gridSpan w:val="2"/>
            <w:tcBorders>
              <w:top w:val="nil"/>
              <w:left w:val="nil"/>
              <w:bottom w:val="nil"/>
              <w:right w:val="nil"/>
            </w:tcBorders>
          </w:tcPr>
          <w:p w14:paraId="2A2D6FC5" w14:textId="77777777" w:rsidR="000D2A70" w:rsidRPr="00A5200E" w:rsidRDefault="000D2A70" w:rsidP="00F81BAD"/>
        </w:tc>
      </w:tr>
      <w:tr w:rsidR="000D2A70" w:rsidRPr="00A5200E" w14:paraId="5BFD8492" w14:textId="77777777" w:rsidTr="00F81BAD">
        <w:trPr>
          <w:trHeight w:val="240"/>
          <w:jc w:val="center"/>
        </w:trPr>
        <w:tc>
          <w:tcPr>
            <w:tcW w:w="4876" w:type="dxa"/>
            <w:tcBorders>
              <w:top w:val="nil"/>
              <w:left w:val="nil"/>
              <w:bottom w:val="nil"/>
              <w:right w:val="nil"/>
            </w:tcBorders>
          </w:tcPr>
          <w:p w14:paraId="3C2BDD9C"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9E186CE" w14:textId="77777777" w:rsidR="000D2A70" w:rsidRPr="00A5200E" w:rsidRDefault="000D2A70" w:rsidP="00F81BAD">
            <w:pPr>
              <w:pStyle w:val="AmColumnHeading"/>
            </w:pPr>
            <w:r w:rsidRPr="00A5200E">
              <w:t>Amendement</w:t>
            </w:r>
          </w:p>
        </w:tc>
      </w:tr>
      <w:tr w:rsidR="000D2A70" w:rsidRPr="00A5200E" w14:paraId="576C39AA" w14:textId="77777777" w:rsidTr="00F81BAD">
        <w:trPr>
          <w:jc w:val="center"/>
        </w:trPr>
        <w:tc>
          <w:tcPr>
            <w:tcW w:w="4876" w:type="dxa"/>
            <w:tcBorders>
              <w:top w:val="nil"/>
              <w:left w:val="nil"/>
              <w:bottom w:val="nil"/>
              <w:right w:val="nil"/>
            </w:tcBorders>
          </w:tcPr>
          <w:p w14:paraId="27D3B912" w14:textId="4BD3CFDB" w:rsidR="000D2A70" w:rsidRPr="00A5200E" w:rsidRDefault="000D2A70" w:rsidP="00F81BAD">
            <w:pPr>
              <w:pStyle w:val="Normal6a"/>
            </w:pPr>
            <w:r w:rsidRPr="00A5200E">
              <w:t>4.</w:t>
            </w:r>
            <w:r w:rsidRPr="00A5200E">
              <w:tab/>
              <w:t>L</w:t>
            </w:r>
            <w:r w:rsidR="00BC2F19" w:rsidRPr="00A5200E">
              <w:t>’</w:t>
            </w:r>
            <w:r w:rsidRPr="00A5200E">
              <w:t xml:space="preserve">exploitation minière des grands fonds ne </w:t>
            </w:r>
            <w:r w:rsidRPr="00A5200E">
              <w:rPr>
                <w:b/>
                <w:i/>
              </w:rPr>
              <w:t>bénéficie</w:t>
            </w:r>
            <w:r w:rsidRPr="00A5200E">
              <w:t xml:space="preserve"> d</w:t>
            </w:r>
            <w:r w:rsidR="00BC2F19" w:rsidRPr="00A5200E">
              <w:t>’</w:t>
            </w:r>
            <w:r w:rsidRPr="00A5200E">
              <w:t>aucun soutien.</w:t>
            </w:r>
          </w:p>
        </w:tc>
        <w:tc>
          <w:tcPr>
            <w:tcW w:w="4876" w:type="dxa"/>
            <w:tcBorders>
              <w:top w:val="nil"/>
              <w:left w:val="nil"/>
              <w:bottom w:val="nil"/>
              <w:right w:val="nil"/>
            </w:tcBorders>
          </w:tcPr>
          <w:p w14:paraId="006FADD3" w14:textId="3BA70E1A" w:rsidR="000D2A70" w:rsidRPr="00A5200E" w:rsidRDefault="000D2A70" w:rsidP="00F81BAD">
            <w:pPr>
              <w:pStyle w:val="Normal6a"/>
            </w:pPr>
            <w:r w:rsidRPr="00A5200E">
              <w:t>4.</w:t>
            </w:r>
            <w:r w:rsidRPr="00A5200E">
              <w:tab/>
              <w:t>L</w:t>
            </w:r>
            <w:r w:rsidR="00BC2F19" w:rsidRPr="00A5200E">
              <w:t>’</w:t>
            </w:r>
            <w:r w:rsidRPr="00A5200E">
              <w:t xml:space="preserve">exploitation minière des grands fonds ne </w:t>
            </w:r>
            <w:r w:rsidRPr="00A5200E">
              <w:rPr>
                <w:b/>
                <w:i/>
              </w:rPr>
              <w:t>peut bénéficier</w:t>
            </w:r>
            <w:r w:rsidRPr="00A5200E">
              <w:t xml:space="preserve"> d</w:t>
            </w:r>
            <w:r w:rsidR="00BC2F19" w:rsidRPr="00A5200E">
              <w:t>’</w:t>
            </w:r>
            <w:r w:rsidRPr="00A5200E">
              <w:t>aucun soutien</w:t>
            </w:r>
            <w:r w:rsidRPr="00A5200E">
              <w:rPr>
                <w:b/>
                <w:i/>
              </w:rPr>
              <w:t>, afin de ne pas accroître davantage la pression sur les stocks de poissons</w:t>
            </w:r>
            <w:r w:rsidRPr="00A5200E">
              <w:t>.</w:t>
            </w:r>
          </w:p>
        </w:tc>
      </w:tr>
    </w:tbl>
    <w:p w14:paraId="6DED0992" w14:textId="77777777" w:rsidR="000D2A70" w:rsidRPr="00A5200E" w:rsidRDefault="000D2A70" w:rsidP="000D2A70">
      <w:pPr>
        <w:pStyle w:val="AmOrLang"/>
        <w:rPr>
          <w:lang w:val="en-GB"/>
        </w:rPr>
      </w:pPr>
      <w:r w:rsidRPr="00A5200E">
        <w:rPr>
          <w:lang w:val="en-GB"/>
        </w:rPr>
        <w:t xml:space="preserve">Or. </w:t>
      </w:r>
      <w:r w:rsidRPr="00A5200E">
        <w:rPr>
          <w:rStyle w:val="HideTWBExt"/>
          <w:lang w:val="en-GB"/>
        </w:rPr>
        <w:t>&lt;Original&gt;</w:t>
      </w:r>
      <w:r w:rsidRPr="00A5200E">
        <w:rPr>
          <w:rStyle w:val="HideTWBInt"/>
          <w:lang w:val="en-GB"/>
        </w:rPr>
        <w:t>{IT}</w:t>
      </w:r>
      <w:r w:rsidRPr="00A5200E">
        <w:rPr>
          <w:lang w:val="en-GB"/>
        </w:rPr>
        <w:t>it</w:t>
      </w:r>
      <w:r w:rsidRPr="00A5200E">
        <w:rPr>
          <w:rStyle w:val="HideTWBExt"/>
          <w:lang w:val="en-GB"/>
        </w:rPr>
        <w:t>&lt;/Original&gt;</w:t>
      </w:r>
    </w:p>
    <w:p w14:paraId="3995110A" w14:textId="77777777" w:rsidR="000D2A70" w:rsidRPr="00A5200E" w:rsidRDefault="000D2A70" w:rsidP="000D2A70">
      <w:pPr>
        <w:rPr>
          <w:lang w:val="en-GB"/>
        </w:rPr>
      </w:pPr>
      <w:r w:rsidRPr="00A5200E">
        <w:rPr>
          <w:rStyle w:val="HideTWBExt"/>
          <w:lang w:val="en-GB"/>
        </w:rPr>
        <w:t>&lt;/Amend&gt;</w:t>
      </w:r>
    </w:p>
    <w:p w14:paraId="518E09EB" w14:textId="77777777" w:rsidR="000D2A70" w:rsidRPr="00A5200E" w:rsidRDefault="000D2A70" w:rsidP="000D2A70">
      <w:pPr>
        <w:pStyle w:val="AmNumberTabs"/>
        <w:rPr>
          <w:lang w:val="en-GB"/>
        </w:rPr>
      </w:pPr>
      <w:r w:rsidRPr="001544D0">
        <w:rPr>
          <w:rStyle w:val="HideTWBExt"/>
          <w:b w:val="0"/>
          <w:lang w:val="en-GB"/>
        </w:rPr>
        <w:t>&lt;Amend&gt;</w:t>
      </w:r>
      <w:r w:rsidRPr="00A5200E">
        <w:rPr>
          <w:lang w:val="en-GB"/>
        </w:rPr>
        <w:t>Amendement</w:t>
      </w:r>
      <w:r w:rsidRPr="00A5200E">
        <w:rPr>
          <w:lang w:val="en-GB"/>
        </w:rPr>
        <w:tab/>
      </w:r>
      <w:r w:rsidRPr="00A5200E">
        <w:rPr>
          <w:lang w:val="en-GB"/>
        </w:rPr>
        <w:tab/>
      </w:r>
      <w:r w:rsidRPr="001544D0">
        <w:rPr>
          <w:rStyle w:val="HideTWBExt"/>
          <w:b w:val="0"/>
          <w:lang w:val="en-GB"/>
        </w:rPr>
        <w:t>&lt;NumAm&gt;</w:t>
      </w:r>
      <w:r w:rsidRPr="00A5200E">
        <w:rPr>
          <w:lang w:val="en-GB"/>
        </w:rPr>
        <w:t>320</w:t>
      </w:r>
      <w:r w:rsidRPr="001544D0">
        <w:rPr>
          <w:rStyle w:val="HideTWBExt"/>
          <w:b w:val="0"/>
          <w:lang w:val="en-GB"/>
        </w:rPr>
        <w:t>&lt;/NumAm&gt;</w:t>
      </w:r>
    </w:p>
    <w:p w14:paraId="511F674B" w14:textId="77777777" w:rsidR="000D2A70" w:rsidRPr="00A5200E" w:rsidRDefault="000D2A70" w:rsidP="000D2A70">
      <w:pPr>
        <w:pStyle w:val="NormalBold"/>
        <w:rPr>
          <w:lang w:val="en-GB"/>
        </w:rPr>
      </w:pPr>
      <w:r w:rsidRPr="001544D0">
        <w:rPr>
          <w:rStyle w:val="HideTWBExt"/>
          <w:b w:val="0"/>
          <w:lang w:val="en-GB"/>
        </w:rPr>
        <w:t>&lt;RepeatBlock-By&gt;&lt;Members&gt;</w:t>
      </w:r>
      <w:r w:rsidRPr="00A5200E">
        <w:rPr>
          <w:lang w:val="en-GB"/>
        </w:rPr>
        <w:t>Michal Wiezik</w:t>
      </w:r>
      <w:r w:rsidRPr="001544D0">
        <w:rPr>
          <w:rStyle w:val="HideTWBExt"/>
          <w:b w:val="0"/>
          <w:lang w:val="en-GB"/>
        </w:rPr>
        <w:t>&lt;/Members&gt;</w:t>
      </w:r>
    </w:p>
    <w:p w14:paraId="3CCA89CE" w14:textId="77777777" w:rsidR="000D2A70" w:rsidRPr="00A5200E" w:rsidRDefault="000D2A70" w:rsidP="000D2A70">
      <w:pPr>
        <w:pStyle w:val="NormalBold"/>
        <w:rPr>
          <w:lang w:val="en-GB"/>
        </w:rPr>
      </w:pPr>
      <w:r w:rsidRPr="001544D0">
        <w:rPr>
          <w:rStyle w:val="HideTWBExt"/>
          <w:b w:val="0"/>
          <w:lang w:val="en-GB"/>
        </w:rPr>
        <w:t>&lt;/RepeatBlock-By&gt;</w:t>
      </w:r>
    </w:p>
    <w:p w14:paraId="41156A58"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6D9D88E2" w14:textId="77777777" w:rsidR="000D2A70" w:rsidRPr="00A5200E" w:rsidRDefault="000D2A70" w:rsidP="000D2A70">
      <w:pPr>
        <w:pStyle w:val="NormalBold"/>
      </w:pPr>
      <w:r w:rsidRPr="00A5200E">
        <w:rPr>
          <w:rStyle w:val="HideTWBExt"/>
          <w:b w:val="0"/>
        </w:rPr>
        <w:t>&lt;Article&gt;</w:t>
      </w:r>
      <w:r w:rsidRPr="00A5200E">
        <w:t>Article 4 – paragraphe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47603BE" w14:textId="77777777" w:rsidTr="00F81BAD">
        <w:trPr>
          <w:trHeight w:hRule="exact" w:val="240"/>
          <w:jc w:val="center"/>
        </w:trPr>
        <w:tc>
          <w:tcPr>
            <w:tcW w:w="9752" w:type="dxa"/>
            <w:gridSpan w:val="2"/>
            <w:tcBorders>
              <w:top w:val="nil"/>
              <w:left w:val="nil"/>
              <w:bottom w:val="nil"/>
              <w:right w:val="nil"/>
            </w:tcBorders>
          </w:tcPr>
          <w:p w14:paraId="4F993AEA" w14:textId="77777777" w:rsidR="000D2A70" w:rsidRPr="00A5200E" w:rsidRDefault="000D2A70" w:rsidP="00F81BAD"/>
        </w:tc>
      </w:tr>
      <w:tr w:rsidR="000D2A70" w:rsidRPr="00A5200E" w14:paraId="1C4C8692" w14:textId="77777777" w:rsidTr="00F81BAD">
        <w:trPr>
          <w:trHeight w:val="240"/>
          <w:jc w:val="center"/>
        </w:trPr>
        <w:tc>
          <w:tcPr>
            <w:tcW w:w="4876" w:type="dxa"/>
            <w:tcBorders>
              <w:top w:val="nil"/>
              <w:left w:val="nil"/>
              <w:bottom w:val="nil"/>
              <w:right w:val="nil"/>
            </w:tcBorders>
          </w:tcPr>
          <w:p w14:paraId="7E7A569A"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6595632" w14:textId="77777777" w:rsidR="000D2A70" w:rsidRPr="00A5200E" w:rsidRDefault="000D2A70" w:rsidP="00F81BAD">
            <w:pPr>
              <w:pStyle w:val="AmColumnHeading"/>
            </w:pPr>
            <w:r w:rsidRPr="00A5200E">
              <w:t>Amendement</w:t>
            </w:r>
          </w:p>
        </w:tc>
      </w:tr>
      <w:tr w:rsidR="000D2A70" w:rsidRPr="00A5200E" w14:paraId="404767DA" w14:textId="77777777" w:rsidTr="00F81BAD">
        <w:trPr>
          <w:jc w:val="center"/>
        </w:trPr>
        <w:tc>
          <w:tcPr>
            <w:tcW w:w="4876" w:type="dxa"/>
            <w:tcBorders>
              <w:top w:val="nil"/>
              <w:left w:val="nil"/>
              <w:bottom w:val="nil"/>
              <w:right w:val="nil"/>
            </w:tcBorders>
          </w:tcPr>
          <w:p w14:paraId="3ED350AD" w14:textId="77777777" w:rsidR="000D2A70" w:rsidRPr="00A5200E" w:rsidRDefault="000D2A70" w:rsidP="00F81BAD">
            <w:pPr>
              <w:pStyle w:val="Normal6a"/>
            </w:pPr>
          </w:p>
        </w:tc>
        <w:tc>
          <w:tcPr>
            <w:tcW w:w="4876" w:type="dxa"/>
            <w:tcBorders>
              <w:top w:val="nil"/>
              <w:left w:val="nil"/>
              <w:bottom w:val="nil"/>
              <w:right w:val="nil"/>
            </w:tcBorders>
          </w:tcPr>
          <w:p w14:paraId="4BCADB2F" w14:textId="065E0D5B" w:rsidR="000D2A70" w:rsidRPr="00A5200E" w:rsidRDefault="000D2A70" w:rsidP="00F81BAD">
            <w:pPr>
              <w:pStyle w:val="Normal6a"/>
            </w:pPr>
            <w:r w:rsidRPr="00A5200E">
              <w:rPr>
                <w:b/>
                <w:i/>
              </w:rPr>
              <w:t>4 bis.</w:t>
            </w:r>
            <w:r w:rsidRPr="00A5200E">
              <w:tab/>
            </w:r>
            <w:r w:rsidRPr="00A5200E">
              <w:rPr>
                <w:b/>
                <w:i/>
              </w:rPr>
              <w:t>Les engagements volontaires pris par les pêcheurs, y compris la transition vers un segment de flotte ayant une incidence faible sur l</w:t>
            </w:r>
            <w:r w:rsidR="00BC2F19" w:rsidRPr="00A5200E">
              <w:rPr>
                <w:b/>
                <w:i/>
              </w:rPr>
              <w:t>’</w:t>
            </w:r>
            <w:r w:rsidRPr="00A5200E">
              <w:rPr>
                <w:b/>
                <w:i/>
              </w:rPr>
              <w:t>environnement et des pratiques de pêche plus sélectives susceptibles de réduire le prélèvement systématique de poissons de grande taille et âgés et de mieux protéger le potentiel de recrutement du stock, sont admissibles à un soutien.</w:t>
            </w:r>
          </w:p>
        </w:tc>
      </w:tr>
      <w:tr w:rsidR="000D2A70" w:rsidRPr="00A5200E" w14:paraId="5900DE86" w14:textId="77777777" w:rsidTr="00F81BAD">
        <w:trPr>
          <w:jc w:val="center"/>
        </w:trPr>
        <w:tc>
          <w:tcPr>
            <w:tcW w:w="4876" w:type="dxa"/>
            <w:tcBorders>
              <w:top w:val="nil"/>
              <w:left w:val="nil"/>
              <w:bottom w:val="nil"/>
              <w:right w:val="nil"/>
            </w:tcBorders>
          </w:tcPr>
          <w:p w14:paraId="0E67DE81" w14:textId="77777777" w:rsidR="000D2A70" w:rsidRPr="00A5200E" w:rsidRDefault="000D2A70" w:rsidP="00F81BAD">
            <w:pPr>
              <w:pStyle w:val="Normal6a"/>
            </w:pPr>
          </w:p>
        </w:tc>
        <w:tc>
          <w:tcPr>
            <w:tcW w:w="4876" w:type="dxa"/>
            <w:tcBorders>
              <w:top w:val="nil"/>
              <w:left w:val="nil"/>
              <w:bottom w:val="nil"/>
              <w:right w:val="nil"/>
            </w:tcBorders>
          </w:tcPr>
          <w:p w14:paraId="41CFB934" w14:textId="141FD839" w:rsidR="000D2A70" w:rsidRPr="00A5200E" w:rsidRDefault="000D2A70" w:rsidP="00F81BAD">
            <w:pPr>
              <w:pStyle w:val="Normal6a"/>
            </w:pPr>
            <w:r w:rsidRPr="00A5200E">
              <w:rPr>
                <w:b/>
                <w:i/>
              </w:rPr>
              <w:t>Le soutien à l</w:t>
            </w:r>
            <w:r w:rsidR="00BC2F19" w:rsidRPr="00A5200E">
              <w:rPr>
                <w:b/>
                <w:i/>
              </w:rPr>
              <w:t>’</w:t>
            </w:r>
            <w:r w:rsidRPr="00A5200E">
              <w:rPr>
                <w:b/>
                <w:i/>
              </w:rPr>
              <w:t>action de transition est accordé sur la base d</w:t>
            </w:r>
            <w:r w:rsidR="00BC2F19" w:rsidRPr="00A5200E">
              <w:rPr>
                <w:b/>
                <w:i/>
              </w:rPr>
              <w:t>’</w:t>
            </w:r>
            <w:r w:rsidRPr="00A5200E">
              <w:rPr>
                <w:b/>
                <w:i/>
              </w:rPr>
              <w:t>un plan d</w:t>
            </w:r>
            <w:r w:rsidR="00BC2F19" w:rsidRPr="00A5200E">
              <w:rPr>
                <w:b/>
                <w:i/>
              </w:rPr>
              <w:t>’</w:t>
            </w:r>
            <w:r w:rsidRPr="00A5200E">
              <w:rPr>
                <w:b/>
                <w:i/>
              </w:rPr>
              <w:t>action de transition établi par un pêcheur, lequel est approuvé et évalué aux fins de la conformité avec un plan d</w:t>
            </w:r>
            <w:r w:rsidR="00BC2F19" w:rsidRPr="00A5200E">
              <w:rPr>
                <w:b/>
                <w:i/>
              </w:rPr>
              <w:t>’</w:t>
            </w:r>
            <w:r w:rsidRPr="00A5200E">
              <w:rPr>
                <w:b/>
                <w:i/>
              </w:rPr>
              <w:t>action pour les segments de la flotte pour lesquels une surcapacité structurelle a été mise en évidence qu</w:t>
            </w:r>
            <w:r w:rsidR="00BC2F19" w:rsidRPr="00A5200E">
              <w:rPr>
                <w:b/>
                <w:i/>
              </w:rPr>
              <w:t>’</w:t>
            </w:r>
            <w:r w:rsidRPr="00A5200E">
              <w:rPr>
                <w:b/>
                <w:i/>
              </w:rPr>
              <w:t>un État membre a adressé à la Commission conformément à l</w:t>
            </w:r>
            <w:r w:rsidR="00BC2F19" w:rsidRPr="00A5200E">
              <w:rPr>
                <w:b/>
                <w:i/>
              </w:rPr>
              <w:t>’</w:t>
            </w:r>
            <w:r w:rsidRPr="00A5200E">
              <w:rPr>
                <w:b/>
                <w:i/>
              </w:rPr>
              <w:t>article 22 du règlement (UE) nº 1380/2013.</w:t>
            </w:r>
          </w:p>
        </w:tc>
      </w:tr>
      <w:tr w:rsidR="000D2A70" w:rsidRPr="00A5200E" w14:paraId="4980A13B" w14:textId="77777777" w:rsidTr="00F81BAD">
        <w:trPr>
          <w:jc w:val="center"/>
        </w:trPr>
        <w:tc>
          <w:tcPr>
            <w:tcW w:w="4876" w:type="dxa"/>
            <w:tcBorders>
              <w:top w:val="nil"/>
              <w:left w:val="nil"/>
              <w:bottom w:val="nil"/>
              <w:right w:val="nil"/>
            </w:tcBorders>
          </w:tcPr>
          <w:p w14:paraId="1165A455" w14:textId="77777777" w:rsidR="000D2A70" w:rsidRPr="00A5200E" w:rsidRDefault="000D2A70" w:rsidP="00F81BAD">
            <w:pPr>
              <w:pStyle w:val="Normal6a"/>
            </w:pPr>
          </w:p>
        </w:tc>
        <w:tc>
          <w:tcPr>
            <w:tcW w:w="4876" w:type="dxa"/>
            <w:tcBorders>
              <w:top w:val="nil"/>
              <w:left w:val="nil"/>
              <w:bottom w:val="nil"/>
              <w:right w:val="nil"/>
            </w:tcBorders>
          </w:tcPr>
          <w:p w14:paraId="035E08B4" w14:textId="6E8BB992" w:rsidR="000D2A70" w:rsidRPr="00A5200E" w:rsidRDefault="000D2A70" w:rsidP="00F81BAD">
            <w:pPr>
              <w:pStyle w:val="Normal6a"/>
            </w:pPr>
            <w:r w:rsidRPr="00A5200E">
              <w:rPr>
                <w:b/>
                <w:i/>
              </w:rPr>
              <w:t>Lorsqu</w:t>
            </w:r>
            <w:r w:rsidR="00BC2F19" w:rsidRPr="00A5200E">
              <w:rPr>
                <w:b/>
                <w:i/>
              </w:rPr>
              <w:t>’</w:t>
            </w:r>
            <w:r w:rsidRPr="00A5200E">
              <w:rPr>
                <w:b/>
                <w:i/>
              </w:rPr>
              <w:t>une mesure de transition implique l</w:t>
            </w:r>
            <w:r w:rsidR="00BC2F19" w:rsidRPr="00A5200E">
              <w:rPr>
                <w:b/>
                <w:i/>
              </w:rPr>
              <w:t>’</w:t>
            </w:r>
            <w:r w:rsidRPr="00A5200E">
              <w:rPr>
                <w:b/>
                <w:i/>
              </w:rPr>
              <w:t>arrêt temporaire de l</w:t>
            </w:r>
            <w:r w:rsidR="00BC2F19" w:rsidRPr="00A5200E">
              <w:rPr>
                <w:b/>
                <w:i/>
              </w:rPr>
              <w:t>’</w:t>
            </w:r>
            <w:r w:rsidRPr="00A5200E">
              <w:rPr>
                <w:b/>
                <w:i/>
              </w:rPr>
              <w:t>activité de pêche, le plan d</w:t>
            </w:r>
            <w:r w:rsidR="00BC2F19" w:rsidRPr="00A5200E">
              <w:rPr>
                <w:b/>
                <w:i/>
              </w:rPr>
              <w:t>’</w:t>
            </w:r>
            <w:r w:rsidRPr="00A5200E">
              <w:rPr>
                <w:b/>
                <w:i/>
              </w:rPr>
              <w:t>action de transition comporte des informations sur la durée de cet arrêt et le bénéfice pour les stocks concernés.</w:t>
            </w:r>
          </w:p>
        </w:tc>
      </w:tr>
      <w:tr w:rsidR="000D2A70" w:rsidRPr="00A5200E" w14:paraId="75274564" w14:textId="77777777" w:rsidTr="00F81BAD">
        <w:trPr>
          <w:jc w:val="center"/>
        </w:trPr>
        <w:tc>
          <w:tcPr>
            <w:tcW w:w="4876" w:type="dxa"/>
            <w:tcBorders>
              <w:top w:val="nil"/>
              <w:left w:val="nil"/>
              <w:bottom w:val="nil"/>
              <w:right w:val="nil"/>
            </w:tcBorders>
          </w:tcPr>
          <w:p w14:paraId="66B624FB" w14:textId="77777777" w:rsidR="000D2A70" w:rsidRPr="00A5200E" w:rsidRDefault="000D2A70" w:rsidP="00F81BAD">
            <w:pPr>
              <w:pStyle w:val="Normal6a"/>
            </w:pPr>
          </w:p>
        </w:tc>
        <w:tc>
          <w:tcPr>
            <w:tcW w:w="4876" w:type="dxa"/>
            <w:tcBorders>
              <w:top w:val="nil"/>
              <w:left w:val="nil"/>
              <w:bottom w:val="nil"/>
              <w:right w:val="nil"/>
            </w:tcBorders>
          </w:tcPr>
          <w:p w14:paraId="74B59523" w14:textId="34F905CD" w:rsidR="000D2A70" w:rsidRPr="00A5200E" w:rsidRDefault="000D2A70" w:rsidP="00F81BAD">
            <w:pPr>
              <w:pStyle w:val="Normal6a"/>
            </w:pPr>
            <w:r w:rsidRPr="00A5200E">
              <w:rPr>
                <w:b/>
                <w:i/>
              </w:rPr>
              <w:t>L</w:t>
            </w:r>
            <w:r w:rsidR="00BC2F19" w:rsidRPr="00A5200E">
              <w:rPr>
                <w:b/>
                <w:i/>
              </w:rPr>
              <w:t>’</w:t>
            </w:r>
            <w:r w:rsidRPr="00A5200E">
              <w:rPr>
                <w:b/>
                <w:i/>
              </w:rPr>
              <w:t>arrêt temporaire comprend uniquement la période de la campagne de pêche pour le stock concerné et couvre entièrement cette période. L</w:t>
            </w:r>
            <w:r w:rsidR="00BC2F19" w:rsidRPr="00A5200E">
              <w:rPr>
                <w:b/>
                <w:i/>
              </w:rPr>
              <w:t>’</w:t>
            </w:r>
            <w:r w:rsidRPr="00A5200E">
              <w:rPr>
                <w:b/>
                <w:i/>
              </w:rPr>
              <w:t>arrêt temporaire des activités de pêche n</w:t>
            </w:r>
            <w:r w:rsidR="00BC2F19" w:rsidRPr="00A5200E">
              <w:rPr>
                <w:b/>
                <w:i/>
              </w:rPr>
              <w:t>’</w:t>
            </w:r>
            <w:r w:rsidRPr="00A5200E">
              <w:rPr>
                <w:b/>
                <w:i/>
              </w:rPr>
              <w:t>est rendu éligible que pour les navires d</w:t>
            </w:r>
            <w:r w:rsidR="00BC2F19" w:rsidRPr="00A5200E">
              <w:rPr>
                <w:b/>
                <w:i/>
              </w:rPr>
              <w:t>’</w:t>
            </w:r>
            <w:r w:rsidRPr="00A5200E">
              <w:rPr>
                <w:b/>
                <w:i/>
              </w:rPr>
              <w:t>une longueur maximale de 33 mètres.</w:t>
            </w:r>
          </w:p>
        </w:tc>
      </w:tr>
    </w:tbl>
    <w:p w14:paraId="7E9DF9E5" w14:textId="77777777" w:rsidR="000D2A70" w:rsidRPr="00A5200E" w:rsidRDefault="000D2A70" w:rsidP="000D2A70">
      <w:pPr>
        <w:pStyle w:val="AmOrLang"/>
        <w:rPr>
          <w:lang w:val="de-DE"/>
        </w:rPr>
      </w:pPr>
      <w:r w:rsidRPr="00A5200E">
        <w:rPr>
          <w:lang w:val="de-DE"/>
        </w:rPr>
        <w:t xml:space="preserve">Or. </w:t>
      </w:r>
      <w:r w:rsidRPr="00A5200E">
        <w:rPr>
          <w:rStyle w:val="HideTWBExt"/>
          <w:lang w:val="de-DE"/>
        </w:rPr>
        <w:t>&lt;Original&gt;</w:t>
      </w:r>
      <w:r w:rsidRPr="00A5200E">
        <w:rPr>
          <w:rStyle w:val="HideTWBInt"/>
          <w:lang w:val="de-DE"/>
        </w:rPr>
        <w:t>{EN}</w:t>
      </w:r>
      <w:r w:rsidRPr="00A5200E">
        <w:rPr>
          <w:lang w:val="de-DE"/>
        </w:rPr>
        <w:t>en</w:t>
      </w:r>
      <w:r w:rsidRPr="00A5200E">
        <w:rPr>
          <w:rStyle w:val="HideTWBExt"/>
          <w:lang w:val="de-DE"/>
        </w:rPr>
        <w:t>&lt;/Original&gt;</w:t>
      </w:r>
    </w:p>
    <w:p w14:paraId="0D88CE0A" w14:textId="77777777" w:rsidR="000D2A70" w:rsidRPr="00A5200E" w:rsidRDefault="000D2A70" w:rsidP="000D2A70">
      <w:pPr>
        <w:rPr>
          <w:lang w:val="de-DE"/>
        </w:rPr>
      </w:pPr>
      <w:r w:rsidRPr="00A5200E">
        <w:rPr>
          <w:rStyle w:val="HideTWBExt"/>
          <w:lang w:val="de-DE"/>
        </w:rPr>
        <w:t>&lt;/Amend&gt;</w:t>
      </w:r>
    </w:p>
    <w:p w14:paraId="1BE8229F" w14:textId="77777777" w:rsidR="000D2A70" w:rsidRPr="00A5200E" w:rsidRDefault="000D2A70" w:rsidP="000D2A70">
      <w:pPr>
        <w:pStyle w:val="AmNumberTabs"/>
        <w:rPr>
          <w:lang w:val="de-DE"/>
        </w:rPr>
      </w:pPr>
      <w:r w:rsidRPr="001544D0">
        <w:rPr>
          <w:rStyle w:val="HideTWBExt"/>
          <w:b w:val="0"/>
          <w:lang w:val="de-DE"/>
        </w:rPr>
        <w:t>&lt;Amend&gt;</w:t>
      </w:r>
      <w:r w:rsidRPr="00A5200E">
        <w:rPr>
          <w:lang w:val="de-DE"/>
        </w:rPr>
        <w:t>Amendement</w:t>
      </w:r>
      <w:r w:rsidRPr="00A5200E">
        <w:rPr>
          <w:lang w:val="de-DE"/>
        </w:rPr>
        <w:tab/>
      </w:r>
      <w:r w:rsidRPr="00A5200E">
        <w:rPr>
          <w:lang w:val="de-DE"/>
        </w:rPr>
        <w:tab/>
      </w:r>
      <w:r w:rsidRPr="001544D0">
        <w:rPr>
          <w:rStyle w:val="HideTWBExt"/>
          <w:b w:val="0"/>
          <w:lang w:val="de-DE"/>
        </w:rPr>
        <w:t>&lt;NumAm&gt;</w:t>
      </w:r>
      <w:r w:rsidRPr="00A5200E">
        <w:rPr>
          <w:lang w:val="de-DE"/>
        </w:rPr>
        <w:t>321</w:t>
      </w:r>
      <w:r w:rsidRPr="001544D0">
        <w:rPr>
          <w:rStyle w:val="HideTWBExt"/>
          <w:b w:val="0"/>
          <w:lang w:val="de-DE"/>
        </w:rPr>
        <w:t>&lt;/NumAm&gt;</w:t>
      </w:r>
    </w:p>
    <w:p w14:paraId="3384E5E2" w14:textId="77777777" w:rsidR="000D2A70" w:rsidRPr="00A5200E" w:rsidRDefault="000D2A70" w:rsidP="000D2A70">
      <w:pPr>
        <w:pStyle w:val="NormalBold"/>
        <w:rPr>
          <w:lang w:val="de-DE"/>
        </w:rPr>
      </w:pPr>
      <w:r w:rsidRPr="001544D0">
        <w:rPr>
          <w:rStyle w:val="HideTWBExt"/>
          <w:b w:val="0"/>
          <w:lang w:val="de-DE"/>
        </w:rPr>
        <w:t>&lt;RepeatBlock-By&gt;&lt;Members&gt;</w:t>
      </w:r>
      <w:r w:rsidRPr="00A5200E">
        <w:rPr>
          <w:lang w:val="de-DE"/>
        </w:rPr>
        <w:t>Siegbert Frank Droese, Volker Schnurrbusch</w:t>
      </w:r>
      <w:r w:rsidRPr="001544D0">
        <w:rPr>
          <w:rStyle w:val="HideTWBExt"/>
          <w:b w:val="0"/>
          <w:lang w:val="de-DE"/>
        </w:rPr>
        <w:t>&lt;/Members&gt;</w:t>
      </w:r>
    </w:p>
    <w:p w14:paraId="0C73EAD1" w14:textId="77777777" w:rsidR="000D2A70" w:rsidRPr="00A5200E" w:rsidRDefault="000D2A70" w:rsidP="000D2A70">
      <w:pPr>
        <w:pStyle w:val="NormalBold"/>
        <w:rPr>
          <w:lang w:val="de-DE"/>
        </w:rPr>
      </w:pPr>
      <w:r w:rsidRPr="001544D0">
        <w:rPr>
          <w:rStyle w:val="HideTWBExt"/>
          <w:b w:val="0"/>
          <w:lang w:val="de-DE"/>
        </w:rPr>
        <w:t>&lt;/RepeatBlock-By&gt;</w:t>
      </w:r>
    </w:p>
    <w:p w14:paraId="560413FD"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57FB65C" w14:textId="77777777" w:rsidR="000D2A70" w:rsidRPr="00A5200E" w:rsidRDefault="000D2A70" w:rsidP="000D2A70">
      <w:pPr>
        <w:pStyle w:val="NormalBold"/>
      </w:pPr>
      <w:r w:rsidRPr="00A5200E">
        <w:rPr>
          <w:rStyle w:val="HideTWBExt"/>
          <w:b w:val="0"/>
        </w:rPr>
        <w:t>&lt;Article&gt;</w:t>
      </w:r>
      <w:r w:rsidRPr="00A5200E">
        <w:t>Article 4 – paragraphe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2037AC0" w14:textId="77777777" w:rsidTr="00F81BAD">
        <w:trPr>
          <w:trHeight w:hRule="exact" w:val="240"/>
          <w:jc w:val="center"/>
        </w:trPr>
        <w:tc>
          <w:tcPr>
            <w:tcW w:w="9752" w:type="dxa"/>
            <w:gridSpan w:val="2"/>
            <w:tcBorders>
              <w:top w:val="nil"/>
              <w:left w:val="nil"/>
              <w:bottom w:val="nil"/>
              <w:right w:val="nil"/>
            </w:tcBorders>
          </w:tcPr>
          <w:p w14:paraId="3F83E560" w14:textId="77777777" w:rsidR="000D2A70" w:rsidRPr="00A5200E" w:rsidRDefault="000D2A70" w:rsidP="00F81BAD"/>
        </w:tc>
      </w:tr>
      <w:tr w:rsidR="000D2A70" w:rsidRPr="00A5200E" w14:paraId="0DA8DB76" w14:textId="77777777" w:rsidTr="00F81BAD">
        <w:trPr>
          <w:trHeight w:val="240"/>
          <w:jc w:val="center"/>
        </w:trPr>
        <w:tc>
          <w:tcPr>
            <w:tcW w:w="4876" w:type="dxa"/>
            <w:tcBorders>
              <w:top w:val="nil"/>
              <w:left w:val="nil"/>
              <w:bottom w:val="nil"/>
              <w:right w:val="nil"/>
            </w:tcBorders>
          </w:tcPr>
          <w:p w14:paraId="1A8900A7"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4EAC589" w14:textId="77777777" w:rsidR="000D2A70" w:rsidRPr="00A5200E" w:rsidRDefault="000D2A70" w:rsidP="00F81BAD">
            <w:pPr>
              <w:pStyle w:val="AmColumnHeading"/>
            </w:pPr>
            <w:r w:rsidRPr="00A5200E">
              <w:t>Amendement</w:t>
            </w:r>
          </w:p>
        </w:tc>
      </w:tr>
      <w:tr w:rsidR="000D2A70" w:rsidRPr="00A5200E" w14:paraId="637B09FE" w14:textId="77777777" w:rsidTr="00F81BAD">
        <w:trPr>
          <w:jc w:val="center"/>
        </w:trPr>
        <w:tc>
          <w:tcPr>
            <w:tcW w:w="4876" w:type="dxa"/>
            <w:tcBorders>
              <w:top w:val="nil"/>
              <w:left w:val="nil"/>
              <w:bottom w:val="nil"/>
              <w:right w:val="nil"/>
            </w:tcBorders>
          </w:tcPr>
          <w:p w14:paraId="21F7E44F" w14:textId="77777777" w:rsidR="000D2A70" w:rsidRPr="00A5200E" w:rsidRDefault="000D2A70" w:rsidP="00F81BAD">
            <w:pPr>
              <w:pStyle w:val="Normal6a"/>
            </w:pPr>
          </w:p>
        </w:tc>
        <w:tc>
          <w:tcPr>
            <w:tcW w:w="4876" w:type="dxa"/>
            <w:tcBorders>
              <w:top w:val="nil"/>
              <w:left w:val="nil"/>
              <w:bottom w:val="nil"/>
              <w:right w:val="nil"/>
            </w:tcBorders>
          </w:tcPr>
          <w:p w14:paraId="3DFE6525" w14:textId="1CAF2729" w:rsidR="000D2A70" w:rsidRPr="00A5200E" w:rsidRDefault="000D2A70" w:rsidP="00F81BAD">
            <w:pPr>
              <w:pStyle w:val="Normal6a"/>
            </w:pPr>
            <w:r w:rsidRPr="00A5200E">
              <w:rPr>
                <w:b/>
                <w:i/>
              </w:rPr>
              <w:t>4 bis.</w:t>
            </w:r>
            <w:r w:rsidRPr="00A5200E">
              <w:tab/>
            </w:r>
            <w:r w:rsidRPr="00A5200E">
              <w:rPr>
                <w:b/>
                <w:i/>
              </w:rPr>
              <w:t>Pouvoirs d</w:t>
            </w:r>
            <w:r w:rsidR="00BC2F19" w:rsidRPr="00A5200E">
              <w:rPr>
                <w:b/>
                <w:i/>
              </w:rPr>
              <w:t>’</w:t>
            </w:r>
            <w:r w:rsidRPr="00A5200E">
              <w:rPr>
                <w:b/>
                <w:i/>
              </w:rPr>
              <w:t>exécution et portée des orientations de la Commission</w:t>
            </w:r>
          </w:p>
        </w:tc>
      </w:tr>
      <w:tr w:rsidR="000D2A70" w:rsidRPr="00A5200E" w14:paraId="117189C2" w14:textId="77777777" w:rsidTr="00F81BAD">
        <w:trPr>
          <w:jc w:val="center"/>
        </w:trPr>
        <w:tc>
          <w:tcPr>
            <w:tcW w:w="4876" w:type="dxa"/>
            <w:tcBorders>
              <w:top w:val="nil"/>
              <w:left w:val="nil"/>
              <w:bottom w:val="nil"/>
              <w:right w:val="nil"/>
            </w:tcBorders>
          </w:tcPr>
          <w:p w14:paraId="023B2F0B" w14:textId="77777777" w:rsidR="000D2A70" w:rsidRPr="00A5200E" w:rsidRDefault="000D2A70" w:rsidP="00F81BAD">
            <w:pPr>
              <w:pStyle w:val="Normal6a"/>
            </w:pPr>
          </w:p>
        </w:tc>
        <w:tc>
          <w:tcPr>
            <w:tcW w:w="4876" w:type="dxa"/>
            <w:tcBorders>
              <w:top w:val="nil"/>
              <w:left w:val="nil"/>
              <w:bottom w:val="nil"/>
              <w:right w:val="nil"/>
            </w:tcBorders>
          </w:tcPr>
          <w:p w14:paraId="33885D56" w14:textId="2C4E39EF" w:rsidR="000D2A70" w:rsidRPr="00A5200E" w:rsidRDefault="000D2A70" w:rsidP="00F81BAD">
            <w:pPr>
              <w:pStyle w:val="Normal6a"/>
            </w:pPr>
            <w:r w:rsidRPr="00A5200E">
              <w:rPr>
                <w:b/>
                <w:i/>
              </w:rPr>
              <w:t>1. Le présent règlement ne confère à la Commission aucun pouvoir d</w:t>
            </w:r>
            <w:r w:rsidR="00BC2F19" w:rsidRPr="00A5200E">
              <w:rPr>
                <w:b/>
                <w:i/>
              </w:rPr>
              <w:t>’</w:t>
            </w:r>
            <w:r w:rsidRPr="00A5200E">
              <w:rPr>
                <w:b/>
                <w:i/>
              </w:rPr>
              <w:t>adopter des actes délégués.</w:t>
            </w:r>
          </w:p>
        </w:tc>
      </w:tr>
      <w:tr w:rsidR="000D2A70" w:rsidRPr="00A5200E" w14:paraId="3D809861" w14:textId="77777777" w:rsidTr="00F81BAD">
        <w:trPr>
          <w:jc w:val="center"/>
        </w:trPr>
        <w:tc>
          <w:tcPr>
            <w:tcW w:w="4876" w:type="dxa"/>
            <w:tcBorders>
              <w:top w:val="nil"/>
              <w:left w:val="nil"/>
              <w:bottom w:val="nil"/>
              <w:right w:val="nil"/>
            </w:tcBorders>
          </w:tcPr>
          <w:p w14:paraId="4BBE95F7" w14:textId="77777777" w:rsidR="000D2A70" w:rsidRPr="00A5200E" w:rsidRDefault="000D2A70" w:rsidP="00F81BAD">
            <w:pPr>
              <w:pStyle w:val="Normal6a"/>
            </w:pPr>
          </w:p>
        </w:tc>
        <w:tc>
          <w:tcPr>
            <w:tcW w:w="4876" w:type="dxa"/>
            <w:tcBorders>
              <w:top w:val="nil"/>
              <w:left w:val="nil"/>
              <w:bottom w:val="nil"/>
              <w:right w:val="nil"/>
            </w:tcBorders>
          </w:tcPr>
          <w:p w14:paraId="698C114D" w14:textId="2E621FE3" w:rsidR="000D2A70" w:rsidRPr="00A5200E" w:rsidRDefault="000D2A70" w:rsidP="00F81BAD">
            <w:pPr>
              <w:pStyle w:val="Normal6a"/>
            </w:pPr>
            <w:r w:rsidRPr="00A5200E">
              <w:rPr>
                <w:b/>
                <w:i/>
              </w:rPr>
              <w:t>2. Lorsque des règles sont nécessaires pour assurer l</w:t>
            </w:r>
            <w:r w:rsidR="00BC2F19" w:rsidRPr="00A5200E">
              <w:rPr>
                <w:b/>
                <w:i/>
              </w:rPr>
              <w:t>’</w:t>
            </w:r>
            <w:r w:rsidRPr="00A5200E">
              <w:rPr>
                <w:b/>
                <w:i/>
              </w:rPr>
              <w:t>application uniforme du présent règlement, elles sont adoptées au moyen d</w:t>
            </w:r>
            <w:r w:rsidR="00BC2F19" w:rsidRPr="00A5200E">
              <w:rPr>
                <w:b/>
                <w:i/>
              </w:rPr>
              <w:t>’</w:t>
            </w:r>
            <w:r w:rsidRPr="00A5200E">
              <w:rPr>
                <w:b/>
                <w:i/>
              </w:rPr>
              <w:t>actes d</w:t>
            </w:r>
            <w:r w:rsidR="00BC2F19" w:rsidRPr="00A5200E">
              <w:rPr>
                <w:b/>
                <w:i/>
              </w:rPr>
              <w:t>’</w:t>
            </w:r>
            <w:r w:rsidRPr="00A5200E">
              <w:rPr>
                <w:b/>
                <w:i/>
              </w:rPr>
              <w:t>exécution conformément à la procédure d</w:t>
            </w:r>
            <w:r w:rsidR="00BC2F19" w:rsidRPr="00A5200E">
              <w:rPr>
                <w:b/>
                <w:i/>
              </w:rPr>
              <w:t>’</w:t>
            </w:r>
            <w:r w:rsidRPr="00A5200E">
              <w:rPr>
                <w:b/>
                <w:i/>
              </w:rPr>
              <w:t>examen visée à l</w:t>
            </w:r>
            <w:r w:rsidR="00BC2F19" w:rsidRPr="00A5200E">
              <w:rPr>
                <w:b/>
                <w:i/>
              </w:rPr>
              <w:t>’</w:t>
            </w:r>
            <w:r w:rsidRPr="00A5200E">
              <w:rPr>
                <w:b/>
                <w:i/>
              </w:rPr>
              <w:t>article 5 du règlement (UE) nº 182/2011, et garantissent ainsi le contrôle par les États membres.</w:t>
            </w:r>
          </w:p>
        </w:tc>
      </w:tr>
      <w:tr w:rsidR="000D2A70" w:rsidRPr="00A5200E" w14:paraId="635E3424" w14:textId="77777777" w:rsidTr="00F81BAD">
        <w:trPr>
          <w:jc w:val="center"/>
        </w:trPr>
        <w:tc>
          <w:tcPr>
            <w:tcW w:w="4876" w:type="dxa"/>
            <w:tcBorders>
              <w:top w:val="nil"/>
              <w:left w:val="nil"/>
              <w:bottom w:val="nil"/>
              <w:right w:val="nil"/>
            </w:tcBorders>
          </w:tcPr>
          <w:p w14:paraId="0962A02D" w14:textId="77777777" w:rsidR="000D2A70" w:rsidRPr="00A5200E" w:rsidRDefault="000D2A70" w:rsidP="00F81BAD">
            <w:pPr>
              <w:pStyle w:val="Normal6a"/>
            </w:pPr>
          </w:p>
        </w:tc>
        <w:tc>
          <w:tcPr>
            <w:tcW w:w="4876" w:type="dxa"/>
            <w:tcBorders>
              <w:top w:val="nil"/>
              <w:left w:val="nil"/>
              <w:bottom w:val="nil"/>
              <w:right w:val="nil"/>
            </w:tcBorders>
          </w:tcPr>
          <w:p w14:paraId="27A79725" w14:textId="2C1BAD98" w:rsidR="000D2A70" w:rsidRPr="00A5200E" w:rsidRDefault="000D2A70" w:rsidP="00F81BAD">
            <w:pPr>
              <w:pStyle w:val="Normal6a"/>
            </w:pPr>
            <w:r w:rsidRPr="00A5200E">
              <w:rPr>
                <w:b/>
                <w:i/>
              </w:rPr>
              <w:t>3. Les orientations, lignes directrices ou autres instruments non contraignants publiés par la Commission en rapport avec le présent règlement ou avec le Fonds pour les partenariats nationaux et régionaux ont uniquement une valeur informative. Ils ne créent aucune obligation pour les États membres, les autorités régionales ou locales ou les bénéficiaires; ils ne peuvent servir de condition d</w:t>
            </w:r>
            <w:r w:rsidR="00BC2F19" w:rsidRPr="00A5200E">
              <w:rPr>
                <w:b/>
                <w:i/>
              </w:rPr>
              <w:t>’</w:t>
            </w:r>
            <w:r w:rsidRPr="00A5200E">
              <w:rPr>
                <w:b/>
                <w:i/>
              </w:rPr>
              <w:t>accès au financement et ne peuvent être retenus comme base d</w:t>
            </w:r>
            <w:r w:rsidR="00BC2F19" w:rsidRPr="00A5200E">
              <w:rPr>
                <w:b/>
                <w:i/>
              </w:rPr>
              <w:t>’</w:t>
            </w:r>
            <w:r w:rsidRPr="00A5200E">
              <w:rPr>
                <w:b/>
                <w:i/>
              </w:rPr>
              <w:t>interprétation juridique dans le cadre d</w:t>
            </w:r>
            <w:r w:rsidR="00BC2F19" w:rsidRPr="00A5200E">
              <w:rPr>
                <w:b/>
                <w:i/>
              </w:rPr>
              <w:t>’</w:t>
            </w:r>
            <w:r w:rsidRPr="00A5200E">
              <w:rPr>
                <w:b/>
                <w:i/>
              </w:rPr>
              <w:t>une procédure administrative ou juridictionnelle.</w:t>
            </w:r>
          </w:p>
        </w:tc>
      </w:tr>
    </w:tbl>
    <w:p w14:paraId="300330C8"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5732B1F" w14:textId="77777777" w:rsidR="000D2A70" w:rsidRPr="00A5200E" w:rsidRDefault="000D2A70" w:rsidP="000D2A70">
      <w:r w:rsidRPr="00A5200E">
        <w:rPr>
          <w:rStyle w:val="HideTWBExt"/>
        </w:rPr>
        <w:t>&lt;/Amend&gt;</w:t>
      </w:r>
    </w:p>
    <w:p w14:paraId="0686C81E"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322</w:t>
      </w:r>
      <w:r w:rsidRPr="00A5200E">
        <w:rPr>
          <w:rStyle w:val="HideTWBExt"/>
          <w:b w:val="0"/>
        </w:rPr>
        <w:t>&lt;/NumAm&gt;</w:t>
      </w:r>
    </w:p>
    <w:p w14:paraId="7BB7EAA2" w14:textId="77777777" w:rsidR="000D2A70" w:rsidRPr="00A5200E" w:rsidRDefault="000D2A70" w:rsidP="000D2A70">
      <w:pPr>
        <w:pStyle w:val="NormalBold"/>
      </w:pPr>
      <w:r w:rsidRPr="00A5200E">
        <w:rPr>
          <w:rStyle w:val="HideTWBExt"/>
          <w:b w:val="0"/>
        </w:rPr>
        <w:t>&lt;RepeatBlock-By&gt;&lt;Members&gt;</w:t>
      </w:r>
      <w:r w:rsidRPr="00A5200E">
        <w:t>Sebastian Everding, Anja Hazekamp</w:t>
      </w:r>
      <w:r w:rsidRPr="00A5200E">
        <w:rPr>
          <w:rStyle w:val="HideTWBExt"/>
          <w:b w:val="0"/>
        </w:rPr>
        <w:t>&lt;/Members&gt;</w:t>
      </w:r>
    </w:p>
    <w:p w14:paraId="59B1417A" w14:textId="77777777" w:rsidR="000D2A70" w:rsidRPr="00A5200E" w:rsidRDefault="000D2A70" w:rsidP="000D2A70">
      <w:pPr>
        <w:pStyle w:val="NormalBold"/>
      </w:pPr>
      <w:r w:rsidRPr="00A5200E">
        <w:rPr>
          <w:rStyle w:val="HideTWBExt"/>
          <w:b w:val="0"/>
        </w:rPr>
        <w:t>&lt;/RepeatBlock-By&gt;</w:t>
      </w:r>
    </w:p>
    <w:p w14:paraId="0029C0F6"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CDC5676" w14:textId="77777777" w:rsidR="000D2A70" w:rsidRPr="00A5200E" w:rsidRDefault="000D2A70" w:rsidP="000D2A70">
      <w:pPr>
        <w:pStyle w:val="NormalBold"/>
      </w:pPr>
      <w:r w:rsidRPr="00A5200E">
        <w:rPr>
          <w:rStyle w:val="HideTWBExt"/>
          <w:b w:val="0"/>
        </w:rPr>
        <w:t>&lt;Article&gt;</w:t>
      </w:r>
      <w:r w:rsidRPr="00A5200E">
        <w:t>Article 4 – paragraphe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E4892A7" w14:textId="77777777" w:rsidTr="00F81BAD">
        <w:trPr>
          <w:trHeight w:hRule="exact" w:val="240"/>
          <w:jc w:val="center"/>
        </w:trPr>
        <w:tc>
          <w:tcPr>
            <w:tcW w:w="9752" w:type="dxa"/>
            <w:gridSpan w:val="2"/>
            <w:tcBorders>
              <w:top w:val="nil"/>
              <w:left w:val="nil"/>
              <w:bottom w:val="nil"/>
              <w:right w:val="nil"/>
            </w:tcBorders>
          </w:tcPr>
          <w:p w14:paraId="0BEDD672" w14:textId="77777777" w:rsidR="000D2A70" w:rsidRPr="00A5200E" w:rsidRDefault="000D2A70" w:rsidP="00F81BAD"/>
        </w:tc>
      </w:tr>
      <w:tr w:rsidR="000D2A70" w:rsidRPr="00A5200E" w14:paraId="1AB32DE4" w14:textId="77777777" w:rsidTr="00F81BAD">
        <w:trPr>
          <w:trHeight w:val="240"/>
          <w:jc w:val="center"/>
        </w:trPr>
        <w:tc>
          <w:tcPr>
            <w:tcW w:w="4876" w:type="dxa"/>
            <w:tcBorders>
              <w:top w:val="nil"/>
              <w:left w:val="nil"/>
              <w:bottom w:val="nil"/>
              <w:right w:val="nil"/>
            </w:tcBorders>
          </w:tcPr>
          <w:p w14:paraId="012EF633"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01A7BABA" w14:textId="77777777" w:rsidR="000D2A70" w:rsidRPr="00A5200E" w:rsidRDefault="000D2A70" w:rsidP="00F81BAD">
            <w:pPr>
              <w:pStyle w:val="AmColumnHeading"/>
            </w:pPr>
            <w:r w:rsidRPr="00A5200E">
              <w:t>Amendement</w:t>
            </w:r>
          </w:p>
        </w:tc>
      </w:tr>
      <w:tr w:rsidR="000D2A70" w:rsidRPr="00A5200E" w14:paraId="0A7552A6" w14:textId="77777777" w:rsidTr="00F81BAD">
        <w:trPr>
          <w:jc w:val="center"/>
        </w:trPr>
        <w:tc>
          <w:tcPr>
            <w:tcW w:w="4876" w:type="dxa"/>
            <w:tcBorders>
              <w:top w:val="nil"/>
              <w:left w:val="nil"/>
              <w:bottom w:val="nil"/>
              <w:right w:val="nil"/>
            </w:tcBorders>
          </w:tcPr>
          <w:p w14:paraId="66F44B45" w14:textId="77777777" w:rsidR="000D2A70" w:rsidRPr="00A5200E" w:rsidRDefault="000D2A70" w:rsidP="00F81BAD">
            <w:pPr>
              <w:pStyle w:val="Normal6a"/>
            </w:pPr>
          </w:p>
        </w:tc>
        <w:tc>
          <w:tcPr>
            <w:tcW w:w="4876" w:type="dxa"/>
            <w:tcBorders>
              <w:top w:val="nil"/>
              <w:left w:val="nil"/>
              <w:bottom w:val="nil"/>
              <w:right w:val="nil"/>
            </w:tcBorders>
          </w:tcPr>
          <w:p w14:paraId="44F8738A" w14:textId="23F83284" w:rsidR="000D2A70" w:rsidRPr="00A5200E" w:rsidRDefault="000D2A70" w:rsidP="00F81BAD">
            <w:pPr>
              <w:pStyle w:val="Normal6a"/>
            </w:pPr>
            <w:r w:rsidRPr="00A5200E">
              <w:rPr>
                <w:b/>
                <w:i/>
              </w:rPr>
              <w:t>4 bis.</w:t>
            </w:r>
            <w:r w:rsidRPr="00A5200E">
              <w:tab/>
            </w:r>
            <w:r w:rsidRPr="00A5200E">
              <w:rPr>
                <w:b/>
                <w:i/>
              </w:rPr>
              <w:t>Les États membres accordent la priorité aux opérateurs qui contribuent à la protection et à la restauration de la biodiversité marine, à la réduction des prises accessoires et des rejets, à la protection des espèces vulnérables et protégées, à la réduction des émissions de gaz à effet de serre et de la pollution, à la transition vers des méthodes de pêche sélectives et à faible incidence, ainsi qu</w:t>
            </w:r>
            <w:r w:rsidR="00BC2F19" w:rsidRPr="00A5200E">
              <w:rPr>
                <w:b/>
                <w:i/>
              </w:rPr>
              <w:t>’</w:t>
            </w:r>
            <w:r w:rsidRPr="00A5200E">
              <w:rPr>
                <w:b/>
                <w:i/>
              </w:rPr>
              <w:t>à l</w:t>
            </w:r>
            <w:r w:rsidR="00BC2F19" w:rsidRPr="00A5200E">
              <w:rPr>
                <w:b/>
                <w:i/>
              </w:rPr>
              <w:t>’</w:t>
            </w:r>
            <w:r w:rsidRPr="00A5200E">
              <w:rPr>
                <w:b/>
                <w:i/>
              </w:rPr>
              <w:t>amélioration du bien-être animal dans les secteurs de l</w:t>
            </w:r>
            <w:r w:rsidR="00BC2F19" w:rsidRPr="00A5200E">
              <w:rPr>
                <w:b/>
                <w:i/>
              </w:rPr>
              <w:t>’</w:t>
            </w:r>
            <w:r w:rsidRPr="00A5200E">
              <w:rPr>
                <w:b/>
                <w:i/>
              </w:rPr>
              <w:t>aquaculture et de la pêche. Les opérateurs qui pratiquent la pêche au chalut de fond ou d</w:t>
            </w:r>
            <w:r w:rsidR="00BC2F19" w:rsidRPr="00A5200E">
              <w:rPr>
                <w:b/>
                <w:i/>
              </w:rPr>
              <w:t>’</w:t>
            </w:r>
            <w:r w:rsidRPr="00A5200E">
              <w:rPr>
                <w:b/>
                <w:i/>
              </w:rPr>
              <w:t>autres activités nuisibles aux fonds marins ne bénéficient d</w:t>
            </w:r>
            <w:r w:rsidR="00BC2F19" w:rsidRPr="00A5200E">
              <w:rPr>
                <w:b/>
                <w:i/>
              </w:rPr>
              <w:t>’</w:t>
            </w:r>
            <w:r w:rsidRPr="00A5200E">
              <w:rPr>
                <w:b/>
                <w:i/>
              </w:rPr>
              <w:t>aucun soutien.</w:t>
            </w:r>
          </w:p>
        </w:tc>
      </w:tr>
    </w:tbl>
    <w:p w14:paraId="51F051C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B7EA806" w14:textId="77777777" w:rsidR="000D2A70" w:rsidRPr="00A5200E" w:rsidRDefault="000D2A70" w:rsidP="000D2A70">
      <w:r w:rsidRPr="00A5200E">
        <w:rPr>
          <w:rStyle w:val="HideTWBExt"/>
        </w:rPr>
        <w:t>&lt;/Amend&gt;</w:t>
      </w:r>
    </w:p>
    <w:p w14:paraId="7AC2B4C6"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323</w:t>
      </w:r>
      <w:r w:rsidRPr="00A5200E">
        <w:rPr>
          <w:rStyle w:val="HideTWBExt"/>
          <w:b w:val="0"/>
        </w:rPr>
        <w:t>&lt;/NumAm&gt;</w:t>
      </w:r>
    </w:p>
    <w:p w14:paraId="1A9E17B4"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3E000CF6" w14:textId="77777777" w:rsidR="000D2A70" w:rsidRPr="00A5200E" w:rsidRDefault="000D2A70" w:rsidP="000D2A70">
      <w:pPr>
        <w:pStyle w:val="NormalBold"/>
      </w:pPr>
      <w:r w:rsidRPr="00A5200E">
        <w:rPr>
          <w:rStyle w:val="HideTWBExt"/>
          <w:b w:val="0"/>
        </w:rPr>
        <w:t>&lt;/RepeatBlock-By&gt;</w:t>
      </w:r>
    </w:p>
    <w:p w14:paraId="22FE1887"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8FFC0BF" w14:textId="77777777" w:rsidR="000D2A70" w:rsidRPr="00A5200E" w:rsidRDefault="000D2A70" w:rsidP="000D2A70">
      <w:pPr>
        <w:pStyle w:val="NormalBold"/>
      </w:pPr>
      <w:r w:rsidRPr="00A5200E">
        <w:rPr>
          <w:rStyle w:val="HideTWBExt"/>
          <w:b w:val="0"/>
        </w:rPr>
        <w:t>&lt;Article&gt;</w:t>
      </w:r>
      <w:r w:rsidRPr="00A5200E">
        <w:t>Article 4 – paragraphe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EFE4208" w14:textId="77777777" w:rsidTr="00F81BAD">
        <w:trPr>
          <w:trHeight w:hRule="exact" w:val="240"/>
          <w:jc w:val="center"/>
        </w:trPr>
        <w:tc>
          <w:tcPr>
            <w:tcW w:w="9752" w:type="dxa"/>
            <w:gridSpan w:val="2"/>
            <w:tcBorders>
              <w:top w:val="nil"/>
              <w:left w:val="nil"/>
              <w:bottom w:val="nil"/>
              <w:right w:val="nil"/>
            </w:tcBorders>
          </w:tcPr>
          <w:p w14:paraId="569220B9" w14:textId="77777777" w:rsidR="000D2A70" w:rsidRPr="00A5200E" w:rsidRDefault="000D2A70" w:rsidP="00F81BAD"/>
        </w:tc>
      </w:tr>
      <w:tr w:rsidR="000D2A70" w:rsidRPr="00A5200E" w14:paraId="5F884363" w14:textId="77777777" w:rsidTr="00F81BAD">
        <w:trPr>
          <w:trHeight w:val="240"/>
          <w:jc w:val="center"/>
        </w:trPr>
        <w:tc>
          <w:tcPr>
            <w:tcW w:w="4876" w:type="dxa"/>
            <w:tcBorders>
              <w:top w:val="nil"/>
              <w:left w:val="nil"/>
              <w:bottom w:val="nil"/>
              <w:right w:val="nil"/>
            </w:tcBorders>
          </w:tcPr>
          <w:p w14:paraId="3B380B2B"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011376D" w14:textId="77777777" w:rsidR="000D2A70" w:rsidRPr="00A5200E" w:rsidRDefault="000D2A70" w:rsidP="00F81BAD">
            <w:pPr>
              <w:pStyle w:val="AmColumnHeading"/>
            </w:pPr>
            <w:r w:rsidRPr="00A5200E">
              <w:t>Amendement</w:t>
            </w:r>
          </w:p>
        </w:tc>
      </w:tr>
      <w:tr w:rsidR="000D2A70" w:rsidRPr="00A5200E" w14:paraId="1991E350" w14:textId="77777777" w:rsidTr="00F81BAD">
        <w:trPr>
          <w:jc w:val="center"/>
        </w:trPr>
        <w:tc>
          <w:tcPr>
            <w:tcW w:w="4876" w:type="dxa"/>
            <w:tcBorders>
              <w:top w:val="nil"/>
              <w:left w:val="nil"/>
              <w:bottom w:val="nil"/>
              <w:right w:val="nil"/>
            </w:tcBorders>
          </w:tcPr>
          <w:p w14:paraId="098E114C" w14:textId="77777777" w:rsidR="000D2A70" w:rsidRPr="00A5200E" w:rsidRDefault="000D2A70" w:rsidP="00F81BAD">
            <w:pPr>
              <w:pStyle w:val="Normal6a"/>
            </w:pPr>
          </w:p>
        </w:tc>
        <w:tc>
          <w:tcPr>
            <w:tcW w:w="4876" w:type="dxa"/>
            <w:tcBorders>
              <w:top w:val="nil"/>
              <w:left w:val="nil"/>
              <w:bottom w:val="nil"/>
              <w:right w:val="nil"/>
            </w:tcBorders>
          </w:tcPr>
          <w:p w14:paraId="2A3A4C67" w14:textId="1955F07B" w:rsidR="000D2A70" w:rsidRPr="00A5200E" w:rsidRDefault="000D2A70" w:rsidP="00F81BAD">
            <w:pPr>
              <w:pStyle w:val="Normal6a"/>
            </w:pPr>
            <w:r w:rsidRPr="00A5200E">
              <w:rPr>
                <w:b/>
                <w:i/>
              </w:rPr>
              <w:t>4 bis.</w:t>
            </w:r>
            <w:r w:rsidRPr="00A5200E">
              <w:tab/>
            </w:r>
            <w:r w:rsidRPr="00A5200E">
              <w:rPr>
                <w:b/>
                <w:i/>
              </w:rPr>
              <w:t>Aucun soutien n</w:t>
            </w:r>
            <w:r w:rsidR="00BC2F19" w:rsidRPr="00A5200E">
              <w:rPr>
                <w:b/>
                <w:i/>
              </w:rPr>
              <w:t>’</w:t>
            </w:r>
            <w:r w:rsidRPr="00A5200E">
              <w:rPr>
                <w:b/>
                <w:i/>
              </w:rPr>
              <w:t>est accordé aux navires utilisant des engins remorqués, tels que définis à l</w:t>
            </w:r>
            <w:r w:rsidR="00BC2F19" w:rsidRPr="00A5200E">
              <w:rPr>
                <w:b/>
                <w:i/>
              </w:rPr>
              <w:t>’</w:t>
            </w:r>
            <w:r w:rsidRPr="00A5200E">
              <w:rPr>
                <w:b/>
                <w:i/>
              </w:rPr>
              <w:t>article 2, point 1), du règlement (CE) nº 1967/2006 du Conseil, à l</w:t>
            </w:r>
            <w:r w:rsidR="00BC2F19" w:rsidRPr="00A5200E">
              <w:rPr>
                <w:b/>
                <w:i/>
              </w:rPr>
              <w:t>’</w:t>
            </w:r>
            <w:r w:rsidRPr="00A5200E">
              <w:rPr>
                <w:b/>
                <w:i/>
              </w:rPr>
              <w:t>exception des navires de pêche d</w:t>
            </w:r>
            <w:r w:rsidR="00BC2F19" w:rsidRPr="00A5200E">
              <w:rPr>
                <w:b/>
                <w:i/>
              </w:rPr>
              <w:t>’</w:t>
            </w:r>
            <w:r w:rsidRPr="00A5200E">
              <w:rPr>
                <w:b/>
                <w:i/>
              </w:rPr>
              <w:t>une longueur hors tout égale ou inférieure à 33 mètres dans le cas particulier de l</w:t>
            </w:r>
            <w:r w:rsidR="00BC2F19" w:rsidRPr="00A5200E">
              <w:rPr>
                <w:b/>
                <w:i/>
              </w:rPr>
              <w:t>’</w:t>
            </w:r>
            <w:r w:rsidRPr="00A5200E">
              <w:rPr>
                <w:b/>
                <w:i/>
              </w:rPr>
              <w:t>abandon d</w:t>
            </w:r>
            <w:r w:rsidR="00BC2F19" w:rsidRPr="00A5200E">
              <w:rPr>
                <w:b/>
                <w:i/>
              </w:rPr>
              <w:t>’</w:t>
            </w:r>
            <w:r w:rsidRPr="00A5200E">
              <w:rPr>
                <w:b/>
                <w:i/>
              </w:rPr>
              <w:t>engins remorqués tels que définis à l</w:t>
            </w:r>
            <w:r w:rsidR="00BC2F19" w:rsidRPr="00A5200E">
              <w:rPr>
                <w:b/>
                <w:i/>
              </w:rPr>
              <w:t>’</w:t>
            </w:r>
            <w:r w:rsidRPr="00A5200E">
              <w:rPr>
                <w:b/>
                <w:i/>
              </w:rPr>
              <w:t>article 2, point 1), du règlement (CE) nº 1967/2006 du Conseil, ou dans le cadre de régimes relatifs à un arrêt définitif obligatoire.</w:t>
            </w:r>
          </w:p>
        </w:tc>
      </w:tr>
    </w:tbl>
    <w:p w14:paraId="0CCA2A04"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2BA8689" w14:textId="77777777" w:rsidR="000D2A70" w:rsidRPr="00A5200E" w:rsidRDefault="000D2A70" w:rsidP="000D2A70">
      <w:r w:rsidRPr="00A5200E">
        <w:rPr>
          <w:rStyle w:val="HideTWBExt"/>
        </w:rPr>
        <w:t>&lt;/Amend&gt;</w:t>
      </w:r>
    </w:p>
    <w:p w14:paraId="061B073E"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324</w:t>
      </w:r>
      <w:r w:rsidRPr="00A5200E">
        <w:rPr>
          <w:rStyle w:val="HideTWBExt"/>
          <w:b w:val="0"/>
        </w:rPr>
        <w:t>&lt;/NumAm&gt;</w:t>
      </w:r>
    </w:p>
    <w:p w14:paraId="55F19A28"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30B3D90F"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7E9AD6D5" w14:textId="77777777" w:rsidR="000D2A70" w:rsidRPr="00A5200E" w:rsidRDefault="000D2A70" w:rsidP="000D2A70">
      <w:pPr>
        <w:pStyle w:val="NormalBold"/>
      </w:pPr>
      <w:r w:rsidRPr="00A5200E">
        <w:rPr>
          <w:rStyle w:val="HideTWBExt"/>
          <w:b w:val="0"/>
        </w:rPr>
        <w:t>&lt;/RepeatBlock-By&gt;</w:t>
      </w:r>
    </w:p>
    <w:p w14:paraId="1530A709"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684CF47" w14:textId="77777777" w:rsidR="000D2A70" w:rsidRPr="00A5200E" w:rsidRDefault="000D2A70" w:rsidP="000D2A70">
      <w:pPr>
        <w:pStyle w:val="NormalBold"/>
      </w:pPr>
      <w:r w:rsidRPr="00A5200E">
        <w:rPr>
          <w:rStyle w:val="HideTWBExt"/>
          <w:b w:val="0"/>
        </w:rPr>
        <w:t>&lt;Article&gt;</w:t>
      </w:r>
      <w:r w:rsidRPr="00A5200E">
        <w:t>Article 4 – paragraphe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48FB683" w14:textId="77777777" w:rsidTr="00F81BAD">
        <w:trPr>
          <w:trHeight w:hRule="exact" w:val="240"/>
          <w:jc w:val="center"/>
        </w:trPr>
        <w:tc>
          <w:tcPr>
            <w:tcW w:w="9752" w:type="dxa"/>
            <w:gridSpan w:val="2"/>
            <w:tcBorders>
              <w:top w:val="nil"/>
              <w:left w:val="nil"/>
              <w:bottom w:val="nil"/>
              <w:right w:val="nil"/>
            </w:tcBorders>
          </w:tcPr>
          <w:p w14:paraId="30108374" w14:textId="77777777" w:rsidR="000D2A70" w:rsidRPr="00A5200E" w:rsidRDefault="000D2A70" w:rsidP="00F81BAD"/>
        </w:tc>
      </w:tr>
      <w:tr w:rsidR="000D2A70" w:rsidRPr="00A5200E" w14:paraId="0D6A6574" w14:textId="77777777" w:rsidTr="00F81BAD">
        <w:trPr>
          <w:trHeight w:val="240"/>
          <w:jc w:val="center"/>
        </w:trPr>
        <w:tc>
          <w:tcPr>
            <w:tcW w:w="4876" w:type="dxa"/>
            <w:tcBorders>
              <w:top w:val="nil"/>
              <w:left w:val="nil"/>
              <w:bottom w:val="nil"/>
              <w:right w:val="nil"/>
            </w:tcBorders>
          </w:tcPr>
          <w:p w14:paraId="18596A01"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944547F" w14:textId="77777777" w:rsidR="000D2A70" w:rsidRPr="00A5200E" w:rsidRDefault="000D2A70" w:rsidP="00F81BAD">
            <w:pPr>
              <w:pStyle w:val="AmColumnHeading"/>
            </w:pPr>
            <w:r w:rsidRPr="00A5200E">
              <w:t>Amendement</w:t>
            </w:r>
          </w:p>
        </w:tc>
      </w:tr>
      <w:tr w:rsidR="000D2A70" w:rsidRPr="00A5200E" w14:paraId="66E45810" w14:textId="77777777" w:rsidTr="00F81BAD">
        <w:trPr>
          <w:jc w:val="center"/>
        </w:trPr>
        <w:tc>
          <w:tcPr>
            <w:tcW w:w="4876" w:type="dxa"/>
            <w:tcBorders>
              <w:top w:val="nil"/>
              <w:left w:val="nil"/>
              <w:bottom w:val="nil"/>
              <w:right w:val="nil"/>
            </w:tcBorders>
          </w:tcPr>
          <w:p w14:paraId="45C2DA66" w14:textId="77777777" w:rsidR="000D2A70" w:rsidRPr="00A5200E" w:rsidRDefault="000D2A70" w:rsidP="00F81BAD">
            <w:pPr>
              <w:pStyle w:val="Normal6a"/>
            </w:pPr>
          </w:p>
        </w:tc>
        <w:tc>
          <w:tcPr>
            <w:tcW w:w="4876" w:type="dxa"/>
            <w:tcBorders>
              <w:top w:val="nil"/>
              <w:left w:val="nil"/>
              <w:bottom w:val="nil"/>
              <w:right w:val="nil"/>
            </w:tcBorders>
          </w:tcPr>
          <w:p w14:paraId="5F414AED" w14:textId="542F99BF" w:rsidR="000D2A70" w:rsidRPr="00A5200E" w:rsidRDefault="000D2A70" w:rsidP="00F81BAD">
            <w:pPr>
              <w:pStyle w:val="Normal6a"/>
            </w:pPr>
            <w:r w:rsidRPr="00A5200E">
              <w:rPr>
                <w:b/>
                <w:i/>
              </w:rPr>
              <w:t>4 bis.</w:t>
            </w:r>
            <w:r w:rsidRPr="00A5200E">
              <w:tab/>
            </w:r>
            <w:r w:rsidRPr="00A5200E">
              <w:rPr>
                <w:b/>
                <w:i/>
              </w:rPr>
              <w:t>Aucun soutien n</w:t>
            </w:r>
            <w:r w:rsidR="00BC2F19" w:rsidRPr="00A5200E">
              <w:rPr>
                <w:b/>
                <w:i/>
              </w:rPr>
              <w:t>’</w:t>
            </w:r>
            <w:r w:rsidRPr="00A5200E">
              <w:rPr>
                <w:b/>
                <w:i/>
              </w:rPr>
              <w:t>est accordé aux propriétaires ou opérateurs de navires de pêche de l</w:t>
            </w:r>
            <w:r w:rsidR="00BC2F19" w:rsidRPr="00A5200E">
              <w:rPr>
                <w:b/>
                <w:i/>
              </w:rPr>
              <w:t>’</w:t>
            </w:r>
            <w:r w:rsidRPr="00A5200E">
              <w:rPr>
                <w:b/>
                <w:i/>
              </w:rPr>
              <w:t>Union utilisant des engins remorqués tels que définis à l</w:t>
            </w:r>
            <w:r w:rsidR="00BC2F19" w:rsidRPr="00A5200E">
              <w:rPr>
                <w:b/>
                <w:i/>
              </w:rPr>
              <w:t>’</w:t>
            </w:r>
            <w:r w:rsidRPr="00A5200E">
              <w:rPr>
                <w:b/>
                <w:i/>
              </w:rPr>
              <w:t>article 2, point 1), du règlement (CE) nº 1967/2006, sauf dans le cas spécifique de l</w:t>
            </w:r>
            <w:r w:rsidR="00BC2F19" w:rsidRPr="00A5200E">
              <w:rPr>
                <w:b/>
                <w:i/>
              </w:rPr>
              <w:t>’</w:t>
            </w:r>
            <w:r w:rsidRPr="00A5200E">
              <w:rPr>
                <w:b/>
                <w:i/>
              </w:rPr>
              <w:t>abandon d</w:t>
            </w:r>
            <w:r w:rsidR="00BC2F19" w:rsidRPr="00A5200E">
              <w:rPr>
                <w:b/>
                <w:i/>
              </w:rPr>
              <w:t>’</w:t>
            </w:r>
            <w:r w:rsidRPr="00A5200E">
              <w:rPr>
                <w:b/>
                <w:i/>
              </w:rPr>
              <w:t>engins remorqués tels que définis à l</w:t>
            </w:r>
            <w:r w:rsidR="00BC2F19" w:rsidRPr="00A5200E">
              <w:rPr>
                <w:b/>
                <w:i/>
              </w:rPr>
              <w:t>’</w:t>
            </w:r>
            <w:r w:rsidRPr="00A5200E">
              <w:rPr>
                <w:b/>
                <w:i/>
              </w:rPr>
              <w:t>article 2, point 1), du règlement (CE) nº 1967/2006 ou dans le cadre de programmes d</w:t>
            </w:r>
            <w:r w:rsidR="00BC2F19" w:rsidRPr="00A5200E">
              <w:rPr>
                <w:b/>
                <w:i/>
              </w:rPr>
              <w:t>’</w:t>
            </w:r>
            <w:r w:rsidRPr="00A5200E">
              <w:rPr>
                <w:b/>
                <w:i/>
              </w:rPr>
              <w:t>arrêt permanent obligatoire.</w:t>
            </w:r>
          </w:p>
        </w:tc>
      </w:tr>
    </w:tbl>
    <w:p w14:paraId="61134237"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AE0211B" w14:textId="77777777" w:rsidR="000D2A70" w:rsidRPr="00A5200E" w:rsidRDefault="000D2A70" w:rsidP="000D2A70">
      <w:r w:rsidRPr="00A5200E">
        <w:rPr>
          <w:rStyle w:val="HideTWBExt"/>
        </w:rPr>
        <w:t>&lt;/Amend&gt;</w:t>
      </w:r>
    </w:p>
    <w:p w14:paraId="3BCB884E"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325</w:t>
      </w:r>
      <w:r w:rsidRPr="00A5200E">
        <w:rPr>
          <w:rStyle w:val="HideTWBExt"/>
          <w:b w:val="0"/>
        </w:rPr>
        <w:t>&lt;/NumAm&gt;</w:t>
      </w:r>
    </w:p>
    <w:p w14:paraId="0A38E345" w14:textId="77777777" w:rsidR="000D2A70" w:rsidRPr="00A5200E" w:rsidRDefault="000D2A70" w:rsidP="000D2A70">
      <w:pPr>
        <w:pStyle w:val="NormalBold"/>
      </w:pPr>
      <w:r w:rsidRPr="00A5200E">
        <w:rPr>
          <w:rStyle w:val="HideTWBExt"/>
          <w:b w:val="0"/>
        </w:rPr>
        <w:t>&lt;RepeatBlock-By&gt;&lt;Members&gt;</w:t>
      </w:r>
      <w:r w:rsidRPr="00A5200E">
        <w:t>Nora Junco García</w:t>
      </w:r>
      <w:r w:rsidRPr="00A5200E">
        <w:rPr>
          <w:rStyle w:val="HideTWBExt"/>
          <w:b w:val="0"/>
        </w:rPr>
        <w:t>&lt;/Members&gt;</w:t>
      </w:r>
    </w:p>
    <w:p w14:paraId="43738AC2" w14:textId="77777777" w:rsidR="000D2A70" w:rsidRPr="00A5200E" w:rsidRDefault="000D2A70" w:rsidP="000D2A70">
      <w:pPr>
        <w:pStyle w:val="NormalBold"/>
      </w:pPr>
      <w:r w:rsidRPr="00A5200E">
        <w:rPr>
          <w:rStyle w:val="HideTWBExt"/>
          <w:b w:val="0"/>
        </w:rPr>
        <w:t>&lt;/RepeatBlock-By&gt;</w:t>
      </w:r>
    </w:p>
    <w:p w14:paraId="429F1343"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6BB2C28F" w14:textId="77777777" w:rsidR="000D2A70" w:rsidRPr="00A5200E" w:rsidRDefault="000D2A70" w:rsidP="000D2A70">
      <w:pPr>
        <w:pStyle w:val="NormalBold"/>
      </w:pPr>
      <w:r w:rsidRPr="00A5200E">
        <w:rPr>
          <w:rStyle w:val="HideTWBExt"/>
          <w:b w:val="0"/>
        </w:rPr>
        <w:t>&lt;Article&gt;</w:t>
      </w:r>
      <w:r w:rsidRPr="00A5200E">
        <w:t>Article 4 – paragraphe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8E778A3" w14:textId="77777777" w:rsidTr="00F81BAD">
        <w:trPr>
          <w:trHeight w:hRule="exact" w:val="240"/>
          <w:jc w:val="center"/>
        </w:trPr>
        <w:tc>
          <w:tcPr>
            <w:tcW w:w="9752" w:type="dxa"/>
            <w:gridSpan w:val="2"/>
            <w:tcBorders>
              <w:top w:val="nil"/>
              <w:left w:val="nil"/>
              <w:bottom w:val="nil"/>
              <w:right w:val="nil"/>
            </w:tcBorders>
          </w:tcPr>
          <w:p w14:paraId="43DEE441" w14:textId="77777777" w:rsidR="000D2A70" w:rsidRPr="00A5200E" w:rsidRDefault="000D2A70" w:rsidP="00F81BAD"/>
        </w:tc>
      </w:tr>
      <w:tr w:rsidR="000D2A70" w:rsidRPr="00A5200E" w14:paraId="23B8188E" w14:textId="77777777" w:rsidTr="00F81BAD">
        <w:trPr>
          <w:trHeight w:val="240"/>
          <w:jc w:val="center"/>
        </w:trPr>
        <w:tc>
          <w:tcPr>
            <w:tcW w:w="4876" w:type="dxa"/>
            <w:tcBorders>
              <w:top w:val="nil"/>
              <w:left w:val="nil"/>
              <w:bottom w:val="nil"/>
              <w:right w:val="nil"/>
            </w:tcBorders>
          </w:tcPr>
          <w:p w14:paraId="430BFC0D"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DD15BB6" w14:textId="77777777" w:rsidR="000D2A70" w:rsidRPr="00A5200E" w:rsidRDefault="000D2A70" w:rsidP="00F81BAD">
            <w:pPr>
              <w:pStyle w:val="AmColumnHeading"/>
            </w:pPr>
            <w:r w:rsidRPr="00A5200E">
              <w:t>Amendement</w:t>
            </w:r>
          </w:p>
        </w:tc>
      </w:tr>
      <w:tr w:rsidR="000D2A70" w:rsidRPr="00A5200E" w14:paraId="4342E1C2" w14:textId="77777777" w:rsidTr="00F81BAD">
        <w:trPr>
          <w:jc w:val="center"/>
        </w:trPr>
        <w:tc>
          <w:tcPr>
            <w:tcW w:w="4876" w:type="dxa"/>
            <w:tcBorders>
              <w:top w:val="nil"/>
              <w:left w:val="nil"/>
              <w:bottom w:val="nil"/>
              <w:right w:val="nil"/>
            </w:tcBorders>
          </w:tcPr>
          <w:p w14:paraId="6892C558" w14:textId="77777777" w:rsidR="000D2A70" w:rsidRPr="00A5200E" w:rsidRDefault="000D2A70" w:rsidP="00F81BAD">
            <w:pPr>
              <w:pStyle w:val="Normal6a"/>
            </w:pPr>
          </w:p>
        </w:tc>
        <w:tc>
          <w:tcPr>
            <w:tcW w:w="4876" w:type="dxa"/>
            <w:tcBorders>
              <w:top w:val="nil"/>
              <w:left w:val="nil"/>
              <w:bottom w:val="nil"/>
              <w:right w:val="nil"/>
            </w:tcBorders>
          </w:tcPr>
          <w:p w14:paraId="61A99EED" w14:textId="0556B9E9" w:rsidR="000D2A70" w:rsidRPr="00A5200E" w:rsidRDefault="000D2A70" w:rsidP="00F81BAD">
            <w:pPr>
              <w:pStyle w:val="Normal6a"/>
            </w:pPr>
            <w:r w:rsidRPr="00A5200E">
              <w:rPr>
                <w:b/>
                <w:i/>
              </w:rPr>
              <w:t>4 bis.</w:t>
            </w:r>
            <w:r w:rsidRPr="00A5200E">
              <w:tab/>
            </w:r>
            <w:r w:rsidRPr="00A5200E">
              <w:rPr>
                <w:b/>
                <w:i/>
              </w:rPr>
              <w:t>Sauf disposition contraire expresse du présent règlement, toutes les aides qui ne sont pas expressément interdites sont considérées comme autorisées, ce qui garantit une sécurité juridique tant aux États membres qu</w:t>
            </w:r>
            <w:r w:rsidR="00BC2F19" w:rsidRPr="00A5200E">
              <w:rPr>
                <w:b/>
                <w:i/>
              </w:rPr>
              <w:t>’</w:t>
            </w:r>
            <w:r w:rsidRPr="00A5200E">
              <w:rPr>
                <w:b/>
                <w:i/>
              </w:rPr>
              <w:t>aux bénéficiaires.</w:t>
            </w:r>
          </w:p>
        </w:tc>
      </w:tr>
    </w:tbl>
    <w:p w14:paraId="77DBAC62" w14:textId="77777777" w:rsidR="000D2A70" w:rsidRPr="00A5200E" w:rsidRDefault="000D2A70" w:rsidP="000D2A70">
      <w:pPr>
        <w:pStyle w:val="AmOrLang"/>
        <w:rPr>
          <w:lang w:val="de-DE"/>
        </w:rPr>
      </w:pPr>
      <w:r w:rsidRPr="00A5200E">
        <w:rPr>
          <w:lang w:val="de-DE"/>
        </w:rPr>
        <w:t xml:space="preserve">Or. </w:t>
      </w:r>
      <w:r w:rsidRPr="00A5200E">
        <w:rPr>
          <w:rStyle w:val="HideTWBExt"/>
          <w:lang w:val="de-DE"/>
        </w:rPr>
        <w:t>&lt;Original&gt;</w:t>
      </w:r>
      <w:r w:rsidRPr="00A5200E">
        <w:rPr>
          <w:rStyle w:val="HideTWBInt"/>
          <w:lang w:val="de-DE"/>
        </w:rPr>
        <w:t>{ES}</w:t>
      </w:r>
      <w:r w:rsidRPr="00A5200E">
        <w:rPr>
          <w:lang w:val="de-DE"/>
        </w:rPr>
        <w:t>es</w:t>
      </w:r>
      <w:r w:rsidRPr="00A5200E">
        <w:rPr>
          <w:rStyle w:val="HideTWBExt"/>
          <w:lang w:val="de-DE"/>
        </w:rPr>
        <w:t>&lt;/Original&gt;</w:t>
      </w:r>
    </w:p>
    <w:p w14:paraId="417134CC" w14:textId="77777777" w:rsidR="000D2A70" w:rsidRPr="00A5200E" w:rsidRDefault="000D2A70" w:rsidP="000D2A70">
      <w:pPr>
        <w:rPr>
          <w:lang w:val="de-DE"/>
        </w:rPr>
      </w:pPr>
      <w:r w:rsidRPr="00A5200E">
        <w:rPr>
          <w:rStyle w:val="HideTWBExt"/>
          <w:lang w:val="de-DE"/>
        </w:rPr>
        <w:t>&lt;/Amend&gt;</w:t>
      </w:r>
    </w:p>
    <w:p w14:paraId="07FE0EE7" w14:textId="77777777" w:rsidR="000D2A70" w:rsidRPr="00A5200E" w:rsidRDefault="000D2A70" w:rsidP="000D2A70">
      <w:pPr>
        <w:pStyle w:val="AmNumberTabs"/>
        <w:rPr>
          <w:lang w:val="de-DE"/>
        </w:rPr>
      </w:pPr>
      <w:r w:rsidRPr="001544D0">
        <w:rPr>
          <w:rStyle w:val="HideTWBExt"/>
          <w:b w:val="0"/>
          <w:lang w:val="de-DE"/>
        </w:rPr>
        <w:t>&lt;Amend&gt;</w:t>
      </w:r>
      <w:r w:rsidRPr="00A5200E">
        <w:rPr>
          <w:lang w:val="de-DE"/>
        </w:rPr>
        <w:t>Amendement</w:t>
      </w:r>
      <w:r w:rsidRPr="00A5200E">
        <w:rPr>
          <w:lang w:val="de-DE"/>
        </w:rPr>
        <w:tab/>
      </w:r>
      <w:r w:rsidRPr="00A5200E">
        <w:rPr>
          <w:lang w:val="de-DE"/>
        </w:rPr>
        <w:tab/>
      </w:r>
      <w:r w:rsidRPr="001544D0">
        <w:rPr>
          <w:rStyle w:val="HideTWBExt"/>
          <w:b w:val="0"/>
          <w:lang w:val="de-DE"/>
        </w:rPr>
        <w:t>&lt;NumAm&gt;</w:t>
      </w:r>
      <w:r w:rsidRPr="00A5200E">
        <w:rPr>
          <w:lang w:val="de-DE"/>
        </w:rPr>
        <w:t>326</w:t>
      </w:r>
      <w:r w:rsidRPr="001544D0">
        <w:rPr>
          <w:rStyle w:val="HideTWBExt"/>
          <w:b w:val="0"/>
          <w:lang w:val="de-DE"/>
        </w:rPr>
        <w:t>&lt;/NumAm&gt;</w:t>
      </w:r>
    </w:p>
    <w:p w14:paraId="388E59FB" w14:textId="77777777" w:rsidR="000D2A70" w:rsidRPr="00A5200E" w:rsidRDefault="000D2A70" w:rsidP="000D2A70">
      <w:pPr>
        <w:pStyle w:val="NormalBold"/>
        <w:rPr>
          <w:lang w:val="de-DE"/>
        </w:rPr>
      </w:pPr>
      <w:r w:rsidRPr="001544D0">
        <w:rPr>
          <w:rStyle w:val="HideTWBExt"/>
          <w:b w:val="0"/>
          <w:lang w:val="de-DE"/>
        </w:rPr>
        <w:t>&lt;RepeatBlock-By&gt;&lt;Members&gt;</w:t>
      </w:r>
      <w:r w:rsidRPr="00A5200E">
        <w:rPr>
          <w:lang w:val="de-DE"/>
        </w:rPr>
        <w:t>Bert-Jan Ruissen, Sander Smit</w:t>
      </w:r>
      <w:r w:rsidRPr="001544D0">
        <w:rPr>
          <w:rStyle w:val="HideTWBExt"/>
          <w:b w:val="0"/>
          <w:lang w:val="de-DE"/>
        </w:rPr>
        <w:t>&lt;/Members&gt;</w:t>
      </w:r>
    </w:p>
    <w:p w14:paraId="481ED683" w14:textId="77777777" w:rsidR="000D2A70" w:rsidRPr="00A5200E" w:rsidRDefault="000D2A70" w:rsidP="000D2A70">
      <w:pPr>
        <w:pStyle w:val="NormalBold"/>
        <w:rPr>
          <w:lang w:val="de-DE"/>
        </w:rPr>
      </w:pPr>
      <w:r w:rsidRPr="001544D0">
        <w:rPr>
          <w:rStyle w:val="HideTWBExt"/>
          <w:b w:val="0"/>
          <w:lang w:val="de-DE"/>
        </w:rPr>
        <w:t>&lt;/RepeatBlock-By&gt;</w:t>
      </w:r>
    </w:p>
    <w:p w14:paraId="621841BF"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79F1447" w14:textId="77777777" w:rsidR="000D2A70" w:rsidRPr="00A5200E" w:rsidRDefault="000D2A70" w:rsidP="000D2A70">
      <w:pPr>
        <w:pStyle w:val="NormalBold"/>
      </w:pPr>
      <w:r w:rsidRPr="00A5200E">
        <w:rPr>
          <w:rStyle w:val="HideTWBExt"/>
          <w:b w:val="0"/>
        </w:rPr>
        <w:t>&lt;Article&gt;</w:t>
      </w:r>
      <w:r w:rsidRPr="00A5200E">
        <w:t>Article 4 – paragraphe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19451142" w14:textId="77777777" w:rsidTr="00F81BAD">
        <w:trPr>
          <w:trHeight w:hRule="exact" w:val="240"/>
          <w:jc w:val="center"/>
        </w:trPr>
        <w:tc>
          <w:tcPr>
            <w:tcW w:w="9752" w:type="dxa"/>
            <w:gridSpan w:val="2"/>
            <w:tcBorders>
              <w:top w:val="nil"/>
              <w:left w:val="nil"/>
              <w:bottom w:val="nil"/>
              <w:right w:val="nil"/>
            </w:tcBorders>
          </w:tcPr>
          <w:p w14:paraId="0CD9C41C" w14:textId="77777777" w:rsidR="000D2A70" w:rsidRPr="00A5200E" w:rsidRDefault="000D2A70" w:rsidP="00F81BAD"/>
        </w:tc>
      </w:tr>
      <w:tr w:rsidR="000D2A70" w:rsidRPr="00A5200E" w14:paraId="4AFF5522" w14:textId="77777777" w:rsidTr="00F81BAD">
        <w:trPr>
          <w:trHeight w:val="240"/>
          <w:jc w:val="center"/>
        </w:trPr>
        <w:tc>
          <w:tcPr>
            <w:tcW w:w="4876" w:type="dxa"/>
            <w:tcBorders>
              <w:top w:val="nil"/>
              <w:left w:val="nil"/>
              <w:bottom w:val="nil"/>
              <w:right w:val="nil"/>
            </w:tcBorders>
          </w:tcPr>
          <w:p w14:paraId="09B3D577"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5310EA74" w14:textId="77777777" w:rsidR="000D2A70" w:rsidRPr="00A5200E" w:rsidRDefault="000D2A70" w:rsidP="00F81BAD">
            <w:pPr>
              <w:pStyle w:val="AmColumnHeading"/>
            </w:pPr>
            <w:r w:rsidRPr="00A5200E">
              <w:t>Amendement</w:t>
            </w:r>
          </w:p>
        </w:tc>
      </w:tr>
      <w:tr w:rsidR="000D2A70" w:rsidRPr="00A5200E" w14:paraId="0A935829" w14:textId="77777777" w:rsidTr="00F81BAD">
        <w:trPr>
          <w:jc w:val="center"/>
        </w:trPr>
        <w:tc>
          <w:tcPr>
            <w:tcW w:w="4876" w:type="dxa"/>
            <w:tcBorders>
              <w:top w:val="nil"/>
              <w:left w:val="nil"/>
              <w:bottom w:val="nil"/>
              <w:right w:val="nil"/>
            </w:tcBorders>
          </w:tcPr>
          <w:p w14:paraId="4071CFE5" w14:textId="77777777" w:rsidR="000D2A70" w:rsidRPr="00A5200E" w:rsidRDefault="000D2A70" w:rsidP="00F81BAD">
            <w:pPr>
              <w:pStyle w:val="Normal6a"/>
            </w:pPr>
          </w:p>
        </w:tc>
        <w:tc>
          <w:tcPr>
            <w:tcW w:w="4876" w:type="dxa"/>
            <w:tcBorders>
              <w:top w:val="nil"/>
              <w:left w:val="nil"/>
              <w:bottom w:val="nil"/>
              <w:right w:val="nil"/>
            </w:tcBorders>
          </w:tcPr>
          <w:p w14:paraId="69415629" w14:textId="6D943E69" w:rsidR="000D2A70" w:rsidRPr="00A5200E" w:rsidRDefault="000D2A70" w:rsidP="00F81BAD">
            <w:pPr>
              <w:pStyle w:val="Normal6a"/>
            </w:pPr>
            <w:r w:rsidRPr="00A5200E">
              <w:rPr>
                <w:b/>
                <w:i/>
              </w:rPr>
              <w:t>4 bis.</w:t>
            </w:r>
            <w:r w:rsidRPr="00A5200E">
              <w:tab/>
            </w:r>
            <w:r w:rsidRPr="00A5200E">
              <w:rPr>
                <w:b/>
                <w:i/>
              </w:rPr>
              <w:t>Le financement et les activités liés à la pêche et à l</w:t>
            </w:r>
            <w:r w:rsidR="00BC2F19" w:rsidRPr="00A5200E">
              <w:rPr>
                <w:b/>
                <w:i/>
              </w:rPr>
              <w:t>’</w:t>
            </w:r>
            <w:r w:rsidRPr="00A5200E">
              <w:rPr>
                <w:b/>
                <w:i/>
              </w:rPr>
              <w:t>aquaculture sont exemptés de l</w:t>
            </w:r>
            <w:r w:rsidR="00BC2F19" w:rsidRPr="00A5200E">
              <w:rPr>
                <w:b/>
                <w:i/>
              </w:rPr>
              <w:t>’</w:t>
            </w:r>
            <w:r w:rsidRPr="00A5200E">
              <w:rPr>
                <w:b/>
                <w:i/>
              </w:rPr>
              <w:t>application du principe consistant à «ne pas causer de préjudice important».</w:t>
            </w:r>
          </w:p>
        </w:tc>
      </w:tr>
    </w:tbl>
    <w:p w14:paraId="51A9DAA2"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7C356C76" w14:textId="77777777" w:rsidR="000D2A70" w:rsidRPr="00A5200E" w:rsidRDefault="000D2A70" w:rsidP="000D2A70">
      <w:r w:rsidRPr="00A5200E">
        <w:rPr>
          <w:rStyle w:val="HideTWBExt"/>
        </w:rPr>
        <w:t>&lt;/Amend&gt;</w:t>
      </w:r>
    </w:p>
    <w:p w14:paraId="20D9F17C"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327</w:t>
      </w:r>
      <w:r w:rsidRPr="00A5200E">
        <w:rPr>
          <w:rStyle w:val="HideTWBExt"/>
          <w:b w:val="0"/>
        </w:rPr>
        <w:t>&lt;/NumAm&gt;</w:t>
      </w:r>
    </w:p>
    <w:p w14:paraId="6411E269" w14:textId="77777777" w:rsidR="000D2A70" w:rsidRPr="00A5200E" w:rsidRDefault="000D2A70" w:rsidP="000D2A70">
      <w:pPr>
        <w:pStyle w:val="NormalBold"/>
      </w:pPr>
      <w:r w:rsidRPr="00A5200E">
        <w:rPr>
          <w:rStyle w:val="HideTWBExt"/>
          <w:b w:val="0"/>
        </w:rPr>
        <w:t>&lt;RepeatBlock-By&gt;&lt;Members&gt;</w:t>
      </w:r>
      <w:r w:rsidRPr="00A5200E">
        <w:t>Michal Wiezik</w:t>
      </w:r>
      <w:r w:rsidRPr="00A5200E">
        <w:rPr>
          <w:rStyle w:val="HideTWBExt"/>
          <w:b w:val="0"/>
        </w:rPr>
        <w:t>&lt;/Members&gt;</w:t>
      </w:r>
    </w:p>
    <w:p w14:paraId="1D27B11C" w14:textId="77777777" w:rsidR="000D2A70" w:rsidRPr="00A5200E" w:rsidRDefault="000D2A70" w:rsidP="000D2A70">
      <w:pPr>
        <w:pStyle w:val="NormalBold"/>
      </w:pPr>
      <w:r w:rsidRPr="00A5200E">
        <w:rPr>
          <w:rStyle w:val="HideTWBExt"/>
          <w:b w:val="0"/>
        </w:rPr>
        <w:t>&lt;/RepeatBlock-By&gt;</w:t>
      </w:r>
    </w:p>
    <w:p w14:paraId="16C24648"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60EFA18" w14:textId="77777777" w:rsidR="000D2A70" w:rsidRPr="00A5200E" w:rsidRDefault="000D2A70" w:rsidP="000D2A70">
      <w:pPr>
        <w:pStyle w:val="NormalBold"/>
      </w:pPr>
      <w:r w:rsidRPr="00A5200E">
        <w:rPr>
          <w:rStyle w:val="HideTWBExt"/>
          <w:b w:val="0"/>
        </w:rPr>
        <w:t>&lt;Article&gt;</w:t>
      </w:r>
      <w:r w:rsidRPr="00A5200E">
        <w:t>Article 4 – paragraphe 4 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675FDF7" w14:textId="77777777" w:rsidTr="00F81BAD">
        <w:trPr>
          <w:trHeight w:hRule="exact" w:val="240"/>
          <w:jc w:val="center"/>
        </w:trPr>
        <w:tc>
          <w:tcPr>
            <w:tcW w:w="9752" w:type="dxa"/>
            <w:gridSpan w:val="2"/>
            <w:tcBorders>
              <w:top w:val="nil"/>
              <w:left w:val="nil"/>
              <w:bottom w:val="nil"/>
              <w:right w:val="nil"/>
            </w:tcBorders>
          </w:tcPr>
          <w:p w14:paraId="779D3E8F" w14:textId="77777777" w:rsidR="000D2A70" w:rsidRPr="00A5200E" w:rsidRDefault="000D2A70" w:rsidP="00F81BAD"/>
        </w:tc>
      </w:tr>
      <w:tr w:rsidR="000D2A70" w:rsidRPr="00A5200E" w14:paraId="19F856B5" w14:textId="77777777" w:rsidTr="00F81BAD">
        <w:trPr>
          <w:trHeight w:val="240"/>
          <w:jc w:val="center"/>
        </w:trPr>
        <w:tc>
          <w:tcPr>
            <w:tcW w:w="4876" w:type="dxa"/>
            <w:tcBorders>
              <w:top w:val="nil"/>
              <w:left w:val="nil"/>
              <w:bottom w:val="nil"/>
              <w:right w:val="nil"/>
            </w:tcBorders>
          </w:tcPr>
          <w:p w14:paraId="579CDD0C"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7D8F9EA" w14:textId="77777777" w:rsidR="000D2A70" w:rsidRPr="00A5200E" w:rsidRDefault="000D2A70" w:rsidP="00F81BAD">
            <w:pPr>
              <w:pStyle w:val="AmColumnHeading"/>
            </w:pPr>
            <w:r w:rsidRPr="00A5200E">
              <w:t>Amendement</w:t>
            </w:r>
          </w:p>
        </w:tc>
      </w:tr>
      <w:tr w:rsidR="000D2A70" w:rsidRPr="00A5200E" w14:paraId="7C656A19" w14:textId="77777777" w:rsidTr="00F81BAD">
        <w:trPr>
          <w:jc w:val="center"/>
        </w:trPr>
        <w:tc>
          <w:tcPr>
            <w:tcW w:w="4876" w:type="dxa"/>
            <w:tcBorders>
              <w:top w:val="nil"/>
              <w:left w:val="nil"/>
              <w:bottom w:val="nil"/>
              <w:right w:val="nil"/>
            </w:tcBorders>
          </w:tcPr>
          <w:p w14:paraId="67232948" w14:textId="77777777" w:rsidR="000D2A70" w:rsidRPr="00A5200E" w:rsidRDefault="000D2A70" w:rsidP="00F81BAD">
            <w:pPr>
              <w:pStyle w:val="Normal6a"/>
            </w:pPr>
          </w:p>
        </w:tc>
        <w:tc>
          <w:tcPr>
            <w:tcW w:w="4876" w:type="dxa"/>
            <w:tcBorders>
              <w:top w:val="nil"/>
              <w:left w:val="nil"/>
              <w:bottom w:val="nil"/>
              <w:right w:val="nil"/>
            </w:tcBorders>
          </w:tcPr>
          <w:p w14:paraId="4AF38C97" w14:textId="2C312C50" w:rsidR="000D2A70" w:rsidRPr="00A5200E" w:rsidRDefault="000D2A70" w:rsidP="00F81BAD">
            <w:pPr>
              <w:pStyle w:val="Normal6a"/>
            </w:pPr>
            <w:r w:rsidRPr="00A5200E">
              <w:rPr>
                <w:b/>
                <w:i/>
              </w:rPr>
              <w:t>4 ter.</w:t>
            </w:r>
            <w:r w:rsidRPr="00A5200E">
              <w:tab/>
            </w:r>
            <w:r w:rsidRPr="00A5200E">
              <w:rPr>
                <w:b/>
                <w:i/>
              </w:rPr>
              <w:t>Les activités menées dans le cadre de la mise en œuvre des objectifs liés à l</w:t>
            </w:r>
            <w:r w:rsidR="00BC2F19" w:rsidRPr="00A5200E">
              <w:rPr>
                <w:b/>
                <w:i/>
              </w:rPr>
              <w:t>’</w:t>
            </w:r>
            <w:r w:rsidRPr="00A5200E">
              <w:rPr>
                <w:b/>
                <w:i/>
              </w:rPr>
              <w:t>océan d</w:t>
            </w:r>
            <w:r w:rsidR="00BC2F19" w:rsidRPr="00A5200E">
              <w:rPr>
                <w:b/>
                <w:i/>
              </w:rPr>
              <w:t>’</w:t>
            </w:r>
            <w:r w:rsidRPr="00A5200E">
              <w:rPr>
                <w:b/>
                <w:i/>
              </w:rPr>
              <w:t>un plan mis en œuvre conformément à l</w:t>
            </w:r>
            <w:r w:rsidR="00BC2F19" w:rsidRPr="00A5200E">
              <w:rPr>
                <w:b/>
                <w:i/>
              </w:rPr>
              <w:t>’</w:t>
            </w:r>
            <w:r w:rsidRPr="00A5200E">
              <w:rPr>
                <w:b/>
                <w:i/>
              </w:rPr>
              <w:t>acquis environnemental applicable, tel que le règlement (UE) nº 2024/1991, y compris en rapport avec la surveillance et la recherche, peuvent bénéficier d</w:t>
            </w:r>
            <w:r w:rsidR="00BC2F19" w:rsidRPr="00A5200E">
              <w:rPr>
                <w:b/>
                <w:i/>
              </w:rPr>
              <w:t>’</w:t>
            </w:r>
            <w:r w:rsidRPr="00A5200E">
              <w:rPr>
                <w:b/>
                <w:i/>
              </w:rPr>
              <w:t>un soutien.</w:t>
            </w:r>
          </w:p>
        </w:tc>
      </w:tr>
    </w:tbl>
    <w:p w14:paraId="59A43AD7"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C722A64" w14:textId="77777777" w:rsidR="000D2A70" w:rsidRPr="00A5200E" w:rsidRDefault="000D2A70" w:rsidP="000D2A70">
      <w:r w:rsidRPr="00A5200E">
        <w:rPr>
          <w:rStyle w:val="HideTWBExt"/>
        </w:rPr>
        <w:t>&lt;/Amend&gt;</w:t>
      </w:r>
    </w:p>
    <w:p w14:paraId="2E5FFA41"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328</w:t>
      </w:r>
      <w:r w:rsidRPr="00A5200E">
        <w:rPr>
          <w:rStyle w:val="HideTWBExt"/>
          <w:b w:val="0"/>
        </w:rPr>
        <w:t>&lt;/NumAm&gt;</w:t>
      </w:r>
    </w:p>
    <w:p w14:paraId="33106AA7"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17D856BF"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61849B33" w14:textId="77777777" w:rsidR="000D2A70" w:rsidRPr="00A5200E" w:rsidRDefault="000D2A70" w:rsidP="000D2A70">
      <w:pPr>
        <w:pStyle w:val="NormalBold"/>
      </w:pPr>
      <w:r w:rsidRPr="00A5200E">
        <w:rPr>
          <w:rStyle w:val="HideTWBExt"/>
          <w:b w:val="0"/>
        </w:rPr>
        <w:t>&lt;/RepeatBlock-By&gt;</w:t>
      </w:r>
    </w:p>
    <w:p w14:paraId="3742EE1C"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DB5884F" w14:textId="77777777" w:rsidR="000D2A70" w:rsidRPr="00A5200E" w:rsidRDefault="000D2A70" w:rsidP="000D2A70">
      <w:pPr>
        <w:pStyle w:val="NormalBold"/>
      </w:pPr>
      <w:r w:rsidRPr="00A5200E">
        <w:rPr>
          <w:rStyle w:val="HideTWBExt"/>
          <w:b w:val="0"/>
        </w:rPr>
        <w:t>&lt;Article&gt;</w:t>
      </w:r>
      <w:r w:rsidRPr="00A5200E">
        <w:t>Article 4 – paragraphe 4 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8AB970B" w14:textId="77777777" w:rsidTr="00F81BAD">
        <w:trPr>
          <w:trHeight w:hRule="exact" w:val="240"/>
          <w:jc w:val="center"/>
        </w:trPr>
        <w:tc>
          <w:tcPr>
            <w:tcW w:w="9752" w:type="dxa"/>
            <w:gridSpan w:val="2"/>
            <w:tcBorders>
              <w:top w:val="nil"/>
              <w:left w:val="nil"/>
              <w:bottom w:val="nil"/>
              <w:right w:val="nil"/>
            </w:tcBorders>
          </w:tcPr>
          <w:p w14:paraId="583AF3E6" w14:textId="77777777" w:rsidR="000D2A70" w:rsidRPr="00A5200E" w:rsidRDefault="000D2A70" w:rsidP="00F81BAD"/>
        </w:tc>
      </w:tr>
      <w:tr w:rsidR="000D2A70" w:rsidRPr="00A5200E" w14:paraId="0C7779ED" w14:textId="77777777" w:rsidTr="00F81BAD">
        <w:trPr>
          <w:trHeight w:val="240"/>
          <w:jc w:val="center"/>
        </w:trPr>
        <w:tc>
          <w:tcPr>
            <w:tcW w:w="4876" w:type="dxa"/>
            <w:tcBorders>
              <w:top w:val="nil"/>
              <w:left w:val="nil"/>
              <w:bottom w:val="nil"/>
              <w:right w:val="nil"/>
            </w:tcBorders>
          </w:tcPr>
          <w:p w14:paraId="19CE6EB2"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F795325" w14:textId="77777777" w:rsidR="000D2A70" w:rsidRPr="00A5200E" w:rsidRDefault="000D2A70" w:rsidP="00F81BAD">
            <w:pPr>
              <w:pStyle w:val="AmColumnHeading"/>
            </w:pPr>
            <w:r w:rsidRPr="00A5200E">
              <w:t>Amendement</w:t>
            </w:r>
          </w:p>
        </w:tc>
      </w:tr>
      <w:tr w:rsidR="000D2A70" w:rsidRPr="00A5200E" w14:paraId="516A7754" w14:textId="77777777" w:rsidTr="00F81BAD">
        <w:trPr>
          <w:jc w:val="center"/>
        </w:trPr>
        <w:tc>
          <w:tcPr>
            <w:tcW w:w="4876" w:type="dxa"/>
            <w:tcBorders>
              <w:top w:val="nil"/>
              <w:left w:val="nil"/>
              <w:bottom w:val="nil"/>
              <w:right w:val="nil"/>
            </w:tcBorders>
          </w:tcPr>
          <w:p w14:paraId="5E8D3783" w14:textId="77777777" w:rsidR="000D2A70" w:rsidRPr="00A5200E" w:rsidRDefault="000D2A70" w:rsidP="00F81BAD">
            <w:pPr>
              <w:pStyle w:val="Normal6a"/>
            </w:pPr>
          </w:p>
        </w:tc>
        <w:tc>
          <w:tcPr>
            <w:tcW w:w="4876" w:type="dxa"/>
            <w:tcBorders>
              <w:top w:val="nil"/>
              <w:left w:val="nil"/>
              <w:bottom w:val="nil"/>
              <w:right w:val="nil"/>
            </w:tcBorders>
          </w:tcPr>
          <w:p w14:paraId="6A978231" w14:textId="7350A4C8" w:rsidR="000D2A70" w:rsidRPr="00A5200E" w:rsidRDefault="000D2A70" w:rsidP="00F81BAD">
            <w:pPr>
              <w:pStyle w:val="Normal6a"/>
            </w:pPr>
            <w:r w:rsidRPr="00A5200E">
              <w:rPr>
                <w:b/>
                <w:i/>
              </w:rPr>
              <w:t>4 ter.</w:t>
            </w:r>
            <w:r w:rsidRPr="00A5200E">
              <w:tab/>
            </w:r>
            <w:r w:rsidRPr="00A5200E">
              <w:rPr>
                <w:b/>
                <w:i/>
              </w:rPr>
              <w:t>Le soutien aux propriétaires ou opérateurs de navires de pêche de l</w:t>
            </w:r>
            <w:r w:rsidR="00BC2F19" w:rsidRPr="00A5200E">
              <w:rPr>
                <w:b/>
                <w:i/>
              </w:rPr>
              <w:t>’</w:t>
            </w:r>
            <w:r w:rsidRPr="00A5200E">
              <w:rPr>
                <w:b/>
                <w:i/>
              </w:rPr>
              <w:t>Union est subordonné au minimum à la conformité intégrale du navire de pêche concerné aux exigences obligatoires relatives aux systèmes de surveillance électronique à distance (REM).</w:t>
            </w:r>
          </w:p>
        </w:tc>
      </w:tr>
    </w:tbl>
    <w:p w14:paraId="7C70B012"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A1FAB96" w14:textId="77777777" w:rsidR="000D2A70" w:rsidRPr="00A5200E" w:rsidRDefault="000D2A70" w:rsidP="000D2A70">
      <w:r w:rsidRPr="00A5200E">
        <w:rPr>
          <w:rStyle w:val="HideTWBExt"/>
        </w:rPr>
        <w:t>&lt;/Amend&gt;</w:t>
      </w:r>
    </w:p>
    <w:p w14:paraId="18E418A4"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329</w:t>
      </w:r>
      <w:r w:rsidRPr="00A5200E">
        <w:rPr>
          <w:rStyle w:val="HideTWBExt"/>
          <w:b w:val="0"/>
        </w:rPr>
        <w:t>&lt;/NumAm&gt;</w:t>
      </w:r>
    </w:p>
    <w:p w14:paraId="01920042" w14:textId="77777777" w:rsidR="000D2A70" w:rsidRPr="00A5200E" w:rsidRDefault="000D2A70" w:rsidP="000D2A70">
      <w:pPr>
        <w:pStyle w:val="NormalBold"/>
      </w:pPr>
      <w:r w:rsidRPr="00A5200E">
        <w:rPr>
          <w:rStyle w:val="HideTWBExt"/>
          <w:b w:val="0"/>
        </w:rPr>
        <w:t>&lt;RepeatBlock-By&gt;&lt;Members&gt;</w:t>
      </w:r>
      <w:r w:rsidRPr="00A5200E">
        <w:t>Sebastian Everding, Anja Hazekamp</w:t>
      </w:r>
      <w:r w:rsidRPr="00A5200E">
        <w:rPr>
          <w:rStyle w:val="HideTWBExt"/>
          <w:b w:val="0"/>
        </w:rPr>
        <w:t>&lt;/Members&gt;</w:t>
      </w:r>
    </w:p>
    <w:p w14:paraId="59208BB0" w14:textId="77777777" w:rsidR="000D2A70" w:rsidRPr="00A5200E" w:rsidRDefault="000D2A70" w:rsidP="000D2A70">
      <w:pPr>
        <w:pStyle w:val="NormalBold"/>
      </w:pPr>
      <w:r w:rsidRPr="00A5200E">
        <w:rPr>
          <w:rStyle w:val="HideTWBExt"/>
          <w:b w:val="0"/>
        </w:rPr>
        <w:t>&lt;/RepeatBlock-By&gt;</w:t>
      </w:r>
    </w:p>
    <w:p w14:paraId="509BC31E"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2993596" w14:textId="77777777" w:rsidR="000D2A70" w:rsidRPr="00A5200E" w:rsidRDefault="000D2A70" w:rsidP="000D2A70">
      <w:pPr>
        <w:pStyle w:val="NormalBold"/>
      </w:pPr>
      <w:r w:rsidRPr="00A5200E">
        <w:rPr>
          <w:rStyle w:val="HideTWBExt"/>
          <w:b w:val="0"/>
        </w:rPr>
        <w:t>&lt;Article&gt;</w:t>
      </w:r>
      <w:r w:rsidRPr="00A5200E">
        <w:t>Article 4 – paragraphe 4 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0D0D4BE" w14:textId="77777777" w:rsidTr="00F81BAD">
        <w:trPr>
          <w:trHeight w:hRule="exact" w:val="240"/>
          <w:jc w:val="center"/>
        </w:trPr>
        <w:tc>
          <w:tcPr>
            <w:tcW w:w="9752" w:type="dxa"/>
            <w:gridSpan w:val="2"/>
            <w:tcBorders>
              <w:top w:val="nil"/>
              <w:left w:val="nil"/>
              <w:bottom w:val="nil"/>
              <w:right w:val="nil"/>
            </w:tcBorders>
          </w:tcPr>
          <w:p w14:paraId="4AA96D3F" w14:textId="77777777" w:rsidR="000D2A70" w:rsidRPr="00A5200E" w:rsidRDefault="000D2A70" w:rsidP="00F81BAD"/>
        </w:tc>
      </w:tr>
      <w:tr w:rsidR="000D2A70" w:rsidRPr="00A5200E" w14:paraId="014B521E" w14:textId="77777777" w:rsidTr="00F81BAD">
        <w:trPr>
          <w:trHeight w:val="240"/>
          <w:jc w:val="center"/>
        </w:trPr>
        <w:tc>
          <w:tcPr>
            <w:tcW w:w="4876" w:type="dxa"/>
            <w:tcBorders>
              <w:top w:val="nil"/>
              <w:left w:val="nil"/>
              <w:bottom w:val="nil"/>
              <w:right w:val="nil"/>
            </w:tcBorders>
          </w:tcPr>
          <w:p w14:paraId="467E591C"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82D6A13" w14:textId="77777777" w:rsidR="000D2A70" w:rsidRPr="00A5200E" w:rsidRDefault="000D2A70" w:rsidP="00F81BAD">
            <w:pPr>
              <w:pStyle w:val="AmColumnHeading"/>
            </w:pPr>
            <w:r w:rsidRPr="00A5200E">
              <w:t>Amendement</w:t>
            </w:r>
          </w:p>
        </w:tc>
      </w:tr>
      <w:tr w:rsidR="000D2A70" w:rsidRPr="00A5200E" w14:paraId="7994F826" w14:textId="77777777" w:rsidTr="00F81BAD">
        <w:trPr>
          <w:jc w:val="center"/>
        </w:trPr>
        <w:tc>
          <w:tcPr>
            <w:tcW w:w="4876" w:type="dxa"/>
            <w:tcBorders>
              <w:top w:val="nil"/>
              <w:left w:val="nil"/>
              <w:bottom w:val="nil"/>
              <w:right w:val="nil"/>
            </w:tcBorders>
          </w:tcPr>
          <w:p w14:paraId="4199FC13" w14:textId="77777777" w:rsidR="000D2A70" w:rsidRPr="00A5200E" w:rsidRDefault="000D2A70" w:rsidP="00F81BAD">
            <w:pPr>
              <w:pStyle w:val="Normal6a"/>
            </w:pPr>
          </w:p>
        </w:tc>
        <w:tc>
          <w:tcPr>
            <w:tcW w:w="4876" w:type="dxa"/>
            <w:tcBorders>
              <w:top w:val="nil"/>
              <w:left w:val="nil"/>
              <w:bottom w:val="nil"/>
              <w:right w:val="nil"/>
            </w:tcBorders>
          </w:tcPr>
          <w:p w14:paraId="4B684111" w14:textId="72B5CC71" w:rsidR="000D2A70" w:rsidRPr="00A5200E" w:rsidRDefault="000D2A70" w:rsidP="00F81BAD">
            <w:pPr>
              <w:pStyle w:val="Normal6a"/>
            </w:pPr>
            <w:r w:rsidRPr="00A5200E">
              <w:rPr>
                <w:b/>
                <w:i/>
              </w:rPr>
              <w:t>4 ter.</w:t>
            </w:r>
            <w:r w:rsidRPr="00A5200E">
              <w:tab/>
            </w:r>
            <w:r w:rsidRPr="00A5200E">
              <w:rPr>
                <w:b/>
                <w:i/>
              </w:rPr>
              <w:t>Aucun soutien n</w:t>
            </w:r>
            <w:r w:rsidR="00BC2F19" w:rsidRPr="00A5200E">
              <w:rPr>
                <w:b/>
                <w:i/>
              </w:rPr>
              <w:t>’</w:t>
            </w:r>
            <w:r w:rsidRPr="00A5200E">
              <w:rPr>
                <w:b/>
                <w:i/>
              </w:rPr>
              <w:t>est accordé à l</w:t>
            </w:r>
            <w:r w:rsidR="00BC2F19" w:rsidRPr="00A5200E">
              <w:rPr>
                <w:b/>
                <w:i/>
              </w:rPr>
              <w:t>’</w:t>
            </w:r>
            <w:r w:rsidRPr="00A5200E">
              <w:rPr>
                <w:b/>
                <w:i/>
              </w:rPr>
              <w:t>aquaculture carnivore, à l</w:t>
            </w:r>
            <w:r w:rsidR="00BC2F19" w:rsidRPr="00A5200E">
              <w:rPr>
                <w:b/>
                <w:i/>
              </w:rPr>
              <w:t>’</w:t>
            </w:r>
            <w:r w:rsidRPr="00A5200E">
              <w:rPr>
                <w:b/>
                <w:i/>
              </w:rPr>
              <w:t>élevage de poulpes et à toute forme d</w:t>
            </w:r>
            <w:r w:rsidR="00BC2F19" w:rsidRPr="00A5200E">
              <w:rPr>
                <w:b/>
                <w:i/>
              </w:rPr>
              <w:t>’</w:t>
            </w:r>
            <w:r w:rsidRPr="00A5200E">
              <w:rPr>
                <w:b/>
                <w:i/>
              </w:rPr>
              <w:t>aquaculture qui provoque ou aggrave la souffrance animale, la pollution, les risques de maladie, la dépendance aux antimicrobiens ou la pression sur les stocks de poissons sauvages.</w:t>
            </w:r>
          </w:p>
        </w:tc>
      </w:tr>
    </w:tbl>
    <w:p w14:paraId="6300B4E0"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D27E4F2" w14:textId="77777777" w:rsidR="000D2A70" w:rsidRPr="00A5200E" w:rsidRDefault="000D2A70" w:rsidP="000D2A70">
      <w:r w:rsidRPr="00A5200E">
        <w:rPr>
          <w:rStyle w:val="HideTWBExt"/>
        </w:rPr>
        <w:t>&lt;/Amend&gt;</w:t>
      </w:r>
    </w:p>
    <w:p w14:paraId="1C86891D"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330</w:t>
      </w:r>
      <w:r w:rsidRPr="00A5200E">
        <w:rPr>
          <w:rStyle w:val="HideTWBExt"/>
          <w:b w:val="0"/>
        </w:rPr>
        <w:t>&lt;/NumAm&gt;</w:t>
      </w:r>
    </w:p>
    <w:p w14:paraId="7046EAC9"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6BAA0545" w14:textId="77777777" w:rsidR="000D2A70" w:rsidRPr="00A5200E" w:rsidRDefault="000D2A70" w:rsidP="000D2A70">
      <w:pPr>
        <w:pStyle w:val="NormalBold"/>
      </w:pPr>
      <w:r w:rsidRPr="00A5200E">
        <w:rPr>
          <w:rStyle w:val="HideTWBExt"/>
          <w:b w:val="0"/>
        </w:rPr>
        <w:t>&lt;/RepeatBlock-By&gt;</w:t>
      </w:r>
    </w:p>
    <w:p w14:paraId="749929C4"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2E42E3A" w14:textId="77777777" w:rsidR="000D2A70" w:rsidRPr="00A5200E" w:rsidRDefault="000D2A70" w:rsidP="000D2A70">
      <w:pPr>
        <w:pStyle w:val="NormalBold"/>
      </w:pPr>
      <w:r w:rsidRPr="00A5200E">
        <w:rPr>
          <w:rStyle w:val="HideTWBExt"/>
          <w:b w:val="0"/>
        </w:rPr>
        <w:t>&lt;Article&gt;</w:t>
      </w:r>
      <w:r w:rsidRPr="00A5200E">
        <w:t>Article 4 – paragraphe 4 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1BF7AC3" w14:textId="77777777" w:rsidTr="00F81BAD">
        <w:trPr>
          <w:trHeight w:hRule="exact" w:val="240"/>
          <w:jc w:val="center"/>
        </w:trPr>
        <w:tc>
          <w:tcPr>
            <w:tcW w:w="9752" w:type="dxa"/>
            <w:gridSpan w:val="2"/>
            <w:tcBorders>
              <w:top w:val="nil"/>
              <w:left w:val="nil"/>
              <w:bottom w:val="nil"/>
              <w:right w:val="nil"/>
            </w:tcBorders>
          </w:tcPr>
          <w:p w14:paraId="76CE41CE" w14:textId="77777777" w:rsidR="000D2A70" w:rsidRPr="00A5200E" w:rsidRDefault="000D2A70" w:rsidP="00F81BAD"/>
        </w:tc>
      </w:tr>
      <w:tr w:rsidR="000D2A70" w:rsidRPr="00A5200E" w14:paraId="308BF822" w14:textId="77777777" w:rsidTr="00F81BAD">
        <w:trPr>
          <w:trHeight w:val="240"/>
          <w:jc w:val="center"/>
        </w:trPr>
        <w:tc>
          <w:tcPr>
            <w:tcW w:w="4876" w:type="dxa"/>
            <w:tcBorders>
              <w:top w:val="nil"/>
              <w:left w:val="nil"/>
              <w:bottom w:val="nil"/>
              <w:right w:val="nil"/>
            </w:tcBorders>
          </w:tcPr>
          <w:p w14:paraId="09D57FA8"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5E8F0A53" w14:textId="77777777" w:rsidR="000D2A70" w:rsidRPr="00A5200E" w:rsidRDefault="000D2A70" w:rsidP="00F81BAD">
            <w:pPr>
              <w:pStyle w:val="AmColumnHeading"/>
            </w:pPr>
            <w:r w:rsidRPr="00A5200E">
              <w:t>Amendement</w:t>
            </w:r>
          </w:p>
        </w:tc>
      </w:tr>
      <w:tr w:rsidR="000D2A70" w:rsidRPr="00A5200E" w14:paraId="19EC0869" w14:textId="77777777" w:rsidTr="00F81BAD">
        <w:trPr>
          <w:jc w:val="center"/>
        </w:trPr>
        <w:tc>
          <w:tcPr>
            <w:tcW w:w="4876" w:type="dxa"/>
            <w:tcBorders>
              <w:top w:val="nil"/>
              <w:left w:val="nil"/>
              <w:bottom w:val="nil"/>
              <w:right w:val="nil"/>
            </w:tcBorders>
          </w:tcPr>
          <w:p w14:paraId="04BAEC00" w14:textId="77777777" w:rsidR="000D2A70" w:rsidRPr="00A5200E" w:rsidRDefault="000D2A70" w:rsidP="00F81BAD">
            <w:pPr>
              <w:pStyle w:val="Normal6a"/>
            </w:pPr>
          </w:p>
        </w:tc>
        <w:tc>
          <w:tcPr>
            <w:tcW w:w="4876" w:type="dxa"/>
            <w:tcBorders>
              <w:top w:val="nil"/>
              <w:left w:val="nil"/>
              <w:bottom w:val="nil"/>
              <w:right w:val="nil"/>
            </w:tcBorders>
          </w:tcPr>
          <w:p w14:paraId="11FC5F98" w14:textId="30882B02" w:rsidR="000D2A70" w:rsidRPr="00A5200E" w:rsidRDefault="000D2A70" w:rsidP="00F81BAD">
            <w:pPr>
              <w:pStyle w:val="Normal6a"/>
            </w:pPr>
            <w:r w:rsidRPr="00A5200E">
              <w:rPr>
                <w:b/>
                <w:i/>
              </w:rPr>
              <w:t>4 ter.</w:t>
            </w:r>
            <w:r w:rsidRPr="00A5200E">
              <w:tab/>
            </w:r>
            <w:r w:rsidRPr="00A5200E">
              <w:rPr>
                <w:b/>
                <w:i/>
              </w:rPr>
              <w:t>Aucun soutien n</w:t>
            </w:r>
            <w:r w:rsidR="00BC2F19" w:rsidRPr="00A5200E">
              <w:rPr>
                <w:b/>
                <w:i/>
              </w:rPr>
              <w:t>’</w:t>
            </w:r>
            <w:r w:rsidRPr="00A5200E">
              <w:rPr>
                <w:b/>
                <w:i/>
              </w:rPr>
              <w:t>est accordé à toute méthode ou technique susceptible d</w:t>
            </w:r>
            <w:r w:rsidR="00BC2F19" w:rsidRPr="00A5200E">
              <w:rPr>
                <w:b/>
                <w:i/>
              </w:rPr>
              <w:t>’</w:t>
            </w:r>
            <w:r w:rsidRPr="00A5200E">
              <w:rPr>
                <w:b/>
                <w:i/>
              </w:rPr>
              <w:t>augmenter la capacité de pêche d</w:t>
            </w:r>
            <w:r w:rsidR="00BC2F19" w:rsidRPr="00A5200E">
              <w:rPr>
                <w:b/>
                <w:i/>
              </w:rPr>
              <w:t>’</w:t>
            </w:r>
            <w:r w:rsidRPr="00A5200E">
              <w:rPr>
                <w:b/>
                <w:i/>
              </w:rPr>
              <w:t>un navire.</w:t>
            </w:r>
          </w:p>
        </w:tc>
      </w:tr>
    </w:tbl>
    <w:p w14:paraId="0F0B74D8"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58E4DFF" w14:textId="77777777" w:rsidR="000D2A70" w:rsidRPr="00A5200E" w:rsidRDefault="000D2A70" w:rsidP="000D2A70">
      <w:r w:rsidRPr="00A5200E">
        <w:rPr>
          <w:rStyle w:val="HideTWBExt"/>
        </w:rPr>
        <w:t>&lt;/Amend&gt;</w:t>
      </w:r>
    </w:p>
    <w:p w14:paraId="5609085A"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331</w:t>
      </w:r>
      <w:r w:rsidRPr="00A5200E">
        <w:rPr>
          <w:rStyle w:val="HideTWBExt"/>
          <w:b w:val="0"/>
        </w:rPr>
        <w:t>&lt;/NumAm&gt;</w:t>
      </w:r>
    </w:p>
    <w:p w14:paraId="33923C36" w14:textId="77777777" w:rsidR="000D2A70" w:rsidRPr="00A5200E" w:rsidRDefault="000D2A70" w:rsidP="000D2A70">
      <w:pPr>
        <w:pStyle w:val="NormalBold"/>
      </w:pPr>
      <w:r w:rsidRPr="00A5200E">
        <w:rPr>
          <w:rStyle w:val="HideTWBExt"/>
          <w:b w:val="0"/>
        </w:rPr>
        <w:t>&lt;RepeatBlock-By&gt;&lt;Members&gt;</w:t>
      </w:r>
      <w:r w:rsidRPr="00A5200E">
        <w:t>Michal Wiezik</w:t>
      </w:r>
      <w:r w:rsidRPr="00A5200E">
        <w:rPr>
          <w:rStyle w:val="HideTWBExt"/>
          <w:b w:val="0"/>
        </w:rPr>
        <w:t>&lt;/Members&gt;</w:t>
      </w:r>
    </w:p>
    <w:p w14:paraId="0C1CC374" w14:textId="77777777" w:rsidR="000D2A70" w:rsidRPr="00A5200E" w:rsidRDefault="000D2A70" w:rsidP="000D2A70">
      <w:pPr>
        <w:pStyle w:val="NormalBold"/>
      </w:pPr>
      <w:r w:rsidRPr="00A5200E">
        <w:rPr>
          <w:rStyle w:val="HideTWBExt"/>
          <w:b w:val="0"/>
        </w:rPr>
        <w:t>&lt;/RepeatBlock-By&gt;</w:t>
      </w:r>
    </w:p>
    <w:p w14:paraId="4682F8D4"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990C5FE" w14:textId="77777777" w:rsidR="000D2A70" w:rsidRPr="00A5200E" w:rsidRDefault="000D2A70" w:rsidP="000D2A70">
      <w:pPr>
        <w:pStyle w:val="NormalBold"/>
      </w:pPr>
      <w:r w:rsidRPr="00A5200E">
        <w:rPr>
          <w:rStyle w:val="HideTWBExt"/>
          <w:b w:val="0"/>
        </w:rPr>
        <w:t>&lt;Article&gt;</w:t>
      </w:r>
      <w:r w:rsidRPr="00A5200E">
        <w:t>Article 4 – paragraphe 4 quater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7685BBE" w14:textId="77777777" w:rsidTr="00F81BAD">
        <w:trPr>
          <w:trHeight w:hRule="exact" w:val="240"/>
          <w:jc w:val="center"/>
        </w:trPr>
        <w:tc>
          <w:tcPr>
            <w:tcW w:w="9752" w:type="dxa"/>
            <w:gridSpan w:val="2"/>
            <w:tcBorders>
              <w:top w:val="nil"/>
              <w:left w:val="nil"/>
              <w:bottom w:val="nil"/>
              <w:right w:val="nil"/>
            </w:tcBorders>
          </w:tcPr>
          <w:p w14:paraId="3208671C" w14:textId="77777777" w:rsidR="000D2A70" w:rsidRPr="00A5200E" w:rsidRDefault="000D2A70" w:rsidP="00F81BAD"/>
        </w:tc>
      </w:tr>
      <w:tr w:rsidR="000D2A70" w:rsidRPr="00A5200E" w14:paraId="2328DCDB" w14:textId="77777777" w:rsidTr="00F81BAD">
        <w:trPr>
          <w:trHeight w:val="240"/>
          <w:jc w:val="center"/>
        </w:trPr>
        <w:tc>
          <w:tcPr>
            <w:tcW w:w="4876" w:type="dxa"/>
            <w:tcBorders>
              <w:top w:val="nil"/>
              <w:left w:val="nil"/>
              <w:bottom w:val="nil"/>
              <w:right w:val="nil"/>
            </w:tcBorders>
          </w:tcPr>
          <w:p w14:paraId="49942ED6"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54D5A507" w14:textId="77777777" w:rsidR="000D2A70" w:rsidRPr="00A5200E" w:rsidRDefault="000D2A70" w:rsidP="00F81BAD">
            <w:pPr>
              <w:pStyle w:val="AmColumnHeading"/>
            </w:pPr>
            <w:r w:rsidRPr="00A5200E">
              <w:t>Amendement</w:t>
            </w:r>
          </w:p>
        </w:tc>
      </w:tr>
      <w:tr w:rsidR="000D2A70" w:rsidRPr="00A5200E" w14:paraId="7CC6DF76" w14:textId="77777777" w:rsidTr="00F81BAD">
        <w:trPr>
          <w:jc w:val="center"/>
        </w:trPr>
        <w:tc>
          <w:tcPr>
            <w:tcW w:w="4876" w:type="dxa"/>
            <w:tcBorders>
              <w:top w:val="nil"/>
              <w:left w:val="nil"/>
              <w:bottom w:val="nil"/>
              <w:right w:val="nil"/>
            </w:tcBorders>
          </w:tcPr>
          <w:p w14:paraId="71AD72D4" w14:textId="77777777" w:rsidR="000D2A70" w:rsidRPr="00A5200E" w:rsidRDefault="000D2A70" w:rsidP="00F81BAD">
            <w:pPr>
              <w:pStyle w:val="Normal6a"/>
            </w:pPr>
          </w:p>
        </w:tc>
        <w:tc>
          <w:tcPr>
            <w:tcW w:w="4876" w:type="dxa"/>
            <w:tcBorders>
              <w:top w:val="nil"/>
              <w:left w:val="nil"/>
              <w:bottom w:val="nil"/>
              <w:right w:val="nil"/>
            </w:tcBorders>
          </w:tcPr>
          <w:p w14:paraId="261B34D7" w14:textId="69AF2E82" w:rsidR="000D2A70" w:rsidRPr="00A5200E" w:rsidRDefault="000D2A70" w:rsidP="00F81BAD">
            <w:pPr>
              <w:pStyle w:val="Normal6a"/>
            </w:pPr>
            <w:r w:rsidRPr="00A5200E">
              <w:rPr>
                <w:b/>
                <w:i/>
              </w:rPr>
              <w:t>4 quater.</w:t>
            </w:r>
            <w:r w:rsidRPr="00A5200E">
              <w:tab/>
            </w:r>
            <w:r w:rsidRPr="00A5200E">
              <w:rPr>
                <w:b/>
                <w:i/>
              </w:rPr>
              <w:t>L</w:t>
            </w:r>
            <w:r w:rsidR="00BC2F19" w:rsidRPr="00A5200E">
              <w:rPr>
                <w:b/>
                <w:i/>
              </w:rPr>
              <w:t>’</w:t>
            </w:r>
            <w:r w:rsidRPr="00A5200E">
              <w:rPr>
                <w:b/>
                <w:i/>
              </w:rPr>
              <w:t>arrêt définitif de l</w:t>
            </w:r>
            <w:r w:rsidR="00BC2F19" w:rsidRPr="00A5200E">
              <w:rPr>
                <w:b/>
                <w:i/>
              </w:rPr>
              <w:t>’</w:t>
            </w:r>
            <w:r w:rsidRPr="00A5200E">
              <w:rPr>
                <w:b/>
                <w:i/>
              </w:rPr>
              <w:t>activité de pêche bénéficie d</w:t>
            </w:r>
            <w:r w:rsidR="00BC2F19" w:rsidRPr="00A5200E">
              <w:rPr>
                <w:b/>
                <w:i/>
              </w:rPr>
              <w:t>’</w:t>
            </w:r>
            <w:r w:rsidRPr="00A5200E">
              <w:rPr>
                <w:b/>
                <w:i/>
              </w:rPr>
              <w:t>un soutien, à condition qu</w:t>
            </w:r>
            <w:r w:rsidR="00BC2F19" w:rsidRPr="00A5200E">
              <w:rPr>
                <w:b/>
                <w:i/>
              </w:rPr>
              <w:t>’</w:t>
            </w:r>
            <w:r w:rsidRPr="00A5200E">
              <w:rPr>
                <w:b/>
                <w:i/>
              </w:rPr>
              <w:t>il soit précédé du retrait de la licence de pêche ainsi que des autorisations de pêche et qu</w:t>
            </w:r>
            <w:r w:rsidR="00BC2F19" w:rsidRPr="00A5200E">
              <w:rPr>
                <w:b/>
                <w:i/>
              </w:rPr>
              <w:t>’</w:t>
            </w:r>
            <w:r w:rsidRPr="00A5200E">
              <w:rPr>
                <w:b/>
                <w:i/>
              </w:rPr>
              <w:t>il respecte toutes les exigences suivantes:</w:t>
            </w:r>
          </w:p>
        </w:tc>
      </w:tr>
      <w:tr w:rsidR="000D2A70" w:rsidRPr="00A5200E" w14:paraId="6742DC50" w14:textId="77777777" w:rsidTr="00F81BAD">
        <w:trPr>
          <w:jc w:val="center"/>
        </w:trPr>
        <w:tc>
          <w:tcPr>
            <w:tcW w:w="4876" w:type="dxa"/>
            <w:tcBorders>
              <w:top w:val="nil"/>
              <w:left w:val="nil"/>
              <w:bottom w:val="nil"/>
              <w:right w:val="nil"/>
            </w:tcBorders>
          </w:tcPr>
          <w:p w14:paraId="7477BD61" w14:textId="77777777" w:rsidR="000D2A70" w:rsidRPr="00A5200E" w:rsidRDefault="000D2A70" w:rsidP="00F81BAD">
            <w:pPr>
              <w:pStyle w:val="Normal6a"/>
            </w:pPr>
          </w:p>
        </w:tc>
        <w:tc>
          <w:tcPr>
            <w:tcW w:w="4876" w:type="dxa"/>
            <w:tcBorders>
              <w:top w:val="nil"/>
              <w:left w:val="nil"/>
              <w:bottom w:val="nil"/>
              <w:right w:val="nil"/>
            </w:tcBorders>
          </w:tcPr>
          <w:p w14:paraId="30A93AD5" w14:textId="3B2BE9D1" w:rsidR="000D2A70" w:rsidRPr="00A5200E" w:rsidRDefault="000D2A70" w:rsidP="00F81BAD">
            <w:pPr>
              <w:pStyle w:val="Normal6a"/>
            </w:pPr>
            <w:r w:rsidRPr="00A5200E">
              <w:rPr>
                <w:b/>
                <w:i/>
              </w:rPr>
              <w:t>a) le soutien concerne les navires d</w:t>
            </w:r>
            <w:r w:rsidR="00BC2F19" w:rsidRPr="00A5200E">
              <w:rPr>
                <w:b/>
                <w:i/>
              </w:rPr>
              <w:t>’</w:t>
            </w:r>
            <w:r w:rsidRPr="00A5200E">
              <w:rPr>
                <w:b/>
                <w:i/>
              </w:rPr>
              <w:t>une longueur hors tout supérieure à 33 mètres, qui présentent une surcapacité structurelle mise en évidence dans le plan d</w:t>
            </w:r>
            <w:r w:rsidR="00BC2F19" w:rsidRPr="00A5200E">
              <w:rPr>
                <w:b/>
                <w:i/>
              </w:rPr>
              <w:t>’</w:t>
            </w:r>
            <w:r w:rsidRPr="00A5200E">
              <w:rPr>
                <w:b/>
                <w:i/>
              </w:rPr>
              <w:t>action adressé à la Commission conformément à l</w:t>
            </w:r>
            <w:r w:rsidR="00BC2F19" w:rsidRPr="00A5200E">
              <w:rPr>
                <w:b/>
                <w:i/>
              </w:rPr>
              <w:t>’</w:t>
            </w:r>
            <w:r w:rsidRPr="00A5200E">
              <w:rPr>
                <w:b/>
                <w:i/>
              </w:rPr>
              <w:t>article 22 du règlement (UE) 1380/2013 par un État membre;</w:t>
            </w:r>
          </w:p>
        </w:tc>
      </w:tr>
      <w:tr w:rsidR="000D2A70" w:rsidRPr="00A5200E" w14:paraId="760C7D7B" w14:textId="77777777" w:rsidTr="00F81BAD">
        <w:trPr>
          <w:jc w:val="center"/>
        </w:trPr>
        <w:tc>
          <w:tcPr>
            <w:tcW w:w="4876" w:type="dxa"/>
            <w:tcBorders>
              <w:top w:val="nil"/>
              <w:left w:val="nil"/>
              <w:bottom w:val="nil"/>
              <w:right w:val="nil"/>
            </w:tcBorders>
          </w:tcPr>
          <w:p w14:paraId="0B0AC83A" w14:textId="77777777" w:rsidR="000D2A70" w:rsidRPr="00A5200E" w:rsidRDefault="000D2A70" w:rsidP="00F81BAD">
            <w:pPr>
              <w:pStyle w:val="Normal6a"/>
            </w:pPr>
          </w:p>
        </w:tc>
        <w:tc>
          <w:tcPr>
            <w:tcW w:w="4876" w:type="dxa"/>
            <w:tcBorders>
              <w:top w:val="nil"/>
              <w:left w:val="nil"/>
              <w:bottom w:val="nil"/>
              <w:right w:val="nil"/>
            </w:tcBorders>
          </w:tcPr>
          <w:p w14:paraId="37B00069" w14:textId="4A9A28DE" w:rsidR="000D2A70" w:rsidRPr="00A5200E" w:rsidRDefault="000D2A70" w:rsidP="00F81BAD">
            <w:pPr>
              <w:pStyle w:val="Normal6a"/>
            </w:pPr>
            <w:r w:rsidRPr="00A5200E">
              <w:rPr>
                <w:b/>
                <w:i/>
              </w:rPr>
              <w:t>b) le soutien contribue à la restauration d</w:t>
            </w:r>
            <w:r w:rsidR="00BC2F19" w:rsidRPr="00A5200E">
              <w:rPr>
                <w:b/>
                <w:i/>
              </w:rPr>
              <w:t>’</w:t>
            </w:r>
            <w:r w:rsidRPr="00A5200E">
              <w:rPr>
                <w:b/>
                <w:i/>
              </w:rPr>
              <w:t>importantes zones de frai et d</w:t>
            </w:r>
            <w:r w:rsidR="00BC2F19" w:rsidRPr="00A5200E">
              <w:rPr>
                <w:b/>
                <w:i/>
              </w:rPr>
              <w:t>’</w:t>
            </w:r>
            <w:r w:rsidRPr="00A5200E">
              <w:rPr>
                <w:b/>
                <w:i/>
              </w:rPr>
              <w:t>alevinage ou entraîne une élimination des pressions permettant la stabilisation des fonds marins, tout en ayant un lien direct avec les mesures du plan national de restauration qui ont été dûment évaluées et approuvées par l</w:t>
            </w:r>
            <w:r w:rsidR="00BC2F19" w:rsidRPr="00A5200E">
              <w:rPr>
                <w:b/>
                <w:i/>
              </w:rPr>
              <w:t>’</w:t>
            </w:r>
            <w:r w:rsidRPr="00A5200E">
              <w:rPr>
                <w:b/>
                <w:i/>
              </w:rPr>
              <w:t>autorité de l</w:t>
            </w:r>
            <w:r w:rsidR="00BC2F19" w:rsidRPr="00A5200E">
              <w:rPr>
                <w:b/>
                <w:i/>
              </w:rPr>
              <w:t>’</w:t>
            </w:r>
            <w:r w:rsidRPr="00A5200E">
              <w:rPr>
                <w:b/>
                <w:i/>
              </w:rPr>
              <w:t>État membre;</w:t>
            </w:r>
          </w:p>
        </w:tc>
      </w:tr>
      <w:tr w:rsidR="000D2A70" w:rsidRPr="00A5200E" w14:paraId="31D57717" w14:textId="77777777" w:rsidTr="00F81BAD">
        <w:trPr>
          <w:jc w:val="center"/>
        </w:trPr>
        <w:tc>
          <w:tcPr>
            <w:tcW w:w="4876" w:type="dxa"/>
            <w:tcBorders>
              <w:top w:val="nil"/>
              <w:left w:val="nil"/>
              <w:bottom w:val="nil"/>
              <w:right w:val="nil"/>
            </w:tcBorders>
          </w:tcPr>
          <w:p w14:paraId="5836C082" w14:textId="77777777" w:rsidR="000D2A70" w:rsidRPr="00A5200E" w:rsidRDefault="000D2A70" w:rsidP="00F81BAD">
            <w:pPr>
              <w:pStyle w:val="Normal6a"/>
            </w:pPr>
          </w:p>
        </w:tc>
        <w:tc>
          <w:tcPr>
            <w:tcW w:w="4876" w:type="dxa"/>
            <w:tcBorders>
              <w:top w:val="nil"/>
              <w:left w:val="nil"/>
              <w:bottom w:val="nil"/>
              <w:right w:val="nil"/>
            </w:tcBorders>
          </w:tcPr>
          <w:p w14:paraId="47841990" w14:textId="76446628" w:rsidR="000D2A70" w:rsidRPr="00A5200E" w:rsidRDefault="000D2A70" w:rsidP="00F81BAD">
            <w:pPr>
              <w:pStyle w:val="Normal6a"/>
            </w:pPr>
            <w:r w:rsidRPr="00A5200E">
              <w:rPr>
                <w:b/>
                <w:i/>
              </w:rPr>
              <w:t>c) si le soutien à l</w:t>
            </w:r>
            <w:r w:rsidR="00BC2F19" w:rsidRPr="00A5200E">
              <w:rPr>
                <w:b/>
                <w:i/>
              </w:rPr>
              <w:t>’</w:t>
            </w:r>
            <w:r w:rsidRPr="00A5200E">
              <w:rPr>
                <w:b/>
                <w:i/>
              </w:rPr>
              <w:t>arrêt de l</w:t>
            </w:r>
            <w:r w:rsidR="00BC2F19" w:rsidRPr="00A5200E">
              <w:rPr>
                <w:b/>
                <w:i/>
              </w:rPr>
              <w:t>’</w:t>
            </w:r>
            <w:r w:rsidRPr="00A5200E">
              <w:rPr>
                <w:b/>
                <w:i/>
              </w:rPr>
              <w:t>activité de pêche prend la forme d</w:t>
            </w:r>
            <w:r w:rsidR="00BC2F19" w:rsidRPr="00A5200E">
              <w:rPr>
                <w:b/>
                <w:i/>
              </w:rPr>
              <w:t>’</w:t>
            </w:r>
            <w:r w:rsidRPr="00A5200E">
              <w:rPr>
                <w:b/>
                <w:i/>
              </w:rPr>
              <w:t>un programme de démantèlement, la demande comprend un plan de recyclage spécifique au navire, conformément au règlement (UE) nº 1257/2013; et</w:t>
            </w:r>
          </w:p>
        </w:tc>
      </w:tr>
      <w:tr w:rsidR="000D2A70" w:rsidRPr="00A5200E" w14:paraId="77F5D2B7" w14:textId="77777777" w:rsidTr="00F81BAD">
        <w:trPr>
          <w:jc w:val="center"/>
        </w:trPr>
        <w:tc>
          <w:tcPr>
            <w:tcW w:w="4876" w:type="dxa"/>
            <w:tcBorders>
              <w:top w:val="nil"/>
              <w:left w:val="nil"/>
              <w:bottom w:val="nil"/>
              <w:right w:val="nil"/>
            </w:tcBorders>
          </w:tcPr>
          <w:p w14:paraId="654675A9" w14:textId="77777777" w:rsidR="000D2A70" w:rsidRPr="00A5200E" w:rsidRDefault="000D2A70" w:rsidP="00F81BAD">
            <w:pPr>
              <w:pStyle w:val="Normal6a"/>
            </w:pPr>
          </w:p>
        </w:tc>
        <w:tc>
          <w:tcPr>
            <w:tcW w:w="4876" w:type="dxa"/>
            <w:tcBorders>
              <w:top w:val="nil"/>
              <w:left w:val="nil"/>
              <w:bottom w:val="nil"/>
              <w:right w:val="nil"/>
            </w:tcBorders>
          </w:tcPr>
          <w:p w14:paraId="5B1CB919" w14:textId="2881AA6C" w:rsidR="000D2A70" w:rsidRPr="00A5200E" w:rsidRDefault="000D2A70" w:rsidP="00F81BAD">
            <w:pPr>
              <w:pStyle w:val="Normal6a"/>
            </w:pPr>
            <w:r w:rsidRPr="00A5200E">
              <w:rPr>
                <w:b/>
                <w:i/>
              </w:rPr>
              <w:t>d) la déclaration solennelle de l</w:t>
            </w:r>
            <w:r w:rsidR="00BC2F19" w:rsidRPr="00A5200E">
              <w:rPr>
                <w:b/>
                <w:i/>
              </w:rPr>
              <w:t>’</w:t>
            </w:r>
            <w:r w:rsidRPr="00A5200E">
              <w:rPr>
                <w:b/>
                <w:i/>
              </w:rPr>
              <w:t>opérateur qui accompagne la demande de soutien confirme que l</w:t>
            </w:r>
            <w:r w:rsidR="00BC2F19" w:rsidRPr="00A5200E">
              <w:rPr>
                <w:b/>
                <w:i/>
              </w:rPr>
              <w:t>’</w:t>
            </w:r>
            <w:r w:rsidRPr="00A5200E">
              <w:rPr>
                <w:b/>
                <w:i/>
              </w:rPr>
              <w:t>aide est conforme aux règles prévues à l</w:t>
            </w:r>
            <w:r w:rsidR="00BC2F19" w:rsidRPr="00A5200E">
              <w:rPr>
                <w:b/>
                <w:i/>
              </w:rPr>
              <w:t>’</w:t>
            </w:r>
            <w:r w:rsidRPr="00A5200E">
              <w:rPr>
                <w:b/>
                <w:i/>
              </w:rPr>
              <w:t>article 22, paragraphe 6 du règlement (UE) nº 1380/2013 et que cette dernière n</w:t>
            </w:r>
            <w:r w:rsidR="00BC2F19" w:rsidRPr="00A5200E">
              <w:rPr>
                <w:b/>
                <w:i/>
              </w:rPr>
              <w:t>’</w:t>
            </w:r>
            <w:r w:rsidRPr="00A5200E">
              <w:rPr>
                <w:b/>
                <w:i/>
              </w:rPr>
              <w:t>est pas et ne sera pas réinvestie dans le secteur.</w:t>
            </w:r>
          </w:p>
        </w:tc>
      </w:tr>
    </w:tbl>
    <w:p w14:paraId="2CA1A022"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F88F053" w14:textId="77777777" w:rsidR="000D2A70" w:rsidRPr="00A5200E" w:rsidRDefault="000D2A70" w:rsidP="000D2A70">
      <w:r w:rsidRPr="00A5200E">
        <w:rPr>
          <w:rStyle w:val="HideTWBExt"/>
        </w:rPr>
        <w:t>&lt;/Amend&gt;</w:t>
      </w:r>
    </w:p>
    <w:p w14:paraId="214528AD"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332</w:t>
      </w:r>
      <w:r w:rsidRPr="00A5200E">
        <w:rPr>
          <w:rStyle w:val="HideTWBExt"/>
          <w:b w:val="0"/>
        </w:rPr>
        <w:t>&lt;/NumAm&gt;</w:t>
      </w:r>
    </w:p>
    <w:p w14:paraId="753630F0" w14:textId="77777777" w:rsidR="000D2A70" w:rsidRPr="00A5200E" w:rsidRDefault="000D2A70" w:rsidP="000D2A70">
      <w:pPr>
        <w:pStyle w:val="NormalBold"/>
      </w:pPr>
      <w:r w:rsidRPr="00A5200E">
        <w:rPr>
          <w:rStyle w:val="HideTWBExt"/>
          <w:b w:val="0"/>
        </w:rPr>
        <w:t>&lt;RepeatBlock-By&gt;&lt;Members&gt;</w:t>
      </w:r>
      <w:r w:rsidRPr="00A5200E">
        <w:t>Sebastian Everding, Anja Hazekamp</w:t>
      </w:r>
      <w:r w:rsidRPr="00A5200E">
        <w:rPr>
          <w:rStyle w:val="HideTWBExt"/>
          <w:b w:val="0"/>
        </w:rPr>
        <w:t>&lt;/Members&gt;</w:t>
      </w:r>
    </w:p>
    <w:p w14:paraId="3B005AF4" w14:textId="77777777" w:rsidR="000D2A70" w:rsidRPr="00A5200E" w:rsidRDefault="000D2A70" w:rsidP="000D2A70">
      <w:pPr>
        <w:pStyle w:val="NormalBold"/>
      </w:pPr>
      <w:r w:rsidRPr="00A5200E">
        <w:rPr>
          <w:rStyle w:val="HideTWBExt"/>
          <w:b w:val="0"/>
        </w:rPr>
        <w:t>&lt;/RepeatBlock-By&gt;</w:t>
      </w:r>
    </w:p>
    <w:p w14:paraId="17AE0E8C"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B70C46A" w14:textId="77777777" w:rsidR="000D2A70" w:rsidRPr="00A5200E" w:rsidRDefault="000D2A70" w:rsidP="000D2A70">
      <w:pPr>
        <w:pStyle w:val="NormalBold"/>
      </w:pPr>
      <w:r w:rsidRPr="00A5200E">
        <w:rPr>
          <w:rStyle w:val="HideTWBExt"/>
          <w:b w:val="0"/>
        </w:rPr>
        <w:t>&lt;Article&gt;</w:t>
      </w:r>
      <w:r w:rsidRPr="00A5200E">
        <w:t>Article 4 – paragraphe 4 quater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AC29C4A" w14:textId="77777777" w:rsidTr="00F81BAD">
        <w:trPr>
          <w:trHeight w:hRule="exact" w:val="240"/>
          <w:jc w:val="center"/>
        </w:trPr>
        <w:tc>
          <w:tcPr>
            <w:tcW w:w="9752" w:type="dxa"/>
            <w:gridSpan w:val="2"/>
            <w:tcBorders>
              <w:top w:val="nil"/>
              <w:left w:val="nil"/>
              <w:bottom w:val="nil"/>
              <w:right w:val="nil"/>
            </w:tcBorders>
          </w:tcPr>
          <w:p w14:paraId="002BC8CA" w14:textId="77777777" w:rsidR="000D2A70" w:rsidRPr="00A5200E" w:rsidRDefault="000D2A70" w:rsidP="00F81BAD"/>
        </w:tc>
      </w:tr>
      <w:tr w:rsidR="000D2A70" w:rsidRPr="00A5200E" w14:paraId="57F30AB2" w14:textId="77777777" w:rsidTr="00F81BAD">
        <w:trPr>
          <w:trHeight w:val="240"/>
          <w:jc w:val="center"/>
        </w:trPr>
        <w:tc>
          <w:tcPr>
            <w:tcW w:w="4876" w:type="dxa"/>
            <w:tcBorders>
              <w:top w:val="nil"/>
              <w:left w:val="nil"/>
              <w:bottom w:val="nil"/>
              <w:right w:val="nil"/>
            </w:tcBorders>
          </w:tcPr>
          <w:p w14:paraId="06F2917D"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2C418AB" w14:textId="77777777" w:rsidR="000D2A70" w:rsidRPr="00A5200E" w:rsidRDefault="000D2A70" w:rsidP="00F81BAD">
            <w:pPr>
              <w:pStyle w:val="AmColumnHeading"/>
            </w:pPr>
            <w:r w:rsidRPr="00A5200E">
              <w:t>Amendement</w:t>
            </w:r>
          </w:p>
        </w:tc>
      </w:tr>
      <w:tr w:rsidR="000D2A70" w:rsidRPr="00A5200E" w14:paraId="02833B29" w14:textId="77777777" w:rsidTr="00F81BAD">
        <w:trPr>
          <w:jc w:val="center"/>
        </w:trPr>
        <w:tc>
          <w:tcPr>
            <w:tcW w:w="4876" w:type="dxa"/>
            <w:tcBorders>
              <w:top w:val="nil"/>
              <w:left w:val="nil"/>
              <w:bottom w:val="nil"/>
              <w:right w:val="nil"/>
            </w:tcBorders>
          </w:tcPr>
          <w:p w14:paraId="21EE3FCF" w14:textId="77777777" w:rsidR="000D2A70" w:rsidRPr="00A5200E" w:rsidRDefault="000D2A70" w:rsidP="00F81BAD">
            <w:pPr>
              <w:pStyle w:val="Normal6a"/>
            </w:pPr>
          </w:p>
        </w:tc>
        <w:tc>
          <w:tcPr>
            <w:tcW w:w="4876" w:type="dxa"/>
            <w:tcBorders>
              <w:top w:val="nil"/>
              <w:left w:val="nil"/>
              <w:bottom w:val="nil"/>
              <w:right w:val="nil"/>
            </w:tcBorders>
          </w:tcPr>
          <w:p w14:paraId="4C12A650" w14:textId="08060D35" w:rsidR="000D2A70" w:rsidRPr="00A5200E" w:rsidRDefault="000D2A70" w:rsidP="00F81BAD">
            <w:pPr>
              <w:pStyle w:val="Normal6a"/>
            </w:pPr>
            <w:r w:rsidRPr="00A5200E">
              <w:rPr>
                <w:b/>
                <w:i/>
              </w:rPr>
              <w:t>4 quater.</w:t>
            </w:r>
            <w:r w:rsidRPr="00A5200E">
              <w:tab/>
            </w:r>
            <w:r w:rsidRPr="00A5200E">
              <w:rPr>
                <w:b/>
                <w:i/>
              </w:rPr>
              <w:t>Aucun soutien n</w:t>
            </w:r>
            <w:r w:rsidR="00BC2F19" w:rsidRPr="00A5200E">
              <w:rPr>
                <w:b/>
                <w:i/>
              </w:rPr>
              <w:t>’</w:t>
            </w:r>
            <w:r w:rsidRPr="00A5200E">
              <w:rPr>
                <w:b/>
                <w:i/>
              </w:rPr>
              <w:t>est accordé aux opérations qui contribuent à la surpêche, à la surcapacité, à des pratiques de pêche destructrices, à une perturbation importante des fonds marins, à la dégradation des habitats marins, à l</w:t>
            </w:r>
            <w:r w:rsidR="00BC2F19" w:rsidRPr="00A5200E">
              <w:rPr>
                <w:b/>
                <w:i/>
              </w:rPr>
              <w:t>’</w:t>
            </w:r>
            <w:r w:rsidRPr="00A5200E">
              <w:rPr>
                <w:b/>
                <w:i/>
              </w:rPr>
              <w:t>augmentation des prises accessoires d</w:t>
            </w:r>
            <w:r w:rsidR="00BC2F19" w:rsidRPr="00A5200E">
              <w:rPr>
                <w:b/>
                <w:i/>
              </w:rPr>
              <w:t>’</w:t>
            </w:r>
            <w:r w:rsidRPr="00A5200E">
              <w:rPr>
                <w:b/>
                <w:i/>
              </w:rPr>
              <w:t>espèces non ciblées ou à la souffrance des animaux aquatiques.</w:t>
            </w:r>
          </w:p>
        </w:tc>
      </w:tr>
    </w:tbl>
    <w:p w14:paraId="7F813D2D"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C14EAC7" w14:textId="77777777" w:rsidR="000D2A70" w:rsidRPr="00A5200E" w:rsidRDefault="000D2A70" w:rsidP="000D2A70">
      <w:r w:rsidRPr="00A5200E">
        <w:rPr>
          <w:rStyle w:val="HideTWBExt"/>
        </w:rPr>
        <w:t>&lt;/Amend&gt;</w:t>
      </w:r>
    </w:p>
    <w:p w14:paraId="4EEB51F3"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333</w:t>
      </w:r>
      <w:r w:rsidRPr="00A5200E">
        <w:rPr>
          <w:rStyle w:val="HideTWBExt"/>
          <w:b w:val="0"/>
        </w:rPr>
        <w:t>&lt;/NumAm&gt;</w:t>
      </w:r>
    </w:p>
    <w:p w14:paraId="34B3C6D9"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6FE03810" w14:textId="77777777" w:rsidR="000D2A70" w:rsidRPr="00A5200E" w:rsidRDefault="000D2A70" w:rsidP="000D2A70">
      <w:pPr>
        <w:pStyle w:val="NormalBold"/>
      </w:pPr>
      <w:r w:rsidRPr="00A5200E">
        <w:rPr>
          <w:rStyle w:val="HideTWBExt"/>
          <w:b w:val="0"/>
        </w:rPr>
        <w:t>&lt;/RepeatBlock-By&gt;</w:t>
      </w:r>
    </w:p>
    <w:p w14:paraId="07D3B7B9"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603BFC10" w14:textId="77777777" w:rsidR="000D2A70" w:rsidRPr="00A5200E" w:rsidRDefault="000D2A70" w:rsidP="000D2A70">
      <w:pPr>
        <w:pStyle w:val="NormalBold"/>
      </w:pPr>
      <w:r w:rsidRPr="00A5200E">
        <w:rPr>
          <w:rStyle w:val="HideTWBExt"/>
          <w:b w:val="0"/>
        </w:rPr>
        <w:t>&lt;Article&gt;</w:t>
      </w:r>
      <w:r w:rsidRPr="00A5200E">
        <w:t>Article 4 – paragraphe 4 quater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104B2A8A" w14:textId="77777777" w:rsidTr="00F81BAD">
        <w:trPr>
          <w:trHeight w:hRule="exact" w:val="240"/>
          <w:jc w:val="center"/>
        </w:trPr>
        <w:tc>
          <w:tcPr>
            <w:tcW w:w="9752" w:type="dxa"/>
            <w:gridSpan w:val="2"/>
            <w:tcBorders>
              <w:top w:val="nil"/>
              <w:left w:val="nil"/>
              <w:bottom w:val="nil"/>
              <w:right w:val="nil"/>
            </w:tcBorders>
          </w:tcPr>
          <w:p w14:paraId="7841D311" w14:textId="77777777" w:rsidR="000D2A70" w:rsidRPr="00A5200E" w:rsidRDefault="000D2A70" w:rsidP="00F81BAD"/>
        </w:tc>
      </w:tr>
      <w:tr w:rsidR="000D2A70" w:rsidRPr="00A5200E" w14:paraId="35D57676" w14:textId="77777777" w:rsidTr="00F81BAD">
        <w:trPr>
          <w:trHeight w:val="240"/>
          <w:jc w:val="center"/>
        </w:trPr>
        <w:tc>
          <w:tcPr>
            <w:tcW w:w="4876" w:type="dxa"/>
            <w:tcBorders>
              <w:top w:val="nil"/>
              <w:left w:val="nil"/>
              <w:bottom w:val="nil"/>
              <w:right w:val="nil"/>
            </w:tcBorders>
          </w:tcPr>
          <w:p w14:paraId="2EABB13F"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0BBB91CF" w14:textId="77777777" w:rsidR="000D2A70" w:rsidRPr="00A5200E" w:rsidRDefault="000D2A70" w:rsidP="00F81BAD">
            <w:pPr>
              <w:pStyle w:val="AmColumnHeading"/>
            </w:pPr>
            <w:r w:rsidRPr="00A5200E">
              <w:t>Amendement</w:t>
            </w:r>
          </w:p>
        </w:tc>
      </w:tr>
      <w:tr w:rsidR="000D2A70" w:rsidRPr="00A5200E" w14:paraId="67248D66" w14:textId="77777777" w:rsidTr="00F81BAD">
        <w:trPr>
          <w:jc w:val="center"/>
        </w:trPr>
        <w:tc>
          <w:tcPr>
            <w:tcW w:w="4876" w:type="dxa"/>
            <w:tcBorders>
              <w:top w:val="nil"/>
              <w:left w:val="nil"/>
              <w:bottom w:val="nil"/>
              <w:right w:val="nil"/>
            </w:tcBorders>
          </w:tcPr>
          <w:p w14:paraId="592E528D" w14:textId="77777777" w:rsidR="000D2A70" w:rsidRPr="00A5200E" w:rsidRDefault="000D2A70" w:rsidP="00F81BAD">
            <w:pPr>
              <w:pStyle w:val="Normal6a"/>
            </w:pPr>
          </w:p>
        </w:tc>
        <w:tc>
          <w:tcPr>
            <w:tcW w:w="4876" w:type="dxa"/>
            <w:tcBorders>
              <w:top w:val="nil"/>
              <w:left w:val="nil"/>
              <w:bottom w:val="nil"/>
              <w:right w:val="nil"/>
            </w:tcBorders>
          </w:tcPr>
          <w:p w14:paraId="6121C236" w14:textId="58E4ACFB" w:rsidR="000D2A70" w:rsidRPr="00A5200E" w:rsidRDefault="000D2A70" w:rsidP="00F81BAD">
            <w:pPr>
              <w:pStyle w:val="Normal6a"/>
            </w:pPr>
            <w:r w:rsidRPr="00A5200E">
              <w:rPr>
                <w:b/>
                <w:i/>
              </w:rPr>
              <w:t>4 quater.</w:t>
            </w:r>
            <w:r w:rsidRPr="00A5200E">
              <w:tab/>
            </w:r>
            <w:r w:rsidRPr="00A5200E">
              <w:rPr>
                <w:b/>
                <w:i/>
              </w:rPr>
              <w:t>Aucun soutien n</w:t>
            </w:r>
            <w:r w:rsidR="00BC2F19" w:rsidRPr="00A5200E">
              <w:rPr>
                <w:b/>
                <w:i/>
              </w:rPr>
              <w:t>’</w:t>
            </w:r>
            <w:r w:rsidRPr="00A5200E">
              <w:rPr>
                <w:b/>
                <w:i/>
              </w:rPr>
              <w:t>est accordé à toute méthode ou technique susceptible d</w:t>
            </w:r>
            <w:r w:rsidR="00BC2F19" w:rsidRPr="00A5200E">
              <w:rPr>
                <w:b/>
                <w:i/>
              </w:rPr>
              <w:t>’</w:t>
            </w:r>
            <w:r w:rsidRPr="00A5200E">
              <w:rPr>
                <w:b/>
                <w:i/>
              </w:rPr>
              <w:t>augmenter la capacité d</w:t>
            </w:r>
            <w:r w:rsidR="00BC2F19" w:rsidRPr="00A5200E">
              <w:rPr>
                <w:b/>
                <w:i/>
              </w:rPr>
              <w:t>’</w:t>
            </w:r>
            <w:r w:rsidRPr="00A5200E">
              <w:rPr>
                <w:b/>
                <w:i/>
              </w:rPr>
              <w:t>un navire de pêche à détecter ou à capturer des poissons.</w:t>
            </w:r>
          </w:p>
        </w:tc>
      </w:tr>
    </w:tbl>
    <w:p w14:paraId="00515E98"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CA6AD35" w14:textId="77777777" w:rsidR="000D2A70" w:rsidRPr="00A5200E" w:rsidRDefault="000D2A70" w:rsidP="000D2A70">
      <w:r w:rsidRPr="00A5200E">
        <w:rPr>
          <w:rStyle w:val="HideTWBExt"/>
        </w:rPr>
        <w:t>&lt;/Amend&gt;</w:t>
      </w:r>
    </w:p>
    <w:p w14:paraId="0AE52F42"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334</w:t>
      </w:r>
      <w:r w:rsidRPr="00A5200E">
        <w:rPr>
          <w:rStyle w:val="HideTWBExt"/>
          <w:b w:val="0"/>
        </w:rPr>
        <w:t>&lt;/NumAm&gt;</w:t>
      </w:r>
    </w:p>
    <w:p w14:paraId="1552A296"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1E342365"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513E976E" w14:textId="77777777" w:rsidR="000D2A70" w:rsidRPr="00A5200E" w:rsidRDefault="000D2A70" w:rsidP="000D2A70">
      <w:pPr>
        <w:pStyle w:val="NormalBold"/>
      </w:pPr>
      <w:r w:rsidRPr="00A5200E">
        <w:rPr>
          <w:rStyle w:val="HideTWBExt"/>
          <w:b w:val="0"/>
        </w:rPr>
        <w:t>&lt;/RepeatBlock-By&gt;</w:t>
      </w:r>
    </w:p>
    <w:p w14:paraId="69444A93"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BEDCDA7" w14:textId="77777777" w:rsidR="000D2A70" w:rsidRPr="00A5200E" w:rsidRDefault="000D2A70" w:rsidP="000D2A70">
      <w:pPr>
        <w:pStyle w:val="NormalBold"/>
      </w:pPr>
      <w:r w:rsidRPr="00A5200E">
        <w:rPr>
          <w:rStyle w:val="HideTWBExt"/>
          <w:b w:val="0"/>
        </w:rPr>
        <w:t>&lt;Article&gt;</w:t>
      </w:r>
      <w:r w:rsidRPr="00A5200E">
        <w:t>Article 4 – paragraphe 4 quater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E251D6E" w14:textId="77777777" w:rsidTr="00F81BAD">
        <w:trPr>
          <w:trHeight w:hRule="exact" w:val="240"/>
          <w:jc w:val="center"/>
        </w:trPr>
        <w:tc>
          <w:tcPr>
            <w:tcW w:w="9752" w:type="dxa"/>
            <w:gridSpan w:val="2"/>
            <w:tcBorders>
              <w:top w:val="nil"/>
              <w:left w:val="nil"/>
              <w:bottom w:val="nil"/>
              <w:right w:val="nil"/>
            </w:tcBorders>
          </w:tcPr>
          <w:p w14:paraId="6CF78137" w14:textId="77777777" w:rsidR="000D2A70" w:rsidRPr="00A5200E" w:rsidRDefault="000D2A70" w:rsidP="00F81BAD"/>
        </w:tc>
      </w:tr>
      <w:tr w:rsidR="000D2A70" w:rsidRPr="00A5200E" w14:paraId="671B2B5C" w14:textId="77777777" w:rsidTr="00F81BAD">
        <w:trPr>
          <w:trHeight w:val="240"/>
          <w:jc w:val="center"/>
        </w:trPr>
        <w:tc>
          <w:tcPr>
            <w:tcW w:w="4876" w:type="dxa"/>
            <w:tcBorders>
              <w:top w:val="nil"/>
              <w:left w:val="nil"/>
              <w:bottom w:val="nil"/>
              <w:right w:val="nil"/>
            </w:tcBorders>
          </w:tcPr>
          <w:p w14:paraId="20E6E7F2"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555CE071" w14:textId="77777777" w:rsidR="000D2A70" w:rsidRPr="00A5200E" w:rsidRDefault="000D2A70" w:rsidP="00F81BAD">
            <w:pPr>
              <w:pStyle w:val="AmColumnHeading"/>
            </w:pPr>
            <w:r w:rsidRPr="00A5200E">
              <w:t>Amendement</w:t>
            </w:r>
          </w:p>
        </w:tc>
      </w:tr>
      <w:tr w:rsidR="000D2A70" w:rsidRPr="00A5200E" w14:paraId="62697EBE" w14:textId="77777777" w:rsidTr="00F81BAD">
        <w:trPr>
          <w:jc w:val="center"/>
        </w:trPr>
        <w:tc>
          <w:tcPr>
            <w:tcW w:w="4876" w:type="dxa"/>
            <w:tcBorders>
              <w:top w:val="nil"/>
              <w:left w:val="nil"/>
              <w:bottom w:val="nil"/>
              <w:right w:val="nil"/>
            </w:tcBorders>
          </w:tcPr>
          <w:p w14:paraId="185B603C" w14:textId="77777777" w:rsidR="000D2A70" w:rsidRPr="00A5200E" w:rsidRDefault="000D2A70" w:rsidP="00F81BAD">
            <w:pPr>
              <w:pStyle w:val="Normal6a"/>
            </w:pPr>
          </w:p>
        </w:tc>
        <w:tc>
          <w:tcPr>
            <w:tcW w:w="4876" w:type="dxa"/>
            <w:tcBorders>
              <w:top w:val="nil"/>
              <w:left w:val="nil"/>
              <w:bottom w:val="nil"/>
              <w:right w:val="nil"/>
            </w:tcBorders>
          </w:tcPr>
          <w:p w14:paraId="0487A249" w14:textId="2B0D6F8D" w:rsidR="000D2A70" w:rsidRPr="00A5200E" w:rsidRDefault="000D2A70" w:rsidP="00F81BAD">
            <w:pPr>
              <w:pStyle w:val="Normal6a"/>
            </w:pPr>
            <w:r w:rsidRPr="00A5200E">
              <w:rPr>
                <w:b/>
                <w:i/>
              </w:rPr>
              <w:t>4 quater.</w:t>
            </w:r>
            <w:r w:rsidRPr="00A5200E">
              <w:tab/>
            </w:r>
            <w:r w:rsidRPr="00A5200E">
              <w:rPr>
                <w:b/>
                <w:i/>
              </w:rPr>
              <w:t>Aucun soutien n</w:t>
            </w:r>
            <w:r w:rsidR="00BC2F19" w:rsidRPr="00A5200E">
              <w:rPr>
                <w:b/>
                <w:i/>
              </w:rPr>
              <w:t>’</w:t>
            </w:r>
            <w:r w:rsidRPr="00A5200E">
              <w:rPr>
                <w:b/>
                <w:i/>
              </w:rPr>
              <w:t>est accordé à toute méthode ou technique susceptible d</w:t>
            </w:r>
            <w:r w:rsidR="00BC2F19" w:rsidRPr="00A5200E">
              <w:rPr>
                <w:b/>
                <w:i/>
              </w:rPr>
              <w:t>’</w:t>
            </w:r>
            <w:r w:rsidRPr="00A5200E">
              <w:rPr>
                <w:b/>
                <w:i/>
              </w:rPr>
              <w:t>augmenter la capacité de pêche d</w:t>
            </w:r>
            <w:r w:rsidR="00BC2F19" w:rsidRPr="00A5200E">
              <w:rPr>
                <w:b/>
                <w:i/>
              </w:rPr>
              <w:t>’</w:t>
            </w:r>
            <w:r w:rsidRPr="00A5200E">
              <w:rPr>
                <w:b/>
                <w:i/>
              </w:rPr>
              <w:t>un navire.</w:t>
            </w:r>
          </w:p>
        </w:tc>
      </w:tr>
    </w:tbl>
    <w:p w14:paraId="04303005"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7AEDFFF" w14:textId="77777777" w:rsidR="000D2A70" w:rsidRPr="00A5200E" w:rsidRDefault="000D2A70" w:rsidP="000D2A70">
      <w:r w:rsidRPr="00A5200E">
        <w:rPr>
          <w:rStyle w:val="HideTWBExt"/>
        </w:rPr>
        <w:t>&lt;/Amend&gt;</w:t>
      </w:r>
    </w:p>
    <w:p w14:paraId="2836FFCA"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335</w:t>
      </w:r>
      <w:r w:rsidRPr="00A5200E">
        <w:rPr>
          <w:rStyle w:val="HideTWBExt"/>
          <w:b w:val="0"/>
        </w:rPr>
        <w:t>&lt;/NumAm&gt;</w:t>
      </w:r>
    </w:p>
    <w:p w14:paraId="60FFC1D8"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4EBC7706"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2F2F0F2D" w14:textId="77777777" w:rsidR="000D2A70" w:rsidRPr="00A5200E" w:rsidRDefault="000D2A70" w:rsidP="000D2A70">
      <w:pPr>
        <w:pStyle w:val="NormalBold"/>
      </w:pPr>
      <w:r w:rsidRPr="00A5200E">
        <w:rPr>
          <w:rStyle w:val="HideTWBExt"/>
          <w:b w:val="0"/>
        </w:rPr>
        <w:t>&lt;/RepeatBlock-By&gt;</w:t>
      </w:r>
    </w:p>
    <w:p w14:paraId="3B65FDB3"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2C29963" w14:textId="77777777" w:rsidR="000D2A70" w:rsidRPr="00A5200E" w:rsidRDefault="000D2A70" w:rsidP="000D2A70">
      <w:pPr>
        <w:pStyle w:val="NormalBold"/>
      </w:pPr>
      <w:r w:rsidRPr="00A5200E">
        <w:rPr>
          <w:rStyle w:val="HideTWBExt"/>
          <w:b w:val="0"/>
        </w:rPr>
        <w:t>&lt;Article&gt;</w:t>
      </w:r>
      <w:r w:rsidRPr="00A5200E">
        <w:t>Article 4 – paragraphe 4 quinquies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ED08F0A" w14:textId="77777777" w:rsidTr="00F81BAD">
        <w:trPr>
          <w:trHeight w:hRule="exact" w:val="240"/>
          <w:jc w:val="center"/>
        </w:trPr>
        <w:tc>
          <w:tcPr>
            <w:tcW w:w="9752" w:type="dxa"/>
            <w:gridSpan w:val="2"/>
            <w:tcBorders>
              <w:top w:val="nil"/>
              <w:left w:val="nil"/>
              <w:bottom w:val="nil"/>
              <w:right w:val="nil"/>
            </w:tcBorders>
          </w:tcPr>
          <w:p w14:paraId="0E83513F" w14:textId="77777777" w:rsidR="000D2A70" w:rsidRPr="00A5200E" w:rsidRDefault="000D2A70" w:rsidP="00F81BAD"/>
        </w:tc>
      </w:tr>
      <w:tr w:rsidR="000D2A70" w:rsidRPr="00A5200E" w14:paraId="673A0422" w14:textId="77777777" w:rsidTr="00F81BAD">
        <w:trPr>
          <w:trHeight w:val="240"/>
          <w:jc w:val="center"/>
        </w:trPr>
        <w:tc>
          <w:tcPr>
            <w:tcW w:w="4876" w:type="dxa"/>
            <w:tcBorders>
              <w:top w:val="nil"/>
              <w:left w:val="nil"/>
              <w:bottom w:val="nil"/>
              <w:right w:val="nil"/>
            </w:tcBorders>
          </w:tcPr>
          <w:p w14:paraId="020C5278"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DC48549" w14:textId="77777777" w:rsidR="000D2A70" w:rsidRPr="00A5200E" w:rsidRDefault="000D2A70" w:rsidP="00F81BAD">
            <w:pPr>
              <w:pStyle w:val="AmColumnHeading"/>
            </w:pPr>
            <w:r w:rsidRPr="00A5200E">
              <w:t>Amendement</w:t>
            </w:r>
          </w:p>
        </w:tc>
      </w:tr>
      <w:tr w:rsidR="000D2A70" w:rsidRPr="00A5200E" w14:paraId="5C8B81F9" w14:textId="77777777" w:rsidTr="00F81BAD">
        <w:trPr>
          <w:jc w:val="center"/>
        </w:trPr>
        <w:tc>
          <w:tcPr>
            <w:tcW w:w="4876" w:type="dxa"/>
            <w:tcBorders>
              <w:top w:val="nil"/>
              <w:left w:val="nil"/>
              <w:bottom w:val="nil"/>
              <w:right w:val="nil"/>
            </w:tcBorders>
          </w:tcPr>
          <w:p w14:paraId="37BD6930" w14:textId="77777777" w:rsidR="000D2A70" w:rsidRPr="00A5200E" w:rsidRDefault="000D2A70" w:rsidP="00F81BAD">
            <w:pPr>
              <w:pStyle w:val="Normal6a"/>
            </w:pPr>
          </w:p>
        </w:tc>
        <w:tc>
          <w:tcPr>
            <w:tcW w:w="4876" w:type="dxa"/>
            <w:tcBorders>
              <w:top w:val="nil"/>
              <w:left w:val="nil"/>
              <w:bottom w:val="nil"/>
              <w:right w:val="nil"/>
            </w:tcBorders>
          </w:tcPr>
          <w:p w14:paraId="7879324C" w14:textId="47343DE4" w:rsidR="000D2A70" w:rsidRPr="00A5200E" w:rsidRDefault="000D2A70" w:rsidP="00F81BAD">
            <w:pPr>
              <w:pStyle w:val="Normal6a"/>
            </w:pPr>
            <w:r w:rsidRPr="00A5200E">
              <w:rPr>
                <w:b/>
                <w:i/>
              </w:rPr>
              <w:t>4 quinquies.</w:t>
            </w:r>
            <w:r w:rsidRPr="00A5200E">
              <w:tab/>
            </w:r>
            <w:r w:rsidRPr="00A5200E">
              <w:rPr>
                <w:b/>
                <w:i/>
              </w:rPr>
              <w:t>Aucun soutien n</w:t>
            </w:r>
            <w:r w:rsidR="00BC2F19" w:rsidRPr="00A5200E">
              <w:rPr>
                <w:b/>
                <w:i/>
              </w:rPr>
              <w:t>’</w:t>
            </w:r>
            <w:r w:rsidRPr="00A5200E">
              <w:rPr>
                <w:b/>
                <w:i/>
              </w:rPr>
              <w:t>est accordé à toute méthode ou technique susceptible d</w:t>
            </w:r>
            <w:r w:rsidR="00BC2F19" w:rsidRPr="00A5200E">
              <w:rPr>
                <w:b/>
                <w:i/>
              </w:rPr>
              <w:t>’</w:t>
            </w:r>
            <w:r w:rsidRPr="00A5200E">
              <w:rPr>
                <w:b/>
                <w:i/>
              </w:rPr>
              <w:t>augmenter la capacité d</w:t>
            </w:r>
            <w:r w:rsidR="00BC2F19" w:rsidRPr="00A5200E">
              <w:rPr>
                <w:b/>
                <w:i/>
              </w:rPr>
              <w:t>’</w:t>
            </w:r>
            <w:r w:rsidRPr="00A5200E">
              <w:rPr>
                <w:b/>
                <w:i/>
              </w:rPr>
              <w:t>un navire de pêche à détecter ou à capturer des poissons.</w:t>
            </w:r>
          </w:p>
        </w:tc>
      </w:tr>
    </w:tbl>
    <w:p w14:paraId="6F060ABD"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55D6FA55" w14:textId="77777777" w:rsidR="000D2A70" w:rsidRPr="00A5200E" w:rsidRDefault="000D2A70" w:rsidP="000D2A70">
      <w:r w:rsidRPr="00A5200E">
        <w:rPr>
          <w:rStyle w:val="HideTWBExt"/>
        </w:rPr>
        <w:t>&lt;/Amend&gt;</w:t>
      </w:r>
    </w:p>
    <w:p w14:paraId="00E40251"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336</w:t>
      </w:r>
      <w:r w:rsidRPr="00A5200E">
        <w:rPr>
          <w:rStyle w:val="HideTWBExt"/>
          <w:b w:val="0"/>
        </w:rPr>
        <w:t>&lt;/NumAm&gt;</w:t>
      </w:r>
    </w:p>
    <w:p w14:paraId="4639A01D"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2BC04557" w14:textId="77777777" w:rsidR="000D2A70" w:rsidRPr="00A5200E" w:rsidRDefault="000D2A70" w:rsidP="000D2A70">
      <w:pPr>
        <w:pStyle w:val="NormalBold"/>
      </w:pPr>
      <w:r w:rsidRPr="00A5200E">
        <w:rPr>
          <w:rStyle w:val="HideTWBExt"/>
          <w:b w:val="0"/>
        </w:rPr>
        <w:t>&lt;/RepeatBlock-By&gt;</w:t>
      </w:r>
    </w:p>
    <w:p w14:paraId="0A30E084"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021ED7D" w14:textId="77777777" w:rsidR="000D2A70" w:rsidRPr="00A5200E" w:rsidRDefault="000D2A70" w:rsidP="000D2A70">
      <w:pPr>
        <w:pStyle w:val="NormalBold"/>
      </w:pPr>
      <w:r w:rsidRPr="00A5200E">
        <w:rPr>
          <w:rStyle w:val="HideTWBExt"/>
          <w:b w:val="0"/>
        </w:rPr>
        <w:t>&lt;Article&gt;</w:t>
      </w:r>
      <w:r w:rsidRPr="00A5200E">
        <w:t>Article 4 – paragraphe 4 quinquies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CC5BBE4" w14:textId="77777777" w:rsidTr="00F81BAD">
        <w:trPr>
          <w:trHeight w:hRule="exact" w:val="240"/>
          <w:jc w:val="center"/>
        </w:trPr>
        <w:tc>
          <w:tcPr>
            <w:tcW w:w="9752" w:type="dxa"/>
            <w:gridSpan w:val="2"/>
            <w:tcBorders>
              <w:top w:val="nil"/>
              <w:left w:val="nil"/>
              <w:bottom w:val="nil"/>
              <w:right w:val="nil"/>
            </w:tcBorders>
          </w:tcPr>
          <w:p w14:paraId="00A09D78" w14:textId="77777777" w:rsidR="000D2A70" w:rsidRPr="00A5200E" w:rsidRDefault="000D2A70" w:rsidP="00F81BAD"/>
        </w:tc>
      </w:tr>
      <w:tr w:rsidR="000D2A70" w:rsidRPr="00A5200E" w14:paraId="669B1A67" w14:textId="77777777" w:rsidTr="00F81BAD">
        <w:trPr>
          <w:trHeight w:val="240"/>
          <w:jc w:val="center"/>
        </w:trPr>
        <w:tc>
          <w:tcPr>
            <w:tcW w:w="4876" w:type="dxa"/>
            <w:tcBorders>
              <w:top w:val="nil"/>
              <w:left w:val="nil"/>
              <w:bottom w:val="nil"/>
              <w:right w:val="nil"/>
            </w:tcBorders>
          </w:tcPr>
          <w:p w14:paraId="38C5F59E"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D6C80EF" w14:textId="77777777" w:rsidR="000D2A70" w:rsidRPr="00A5200E" w:rsidRDefault="000D2A70" w:rsidP="00F81BAD">
            <w:pPr>
              <w:pStyle w:val="AmColumnHeading"/>
            </w:pPr>
            <w:r w:rsidRPr="00A5200E">
              <w:t>Amendement</w:t>
            </w:r>
          </w:p>
        </w:tc>
      </w:tr>
      <w:tr w:rsidR="000D2A70" w:rsidRPr="00A5200E" w14:paraId="66F7E4EB" w14:textId="77777777" w:rsidTr="00F81BAD">
        <w:trPr>
          <w:jc w:val="center"/>
        </w:trPr>
        <w:tc>
          <w:tcPr>
            <w:tcW w:w="4876" w:type="dxa"/>
            <w:tcBorders>
              <w:top w:val="nil"/>
              <w:left w:val="nil"/>
              <w:bottom w:val="nil"/>
              <w:right w:val="nil"/>
            </w:tcBorders>
          </w:tcPr>
          <w:p w14:paraId="6750C97E" w14:textId="77777777" w:rsidR="000D2A70" w:rsidRPr="00A5200E" w:rsidRDefault="000D2A70" w:rsidP="00F81BAD">
            <w:pPr>
              <w:pStyle w:val="Normal6a"/>
            </w:pPr>
          </w:p>
        </w:tc>
        <w:tc>
          <w:tcPr>
            <w:tcW w:w="4876" w:type="dxa"/>
            <w:tcBorders>
              <w:top w:val="nil"/>
              <w:left w:val="nil"/>
              <w:bottom w:val="nil"/>
              <w:right w:val="nil"/>
            </w:tcBorders>
          </w:tcPr>
          <w:p w14:paraId="214ECC14" w14:textId="706CFB79" w:rsidR="000D2A70" w:rsidRPr="00A5200E" w:rsidRDefault="000D2A70" w:rsidP="00F81BAD">
            <w:pPr>
              <w:pStyle w:val="Normal6a"/>
            </w:pPr>
            <w:r w:rsidRPr="00A5200E">
              <w:rPr>
                <w:b/>
                <w:i/>
              </w:rPr>
              <w:t>4 quinquies.</w:t>
            </w:r>
            <w:r w:rsidRPr="00A5200E">
              <w:tab/>
            </w:r>
            <w:r w:rsidRPr="00A5200E">
              <w:rPr>
                <w:b/>
                <w:i/>
              </w:rPr>
              <w:t>Aucun soutien n</w:t>
            </w:r>
            <w:r w:rsidR="00BC2F19" w:rsidRPr="00A5200E">
              <w:rPr>
                <w:b/>
                <w:i/>
              </w:rPr>
              <w:t>’</w:t>
            </w:r>
            <w:r w:rsidRPr="00A5200E">
              <w:rPr>
                <w:b/>
                <w:i/>
              </w:rPr>
              <w:t>est accordé aux combustibles fossiles.</w:t>
            </w:r>
          </w:p>
        </w:tc>
      </w:tr>
    </w:tbl>
    <w:p w14:paraId="4F15FA6A"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93495B1" w14:textId="77777777" w:rsidR="000D2A70" w:rsidRPr="00A5200E" w:rsidRDefault="000D2A70" w:rsidP="000D2A70">
      <w:r w:rsidRPr="00A5200E">
        <w:rPr>
          <w:rStyle w:val="HideTWBExt"/>
        </w:rPr>
        <w:t>&lt;/Amend&gt;</w:t>
      </w:r>
    </w:p>
    <w:p w14:paraId="577300B1"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337</w:t>
      </w:r>
      <w:r w:rsidRPr="00A5200E">
        <w:rPr>
          <w:rStyle w:val="HideTWBExt"/>
          <w:b w:val="0"/>
        </w:rPr>
        <w:t>&lt;/NumAm&gt;</w:t>
      </w:r>
    </w:p>
    <w:p w14:paraId="71EE5D97"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60895B25" w14:textId="77777777" w:rsidR="000D2A70" w:rsidRPr="00A5200E" w:rsidRDefault="000D2A70" w:rsidP="000D2A70">
      <w:pPr>
        <w:pStyle w:val="NormalBold"/>
      </w:pPr>
      <w:r w:rsidRPr="00A5200E">
        <w:rPr>
          <w:rStyle w:val="HideTWBExt"/>
          <w:b w:val="0"/>
        </w:rPr>
        <w:t>&lt;/RepeatBlock-By&gt;</w:t>
      </w:r>
    </w:p>
    <w:p w14:paraId="107A8CDC"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487A9569" w14:textId="77777777" w:rsidR="000D2A70" w:rsidRPr="00A5200E" w:rsidRDefault="000D2A70" w:rsidP="000D2A70">
      <w:pPr>
        <w:pStyle w:val="NormalBold"/>
      </w:pPr>
      <w:r w:rsidRPr="00A5200E">
        <w:rPr>
          <w:rStyle w:val="HideTWBExt"/>
          <w:b w:val="0"/>
        </w:rPr>
        <w:t>&lt;Article&gt;</w:t>
      </w:r>
      <w:r w:rsidRPr="00A5200E">
        <w:t>Article 4 – paragraphe 4 sexies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4888384" w14:textId="77777777" w:rsidTr="00F81BAD">
        <w:trPr>
          <w:trHeight w:hRule="exact" w:val="240"/>
          <w:jc w:val="center"/>
        </w:trPr>
        <w:tc>
          <w:tcPr>
            <w:tcW w:w="9752" w:type="dxa"/>
            <w:gridSpan w:val="2"/>
            <w:tcBorders>
              <w:top w:val="nil"/>
              <w:left w:val="nil"/>
              <w:bottom w:val="nil"/>
              <w:right w:val="nil"/>
            </w:tcBorders>
          </w:tcPr>
          <w:p w14:paraId="21C2AD8B" w14:textId="77777777" w:rsidR="000D2A70" w:rsidRPr="00A5200E" w:rsidRDefault="000D2A70" w:rsidP="00F81BAD"/>
        </w:tc>
      </w:tr>
      <w:tr w:rsidR="000D2A70" w:rsidRPr="00A5200E" w14:paraId="424115F0" w14:textId="77777777" w:rsidTr="00F81BAD">
        <w:trPr>
          <w:trHeight w:val="240"/>
          <w:jc w:val="center"/>
        </w:trPr>
        <w:tc>
          <w:tcPr>
            <w:tcW w:w="4876" w:type="dxa"/>
            <w:tcBorders>
              <w:top w:val="nil"/>
              <w:left w:val="nil"/>
              <w:bottom w:val="nil"/>
              <w:right w:val="nil"/>
            </w:tcBorders>
          </w:tcPr>
          <w:p w14:paraId="442A2682"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01434FA" w14:textId="77777777" w:rsidR="000D2A70" w:rsidRPr="00A5200E" w:rsidRDefault="000D2A70" w:rsidP="00F81BAD">
            <w:pPr>
              <w:pStyle w:val="AmColumnHeading"/>
            </w:pPr>
            <w:r w:rsidRPr="00A5200E">
              <w:t>Amendement</w:t>
            </w:r>
          </w:p>
        </w:tc>
      </w:tr>
      <w:tr w:rsidR="000D2A70" w:rsidRPr="00A5200E" w14:paraId="1DA9D7C5" w14:textId="77777777" w:rsidTr="00F81BAD">
        <w:trPr>
          <w:jc w:val="center"/>
        </w:trPr>
        <w:tc>
          <w:tcPr>
            <w:tcW w:w="4876" w:type="dxa"/>
            <w:tcBorders>
              <w:top w:val="nil"/>
              <w:left w:val="nil"/>
              <w:bottom w:val="nil"/>
              <w:right w:val="nil"/>
            </w:tcBorders>
          </w:tcPr>
          <w:p w14:paraId="55F37E17" w14:textId="77777777" w:rsidR="000D2A70" w:rsidRPr="00A5200E" w:rsidRDefault="000D2A70" w:rsidP="00F81BAD">
            <w:pPr>
              <w:pStyle w:val="Normal6a"/>
            </w:pPr>
          </w:p>
        </w:tc>
        <w:tc>
          <w:tcPr>
            <w:tcW w:w="4876" w:type="dxa"/>
            <w:tcBorders>
              <w:top w:val="nil"/>
              <w:left w:val="nil"/>
              <w:bottom w:val="nil"/>
              <w:right w:val="nil"/>
            </w:tcBorders>
          </w:tcPr>
          <w:p w14:paraId="79391364" w14:textId="263D3424" w:rsidR="000D2A70" w:rsidRPr="00A5200E" w:rsidRDefault="000D2A70" w:rsidP="00F81BAD">
            <w:pPr>
              <w:pStyle w:val="Normal6a"/>
            </w:pPr>
            <w:r w:rsidRPr="00A5200E">
              <w:rPr>
                <w:b/>
                <w:i/>
              </w:rPr>
              <w:t>4 sexies.</w:t>
            </w:r>
            <w:r w:rsidRPr="00A5200E">
              <w:tab/>
            </w:r>
            <w:r w:rsidRPr="00A5200E">
              <w:rPr>
                <w:b/>
                <w:i/>
              </w:rPr>
              <w:t>Aucun soutien n</w:t>
            </w:r>
            <w:r w:rsidR="00BC2F19" w:rsidRPr="00A5200E">
              <w:rPr>
                <w:b/>
                <w:i/>
              </w:rPr>
              <w:t>’</w:t>
            </w:r>
            <w:r w:rsidRPr="00A5200E">
              <w:rPr>
                <w:b/>
                <w:i/>
              </w:rPr>
              <w:t>est accordé à l</w:t>
            </w:r>
            <w:r w:rsidR="00BC2F19" w:rsidRPr="00A5200E">
              <w:rPr>
                <w:b/>
                <w:i/>
              </w:rPr>
              <w:t>’</w:t>
            </w:r>
            <w:r w:rsidRPr="00A5200E">
              <w:rPr>
                <w:b/>
                <w:i/>
              </w:rPr>
              <w:t>acquisition, au remplacement, à la construction ou à l</w:t>
            </w:r>
            <w:r w:rsidR="00BC2F19" w:rsidRPr="00A5200E">
              <w:rPr>
                <w:b/>
                <w:i/>
              </w:rPr>
              <w:t>’</w:t>
            </w:r>
            <w:r w:rsidRPr="00A5200E">
              <w:rPr>
                <w:b/>
                <w:i/>
              </w:rPr>
              <w:t>importation de navires de pêche, à l</w:t>
            </w:r>
            <w:r w:rsidR="00BC2F19" w:rsidRPr="00A5200E">
              <w:rPr>
                <w:b/>
                <w:i/>
              </w:rPr>
              <w:t>’</w:t>
            </w:r>
            <w:r w:rsidRPr="00A5200E">
              <w:rPr>
                <w:b/>
                <w:i/>
              </w:rPr>
              <w:t>exception des navires d</w:t>
            </w:r>
            <w:r w:rsidR="00BC2F19" w:rsidRPr="00A5200E">
              <w:rPr>
                <w:b/>
                <w:i/>
              </w:rPr>
              <w:t>’</w:t>
            </w:r>
            <w:r w:rsidRPr="00A5200E">
              <w:rPr>
                <w:b/>
                <w:i/>
              </w:rPr>
              <w:t>une longueur hors tout inférieure ou égale à 33 mètres, dans les cas particuliers suivants:</w:t>
            </w:r>
          </w:p>
        </w:tc>
      </w:tr>
      <w:tr w:rsidR="000D2A70" w:rsidRPr="00A5200E" w14:paraId="64189134" w14:textId="77777777" w:rsidTr="00F81BAD">
        <w:trPr>
          <w:jc w:val="center"/>
        </w:trPr>
        <w:tc>
          <w:tcPr>
            <w:tcW w:w="4876" w:type="dxa"/>
            <w:tcBorders>
              <w:top w:val="nil"/>
              <w:left w:val="nil"/>
              <w:bottom w:val="nil"/>
              <w:right w:val="nil"/>
            </w:tcBorders>
          </w:tcPr>
          <w:p w14:paraId="17C75E89" w14:textId="77777777" w:rsidR="000D2A70" w:rsidRPr="00A5200E" w:rsidRDefault="000D2A70" w:rsidP="00F81BAD">
            <w:pPr>
              <w:pStyle w:val="Normal6a"/>
            </w:pPr>
          </w:p>
        </w:tc>
        <w:tc>
          <w:tcPr>
            <w:tcW w:w="4876" w:type="dxa"/>
            <w:tcBorders>
              <w:top w:val="nil"/>
              <w:left w:val="nil"/>
              <w:bottom w:val="nil"/>
              <w:right w:val="nil"/>
            </w:tcBorders>
          </w:tcPr>
          <w:p w14:paraId="56826990" w14:textId="45CD8EF7" w:rsidR="000D2A70" w:rsidRPr="00A5200E" w:rsidRDefault="000D2A70" w:rsidP="00F81BAD">
            <w:pPr>
              <w:pStyle w:val="Normal6a"/>
            </w:pPr>
            <w:r w:rsidRPr="00A5200E">
              <w:rPr>
                <w:b/>
                <w:i/>
              </w:rPr>
              <w:t>- en vue de l</w:t>
            </w:r>
            <w:r w:rsidR="00BC2F19" w:rsidRPr="00A5200E">
              <w:rPr>
                <w:b/>
                <w:i/>
              </w:rPr>
              <w:t>’</w:t>
            </w:r>
            <w:r w:rsidRPr="00A5200E">
              <w:rPr>
                <w:b/>
                <w:i/>
              </w:rPr>
              <w:t>abandon d</w:t>
            </w:r>
            <w:r w:rsidR="00BC2F19" w:rsidRPr="00A5200E">
              <w:rPr>
                <w:b/>
                <w:i/>
              </w:rPr>
              <w:t>’</w:t>
            </w:r>
            <w:r w:rsidRPr="00A5200E">
              <w:rPr>
                <w:b/>
                <w:i/>
              </w:rPr>
              <w:t>engins remorqués tels que définis à l</w:t>
            </w:r>
            <w:r w:rsidR="00BC2F19" w:rsidRPr="00A5200E">
              <w:rPr>
                <w:b/>
                <w:i/>
              </w:rPr>
              <w:t>’</w:t>
            </w:r>
            <w:r w:rsidRPr="00A5200E">
              <w:rPr>
                <w:b/>
                <w:i/>
              </w:rPr>
              <w:t>article 2, point 1, du règlement (CE) nº 1967/2006 du Conseil ou;</w:t>
            </w:r>
          </w:p>
        </w:tc>
      </w:tr>
      <w:tr w:rsidR="000D2A70" w:rsidRPr="00A5200E" w14:paraId="45036E17" w14:textId="77777777" w:rsidTr="00F81BAD">
        <w:trPr>
          <w:jc w:val="center"/>
        </w:trPr>
        <w:tc>
          <w:tcPr>
            <w:tcW w:w="4876" w:type="dxa"/>
            <w:tcBorders>
              <w:top w:val="nil"/>
              <w:left w:val="nil"/>
              <w:bottom w:val="nil"/>
              <w:right w:val="nil"/>
            </w:tcBorders>
          </w:tcPr>
          <w:p w14:paraId="1D875434" w14:textId="77777777" w:rsidR="000D2A70" w:rsidRPr="00A5200E" w:rsidRDefault="000D2A70" w:rsidP="00F81BAD">
            <w:pPr>
              <w:pStyle w:val="Normal6a"/>
            </w:pPr>
          </w:p>
        </w:tc>
        <w:tc>
          <w:tcPr>
            <w:tcW w:w="4876" w:type="dxa"/>
            <w:tcBorders>
              <w:top w:val="nil"/>
              <w:left w:val="nil"/>
              <w:bottom w:val="nil"/>
              <w:right w:val="nil"/>
            </w:tcBorders>
          </w:tcPr>
          <w:p w14:paraId="6BB62056" w14:textId="267A0C39" w:rsidR="000D2A70" w:rsidRPr="00A5200E" w:rsidRDefault="000D2A70" w:rsidP="00F81BAD">
            <w:pPr>
              <w:pStyle w:val="Normal6a"/>
            </w:pPr>
            <w:r w:rsidRPr="00A5200E">
              <w:rPr>
                <w:b/>
                <w:i/>
              </w:rPr>
              <w:t>- en vue de la décarbonation des navires de pêche n</w:t>
            </w:r>
            <w:r w:rsidR="00BC2F19" w:rsidRPr="00A5200E">
              <w:rPr>
                <w:b/>
                <w:i/>
              </w:rPr>
              <w:t>’</w:t>
            </w:r>
            <w:r w:rsidRPr="00A5200E">
              <w:rPr>
                <w:b/>
                <w:i/>
              </w:rPr>
              <w:t>utilisant pas d</w:t>
            </w:r>
            <w:r w:rsidR="00BC2F19" w:rsidRPr="00A5200E">
              <w:rPr>
                <w:b/>
                <w:i/>
              </w:rPr>
              <w:t>’</w:t>
            </w:r>
            <w:r w:rsidRPr="00A5200E">
              <w:rPr>
                <w:b/>
                <w:i/>
              </w:rPr>
              <w:t>engins remorqués tels que définis à l</w:t>
            </w:r>
            <w:r w:rsidR="00BC2F19" w:rsidRPr="00A5200E">
              <w:rPr>
                <w:b/>
                <w:i/>
              </w:rPr>
              <w:t>’</w:t>
            </w:r>
            <w:r w:rsidRPr="00A5200E">
              <w:rPr>
                <w:b/>
                <w:i/>
              </w:rPr>
              <w:t>article 2, point 1), du règlement (CE) nº 1967/2006, à condition qu</w:t>
            </w:r>
            <w:r w:rsidR="00BC2F19" w:rsidRPr="00A5200E">
              <w:rPr>
                <w:b/>
                <w:i/>
              </w:rPr>
              <w:t>’</w:t>
            </w:r>
            <w:r w:rsidRPr="00A5200E">
              <w:rPr>
                <w:b/>
                <w:i/>
              </w:rPr>
              <w:t>il soit démontré que ces mesures améliorent la performance environnementale des opérations de pêche et qu</w:t>
            </w:r>
            <w:r w:rsidR="00BC2F19" w:rsidRPr="00A5200E">
              <w:rPr>
                <w:b/>
                <w:i/>
              </w:rPr>
              <w:t>’</w:t>
            </w:r>
            <w:r w:rsidRPr="00A5200E">
              <w:rPr>
                <w:b/>
                <w:i/>
              </w:rPr>
              <w:t>elles ne contribuent pas à la persistance de dégradations sur les écosystèmes marins ni n</w:t>
            </w:r>
            <w:r w:rsidR="00BC2F19" w:rsidRPr="00A5200E">
              <w:rPr>
                <w:b/>
                <w:i/>
              </w:rPr>
              <w:t>’</w:t>
            </w:r>
            <w:r w:rsidRPr="00A5200E">
              <w:rPr>
                <w:b/>
                <w:i/>
              </w:rPr>
              <w:t>en créent pas de nouvelles, en particulier en cas de remplacement des engins.</w:t>
            </w:r>
          </w:p>
        </w:tc>
      </w:tr>
    </w:tbl>
    <w:p w14:paraId="2FA34318"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551C849" w14:textId="77777777" w:rsidR="000D2A70" w:rsidRPr="00A5200E" w:rsidRDefault="000D2A70" w:rsidP="000D2A70">
      <w:r w:rsidRPr="00A5200E">
        <w:rPr>
          <w:rStyle w:val="HideTWBExt"/>
        </w:rPr>
        <w:t>&lt;/Amend&gt;</w:t>
      </w:r>
    </w:p>
    <w:p w14:paraId="27E49029"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338</w:t>
      </w:r>
      <w:r w:rsidRPr="00A5200E">
        <w:rPr>
          <w:rStyle w:val="HideTWBExt"/>
          <w:b w:val="0"/>
        </w:rPr>
        <w:t>&lt;/NumAm&gt;</w:t>
      </w:r>
    </w:p>
    <w:p w14:paraId="067B3F14"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412F8F00"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588DB755" w14:textId="77777777" w:rsidR="000D2A70" w:rsidRPr="00A5200E" w:rsidRDefault="000D2A70" w:rsidP="000D2A70">
      <w:pPr>
        <w:pStyle w:val="NormalBold"/>
      </w:pPr>
      <w:r w:rsidRPr="00A5200E">
        <w:rPr>
          <w:rStyle w:val="HideTWBExt"/>
          <w:b w:val="0"/>
        </w:rPr>
        <w:t>&lt;/RepeatBlock-By&gt;</w:t>
      </w:r>
    </w:p>
    <w:p w14:paraId="4FBF2AE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3DD660F" w14:textId="77777777" w:rsidR="000D2A70" w:rsidRPr="00A5200E" w:rsidRDefault="000D2A70" w:rsidP="000D2A70">
      <w:pPr>
        <w:pStyle w:val="NormalBold"/>
      </w:pPr>
      <w:r w:rsidRPr="00A5200E">
        <w:rPr>
          <w:rStyle w:val="HideTWBExt"/>
          <w:b w:val="0"/>
        </w:rPr>
        <w:t>&lt;Article&gt;</w:t>
      </w:r>
      <w:r w:rsidRPr="00A5200E">
        <w:t>Article 4 – paragraphe 4 sexies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9919866" w14:textId="77777777" w:rsidTr="00F81BAD">
        <w:trPr>
          <w:trHeight w:hRule="exact" w:val="240"/>
          <w:jc w:val="center"/>
        </w:trPr>
        <w:tc>
          <w:tcPr>
            <w:tcW w:w="9752" w:type="dxa"/>
            <w:gridSpan w:val="2"/>
            <w:tcBorders>
              <w:top w:val="nil"/>
              <w:left w:val="nil"/>
              <w:bottom w:val="nil"/>
              <w:right w:val="nil"/>
            </w:tcBorders>
          </w:tcPr>
          <w:p w14:paraId="0FA1499C" w14:textId="77777777" w:rsidR="000D2A70" w:rsidRPr="00A5200E" w:rsidRDefault="000D2A70" w:rsidP="00F81BAD"/>
        </w:tc>
      </w:tr>
      <w:tr w:rsidR="000D2A70" w:rsidRPr="00A5200E" w14:paraId="1701C751" w14:textId="77777777" w:rsidTr="00F81BAD">
        <w:trPr>
          <w:trHeight w:val="240"/>
          <w:jc w:val="center"/>
        </w:trPr>
        <w:tc>
          <w:tcPr>
            <w:tcW w:w="4876" w:type="dxa"/>
            <w:tcBorders>
              <w:top w:val="nil"/>
              <w:left w:val="nil"/>
              <w:bottom w:val="nil"/>
              <w:right w:val="nil"/>
            </w:tcBorders>
          </w:tcPr>
          <w:p w14:paraId="219059C6"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9D0B6CE" w14:textId="77777777" w:rsidR="000D2A70" w:rsidRPr="00A5200E" w:rsidRDefault="000D2A70" w:rsidP="00F81BAD">
            <w:pPr>
              <w:pStyle w:val="AmColumnHeading"/>
            </w:pPr>
            <w:r w:rsidRPr="00A5200E">
              <w:t>Amendement</w:t>
            </w:r>
          </w:p>
        </w:tc>
      </w:tr>
      <w:tr w:rsidR="000D2A70" w:rsidRPr="00A5200E" w14:paraId="21685B6A" w14:textId="77777777" w:rsidTr="00F81BAD">
        <w:trPr>
          <w:jc w:val="center"/>
        </w:trPr>
        <w:tc>
          <w:tcPr>
            <w:tcW w:w="4876" w:type="dxa"/>
            <w:tcBorders>
              <w:top w:val="nil"/>
              <w:left w:val="nil"/>
              <w:bottom w:val="nil"/>
              <w:right w:val="nil"/>
            </w:tcBorders>
          </w:tcPr>
          <w:p w14:paraId="3A483708" w14:textId="77777777" w:rsidR="000D2A70" w:rsidRPr="00A5200E" w:rsidRDefault="000D2A70" w:rsidP="00F81BAD">
            <w:pPr>
              <w:pStyle w:val="Normal6a"/>
            </w:pPr>
          </w:p>
        </w:tc>
        <w:tc>
          <w:tcPr>
            <w:tcW w:w="4876" w:type="dxa"/>
            <w:tcBorders>
              <w:top w:val="nil"/>
              <w:left w:val="nil"/>
              <w:bottom w:val="nil"/>
              <w:right w:val="nil"/>
            </w:tcBorders>
          </w:tcPr>
          <w:p w14:paraId="7F74081E" w14:textId="62A55595" w:rsidR="000D2A70" w:rsidRPr="00A5200E" w:rsidRDefault="000D2A70" w:rsidP="00F81BAD">
            <w:pPr>
              <w:pStyle w:val="Normal6a"/>
            </w:pPr>
            <w:r w:rsidRPr="00A5200E">
              <w:rPr>
                <w:b/>
                <w:i/>
              </w:rPr>
              <w:t>4 sexies.</w:t>
            </w:r>
            <w:r w:rsidRPr="00A5200E">
              <w:tab/>
            </w:r>
            <w:r w:rsidRPr="00A5200E">
              <w:rPr>
                <w:b/>
                <w:i/>
              </w:rPr>
              <w:t>Aucun soutien n</w:t>
            </w:r>
            <w:r w:rsidR="00BC2F19" w:rsidRPr="00A5200E">
              <w:rPr>
                <w:b/>
                <w:i/>
              </w:rPr>
              <w:t>’</w:t>
            </w:r>
            <w:r w:rsidRPr="00A5200E">
              <w:rPr>
                <w:b/>
                <w:i/>
              </w:rPr>
              <w:t>est accordé aux coûts opérationnels, y compris les subventions aux combustibles fossiles.</w:t>
            </w:r>
          </w:p>
        </w:tc>
      </w:tr>
    </w:tbl>
    <w:p w14:paraId="3B87B65E"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606C0B37" w14:textId="77777777" w:rsidR="000D2A70" w:rsidRPr="00A5200E" w:rsidRDefault="000D2A70" w:rsidP="000D2A70">
      <w:pPr>
        <w:pStyle w:val="AmJustTitle"/>
      </w:pPr>
      <w:r w:rsidRPr="00A5200E">
        <w:rPr>
          <w:rStyle w:val="HideTWBExt"/>
          <w:i w:val="0"/>
        </w:rPr>
        <w:t>&lt;TitreJust&gt;</w:t>
      </w:r>
      <w:r w:rsidRPr="00A5200E">
        <w:t>Justification</w:t>
      </w:r>
      <w:r w:rsidRPr="00A5200E">
        <w:rPr>
          <w:rStyle w:val="HideTWBExt"/>
          <w:i w:val="0"/>
        </w:rPr>
        <w:t>&lt;/TitreJust&gt;</w:t>
      </w:r>
    </w:p>
    <w:p w14:paraId="2BF7195E" w14:textId="37E984AE" w:rsidR="000D2A70" w:rsidRPr="00A5200E" w:rsidRDefault="000D2A70" w:rsidP="000D2A70">
      <w:pPr>
        <w:pStyle w:val="AmJustText"/>
      </w:pPr>
      <w:r w:rsidRPr="00A5200E">
        <w:t>L</w:t>
      </w:r>
      <w:r w:rsidR="00BC2F19" w:rsidRPr="00A5200E">
        <w:t>’</w:t>
      </w:r>
      <w:r w:rsidRPr="00A5200E">
        <w:t>octroi de subventions de l</w:t>
      </w:r>
      <w:r w:rsidR="00BC2F19" w:rsidRPr="00A5200E">
        <w:t>’</w:t>
      </w:r>
      <w:r w:rsidRPr="00A5200E">
        <w:t>Union pour couvrir les coûts des combustibles fossiles compromettrait les efforts nécessaires dans le cadre de l</w:t>
      </w:r>
      <w:r w:rsidR="00BC2F19" w:rsidRPr="00A5200E">
        <w:t>’</w:t>
      </w:r>
      <w:r w:rsidRPr="00A5200E">
        <w:t>accord de Paris.</w:t>
      </w:r>
    </w:p>
    <w:p w14:paraId="41950390" w14:textId="77777777" w:rsidR="000D2A70" w:rsidRPr="00A5200E" w:rsidRDefault="000D2A70" w:rsidP="000D2A70">
      <w:r w:rsidRPr="00A5200E">
        <w:rPr>
          <w:rStyle w:val="HideTWBExt"/>
        </w:rPr>
        <w:t>&lt;/Amend&gt;</w:t>
      </w:r>
    </w:p>
    <w:p w14:paraId="30727F90"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339</w:t>
      </w:r>
      <w:r w:rsidRPr="00A5200E">
        <w:rPr>
          <w:rStyle w:val="HideTWBExt"/>
          <w:b w:val="0"/>
        </w:rPr>
        <w:t>&lt;/NumAm&gt;</w:t>
      </w:r>
    </w:p>
    <w:p w14:paraId="33947667"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618F2502"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4B8BA487" w14:textId="77777777" w:rsidR="000D2A70" w:rsidRPr="00A5200E" w:rsidRDefault="000D2A70" w:rsidP="000D2A70">
      <w:pPr>
        <w:pStyle w:val="NormalBold"/>
      </w:pPr>
      <w:r w:rsidRPr="00A5200E">
        <w:rPr>
          <w:rStyle w:val="HideTWBExt"/>
          <w:b w:val="0"/>
        </w:rPr>
        <w:t>&lt;/RepeatBlock-By&gt;</w:t>
      </w:r>
    </w:p>
    <w:p w14:paraId="4733B0F9"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51929CF" w14:textId="77777777" w:rsidR="000D2A70" w:rsidRPr="00A5200E" w:rsidRDefault="000D2A70" w:rsidP="000D2A70">
      <w:pPr>
        <w:pStyle w:val="NormalBold"/>
      </w:pPr>
      <w:r w:rsidRPr="00A5200E">
        <w:rPr>
          <w:rStyle w:val="HideTWBExt"/>
          <w:b w:val="0"/>
        </w:rPr>
        <w:t>&lt;Article&gt;</w:t>
      </w:r>
      <w:r w:rsidRPr="00A5200E">
        <w:t>Article 4 – paragraphe 4 septies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497EDEA" w14:textId="77777777" w:rsidTr="00F81BAD">
        <w:trPr>
          <w:trHeight w:hRule="exact" w:val="240"/>
          <w:jc w:val="center"/>
        </w:trPr>
        <w:tc>
          <w:tcPr>
            <w:tcW w:w="9752" w:type="dxa"/>
            <w:gridSpan w:val="2"/>
            <w:tcBorders>
              <w:top w:val="nil"/>
              <w:left w:val="nil"/>
              <w:bottom w:val="nil"/>
              <w:right w:val="nil"/>
            </w:tcBorders>
          </w:tcPr>
          <w:p w14:paraId="5165AC83" w14:textId="77777777" w:rsidR="000D2A70" w:rsidRPr="00A5200E" w:rsidRDefault="000D2A70" w:rsidP="00F81BAD"/>
        </w:tc>
      </w:tr>
      <w:tr w:rsidR="000D2A70" w:rsidRPr="00A5200E" w14:paraId="5B4136FF" w14:textId="77777777" w:rsidTr="00F81BAD">
        <w:trPr>
          <w:trHeight w:val="240"/>
          <w:jc w:val="center"/>
        </w:trPr>
        <w:tc>
          <w:tcPr>
            <w:tcW w:w="4876" w:type="dxa"/>
            <w:tcBorders>
              <w:top w:val="nil"/>
              <w:left w:val="nil"/>
              <w:bottom w:val="nil"/>
              <w:right w:val="nil"/>
            </w:tcBorders>
          </w:tcPr>
          <w:p w14:paraId="138EF90F"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EF58020" w14:textId="77777777" w:rsidR="000D2A70" w:rsidRPr="00A5200E" w:rsidRDefault="000D2A70" w:rsidP="00F81BAD">
            <w:pPr>
              <w:pStyle w:val="AmColumnHeading"/>
            </w:pPr>
            <w:r w:rsidRPr="00A5200E">
              <w:t>Amendement</w:t>
            </w:r>
          </w:p>
        </w:tc>
      </w:tr>
      <w:tr w:rsidR="000D2A70" w:rsidRPr="00A5200E" w14:paraId="6AD4A843" w14:textId="77777777" w:rsidTr="00F81BAD">
        <w:trPr>
          <w:jc w:val="center"/>
        </w:trPr>
        <w:tc>
          <w:tcPr>
            <w:tcW w:w="4876" w:type="dxa"/>
            <w:tcBorders>
              <w:top w:val="nil"/>
              <w:left w:val="nil"/>
              <w:bottom w:val="nil"/>
              <w:right w:val="nil"/>
            </w:tcBorders>
          </w:tcPr>
          <w:p w14:paraId="6FE7B9B6" w14:textId="77777777" w:rsidR="000D2A70" w:rsidRPr="00A5200E" w:rsidRDefault="000D2A70" w:rsidP="00F81BAD">
            <w:pPr>
              <w:pStyle w:val="Normal6a"/>
            </w:pPr>
          </w:p>
        </w:tc>
        <w:tc>
          <w:tcPr>
            <w:tcW w:w="4876" w:type="dxa"/>
            <w:tcBorders>
              <w:top w:val="nil"/>
              <w:left w:val="nil"/>
              <w:bottom w:val="nil"/>
              <w:right w:val="nil"/>
            </w:tcBorders>
          </w:tcPr>
          <w:p w14:paraId="27CC7C98" w14:textId="02C338FA" w:rsidR="000D2A70" w:rsidRPr="00A5200E" w:rsidRDefault="000D2A70" w:rsidP="00F81BAD">
            <w:pPr>
              <w:pStyle w:val="Normal6a"/>
            </w:pPr>
            <w:r w:rsidRPr="00A5200E">
              <w:rPr>
                <w:b/>
                <w:i/>
              </w:rPr>
              <w:t>4 septies.</w:t>
            </w:r>
            <w:r w:rsidRPr="00A5200E">
              <w:tab/>
            </w:r>
            <w:r w:rsidRPr="00A5200E">
              <w:rPr>
                <w:b/>
                <w:i/>
              </w:rPr>
              <w:t>Un soutien à l</w:t>
            </w:r>
            <w:r w:rsidR="00BC2F19" w:rsidRPr="00A5200E">
              <w:rPr>
                <w:b/>
                <w:i/>
              </w:rPr>
              <w:t>’</w:t>
            </w:r>
            <w:r w:rsidRPr="00A5200E">
              <w:rPr>
                <w:b/>
                <w:i/>
              </w:rPr>
              <w:t>arrêt temporaire des activités de pêche n</w:t>
            </w:r>
            <w:r w:rsidR="00BC2F19" w:rsidRPr="00A5200E">
              <w:rPr>
                <w:b/>
                <w:i/>
              </w:rPr>
              <w:t>’</w:t>
            </w:r>
            <w:r w:rsidRPr="00A5200E">
              <w:rPr>
                <w:b/>
                <w:i/>
              </w:rPr>
              <w:t>est accordé qu</w:t>
            </w:r>
            <w:r w:rsidR="00BC2F19" w:rsidRPr="00A5200E">
              <w:rPr>
                <w:b/>
                <w:i/>
              </w:rPr>
              <w:t>’</w:t>
            </w:r>
            <w:r w:rsidRPr="00A5200E">
              <w:rPr>
                <w:b/>
                <w:i/>
              </w:rPr>
              <w:t>à condition qu</w:t>
            </w:r>
            <w:r w:rsidR="00BC2F19" w:rsidRPr="00A5200E">
              <w:rPr>
                <w:b/>
                <w:i/>
              </w:rPr>
              <w:t>’</w:t>
            </w:r>
            <w:r w:rsidRPr="00A5200E">
              <w:rPr>
                <w:b/>
                <w:i/>
              </w:rPr>
              <w:t>il entraîne une réduction nette de l</w:t>
            </w:r>
            <w:r w:rsidR="00BC2F19" w:rsidRPr="00A5200E">
              <w:rPr>
                <w:b/>
                <w:i/>
              </w:rPr>
              <w:t>’</w:t>
            </w:r>
            <w:r w:rsidRPr="00A5200E">
              <w:rPr>
                <w:b/>
                <w:i/>
              </w:rPr>
              <w:t>effort de pêche global qui ne soit pas compensée par une augmentation de l</w:t>
            </w:r>
            <w:r w:rsidR="00BC2F19" w:rsidRPr="00A5200E">
              <w:rPr>
                <w:b/>
                <w:i/>
              </w:rPr>
              <w:t>’</w:t>
            </w:r>
            <w:r w:rsidRPr="00A5200E">
              <w:rPr>
                <w:b/>
                <w:i/>
              </w:rPr>
              <w:t>effort ailleurs, et qu</w:t>
            </w:r>
            <w:r w:rsidR="00BC2F19" w:rsidRPr="00A5200E">
              <w:rPr>
                <w:b/>
                <w:i/>
              </w:rPr>
              <w:t>’</w:t>
            </w:r>
            <w:r w:rsidRPr="00A5200E">
              <w:rPr>
                <w:b/>
                <w:i/>
              </w:rPr>
              <w:t>il s</w:t>
            </w:r>
            <w:r w:rsidR="00BC2F19" w:rsidRPr="00A5200E">
              <w:rPr>
                <w:b/>
                <w:i/>
              </w:rPr>
              <w:t>’</w:t>
            </w:r>
            <w:r w:rsidRPr="00A5200E">
              <w:rPr>
                <w:b/>
                <w:i/>
              </w:rPr>
              <w:t>accompagne de mesures de gestion adéquates garantissant la durabilité à long terme des populations piscicoles concernées et des écosystèmes associés, notamment en ne rouvrant pas la pêche lorsque les avis scientifiques et des considérations écosystémiques plus larges indiquent que cela compromettrait les objectifs de la directive 2008/56/CE.</w:t>
            </w:r>
          </w:p>
        </w:tc>
      </w:tr>
    </w:tbl>
    <w:p w14:paraId="7B47F265"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22B07CD" w14:textId="77777777" w:rsidR="000D2A70" w:rsidRPr="00A5200E" w:rsidRDefault="000D2A70" w:rsidP="000D2A70">
      <w:r w:rsidRPr="00A5200E">
        <w:rPr>
          <w:rStyle w:val="HideTWBExt"/>
        </w:rPr>
        <w:t>&lt;/Amend&gt;</w:t>
      </w:r>
    </w:p>
    <w:p w14:paraId="60B36235"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340</w:t>
      </w:r>
      <w:r w:rsidRPr="00A5200E">
        <w:rPr>
          <w:rStyle w:val="HideTWBExt"/>
          <w:b w:val="0"/>
        </w:rPr>
        <w:t>&lt;/NumAm&gt;</w:t>
      </w:r>
    </w:p>
    <w:p w14:paraId="5CCB7FEA"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05F72D19" w14:textId="77777777" w:rsidR="000D2A70" w:rsidRPr="00A5200E" w:rsidRDefault="000D2A70" w:rsidP="000D2A70">
      <w:pPr>
        <w:pStyle w:val="NormalBold"/>
      </w:pPr>
      <w:r w:rsidRPr="00A5200E">
        <w:rPr>
          <w:rStyle w:val="HideTWBExt"/>
          <w:b w:val="0"/>
        </w:rPr>
        <w:t>&lt;/RepeatBlock-By&gt;</w:t>
      </w:r>
    </w:p>
    <w:p w14:paraId="7689B992"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CA11DA9" w14:textId="77777777" w:rsidR="000D2A70" w:rsidRPr="00A5200E" w:rsidRDefault="000D2A70" w:rsidP="000D2A70">
      <w:pPr>
        <w:pStyle w:val="NormalBold"/>
      </w:pPr>
      <w:r w:rsidRPr="00A5200E">
        <w:rPr>
          <w:rStyle w:val="HideTWBExt"/>
          <w:b w:val="0"/>
        </w:rPr>
        <w:t>&lt;Article&gt;</w:t>
      </w:r>
      <w:r w:rsidRPr="00A5200E">
        <w:t>Article 4 – paragraphe 4 septies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13D7C79" w14:textId="77777777" w:rsidTr="00F81BAD">
        <w:trPr>
          <w:trHeight w:hRule="exact" w:val="240"/>
          <w:jc w:val="center"/>
        </w:trPr>
        <w:tc>
          <w:tcPr>
            <w:tcW w:w="9752" w:type="dxa"/>
            <w:gridSpan w:val="2"/>
            <w:tcBorders>
              <w:top w:val="nil"/>
              <w:left w:val="nil"/>
              <w:bottom w:val="nil"/>
              <w:right w:val="nil"/>
            </w:tcBorders>
          </w:tcPr>
          <w:p w14:paraId="6BFBAD8A" w14:textId="77777777" w:rsidR="000D2A70" w:rsidRPr="00A5200E" w:rsidRDefault="000D2A70" w:rsidP="00F81BAD"/>
        </w:tc>
      </w:tr>
      <w:tr w:rsidR="000D2A70" w:rsidRPr="00A5200E" w14:paraId="705176A8" w14:textId="77777777" w:rsidTr="00F81BAD">
        <w:trPr>
          <w:trHeight w:val="240"/>
          <w:jc w:val="center"/>
        </w:trPr>
        <w:tc>
          <w:tcPr>
            <w:tcW w:w="4876" w:type="dxa"/>
            <w:tcBorders>
              <w:top w:val="nil"/>
              <w:left w:val="nil"/>
              <w:bottom w:val="nil"/>
              <w:right w:val="nil"/>
            </w:tcBorders>
          </w:tcPr>
          <w:p w14:paraId="1EDCF2D2"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D5C12FF" w14:textId="77777777" w:rsidR="000D2A70" w:rsidRPr="00A5200E" w:rsidRDefault="000D2A70" w:rsidP="00F81BAD">
            <w:pPr>
              <w:pStyle w:val="AmColumnHeading"/>
            </w:pPr>
            <w:r w:rsidRPr="00A5200E">
              <w:t>Amendement</w:t>
            </w:r>
          </w:p>
        </w:tc>
      </w:tr>
      <w:tr w:rsidR="000D2A70" w:rsidRPr="00A5200E" w14:paraId="2A84CF10" w14:textId="77777777" w:rsidTr="00F81BAD">
        <w:trPr>
          <w:jc w:val="center"/>
        </w:trPr>
        <w:tc>
          <w:tcPr>
            <w:tcW w:w="4876" w:type="dxa"/>
            <w:tcBorders>
              <w:top w:val="nil"/>
              <w:left w:val="nil"/>
              <w:bottom w:val="nil"/>
              <w:right w:val="nil"/>
            </w:tcBorders>
          </w:tcPr>
          <w:p w14:paraId="004209D0" w14:textId="77777777" w:rsidR="000D2A70" w:rsidRPr="00A5200E" w:rsidRDefault="000D2A70" w:rsidP="00F81BAD">
            <w:pPr>
              <w:pStyle w:val="Normal6a"/>
            </w:pPr>
          </w:p>
        </w:tc>
        <w:tc>
          <w:tcPr>
            <w:tcW w:w="4876" w:type="dxa"/>
            <w:tcBorders>
              <w:top w:val="nil"/>
              <w:left w:val="nil"/>
              <w:bottom w:val="nil"/>
              <w:right w:val="nil"/>
            </w:tcBorders>
          </w:tcPr>
          <w:p w14:paraId="007F30EE" w14:textId="2F4FA142" w:rsidR="000D2A70" w:rsidRPr="00A5200E" w:rsidRDefault="000D2A70" w:rsidP="00F81BAD">
            <w:pPr>
              <w:pStyle w:val="Normal6a"/>
            </w:pPr>
            <w:r w:rsidRPr="00A5200E">
              <w:rPr>
                <w:b/>
                <w:i/>
              </w:rPr>
              <w:t>4 septies.</w:t>
            </w:r>
            <w:r w:rsidRPr="00A5200E">
              <w:tab/>
            </w:r>
            <w:r w:rsidRPr="00A5200E">
              <w:rPr>
                <w:b/>
                <w:i/>
              </w:rPr>
              <w:t>Aucun soutien n</w:t>
            </w:r>
            <w:r w:rsidR="00BC2F19" w:rsidRPr="00A5200E">
              <w:rPr>
                <w:b/>
                <w:i/>
              </w:rPr>
              <w:t>’</w:t>
            </w:r>
            <w:r w:rsidRPr="00A5200E">
              <w:rPr>
                <w:b/>
                <w:i/>
              </w:rPr>
              <w:t>est accordé au remplacement des moteurs à combustibles fossiles, sauf pour la transition vers l</w:t>
            </w:r>
            <w:r w:rsidR="00BC2F19" w:rsidRPr="00A5200E">
              <w:rPr>
                <w:b/>
                <w:i/>
              </w:rPr>
              <w:t>’</w:t>
            </w:r>
            <w:r w:rsidRPr="00A5200E">
              <w:rPr>
                <w:b/>
                <w:i/>
              </w:rPr>
              <w:t>électrification et la propulsion par le vent pour les navires d</w:t>
            </w:r>
            <w:r w:rsidR="00BC2F19" w:rsidRPr="00A5200E">
              <w:rPr>
                <w:b/>
                <w:i/>
              </w:rPr>
              <w:t>’</w:t>
            </w:r>
            <w:r w:rsidRPr="00A5200E">
              <w:rPr>
                <w:b/>
                <w:i/>
              </w:rPr>
              <w:t>une longueur hors tout inférieure ou égale à 33 mètres et n</w:t>
            </w:r>
            <w:r w:rsidR="00BC2F19" w:rsidRPr="00A5200E">
              <w:rPr>
                <w:b/>
                <w:i/>
              </w:rPr>
              <w:t>’</w:t>
            </w:r>
            <w:r w:rsidRPr="00A5200E">
              <w:rPr>
                <w:b/>
                <w:i/>
              </w:rPr>
              <w:t>utilisant pas d</w:t>
            </w:r>
            <w:r w:rsidR="00BC2F19" w:rsidRPr="00A5200E">
              <w:rPr>
                <w:b/>
                <w:i/>
              </w:rPr>
              <w:t>’</w:t>
            </w:r>
            <w:r w:rsidRPr="00A5200E">
              <w:rPr>
                <w:b/>
                <w:i/>
              </w:rPr>
              <w:t>engins remorqués, tels que définis à l</w:t>
            </w:r>
            <w:r w:rsidR="00BC2F19" w:rsidRPr="00A5200E">
              <w:rPr>
                <w:b/>
                <w:i/>
              </w:rPr>
              <w:t>’</w:t>
            </w:r>
            <w:r w:rsidRPr="00A5200E">
              <w:rPr>
                <w:b/>
                <w:i/>
              </w:rPr>
              <w:t>article 2, point 1), du règlement (CE) nº 1967/2006 du Conseil.</w:t>
            </w:r>
          </w:p>
        </w:tc>
      </w:tr>
    </w:tbl>
    <w:p w14:paraId="44086E4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27C0B5D" w14:textId="77777777" w:rsidR="000D2A70" w:rsidRPr="00A5200E" w:rsidRDefault="000D2A70" w:rsidP="000D2A70">
      <w:r w:rsidRPr="00A5200E">
        <w:rPr>
          <w:rStyle w:val="HideTWBExt"/>
        </w:rPr>
        <w:t>&lt;/Amend&gt;</w:t>
      </w:r>
    </w:p>
    <w:p w14:paraId="3D353D85"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341</w:t>
      </w:r>
      <w:r w:rsidRPr="00A5200E">
        <w:rPr>
          <w:rStyle w:val="HideTWBExt"/>
          <w:b w:val="0"/>
        </w:rPr>
        <w:t>&lt;/NumAm&gt;</w:t>
      </w:r>
    </w:p>
    <w:p w14:paraId="3E85EC96"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32D20518"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3E1A31F3" w14:textId="77777777" w:rsidR="000D2A70" w:rsidRPr="00A5200E" w:rsidRDefault="000D2A70" w:rsidP="000D2A70">
      <w:pPr>
        <w:pStyle w:val="NormalBold"/>
      </w:pPr>
      <w:r w:rsidRPr="00A5200E">
        <w:rPr>
          <w:rStyle w:val="HideTWBExt"/>
          <w:b w:val="0"/>
        </w:rPr>
        <w:t>&lt;/RepeatBlock-By&gt;</w:t>
      </w:r>
    </w:p>
    <w:p w14:paraId="0DFB1504"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461F6D8" w14:textId="77777777" w:rsidR="000D2A70" w:rsidRPr="00A5200E" w:rsidRDefault="000D2A70" w:rsidP="000D2A70">
      <w:pPr>
        <w:pStyle w:val="NormalBold"/>
      </w:pPr>
      <w:r w:rsidRPr="00A5200E">
        <w:rPr>
          <w:rStyle w:val="HideTWBExt"/>
          <w:b w:val="0"/>
        </w:rPr>
        <w:t>&lt;Article&gt;</w:t>
      </w:r>
      <w:r w:rsidRPr="00A5200E">
        <w:t>Article 4 – paragraphe 4 octies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0AE4BCD" w14:textId="77777777" w:rsidTr="00F81BAD">
        <w:trPr>
          <w:trHeight w:hRule="exact" w:val="240"/>
          <w:jc w:val="center"/>
        </w:trPr>
        <w:tc>
          <w:tcPr>
            <w:tcW w:w="9752" w:type="dxa"/>
            <w:gridSpan w:val="2"/>
            <w:tcBorders>
              <w:top w:val="nil"/>
              <w:left w:val="nil"/>
              <w:bottom w:val="nil"/>
              <w:right w:val="nil"/>
            </w:tcBorders>
          </w:tcPr>
          <w:p w14:paraId="6D47A5BE" w14:textId="77777777" w:rsidR="000D2A70" w:rsidRPr="00A5200E" w:rsidRDefault="000D2A70" w:rsidP="00F81BAD"/>
        </w:tc>
      </w:tr>
      <w:tr w:rsidR="000D2A70" w:rsidRPr="00A5200E" w14:paraId="45A2B62C" w14:textId="77777777" w:rsidTr="00F81BAD">
        <w:trPr>
          <w:trHeight w:val="240"/>
          <w:jc w:val="center"/>
        </w:trPr>
        <w:tc>
          <w:tcPr>
            <w:tcW w:w="4876" w:type="dxa"/>
            <w:tcBorders>
              <w:top w:val="nil"/>
              <w:left w:val="nil"/>
              <w:bottom w:val="nil"/>
              <w:right w:val="nil"/>
            </w:tcBorders>
          </w:tcPr>
          <w:p w14:paraId="699EF952"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2CFB6C1" w14:textId="77777777" w:rsidR="000D2A70" w:rsidRPr="00A5200E" w:rsidRDefault="000D2A70" w:rsidP="00F81BAD">
            <w:pPr>
              <w:pStyle w:val="AmColumnHeading"/>
            </w:pPr>
            <w:r w:rsidRPr="00A5200E">
              <w:t>Amendement</w:t>
            </w:r>
          </w:p>
        </w:tc>
      </w:tr>
      <w:tr w:rsidR="000D2A70" w:rsidRPr="00A5200E" w14:paraId="676AE379" w14:textId="77777777" w:rsidTr="00F81BAD">
        <w:trPr>
          <w:jc w:val="center"/>
        </w:trPr>
        <w:tc>
          <w:tcPr>
            <w:tcW w:w="4876" w:type="dxa"/>
            <w:tcBorders>
              <w:top w:val="nil"/>
              <w:left w:val="nil"/>
              <w:bottom w:val="nil"/>
              <w:right w:val="nil"/>
            </w:tcBorders>
          </w:tcPr>
          <w:p w14:paraId="0E338855" w14:textId="77777777" w:rsidR="000D2A70" w:rsidRPr="00A5200E" w:rsidRDefault="000D2A70" w:rsidP="00F81BAD">
            <w:pPr>
              <w:pStyle w:val="Normal6a"/>
            </w:pPr>
          </w:p>
        </w:tc>
        <w:tc>
          <w:tcPr>
            <w:tcW w:w="4876" w:type="dxa"/>
            <w:tcBorders>
              <w:top w:val="nil"/>
              <w:left w:val="nil"/>
              <w:bottom w:val="nil"/>
              <w:right w:val="nil"/>
            </w:tcBorders>
          </w:tcPr>
          <w:p w14:paraId="6A01F041" w14:textId="59A40157" w:rsidR="000D2A70" w:rsidRPr="00A5200E" w:rsidRDefault="000D2A70" w:rsidP="00F81BAD">
            <w:pPr>
              <w:pStyle w:val="Normal6a"/>
            </w:pPr>
            <w:r w:rsidRPr="00A5200E">
              <w:rPr>
                <w:b/>
                <w:i/>
              </w:rPr>
              <w:t>4 octies.</w:t>
            </w:r>
            <w:r w:rsidRPr="00A5200E">
              <w:tab/>
            </w:r>
            <w:r w:rsidRPr="00A5200E">
              <w:rPr>
                <w:b/>
                <w:i/>
              </w:rPr>
              <w:t>Aucun soutien n</w:t>
            </w:r>
            <w:r w:rsidR="00BC2F19" w:rsidRPr="00A5200E">
              <w:rPr>
                <w:b/>
                <w:i/>
              </w:rPr>
              <w:t>’</w:t>
            </w:r>
            <w:r w:rsidRPr="00A5200E">
              <w:rPr>
                <w:b/>
                <w:i/>
              </w:rPr>
              <w:t>est accordé à l</w:t>
            </w:r>
            <w:r w:rsidR="00BC2F19" w:rsidRPr="00A5200E">
              <w:rPr>
                <w:b/>
                <w:i/>
              </w:rPr>
              <w:t>’</w:t>
            </w:r>
            <w:r w:rsidRPr="00A5200E">
              <w:rPr>
                <w:b/>
                <w:i/>
              </w:rPr>
              <w:t>acquisition, au remplacement, à la construction ou à l</w:t>
            </w:r>
            <w:r w:rsidR="00BC2F19" w:rsidRPr="00A5200E">
              <w:rPr>
                <w:b/>
                <w:i/>
              </w:rPr>
              <w:t>’</w:t>
            </w:r>
            <w:r w:rsidRPr="00A5200E">
              <w:rPr>
                <w:b/>
                <w:i/>
              </w:rPr>
              <w:t>importation de navires de pêche.</w:t>
            </w:r>
          </w:p>
        </w:tc>
      </w:tr>
    </w:tbl>
    <w:p w14:paraId="0AA58E73"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C567E10" w14:textId="77777777" w:rsidR="000D2A70" w:rsidRPr="00A5200E" w:rsidRDefault="000D2A70" w:rsidP="000D2A70">
      <w:r w:rsidRPr="00A5200E">
        <w:rPr>
          <w:rStyle w:val="HideTWBExt"/>
        </w:rPr>
        <w:t>&lt;/Amend&gt;</w:t>
      </w:r>
    </w:p>
    <w:p w14:paraId="1B2ED609"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342</w:t>
      </w:r>
      <w:r w:rsidRPr="00A5200E">
        <w:rPr>
          <w:rStyle w:val="HideTWBExt"/>
          <w:b w:val="0"/>
        </w:rPr>
        <w:t>&lt;/NumAm&gt;</w:t>
      </w:r>
    </w:p>
    <w:p w14:paraId="6ED5EA70"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1F8FBC5B" w14:textId="77777777" w:rsidR="000D2A70" w:rsidRPr="00A5200E" w:rsidRDefault="000D2A70" w:rsidP="000D2A70">
      <w:pPr>
        <w:pStyle w:val="NormalBold"/>
      </w:pPr>
      <w:r w:rsidRPr="00A5200E">
        <w:rPr>
          <w:rStyle w:val="HideTWBExt"/>
          <w:b w:val="0"/>
        </w:rPr>
        <w:t>&lt;/RepeatBlock-By&gt;</w:t>
      </w:r>
    </w:p>
    <w:p w14:paraId="6839B7A9"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947CEFA" w14:textId="77777777" w:rsidR="000D2A70" w:rsidRPr="00A5200E" w:rsidRDefault="000D2A70" w:rsidP="000D2A70">
      <w:pPr>
        <w:pStyle w:val="NormalBold"/>
      </w:pPr>
      <w:r w:rsidRPr="00A5200E">
        <w:rPr>
          <w:rStyle w:val="HideTWBExt"/>
          <w:b w:val="0"/>
        </w:rPr>
        <w:t>&lt;Article&gt;</w:t>
      </w:r>
      <w:r w:rsidRPr="00A5200E">
        <w:t>Article 4 – paragraphe 4 octies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6B43C974" w14:textId="77777777" w:rsidTr="00F81BAD">
        <w:trPr>
          <w:trHeight w:hRule="exact" w:val="240"/>
          <w:jc w:val="center"/>
        </w:trPr>
        <w:tc>
          <w:tcPr>
            <w:tcW w:w="9752" w:type="dxa"/>
            <w:gridSpan w:val="2"/>
            <w:tcBorders>
              <w:top w:val="nil"/>
              <w:left w:val="nil"/>
              <w:bottom w:val="nil"/>
              <w:right w:val="nil"/>
            </w:tcBorders>
          </w:tcPr>
          <w:p w14:paraId="22DBF49C" w14:textId="77777777" w:rsidR="000D2A70" w:rsidRPr="00A5200E" w:rsidRDefault="000D2A70" w:rsidP="00F81BAD"/>
        </w:tc>
      </w:tr>
      <w:tr w:rsidR="000D2A70" w:rsidRPr="00A5200E" w14:paraId="5F8EC30D" w14:textId="77777777" w:rsidTr="00F81BAD">
        <w:trPr>
          <w:trHeight w:val="240"/>
          <w:jc w:val="center"/>
        </w:trPr>
        <w:tc>
          <w:tcPr>
            <w:tcW w:w="4876" w:type="dxa"/>
            <w:tcBorders>
              <w:top w:val="nil"/>
              <w:left w:val="nil"/>
              <w:bottom w:val="nil"/>
              <w:right w:val="nil"/>
            </w:tcBorders>
          </w:tcPr>
          <w:p w14:paraId="22945D9B"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0D7BD87" w14:textId="77777777" w:rsidR="000D2A70" w:rsidRPr="00A5200E" w:rsidRDefault="000D2A70" w:rsidP="00F81BAD">
            <w:pPr>
              <w:pStyle w:val="AmColumnHeading"/>
            </w:pPr>
            <w:r w:rsidRPr="00A5200E">
              <w:t>Amendement</w:t>
            </w:r>
          </w:p>
        </w:tc>
      </w:tr>
      <w:tr w:rsidR="000D2A70" w:rsidRPr="00A5200E" w14:paraId="35271F02" w14:textId="77777777" w:rsidTr="00F81BAD">
        <w:trPr>
          <w:jc w:val="center"/>
        </w:trPr>
        <w:tc>
          <w:tcPr>
            <w:tcW w:w="4876" w:type="dxa"/>
            <w:tcBorders>
              <w:top w:val="nil"/>
              <w:left w:val="nil"/>
              <w:bottom w:val="nil"/>
              <w:right w:val="nil"/>
            </w:tcBorders>
          </w:tcPr>
          <w:p w14:paraId="02DDAFDB" w14:textId="77777777" w:rsidR="000D2A70" w:rsidRPr="00A5200E" w:rsidRDefault="000D2A70" w:rsidP="00F81BAD">
            <w:pPr>
              <w:pStyle w:val="Normal6a"/>
            </w:pPr>
          </w:p>
        </w:tc>
        <w:tc>
          <w:tcPr>
            <w:tcW w:w="4876" w:type="dxa"/>
            <w:tcBorders>
              <w:top w:val="nil"/>
              <w:left w:val="nil"/>
              <w:bottom w:val="nil"/>
              <w:right w:val="nil"/>
            </w:tcBorders>
          </w:tcPr>
          <w:p w14:paraId="0DB007C7" w14:textId="610E607B" w:rsidR="000D2A70" w:rsidRPr="00A5200E" w:rsidRDefault="000D2A70" w:rsidP="00F81BAD">
            <w:pPr>
              <w:pStyle w:val="Normal6a"/>
            </w:pPr>
            <w:r w:rsidRPr="00A5200E">
              <w:rPr>
                <w:b/>
                <w:i/>
              </w:rPr>
              <w:t>4 octies.</w:t>
            </w:r>
            <w:r w:rsidRPr="00A5200E">
              <w:tab/>
            </w:r>
            <w:r w:rsidRPr="00A5200E">
              <w:rPr>
                <w:b/>
                <w:i/>
              </w:rPr>
              <w:t>Aucun soutien n</w:t>
            </w:r>
            <w:r w:rsidR="00BC2F19" w:rsidRPr="00A5200E">
              <w:rPr>
                <w:b/>
                <w:i/>
              </w:rPr>
              <w:t>’</w:t>
            </w:r>
            <w:r w:rsidRPr="00A5200E">
              <w:rPr>
                <w:b/>
                <w:i/>
              </w:rPr>
              <w:t>est accordé à la pêche associée à l</w:t>
            </w:r>
            <w:r w:rsidR="00BC2F19" w:rsidRPr="00A5200E">
              <w:rPr>
                <w:b/>
                <w:i/>
              </w:rPr>
              <w:t>’</w:t>
            </w:r>
            <w:r w:rsidRPr="00A5200E">
              <w:rPr>
                <w:b/>
                <w:i/>
              </w:rPr>
              <w:t>utilisation du courant électrique impulsionnel.</w:t>
            </w:r>
          </w:p>
        </w:tc>
      </w:tr>
    </w:tbl>
    <w:p w14:paraId="38DD65AC"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0923813" w14:textId="77777777" w:rsidR="000D2A70" w:rsidRPr="00A5200E" w:rsidRDefault="000D2A70" w:rsidP="000D2A70">
      <w:r w:rsidRPr="00A5200E">
        <w:rPr>
          <w:rStyle w:val="HideTWBExt"/>
        </w:rPr>
        <w:t>&lt;/Amend&gt;</w:t>
      </w:r>
    </w:p>
    <w:p w14:paraId="6AF12C06"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343</w:t>
      </w:r>
      <w:r w:rsidRPr="00A5200E">
        <w:rPr>
          <w:rStyle w:val="HideTWBExt"/>
          <w:b w:val="0"/>
        </w:rPr>
        <w:t>&lt;/NumAm&gt;</w:t>
      </w:r>
    </w:p>
    <w:p w14:paraId="4132CF6D"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554C5C24"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6D77BF38" w14:textId="77777777" w:rsidR="000D2A70" w:rsidRPr="00A5200E" w:rsidRDefault="000D2A70" w:rsidP="000D2A70">
      <w:pPr>
        <w:pStyle w:val="NormalBold"/>
      </w:pPr>
      <w:r w:rsidRPr="00A5200E">
        <w:rPr>
          <w:rStyle w:val="HideTWBExt"/>
          <w:b w:val="0"/>
        </w:rPr>
        <w:t>&lt;/RepeatBlock-By&gt;</w:t>
      </w:r>
    </w:p>
    <w:p w14:paraId="25EFC7FF"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AD856D4" w14:textId="77777777" w:rsidR="000D2A70" w:rsidRPr="00A5200E" w:rsidRDefault="000D2A70" w:rsidP="000D2A70">
      <w:pPr>
        <w:pStyle w:val="NormalBold"/>
      </w:pPr>
      <w:r w:rsidRPr="00A5200E">
        <w:rPr>
          <w:rStyle w:val="HideTWBExt"/>
          <w:b w:val="0"/>
        </w:rPr>
        <w:t>&lt;Article&gt;</w:t>
      </w:r>
      <w:r w:rsidRPr="00A5200E">
        <w:t>Article 4 – paragraphe 4 nonies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235CC70" w14:textId="77777777" w:rsidTr="00F81BAD">
        <w:trPr>
          <w:trHeight w:hRule="exact" w:val="240"/>
          <w:jc w:val="center"/>
        </w:trPr>
        <w:tc>
          <w:tcPr>
            <w:tcW w:w="9752" w:type="dxa"/>
            <w:gridSpan w:val="2"/>
            <w:tcBorders>
              <w:top w:val="nil"/>
              <w:left w:val="nil"/>
              <w:bottom w:val="nil"/>
              <w:right w:val="nil"/>
            </w:tcBorders>
          </w:tcPr>
          <w:p w14:paraId="5887F102" w14:textId="77777777" w:rsidR="000D2A70" w:rsidRPr="00A5200E" w:rsidRDefault="000D2A70" w:rsidP="00F81BAD"/>
        </w:tc>
      </w:tr>
      <w:tr w:rsidR="000D2A70" w:rsidRPr="00A5200E" w14:paraId="1903C87F" w14:textId="77777777" w:rsidTr="00F81BAD">
        <w:trPr>
          <w:trHeight w:val="240"/>
          <w:jc w:val="center"/>
        </w:trPr>
        <w:tc>
          <w:tcPr>
            <w:tcW w:w="4876" w:type="dxa"/>
            <w:tcBorders>
              <w:top w:val="nil"/>
              <w:left w:val="nil"/>
              <w:bottom w:val="nil"/>
              <w:right w:val="nil"/>
            </w:tcBorders>
          </w:tcPr>
          <w:p w14:paraId="14F0E86A"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910EA91" w14:textId="77777777" w:rsidR="000D2A70" w:rsidRPr="00A5200E" w:rsidRDefault="000D2A70" w:rsidP="00F81BAD">
            <w:pPr>
              <w:pStyle w:val="AmColumnHeading"/>
            </w:pPr>
            <w:r w:rsidRPr="00A5200E">
              <w:t>Amendement</w:t>
            </w:r>
          </w:p>
        </w:tc>
      </w:tr>
      <w:tr w:rsidR="000D2A70" w:rsidRPr="00A5200E" w14:paraId="54041734" w14:textId="77777777" w:rsidTr="00F81BAD">
        <w:trPr>
          <w:jc w:val="center"/>
        </w:trPr>
        <w:tc>
          <w:tcPr>
            <w:tcW w:w="4876" w:type="dxa"/>
            <w:tcBorders>
              <w:top w:val="nil"/>
              <w:left w:val="nil"/>
              <w:bottom w:val="nil"/>
              <w:right w:val="nil"/>
            </w:tcBorders>
          </w:tcPr>
          <w:p w14:paraId="412F6184" w14:textId="77777777" w:rsidR="000D2A70" w:rsidRPr="00A5200E" w:rsidRDefault="000D2A70" w:rsidP="00F81BAD">
            <w:pPr>
              <w:pStyle w:val="Normal6a"/>
            </w:pPr>
          </w:p>
        </w:tc>
        <w:tc>
          <w:tcPr>
            <w:tcW w:w="4876" w:type="dxa"/>
            <w:tcBorders>
              <w:top w:val="nil"/>
              <w:left w:val="nil"/>
              <w:bottom w:val="nil"/>
              <w:right w:val="nil"/>
            </w:tcBorders>
          </w:tcPr>
          <w:p w14:paraId="51BCD354" w14:textId="04764526" w:rsidR="000D2A70" w:rsidRPr="00A5200E" w:rsidRDefault="000D2A70" w:rsidP="00F81BAD">
            <w:pPr>
              <w:pStyle w:val="Normal6a"/>
            </w:pPr>
            <w:r w:rsidRPr="00A5200E">
              <w:rPr>
                <w:b/>
                <w:i/>
              </w:rPr>
              <w:t>4 nonies.</w:t>
            </w:r>
            <w:r w:rsidRPr="00A5200E">
              <w:tab/>
            </w:r>
            <w:r w:rsidRPr="00A5200E">
              <w:rPr>
                <w:b/>
                <w:i/>
              </w:rPr>
              <w:t>Les opérations ou dépenses de remplacement ou de modernisation d</w:t>
            </w:r>
            <w:r w:rsidR="00BC2F19" w:rsidRPr="00A5200E">
              <w:rPr>
                <w:b/>
                <w:i/>
              </w:rPr>
              <w:t>’</w:t>
            </w:r>
            <w:r w:rsidRPr="00A5200E">
              <w:rPr>
                <w:b/>
                <w:i/>
              </w:rPr>
              <w:t>un moteur principal ou auxiliaire d</w:t>
            </w:r>
            <w:r w:rsidR="00BC2F19" w:rsidRPr="00A5200E">
              <w:rPr>
                <w:b/>
                <w:i/>
              </w:rPr>
              <w:t>’</w:t>
            </w:r>
            <w:r w:rsidRPr="00A5200E">
              <w:rPr>
                <w:b/>
                <w:i/>
              </w:rPr>
              <w:t>un navire de pêche peuvent uniquement bénéficier d</w:t>
            </w:r>
            <w:r w:rsidR="00BC2F19" w:rsidRPr="00A5200E">
              <w:rPr>
                <w:b/>
                <w:i/>
              </w:rPr>
              <w:t>’</w:t>
            </w:r>
            <w:r w:rsidRPr="00A5200E">
              <w:rPr>
                <w:b/>
                <w:i/>
              </w:rPr>
              <w:t>un soutien lorsqu</w:t>
            </w:r>
            <w:r w:rsidR="00BC2F19" w:rsidRPr="00A5200E">
              <w:rPr>
                <w:b/>
                <w:i/>
              </w:rPr>
              <w:t>’</w:t>
            </w:r>
            <w:r w:rsidRPr="00A5200E">
              <w:rPr>
                <w:b/>
                <w:i/>
              </w:rPr>
              <w:t>elles respectent les conditions suivantes:</w:t>
            </w:r>
          </w:p>
        </w:tc>
      </w:tr>
      <w:tr w:rsidR="000D2A70" w:rsidRPr="00A5200E" w14:paraId="29E927F9" w14:textId="77777777" w:rsidTr="00F81BAD">
        <w:trPr>
          <w:jc w:val="center"/>
        </w:trPr>
        <w:tc>
          <w:tcPr>
            <w:tcW w:w="4876" w:type="dxa"/>
            <w:tcBorders>
              <w:top w:val="nil"/>
              <w:left w:val="nil"/>
              <w:bottom w:val="nil"/>
              <w:right w:val="nil"/>
            </w:tcBorders>
          </w:tcPr>
          <w:p w14:paraId="3BFB0FFD" w14:textId="77777777" w:rsidR="000D2A70" w:rsidRPr="00A5200E" w:rsidRDefault="000D2A70" w:rsidP="00F81BAD">
            <w:pPr>
              <w:pStyle w:val="Normal6a"/>
            </w:pPr>
          </w:p>
        </w:tc>
        <w:tc>
          <w:tcPr>
            <w:tcW w:w="4876" w:type="dxa"/>
            <w:tcBorders>
              <w:top w:val="nil"/>
              <w:left w:val="nil"/>
              <w:bottom w:val="nil"/>
              <w:right w:val="nil"/>
            </w:tcBorders>
          </w:tcPr>
          <w:p w14:paraId="29A13E8B" w14:textId="77777777" w:rsidR="000D2A70" w:rsidRPr="00A5200E" w:rsidRDefault="000D2A70" w:rsidP="00F81BAD">
            <w:pPr>
              <w:pStyle w:val="Normal6a"/>
            </w:pPr>
            <w:r w:rsidRPr="00A5200E">
              <w:rPr>
                <w:b/>
                <w:i/>
              </w:rPr>
              <w:t>i) la longueur hors tout du navire est inférieure ou égale à 24 mètres;</w:t>
            </w:r>
          </w:p>
        </w:tc>
      </w:tr>
      <w:tr w:rsidR="000D2A70" w:rsidRPr="00A5200E" w14:paraId="6350BFD2" w14:textId="77777777" w:rsidTr="00F81BAD">
        <w:trPr>
          <w:jc w:val="center"/>
        </w:trPr>
        <w:tc>
          <w:tcPr>
            <w:tcW w:w="4876" w:type="dxa"/>
            <w:tcBorders>
              <w:top w:val="nil"/>
              <w:left w:val="nil"/>
              <w:bottom w:val="nil"/>
              <w:right w:val="nil"/>
            </w:tcBorders>
          </w:tcPr>
          <w:p w14:paraId="70AF4E40" w14:textId="77777777" w:rsidR="000D2A70" w:rsidRPr="00A5200E" w:rsidRDefault="000D2A70" w:rsidP="00F81BAD">
            <w:pPr>
              <w:pStyle w:val="Normal6a"/>
            </w:pPr>
          </w:p>
        </w:tc>
        <w:tc>
          <w:tcPr>
            <w:tcW w:w="4876" w:type="dxa"/>
            <w:tcBorders>
              <w:top w:val="nil"/>
              <w:left w:val="nil"/>
              <w:bottom w:val="nil"/>
              <w:right w:val="nil"/>
            </w:tcBorders>
          </w:tcPr>
          <w:p w14:paraId="1059E271" w14:textId="1F7F2DEC" w:rsidR="000D2A70" w:rsidRPr="00A5200E" w:rsidRDefault="000D2A70" w:rsidP="00F81BAD">
            <w:pPr>
              <w:pStyle w:val="Normal6a"/>
            </w:pPr>
            <w:r w:rsidRPr="00A5200E">
              <w:rPr>
                <w:b/>
                <w:i/>
              </w:rPr>
              <w:t>ii) le navire a été enregistré dans le fichier de la flotte de l</w:t>
            </w:r>
            <w:r w:rsidR="00BC2F19" w:rsidRPr="00A5200E">
              <w:rPr>
                <w:b/>
                <w:i/>
              </w:rPr>
              <w:t>’</w:t>
            </w:r>
            <w:r w:rsidRPr="00A5200E">
              <w:rPr>
                <w:b/>
                <w:i/>
              </w:rPr>
              <w:t>Union pendant au moins les cinq années civiles précédant l</w:t>
            </w:r>
            <w:r w:rsidR="00BC2F19" w:rsidRPr="00A5200E">
              <w:rPr>
                <w:b/>
                <w:i/>
              </w:rPr>
              <w:t>’</w:t>
            </w:r>
            <w:r w:rsidRPr="00A5200E">
              <w:rPr>
                <w:b/>
                <w:i/>
              </w:rPr>
              <w:t>année de présentation de la demande de soutien;</w:t>
            </w:r>
          </w:p>
        </w:tc>
      </w:tr>
      <w:tr w:rsidR="000D2A70" w:rsidRPr="00A5200E" w14:paraId="226D2B29" w14:textId="77777777" w:rsidTr="00F81BAD">
        <w:trPr>
          <w:jc w:val="center"/>
        </w:trPr>
        <w:tc>
          <w:tcPr>
            <w:tcW w:w="4876" w:type="dxa"/>
            <w:tcBorders>
              <w:top w:val="nil"/>
              <w:left w:val="nil"/>
              <w:bottom w:val="nil"/>
              <w:right w:val="nil"/>
            </w:tcBorders>
          </w:tcPr>
          <w:p w14:paraId="2BDBD307" w14:textId="77777777" w:rsidR="000D2A70" w:rsidRPr="00A5200E" w:rsidRDefault="000D2A70" w:rsidP="00F81BAD">
            <w:pPr>
              <w:pStyle w:val="Normal6a"/>
            </w:pPr>
          </w:p>
        </w:tc>
        <w:tc>
          <w:tcPr>
            <w:tcW w:w="4876" w:type="dxa"/>
            <w:tcBorders>
              <w:top w:val="nil"/>
              <w:left w:val="nil"/>
              <w:bottom w:val="nil"/>
              <w:right w:val="nil"/>
            </w:tcBorders>
          </w:tcPr>
          <w:p w14:paraId="2B3B7110" w14:textId="22CC457A" w:rsidR="000D2A70" w:rsidRPr="00A5200E" w:rsidRDefault="000D2A70" w:rsidP="00F81BAD">
            <w:pPr>
              <w:pStyle w:val="Normal6a"/>
            </w:pPr>
            <w:r w:rsidRPr="00A5200E">
              <w:rPr>
                <w:b/>
                <w:i/>
              </w:rPr>
              <w:t>iii) le navire appartient à un segment de flotte pour lequel le dernier rapport sur la capacité de pêche, visé à l</w:t>
            </w:r>
            <w:r w:rsidR="00BC2F19" w:rsidRPr="00A5200E">
              <w:rPr>
                <w:b/>
                <w:i/>
              </w:rPr>
              <w:t>’</w:t>
            </w:r>
            <w:r w:rsidRPr="00A5200E">
              <w:rPr>
                <w:b/>
                <w:i/>
              </w:rPr>
              <w:t>article 22, paragraphe 2, du règlement (UE) nº 1380/2013, a fait état d</w:t>
            </w:r>
            <w:r w:rsidR="00BC2F19" w:rsidRPr="00A5200E">
              <w:rPr>
                <w:b/>
                <w:i/>
              </w:rPr>
              <w:t>’</w:t>
            </w:r>
            <w:r w:rsidRPr="00A5200E">
              <w:rPr>
                <w:b/>
                <w:i/>
              </w:rPr>
              <w:t>un équilibre avec les possibilités de pêche existant pour ledit segment;</w:t>
            </w:r>
          </w:p>
        </w:tc>
      </w:tr>
      <w:tr w:rsidR="000D2A70" w:rsidRPr="00A5200E" w14:paraId="2597283A" w14:textId="77777777" w:rsidTr="00F81BAD">
        <w:trPr>
          <w:jc w:val="center"/>
        </w:trPr>
        <w:tc>
          <w:tcPr>
            <w:tcW w:w="4876" w:type="dxa"/>
            <w:tcBorders>
              <w:top w:val="nil"/>
              <w:left w:val="nil"/>
              <w:bottom w:val="nil"/>
              <w:right w:val="nil"/>
            </w:tcBorders>
          </w:tcPr>
          <w:p w14:paraId="511D8E26" w14:textId="77777777" w:rsidR="000D2A70" w:rsidRPr="00A5200E" w:rsidRDefault="000D2A70" w:rsidP="00F81BAD">
            <w:pPr>
              <w:pStyle w:val="Normal6a"/>
            </w:pPr>
          </w:p>
        </w:tc>
        <w:tc>
          <w:tcPr>
            <w:tcW w:w="4876" w:type="dxa"/>
            <w:tcBorders>
              <w:top w:val="nil"/>
              <w:left w:val="nil"/>
              <w:bottom w:val="nil"/>
              <w:right w:val="nil"/>
            </w:tcBorders>
          </w:tcPr>
          <w:p w14:paraId="75E321DE" w14:textId="2B22DEE8" w:rsidR="000D2A70" w:rsidRPr="00A5200E" w:rsidRDefault="000D2A70" w:rsidP="00F81BAD">
            <w:pPr>
              <w:pStyle w:val="Normal6a"/>
            </w:pPr>
            <w:r w:rsidRPr="00A5200E">
              <w:rPr>
                <w:b/>
                <w:i/>
              </w:rPr>
              <w:t>iv) toute réduction de la capacité de pêche en kW due au remplacement ou à la modernisation d</w:t>
            </w:r>
            <w:r w:rsidR="00BC2F19" w:rsidRPr="00A5200E">
              <w:rPr>
                <w:b/>
                <w:i/>
              </w:rPr>
              <w:t>’</w:t>
            </w:r>
            <w:r w:rsidRPr="00A5200E">
              <w:rPr>
                <w:b/>
                <w:i/>
              </w:rPr>
              <w:t>un moteur principal ou auxiliaire est définitivement retirée du fichier de la flotte de l</w:t>
            </w:r>
            <w:r w:rsidR="00BC2F19" w:rsidRPr="00A5200E">
              <w:rPr>
                <w:b/>
                <w:i/>
              </w:rPr>
              <w:t>’</w:t>
            </w:r>
            <w:r w:rsidRPr="00A5200E">
              <w:rPr>
                <w:b/>
                <w:i/>
              </w:rPr>
              <w:t>Union;</w:t>
            </w:r>
          </w:p>
        </w:tc>
      </w:tr>
      <w:tr w:rsidR="000D2A70" w:rsidRPr="00A5200E" w14:paraId="42951967" w14:textId="77777777" w:rsidTr="00F81BAD">
        <w:trPr>
          <w:jc w:val="center"/>
        </w:trPr>
        <w:tc>
          <w:tcPr>
            <w:tcW w:w="4876" w:type="dxa"/>
            <w:tcBorders>
              <w:top w:val="nil"/>
              <w:left w:val="nil"/>
              <w:bottom w:val="nil"/>
              <w:right w:val="nil"/>
            </w:tcBorders>
          </w:tcPr>
          <w:p w14:paraId="32EF062C" w14:textId="77777777" w:rsidR="000D2A70" w:rsidRPr="00A5200E" w:rsidRDefault="000D2A70" w:rsidP="00F81BAD">
            <w:pPr>
              <w:pStyle w:val="Normal6a"/>
            </w:pPr>
          </w:p>
        </w:tc>
        <w:tc>
          <w:tcPr>
            <w:tcW w:w="4876" w:type="dxa"/>
            <w:tcBorders>
              <w:top w:val="nil"/>
              <w:left w:val="nil"/>
              <w:bottom w:val="nil"/>
              <w:right w:val="nil"/>
            </w:tcBorders>
          </w:tcPr>
          <w:p w14:paraId="16CC9C4E" w14:textId="4E11DF54" w:rsidR="000D2A70" w:rsidRPr="00A5200E" w:rsidRDefault="000D2A70" w:rsidP="00F81BAD">
            <w:pPr>
              <w:pStyle w:val="Normal6a"/>
            </w:pPr>
            <w:r w:rsidRPr="00A5200E">
              <w:rPr>
                <w:b/>
                <w:i/>
              </w:rPr>
              <w:t>v) la puissance motrice du navire de pêche a été physiquement inspectée par l</w:t>
            </w:r>
            <w:r w:rsidR="00BC2F19" w:rsidRPr="00A5200E">
              <w:rPr>
                <w:b/>
                <w:i/>
              </w:rPr>
              <w:t>’</w:t>
            </w:r>
            <w:r w:rsidRPr="00A5200E">
              <w:rPr>
                <w:b/>
                <w:i/>
              </w:rPr>
              <w:t>État membre pour s</w:t>
            </w:r>
            <w:r w:rsidR="00BC2F19" w:rsidRPr="00A5200E">
              <w:rPr>
                <w:b/>
                <w:i/>
              </w:rPr>
              <w:t>’</w:t>
            </w:r>
            <w:r w:rsidRPr="00A5200E">
              <w:rPr>
                <w:b/>
                <w:i/>
              </w:rPr>
              <w:t>assurer qu</w:t>
            </w:r>
            <w:r w:rsidR="00BC2F19" w:rsidRPr="00A5200E">
              <w:rPr>
                <w:b/>
                <w:i/>
              </w:rPr>
              <w:t>’</w:t>
            </w:r>
            <w:r w:rsidRPr="00A5200E">
              <w:rPr>
                <w:b/>
                <w:i/>
              </w:rPr>
              <w:t>elle n</w:t>
            </w:r>
            <w:r w:rsidR="00BC2F19" w:rsidRPr="00A5200E">
              <w:rPr>
                <w:b/>
                <w:i/>
              </w:rPr>
              <w:t>’</w:t>
            </w:r>
            <w:r w:rsidRPr="00A5200E">
              <w:rPr>
                <w:b/>
                <w:i/>
              </w:rPr>
              <w:t>est pas supérieure à celle indiquée sur la licence de pêche;</w:t>
            </w:r>
          </w:p>
        </w:tc>
      </w:tr>
      <w:tr w:rsidR="000D2A70" w:rsidRPr="00A5200E" w14:paraId="060924B2" w14:textId="77777777" w:rsidTr="00F81BAD">
        <w:trPr>
          <w:jc w:val="center"/>
        </w:trPr>
        <w:tc>
          <w:tcPr>
            <w:tcW w:w="4876" w:type="dxa"/>
            <w:tcBorders>
              <w:top w:val="nil"/>
              <w:left w:val="nil"/>
              <w:bottom w:val="nil"/>
              <w:right w:val="nil"/>
            </w:tcBorders>
          </w:tcPr>
          <w:p w14:paraId="6CFC5FAE" w14:textId="77777777" w:rsidR="000D2A70" w:rsidRPr="00A5200E" w:rsidRDefault="000D2A70" w:rsidP="00F81BAD">
            <w:pPr>
              <w:pStyle w:val="Normal6a"/>
            </w:pPr>
          </w:p>
        </w:tc>
        <w:tc>
          <w:tcPr>
            <w:tcW w:w="4876" w:type="dxa"/>
            <w:tcBorders>
              <w:top w:val="nil"/>
              <w:left w:val="nil"/>
              <w:bottom w:val="nil"/>
              <w:right w:val="nil"/>
            </w:tcBorders>
          </w:tcPr>
          <w:p w14:paraId="28EF7931" w14:textId="1C2F92DE" w:rsidR="000D2A70" w:rsidRPr="00A5200E" w:rsidRDefault="000D2A70" w:rsidP="00F81BAD">
            <w:pPr>
              <w:pStyle w:val="Normal6a"/>
            </w:pPr>
            <w:r w:rsidRPr="00A5200E">
              <w:rPr>
                <w:b/>
                <w:i/>
              </w:rPr>
              <w:t>vi) le moteur neuf ou modernisé n</w:t>
            </w:r>
            <w:r w:rsidR="00BC2F19" w:rsidRPr="00A5200E">
              <w:rPr>
                <w:b/>
                <w:i/>
              </w:rPr>
              <w:t>’</w:t>
            </w:r>
            <w:r w:rsidRPr="00A5200E">
              <w:rPr>
                <w:b/>
                <w:i/>
              </w:rPr>
              <w:t>a pas une puissance en kW supérieure à celle du moteur actuel; et</w:t>
            </w:r>
          </w:p>
        </w:tc>
      </w:tr>
      <w:tr w:rsidR="000D2A70" w:rsidRPr="00A5200E" w14:paraId="4DF6F788" w14:textId="77777777" w:rsidTr="00F81BAD">
        <w:trPr>
          <w:jc w:val="center"/>
        </w:trPr>
        <w:tc>
          <w:tcPr>
            <w:tcW w:w="4876" w:type="dxa"/>
            <w:tcBorders>
              <w:top w:val="nil"/>
              <w:left w:val="nil"/>
              <w:bottom w:val="nil"/>
              <w:right w:val="nil"/>
            </w:tcBorders>
          </w:tcPr>
          <w:p w14:paraId="27D1769D" w14:textId="77777777" w:rsidR="000D2A70" w:rsidRPr="00A5200E" w:rsidRDefault="000D2A70" w:rsidP="00F81BAD">
            <w:pPr>
              <w:pStyle w:val="Normal6a"/>
            </w:pPr>
          </w:p>
        </w:tc>
        <w:tc>
          <w:tcPr>
            <w:tcW w:w="4876" w:type="dxa"/>
            <w:tcBorders>
              <w:top w:val="nil"/>
              <w:left w:val="nil"/>
              <w:bottom w:val="nil"/>
              <w:right w:val="nil"/>
            </w:tcBorders>
          </w:tcPr>
          <w:p w14:paraId="29C0367C" w14:textId="796F2AC2" w:rsidR="000D2A70" w:rsidRPr="00A5200E" w:rsidRDefault="000D2A70" w:rsidP="00F81BAD">
            <w:pPr>
              <w:pStyle w:val="Normal6a"/>
            </w:pPr>
            <w:r w:rsidRPr="00A5200E">
              <w:rPr>
                <w:b/>
                <w:i/>
              </w:rPr>
              <w:t>vii) le moteur neuf ou modernisé s</w:t>
            </w:r>
            <w:r w:rsidR="00BC2F19" w:rsidRPr="00A5200E">
              <w:rPr>
                <w:b/>
                <w:i/>
              </w:rPr>
              <w:t>’</w:t>
            </w:r>
            <w:r w:rsidRPr="00A5200E">
              <w:rPr>
                <w:b/>
                <w:i/>
              </w:rPr>
              <w:t>appuie sur des technologies à émissions nulles, conformément à l</w:t>
            </w:r>
            <w:r w:rsidR="00BC2F19" w:rsidRPr="00A5200E">
              <w:rPr>
                <w:b/>
                <w:i/>
              </w:rPr>
              <w:t>’</w:t>
            </w:r>
            <w:r w:rsidRPr="00A5200E">
              <w:rPr>
                <w:b/>
                <w:i/>
              </w:rPr>
              <w:t>article 3, paragraphe 7, du règlement (UE) nº 2023/1805.</w:t>
            </w:r>
          </w:p>
        </w:tc>
      </w:tr>
    </w:tbl>
    <w:p w14:paraId="1682F6FF"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94A5F44" w14:textId="77777777" w:rsidR="000D2A70" w:rsidRPr="00A5200E" w:rsidRDefault="000D2A70" w:rsidP="000D2A70">
      <w:r w:rsidRPr="00A5200E">
        <w:rPr>
          <w:rStyle w:val="HideTWBExt"/>
        </w:rPr>
        <w:t>&lt;/Amend&gt;</w:t>
      </w:r>
    </w:p>
    <w:p w14:paraId="6371E2A1"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344</w:t>
      </w:r>
      <w:r w:rsidRPr="00A5200E">
        <w:rPr>
          <w:rStyle w:val="HideTWBExt"/>
          <w:b w:val="0"/>
        </w:rPr>
        <w:t>&lt;/NumAm&gt;</w:t>
      </w:r>
    </w:p>
    <w:p w14:paraId="231018E6"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3B98044D" w14:textId="77777777" w:rsidR="000D2A70" w:rsidRPr="00A5200E" w:rsidRDefault="000D2A70" w:rsidP="000D2A70">
      <w:pPr>
        <w:pStyle w:val="NormalBold"/>
      </w:pPr>
      <w:r w:rsidRPr="00A5200E">
        <w:rPr>
          <w:rStyle w:val="HideTWBExt"/>
          <w:b w:val="0"/>
        </w:rPr>
        <w:t>&lt;/RepeatBlock-By&gt;</w:t>
      </w:r>
    </w:p>
    <w:p w14:paraId="51E9C228"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FCA5D9D" w14:textId="77777777" w:rsidR="000D2A70" w:rsidRPr="00A5200E" w:rsidRDefault="000D2A70" w:rsidP="000D2A70">
      <w:pPr>
        <w:pStyle w:val="NormalBold"/>
      </w:pPr>
      <w:r w:rsidRPr="00A5200E">
        <w:rPr>
          <w:rStyle w:val="HideTWBExt"/>
          <w:b w:val="0"/>
        </w:rPr>
        <w:t>&lt;Article&gt;</w:t>
      </w:r>
      <w:r w:rsidRPr="00A5200E">
        <w:t>Article 4 – paragraphe 4 nonies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7A26811" w14:textId="77777777" w:rsidTr="00F81BAD">
        <w:trPr>
          <w:trHeight w:hRule="exact" w:val="240"/>
          <w:jc w:val="center"/>
        </w:trPr>
        <w:tc>
          <w:tcPr>
            <w:tcW w:w="9752" w:type="dxa"/>
            <w:gridSpan w:val="2"/>
            <w:tcBorders>
              <w:top w:val="nil"/>
              <w:left w:val="nil"/>
              <w:bottom w:val="nil"/>
              <w:right w:val="nil"/>
            </w:tcBorders>
          </w:tcPr>
          <w:p w14:paraId="617604C8" w14:textId="77777777" w:rsidR="000D2A70" w:rsidRPr="00A5200E" w:rsidRDefault="000D2A70" w:rsidP="00F81BAD"/>
        </w:tc>
      </w:tr>
      <w:tr w:rsidR="000D2A70" w:rsidRPr="00A5200E" w14:paraId="17A52EFF" w14:textId="77777777" w:rsidTr="00F81BAD">
        <w:trPr>
          <w:trHeight w:val="240"/>
          <w:jc w:val="center"/>
        </w:trPr>
        <w:tc>
          <w:tcPr>
            <w:tcW w:w="4876" w:type="dxa"/>
            <w:tcBorders>
              <w:top w:val="nil"/>
              <w:left w:val="nil"/>
              <w:bottom w:val="nil"/>
              <w:right w:val="nil"/>
            </w:tcBorders>
          </w:tcPr>
          <w:p w14:paraId="7C7F0DDE"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3143F89B" w14:textId="77777777" w:rsidR="000D2A70" w:rsidRPr="00A5200E" w:rsidRDefault="000D2A70" w:rsidP="00F81BAD">
            <w:pPr>
              <w:pStyle w:val="AmColumnHeading"/>
            </w:pPr>
            <w:r w:rsidRPr="00A5200E">
              <w:t>Amendement</w:t>
            </w:r>
          </w:p>
        </w:tc>
      </w:tr>
      <w:tr w:rsidR="000D2A70" w:rsidRPr="00A5200E" w14:paraId="7F8AB00B" w14:textId="77777777" w:rsidTr="00F81BAD">
        <w:trPr>
          <w:jc w:val="center"/>
        </w:trPr>
        <w:tc>
          <w:tcPr>
            <w:tcW w:w="4876" w:type="dxa"/>
            <w:tcBorders>
              <w:top w:val="nil"/>
              <w:left w:val="nil"/>
              <w:bottom w:val="nil"/>
              <w:right w:val="nil"/>
            </w:tcBorders>
          </w:tcPr>
          <w:p w14:paraId="3708BA90" w14:textId="77777777" w:rsidR="000D2A70" w:rsidRPr="00A5200E" w:rsidRDefault="000D2A70" w:rsidP="00F81BAD">
            <w:pPr>
              <w:pStyle w:val="Normal6a"/>
            </w:pPr>
          </w:p>
        </w:tc>
        <w:tc>
          <w:tcPr>
            <w:tcW w:w="4876" w:type="dxa"/>
            <w:tcBorders>
              <w:top w:val="nil"/>
              <w:left w:val="nil"/>
              <w:bottom w:val="nil"/>
              <w:right w:val="nil"/>
            </w:tcBorders>
          </w:tcPr>
          <w:p w14:paraId="64E9FC8E" w14:textId="7737969C" w:rsidR="000D2A70" w:rsidRPr="00A5200E" w:rsidRDefault="000D2A70" w:rsidP="00F81BAD">
            <w:pPr>
              <w:pStyle w:val="Normal6a"/>
            </w:pPr>
            <w:r w:rsidRPr="00A5200E">
              <w:rPr>
                <w:b/>
                <w:i/>
              </w:rPr>
              <w:t>4 nonies.</w:t>
            </w:r>
            <w:r w:rsidRPr="00A5200E">
              <w:tab/>
            </w:r>
            <w:r w:rsidRPr="00A5200E">
              <w:rPr>
                <w:b/>
                <w:i/>
              </w:rPr>
              <w:t>Aucun soutien n</w:t>
            </w:r>
            <w:r w:rsidR="00BC2F19" w:rsidRPr="00A5200E">
              <w:rPr>
                <w:b/>
                <w:i/>
              </w:rPr>
              <w:t>’</w:t>
            </w:r>
            <w:r w:rsidRPr="00A5200E">
              <w:rPr>
                <w:b/>
                <w:i/>
              </w:rPr>
              <w:t>est accordé à la pêche en haute mer.</w:t>
            </w:r>
          </w:p>
        </w:tc>
      </w:tr>
    </w:tbl>
    <w:p w14:paraId="06909BBF"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74B3AAB3" w14:textId="77777777" w:rsidR="000D2A70" w:rsidRPr="00A5200E" w:rsidRDefault="000D2A70" w:rsidP="000D2A70">
      <w:r w:rsidRPr="00A5200E">
        <w:rPr>
          <w:rStyle w:val="HideTWBExt"/>
        </w:rPr>
        <w:t>&lt;/Amend&gt;</w:t>
      </w:r>
    </w:p>
    <w:p w14:paraId="2E33448B"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345</w:t>
      </w:r>
      <w:r w:rsidRPr="00A5200E">
        <w:rPr>
          <w:rStyle w:val="HideTWBExt"/>
          <w:b w:val="0"/>
        </w:rPr>
        <w:t>&lt;/NumAm&gt;</w:t>
      </w:r>
    </w:p>
    <w:p w14:paraId="7FD953B8"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4F6DC822"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41A397CB" w14:textId="77777777" w:rsidR="000D2A70" w:rsidRPr="00A5200E" w:rsidRDefault="000D2A70" w:rsidP="000D2A70">
      <w:pPr>
        <w:pStyle w:val="NormalBold"/>
      </w:pPr>
      <w:r w:rsidRPr="00A5200E">
        <w:rPr>
          <w:rStyle w:val="HideTWBExt"/>
          <w:b w:val="0"/>
        </w:rPr>
        <w:t>&lt;/RepeatBlock-By&gt;</w:t>
      </w:r>
    </w:p>
    <w:p w14:paraId="3C031F9D"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EE08DD8" w14:textId="77777777" w:rsidR="000D2A70" w:rsidRPr="00A5200E" w:rsidRDefault="000D2A70" w:rsidP="000D2A70">
      <w:pPr>
        <w:pStyle w:val="NormalBold"/>
      </w:pPr>
      <w:r w:rsidRPr="00A5200E">
        <w:rPr>
          <w:rStyle w:val="HideTWBExt"/>
          <w:b w:val="0"/>
        </w:rPr>
        <w:t>&lt;Article&gt;</w:t>
      </w:r>
      <w:r w:rsidRPr="00A5200E">
        <w:t>Article 4 – paragraphe 4 decies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C73FBE5" w14:textId="77777777" w:rsidTr="00F81BAD">
        <w:trPr>
          <w:trHeight w:hRule="exact" w:val="240"/>
          <w:jc w:val="center"/>
        </w:trPr>
        <w:tc>
          <w:tcPr>
            <w:tcW w:w="9752" w:type="dxa"/>
            <w:gridSpan w:val="2"/>
            <w:tcBorders>
              <w:top w:val="nil"/>
              <w:left w:val="nil"/>
              <w:bottom w:val="nil"/>
              <w:right w:val="nil"/>
            </w:tcBorders>
          </w:tcPr>
          <w:p w14:paraId="67AE8011" w14:textId="77777777" w:rsidR="000D2A70" w:rsidRPr="00A5200E" w:rsidRDefault="000D2A70" w:rsidP="00F81BAD"/>
        </w:tc>
      </w:tr>
      <w:tr w:rsidR="000D2A70" w:rsidRPr="00A5200E" w14:paraId="487B54F6" w14:textId="77777777" w:rsidTr="00F81BAD">
        <w:trPr>
          <w:trHeight w:val="240"/>
          <w:jc w:val="center"/>
        </w:trPr>
        <w:tc>
          <w:tcPr>
            <w:tcW w:w="4876" w:type="dxa"/>
            <w:tcBorders>
              <w:top w:val="nil"/>
              <w:left w:val="nil"/>
              <w:bottom w:val="nil"/>
              <w:right w:val="nil"/>
            </w:tcBorders>
          </w:tcPr>
          <w:p w14:paraId="7893535C"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46F1E217" w14:textId="77777777" w:rsidR="000D2A70" w:rsidRPr="00A5200E" w:rsidRDefault="000D2A70" w:rsidP="00F81BAD">
            <w:pPr>
              <w:pStyle w:val="AmColumnHeading"/>
            </w:pPr>
            <w:r w:rsidRPr="00A5200E">
              <w:t>Amendement</w:t>
            </w:r>
          </w:p>
        </w:tc>
      </w:tr>
      <w:tr w:rsidR="000D2A70" w:rsidRPr="00A5200E" w14:paraId="45133BF1" w14:textId="77777777" w:rsidTr="00F81BAD">
        <w:trPr>
          <w:jc w:val="center"/>
        </w:trPr>
        <w:tc>
          <w:tcPr>
            <w:tcW w:w="4876" w:type="dxa"/>
            <w:tcBorders>
              <w:top w:val="nil"/>
              <w:left w:val="nil"/>
              <w:bottom w:val="nil"/>
              <w:right w:val="nil"/>
            </w:tcBorders>
          </w:tcPr>
          <w:p w14:paraId="3E773B95" w14:textId="77777777" w:rsidR="000D2A70" w:rsidRPr="00A5200E" w:rsidRDefault="000D2A70" w:rsidP="00F81BAD">
            <w:pPr>
              <w:pStyle w:val="Normal6a"/>
            </w:pPr>
          </w:p>
        </w:tc>
        <w:tc>
          <w:tcPr>
            <w:tcW w:w="4876" w:type="dxa"/>
            <w:tcBorders>
              <w:top w:val="nil"/>
              <w:left w:val="nil"/>
              <w:bottom w:val="nil"/>
              <w:right w:val="nil"/>
            </w:tcBorders>
          </w:tcPr>
          <w:p w14:paraId="7F359147" w14:textId="437E13CD" w:rsidR="000D2A70" w:rsidRPr="00A5200E" w:rsidRDefault="000D2A70" w:rsidP="00F81BAD">
            <w:pPr>
              <w:pStyle w:val="Normal6a"/>
            </w:pPr>
            <w:r w:rsidRPr="00A5200E">
              <w:rPr>
                <w:b/>
                <w:i/>
              </w:rPr>
              <w:t>4 decies.</w:t>
            </w:r>
            <w:r w:rsidRPr="00A5200E">
              <w:tab/>
            </w:r>
            <w:r w:rsidRPr="00A5200E">
              <w:rPr>
                <w:b/>
                <w:i/>
              </w:rPr>
              <w:t>Aucun soutien n</w:t>
            </w:r>
            <w:r w:rsidR="00BC2F19" w:rsidRPr="00A5200E">
              <w:rPr>
                <w:b/>
                <w:i/>
              </w:rPr>
              <w:t>’</w:t>
            </w:r>
            <w:r w:rsidRPr="00A5200E">
              <w:rPr>
                <w:b/>
                <w:i/>
              </w:rPr>
              <w:t>est accordé à la construction, à l</w:t>
            </w:r>
            <w:r w:rsidR="00BC2F19" w:rsidRPr="00A5200E">
              <w:rPr>
                <w:b/>
                <w:i/>
              </w:rPr>
              <w:t>’</w:t>
            </w:r>
            <w:r w:rsidRPr="00A5200E">
              <w:rPr>
                <w:b/>
                <w:i/>
              </w:rPr>
              <w:t>acquisition ou à l</w:t>
            </w:r>
            <w:r w:rsidR="00BC2F19" w:rsidRPr="00A5200E">
              <w:rPr>
                <w:b/>
                <w:i/>
              </w:rPr>
              <w:t>’</w:t>
            </w:r>
            <w:r w:rsidRPr="00A5200E">
              <w:rPr>
                <w:b/>
                <w:i/>
              </w:rPr>
              <w:t>utilisation de tout type de dispositif de concentration de poissons.</w:t>
            </w:r>
          </w:p>
        </w:tc>
      </w:tr>
    </w:tbl>
    <w:p w14:paraId="0DEF5CCD"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2C7EC8E" w14:textId="77777777" w:rsidR="000D2A70" w:rsidRPr="00A5200E" w:rsidRDefault="000D2A70" w:rsidP="000D2A70">
      <w:r w:rsidRPr="00A5200E">
        <w:rPr>
          <w:rStyle w:val="HideTWBExt"/>
        </w:rPr>
        <w:t>&lt;/Amend&gt;</w:t>
      </w:r>
    </w:p>
    <w:p w14:paraId="47B887D3"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346</w:t>
      </w:r>
      <w:r w:rsidRPr="00A5200E">
        <w:rPr>
          <w:rStyle w:val="HideTWBExt"/>
          <w:b w:val="0"/>
        </w:rPr>
        <w:t>&lt;/NumAm&gt;</w:t>
      </w:r>
    </w:p>
    <w:p w14:paraId="0D3F939B"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5B0E4EA4" w14:textId="77777777" w:rsidR="000D2A70" w:rsidRPr="00A5200E" w:rsidRDefault="000D2A70" w:rsidP="000D2A70">
      <w:pPr>
        <w:pStyle w:val="NormalBold"/>
      </w:pPr>
      <w:r w:rsidRPr="00A5200E">
        <w:rPr>
          <w:rStyle w:val="HideTWBExt"/>
          <w:b w:val="0"/>
        </w:rPr>
        <w:t>&lt;/RepeatBlock-By&gt;</w:t>
      </w:r>
    </w:p>
    <w:p w14:paraId="4EEBBF4C"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451698A8" w14:textId="77777777" w:rsidR="000D2A70" w:rsidRPr="00A5200E" w:rsidRDefault="000D2A70" w:rsidP="000D2A70">
      <w:pPr>
        <w:pStyle w:val="NormalBold"/>
      </w:pPr>
      <w:r w:rsidRPr="00A5200E">
        <w:rPr>
          <w:rStyle w:val="HideTWBExt"/>
          <w:b w:val="0"/>
        </w:rPr>
        <w:t>&lt;Article&gt;</w:t>
      </w:r>
      <w:r w:rsidRPr="00A5200E">
        <w:t>Article 4 – paragraphe 4 decies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13F6989" w14:textId="77777777" w:rsidTr="00F81BAD">
        <w:trPr>
          <w:trHeight w:hRule="exact" w:val="240"/>
          <w:jc w:val="center"/>
        </w:trPr>
        <w:tc>
          <w:tcPr>
            <w:tcW w:w="9752" w:type="dxa"/>
            <w:gridSpan w:val="2"/>
            <w:tcBorders>
              <w:top w:val="nil"/>
              <w:left w:val="nil"/>
              <w:bottom w:val="nil"/>
              <w:right w:val="nil"/>
            </w:tcBorders>
          </w:tcPr>
          <w:p w14:paraId="0EEB3AE7" w14:textId="77777777" w:rsidR="000D2A70" w:rsidRPr="00A5200E" w:rsidRDefault="000D2A70" w:rsidP="00F81BAD"/>
        </w:tc>
      </w:tr>
      <w:tr w:rsidR="000D2A70" w:rsidRPr="00A5200E" w14:paraId="48C1C533" w14:textId="77777777" w:rsidTr="00F81BAD">
        <w:trPr>
          <w:trHeight w:val="240"/>
          <w:jc w:val="center"/>
        </w:trPr>
        <w:tc>
          <w:tcPr>
            <w:tcW w:w="4876" w:type="dxa"/>
            <w:tcBorders>
              <w:top w:val="nil"/>
              <w:left w:val="nil"/>
              <w:bottom w:val="nil"/>
              <w:right w:val="nil"/>
            </w:tcBorders>
          </w:tcPr>
          <w:p w14:paraId="28C0A0C3"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00E41337" w14:textId="77777777" w:rsidR="000D2A70" w:rsidRPr="00A5200E" w:rsidRDefault="000D2A70" w:rsidP="00F81BAD">
            <w:pPr>
              <w:pStyle w:val="AmColumnHeading"/>
            </w:pPr>
            <w:r w:rsidRPr="00A5200E">
              <w:t>Amendement</w:t>
            </w:r>
          </w:p>
        </w:tc>
      </w:tr>
      <w:tr w:rsidR="000D2A70" w:rsidRPr="00A5200E" w14:paraId="499C25FD" w14:textId="77777777" w:rsidTr="00F81BAD">
        <w:trPr>
          <w:jc w:val="center"/>
        </w:trPr>
        <w:tc>
          <w:tcPr>
            <w:tcW w:w="4876" w:type="dxa"/>
            <w:tcBorders>
              <w:top w:val="nil"/>
              <w:left w:val="nil"/>
              <w:bottom w:val="nil"/>
              <w:right w:val="nil"/>
            </w:tcBorders>
          </w:tcPr>
          <w:p w14:paraId="4CB7136A" w14:textId="77777777" w:rsidR="000D2A70" w:rsidRPr="00A5200E" w:rsidRDefault="000D2A70" w:rsidP="00F81BAD">
            <w:pPr>
              <w:pStyle w:val="Normal6a"/>
            </w:pPr>
          </w:p>
        </w:tc>
        <w:tc>
          <w:tcPr>
            <w:tcW w:w="4876" w:type="dxa"/>
            <w:tcBorders>
              <w:top w:val="nil"/>
              <w:left w:val="nil"/>
              <w:bottom w:val="nil"/>
              <w:right w:val="nil"/>
            </w:tcBorders>
          </w:tcPr>
          <w:p w14:paraId="26709F4D" w14:textId="659DF5E4" w:rsidR="000D2A70" w:rsidRPr="00A5200E" w:rsidRDefault="000D2A70" w:rsidP="00F81BAD">
            <w:pPr>
              <w:pStyle w:val="Normal6a"/>
            </w:pPr>
            <w:r w:rsidRPr="00A5200E">
              <w:rPr>
                <w:b/>
                <w:i/>
              </w:rPr>
              <w:t>4 decies.</w:t>
            </w:r>
            <w:r w:rsidRPr="00A5200E">
              <w:tab/>
            </w:r>
            <w:r w:rsidRPr="00A5200E">
              <w:rPr>
                <w:b/>
                <w:i/>
              </w:rPr>
              <w:t>Aucun soutien n</w:t>
            </w:r>
            <w:r w:rsidR="00BC2F19" w:rsidRPr="00A5200E">
              <w:rPr>
                <w:b/>
                <w:i/>
              </w:rPr>
              <w:t>’</w:t>
            </w:r>
            <w:r w:rsidRPr="00A5200E">
              <w:rPr>
                <w:b/>
                <w:i/>
              </w:rPr>
              <w:t>est accordé au développement de l</w:t>
            </w:r>
            <w:r w:rsidR="00BC2F19" w:rsidRPr="00A5200E">
              <w:rPr>
                <w:b/>
                <w:i/>
              </w:rPr>
              <w:t>’</w:t>
            </w:r>
            <w:r w:rsidRPr="00A5200E">
              <w:rPr>
                <w:b/>
                <w:i/>
              </w:rPr>
              <w:t>aquaculture carnivore, tant en matière de volume qu</w:t>
            </w:r>
            <w:r w:rsidR="00BC2F19" w:rsidRPr="00A5200E">
              <w:rPr>
                <w:b/>
                <w:i/>
              </w:rPr>
              <w:t>’</w:t>
            </w:r>
            <w:r w:rsidRPr="00A5200E">
              <w:rPr>
                <w:b/>
                <w:i/>
              </w:rPr>
              <w:t>en ce qui concerne l</w:t>
            </w:r>
            <w:r w:rsidR="00BC2F19" w:rsidRPr="00A5200E">
              <w:rPr>
                <w:b/>
                <w:i/>
              </w:rPr>
              <w:t>’</w:t>
            </w:r>
            <w:r w:rsidRPr="00A5200E">
              <w:rPr>
                <w:b/>
                <w:i/>
              </w:rPr>
              <w:t>introduction de nouvelles espèces.</w:t>
            </w:r>
          </w:p>
        </w:tc>
      </w:tr>
    </w:tbl>
    <w:p w14:paraId="066A2CA9"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2400964" w14:textId="77777777" w:rsidR="000D2A70" w:rsidRPr="00A5200E" w:rsidRDefault="000D2A70" w:rsidP="000D2A70">
      <w:r w:rsidRPr="00A5200E">
        <w:rPr>
          <w:rStyle w:val="HideTWBExt"/>
        </w:rPr>
        <w:t>&lt;/Amend&gt;</w:t>
      </w:r>
    </w:p>
    <w:p w14:paraId="616AD40E"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347</w:t>
      </w:r>
      <w:r w:rsidRPr="00A5200E">
        <w:rPr>
          <w:rStyle w:val="HideTWBExt"/>
          <w:b w:val="0"/>
        </w:rPr>
        <w:t>&lt;/NumAm&gt;</w:t>
      </w:r>
    </w:p>
    <w:p w14:paraId="5A561904" w14:textId="77777777" w:rsidR="000D2A70" w:rsidRPr="00A5200E" w:rsidRDefault="000D2A70" w:rsidP="000D2A70">
      <w:pPr>
        <w:pStyle w:val="NormalBold"/>
      </w:pPr>
      <w:r w:rsidRPr="00A5200E">
        <w:rPr>
          <w:rStyle w:val="HideTWBExt"/>
          <w:b w:val="0"/>
        </w:rPr>
        <w:t>&lt;RepeatBlock-By&gt;&lt;Members&gt;</w:t>
      </w:r>
      <w:r w:rsidRPr="00A5200E">
        <w:t>Emma Fourreau</w:t>
      </w:r>
      <w:r w:rsidRPr="00A5200E">
        <w:rPr>
          <w:rStyle w:val="HideTWBExt"/>
          <w:b w:val="0"/>
        </w:rPr>
        <w:t>&lt;/Members&gt;</w:t>
      </w:r>
    </w:p>
    <w:p w14:paraId="340A98ED" w14:textId="77777777" w:rsidR="000D2A70" w:rsidRPr="00A5200E" w:rsidRDefault="000D2A70" w:rsidP="000D2A70">
      <w:pPr>
        <w:pStyle w:val="NormalBold"/>
      </w:pPr>
      <w:r w:rsidRPr="00A5200E">
        <w:rPr>
          <w:rStyle w:val="HideTWBExt"/>
          <w:b w:val="0"/>
        </w:rPr>
        <w:t>&lt;/RepeatBlock-By&gt;</w:t>
      </w:r>
    </w:p>
    <w:p w14:paraId="15999A36"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40BDC27D" w14:textId="77777777" w:rsidR="000D2A70" w:rsidRPr="00A5200E" w:rsidRDefault="000D2A70" w:rsidP="000D2A70">
      <w:pPr>
        <w:pStyle w:val="NormalBold"/>
      </w:pPr>
      <w:r w:rsidRPr="00A5200E">
        <w:rPr>
          <w:rStyle w:val="HideTWBExt"/>
          <w:b w:val="0"/>
        </w:rPr>
        <w:t>&lt;Article&gt;</w:t>
      </w:r>
      <w:r w:rsidRPr="00A5200E">
        <w:t>Article 4 – paragraphe 4 undecies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01E84D8" w14:textId="77777777" w:rsidTr="00F81BAD">
        <w:trPr>
          <w:trHeight w:hRule="exact" w:val="240"/>
          <w:jc w:val="center"/>
        </w:trPr>
        <w:tc>
          <w:tcPr>
            <w:tcW w:w="9752" w:type="dxa"/>
            <w:gridSpan w:val="2"/>
            <w:tcBorders>
              <w:top w:val="nil"/>
              <w:left w:val="nil"/>
              <w:bottom w:val="nil"/>
              <w:right w:val="nil"/>
            </w:tcBorders>
          </w:tcPr>
          <w:p w14:paraId="4ADB0A14" w14:textId="77777777" w:rsidR="000D2A70" w:rsidRPr="00A5200E" w:rsidRDefault="000D2A70" w:rsidP="00F81BAD"/>
        </w:tc>
      </w:tr>
      <w:tr w:rsidR="000D2A70" w:rsidRPr="00A5200E" w14:paraId="1EF4757D" w14:textId="77777777" w:rsidTr="00F81BAD">
        <w:trPr>
          <w:trHeight w:val="240"/>
          <w:jc w:val="center"/>
        </w:trPr>
        <w:tc>
          <w:tcPr>
            <w:tcW w:w="4876" w:type="dxa"/>
            <w:tcBorders>
              <w:top w:val="nil"/>
              <w:left w:val="nil"/>
              <w:bottom w:val="nil"/>
              <w:right w:val="nil"/>
            </w:tcBorders>
          </w:tcPr>
          <w:p w14:paraId="3DDB3BAB"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E8CE9DD" w14:textId="77777777" w:rsidR="000D2A70" w:rsidRPr="00A5200E" w:rsidRDefault="000D2A70" w:rsidP="00F81BAD">
            <w:pPr>
              <w:pStyle w:val="AmColumnHeading"/>
            </w:pPr>
            <w:r w:rsidRPr="00A5200E">
              <w:t>Amendement</w:t>
            </w:r>
          </w:p>
        </w:tc>
      </w:tr>
      <w:tr w:rsidR="000D2A70" w:rsidRPr="00A5200E" w14:paraId="3C6391F6" w14:textId="77777777" w:rsidTr="00F81BAD">
        <w:trPr>
          <w:jc w:val="center"/>
        </w:trPr>
        <w:tc>
          <w:tcPr>
            <w:tcW w:w="4876" w:type="dxa"/>
            <w:tcBorders>
              <w:top w:val="nil"/>
              <w:left w:val="nil"/>
              <w:bottom w:val="nil"/>
              <w:right w:val="nil"/>
            </w:tcBorders>
          </w:tcPr>
          <w:p w14:paraId="234C0AB6" w14:textId="77777777" w:rsidR="000D2A70" w:rsidRPr="00A5200E" w:rsidRDefault="000D2A70" w:rsidP="00F81BAD">
            <w:pPr>
              <w:pStyle w:val="Normal6a"/>
            </w:pPr>
          </w:p>
        </w:tc>
        <w:tc>
          <w:tcPr>
            <w:tcW w:w="4876" w:type="dxa"/>
            <w:tcBorders>
              <w:top w:val="nil"/>
              <w:left w:val="nil"/>
              <w:bottom w:val="nil"/>
              <w:right w:val="nil"/>
            </w:tcBorders>
          </w:tcPr>
          <w:p w14:paraId="3743BAD7" w14:textId="68E8435B" w:rsidR="000D2A70" w:rsidRPr="00A5200E" w:rsidRDefault="000D2A70" w:rsidP="00F81BAD">
            <w:pPr>
              <w:pStyle w:val="Normal6a"/>
            </w:pPr>
            <w:r w:rsidRPr="00A5200E">
              <w:rPr>
                <w:b/>
                <w:i/>
              </w:rPr>
              <w:t>4 undecies.</w:t>
            </w:r>
            <w:r w:rsidRPr="00A5200E">
              <w:tab/>
            </w:r>
            <w:r w:rsidRPr="00A5200E">
              <w:rPr>
                <w:b/>
                <w:i/>
              </w:rPr>
              <w:t>La construction d</w:t>
            </w:r>
            <w:r w:rsidR="00BC2F19" w:rsidRPr="00A5200E">
              <w:rPr>
                <w:b/>
                <w:i/>
              </w:rPr>
              <w:t>’</w:t>
            </w:r>
            <w:r w:rsidRPr="00A5200E">
              <w:rPr>
                <w:b/>
                <w:i/>
              </w:rPr>
              <w:t>élevages de saumon utilisant des systèmes d</w:t>
            </w:r>
            <w:r w:rsidR="00BC2F19" w:rsidRPr="00A5200E">
              <w:rPr>
                <w:b/>
                <w:i/>
              </w:rPr>
              <w:t>’</w:t>
            </w:r>
            <w:r w:rsidRPr="00A5200E">
              <w:rPr>
                <w:b/>
                <w:i/>
              </w:rPr>
              <w:t>aquaculture en circuit fermé pour la phase d</w:t>
            </w:r>
            <w:r w:rsidR="00BC2F19" w:rsidRPr="00A5200E">
              <w:rPr>
                <w:b/>
                <w:i/>
              </w:rPr>
              <w:t>’</w:t>
            </w:r>
            <w:r w:rsidRPr="00A5200E">
              <w:rPr>
                <w:b/>
                <w:i/>
              </w:rPr>
              <w:t>engraissement ne bénéficie d</w:t>
            </w:r>
            <w:r w:rsidR="00BC2F19" w:rsidRPr="00A5200E">
              <w:rPr>
                <w:b/>
                <w:i/>
              </w:rPr>
              <w:t>’</w:t>
            </w:r>
            <w:r w:rsidRPr="00A5200E">
              <w:rPr>
                <w:b/>
                <w:i/>
              </w:rPr>
              <w:t>aucun soutien.</w:t>
            </w:r>
          </w:p>
        </w:tc>
      </w:tr>
    </w:tbl>
    <w:p w14:paraId="52E36BA0"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79A4AA1F" w14:textId="77777777" w:rsidR="000D2A70" w:rsidRPr="00A5200E" w:rsidRDefault="000D2A70" w:rsidP="000D2A70">
      <w:r w:rsidRPr="00A5200E">
        <w:rPr>
          <w:rStyle w:val="HideTWBExt"/>
        </w:rPr>
        <w:t>&lt;/Amend&gt;</w:t>
      </w:r>
    </w:p>
    <w:p w14:paraId="507FCB51"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348</w:t>
      </w:r>
      <w:r w:rsidRPr="00A5200E">
        <w:rPr>
          <w:rStyle w:val="HideTWBExt"/>
          <w:b w:val="0"/>
        </w:rPr>
        <w:t>&lt;/NumAm&gt;</w:t>
      </w:r>
    </w:p>
    <w:p w14:paraId="51A7BE23"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2B362B25"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5821E988" w14:textId="77777777" w:rsidR="000D2A70" w:rsidRPr="00A5200E" w:rsidRDefault="000D2A70" w:rsidP="000D2A70">
      <w:pPr>
        <w:pStyle w:val="NormalBold"/>
      </w:pPr>
      <w:r w:rsidRPr="00A5200E">
        <w:rPr>
          <w:rStyle w:val="HideTWBExt"/>
          <w:b w:val="0"/>
        </w:rPr>
        <w:t>&lt;/RepeatBlock-By&gt;</w:t>
      </w:r>
    </w:p>
    <w:p w14:paraId="2808DE00"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739666F" w14:textId="77777777" w:rsidR="000D2A70" w:rsidRPr="00A5200E" w:rsidRDefault="000D2A70" w:rsidP="000D2A70">
      <w:pPr>
        <w:pStyle w:val="NormalBold"/>
      </w:pPr>
      <w:r w:rsidRPr="00A5200E">
        <w:rPr>
          <w:rStyle w:val="HideTWBExt"/>
          <w:b w:val="0"/>
        </w:rPr>
        <w:t>&lt;Article&gt;</w:t>
      </w:r>
      <w:r w:rsidRPr="00A5200E">
        <w:t>Article 4 – paragraphe 4 undecies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2866ED2" w14:textId="77777777" w:rsidTr="00F81BAD">
        <w:trPr>
          <w:trHeight w:hRule="exact" w:val="240"/>
          <w:jc w:val="center"/>
        </w:trPr>
        <w:tc>
          <w:tcPr>
            <w:tcW w:w="9752" w:type="dxa"/>
            <w:gridSpan w:val="2"/>
            <w:tcBorders>
              <w:top w:val="nil"/>
              <w:left w:val="nil"/>
              <w:bottom w:val="nil"/>
              <w:right w:val="nil"/>
            </w:tcBorders>
          </w:tcPr>
          <w:p w14:paraId="701BB89E" w14:textId="77777777" w:rsidR="000D2A70" w:rsidRPr="00A5200E" w:rsidRDefault="000D2A70" w:rsidP="00F81BAD"/>
        </w:tc>
      </w:tr>
      <w:tr w:rsidR="000D2A70" w:rsidRPr="00A5200E" w14:paraId="04C633BB" w14:textId="77777777" w:rsidTr="00F81BAD">
        <w:trPr>
          <w:trHeight w:val="240"/>
          <w:jc w:val="center"/>
        </w:trPr>
        <w:tc>
          <w:tcPr>
            <w:tcW w:w="4876" w:type="dxa"/>
            <w:tcBorders>
              <w:top w:val="nil"/>
              <w:left w:val="nil"/>
              <w:bottom w:val="nil"/>
              <w:right w:val="nil"/>
            </w:tcBorders>
          </w:tcPr>
          <w:p w14:paraId="2A565E02"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4E6145F9" w14:textId="77777777" w:rsidR="000D2A70" w:rsidRPr="00A5200E" w:rsidRDefault="000D2A70" w:rsidP="00F81BAD">
            <w:pPr>
              <w:pStyle w:val="AmColumnHeading"/>
            </w:pPr>
            <w:r w:rsidRPr="00A5200E">
              <w:t>Amendement</w:t>
            </w:r>
          </w:p>
        </w:tc>
      </w:tr>
      <w:tr w:rsidR="000D2A70" w:rsidRPr="00A5200E" w14:paraId="6EE81F9A" w14:textId="77777777" w:rsidTr="00F81BAD">
        <w:trPr>
          <w:jc w:val="center"/>
        </w:trPr>
        <w:tc>
          <w:tcPr>
            <w:tcW w:w="4876" w:type="dxa"/>
            <w:tcBorders>
              <w:top w:val="nil"/>
              <w:left w:val="nil"/>
              <w:bottom w:val="nil"/>
              <w:right w:val="nil"/>
            </w:tcBorders>
          </w:tcPr>
          <w:p w14:paraId="42BB5158" w14:textId="77777777" w:rsidR="000D2A70" w:rsidRPr="00A5200E" w:rsidRDefault="000D2A70" w:rsidP="00F81BAD">
            <w:pPr>
              <w:pStyle w:val="Normal6a"/>
            </w:pPr>
          </w:p>
        </w:tc>
        <w:tc>
          <w:tcPr>
            <w:tcW w:w="4876" w:type="dxa"/>
            <w:tcBorders>
              <w:top w:val="nil"/>
              <w:left w:val="nil"/>
              <w:bottom w:val="nil"/>
              <w:right w:val="nil"/>
            </w:tcBorders>
          </w:tcPr>
          <w:p w14:paraId="272C7097" w14:textId="5FBC4E2F" w:rsidR="000D2A70" w:rsidRPr="00A5200E" w:rsidRDefault="000D2A70" w:rsidP="00F81BAD">
            <w:pPr>
              <w:pStyle w:val="Normal6a"/>
            </w:pPr>
            <w:r w:rsidRPr="00A5200E">
              <w:rPr>
                <w:b/>
                <w:i/>
              </w:rPr>
              <w:t>4 undecies.</w:t>
            </w:r>
            <w:r w:rsidRPr="00A5200E">
              <w:tab/>
            </w:r>
            <w:r w:rsidRPr="00A5200E">
              <w:rPr>
                <w:b/>
                <w:i/>
              </w:rPr>
              <w:t>Aucun soutien n</w:t>
            </w:r>
            <w:r w:rsidR="00BC2F19" w:rsidRPr="00A5200E">
              <w:rPr>
                <w:b/>
                <w:i/>
              </w:rPr>
              <w:t>’</w:t>
            </w:r>
            <w:r w:rsidRPr="00A5200E">
              <w:rPr>
                <w:b/>
                <w:i/>
              </w:rPr>
              <w:t>est accordé à la pêche associée à l</w:t>
            </w:r>
            <w:r w:rsidR="00BC2F19" w:rsidRPr="00A5200E">
              <w:rPr>
                <w:b/>
                <w:i/>
              </w:rPr>
              <w:t>’</w:t>
            </w:r>
            <w:r w:rsidRPr="00A5200E">
              <w:rPr>
                <w:b/>
                <w:i/>
              </w:rPr>
              <w:t>utilisation du courant électrique impulsionnel.</w:t>
            </w:r>
          </w:p>
        </w:tc>
      </w:tr>
    </w:tbl>
    <w:p w14:paraId="5A11537A"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65BC44F6" w14:textId="77777777" w:rsidR="000D2A70" w:rsidRPr="00A5200E" w:rsidRDefault="000D2A70" w:rsidP="000D2A70">
      <w:r w:rsidRPr="00A5200E">
        <w:rPr>
          <w:rStyle w:val="HideTWBExt"/>
        </w:rPr>
        <w:t>&lt;/Amend&gt;</w:t>
      </w:r>
    </w:p>
    <w:p w14:paraId="11444022"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349</w:t>
      </w:r>
      <w:r w:rsidRPr="00A5200E">
        <w:rPr>
          <w:rStyle w:val="HideTWBExt"/>
          <w:b w:val="0"/>
        </w:rPr>
        <w:t>&lt;/NumAm&gt;</w:t>
      </w:r>
    </w:p>
    <w:p w14:paraId="025D15B9"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4817049E"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3618F3E6" w14:textId="77777777" w:rsidR="000D2A70" w:rsidRPr="00A5200E" w:rsidRDefault="000D2A70" w:rsidP="000D2A70">
      <w:pPr>
        <w:pStyle w:val="NormalBold"/>
      </w:pPr>
      <w:r w:rsidRPr="00A5200E">
        <w:rPr>
          <w:rStyle w:val="HideTWBExt"/>
          <w:b w:val="0"/>
        </w:rPr>
        <w:t>&lt;/RepeatBlock-By&gt;</w:t>
      </w:r>
    </w:p>
    <w:p w14:paraId="76518882"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0EEC7C8" w14:textId="77777777" w:rsidR="000D2A70" w:rsidRPr="00A5200E" w:rsidRDefault="000D2A70" w:rsidP="000D2A70">
      <w:pPr>
        <w:pStyle w:val="NormalBold"/>
      </w:pPr>
      <w:r w:rsidRPr="00A5200E">
        <w:rPr>
          <w:rStyle w:val="HideTWBExt"/>
          <w:b w:val="0"/>
        </w:rPr>
        <w:t>&lt;Article&gt;</w:t>
      </w:r>
      <w:r w:rsidRPr="00A5200E">
        <w:t>Article 4 – paragraphe 4 duodecies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0E67255" w14:textId="77777777" w:rsidTr="00F81BAD">
        <w:trPr>
          <w:trHeight w:hRule="exact" w:val="240"/>
          <w:jc w:val="center"/>
        </w:trPr>
        <w:tc>
          <w:tcPr>
            <w:tcW w:w="9752" w:type="dxa"/>
            <w:gridSpan w:val="2"/>
            <w:tcBorders>
              <w:top w:val="nil"/>
              <w:left w:val="nil"/>
              <w:bottom w:val="nil"/>
              <w:right w:val="nil"/>
            </w:tcBorders>
          </w:tcPr>
          <w:p w14:paraId="53731481" w14:textId="77777777" w:rsidR="000D2A70" w:rsidRPr="00A5200E" w:rsidRDefault="000D2A70" w:rsidP="00F81BAD"/>
        </w:tc>
      </w:tr>
      <w:tr w:rsidR="000D2A70" w:rsidRPr="00A5200E" w14:paraId="4E28939A" w14:textId="77777777" w:rsidTr="00F81BAD">
        <w:trPr>
          <w:trHeight w:val="240"/>
          <w:jc w:val="center"/>
        </w:trPr>
        <w:tc>
          <w:tcPr>
            <w:tcW w:w="4876" w:type="dxa"/>
            <w:tcBorders>
              <w:top w:val="nil"/>
              <w:left w:val="nil"/>
              <w:bottom w:val="nil"/>
              <w:right w:val="nil"/>
            </w:tcBorders>
          </w:tcPr>
          <w:p w14:paraId="23BCD5B6"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E5F6EC1" w14:textId="77777777" w:rsidR="000D2A70" w:rsidRPr="00A5200E" w:rsidRDefault="000D2A70" w:rsidP="00F81BAD">
            <w:pPr>
              <w:pStyle w:val="AmColumnHeading"/>
            </w:pPr>
            <w:r w:rsidRPr="00A5200E">
              <w:t>Amendement</w:t>
            </w:r>
          </w:p>
        </w:tc>
      </w:tr>
      <w:tr w:rsidR="000D2A70" w:rsidRPr="00A5200E" w14:paraId="59E3623D" w14:textId="77777777" w:rsidTr="00F81BAD">
        <w:trPr>
          <w:jc w:val="center"/>
        </w:trPr>
        <w:tc>
          <w:tcPr>
            <w:tcW w:w="4876" w:type="dxa"/>
            <w:tcBorders>
              <w:top w:val="nil"/>
              <w:left w:val="nil"/>
              <w:bottom w:val="nil"/>
              <w:right w:val="nil"/>
            </w:tcBorders>
          </w:tcPr>
          <w:p w14:paraId="05B366F5" w14:textId="77777777" w:rsidR="000D2A70" w:rsidRPr="00A5200E" w:rsidRDefault="000D2A70" w:rsidP="00F81BAD">
            <w:pPr>
              <w:pStyle w:val="Normal6a"/>
            </w:pPr>
          </w:p>
        </w:tc>
        <w:tc>
          <w:tcPr>
            <w:tcW w:w="4876" w:type="dxa"/>
            <w:tcBorders>
              <w:top w:val="nil"/>
              <w:left w:val="nil"/>
              <w:bottom w:val="nil"/>
              <w:right w:val="nil"/>
            </w:tcBorders>
          </w:tcPr>
          <w:p w14:paraId="4E81854B" w14:textId="4A1DD8BF" w:rsidR="000D2A70" w:rsidRPr="00A5200E" w:rsidRDefault="000D2A70" w:rsidP="00F81BAD">
            <w:pPr>
              <w:pStyle w:val="Normal6a"/>
            </w:pPr>
            <w:r w:rsidRPr="00A5200E">
              <w:rPr>
                <w:b/>
                <w:i/>
              </w:rPr>
              <w:t>4 duodecies.</w:t>
            </w:r>
            <w:r w:rsidRPr="00A5200E">
              <w:tab/>
            </w:r>
            <w:r w:rsidRPr="00A5200E">
              <w:rPr>
                <w:b/>
                <w:i/>
              </w:rPr>
              <w:t>Aucun soutien n</w:t>
            </w:r>
            <w:r w:rsidR="00BC2F19" w:rsidRPr="00A5200E">
              <w:rPr>
                <w:b/>
                <w:i/>
              </w:rPr>
              <w:t>’</w:t>
            </w:r>
            <w:r w:rsidRPr="00A5200E">
              <w:rPr>
                <w:b/>
                <w:i/>
              </w:rPr>
              <w:t>est accordé à la pêche en eau profonde.</w:t>
            </w:r>
          </w:p>
        </w:tc>
      </w:tr>
    </w:tbl>
    <w:p w14:paraId="033CAFC1"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A2F40AD" w14:textId="77777777" w:rsidR="000D2A70" w:rsidRPr="00A5200E" w:rsidRDefault="000D2A70" w:rsidP="000D2A70">
      <w:r w:rsidRPr="00A5200E">
        <w:rPr>
          <w:rStyle w:val="HideTWBExt"/>
        </w:rPr>
        <w:t>&lt;/Amend&gt;</w:t>
      </w:r>
    </w:p>
    <w:p w14:paraId="5704FF87"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350</w:t>
      </w:r>
      <w:r w:rsidRPr="00A5200E">
        <w:rPr>
          <w:rStyle w:val="HideTWBExt"/>
          <w:b w:val="0"/>
        </w:rPr>
        <w:t>&lt;/NumAm&gt;</w:t>
      </w:r>
    </w:p>
    <w:p w14:paraId="75CBC2D2"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24FDD7E5"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39502B5B" w14:textId="77777777" w:rsidR="000D2A70" w:rsidRPr="00A5200E" w:rsidRDefault="000D2A70" w:rsidP="000D2A70">
      <w:pPr>
        <w:pStyle w:val="NormalBold"/>
      </w:pPr>
      <w:r w:rsidRPr="00A5200E">
        <w:rPr>
          <w:rStyle w:val="HideTWBExt"/>
          <w:b w:val="0"/>
        </w:rPr>
        <w:t>&lt;/RepeatBlock-By&gt;</w:t>
      </w:r>
    </w:p>
    <w:p w14:paraId="539C209E"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79C3015" w14:textId="77777777" w:rsidR="000D2A70" w:rsidRPr="00A5200E" w:rsidRDefault="000D2A70" w:rsidP="000D2A70">
      <w:pPr>
        <w:pStyle w:val="NormalBold"/>
      </w:pPr>
      <w:r w:rsidRPr="00A5200E">
        <w:rPr>
          <w:rStyle w:val="HideTWBExt"/>
          <w:b w:val="0"/>
        </w:rPr>
        <w:t>&lt;Article&gt;</w:t>
      </w:r>
      <w:r w:rsidRPr="00A5200E">
        <w:t>Article 4 – paragraphe 4 terdecies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045F33DF" w14:textId="77777777" w:rsidTr="00F81BAD">
        <w:trPr>
          <w:trHeight w:hRule="exact" w:val="240"/>
          <w:jc w:val="center"/>
        </w:trPr>
        <w:tc>
          <w:tcPr>
            <w:tcW w:w="9752" w:type="dxa"/>
            <w:gridSpan w:val="2"/>
            <w:tcBorders>
              <w:top w:val="nil"/>
              <w:left w:val="nil"/>
              <w:bottom w:val="nil"/>
              <w:right w:val="nil"/>
            </w:tcBorders>
          </w:tcPr>
          <w:p w14:paraId="2DED5193" w14:textId="77777777" w:rsidR="000D2A70" w:rsidRPr="00A5200E" w:rsidRDefault="000D2A70" w:rsidP="00F81BAD"/>
        </w:tc>
      </w:tr>
      <w:tr w:rsidR="000D2A70" w:rsidRPr="00A5200E" w14:paraId="3D55EB70" w14:textId="77777777" w:rsidTr="00F81BAD">
        <w:trPr>
          <w:trHeight w:val="240"/>
          <w:jc w:val="center"/>
        </w:trPr>
        <w:tc>
          <w:tcPr>
            <w:tcW w:w="4876" w:type="dxa"/>
            <w:tcBorders>
              <w:top w:val="nil"/>
              <w:left w:val="nil"/>
              <w:bottom w:val="nil"/>
              <w:right w:val="nil"/>
            </w:tcBorders>
          </w:tcPr>
          <w:p w14:paraId="53559FB8"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6DD280B" w14:textId="77777777" w:rsidR="000D2A70" w:rsidRPr="00A5200E" w:rsidRDefault="000D2A70" w:rsidP="00F81BAD">
            <w:pPr>
              <w:pStyle w:val="AmColumnHeading"/>
            </w:pPr>
            <w:r w:rsidRPr="00A5200E">
              <w:t>Amendement</w:t>
            </w:r>
          </w:p>
        </w:tc>
      </w:tr>
      <w:tr w:rsidR="000D2A70" w:rsidRPr="00A5200E" w14:paraId="5A61D5EE" w14:textId="77777777" w:rsidTr="00F81BAD">
        <w:trPr>
          <w:jc w:val="center"/>
        </w:trPr>
        <w:tc>
          <w:tcPr>
            <w:tcW w:w="4876" w:type="dxa"/>
            <w:tcBorders>
              <w:top w:val="nil"/>
              <w:left w:val="nil"/>
              <w:bottom w:val="nil"/>
              <w:right w:val="nil"/>
            </w:tcBorders>
          </w:tcPr>
          <w:p w14:paraId="2435FF6E" w14:textId="77777777" w:rsidR="000D2A70" w:rsidRPr="00A5200E" w:rsidRDefault="000D2A70" w:rsidP="00F81BAD">
            <w:pPr>
              <w:pStyle w:val="Normal6a"/>
            </w:pPr>
          </w:p>
        </w:tc>
        <w:tc>
          <w:tcPr>
            <w:tcW w:w="4876" w:type="dxa"/>
            <w:tcBorders>
              <w:top w:val="nil"/>
              <w:left w:val="nil"/>
              <w:bottom w:val="nil"/>
              <w:right w:val="nil"/>
            </w:tcBorders>
          </w:tcPr>
          <w:p w14:paraId="4694ED56" w14:textId="01C6DDF9" w:rsidR="000D2A70" w:rsidRPr="00A5200E" w:rsidRDefault="000D2A70" w:rsidP="00F81BAD">
            <w:pPr>
              <w:pStyle w:val="Normal6a"/>
            </w:pPr>
            <w:r w:rsidRPr="00A5200E">
              <w:rPr>
                <w:b/>
                <w:i/>
              </w:rPr>
              <w:t>4 terdecies.</w:t>
            </w:r>
            <w:r w:rsidRPr="00A5200E">
              <w:tab/>
            </w:r>
            <w:r w:rsidRPr="00A5200E">
              <w:rPr>
                <w:b/>
                <w:i/>
              </w:rPr>
              <w:t>Aucun soutien n</w:t>
            </w:r>
            <w:r w:rsidR="00BC2F19" w:rsidRPr="00A5200E">
              <w:rPr>
                <w:b/>
                <w:i/>
              </w:rPr>
              <w:t>’</w:t>
            </w:r>
            <w:r w:rsidRPr="00A5200E">
              <w:rPr>
                <w:b/>
                <w:i/>
              </w:rPr>
              <w:t>est accordé à la pêche exploratoire;</w:t>
            </w:r>
          </w:p>
        </w:tc>
      </w:tr>
    </w:tbl>
    <w:p w14:paraId="7658F58E"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4DD15095" w14:textId="77777777" w:rsidR="000D2A70" w:rsidRPr="00A5200E" w:rsidRDefault="000D2A70" w:rsidP="000D2A70">
      <w:r w:rsidRPr="00A5200E">
        <w:rPr>
          <w:rStyle w:val="HideTWBExt"/>
        </w:rPr>
        <w:t>&lt;/Amend&gt;</w:t>
      </w:r>
    </w:p>
    <w:p w14:paraId="0415362E"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351</w:t>
      </w:r>
      <w:r w:rsidRPr="00A5200E">
        <w:rPr>
          <w:rStyle w:val="HideTWBExt"/>
          <w:b w:val="0"/>
        </w:rPr>
        <w:t>&lt;/NumAm&gt;</w:t>
      </w:r>
    </w:p>
    <w:p w14:paraId="3CCC4818" w14:textId="77777777" w:rsidR="000D2A70" w:rsidRPr="00A5200E" w:rsidRDefault="000D2A70" w:rsidP="000D2A70">
      <w:pPr>
        <w:pStyle w:val="NormalBold"/>
      </w:pPr>
      <w:r w:rsidRPr="00A5200E">
        <w:rPr>
          <w:rStyle w:val="HideTWBExt"/>
          <w:b w:val="0"/>
        </w:rPr>
        <w:t>&lt;RepeatBlock-By&gt;&lt;Members&gt;</w:t>
      </w:r>
      <w:r w:rsidRPr="00A5200E">
        <w:t>Isabella Lövin</w:t>
      </w:r>
      <w:r w:rsidRPr="00A5200E">
        <w:rPr>
          <w:rStyle w:val="HideTWBExt"/>
          <w:b w:val="0"/>
        </w:rPr>
        <w:t>&lt;/Members&gt;</w:t>
      </w:r>
    </w:p>
    <w:p w14:paraId="03F6A234" w14:textId="77777777" w:rsidR="000D2A70" w:rsidRPr="00A5200E" w:rsidRDefault="000D2A70" w:rsidP="000D2A70">
      <w:r w:rsidRPr="00A5200E">
        <w:rPr>
          <w:rStyle w:val="HideTWBExt"/>
        </w:rPr>
        <w:t>&lt;AuNomDe&gt;</w:t>
      </w:r>
      <w:r w:rsidRPr="00A5200E">
        <w:rPr>
          <w:rStyle w:val="HideTWBInt"/>
        </w:rPr>
        <w:t>{Verts/ALE}</w:t>
      </w:r>
      <w:r w:rsidRPr="00A5200E">
        <w:t>au nom du groupe Verts/ALE</w:t>
      </w:r>
      <w:r w:rsidRPr="00A5200E">
        <w:rPr>
          <w:rStyle w:val="HideTWBExt"/>
        </w:rPr>
        <w:t>&lt;/AuNomDe&gt;</w:t>
      </w:r>
    </w:p>
    <w:p w14:paraId="27B9646E" w14:textId="77777777" w:rsidR="000D2A70" w:rsidRPr="00A5200E" w:rsidRDefault="000D2A70" w:rsidP="000D2A70">
      <w:pPr>
        <w:pStyle w:val="NormalBold"/>
      </w:pPr>
      <w:r w:rsidRPr="00A5200E">
        <w:rPr>
          <w:rStyle w:val="HideTWBExt"/>
          <w:b w:val="0"/>
        </w:rPr>
        <w:t>&lt;/RepeatBlock-By&gt;</w:t>
      </w:r>
    </w:p>
    <w:p w14:paraId="0E4EAB01"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B02ED12" w14:textId="77777777" w:rsidR="000D2A70" w:rsidRPr="00A5200E" w:rsidRDefault="000D2A70" w:rsidP="000D2A70">
      <w:pPr>
        <w:pStyle w:val="NormalBold"/>
      </w:pPr>
      <w:r w:rsidRPr="00A5200E">
        <w:rPr>
          <w:rStyle w:val="HideTWBExt"/>
          <w:b w:val="0"/>
        </w:rPr>
        <w:t>&lt;Article&gt;</w:t>
      </w:r>
      <w:r w:rsidRPr="00A5200E">
        <w:t>Article 4 – paragraphe 4 quaterdecies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71AB7EC" w14:textId="77777777" w:rsidTr="00F81BAD">
        <w:trPr>
          <w:trHeight w:hRule="exact" w:val="240"/>
          <w:jc w:val="center"/>
        </w:trPr>
        <w:tc>
          <w:tcPr>
            <w:tcW w:w="9752" w:type="dxa"/>
            <w:gridSpan w:val="2"/>
            <w:tcBorders>
              <w:top w:val="nil"/>
              <w:left w:val="nil"/>
              <w:bottom w:val="nil"/>
              <w:right w:val="nil"/>
            </w:tcBorders>
          </w:tcPr>
          <w:p w14:paraId="3A4DD615" w14:textId="77777777" w:rsidR="000D2A70" w:rsidRPr="00A5200E" w:rsidRDefault="000D2A70" w:rsidP="00F81BAD"/>
        </w:tc>
      </w:tr>
      <w:tr w:rsidR="000D2A70" w:rsidRPr="00A5200E" w14:paraId="43917FF0" w14:textId="77777777" w:rsidTr="00F81BAD">
        <w:trPr>
          <w:trHeight w:val="240"/>
          <w:jc w:val="center"/>
        </w:trPr>
        <w:tc>
          <w:tcPr>
            <w:tcW w:w="4876" w:type="dxa"/>
            <w:tcBorders>
              <w:top w:val="nil"/>
              <w:left w:val="nil"/>
              <w:bottom w:val="nil"/>
              <w:right w:val="nil"/>
            </w:tcBorders>
          </w:tcPr>
          <w:p w14:paraId="370EBFD6"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4BE24C2F" w14:textId="77777777" w:rsidR="000D2A70" w:rsidRPr="00A5200E" w:rsidRDefault="000D2A70" w:rsidP="00F81BAD">
            <w:pPr>
              <w:pStyle w:val="AmColumnHeading"/>
            </w:pPr>
            <w:r w:rsidRPr="00A5200E">
              <w:t>Amendement</w:t>
            </w:r>
          </w:p>
        </w:tc>
      </w:tr>
      <w:tr w:rsidR="000D2A70" w:rsidRPr="00A5200E" w14:paraId="62B97D88" w14:textId="77777777" w:rsidTr="00F81BAD">
        <w:trPr>
          <w:jc w:val="center"/>
        </w:trPr>
        <w:tc>
          <w:tcPr>
            <w:tcW w:w="4876" w:type="dxa"/>
            <w:tcBorders>
              <w:top w:val="nil"/>
              <w:left w:val="nil"/>
              <w:bottom w:val="nil"/>
              <w:right w:val="nil"/>
            </w:tcBorders>
          </w:tcPr>
          <w:p w14:paraId="3FE6045C" w14:textId="77777777" w:rsidR="000D2A70" w:rsidRPr="00A5200E" w:rsidRDefault="000D2A70" w:rsidP="00F81BAD">
            <w:pPr>
              <w:pStyle w:val="Normal6a"/>
            </w:pPr>
          </w:p>
        </w:tc>
        <w:tc>
          <w:tcPr>
            <w:tcW w:w="4876" w:type="dxa"/>
            <w:tcBorders>
              <w:top w:val="nil"/>
              <w:left w:val="nil"/>
              <w:bottom w:val="nil"/>
              <w:right w:val="nil"/>
            </w:tcBorders>
          </w:tcPr>
          <w:p w14:paraId="76422605" w14:textId="60A77356" w:rsidR="000D2A70" w:rsidRPr="00A5200E" w:rsidRDefault="000D2A70" w:rsidP="00F81BAD">
            <w:pPr>
              <w:pStyle w:val="Normal6a"/>
            </w:pPr>
            <w:r w:rsidRPr="00A5200E">
              <w:rPr>
                <w:b/>
                <w:i/>
              </w:rPr>
              <w:t>4 quaterdecies.</w:t>
            </w:r>
            <w:r w:rsidRPr="00A5200E">
              <w:tab/>
            </w:r>
            <w:r w:rsidRPr="00A5200E">
              <w:rPr>
                <w:b/>
                <w:i/>
              </w:rPr>
              <w:t>Aucun soutien n</w:t>
            </w:r>
            <w:r w:rsidR="00BC2F19" w:rsidRPr="00A5200E">
              <w:rPr>
                <w:b/>
                <w:i/>
              </w:rPr>
              <w:t>’</w:t>
            </w:r>
            <w:r w:rsidRPr="00A5200E">
              <w:rPr>
                <w:b/>
                <w:i/>
              </w:rPr>
              <w:t>est accordé au repeuplement direct, sauf s</w:t>
            </w:r>
            <w:r w:rsidR="00BC2F19" w:rsidRPr="00A5200E">
              <w:rPr>
                <w:b/>
                <w:i/>
              </w:rPr>
              <w:t>’</w:t>
            </w:r>
            <w:r w:rsidRPr="00A5200E">
              <w:rPr>
                <w:b/>
                <w:i/>
              </w:rPr>
              <w:t>il s</w:t>
            </w:r>
            <w:r w:rsidR="00BC2F19" w:rsidRPr="00A5200E">
              <w:rPr>
                <w:b/>
                <w:i/>
              </w:rPr>
              <w:t>’</w:t>
            </w:r>
            <w:r w:rsidRPr="00A5200E">
              <w:rPr>
                <w:b/>
                <w:i/>
              </w:rPr>
              <w:t>agit explicitement d</w:t>
            </w:r>
            <w:r w:rsidR="00BC2F19" w:rsidRPr="00A5200E">
              <w:rPr>
                <w:b/>
                <w:i/>
              </w:rPr>
              <w:t>’</w:t>
            </w:r>
            <w:r w:rsidRPr="00A5200E">
              <w:rPr>
                <w:b/>
                <w:i/>
              </w:rPr>
              <w:t>une mesure de réintroduction ou d</w:t>
            </w:r>
            <w:r w:rsidR="00BC2F19" w:rsidRPr="00A5200E">
              <w:rPr>
                <w:b/>
                <w:i/>
              </w:rPr>
              <w:t>’</w:t>
            </w:r>
            <w:r w:rsidRPr="00A5200E">
              <w:rPr>
                <w:b/>
                <w:i/>
              </w:rPr>
              <w:t>une autre mesure de conservation.</w:t>
            </w:r>
          </w:p>
        </w:tc>
      </w:tr>
    </w:tbl>
    <w:p w14:paraId="0111C405"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1999FBA" w14:textId="77777777" w:rsidR="000D2A70" w:rsidRPr="00A5200E" w:rsidRDefault="000D2A70" w:rsidP="000D2A70">
      <w:r w:rsidRPr="00A5200E">
        <w:rPr>
          <w:rStyle w:val="HideTWBExt"/>
        </w:rPr>
        <w:t>&lt;/Amend&gt;</w:t>
      </w:r>
    </w:p>
    <w:p w14:paraId="4F8B367E"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352</w:t>
      </w:r>
      <w:r w:rsidRPr="00A5200E">
        <w:rPr>
          <w:rStyle w:val="HideTWBExt"/>
          <w:b w:val="0"/>
        </w:rPr>
        <w:t>&lt;/NumAm&gt;</w:t>
      </w:r>
    </w:p>
    <w:p w14:paraId="2AB66AFF" w14:textId="77777777" w:rsidR="000D2A70" w:rsidRPr="00A5200E" w:rsidRDefault="000D2A70" w:rsidP="000D2A70">
      <w:pPr>
        <w:pStyle w:val="NormalBold"/>
      </w:pPr>
      <w:r w:rsidRPr="00A5200E">
        <w:rPr>
          <w:rStyle w:val="HideTWBExt"/>
          <w:b w:val="0"/>
        </w:rPr>
        <w:t>&lt;RepeatBlock-By&gt;&lt;Members&gt;</w:t>
      </w:r>
      <w:r w:rsidRPr="00A5200E">
        <w:t>Asger Christensen, Emma Wiesner, Oihane Agirregoitia Martínez</w:t>
      </w:r>
      <w:r w:rsidRPr="00A5200E">
        <w:rPr>
          <w:rStyle w:val="HideTWBExt"/>
          <w:b w:val="0"/>
        </w:rPr>
        <w:t>&lt;/Members&gt;</w:t>
      </w:r>
    </w:p>
    <w:p w14:paraId="33338FB4" w14:textId="77777777" w:rsidR="000D2A70" w:rsidRPr="00A5200E" w:rsidRDefault="000D2A70" w:rsidP="000D2A70">
      <w:pPr>
        <w:pStyle w:val="NormalBold"/>
      </w:pPr>
      <w:r w:rsidRPr="00A5200E">
        <w:rPr>
          <w:rStyle w:val="HideTWBExt"/>
          <w:b w:val="0"/>
        </w:rPr>
        <w:t>&lt;/RepeatBlock-By&gt;</w:t>
      </w:r>
    </w:p>
    <w:p w14:paraId="5C1CC8C7"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574F52B5" w14:textId="77777777" w:rsidR="000D2A70" w:rsidRPr="00A5200E" w:rsidRDefault="000D2A70" w:rsidP="000D2A70">
      <w:pPr>
        <w:pStyle w:val="NormalBold"/>
      </w:pPr>
      <w:r w:rsidRPr="00A5200E">
        <w:rPr>
          <w:rStyle w:val="HideTWBExt"/>
          <w:b w:val="0"/>
        </w:rPr>
        <w:t>&lt;Article&gt;</w:t>
      </w:r>
      <w:r w:rsidRPr="00A5200E">
        <w:t>Article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45ED9A6" w14:textId="77777777" w:rsidTr="00F81BAD">
        <w:trPr>
          <w:trHeight w:hRule="exact" w:val="240"/>
          <w:jc w:val="center"/>
        </w:trPr>
        <w:tc>
          <w:tcPr>
            <w:tcW w:w="9752" w:type="dxa"/>
            <w:gridSpan w:val="2"/>
            <w:tcBorders>
              <w:top w:val="nil"/>
              <w:left w:val="nil"/>
              <w:bottom w:val="nil"/>
              <w:right w:val="nil"/>
            </w:tcBorders>
          </w:tcPr>
          <w:p w14:paraId="1924D07C" w14:textId="77777777" w:rsidR="000D2A70" w:rsidRPr="00A5200E" w:rsidRDefault="000D2A70" w:rsidP="00F81BAD"/>
        </w:tc>
      </w:tr>
      <w:tr w:rsidR="000D2A70" w:rsidRPr="00A5200E" w14:paraId="651AD942" w14:textId="77777777" w:rsidTr="00F81BAD">
        <w:trPr>
          <w:trHeight w:val="240"/>
          <w:jc w:val="center"/>
        </w:trPr>
        <w:tc>
          <w:tcPr>
            <w:tcW w:w="4876" w:type="dxa"/>
            <w:tcBorders>
              <w:top w:val="nil"/>
              <w:left w:val="nil"/>
              <w:bottom w:val="nil"/>
              <w:right w:val="nil"/>
            </w:tcBorders>
          </w:tcPr>
          <w:p w14:paraId="35D07C6A"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A41B073" w14:textId="77777777" w:rsidR="000D2A70" w:rsidRPr="00A5200E" w:rsidRDefault="000D2A70" w:rsidP="00F81BAD">
            <w:pPr>
              <w:pStyle w:val="AmColumnHeading"/>
            </w:pPr>
            <w:r w:rsidRPr="00A5200E">
              <w:t>Amendement</w:t>
            </w:r>
          </w:p>
        </w:tc>
      </w:tr>
      <w:tr w:rsidR="000D2A70" w:rsidRPr="00A5200E" w14:paraId="54D84FA6" w14:textId="77777777" w:rsidTr="00F81BAD">
        <w:trPr>
          <w:jc w:val="center"/>
        </w:trPr>
        <w:tc>
          <w:tcPr>
            <w:tcW w:w="4876" w:type="dxa"/>
            <w:tcBorders>
              <w:top w:val="nil"/>
              <w:left w:val="nil"/>
              <w:bottom w:val="nil"/>
              <w:right w:val="nil"/>
            </w:tcBorders>
          </w:tcPr>
          <w:p w14:paraId="520D9CA1" w14:textId="77777777" w:rsidR="000D2A70" w:rsidRPr="00A5200E" w:rsidRDefault="000D2A70" w:rsidP="00F81BAD">
            <w:pPr>
              <w:pStyle w:val="Normal6a"/>
            </w:pPr>
          </w:p>
        </w:tc>
        <w:tc>
          <w:tcPr>
            <w:tcW w:w="4876" w:type="dxa"/>
            <w:tcBorders>
              <w:top w:val="nil"/>
              <w:left w:val="nil"/>
              <w:bottom w:val="nil"/>
              <w:right w:val="nil"/>
            </w:tcBorders>
          </w:tcPr>
          <w:p w14:paraId="6F3EBCA7" w14:textId="77777777" w:rsidR="000D2A70" w:rsidRPr="00A5200E" w:rsidRDefault="000D2A70" w:rsidP="00F81BAD">
            <w:pPr>
              <w:pStyle w:val="Normal6a"/>
              <w:jc w:val="center"/>
            </w:pPr>
            <w:r w:rsidRPr="00A5200E">
              <w:rPr>
                <w:b/>
                <w:i/>
              </w:rPr>
              <w:t>Article 4 bis</w:t>
            </w:r>
            <w:r w:rsidRPr="00A5200E">
              <w:tab/>
            </w:r>
          </w:p>
        </w:tc>
      </w:tr>
      <w:tr w:rsidR="000D2A70" w:rsidRPr="00A5200E" w14:paraId="3320993D" w14:textId="77777777" w:rsidTr="00F81BAD">
        <w:trPr>
          <w:jc w:val="center"/>
        </w:trPr>
        <w:tc>
          <w:tcPr>
            <w:tcW w:w="4876" w:type="dxa"/>
            <w:tcBorders>
              <w:top w:val="nil"/>
              <w:left w:val="nil"/>
              <w:bottom w:val="nil"/>
              <w:right w:val="nil"/>
            </w:tcBorders>
          </w:tcPr>
          <w:p w14:paraId="09746C40" w14:textId="77777777" w:rsidR="000D2A70" w:rsidRPr="00A5200E" w:rsidRDefault="000D2A70" w:rsidP="00F81BAD">
            <w:pPr>
              <w:pStyle w:val="Normal6a"/>
            </w:pPr>
          </w:p>
        </w:tc>
        <w:tc>
          <w:tcPr>
            <w:tcW w:w="4876" w:type="dxa"/>
            <w:tcBorders>
              <w:top w:val="nil"/>
              <w:left w:val="nil"/>
              <w:bottom w:val="nil"/>
              <w:right w:val="nil"/>
            </w:tcBorders>
          </w:tcPr>
          <w:p w14:paraId="526977AA" w14:textId="77777777" w:rsidR="000D2A70" w:rsidRPr="00A5200E" w:rsidRDefault="000D2A70" w:rsidP="00F81BAD">
            <w:pPr>
              <w:pStyle w:val="Normal6a"/>
              <w:jc w:val="center"/>
            </w:pPr>
            <w:r w:rsidRPr="00A5200E">
              <w:rPr>
                <w:b/>
                <w:i/>
              </w:rPr>
              <w:t>Régime de contrôle pour la politique commune de la pêche</w:t>
            </w:r>
          </w:p>
        </w:tc>
      </w:tr>
      <w:tr w:rsidR="000D2A70" w:rsidRPr="00A5200E" w14:paraId="4DA70961" w14:textId="77777777" w:rsidTr="00F81BAD">
        <w:trPr>
          <w:jc w:val="center"/>
        </w:trPr>
        <w:tc>
          <w:tcPr>
            <w:tcW w:w="4876" w:type="dxa"/>
            <w:tcBorders>
              <w:top w:val="nil"/>
              <w:left w:val="nil"/>
              <w:bottom w:val="nil"/>
              <w:right w:val="nil"/>
            </w:tcBorders>
          </w:tcPr>
          <w:p w14:paraId="04A382E5" w14:textId="77777777" w:rsidR="000D2A70" w:rsidRPr="00A5200E" w:rsidRDefault="000D2A70" w:rsidP="00F81BAD">
            <w:pPr>
              <w:pStyle w:val="Normal6a"/>
            </w:pPr>
          </w:p>
        </w:tc>
        <w:tc>
          <w:tcPr>
            <w:tcW w:w="4876" w:type="dxa"/>
            <w:tcBorders>
              <w:top w:val="nil"/>
              <w:left w:val="nil"/>
              <w:bottom w:val="nil"/>
              <w:right w:val="nil"/>
            </w:tcBorders>
          </w:tcPr>
          <w:p w14:paraId="0FE1347B" w14:textId="17FFDDF0" w:rsidR="000D2A70" w:rsidRPr="00A5200E" w:rsidRDefault="000D2A70" w:rsidP="00F81BAD">
            <w:pPr>
              <w:pStyle w:val="Normal6a"/>
            </w:pPr>
            <w:r w:rsidRPr="00A5200E">
              <w:rPr>
                <w:b/>
                <w:i/>
              </w:rPr>
              <w:t>1. Dans le cadre des contrôles visés à l</w:t>
            </w:r>
            <w:r w:rsidR="00BC2F19" w:rsidRPr="00A5200E">
              <w:rPr>
                <w:b/>
                <w:i/>
              </w:rPr>
              <w:t>’</w:t>
            </w:r>
            <w:r w:rsidRPr="00A5200E">
              <w:rPr>
                <w:b/>
                <w:i/>
              </w:rPr>
              <w:t>article 58 [du règlement relatif aux plans de partenariat national et régional], les États membres vérifient que les bénéficiaires se conforment aux exigences.</w:t>
            </w:r>
          </w:p>
        </w:tc>
      </w:tr>
      <w:tr w:rsidR="000D2A70" w:rsidRPr="00A5200E" w14:paraId="64DCDB1E" w14:textId="77777777" w:rsidTr="00F81BAD">
        <w:trPr>
          <w:jc w:val="center"/>
        </w:trPr>
        <w:tc>
          <w:tcPr>
            <w:tcW w:w="4876" w:type="dxa"/>
            <w:tcBorders>
              <w:top w:val="nil"/>
              <w:left w:val="nil"/>
              <w:bottom w:val="nil"/>
              <w:right w:val="nil"/>
            </w:tcBorders>
          </w:tcPr>
          <w:p w14:paraId="1C1FBF02" w14:textId="77777777" w:rsidR="000D2A70" w:rsidRPr="00A5200E" w:rsidRDefault="000D2A70" w:rsidP="00F81BAD">
            <w:pPr>
              <w:pStyle w:val="Normal6a"/>
            </w:pPr>
          </w:p>
        </w:tc>
        <w:tc>
          <w:tcPr>
            <w:tcW w:w="4876" w:type="dxa"/>
            <w:tcBorders>
              <w:top w:val="nil"/>
              <w:left w:val="nil"/>
              <w:bottom w:val="nil"/>
              <w:right w:val="nil"/>
            </w:tcBorders>
          </w:tcPr>
          <w:p w14:paraId="08EF715E" w14:textId="21D0FD47" w:rsidR="000D2A70" w:rsidRPr="00A5200E" w:rsidRDefault="000D2A70" w:rsidP="00F81BAD">
            <w:pPr>
              <w:pStyle w:val="Normal6a"/>
            </w:pPr>
            <w:r w:rsidRPr="00A5200E">
              <w:rPr>
                <w:b/>
                <w:i/>
              </w:rPr>
              <w:t>2. Les États membres utilisent leurs systèmes de contrôle et d</w:t>
            </w:r>
            <w:r w:rsidR="00BC2F19" w:rsidRPr="00A5200E">
              <w:rPr>
                <w:b/>
                <w:i/>
              </w:rPr>
              <w:t>’</w:t>
            </w:r>
            <w:r w:rsidRPr="00A5200E">
              <w:rPr>
                <w:b/>
                <w:i/>
              </w:rPr>
              <w:t>application dans les domaines du climat et de l</w:t>
            </w:r>
            <w:r w:rsidR="00BC2F19" w:rsidRPr="00A5200E">
              <w:rPr>
                <w:b/>
                <w:i/>
              </w:rPr>
              <w:t>’</w:t>
            </w:r>
            <w:r w:rsidRPr="00A5200E">
              <w:rPr>
                <w:b/>
                <w:i/>
              </w:rPr>
              <w:t>environnement, de la santé publique, de la santé des végétaux et du bien-être des animaux, de la législation sociale et en matière d</w:t>
            </w:r>
            <w:r w:rsidR="00BC2F19" w:rsidRPr="00A5200E">
              <w:rPr>
                <w:b/>
                <w:i/>
              </w:rPr>
              <w:t>’</w:t>
            </w:r>
            <w:r w:rsidRPr="00A5200E">
              <w:rPr>
                <w:b/>
                <w:i/>
              </w:rPr>
              <w:t>emploi, des normes de travail applicables, de la pêche et de l</w:t>
            </w:r>
            <w:r w:rsidR="00BC2F19" w:rsidRPr="00A5200E">
              <w:rPr>
                <w:b/>
                <w:i/>
              </w:rPr>
              <w:t>’</w:t>
            </w:r>
            <w:r w:rsidRPr="00A5200E">
              <w:rPr>
                <w:b/>
                <w:i/>
              </w:rPr>
              <w:t>aquaculture pour veiller à ce que les bénéficiaires du soutien se conforment aux exigences énoncées au premier paragraphe.</w:t>
            </w:r>
          </w:p>
        </w:tc>
      </w:tr>
      <w:tr w:rsidR="000D2A70" w:rsidRPr="00A5200E" w14:paraId="01ED38E5" w14:textId="77777777" w:rsidTr="00F81BAD">
        <w:trPr>
          <w:jc w:val="center"/>
        </w:trPr>
        <w:tc>
          <w:tcPr>
            <w:tcW w:w="4876" w:type="dxa"/>
            <w:tcBorders>
              <w:top w:val="nil"/>
              <w:left w:val="nil"/>
              <w:bottom w:val="nil"/>
              <w:right w:val="nil"/>
            </w:tcBorders>
          </w:tcPr>
          <w:p w14:paraId="07CF020B" w14:textId="77777777" w:rsidR="000D2A70" w:rsidRPr="00A5200E" w:rsidRDefault="000D2A70" w:rsidP="00F81BAD">
            <w:pPr>
              <w:pStyle w:val="Normal6a"/>
            </w:pPr>
          </w:p>
        </w:tc>
        <w:tc>
          <w:tcPr>
            <w:tcW w:w="4876" w:type="dxa"/>
            <w:tcBorders>
              <w:top w:val="nil"/>
              <w:left w:val="nil"/>
              <w:bottom w:val="nil"/>
              <w:right w:val="nil"/>
            </w:tcBorders>
          </w:tcPr>
          <w:p w14:paraId="2B8E01F1" w14:textId="05B922CD" w:rsidR="000D2A70" w:rsidRPr="00A5200E" w:rsidRDefault="000D2A70" w:rsidP="00F81BAD">
            <w:pPr>
              <w:pStyle w:val="Normal6a"/>
            </w:pPr>
            <w:r w:rsidRPr="00A5200E">
              <w:rPr>
                <w:b/>
                <w:i/>
              </w:rPr>
              <w:t>3. L</w:t>
            </w:r>
            <w:r w:rsidR="00BC2F19" w:rsidRPr="00A5200E">
              <w:rPr>
                <w:b/>
                <w:i/>
              </w:rPr>
              <w:t>’</w:t>
            </w:r>
            <w:r w:rsidRPr="00A5200E">
              <w:rPr>
                <w:b/>
                <w:i/>
              </w:rPr>
              <w:t>autorité de gestion ou l</w:t>
            </w:r>
            <w:r w:rsidR="00BC2F19" w:rsidRPr="00A5200E">
              <w:rPr>
                <w:b/>
                <w:i/>
              </w:rPr>
              <w:t>’</w:t>
            </w:r>
            <w:r w:rsidRPr="00A5200E">
              <w:rPr>
                <w:b/>
                <w:i/>
              </w:rPr>
              <w:t>organisme payeur est informé, le cas échéant, au moins une fois par an, des manquements pour lesquels des décisions exécutoires ont été prises dans le cadre des systèmes de contrôle et d</w:t>
            </w:r>
            <w:r w:rsidR="00BC2F19" w:rsidRPr="00A5200E">
              <w:rPr>
                <w:b/>
                <w:i/>
              </w:rPr>
              <w:t>’</w:t>
            </w:r>
            <w:r w:rsidRPr="00A5200E">
              <w:rPr>
                <w:b/>
                <w:i/>
              </w:rPr>
              <w:t>application applicables visés au paragraphe 2. Cette notification comprend une évaluation et un classement du manquement concerné selon sa gravité, son étendue, sa persistance ou sa répétition et son caractère intentionnel.</w:t>
            </w:r>
          </w:p>
        </w:tc>
      </w:tr>
      <w:tr w:rsidR="000D2A70" w:rsidRPr="00A5200E" w14:paraId="4DC31E22" w14:textId="77777777" w:rsidTr="00F81BAD">
        <w:trPr>
          <w:jc w:val="center"/>
        </w:trPr>
        <w:tc>
          <w:tcPr>
            <w:tcW w:w="4876" w:type="dxa"/>
            <w:tcBorders>
              <w:top w:val="nil"/>
              <w:left w:val="nil"/>
              <w:bottom w:val="nil"/>
              <w:right w:val="nil"/>
            </w:tcBorders>
          </w:tcPr>
          <w:p w14:paraId="04AC6177" w14:textId="77777777" w:rsidR="000D2A70" w:rsidRPr="00A5200E" w:rsidRDefault="000D2A70" w:rsidP="00F81BAD">
            <w:pPr>
              <w:pStyle w:val="Normal6a"/>
            </w:pPr>
          </w:p>
        </w:tc>
        <w:tc>
          <w:tcPr>
            <w:tcW w:w="4876" w:type="dxa"/>
            <w:tcBorders>
              <w:top w:val="nil"/>
              <w:left w:val="nil"/>
              <w:bottom w:val="nil"/>
              <w:right w:val="nil"/>
            </w:tcBorders>
          </w:tcPr>
          <w:p w14:paraId="6423D584" w14:textId="52E334CC" w:rsidR="000D2A70" w:rsidRPr="00A5200E" w:rsidRDefault="000D2A70" w:rsidP="00F81BAD">
            <w:pPr>
              <w:pStyle w:val="Normal6a"/>
            </w:pPr>
            <w:r w:rsidRPr="00A5200E">
              <w:rPr>
                <w:b/>
                <w:i/>
              </w:rPr>
              <w:t>4. En cas de non-respect du présent règlement, le soutien versé au bénéficiaire est recouvré et toute demande de soutien présentée par le bénéficiaire est irrecevable pendant une période déterminée, fixée conformément au paragraphe 8 du présent article, s</w:t>
            </w:r>
            <w:r w:rsidR="00BC2F19" w:rsidRPr="00A5200E">
              <w:rPr>
                <w:b/>
                <w:i/>
              </w:rPr>
              <w:t>’</w:t>
            </w:r>
            <w:r w:rsidRPr="00A5200E">
              <w:rPr>
                <w:b/>
                <w:i/>
              </w:rPr>
              <w:t>il a été établi par une décision définitive de l</w:t>
            </w:r>
            <w:r w:rsidR="00BC2F19" w:rsidRPr="00A5200E">
              <w:rPr>
                <w:b/>
                <w:i/>
              </w:rPr>
              <w:t>’</w:t>
            </w:r>
            <w:r w:rsidRPr="00A5200E">
              <w:rPr>
                <w:b/>
                <w:i/>
              </w:rPr>
              <w:t>autorité compétente concernée que le bénéficiaire a commis une fraude.</w:t>
            </w:r>
          </w:p>
        </w:tc>
      </w:tr>
      <w:tr w:rsidR="000D2A70" w:rsidRPr="00A5200E" w14:paraId="408649D7" w14:textId="77777777" w:rsidTr="00F81BAD">
        <w:trPr>
          <w:jc w:val="center"/>
        </w:trPr>
        <w:tc>
          <w:tcPr>
            <w:tcW w:w="4876" w:type="dxa"/>
            <w:tcBorders>
              <w:top w:val="nil"/>
              <w:left w:val="nil"/>
              <w:bottom w:val="nil"/>
              <w:right w:val="nil"/>
            </w:tcBorders>
          </w:tcPr>
          <w:p w14:paraId="5167CC34" w14:textId="77777777" w:rsidR="000D2A70" w:rsidRPr="00A5200E" w:rsidRDefault="000D2A70" w:rsidP="00F81BAD">
            <w:pPr>
              <w:pStyle w:val="Normal6a"/>
            </w:pPr>
          </w:p>
        </w:tc>
        <w:tc>
          <w:tcPr>
            <w:tcW w:w="4876" w:type="dxa"/>
            <w:tcBorders>
              <w:top w:val="nil"/>
              <w:left w:val="nil"/>
              <w:bottom w:val="nil"/>
              <w:right w:val="nil"/>
            </w:tcBorders>
          </w:tcPr>
          <w:p w14:paraId="1611B62B" w14:textId="3A30A775" w:rsidR="000D2A70" w:rsidRPr="00A5200E" w:rsidRDefault="000D2A70" w:rsidP="00F81BAD">
            <w:pPr>
              <w:pStyle w:val="Normal6a"/>
            </w:pPr>
            <w:r w:rsidRPr="00A5200E">
              <w:rPr>
                <w:b/>
                <w:i/>
              </w:rPr>
              <w:t>5. Lorsqu</w:t>
            </w:r>
            <w:r w:rsidR="00BC2F19" w:rsidRPr="00A5200E">
              <w:rPr>
                <w:b/>
                <w:i/>
              </w:rPr>
              <w:t>’</w:t>
            </w:r>
            <w:r w:rsidRPr="00A5200E">
              <w:rPr>
                <w:b/>
                <w:i/>
              </w:rPr>
              <w:t>un cas visé à l</w:t>
            </w:r>
            <w:r w:rsidR="00BC2F19" w:rsidRPr="00A5200E">
              <w:rPr>
                <w:b/>
                <w:i/>
              </w:rPr>
              <w:t>’</w:t>
            </w:r>
            <w:r w:rsidRPr="00A5200E">
              <w:rPr>
                <w:b/>
                <w:i/>
              </w:rPr>
              <w:t>article XX du présent règlement se produit entre la période d</w:t>
            </w:r>
            <w:r w:rsidR="00BC2F19" w:rsidRPr="00A5200E">
              <w:rPr>
                <w:b/>
                <w:i/>
              </w:rPr>
              <w:t>’</w:t>
            </w:r>
            <w:r w:rsidRPr="00A5200E">
              <w:rPr>
                <w:b/>
                <w:i/>
              </w:rPr>
              <w:t>application et les cinq années suivant le dernier paiement, l</w:t>
            </w:r>
            <w:r w:rsidR="00BC2F19" w:rsidRPr="00A5200E">
              <w:rPr>
                <w:b/>
                <w:i/>
              </w:rPr>
              <w:t>’</w:t>
            </w:r>
            <w:r w:rsidRPr="00A5200E">
              <w:rPr>
                <w:b/>
                <w:i/>
              </w:rPr>
              <w:t>aide versée au bénéficiaire est recouvrée. Le recouvrement est proportionné à la nature, à la gravité, à la durée et à la répétition des infractions graves ou des délits commis par le bénéficiaire concerné, ainsi qu</w:t>
            </w:r>
            <w:r w:rsidR="00BC2F19" w:rsidRPr="00A5200E">
              <w:rPr>
                <w:b/>
                <w:i/>
              </w:rPr>
              <w:t>’</w:t>
            </w:r>
            <w:r w:rsidRPr="00A5200E">
              <w:rPr>
                <w:b/>
                <w:i/>
              </w:rPr>
              <w:t>à l</w:t>
            </w:r>
            <w:r w:rsidR="00BC2F19" w:rsidRPr="00A5200E">
              <w:rPr>
                <w:b/>
                <w:i/>
              </w:rPr>
              <w:t>’</w:t>
            </w:r>
            <w:r w:rsidRPr="00A5200E">
              <w:rPr>
                <w:b/>
                <w:i/>
              </w:rPr>
              <w:t>importance du soutien apporté à l</w:t>
            </w:r>
            <w:r w:rsidR="00BC2F19" w:rsidRPr="00A5200E">
              <w:rPr>
                <w:b/>
                <w:i/>
              </w:rPr>
              <w:t>’</w:t>
            </w:r>
            <w:r w:rsidRPr="00A5200E">
              <w:rPr>
                <w:b/>
                <w:i/>
              </w:rPr>
              <w:t>activité économique de ce bénéficiaire.</w:t>
            </w:r>
          </w:p>
        </w:tc>
      </w:tr>
      <w:tr w:rsidR="000D2A70" w:rsidRPr="00A5200E" w14:paraId="1FA7456A" w14:textId="77777777" w:rsidTr="00F81BAD">
        <w:trPr>
          <w:jc w:val="center"/>
        </w:trPr>
        <w:tc>
          <w:tcPr>
            <w:tcW w:w="4876" w:type="dxa"/>
            <w:tcBorders>
              <w:top w:val="nil"/>
              <w:left w:val="nil"/>
              <w:bottom w:val="nil"/>
              <w:right w:val="nil"/>
            </w:tcBorders>
          </w:tcPr>
          <w:p w14:paraId="7ACB9C1C" w14:textId="77777777" w:rsidR="000D2A70" w:rsidRPr="00A5200E" w:rsidRDefault="000D2A70" w:rsidP="00F81BAD">
            <w:pPr>
              <w:pStyle w:val="Normal6a"/>
            </w:pPr>
          </w:p>
        </w:tc>
        <w:tc>
          <w:tcPr>
            <w:tcW w:w="4876" w:type="dxa"/>
            <w:tcBorders>
              <w:top w:val="nil"/>
              <w:left w:val="nil"/>
              <w:bottom w:val="nil"/>
              <w:right w:val="nil"/>
            </w:tcBorders>
          </w:tcPr>
          <w:p w14:paraId="7030EAA9" w14:textId="514F1C6C" w:rsidR="000D2A70" w:rsidRPr="00A5200E" w:rsidRDefault="000D2A70" w:rsidP="00F81BAD">
            <w:pPr>
              <w:pStyle w:val="Normal6a"/>
            </w:pPr>
            <w:r w:rsidRPr="00A5200E">
              <w:rPr>
                <w:b/>
                <w:i/>
              </w:rPr>
              <w:t>6. Afin de garantir des conditions de concurrence équitables entre les États membres ainsi que l</w:t>
            </w:r>
            <w:r w:rsidR="00BC2F19" w:rsidRPr="00A5200E">
              <w:rPr>
                <w:b/>
                <w:i/>
              </w:rPr>
              <w:t>’</w:t>
            </w:r>
            <w:r w:rsidRPr="00A5200E">
              <w:rPr>
                <w:b/>
                <w:i/>
              </w:rPr>
              <w:t>efficacité, la proportionnalité et l</w:t>
            </w:r>
            <w:r w:rsidR="00BC2F19" w:rsidRPr="00A5200E">
              <w:rPr>
                <w:b/>
                <w:i/>
              </w:rPr>
              <w:t>’</w:t>
            </w:r>
            <w:r w:rsidRPr="00A5200E">
              <w:rPr>
                <w:b/>
                <w:i/>
              </w:rPr>
              <w:t>effet dissuasif des sanctions visées au paragraphe 5 et des recouvrements et irrecevabilités visés à l</w:t>
            </w:r>
            <w:r w:rsidR="00BC2F19" w:rsidRPr="00A5200E">
              <w:rPr>
                <w:b/>
                <w:i/>
              </w:rPr>
              <w:t>’</w:t>
            </w:r>
            <w:r w:rsidRPr="00A5200E">
              <w:rPr>
                <w:b/>
                <w:i/>
              </w:rPr>
              <w:t>article XX du présent règlement, et aux paragraphes 4 et 5 du présent article, la Commission est habilitée à adopter des actes délégués conformément à l</w:t>
            </w:r>
            <w:r w:rsidR="00BC2F19" w:rsidRPr="00A5200E">
              <w:rPr>
                <w:b/>
                <w:i/>
              </w:rPr>
              <w:t>’</w:t>
            </w:r>
            <w:r w:rsidRPr="00A5200E">
              <w:rPr>
                <w:b/>
                <w:i/>
              </w:rPr>
              <w:t>article 4 ter, complétant le présent règlement et précisant</w:t>
            </w:r>
          </w:p>
        </w:tc>
      </w:tr>
      <w:tr w:rsidR="000D2A70" w:rsidRPr="00A5200E" w14:paraId="0E4F2DD6" w14:textId="77777777" w:rsidTr="00F81BAD">
        <w:trPr>
          <w:jc w:val="center"/>
        </w:trPr>
        <w:tc>
          <w:tcPr>
            <w:tcW w:w="4876" w:type="dxa"/>
            <w:tcBorders>
              <w:top w:val="nil"/>
              <w:left w:val="nil"/>
              <w:bottom w:val="nil"/>
              <w:right w:val="nil"/>
            </w:tcBorders>
          </w:tcPr>
          <w:p w14:paraId="6F1EBC43" w14:textId="77777777" w:rsidR="000D2A70" w:rsidRPr="00A5200E" w:rsidRDefault="000D2A70" w:rsidP="00F81BAD">
            <w:pPr>
              <w:pStyle w:val="Normal6a"/>
            </w:pPr>
          </w:p>
        </w:tc>
        <w:tc>
          <w:tcPr>
            <w:tcW w:w="4876" w:type="dxa"/>
            <w:tcBorders>
              <w:top w:val="nil"/>
              <w:left w:val="nil"/>
              <w:bottom w:val="nil"/>
              <w:right w:val="nil"/>
            </w:tcBorders>
          </w:tcPr>
          <w:p w14:paraId="09293E7E" w14:textId="68CBD3C7" w:rsidR="000D2A70" w:rsidRPr="00A5200E" w:rsidRDefault="000D2A70" w:rsidP="00F81BAD">
            <w:pPr>
              <w:pStyle w:val="Normal6a"/>
            </w:pPr>
            <w:r w:rsidRPr="00A5200E">
              <w:rPr>
                <w:b/>
                <w:i/>
              </w:rPr>
              <w:t>a) les modalités d</w:t>
            </w:r>
            <w:r w:rsidR="00BC2F19" w:rsidRPr="00A5200E">
              <w:rPr>
                <w:b/>
                <w:i/>
              </w:rPr>
              <w:t>’</w:t>
            </w:r>
            <w:r w:rsidRPr="00A5200E">
              <w:rPr>
                <w:b/>
                <w:i/>
              </w:rPr>
              <w:t>application et de calcul des sanctions;</w:t>
            </w:r>
          </w:p>
        </w:tc>
      </w:tr>
      <w:tr w:rsidR="000D2A70" w:rsidRPr="00A5200E" w14:paraId="12B07624" w14:textId="77777777" w:rsidTr="00F81BAD">
        <w:trPr>
          <w:jc w:val="center"/>
        </w:trPr>
        <w:tc>
          <w:tcPr>
            <w:tcW w:w="4876" w:type="dxa"/>
            <w:tcBorders>
              <w:top w:val="nil"/>
              <w:left w:val="nil"/>
              <w:bottom w:val="nil"/>
              <w:right w:val="nil"/>
            </w:tcBorders>
          </w:tcPr>
          <w:p w14:paraId="0E9E17DA" w14:textId="77777777" w:rsidR="000D2A70" w:rsidRPr="00A5200E" w:rsidRDefault="000D2A70" w:rsidP="00F81BAD">
            <w:pPr>
              <w:pStyle w:val="Normal6a"/>
            </w:pPr>
          </w:p>
        </w:tc>
        <w:tc>
          <w:tcPr>
            <w:tcW w:w="4876" w:type="dxa"/>
            <w:tcBorders>
              <w:top w:val="nil"/>
              <w:left w:val="nil"/>
              <w:bottom w:val="nil"/>
              <w:right w:val="nil"/>
            </w:tcBorders>
          </w:tcPr>
          <w:p w14:paraId="6205C702" w14:textId="0031C249" w:rsidR="000D2A70" w:rsidRPr="00A5200E" w:rsidRDefault="000D2A70" w:rsidP="00F81BAD">
            <w:pPr>
              <w:pStyle w:val="Normal6a"/>
            </w:pPr>
            <w:r w:rsidRPr="00A5200E">
              <w:rPr>
                <w:b/>
                <w:i/>
              </w:rPr>
              <w:t>b) le seuil déclenchant l</w:t>
            </w:r>
            <w:r w:rsidR="00BC2F19" w:rsidRPr="00A5200E">
              <w:rPr>
                <w:b/>
                <w:i/>
              </w:rPr>
              <w:t>’</w:t>
            </w:r>
            <w:r w:rsidRPr="00A5200E">
              <w:rPr>
                <w:b/>
                <w:i/>
              </w:rPr>
              <w:t>irrecevabilité et la durée de celle-ci, ainsi que les modalités de recouvrement du soutien accordé, y compris les seuils qui le déclenchent.</w:t>
            </w:r>
          </w:p>
        </w:tc>
      </w:tr>
    </w:tbl>
    <w:p w14:paraId="16B0F176"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1D2C000E" w14:textId="77777777" w:rsidR="000D2A70" w:rsidRPr="00A5200E" w:rsidRDefault="000D2A70" w:rsidP="000D2A70">
      <w:r w:rsidRPr="00A5200E">
        <w:rPr>
          <w:rStyle w:val="HideTWBExt"/>
        </w:rPr>
        <w:t>&lt;/Amend&gt;</w:t>
      </w:r>
    </w:p>
    <w:p w14:paraId="0947BE90"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353</w:t>
      </w:r>
      <w:r w:rsidRPr="00A5200E">
        <w:rPr>
          <w:rStyle w:val="HideTWBExt"/>
          <w:b w:val="0"/>
        </w:rPr>
        <w:t>&lt;/NumAm&gt;</w:t>
      </w:r>
    </w:p>
    <w:p w14:paraId="20664BB1"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0F7293AE" w14:textId="77777777" w:rsidR="000D2A70" w:rsidRPr="00A5200E" w:rsidRDefault="000D2A70" w:rsidP="000D2A70">
      <w:pPr>
        <w:pStyle w:val="NormalBold"/>
      </w:pPr>
      <w:r w:rsidRPr="00A5200E">
        <w:rPr>
          <w:rStyle w:val="HideTWBExt"/>
          <w:b w:val="0"/>
        </w:rPr>
        <w:t>&lt;/RepeatBlock-By&gt;</w:t>
      </w:r>
    </w:p>
    <w:p w14:paraId="39982D8A"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E17CADF" w14:textId="77777777" w:rsidR="000D2A70" w:rsidRPr="00A5200E" w:rsidRDefault="000D2A70" w:rsidP="000D2A70">
      <w:pPr>
        <w:pStyle w:val="NormalBold"/>
      </w:pPr>
      <w:r w:rsidRPr="00A5200E">
        <w:rPr>
          <w:rStyle w:val="HideTWBExt"/>
          <w:b w:val="0"/>
        </w:rPr>
        <w:t>&lt;Article&gt;</w:t>
      </w:r>
      <w:r w:rsidRPr="00A5200E">
        <w:t>Article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B4EFFA2" w14:textId="77777777" w:rsidTr="00F81BAD">
        <w:trPr>
          <w:trHeight w:hRule="exact" w:val="240"/>
          <w:jc w:val="center"/>
        </w:trPr>
        <w:tc>
          <w:tcPr>
            <w:tcW w:w="9752" w:type="dxa"/>
            <w:gridSpan w:val="2"/>
            <w:tcBorders>
              <w:top w:val="nil"/>
              <w:left w:val="nil"/>
              <w:bottom w:val="nil"/>
              <w:right w:val="nil"/>
            </w:tcBorders>
          </w:tcPr>
          <w:p w14:paraId="11CE8848" w14:textId="77777777" w:rsidR="000D2A70" w:rsidRPr="00A5200E" w:rsidRDefault="000D2A70" w:rsidP="00F81BAD"/>
        </w:tc>
      </w:tr>
      <w:tr w:rsidR="000D2A70" w:rsidRPr="00A5200E" w14:paraId="7714FE1F" w14:textId="77777777" w:rsidTr="00F81BAD">
        <w:trPr>
          <w:trHeight w:val="240"/>
          <w:jc w:val="center"/>
        </w:trPr>
        <w:tc>
          <w:tcPr>
            <w:tcW w:w="4876" w:type="dxa"/>
            <w:tcBorders>
              <w:top w:val="nil"/>
              <w:left w:val="nil"/>
              <w:bottom w:val="nil"/>
              <w:right w:val="nil"/>
            </w:tcBorders>
          </w:tcPr>
          <w:p w14:paraId="60B1BCA5"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1D9EFB22" w14:textId="77777777" w:rsidR="000D2A70" w:rsidRPr="00A5200E" w:rsidRDefault="000D2A70" w:rsidP="00F81BAD">
            <w:pPr>
              <w:pStyle w:val="AmColumnHeading"/>
            </w:pPr>
            <w:r w:rsidRPr="00A5200E">
              <w:t>Amendement</w:t>
            </w:r>
          </w:p>
        </w:tc>
      </w:tr>
      <w:tr w:rsidR="000D2A70" w:rsidRPr="00A5200E" w14:paraId="4B6B4A7A" w14:textId="77777777" w:rsidTr="00F81BAD">
        <w:trPr>
          <w:jc w:val="center"/>
        </w:trPr>
        <w:tc>
          <w:tcPr>
            <w:tcW w:w="4876" w:type="dxa"/>
            <w:tcBorders>
              <w:top w:val="nil"/>
              <w:left w:val="nil"/>
              <w:bottom w:val="nil"/>
              <w:right w:val="nil"/>
            </w:tcBorders>
          </w:tcPr>
          <w:p w14:paraId="7B65E2FE" w14:textId="77777777" w:rsidR="000D2A70" w:rsidRPr="00A5200E" w:rsidRDefault="000D2A70" w:rsidP="00F81BAD">
            <w:pPr>
              <w:pStyle w:val="Normal6a"/>
            </w:pPr>
          </w:p>
        </w:tc>
        <w:tc>
          <w:tcPr>
            <w:tcW w:w="4876" w:type="dxa"/>
            <w:tcBorders>
              <w:top w:val="nil"/>
              <w:left w:val="nil"/>
              <w:bottom w:val="nil"/>
              <w:right w:val="nil"/>
            </w:tcBorders>
          </w:tcPr>
          <w:p w14:paraId="0EC234AB" w14:textId="77777777" w:rsidR="000D2A70" w:rsidRPr="00A5200E" w:rsidRDefault="000D2A70" w:rsidP="00F81BAD">
            <w:pPr>
              <w:pStyle w:val="Normal6a"/>
              <w:jc w:val="center"/>
            </w:pPr>
            <w:r w:rsidRPr="00A5200E">
              <w:rPr>
                <w:b/>
                <w:i/>
              </w:rPr>
              <w:t>Article 4 bis</w:t>
            </w:r>
            <w:r w:rsidRPr="00A5200E">
              <w:tab/>
            </w:r>
          </w:p>
        </w:tc>
      </w:tr>
      <w:tr w:rsidR="000D2A70" w:rsidRPr="00A5200E" w14:paraId="50EECCC3" w14:textId="77777777" w:rsidTr="00F81BAD">
        <w:trPr>
          <w:jc w:val="center"/>
        </w:trPr>
        <w:tc>
          <w:tcPr>
            <w:tcW w:w="4876" w:type="dxa"/>
            <w:tcBorders>
              <w:top w:val="nil"/>
              <w:left w:val="nil"/>
              <w:bottom w:val="nil"/>
              <w:right w:val="nil"/>
            </w:tcBorders>
          </w:tcPr>
          <w:p w14:paraId="6E1519A9" w14:textId="77777777" w:rsidR="000D2A70" w:rsidRPr="00A5200E" w:rsidRDefault="000D2A70" w:rsidP="00F81BAD">
            <w:pPr>
              <w:pStyle w:val="Normal6a"/>
            </w:pPr>
          </w:p>
        </w:tc>
        <w:tc>
          <w:tcPr>
            <w:tcW w:w="4876" w:type="dxa"/>
            <w:tcBorders>
              <w:top w:val="nil"/>
              <w:left w:val="nil"/>
              <w:bottom w:val="nil"/>
              <w:right w:val="nil"/>
            </w:tcBorders>
          </w:tcPr>
          <w:p w14:paraId="3A866573" w14:textId="14CB2262" w:rsidR="000D2A70" w:rsidRPr="00A5200E" w:rsidRDefault="000D2A70" w:rsidP="00F81BAD">
            <w:pPr>
              <w:pStyle w:val="Normal6a"/>
              <w:jc w:val="center"/>
            </w:pPr>
            <w:r w:rsidRPr="00A5200E">
              <w:rPr>
                <w:b/>
                <w:i/>
              </w:rPr>
              <w:t>Paiements de crise versés aux pêcheurs à la suite de catastrophes naturelles, de phénomènes climatiques défavorables et d</w:t>
            </w:r>
            <w:r w:rsidR="00BC2F19" w:rsidRPr="00A5200E">
              <w:rPr>
                <w:b/>
                <w:i/>
              </w:rPr>
              <w:t>’</w:t>
            </w:r>
            <w:r w:rsidRPr="00A5200E">
              <w:rPr>
                <w:b/>
                <w:i/>
              </w:rPr>
              <w:t>événements catastrophiques</w:t>
            </w:r>
          </w:p>
        </w:tc>
      </w:tr>
      <w:tr w:rsidR="000D2A70" w:rsidRPr="00A5200E" w14:paraId="20AE3D64" w14:textId="77777777" w:rsidTr="00F81BAD">
        <w:trPr>
          <w:jc w:val="center"/>
        </w:trPr>
        <w:tc>
          <w:tcPr>
            <w:tcW w:w="4876" w:type="dxa"/>
            <w:tcBorders>
              <w:top w:val="nil"/>
              <w:left w:val="nil"/>
              <w:bottom w:val="nil"/>
              <w:right w:val="nil"/>
            </w:tcBorders>
          </w:tcPr>
          <w:p w14:paraId="74322276" w14:textId="77777777" w:rsidR="000D2A70" w:rsidRPr="00A5200E" w:rsidRDefault="000D2A70" w:rsidP="00F81BAD">
            <w:pPr>
              <w:pStyle w:val="Normal6a"/>
            </w:pPr>
          </w:p>
        </w:tc>
        <w:tc>
          <w:tcPr>
            <w:tcW w:w="4876" w:type="dxa"/>
            <w:tcBorders>
              <w:top w:val="nil"/>
              <w:left w:val="nil"/>
              <w:bottom w:val="nil"/>
              <w:right w:val="nil"/>
            </w:tcBorders>
          </w:tcPr>
          <w:p w14:paraId="42610FF7" w14:textId="452B4947" w:rsidR="000D2A70" w:rsidRPr="00A5200E" w:rsidRDefault="000D2A70" w:rsidP="00F81BAD">
            <w:pPr>
              <w:pStyle w:val="Normal6a"/>
            </w:pPr>
            <w:r w:rsidRPr="00A5200E">
              <w:rPr>
                <w:b/>
                <w:i/>
              </w:rPr>
              <w:t>1. Les États membres peuvent octroyer des paiements de crise aux pêcheurs, aux aquaculteurs et aux autres opérateurs de la chaîne de valeur de la pêche et de l</w:t>
            </w:r>
            <w:r w:rsidR="00BC2F19" w:rsidRPr="00A5200E">
              <w:rPr>
                <w:b/>
                <w:i/>
              </w:rPr>
              <w:t>’</w:t>
            </w:r>
            <w:r w:rsidRPr="00A5200E">
              <w:rPr>
                <w:b/>
                <w:i/>
              </w:rPr>
              <w:t>aquaculture touchés par des catastrophes naturelles, des phénomènes climatiques défavorables ou des événements catastrophiques. Ces paiements visent à assurer la continuité de l</w:t>
            </w:r>
            <w:r w:rsidR="00BC2F19" w:rsidRPr="00A5200E">
              <w:rPr>
                <w:b/>
                <w:i/>
              </w:rPr>
              <w:t>’</w:t>
            </w:r>
            <w:r w:rsidRPr="00A5200E">
              <w:rPr>
                <w:b/>
                <w:i/>
              </w:rPr>
              <w:t>activité et sont soumis aux conditions établies dans le présent article et précisées par les États membres. </w:t>
            </w:r>
          </w:p>
        </w:tc>
      </w:tr>
      <w:tr w:rsidR="000D2A70" w:rsidRPr="00A5200E" w14:paraId="1C8CAA8C" w14:textId="77777777" w:rsidTr="00F81BAD">
        <w:trPr>
          <w:jc w:val="center"/>
        </w:trPr>
        <w:tc>
          <w:tcPr>
            <w:tcW w:w="4876" w:type="dxa"/>
            <w:tcBorders>
              <w:top w:val="nil"/>
              <w:left w:val="nil"/>
              <w:bottom w:val="nil"/>
              <w:right w:val="nil"/>
            </w:tcBorders>
          </w:tcPr>
          <w:p w14:paraId="5775E3D1" w14:textId="77777777" w:rsidR="000D2A70" w:rsidRPr="00A5200E" w:rsidRDefault="000D2A70" w:rsidP="00F81BAD">
            <w:pPr>
              <w:pStyle w:val="Normal6a"/>
            </w:pPr>
          </w:p>
        </w:tc>
        <w:tc>
          <w:tcPr>
            <w:tcW w:w="4876" w:type="dxa"/>
            <w:tcBorders>
              <w:top w:val="nil"/>
              <w:left w:val="nil"/>
              <w:bottom w:val="nil"/>
              <w:right w:val="nil"/>
            </w:tcBorders>
          </w:tcPr>
          <w:p w14:paraId="60B1B57F" w14:textId="718E4A2A" w:rsidR="000D2A70" w:rsidRPr="00A5200E" w:rsidRDefault="000D2A70" w:rsidP="00F81BAD">
            <w:pPr>
              <w:pStyle w:val="Normal6a"/>
            </w:pPr>
            <w:r w:rsidRPr="00A5200E">
              <w:rPr>
                <w:b/>
                <w:i/>
              </w:rPr>
              <w:t>2. Un soutien au titre du présent article, y compris un soutien destiné à compenser l</w:t>
            </w:r>
            <w:r w:rsidR="00BC2F19" w:rsidRPr="00A5200E">
              <w:rPr>
                <w:b/>
                <w:i/>
              </w:rPr>
              <w:t>’</w:t>
            </w:r>
            <w:r w:rsidRPr="00A5200E">
              <w:rPr>
                <w:b/>
                <w:i/>
              </w:rPr>
              <w:t>arrêt temporaire des activités de pêche et d</w:t>
            </w:r>
            <w:r w:rsidR="00BC2F19" w:rsidRPr="00A5200E">
              <w:rPr>
                <w:b/>
                <w:i/>
              </w:rPr>
              <w:t>’</w:t>
            </w:r>
            <w:r w:rsidRPr="00A5200E">
              <w:rPr>
                <w:b/>
                <w:i/>
              </w:rPr>
              <w:t>aquaculture, peut être accordé dans les cas suivants:</w:t>
            </w:r>
          </w:p>
        </w:tc>
      </w:tr>
      <w:tr w:rsidR="000D2A70" w:rsidRPr="00A5200E" w14:paraId="1D695EF7" w14:textId="77777777" w:rsidTr="00F81BAD">
        <w:trPr>
          <w:jc w:val="center"/>
        </w:trPr>
        <w:tc>
          <w:tcPr>
            <w:tcW w:w="4876" w:type="dxa"/>
            <w:tcBorders>
              <w:top w:val="nil"/>
              <w:left w:val="nil"/>
              <w:bottom w:val="nil"/>
              <w:right w:val="nil"/>
            </w:tcBorders>
          </w:tcPr>
          <w:p w14:paraId="5B77756E" w14:textId="77777777" w:rsidR="000D2A70" w:rsidRPr="00A5200E" w:rsidRDefault="000D2A70" w:rsidP="00F81BAD">
            <w:pPr>
              <w:pStyle w:val="Normal6a"/>
            </w:pPr>
          </w:p>
        </w:tc>
        <w:tc>
          <w:tcPr>
            <w:tcW w:w="4876" w:type="dxa"/>
            <w:tcBorders>
              <w:top w:val="nil"/>
              <w:left w:val="nil"/>
              <w:bottom w:val="nil"/>
              <w:right w:val="nil"/>
            </w:tcBorders>
          </w:tcPr>
          <w:p w14:paraId="10E0DC20" w14:textId="4DCC731E" w:rsidR="000D2A70" w:rsidRPr="00A5200E" w:rsidRDefault="000D2A70" w:rsidP="00F81BAD">
            <w:pPr>
              <w:pStyle w:val="Normal6a"/>
            </w:pPr>
            <w:r w:rsidRPr="00A5200E">
              <w:rPr>
                <w:b/>
                <w:i/>
              </w:rPr>
              <w:t>a) de mesures de conservation visées à l</w:t>
            </w:r>
            <w:r w:rsidR="00BC2F19" w:rsidRPr="00A5200E">
              <w:rPr>
                <w:b/>
                <w:i/>
              </w:rPr>
              <w:t>’</w:t>
            </w:r>
            <w:r w:rsidRPr="00A5200E">
              <w:rPr>
                <w:b/>
                <w:i/>
              </w:rPr>
              <w:t>article 7, paragraphe 1, points a), b), c), i) et j), du règlement (UE) nº 1380/2013, ou, si elles s</w:t>
            </w:r>
            <w:r w:rsidR="00BC2F19" w:rsidRPr="00A5200E">
              <w:rPr>
                <w:b/>
                <w:i/>
              </w:rPr>
              <w:t>’</w:t>
            </w:r>
            <w:r w:rsidRPr="00A5200E">
              <w:rPr>
                <w:b/>
                <w:i/>
              </w:rPr>
              <w:t>appliquent à l</w:t>
            </w:r>
            <w:r w:rsidR="00BC2F19" w:rsidRPr="00A5200E">
              <w:rPr>
                <w:b/>
                <w:i/>
              </w:rPr>
              <w:t>’</w:t>
            </w:r>
            <w:r w:rsidRPr="00A5200E">
              <w:rPr>
                <w:b/>
                <w:i/>
              </w:rPr>
              <w:t>Union, de mesures de conservation équivalentes adoptées par les ORGP;</w:t>
            </w:r>
          </w:p>
        </w:tc>
      </w:tr>
      <w:tr w:rsidR="000D2A70" w:rsidRPr="00A5200E" w14:paraId="2D0BE256" w14:textId="77777777" w:rsidTr="00F81BAD">
        <w:trPr>
          <w:jc w:val="center"/>
        </w:trPr>
        <w:tc>
          <w:tcPr>
            <w:tcW w:w="4876" w:type="dxa"/>
            <w:tcBorders>
              <w:top w:val="nil"/>
              <w:left w:val="nil"/>
              <w:bottom w:val="nil"/>
              <w:right w:val="nil"/>
            </w:tcBorders>
          </w:tcPr>
          <w:p w14:paraId="6E6CEB11" w14:textId="77777777" w:rsidR="000D2A70" w:rsidRPr="00A5200E" w:rsidRDefault="000D2A70" w:rsidP="00F81BAD">
            <w:pPr>
              <w:pStyle w:val="Normal6a"/>
            </w:pPr>
          </w:p>
        </w:tc>
        <w:tc>
          <w:tcPr>
            <w:tcW w:w="4876" w:type="dxa"/>
            <w:tcBorders>
              <w:top w:val="nil"/>
              <w:left w:val="nil"/>
              <w:bottom w:val="nil"/>
              <w:right w:val="nil"/>
            </w:tcBorders>
          </w:tcPr>
          <w:p w14:paraId="6382D400" w14:textId="5A743EFB" w:rsidR="000D2A70" w:rsidRPr="00A5200E" w:rsidRDefault="000D2A70" w:rsidP="00F81BAD">
            <w:pPr>
              <w:pStyle w:val="Normal6a"/>
            </w:pPr>
            <w:r w:rsidRPr="00A5200E">
              <w:rPr>
                <w:b/>
                <w:i/>
              </w:rPr>
              <w:t>b) mesures de la Commission en cas de menace grave pour les ressources biologiques de la mer visées à l</w:t>
            </w:r>
            <w:r w:rsidR="00BC2F19" w:rsidRPr="00A5200E">
              <w:rPr>
                <w:b/>
                <w:i/>
              </w:rPr>
              <w:t>’</w:t>
            </w:r>
            <w:r w:rsidRPr="00A5200E">
              <w:rPr>
                <w:b/>
                <w:i/>
              </w:rPr>
              <w:t>article 12 du règlement (UE) nº 1380/2013;</w:t>
            </w:r>
          </w:p>
        </w:tc>
      </w:tr>
      <w:tr w:rsidR="000D2A70" w:rsidRPr="00A5200E" w14:paraId="2ED054F7" w14:textId="77777777" w:rsidTr="00F81BAD">
        <w:trPr>
          <w:jc w:val="center"/>
        </w:trPr>
        <w:tc>
          <w:tcPr>
            <w:tcW w:w="4876" w:type="dxa"/>
            <w:tcBorders>
              <w:top w:val="nil"/>
              <w:left w:val="nil"/>
              <w:bottom w:val="nil"/>
              <w:right w:val="nil"/>
            </w:tcBorders>
          </w:tcPr>
          <w:p w14:paraId="3BF6CB05" w14:textId="77777777" w:rsidR="000D2A70" w:rsidRPr="00A5200E" w:rsidRDefault="000D2A70" w:rsidP="00F81BAD">
            <w:pPr>
              <w:pStyle w:val="Normal6a"/>
            </w:pPr>
          </w:p>
        </w:tc>
        <w:tc>
          <w:tcPr>
            <w:tcW w:w="4876" w:type="dxa"/>
            <w:tcBorders>
              <w:top w:val="nil"/>
              <w:left w:val="nil"/>
              <w:bottom w:val="nil"/>
              <w:right w:val="nil"/>
            </w:tcBorders>
          </w:tcPr>
          <w:p w14:paraId="05D74720" w14:textId="2914ADCA" w:rsidR="000D2A70" w:rsidRPr="00A5200E" w:rsidRDefault="000D2A70" w:rsidP="00F81BAD">
            <w:pPr>
              <w:pStyle w:val="Normal6a"/>
            </w:pPr>
            <w:r w:rsidRPr="00A5200E">
              <w:rPr>
                <w:b/>
                <w:i/>
              </w:rPr>
              <w:t>c) mesures d</w:t>
            </w:r>
            <w:r w:rsidR="00BC2F19" w:rsidRPr="00A5200E">
              <w:rPr>
                <w:b/>
                <w:i/>
              </w:rPr>
              <w:t>’</w:t>
            </w:r>
            <w:r w:rsidRPr="00A5200E">
              <w:rPr>
                <w:b/>
                <w:i/>
              </w:rPr>
              <w:t>urgence des États membres conformément à l</w:t>
            </w:r>
            <w:r w:rsidR="00BC2F19" w:rsidRPr="00A5200E">
              <w:rPr>
                <w:b/>
                <w:i/>
              </w:rPr>
              <w:t>’</w:t>
            </w:r>
            <w:r w:rsidRPr="00A5200E">
              <w:rPr>
                <w:b/>
                <w:i/>
              </w:rPr>
              <w:t>article 13 du règlement (UE) nº 1380/2013;</w:t>
            </w:r>
          </w:p>
        </w:tc>
      </w:tr>
      <w:tr w:rsidR="000D2A70" w:rsidRPr="00A5200E" w14:paraId="23CA6B83" w14:textId="77777777" w:rsidTr="00F81BAD">
        <w:trPr>
          <w:jc w:val="center"/>
        </w:trPr>
        <w:tc>
          <w:tcPr>
            <w:tcW w:w="4876" w:type="dxa"/>
            <w:tcBorders>
              <w:top w:val="nil"/>
              <w:left w:val="nil"/>
              <w:bottom w:val="nil"/>
              <w:right w:val="nil"/>
            </w:tcBorders>
          </w:tcPr>
          <w:p w14:paraId="0958665E" w14:textId="77777777" w:rsidR="000D2A70" w:rsidRPr="00A5200E" w:rsidRDefault="000D2A70" w:rsidP="00F81BAD">
            <w:pPr>
              <w:pStyle w:val="Normal6a"/>
            </w:pPr>
          </w:p>
        </w:tc>
        <w:tc>
          <w:tcPr>
            <w:tcW w:w="4876" w:type="dxa"/>
            <w:tcBorders>
              <w:top w:val="nil"/>
              <w:left w:val="nil"/>
              <w:bottom w:val="nil"/>
              <w:right w:val="nil"/>
            </w:tcBorders>
          </w:tcPr>
          <w:p w14:paraId="1F5BE770" w14:textId="33F6AD5E" w:rsidR="000D2A70" w:rsidRPr="00A5200E" w:rsidRDefault="000D2A70" w:rsidP="00F81BAD">
            <w:pPr>
              <w:pStyle w:val="Normal6a"/>
            </w:pPr>
            <w:r w:rsidRPr="00A5200E">
              <w:rPr>
                <w:b/>
                <w:i/>
              </w:rPr>
              <w:t>d) l</w:t>
            </w:r>
            <w:r w:rsidR="00BC2F19" w:rsidRPr="00A5200E">
              <w:rPr>
                <w:b/>
                <w:i/>
              </w:rPr>
              <w:t>’</w:t>
            </w:r>
            <w:r w:rsidRPr="00A5200E">
              <w:rPr>
                <w:b/>
                <w:i/>
              </w:rPr>
              <w:t>interruption, pour des raisons de force majeure, de l</w:t>
            </w:r>
            <w:r w:rsidR="00BC2F19" w:rsidRPr="00A5200E">
              <w:rPr>
                <w:b/>
                <w:i/>
              </w:rPr>
              <w:t>’</w:t>
            </w:r>
            <w:r w:rsidRPr="00A5200E">
              <w:rPr>
                <w:b/>
                <w:i/>
              </w:rPr>
              <w:t>application d</w:t>
            </w:r>
            <w:r w:rsidR="00BC2F19" w:rsidRPr="00A5200E">
              <w:rPr>
                <w:b/>
                <w:i/>
              </w:rPr>
              <w:t>’</w:t>
            </w:r>
            <w:r w:rsidRPr="00A5200E">
              <w:rPr>
                <w:b/>
                <w:i/>
              </w:rPr>
              <w:t>un accord de partenariat dans le domaine de la pêche durable ou d</w:t>
            </w:r>
            <w:r w:rsidR="00BC2F19" w:rsidRPr="00A5200E">
              <w:rPr>
                <w:b/>
                <w:i/>
              </w:rPr>
              <w:t>’</w:t>
            </w:r>
            <w:r w:rsidRPr="00A5200E">
              <w:rPr>
                <w:b/>
                <w:i/>
              </w:rPr>
              <w:t>un protocole à celui-ci; ou</w:t>
            </w:r>
          </w:p>
        </w:tc>
      </w:tr>
      <w:tr w:rsidR="000D2A70" w:rsidRPr="00A5200E" w14:paraId="68A23B2E" w14:textId="77777777" w:rsidTr="00F81BAD">
        <w:trPr>
          <w:jc w:val="center"/>
        </w:trPr>
        <w:tc>
          <w:tcPr>
            <w:tcW w:w="4876" w:type="dxa"/>
            <w:tcBorders>
              <w:top w:val="nil"/>
              <w:left w:val="nil"/>
              <w:bottom w:val="nil"/>
              <w:right w:val="nil"/>
            </w:tcBorders>
          </w:tcPr>
          <w:p w14:paraId="278B406E" w14:textId="77777777" w:rsidR="000D2A70" w:rsidRPr="00A5200E" w:rsidRDefault="000D2A70" w:rsidP="00F81BAD">
            <w:pPr>
              <w:pStyle w:val="Normal6a"/>
            </w:pPr>
          </w:p>
        </w:tc>
        <w:tc>
          <w:tcPr>
            <w:tcW w:w="4876" w:type="dxa"/>
            <w:tcBorders>
              <w:top w:val="nil"/>
              <w:left w:val="nil"/>
              <w:bottom w:val="nil"/>
              <w:right w:val="nil"/>
            </w:tcBorders>
          </w:tcPr>
          <w:p w14:paraId="24338C83" w14:textId="6ED6FADC" w:rsidR="000D2A70" w:rsidRPr="00A5200E" w:rsidRDefault="000D2A70" w:rsidP="00F81BAD">
            <w:pPr>
              <w:pStyle w:val="Normal6a"/>
            </w:pPr>
            <w:r w:rsidRPr="00A5200E">
              <w:rPr>
                <w:b/>
                <w:i/>
              </w:rPr>
              <w:t>e) catastrophes naturelles, incidents environnementaux, crises sanitaires ou événements catastrophiques formellement reconnus par les autorités compétentes de l</w:t>
            </w:r>
            <w:r w:rsidR="00BC2F19" w:rsidRPr="00A5200E">
              <w:rPr>
                <w:b/>
                <w:i/>
              </w:rPr>
              <w:t>’</w:t>
            </w:r>
            <w:r w:rsidRPr="00A5200E">
              <w:rPr>
                <w:b/>
                <w:i/>
              </w:rPr>
              <w:t>État membre concerné. </w:t>
            </w:r>
          </w:p>
        </w:tc>
      </w:tr>
      <w:tr w:rsidR="000D2A70" w:rsidRPr="00A5200E" w14:paraId="11EEC44F" w14:textId="77777777" w:rsidTr="00F81BAD">
        <w:trPr>
          <w:jc w:val="center"/>
        </w:trPr>
        <w:tc>
          <w:tcPr>
            <w:tcW w:w="4876" w:type="dxa"/>
            <w:tcBorders>
              <w:top w:val="nil"/>
              <w:left w:val="nil"/>
              <w:bottom w:val="nil"/>
              <w:right w:val="nil"/>
            </w:tcBorders>
          </w:tcPr>
          <w:p w14:paraId="32C53964" w14:textId="77777777" w:rsidR="000D2A70" w:rsidRPr="00A5200E" w:rsidRDefault="000D2A70" w:rsidP="00F81BAD">
            <w:pPr>
              <w:pStyle w:val="Normal6a"/>
            </w:pPr>
          </w:p>
        </w:tc>
        <w:tc>
          <w:tcPr>
            <w:tcW w:w="4876" w:type="dxa"/>
            <w:tcBorders>
              <w:top w:val="nil"/>
              <w:left w:val="nil"/>
              <w:bottom w:val="nil"/>
              <w:right w:val="nil"/>
            </w:tcBorders>
          </w:tcPr>
          <w:p w14:paraId="53377776" w14:textId="77777777" w:rsidR="000D2A70" w:rsidRPr="00A5200E" w:rsidRDefault="000D2A70" w:rsidP="00F81BAD">
            <w:pPr>
              <w:pStyle w:val="Normal6a"/>
            </w:pPr>
            <w:r w:rsidRPr="00A5200E">
              <w:rPr>
                <w:b/>
                <w:i/>
              </w:rPr>
              <w:t>3. Les États membres définissent les taux de soutien applicables pour compenser les pertes de production, les pertes de revenus ou les coûts supplémentaires encourus.</w:t>
            </w:r>
          </w:p>
        </w:tc>
      </w:tr>
      <w:tr w:rsidR="000D2A70" w:rsidRPr="00A5200E" w14:paraId="1D4DF7C3" w14:textId="77777777" w:rsidTr="00F81BAD">
        <w:trPr>
          <w:jc w:val="center"/>
        </w:trPr>
        <w:tc>
          <w:tcPr>
            <w:tcW w:w="4876" w:type="dxa"/>
            <w:tcBorders>
              <w:top w:val="nil"/>
              <w:left w:val="nil"/>
              <w:bottom w:val="nil"/>
              <w:right w:val="nil"/>
            </w:tcBorders>
          </w:tcPr>
          <w:p w14:paraId="0FEDC765" w14:textId="77777777" w:rsidR="000D2A70" w:rsidRPr="00A5200E" w:rsidRDefault="000D2A70" w:rsidP="00F81BAD">
            <w:pPr>
              <w:pStyle w:val="Normal6a"/>
            </w:pPr>
          </w:p>
        </w:tc>
        <w:tc>
          <w:tcPr>
            <w:tcW w:w="4876" w:type="dxa"/>
            <w:tcBorders>
              <w:top w:val="nil"/>
              <w:left w:val="nil"/>
              <w:bottom w:val="nil"/>
              <w:right w:val="nil"/>
            </w:tcBorders>
          </w:tcPr>
          <w:p w14:paraId="3007261D" w14:textId="6FE264E2" w:rsidR="000D2A70" w:rsidRPr="00A5200E" w:rsidRDefault="000D2A70" w:rsidP="00F81BAD">
            <w:pPr>
              <w:pStyle w:val="Normal6a"/>
            </w:pPr>
            <w:r w:rsidRPr="00A5200E">
              <w:rPr>
                <w:b/>
                <w:i/>
              </w:rPr>
              <w:t>4. Lorsqu</w:t>
            </w:r>
            <w:r w:rsidR="00BC2F19" w:rsidRPr="00A5200E">
              <w:rPr>
                <w:b/>
                <w:i/>
              </w:rPr>
              <w:t>’</w:t>
            </w:r>
            <w:r w:rsidRPr="00A5200E">
              <w:rPr>
                <w:b/>
                <w:i/>
              </w:rPr>
              <w:t>ils accordent un soutien au titre du présent article, les États membres veillent à éviter toute surcompensation résultant de la combinaison de cette aide avec d</w:t>
            </w:r>
            <w:r w:rsidR="00BC2F19" w:rsidRPr="00A5200E">
              <w:rPr>
                <w:b/>
                <w:i/>
              </w:rPr>
              <w:t>’</w:t>
            </w:r>
            <w:r w:rsidRPr="00A5200E">
              <w:rPr>
                <w:b/>
                <w:i/>
              </w:rPr>
              <w:t>autres instruments de soutien nationaux ou de l</w:t>
            </w:r>
            <w:r w:rsidR="00BC2F19" w:rsidRPr="00A5200E">
              <w:rPr>
                <w:b/>
                <w:i/>
              </w:rPr>
              <w:t>’</w:t>
            </w:r>
            <w:r w:rsidRPr="00A5200E">
              <w:rPr>
                <w:b/>
                <w:i/>
              </w:rPr>
              <w:t>Union ou avec des régimes d</w:t>
            </w:r>
            <w:r w:rsidR="00BC2F19" w:rsidRPr="00A5200E">
              <w:rPr>
                <w:b/>
                <w:i/>
              </w:rPr>
              <w:t>’</w:t>
            </w:r>
            <w:r w:rsidRPr="00A5200E">
              <w:rPr>
                <w:b/>
                <w:i/>
              </w:rPr>
              <w:t>assurance privés. </w:t>
            </w:r>
          </w:p>
        </w:tc>
      </w:tr>
    </w:tbl>
    <w:p w14:paraId="5326A36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C5826D3" w14:textId="77777777" w:rsidR="000D2A70" w:rsidRPr="00A5200E" w:rsidRDefault="000D2A70" w:rsidP="000D2A70">
      <w:r w:rsidRPr="00A5200E">
        <w:rPr>
          <w:rStyle w:val="HideTWBExt"/>
        </w:rPr>
        <w:t>&lt;/Amend&gt;</w:t>
      </w:r>
    </w:p>
    <w:p w14:paraId="5B444EF7"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354</w:t>
      </w:r>
      <w:r w:rsidRPr="00A5200E">
        <w:rPr>
          <w:rStyle w:val="HideTWBExt"/>
          <w:b w:val="0"/>
        </w:rPr>
        <w:t>&lt;/NumAm&gt;</w:t>
      </w:r>
    </w:p>
    <w:p w14:paraId="66963345" w14:textId="77777777" w:rsidR="000D2A70" w:rsidRPr="00A5200E" w:rsidRDefault="000D2A70" w:rsidP="000D2A70">
      <w:pPr>
        <w:pStyle w:val="NormalBold"/>
      </w:pPr>
      <w:r w:rsidRPr="00A5200E">
        <w:rPr>
          <w:rStyle w:val="HideTWBExt"/>
          <w:b w:val="0"/>
        </w:rPr>
        <w:t>&lt;RepeatBlock-By&gt;&lt;Members&gt;</w:t>
      </w:r>
      <w:r w:rsidRPr="00A5200E">
        <w:t>Francisco José Millán Mon</w:t>
      </w:r>
      <w:r w:rsidRPr="00A5200E">
        <w:rPr>
          <w:rStyle w:val="HideTWBExt"/>
          <w:b w:val="0"/>
        </w:rPr>
        <w:t>&lt;/Members&gt;</w:t>
      </w:r>
    </w:p>
    <w:p w14:paraId="2B39BA3B" w14:textId="77777777" w:rsidR="000D2A70" w:rsidRPr="00A5200E" w:rsidRDefault="000D2A70" w:rsidP="000D2A70">
      <w:pPr>
        <w:pStyle w:val="NormalBold"/>
      </w:pPr>
      <w:r w:rsidRPr="00A5200E">
        <w:rPr>
          <w:rStyle w:val="HideTWBExt"/>
          <w:b w:val="0"/>
        </w:rPr>
        <w:t>&lt;/RepeatBlock-By&gt;</w:t>
      </w:r>
    </w:p>
    <w:p w14:paraId="60AA2CF1"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7B8B0CA3" w14:textId="77777777" w:rsidR="000D2A70" w:rsidRPr="00A5200E" w:rsidRDefault="000D2A70" w:rsidP="000D2A70">
      <w:pPr>
        <w:pStyle w:val="NormalBold"/>
      </w:pPr>
      <w:r w:rsidRPr="00A5200E">
        <w:rPr>
          <w:rStyle w:val="HideTWBExt"/>
          <w:b w:val="0"/>
        </w:rPr>
        <w:t>&lt;Article&gt;</w:t>
      </w:r>
      <w:r w:rsidRPr="00A5200E">
        <w:t>Article 4 bis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1EBDF9F" w14:textId="77777777" w:rsidTr="00F81BAD">
        <w:trPr>
          <w:trHeight w:hRule="exact" w:val="240"/>
          <w:jc w:val="center"/>
        </w:trPr>
        <w:tc>
          <w:tcPr>
            <w:tcW w:w="9752" w:type="dxa"/>
            <w:gridSpan w:val="2"/>
            <w:tcBorders>
              <w:top w:val="nil"/>
              <w:left w:val="nil"/>
              <w:bottom w:val="nil"/>
              <w:right w:val="nil"/>
            </w:tcBorders>
          </w:tcPr>
          <w:p w14:paraId="2070C96B" w14:textId="77777777" w:rsidR="000D2A70" w:rsidRPr="00A5200E" w:rsidRDefault="000D2A70" w:rsidP="00F81BAD"/>
        </w:tc>
      </w:tr>
      <w:tr w:rsidR="000D2A70" w:rsidRPr="00A5200E" w14:paraId="6B9F1C54" w14:textId="77777777" w:rsidTr="00F81BAD">
        <w:trPr>
          <w:trHeight w:val="240"/>
          <w:jc w:val="center"/>
        </w:trPr>
        <w:tc>
          <w:tcPr>
            <w:tcW w:w="4876" w:type="dxa"/>
            <w:tcBorders>
              <w:top w:val="nil"/>
              <w:left w:val="nil"/>
              <w:bottom w:val="nil"/>
              <w:right w:val="nil"/>
            </w:tcBorders>
          </w:tcPr>
          <w:p w14:paraId="70EE90C1"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0B342C96" w14:textId="77777777" w:rsidR="000D2A70" w:rsidRPr="00A5200E" w:rsidRDefault="000D2A70" w:rsidP="00F81BAD">
            <w:pPr>
              <w:pStyle w:val="AmColumnHeading"/>
            </w:pPr>
            <w:r w:rsidRPr="00A5200E">
              <w:t>Amendement</w:t>
            </w:r>
          </w:p>
        </w:tc>
      </w:tr>
      <w:tr w:rsidR="000D2A70" w:rsidRPr="00A5200E" w14:paraId="2839C88B" w14:textId="77777777" w:rsidTr="00F81BAD">
        <w:trPr>
          <w:jc w:val="center"/>
        </w:trPr>
        <w:tc>
          <w:tcPr>
            <w:tcW w:w="4876" w:type="dxa"/>
            <w:tcBorders>
              <w:top w:val="nil"/>
              <w:left w:val="nil"/>
              <w:bottom w:val="nil"/>
              <w:right w:val="nil"/>
            </w:tcBorders>
          </w:tcPr>
          <w:p w14:paraId="520EB84D" w14:textId="77777777" w:rsidR="000D2A70" w:rsidRPr="00A5200E" w:rsidRDefault="000D2A70" w:rsidP="00F81BAD">
            <w:pPr>
              <w:pStyle w:val="Normal6a"/>
            </w:pPr>
          </w:p>
        </w:tc>
        <w:tc>
          <w:tcPr>
            <w:tcW w:w="4876" w:type="dxa"/>
            <w:tcBorders>
              <w:top w:val="nil"/>
              <w:left w:val="nil"/>
              <w:bottom w:val="nil"/>
              <w:right w:val="nil"/>
            </w:tcBorders>
          </w:tcPr>
          <w:p w14:paraId="19C1507F" w14:textId="77777777" w:rsidR="000D2A70" w:rsidRPr="00A5200E" w:rsidRDefault="000D2A70" w:rsidP="00F81BAD">
            <w:pPr>
              <w:pStyle w:val="Normal6a"/>
              <w:jc w:val="center"/>
            </w:pPr>
            <w:r w:rsidRPr="00A5200E">
              <w:rPr>
                <w:b/>
                <w:i/>
              </w:rPr>
              <w:t>Article 4 bis</w:t>
            </w:r>
            <w:r w:rsidRPr="00A5200E">
              <w:tab/>
            </w:r>
          </w:p>
        </w:tc>
      </w:tr>
      <w:tr w:rsidR="000D2A70" w:rsidRPr="00A5200E" w14:paraId="6D8F055A" w14:textId="77777777" w:rsidTr="00F81BAD">
        <w:trPr>
          <w:jc w:val="center"/>
        </w:trPr>
        <w:tc>
          <w:tcPr>
            <w:tcW w:w="4876" w:type="dxa"/>
            <w:tcBorders>
              <w:top w:val="nil"/>
              <w:left w:val="nil"/>
              <w:bottom w:val="nil"/>
              <w:right w:val="nil"/>
            </w:tcBorders>
          </w:tcPr>
          <w:p w14:paraId="4BCF3D02" w14:textId="77777777" w:rsidR="000D2A70" w:rsidRPr="00A5200E" w:rsidRDefault="000D2A70" w:rsidP="00F81BAD">
            <w:pPr>
              <w:pStyle w:val="Normal6a"/>
            </w:pPr>
          </w:p>
        </w:tc>
        <w:tc>
          <w:tcPr>
            <w:tcW w:w="4876" w:type="dxa"/>
            <w:tcBorders>
              <w:top w:val="nil"/>
              <w:left w:val="nil"/>
              <w:bottom w:val="nil"/>
              <w:right w:val="nil"/>
            </w:tcBorders>
          </w:tcPr>
          <w:p w14:paraId="68645EA0" w14:textId="77777777" w:rsidR="000D2A70" w:rsidRPr="00A5200E" w:rsidRDefault="000D2A70" w:rsidP="00F81BAD">
            <w:pPr>
              <w:pStyle w:val="Normal6a"/>
              <w:jc w:val="center"/>
            </w:pPr>
            <w:r w:rsidRPr="00A5200E">
              <w:rPr>
                <w:b/>
                <w:i/>
              </w:rPr>
              <w:t>Principe consistant à «ne pas causer de préjudice important»</w:t>
            </w:r>
          </w:p>
        </w:tc>
      </w:tr>
      <w:tr w:rsidR="000D2A70" w:rsidRPr="00A5200E" w14:paraId="3D2B73FD" w14:textId="77777777" w:rsidTr="00F81BAD">
        <w:trPr>
          <w:jc w:val="center"/>
        </w:trPr>
        <w:tc>
          <w:tcPr>
            <w:tcW w:w="4876" w:type="dxa"/>
            <w:tcBorders>
              <w:top w:val="nil"/>
              <w:left w:val="nil"/>
              <w:bottom w:val="nil"/>
              <w:right w:val="nil"/>
            </w:tcBorders>
          </w:tcPr>
          <w:p w14:paraId="22CD36BF" w14:textId="77777777" w:rsidR="000D2A70" w:rsidRPr="00A5200E" w:rsidRDefault="000D2A70" w:rsidP="00F81BAD">
            <w:pPr>
              <w:pStyle w:val="Normal6a"/>
            </w:pPr>
          </w:p>
        </w:tc>
        <w:tc>
          <w:tcPr>
            <w:tcW w:w="4876" w:type="dxa"/>
            <w:tcBorders>
              <w:top w:val="nil"/>
              <w:left w:val="nil"/>
              <w:bottom w:val="nil"/>
              <w:right w:val="nil"/>
            </w:tcBorders>
          </w:tcPr>
          <w:p w14:paraId="35BA0A57" w14:textId="5241C849" w:rsidR="000D2A70" w:rsidRPr="00A5200E" w:rsidRDefault="000D2A70" w:rsidP="00F81BAD">
            <w:pPr>
              <w:pStyle w:val="Normal6a"/>
            </w:pPr>
            <w:r w:rsidRPr="00A5200E">
              <w:rPr>
                <w:b/>
                <w:i/>
              </w:rPr>
              <w:t>1. Le soutien accordé en vue d</w:t>
            </w:r>
            <w:r w:rsidR="00BC2F19" w:rsidRPr="00A5200E">
              <w:rPr>
                <w:b/>
                <w:i/>
              </w:rPr>
              <w:t>’</w:t>
            </w:r>
            <w:r w:rsidRPr="00A5200E">
              <w:rPr>
                <w:b/>
                <w:i/>
              </w:rPr>
              <w:t>atteindre les objectifs fixés dans le présent règlement est réputé conforme au principe consistant à «ne pas causer de préjudice grave», pour autant qu</w:t>
            </w:r>
            <w:r w:rsidR="00BC2F19" w:rsidRPr="00A5200E">
              <w:rPr>
                <w:b/>
                <w:i/>
              </w:rPr>
              <w:t>’</w:t>
            </w:r>
            <w:r w:rsidRPr="00A5200E">
              <w:rPr>
                <w:b/>
                <w:i/>
              </w:rPr>
              <w:t>il soit compatible avec les objectifs de la PCP.</w:t>
            </w:r>
          </w:p>
        </w:tc>
      </w:tr>
    </w:tbl>
    <w:p w14:paraId="470D7638"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6A7D1CDB" w14:textId="77777777" w:rsidR="000D2A70" w:rsidRPr="00A5200E" w:rsidRDefault="000D2A70" w:rsidP="000D2A70">
      <w:r w:rsidRPr="00A5200E">
        <w:rPr>
          <w:rStyle w:val="HideTWBExt"/>
        </w:rPr>
        <w:t>&lt;/Amend&gt;</w:t>
      </w:r>
    </w:p>
    <w:p w14:paraId="26DCC137"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355</w:t>
      </w:r>
      <w:r w:rsidRPr="00A5200E">
        <w:rPr>
          <w:rStyle w:val="HideTWBExt"/>
          <w:b w:val="0"/>
        </w:rPr>
        <w:t>&lt;/NumAm&gt;</w:t>
      </w:r>
    </w:p>
    <w:p w14:paraId="7DED21B6"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Giuseppe Lupo, Sakis Arnaoutoglou</w:t>
      </w:r>
      <w:r w:rsidRPr="00A5200E">
        <w:rPr>
          <w:rStyle w:val="HideTWBExt"/>
          <w:b w:val="0"/>
        </w:rPr>
        <w:t>&lt;/Members&gt;</w:t>
      </w:r>
    </w:p>
    <w:p w14:paraId="0D332EF1" w14:textId="77777777" w:rsidR="000D2A70" w:rsidRPr="00A5200E" w:rsidRDefault="000D2A70" w:rsidP="000D2A70">
      <w:pPr>
        <w:pStyle w:val="NormalBold"/>
      </w:pPr>
      <w:r w:rsidRPr="00A5200E">
        <w:rPr>
          <w:rStyle w:val="HideTWBExt"/>
          <w:b w:val="0"/>
        </w:rPr>
        <w:t>&lt;/RepeatBlock-By&gt;</w:t>
      </w:r>
    </w:p>
    <w:p w14:paraId="7F9C95B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5284FDE" w14:textId="77777777" w:rsidR="000D2A70" w:rsidRPr="00A5200E" w:rsidRDefault="000D2A70" w:rsidP="000D2A70">
      <w:pPr>
        <w:pStyle w:val="NormalBold"/>
      </w:pPr>
      <w:r w:rsidRPr="00A5200E">
        <w:rPr>
          <w:rStyle w:val="HideTWBExt"/>
          <w:b w:val="0"/>
        </w:rPr>
        <w:t>&lt;Article&gt;</w:t>
      </w:r>
      <w:r w:rsidRPr="00A5200E">
        <w:t>Article 4 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2F17E38" w14:textId="77777777" w:rsidTr="00F81BAD">
        <w:trPr>
          <w:trHeight w:hRule="exact" w:val="240"/>
          <w:jc w:val="center"/>
        </w:trPr>
        <w:tc>
          <w:tcPr>
            <w:tcW w:w="9752" w:type="dxa"/>
            <w:gridSpan w:val="2"/>
            <w:tcBorders>
              <w:top w:val="nil"/>
              <w:left w:val="nil"/>
              <w:bottom w:val="nil"/>
              <w:right w:val="nil"/>
            </w:tcBorders>
          </w:tcPr>
          <w:p w14:paraId="668CCF16" w14:textId="77777777" w:rsidR="000D2A70" w:rsidRPr="00A5200E" w:rsidRDefault="000D2A70" w:rsidP="00F81BAD"/>
        </w:tc>
      </w:tr>
      <w:tr w:rsidR="000D2A70" w:rsidRPr="00A5200E" w14:paraId="5399B4F1" w14:textId="77777777" w:rsidTr="00F81BAD">
        <w:trPr>
          <w:trHeight w:val="240"/>
          <w:jc w:val="center"/>
        </w:trPr>
        <w:tc>
          <w:tcPr>
            <w:tcW w:w="4876" w:type="dxa"/>
            <w:tcBorders>
              <w:top w:val="nil"/>
              <w:left w:val="nil"/>
              <w:bottom w:val="nil"/>
              <w:right w:val="nil"/>
            </w:tcBorders>
          </w:tcPr>
          <w:p w14:paraId="45841484"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713F48D" w14:textId="77777777" w:rsidR="000D2A70" w:rsidRPr="00A5200E" w:rsidRDefault="000D2A70" w:rsidP="00F81BAD">
            <w:pPr>
              <w:pStyle w:val="AmColumnHeading"/>
            </w:pPr>
            <w:r w:rsidRPr="00A5200E">
              <w:t>Amendement</w:t>
            </w:r>
          </w:p>
        </w:tc>
      </w:tr>
      <w:tr w:rsidR="000D2A70" w:rsidRPr="00A5200E" w14:paraId="07F3BC04" w14:textId="77777777" w:rsidTr="00F81BAD">
        <w:trPr>
          <w:jc w:val="center"/>
        </w:trPr>
        <w:tc>
          <w:tcPr>
            <w:tcW w:w="4876" w:type="dxa"/>
            <w:tcBorders>
              <w:top w:val="nil"/>
              <w:left w:val="nil"/>
              <w:bottom w:val="nil"/>
              <w:right w:val="nil"/>
            </w:tcBorders>
          </w:tcPr>
          <w:p w14:paraId="4ABF54CC" w14:textId="77777777" w:rsidR="000D2A70" w:rsidRPr="00A5200E" w:rsidRDefault="000D2A70" w:rsidP="00F81BAD">
            <w:pPr>
              <w:pStyle w:val="Normal6a"/>
            </w:pPr>
          </w:p>
        </w:tc>
        <w:tc>
          <w:tcPr>
            <w:tcW w:w="4876" w:type="dxa"/>
            <w:tcBorders>
              <w:top w:val="nil"/>
              <w:left w:val="nil"/>
              <w:bottom w:val="nil"/>
              <w:right w:val="nil"/>
            </w:tcBorders>
          </w:tcPr>
          <w:p w14:paraId="2924E862" w14:textId="77777777" w:rsidR="000D2A70" w:rsidRPr="00A5200E" w:rsidRDefault="000D2A70" w:rsidP="00F81BAD">
            <w:pPr>
              <w:pStyle w:val="Normal6a"/>
              <w:jc w:val="center"/>
            </w:pPr>
            <w:r w:rsidRPr="00A5200E">
              <w:rPr>
                <w:b/>
                <w:i/>
              </w:rPr>
              <w:t>Article 4 ter</w:t>
            </w:r>
            <w:r w:rsidRPr="00A5200E">
              <w:tab/>
            </w:r>
          </w:p>
        </w:tc>
      </w:tr>
      <w:tr w:rsidR="000D2A70" w:rsidRPr="00A5200E" w14:paraId="367200D1" w14:textId="77777777" w:rsidTr="00F81BAD">
        <w:trPr>
          <w:jc w:val="center"/>
        </w:trPr>
        <w:tc>
          <w:tcPr>
            <w:tcW w:w="4876" w:type="dxa"/>
            <w:tcBorders>
              <w:top w:val="nil"/>
              <w:left w:val="nil"/>
              <w:bottom w:val="nil"/>
              <w:right w:val="nil"/>
            </w:tcBorders>
          </w:tcPr>
          <w:p w14:paraId="2C8092B6" w14:textId="77777777" w:rsidR="000D2A70" w:rsidRPr="00A5200E" w:rsidRDefault="000D2A70" w:rsidP="00F81BAD">
            <w:pPr>
              <w:pStyle w:val="Normal6a"/>
            </w:pPr>
          </w:p>
        </w:tc>
        <w:tc>
          <w:tcPr>
            <w:tcW w:w="4876" w:type="dxa"/>
            <w:tcBorders>
              <w:top w:val="nil"/>
              <w:left w:val="nil"/>
              <w:bottom w:val="nil"/>
              <w:right w:val="nil"/>
            </w:tcBorders>
          </w:tcPr>
          <w:p w14:paraId="5B891EDE" w14:textId="77777777" w:rsidR="000D2A70" w:rsidRPr="00A5200E" w:rsidRDefault="000D2A70" w:rsidP="00F81BAD">
            <w:pPr>
              <w:pStyle w:val="Normal6a"/>
              <w:jc w:val="center"/>
            </w:pPr>
            <w:r w:rsidRPr="00A5200E">
              <w:rPr>
                <w:b/>
                <w:i/>
              </w:rPr>
              <w:t>Régime de contrôle pour la politique commune de la pêche</w:t>
            </w:r>
          </w:p>
        </w:tc>
      </w:tr>
      <w:tr w:rsidR="000D2A70" w:rsidRPr="00A5200E" w14:paraId="6754A01B" w14:textId="77777777" w:rsidTr="00F81BAD">
        <w:trPr>
          <w:jc w:val="center"/>
        </w:trPr>
        <w:tc>
          <w:tcPr>
            <w:tcW w:w="4876" w:type="dxa"/>
            <w:tcBorders>
              <w:top w:val="nil"/>
              <w:left w:val="nil"/>
              <w:bottom w:val="nil"/>
              <w:right w:val="nil"/>
            </w:tcBorders>
          </w:tcPr>
          <w:p w14:paraId="4E96276B" w14:textId="77777777" w:rsidR="000D2A70" w:rsidRPr="00A5200E" w:rsidRDefault="000D2A70" w:rsidP="00F81BAD">
            <w:pPr>
              <w:pStyle w:val="Normal6a"/>
            </w:pPr>
          </w:p>
        </w:tc>
        <w:tc>
          <w:tcPr>
            <w:tcW w:w="4876" w:type="dxa"/>
            <w:tcBorders>
              <w:top w:val="nil"/>
              <w:left w:val="nil"/>
              <w:bottom w:val="nil"/>
              <w:right w:val="nil"/>
            </w:tcBorders>
          </w:tcPr>
          <w:p w14:paraId="71731760" w14:textId="1DFF3755" w:rsidR="000D2A70" w:rsidRPr="00A5200E" w:rsidRDefault="000D2A70" w:rsidP="00F81BAD">
            <w:pPr>
              <w:pStyle w:val="Normal6a"/>
            </w:pPr>
            <w:r w:rsidRPr="00A5200E">
              <w:rPr>
                <w:b/>
                <w:i/>
              </w:rPr>
              <w:t>1. Conformément à l</w:t>
            </w:r>
            <w:r w:rsidR="00BC2F19" w:rsidRPr="00A5200E">
              <w:rPr>
                <w:b/>
                <w:i/>
              </w:rPr>
              <w:t>’</w:t>
            </w:r>
            <w:r w:rsidRPr="00A5200E">
              <w:rPr>
                <w:b/>
                <w:i/>
              </w:rPr>
              <w:t>article 58 du règlement (UE)</w:t>
            </w:r>
            <w:r w:rsidR="00E70723" w:rsidRPr="00A5200E">
              <w:rPr>
                <w:b/>
                <w:i/>
              </w:rPr>
              <w:t>.</w:t>
            </w:r>
            <w:r w:rsidRPr="00A5200E">
              <w:rPr>
                <w:b/>
                <w:i/>
              </w:rPr>
              <w:t>../… [règlement relatif aux plans de partenariat national et régional], les États membres vérifient que les bénéficiaires respectent les exigences de l</w:t>
            </w:r>
            <w:r w:rsidR="00BC2F19" w:rsidRPr="00A5200E">
              <w:rPr>
                <w:b/>
                <w:i/>
              </w:rPr>
              <w:t>’</w:t>
            </w:r>
            <w:r w:rsidRPr="00A5200E">
              <w:rPr>
                <w:b/>
                <w:i/>
              </w:rPr>
              <w:t>article 3 quinquies.</w:t>
            </w:r>
          </w:p>
        </w:tc>
      </w:tr>
      <w:tr w:rsidR="000D2A70" w:rsidRPr="00A5200E" w14:paraId="70D9AAC6" w14:textId="77777777" w:rsidTr="00F81BAD">
        <w:trPr>
          <w:jc w:val="center"/>
        </w:trPr>
        <w:tc>
          <w:tcPr>
            <w:tcW w:w="4876" w:type="dxa"/>
            <w:tcBorders>
              <w:top w:val="nil"/>
              <w:left w:val="nil"/>
              <w:bottom w:val="nil"/>
              <w:right w:val="nil"/>
            </w:tcBorders>
          </w:tcPr>
          <w:p w14:paraId="348F0ABE" w14:textId="77777777" w:rsidR="000D2A70" w:rsidRPr="00A5200E" w:rsidRDefault="000D2A70" w:rsidP="00F81BAD">
            <w:pPr>
              <w:pStyle w:val="Normal6a"/>
            </w:pPr>
          </w:p>
        </w:tc>
        <w:tc>
          <w:tcPr>
            <w:tcW w:w="4876" w:type="dxa"/>
            <w:tcBorders>
              <w:top w:val="nil"/>
              <w:left w:val="nil"/>
              <w:bottom w:val="nil"/>
              <w:right w:val="nil"/>
            </w:tcBorders>
          </w:tcPr>
          <w:p w14:paraId="6E9BFA2E" w14:textId="425FE256" w:rsidR="000D2A70" w:rsidRPr="00A5200E" w:rsidRDefault="000D2A70" w:rsidP="00F81BAD">
            <w:pPr>
              <w:pStyle w:val="Normal6a"/>
            </w:pPr>
            <w:r w:rsidRPr="00A5200E">
              <w:rPr>
                <w:b/>
                <w:i/>
              </w:rPr>
              <w:t>2. Les États membres utilisent leurs systèmes de contrôle et d</w:t>
            </w:r>
            <w:r w:rsidR="00BC2F19" w:rsidRPr="00A5200E">
              <w:rPr>
                <w:b/>
                <w:i/>
              </w:rPr>
              <w:t>’</w:t>
            </w:r>
            <w:r w:rsidRPr="00A5200E">
              <w:rPr>
                <w:b/>
                <w:i/>
              </w:rPr>
              <w:t>application dans les domaines de la pêche et de l</w:t>
            </w:r>
            <w:r w:rsidR="00BC2F19" w:rsidRPr="00A5200E">
              <w:rPr>
                <w:b/>
                <w:i/>
              </w:rPr>
              <w:t>’</w:t>
            </w:r>
            <w:r w:rsidRPr="00A5200E">
              <w:rPr>
                <w:b/>
                <w:i/>
              </w:rPr>
              <w:t>aquaculture pour veiller à ce que les bénéficiaires du soutien se conforment aux exigences énoncées au premier paragraphe.</w:t>
            </w:r>
          </w:p>
        </w:tc>
      </w:tr>
      <w:tr w:rsidR="000D2A70" w:rsidRPr="00A5200E" w14:paraId="34312716" w14:textId="77777777" w:rsidTr="00F81BAD">
        <w:trPr>
          <w:jc w:val="center"/>
        </w:trPr>
        <w:tc>
          <w:tcPr>
            <w:tcW w:w="4876" w:type="dxa"/>
            <w:tcBorders>
              <w:top w:val="nil"/>
              <w:left w:val="nil"/>
              <w:bottom w:val="nil"/>
              <w:right w:val="nil"/>
            </w:tcBorders>
          </w:tcPr>
          <w:p w14:paraId="697955B4" w14:textId="77777777" w:rsidR="000D2A70" w:rsidRPr="00A5200E" w:rsidRDefault="000D2A70" w:rsidP="00F81BAD">
            <w:pPr>
              <w:pStyle w:val="Normal6a"/>
            </w:pPr>
          </w:p>
        </w:tc>
        <w:tc>
          <w:tcPr>
            <w:tcW w:w="4876" w:type="dxa"/>
            <w:tcBorders>
              <w:top w:val="nil"/>
              <w:left w:val="nil"/>
              <w:bottom w:val="nil"/>
              <w:right w:val="nil"/>
            </w:tcBorders>
          </w:tcPr>
          <w:p w14:paraId="6ED9CA42" w14:textId="3C964C7D" w:rsidR="000D2A70" w:rsidRPr="00A5200E" w:rsidRDefault="000D2A70" w:rsidP="00F81BAD">
            <w:pPr>
              <w:pStyle w:val="Normal6a"/>
            </w:pPr>
            <w:r w:rsidRPr="00A5200E">
              <w:rPr>
                <w:b/>
                <w:i/>
              </w:rPr>
              <w:t>3. L</w:t>
            </w:r>
            <w:r w:rsidR="00BC2F19" w:rsidRPr="00A5200E">
              <w:rPr>
                <w:b/>
                <w:i/>
              </w:rPr>
              <w:t>’</w:t>
            </w:r>
            <w:r w:rsidRPr="00A5200E">
              <w:rPr>
                <w:b/>
                <w:i/>
              </w:rPr>
              <w:t>autorité de gestion ou l</w:t>
            </w:r>
            <w:r w:rsidR="00BC2F19" w:rsidRPr="00A5200E">
              <w:rPr>
                <w:b/>
                <w:i/>
              </w:rPr>
              <w:t>’</w:t>
            </w:r>
            <w:r w:rsidRPr="00A5200E">
              <w:rPr>
                <w:b/>
                <w:i/>
              </w:rPr>
              <w:t>organisme payeur visé(e) à l</w:t>
            </w:r>
            <w:r w:rsidR="00BC2F19" w:rsidRPr="00A5200E">
              <w:rPr>
                <w:b/>
                <w:i/>
              </w:rPr>
              <w:t>’</w:t>
            </w:r>
            <w:r w:rsidRPr="00A5200E">
              <w:rPr>
                <w:b/>
                <w:i/>
              </w:rPr>
              <w:t>article 49 du règlement (UE)</w:t>
            </w:r>
            <w:r w:rsidR="00E70723" w:rsidRPr="00A5200E">
              <w:rPr>
                <w:b/>
                <w:i/>
              </w:rPr>
              <w:t>.</w:t>
            </w:r>
            <w:r w:rsidRPr="00A5200E">
              <w:rPr>
                <w:b/>
                <w:i/>
              </w:rPr>
              <w:t>../… [règlement relatif aux plans de partenariat national et régional] est informé, le cas échéant, au moins une fois par an, des manquements pour lesquels des décisions exécutoires ont été prises dans le cadre des systèmes de contrôle et d</w:t>
            </w:r>
            <w:r w:rsidR="00BC2F19" w:rsidRPr="00A5200E">
              <w:rPr>
                <w:b/>
                <w:i/>
              </w:rPr>
              <w:t>’</w:t>
            </w:r>
            <w:r w:rsidRPr="00A5200E">
              <w:rPr>
                <w:b/>
                <w:i/>
              </w:rPr>
              <w:t>application applicables visés au paragraphe 2. Cette notification comprend une évaluation et un classement du manquement concerné selon sa gravité, son étendue, sa persistance ou sa répétition et son caractère intentionnel.</w:t>
            </w:r>
          </w:p>
        </w:tc>
      </w:tr>
      <w:tr w:rsidR="000D2A70" w:rsidRPr="00A5200E" w14:paraId="012B865B" w14:textId="77777777" w:rsidTr="00F81BAD">
        <w:trPr>
          <w:jc w:val="center"/>
        </w:trPr>
        <w:tc>
          <w:tcPr>
            <w:tcW w:w="4876" w:type="dxa"/>
            <w:tcBorders>
              <w:top w:val="nil"/>
              <w:left w:val="nil"/>
              <w:bottom w:val="nil"/>
              <w:right w:val="nil"/>
            </w:tcBorders>
          </w:tcPr>
          <w:p w14:paraId="5CB53A0D" w14:textId="77777777" w:rsidR="000D2A70" w:rsidRPr="00A5200E" w:rsidRDefault="000D2A70" w:rsidP="00F81BAD">
            <w:pPr>
              <w:pStyle w:val="Normal6a"/>
            </w:pPr>
          </w:p>
        </w:tc>
        <w:tc>
          <w:tcPr>
            <w:tcW w:w="4876" w:type="dxa"/>
            <w:tcBorders>
              <w:top w:val="nil"/>
              <w:left w:val="nil"/>
              <w:bottom w:val="nil"/>
              <w:right w:val="nil"/>
            </w:tcBorders>
          </w:tcPr>
          <w:p w14:paraId="2F80F45E" w14:textId="58B1CCCA" w:rsidR="000D2A70" w:rsidRPr="00A5200E" w:rsidRDefault="000D2A70" w:rsidP="00F81BAD">
            <w:pPr>
              <w:pStyle w:val="Normal6a"/>
            </w:pPr>
            <w:r w:rsidRPr="00A5200E">
              <w:rPr>
                <w:b/>
                <w:i/>
              </w:rPr>
              <w:t>4. En cas de non-respect de l</w:t>
            </w:r>
            <w:r w:rsidR="00BC2F19" w:rsidRPr="00A5200E">
              <w:rPr>
                <w:b/>
                <w:i/>
              </w:rPr>
              <w:t>’</w:t>
            </w:r>
            <w:r w:rsidRPr="00A5200E">
              <w:rPr>
                <w:b/>
                <w:i/>
              </w:rPr>
              <w:t>article 3 quinquies, le soutien versé au bénéficiaire est recouvré et toute demande de soutien présentée par le bénéficiaire est irrecevable pendant une période déterminée, fixée conformément au paragraphe 6 du présent article, s</w:t>
            </w:r>
            <w:r w:rsidR="00BC2F19" w:rsidRPr="00A5200E">
              <w:rPr>
                <w:b/>
                <w:i/>
              </w:rPr>
              <w:t>’</w:t>
            </w:r>
            <w:r w:rsidRPr="00A5200E">
              <w:rPr>
                <w:b/>
                <w:i/>
              </w:rPr>
              <w:t>il a été établi par une décision définitive de l</w:t>
            </w:r>
            <w:r w:rsidR="00BC2F19" w:rsidRPr="00A5200E">
              <w:rPr>
                <w:b/>
                <w:i/>
              </w:rPr>
              <w:t>’</w:t>
            </w:r>
            <w:r w:rsidRPr="00A5200E">
              <w:rPr>
                <w:b/>
                <w:i/>
              </w:rPr>
              <w:t>autorité compétente concernée que le bénéficiaire a commis une fraude.</w:t>
            </w:r>
          </w:p>
        </w:tc>
      </w:tr>
      <w:tr w:rsidR="000D2A70" w:rsidRPr="00A5200E" w14:paraId="64EACE40" w14:textId="77777777" w:rsidTr="00F81BAD">
        <w:trPr>
          <w:jc w:val="center"/>
        </w:trPr>
        <w:tc>
          <w:tcPr>
            <w:tcW w:w="4876" w:type="dxa"/>
            <w:tcBorders>
              <w:top w:val="nil"/>
              <w:left w:val="nil"/>
              <w:bottom w:val="nil"/>
              <w:right w:val="nil"/>
            </w:tcBorders>
          </w:tcPr>
          <w:p w14:paraId="7DCDFA1E" w14:textId="77777777" w:rsidR="000D2A70" w:rsidRPr="00A5200E" w:rsidRDefault="000D2A70" w:rsidP="00F81BAD">
            <w:pPr>
              <w:pStyle w:val="Normal6a"/>
            </w:pPr>
          </w:p>
        </w:tc>
        <w:tc>
          <w:tcPr>
            <w:tcW w:w="4876" w:type="dxa"/>
            <w:tcBorders>
              <w:top w:val="nil"/>
              <w:left w:val="nil"/>
              <w:bottom w:val="nil"/>
              <w:right w:val="nil"/>
            </w:tcBorders>
          </w:tcPr>
          <w:p w14:paraId="62013F6B" w14:textId="2950121D" w:rsidR="000D2A70" w:rsidRPr="00A5200E" w:rsidRDefault="000D2A70" w:rsidP="00F81BAD">
            <w:pPr>
              <w:pStyle w:val="Normal6a"/>
            </w:pPr>
            <w:r w:rsidRPr="00A5200E">
              <w:rPr>
                <w:b/>
                <w:i/>
              </w:rPr>
              <w:t>5. Lorsqu</w:t>
            </w:r>
            <w:r w:rsidR="00BC2F19" w:rsidRPr="00A5200E">
              <w:rPr>
                <w:b/>
                <w:i/>
              </w:rPr>
              <w:t>’</w:t>
            </w:r>
            <w:r w:rsidRPr="00A5200E">
              <w:rPr>
                <w:b/>
                <w:i/>
              </w:rPr>
              <w:t>un cas visé à l</w:t>
            </w:r>
            <w:r w:rsidR="00BC2F19" w:rsidRPr="00A5200E">
              <w:rPr>
                <w:b/>
                <w:i/>
              </w:rPr>
              <w:t>’</w:t>
            </w:r>
            <w:r w:rsidRPr="00A5200E">
              <w:rPr>
                <w:b/>
                <w:i/>
              </w:rPr>
              <w:t>article 3 quinquies se produit entre la période d</w:t>
            </w:r>
            <w:r w:rsidR="00BC2F19" w:rsidRPr="00A5200E">
              <w:rPr>
                <w:b/>
                <w:i/>
              </w:rPr>
              <w:t>’</w:t>
            </w:r>
            <w:r w:rsidRPr="00A5200E">
              <w:rPr>
                <w:b/>
                <w:i/>
              </w:rPr>
              <w:t>application et les cinq années suivant l</w:t>
            </w:r>
            <w:r w:rsidR="00BC2F19" w:rsidRPr="00A5200E">
              <w:rPr>
                <w:b/>
                <w:i/>
              </w:rPr>
              <w:t>’</w:t>
            </w:r>
            <w:r w:rsidRPr="00A5200E">
              <w:rPr>
                <w:b/>
                <w:i/>
              </w:rPr>
              <w:t>octroi de l</w:t>
            </w:r>
            <w:r w:rsidR="00BC2F19" w:rsidRPr="00A5200E">
              <w:rPr>
                <w:b/>
                <w:i/>
              </w:rPr>
              <w:t>’</w:t>
            </w:r>
            <w:r w:rsidRPr="00A5200E">
              <w:rPr>
                <w:b/>
                <w:i/>
              </w:rPr>
              <w:t>aide, le soutien versé au bénéficiaire est recouvré. Le recouvrement est proportionné à la nature, à la gravité, à la durée et à la répétition des infractions graves ou des délits commis par le bénéficiaire concerné, ainsi qu</w:t>
            </w:r>
            <w:r w:rsidR="00BC2F19" w:rsidRPr="00A5200E">
              <w:rPr>
                <w:b/>
                <w:i/>
              </w:rPr>
              <w:t>’</w:t>
            </w:r>
            <w:r w:rsidRPr="00A5200E">
              <w:rPr>
                <w:b/>
                <w:i/>
              </w:rPr>
              <w:t>à l</w:t>
            </w:r>
            <w:r w:rsidR="00BC2F19" w:rsidRPr="00A5200E">
              <w:rPr>
                <w:b/>
                <w:i/>
              </w:rPr>
              <w:t>’</w:t>
            </w:r>
            <w:r w:rsidRPr="00A5200E">
              <w:rPr>
                <w:b/>
                <w:i/>
              </w:rPr>
              <w:t>importance du soutien apporté à l</w:t>
            </w:r>
            <w:r w:rsidR="00BC2F19" w:rsidRPr="00A5200E">
              <w:rPr>
                <w:b/>
                <w:i/>
              </w:rPr>
              <w:t>’</w:t>
            </w:r>
            <w:r w:rsidRPr="00A5200E">
              <w:rPr>
                <w:b/>
                <w:i/>
              </w:rPr>
              <w:t>activité économique de ce bénéficiaire.</w:t>
            </w:r>
          </w:p>
        </w:tc>
      </w:tr>
      <w:tr w:rsidR="000D2A70" w:rsidRPr="00A5200E" w14:paraId="2E36FF46" w14:textId="77777777" w:rsidTr="00F81BAD">
        <w:trPr>
          <w:jc w:val="center"/>
        </w:trPr>
        <w:tc>
          <w:tcPr>
            <w:tcW w:w="4876" w:type="dxa"/>
            <w:tcBorders>
              <w:top w:val="nil"/>
              <w:left w:val="nil"/>
              <w:bottom w:val="nil"/>
              <w:right w:val="nil"/>
            </w:tcBorders>
          </w:tcPr>
          <w:p w14:paraId="1EF75A0C" w14:textId="77777777" w:rsidR="000D2A70" w:rsidRPr="00A5200E" w:rsidRDefault="000D2A70" w:rsidP="00F81BAD">
            <w:pPr>
              <w:pStyle w:val="Normal6a"/>
            </w:pPr>
          </w:p>
        </w:tc>
        <w:tc>
          <w:tcPr>
            <w:tcW w:w="4876" w:type="dxa"/>
            <w:tcBorders>
              <w:top w:val="nil"/>
              <w:left w:val="nil"/>
              <w:bottom w:val="nil"/>
              <w:right w:val="nil"/>
            </w:tcBorders>
          </w:tcPr>
          <w:p w14:paraId="12464E50" w14:textId="709C5B2F" w:rsidR="000D2A70" w:rsidRPr="00A5200E" w:rsidRDefault="000D2A70" w:rsidP="00F81BAD">
            <w:pPr>
              <w:pStyle w:val="Normal6a"/>
            </w:pPr>
            <w:r w:rsidRPr="00A5200E">
              <w:rPr>
                <w:b/>
                <w:i/>
              </w:rPr>
              <w:t>6. Afin de garantir des conditions de concurrence équitables entre les États membres ainsi que l</w:t>
            </w:r>
            <w:r w:rsidR="00BC2F19" w:rsidRPr="00A5200E">
              <w:rPr>
                <w:b/>
                <w:i/>
              </w:rPr>
              <w:t>’</w:t>
            </w:r>
            <w:r w:rsidRPr="00A5200E">
              <w:rPr>
                <w:b/>
                <w:i/>
              </w:rPr>
              <w:t>efficacité, la proportionnalité et l</w:t>
            </w:r>
            <w:r w:rsidR="00BC2F19" w:rsidRPr="00A5200E">
              <w:rPr>
                <w:b/>
                <w:i/>
              </w:rPr>
              <w:t>’</w:t>
            </w:r>
            <w:r w:rsidRPr="00A5200E">
              <w:rPr>
                <w:b/>
                <w:i/>
              </w:rPr>
              <w:t>effet dissuasif des recouvrements et irrecevabilités visés à l</w:t>
            </w:r>
            <w:r w:rsidR="00BC2F19" w:rsidRPr="00A5200E">
              <w:rPr>
                <w:b/>
                <w:i/>
              </w:rPr>
              <w:t>’</w:t>
            </w:r>
            <w:r w:rsidRPr="00A5200E">
              <w:rPr>
                <w:b/>
                <w:i/>
              </w:rPr>
              <w:t>article 3 quinquies, et aux paragraphes 4 et 5 du présent article, la Commission est habilitée à adopter des actes délégués conformément à l</w:t>
            </w:r>
            <w:r w:rsidR="00BC2F19" w:rsidRPr="00A5200E">
              <w:rPr>
                <w:b/>
                <w:i/>
              </w:rPr>
              <w:t>’</w:t>
            </w:r>
            <w:r w:rsidRPr="00A5200E">
              <w:rPr>
                <w:b/>
                <w:i/>
              </w:rPr>
              <w:t>article 4 octies, complétant le présent règlement et précisant:</w:t>
            </w:r>
          </w:p>
        </w:tc>
      </w:tr>
      <w:tr w:rsidR="000D2A70" w:rsidRPr="00A5200E" w14:paraId="562FC8A0" w14:textId="77777777" w:rsidTr="00F81BAD">
        <w:trPr>
          <w:jc w:val="center"/>
        </w:trPr>
        <w:tc>
          <w:tcPr>
            <w:tcW w:w="4876" w:type="dxa"/>
            <w:tcBorders>
              <w:top w:val="nil"/>
              <w:left w:val="nil"/>
              <w:bottom w:val="nil"/>
              <w:right w:val="nil"/>
            </w:tcBorders>
          </w:tcPr>
          <w:p w14:paraId="0EEBDA5A" w14:textId="77777777" w:rsidR="000D2A70" w:rsidRPr="00A5200E" w:rsidRDefault="000D2A70" w:rsidP="00F81BAD">
            <w:pPr>
              <w:pStyle w:val="Normal6a"/>
            </w:pPr>
          </w:p>
        </w:tc>
        <w:tc>
          <w:tcPr>
            <w:tcW w:w="4876" w:type="dxa"/>
            <w:tcBorders>
              <w:top w:val="nil"/>
              <w:left w:val="nil"/>
              <w:bottom w:val="nil"/>
              <w:right w:val="nil"/>
            </w:tcBorders>
          </w:tcPr>
          <w:p w14:paraId="092471D6" w14:textId="2AA33F94" w:rsidR="000D2A70" w:rsidRPr="00A5200E" w:rsidRDefault="000D2A70" w:rsidP="00F81BAD">
            <w:pPr>
              <w:pStyle w:val="Normal6a"/>
            </w:pPr>
            <w:r w:rsidRPr="00A5200E">
              <w:rPr>
                <w:b/>
                <w:i/>
              </w:rPr>
              <w:t>a) les modalités d</w:t>
            </w:r>
            <w:r w:rsidR="00BC2F19" w:rsidRPr="00A5200E">
              <w:rPr>
                <w:b/>
                <w:i/>
              </w:rPr>
              <w:t>’</w:t>
            </w:r>
            <w:r w:rsidRPr="00A5200E">
              <w:rPr>
                <w:b/>
                <w:i/>
              </w:rPr>
              <w:t>application et de calcul des recouvrements;</w:t>
            </w:r>
          </w:p>
        </w:tc>
      </w:tr>
      <w:tr w:rsidR="000D2A70" w:rsidRPr="00A5200E" w14:paraId="1F57FCBF" w14:textId="77777777" w:rsidTr="00F81BAD">
        <w:trPr>
          <w:jc w:val="center"/>
        </w:trPr>
        <w:tc>
          <w:tcPr>
            <w:tcW w:w="4876" w:type="dxa"/>
            <w:tcBorders>
              <w:top w:val="nil"/>
              <w:left w:val="nil"/>
              <w:bottom w:val="nil"/>
              <w:right w:val="nil"/>
            </w:tcBorders>
          </w:tcPr>
          <w:p w14:paraId="02309093" w14:textId="77777777" w:rsidR="000D2A70" w:rsidRPr="00A5200E" w:rsidRDefault="000D2A70" w:rsidP="00F81BAD">
            <w:pPr>
              <w:pStyle w:val="Normal6a"/>
            </w:pPr>
          </w:p>
        </w:tc>
        <w:tc>
          <w:tcPr>
            <w:tcW w:w="4876" w:type="dxa"/>
            <w:tcBorders>
              <w:top w:val="nil"/>
              <w:left w:val="nil"/>
              <w:bottom w:val="nil"/>
              <w:right w:val="nil"/>
            </w:tcBorders>
          </w:tcPr>
          <w:p w14:paraId="1C2700D7" w14:textId="2758535C" w:rsidR="000D2A70" w:rsidRPr="00A5200E" w:rsidRDefault="000D2A70" w:rsidP="00F81BAD">
            <w:pPr>
              <w:pStyle w:val="Normal6a"/>
            </w:pPr>
            <w:r w:rsidRPr="00A5200E">
              <w:rPr>
                <w:b/>
                <w:i/>
              </w:rPr>
              <w:t>b) le seuil déclenchant l</w:t>
            </w:r>
            <w:r w:rsidR="00BC2F19" w:rsidRPr="00A5200E">
              <w:rPr>
                <w:b/>
                <w:i/>
              </w:rPr>
              <w:t>’</w:t>
            </w:r>
            <w:r w:rsidRPr="00A5200E">
              <w:rPr>
                <w:b/>
                <w:i/>
              </w:rPr>
              <w:t>irrecevabilité et la durée de celle-ci, ainsi que les modalités de recouvrement du soutien accordé, y compris les seuils qui le déclenchent.</w:t>
            </w:r>
          </w:p>
        </w:tc>
      </w:tr>
    </w:tbl>
    <w:p w14:paraId="0D87DE31"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063B71F" w14:textId="77777777" w:rsidR="000D2A70" w:rsidRPr="00A5200E" w:rsidRDefault="000D2A70" w:rsidP="000D2A70">
      <w:r w:rsidRPr="00A5200E">
        <w:rPr>
          <w:rStyle w:val="HideTWBExt"/>
        </w:rPr>
        <w:t>&lt;/Amend&gt;</w:t>
      </w:r>
    </w:p>
    <w:p w14:paraId="1CFF48DF"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356</w:t>
      </w:r>
      <w:r w:rsidRPr="00A5200E">
        <w:rPr>
          <w:rStyle w:val="HideTWBExt"/>
          <w:b w:val="0"/>
        </w:rPr>
        <w:t>&lt;/NumAm&gt;</w:t>
      </w:r>
    </w:p>
    <w:p w14:paraId="089B5660" w14:textId="77777777" w:rsidR="000D2A70" w:rsidRPr="00A5200E" w:rsidRDefault="000D2A70" w:rsidP="000D2A70">
      <w:pPr>
        <w:pStyle w:val="NormalBold"/>
      </w:pPr>
      <w:r w:rsidRPr="00A5200E">
        <w:rPr>
          <w:rStyle w:val="HideTWBExt"/>
          <w:b w:val="0"/>
        </w:rPr>
        <w:t>&lt;RepeatBlock-By&gt;&lt;Members&gt;</w:t>
      </w:r>
      <w:r w:rsidRPr="00A5200E">
        <w:t>Asger Christensen, Emma Wiesner, Oihane Agirregoitia Martínez</w:t>
      </w:r>
      <w:r w:rsidRPr="00A5200E">
        <w:rPr>
          <w:rStyle w:val="HideTWBExt"/>
          <w:b w:val="0"/>
        </w:rPr>
        <w:t>&lt;/Members&gt;</w:t>
      </w:r>
    </w:p>
    <w:p w14:paraId="4A4D5FAA" w14:textId="77777777" w:rsidR="000D2A70" w:rsidRPr="00A5200E" w:rsidRDefault="000D2A70" w:rsidP="000D2A70">
      <w:pPr>
        <w:pStyle w:val="NormalBold"/>
      </w:pPr>
      <w:r w:rsidRPr="00A5200E">
        <w:rPr>
          <w:rStyle w:val="HideTWBExt"/>
          <w:b w:val="0"/>
        </w:rPr>
        <w:t>&lt;/RepeatBlock-By&gt;</w:t>
      </w:r>
    </w:p>
    <w:p w14:paraId="155BDED8"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080AF08" w14:textId="77777777" w:rsidR="000D2A70" w:rsidRPr="00A5200E" w:rsidRDefault="000D2A70" w:rsidP="000D2A70">
      <w:pPr>
        <w:pStyle w:val="NormalBold"/>
      </w:pPr>
      <w:r w:rsidRPr="00A5200E">
        <w:rPr>
          <w:rStyle w:val="HideTWBExt"/>
          <w:b w:val="0"/>
        </w:rPr>
        <w:t>&lt;Article&gt;</w:t>
      </w:r>
      <w:r w:rsidRPr="00A5200E">
        <w:t>Article 4 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7856AE4" w14:textId="77777777" w:rsidTr="00F81BAD">
        <w:trPr>
          <w:trHeight w:hRule="exact" w:val="240"/>
          <w:jc w:val="center"/>
        </w:trPr>
        <w:tc>
          <w:tcPr>
            <w:tcW w:w="9752" w:type="dxa"/>
            <w:gridSpan w:val="2"/>
            <w:tcBorders>
              <w:top w:val="nil"/>
              <w:left w:val="nil"/>
              <w:bottom w:val="nil"/>
              <w:right w:val="nil"/>
            </w:tcBorders>
          </w:tcPr>
          <w:p w14:paraId="63C77FF9" w14:textId="77777777" w:rsidR="000D2A70" w:rsidRPr="00A5200E" w:rsidRDefault="000D2A70" w:rsidP="00F81BAD"/>
        </w:tc>
      </w:tr>
      <w:tr w:rsidR="000D2A70" w:rsidRPr="00A5200E" w14:paraId="14A9E731" w14:textId="77777777" w:rsidTr="00F81BAD">
        <w:trPr>
          <w:trHeight w:val="240"/>
          <w:jc w:val="center"/>
        </w:trPr>
        <w:tc>
          <w:tcPr>
            <w:tcW w:w="4876" w:type="dxa"/>
            <w:tcBorders>
              <w:top w:val="nil"/>
              <w:left w:val="nil"/>
              <w:bottom w:val="nil"/>
              <w:right w:val="nil"/>
            </w:tcBorders>
          </w:tcPr>
          <w:p w14:paraId="5462A6A9"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7A088B8" w14:textId="77777777" w:rsidR="000D2A70" w:rsidRPr="00A5200E" w:rsidRDefault="000D2A70" w:rsidP="00F81BAD">
            <w:pPr>
              <w:pStyle w:val="AmColumnHeading"/>
            </w:pPr>
            <w:r w:rsidRPr="00A5200E">
              <w:t>Amendement</w:t>
            </w:r>
          </w:p>
        </w:tc>
      </w:tr>
      <w:tr w:rsidR="000D2A70" w:rsidRPr="00A5200E" w14:paraId="1A857D1B" w14:textId="77777777" w:rsidTr="00F81BAD">
        <w:trPr>
          <w:jc w:val="center"/>
        </w:trPr>
        <w:tc>
          <w:tcPr>
            <w:tcW w:w="4876" w:type="dxa"/>
            <w:tcBorders>
              <w:top w:val="nil"/>
              <w:left w:val="nil"/>
              <w:bottom w:val="nil"/>
              <w:right w:val="nil"/>
            </w:tcBorders>
          </w:tcPr>
          <w:p w14:paraId="55170F4D" w14:textId="77777777" w:rsidR="000D2A70" w:rsidRPr="00A5200E" w:rsidRDefault="000D2A70" w:rsidP="00F81BAD">
            <w:pPr>
              <w:pStyle w:val="Normal6a"/>
            </w:pPr>
          </w:p>
        </w:tc>
        <w:tc>
          <w:tcPr>
            <w:tcW w:w="4876" w:type="dxa"/>
            <w:tcBorders>
              <w:top w:val="nil"/>
              <w:left w:val="nil"/>
              <w:bottom w:val="nil"/>
              <w:right w:val="nil"/>
            </w:tcBorders>
          </w:tcPr>
          <w:p w14:paraId="70B2E844" w14:textId="77777777" w:rsidR="000D2A70" w:rsidRPr="00A5200E" w:rsidRDefault="000D2A70" w:rsidP="00F81BAD">
            <w:pPr>
              <w:pStyle w:val="Normal6a"/>
              <w:jc w:val="center"/>
            </w:pPr>
            <w:r w:rsidRPr="00A5200E">
              <w:rPr>
                <w:b/>
                <w:i/>
              </w:rPr>
              <w:t>Article 4 ter</w:t>
            </w:r>
            <w:r w:rsidRPr="00A5200E">
              <w:tab/>
            </w:r>
          </w:p>
        </w:tc>
      </w:tr>
      <w:tr w:rsidR="000D2A70" w:rsidRPr="00A5200E" w14:paraId="4F6DCD60" w14:textId="77777777" w:rsidTr="00F81BAD">
        <w:trPr>
          <w:jc w:val="center"/>
        </w:trPr>
        <w:tc>
          <w:tcPr>
            <w:tcW w:w="4876" w:type="dxa"/>
            <w:tcBorders>
              <w:top w:val="nil"/>
              <w:left w:val="nil"/>
              <w:bottom w:val="nil"/>
              <w:right w:val="nil"/>
            </w:tcBorders>
          </w:tcPr>
          <w:p w14:paraId="0E1D26CA" w14:textId="77777777" w:rsidR="000D2A70" w:rsidRPr="00A5200E" w:rsidRDefault="000D2A70" w:rsidP="00F81BAD">
            <w:pPr>
              <w:pStyle w:val="Normal6a"/>
            </w:pPr>
          </w:p>
        </w:tc>
        <w:tc>
          <w:tcPr>
            <w:tcW w:w="4876" w:type="dxa"/>
            <w:tcBorders>
              <w:top w:val="nil"/>
              <w:left w:val="nil"/>
              <w:bottom w:val="nil"/>
              <w:right w:val="nil"/>
            </w:tcBorders>
          </w:tcPr>
          <w:p w14:paraId="0F65CCC8" w14:textId="77777777" w:rsidR="000D2A70" w:rsidRPr="00A5200E" w:rsidRDefault="000D2A70" w:rsidP="00F81BAD">
            <w:pPr>
              <w:pStyle w:val="Normal6a"/>
              <w:jc w:val="center"/>
            </w:pPr>
            <w:r w:rsidRPr="00A5200E">
              <w:rPr>
                <w:b/>
                <w:i/>
              </w:rPr>
              <w:t>Exercice de la délégation</w:t>
            </w:r>
          </w:p>
        </w:tc>
      </w:tr>
      <w:tr w:rsidR="000D2A70" w:rsidRPr="00A5200E" w14:paraId="1A90A276" w14:textId="77777777" w:rsidTr="00F81BAD">
        <w:trPr>
          <w:jc w:val="center"/>
        </w:trPr>
        <w:tc>
          <w:tcPr>
            <w:tcW w:w="4876" w:type="dxa"/>
            <w:tcBorders>
              <w:top w:val="nil"/>
              <w:left w:val="nil"/>
              <w:bottom w:val="nil"/>
              <w:right w:val="nil"/>
            </w:tcBorders>
          </w:tcPr>
          <w:p w14:paraId="426CC8F9" w14:textId="77777777" w:rsidR="000D2A70" w:rsidRPr="00A5200E" w:rsidRDefault="000D2A70" w:rsidP="00F81BAD">
            <w:pPr>
              <w:pStyle w:val="Normal6a"/>
            </w:pPr>
          </w:p>
        </w:tc>
        <w:tc>
          <w:tcPr>
            <w:tcW w:w="4876" w:type="dxa"/>
            <w:tcBorders>
              <w:top w:val="nil"/>
              <w:left w:val="nil"/>
              <w:bottom w:val="nil"/>
              <w:right w:val="nil"/>
            </w:tcBorders>
          </w:tcPr>
          <w:p w14:paraId="6266BDEA" w14:textId="69075E07" w:rsidR="000D2A70" w:rsidRPr="00A5200E" w:rsidRDefault="000D2A70" w:rsidP="00F81BAD">
            <w:pPr>
              <w:pStyle w:val="Normal6a"/>
            </w:pPr>
            <w:r w:rsidRPr="00A5200E">
              <w:rPr>
                <w:b/>
                <w:i/>
              </w:rPr>
              <w:t>1. Le pouvoir d</w:t>
            </w:r>
            <w:r w:rsidR="00BC2F19" w:rsidRPr="00A5200E">
              <w:rPr>
                <w:b/>
                <w:i/>
              </w:rPr>
              <w:t>’</w:t>
            </w:r>
            <w:r w:rsidRPr="00A5200E">
              <w:rPr>
                <w:b/>
                <w:i/>
              </w:rPr>
              <w:t>adopter des actes délégués conféré à la Commission est soumis aux conditions fixées au présent article.</w:t>
            </w:r>
          </w:p>
        </w:tc>
      </w:tr>
      <w:tr w:rsidR="000D2A70" w:rsidRPr="00A5200E" w14:paraId="597DBE60" w14:textId="77777777" w:rsidTr="00F81BAD">
        <w:trPr>
          <w:jc w:val="center"/>
        </w:trPr>
        <w:tc>
          <w:tcPr>
            <w:tcW w:w="4876" w:type="dxa"/>
            <w:tcBorders>
              <w:top w:val="nil"/>
              <w:left w:val="nil"/>
              <w:bottom w:val="nil"/>
              <w:right w:val="nil"/>
            </w:tcBorders>
          </w:tcPr>
          <w:p w14:paraId="39B54449" w14:textId="77777777" w:rsidR="000D2A70" w:rsidRPr="00A5200E" w:rsidRDefault="000D2A70" w:rsidP="00F81BAD">
            <w:pPr>
              <w:pStyle w:val="Normal6a"/>
            </w:pPr>
          </w:p>
        </w:tc>
        <w:tc>
          <w:tcPr>
            <w:tcW w:w="4876" w:type="dxa"/>
            <w:tcBorders>
              <w:top w:val="nil"/>
              <w:left w:val="nil"/>
              <w:bottom w:val="nil"/>
              <w:right w:val="nil"/>
            </w:tcBorders>
          </w:tcPr>
          <w:p w14:paraId="7A097FEE" w14:textId="17285B53" w:rsidR="000D2A70" w:rsidRPr="00A5200E" w:rsidRDefault="000D2A70" w:rsidP="00F81BAD">
            <w:pPr>
              <w:pStyle w:val="Normal6a"/>
            </w:pPr>
            <w:r w:rsidRPr="00A5200E">
              <w:rPr>
                <w:b/>
                <w:i/>
              </w:rPr>
              <w:t>2. Le pouvoir d</w:t>
            </w:r>
            <w:r w:rsidR="00BC2F19" w:rsidRPr="00A5200E">
              <w:rPr>
                <w:b/>
                <w:i/>
              </w:rPr>
              <w:t>’</w:t>
            </w:r>
            <w:r w:rsidRPr="00A5200E">
              <w:rPr>
                <w:b/>
                <w:i/>
              </w:rPr>
              <w:t>adopter des actes délégués visé à l</w:t>
            </w:r>
            <w:r w:rsidR="00BC2F19" w:rsidRPr="00A5200E">
              <w:rPr>
                <w:b/>
                <w:i/>
              </w:rPr>
              <w:t>’</w:t>
            </w:r>
            <w:r w:rsidRPr="00A5200E">
              <w:rPr>
                <w:b/>
                <w:i/>
              </w:rPr>
              <w:t>article 4 bis, est conféré à la Commission pour une durée indéterminée à compter de la date d</w:t>
            </w:r>
            <w:r w:rsidR="00BC2F19" w:rsidRPr="00A5200E">
              <w:rPr>
                <w:b/>
                <w:i/>
              </w:rPr>
              <w:t>’</w:t>
            </w:r>
            <w:r w:rsidRPr="00A5200E">
              <w:rPr>
                <w:b/>
                <w:i/>
              </w:rPr>
              <w:t>entrée en vigueur du présent règlement.</w:t>
            </w:r>
          </w:p>
        </w:tc>
      </w:tr>
      <w:tr w:rsidR="000D2A70" w:rsidRPr="00A5200E" w14:paraId="26E39073" w14:textId="77777777" w:rsidTr="00F81BAD">
        <w:trPr>
          <w:jc w:val="center"/>
        </w:trPr>
        <w:tc>
          <w:tcPr>
            <w:tcW w:w="4876" w:type="dxa"/>
            <w:tcBorders>
              <w:top w:val="nil"/>
              <w:left w:val="nil"/>
              <w:bottom w:val="nil"/>
              <w:right w:val="nil"/>
            </w:tcBorders>
          </w:tcPr>
          <w:p w14:paraId="47FD5EE3" w14:textId="77777777" w:rsidR="000D2A70" w:rsidRPr="00A5200E" w:rsidRDefault="000D2A70" w:rsidP="00F81BAD">
            <w:pPr>
              <w:pStyle w:val="Normal6a"/>
            </w:pPr>
          </w:p>
        </w:tc>
        <w:tc>
          <w:tcPr>
            <w:tcW w:w="4876" w:type="dxa"/>
            <w:tcBorders>
              <w:top w:val="nil"/>
              <w:left w:val="nil"/>
              <w:bottom w:val="nil"/>
              <w:right w:val="nil"/>
            </w:tcBorders>
          </w:tcPr>
          <w:p w14:paraId="5E2E0786" w14:textId="66F35E4A" w:rsidR="000D2A70" w:rsidRPr="00A5200E" w:rsidRDefault="000D2A70" w:rsidP="00F81BAD">
            <w:pPr>
              <w:pStyle w:val="Normal6a"/>
            </w:pPr>
            <w:r w:rsidRPr="00A5200E">
              <w:rPr>
                <w:b/>
                <w:i/>
              </w:rPr>
              <w:t>3. Les délégations de pouvoir visées à l</w:t>
            </w:r>
            <w:r w:rsidR="00BC2F19" w:rsidRPr="00A5200E">
              <w:rPr>
                <w:b/>
                <w:i/>
              </w:rPr>
              <w:t>’</w:t>
            </w:r>
            <w:r w:rsidRPr="00A5200E">
              <w:rPr>
                <w:b/>
                <w:i/>
              </w:rPr>
              <w:t>article 4 bis peuvent être révoquées à tout moment par le Parlement européen ou par le Conseil. La décision de révocation met fin à la délégation de pouvoir qui y est précisée. La révocation prend effet le jour suivant celui de la publication de ladite décision au Journal officiel de l</w:t>
            </w:r>
            <w:r w:rsidR="00BC2F19" w:rsidRPr="00A5200E">
              <w:rPr>
                <w:b/>
                <w:i/>
              </w:rPr>
              <w:t>’</w:t>
            </w:r>
            <w:r w:rsidRPr="00A5200E">
              <w:rPr>
                <w:b/>
                <w:i/>
              </w:rPr>
              <w:t>Union européenne ou à une date ultérieure qui est précisée dans ladite décision. Elle ne porte pas atteinte à la validité des actes délégués déjà en vigueur.</w:t>
            </w:r>
          </w:p>
        </w:tc>
      </w:tr>
      <w:tr w:rsidR="000D2A70" w:rsidRPr="00A5200E" w14:paraId="25656140" w14:textId="77777777" w:rsidTr="00F81BAD">
        <w:trPr>
          <w:jc w:val="center"/>
        </w:trPr>
        <w:tc>
          <w:tcPr>
            <w:tcW w:w="4876" w:type="dxa"/>
            <w:tcBorders>
              <w:top w:val="nil"/>
              <w:left w:val="nil"/>
              <w:bottom w:val="nil"/>
              <w:right w:val="nil"/>
            </w:tcBorders>
          </w:tcPr>
          <w:p w14:paraId="03294D6B" w14:textId="77777777" w:rsidR="000D2A70" w:rsidRPr="00A5200E" w:rsidRDefault="000D2A70" w:rsidP="00F81BAD">
            <w:pPr>
              <w:pStyle w:val="Normal6a"/>
            </w:pPr>
          </w:p>
        </w:tc>
        <w:tc>
          <w:tcPr>
            <w:tcW w:w="4876" w:type="dxa"/>
            <w:tcBorders>
              <w:top w:val="nil"/>
              <w:left w:val="nil"/>
              <w:bottom w:val="nil"/>
              <w:right w:val="nil"/>
            </w:tcBorders>
          </w:tcPr>
          <w:p w14:paraId="628BB9D7" w14:textId="0DFDF099" w:rsidR="000D2A70" w:rsidRPr="00A5200E" w:rsidRDefault="000D2A70" w:rsidP="00F81BAD">
            <w:pPr>
              <w:pStyle w:val="Normal6a"/>
            </w:pPr>
            <w:r w:rsidRPr="00A5200E">
              <w:rPr>
                <w:b/>
                <w:i/>
              </w:rPr>
              <w:t>4. Avant l</w:t>
            </w:r>
            <w:r w:rsidR="00BC2F19" w:rsidRPr="00A5200E">
              <w:rPr>
                <w:b/>
                <w:i/>
              </w:rPr>
              <w:t>’</w:t>
            </w:r>
            <w:r w:rsidRPr="00A5200E">
              <w:rPr>
                <w:b/>
                <w:i/>
              </w:rPr>
              <w:t>adoption d</w:t>
            </w:r>
            <w:r w:rsidR="00BC2F19" w:rsidRPr="00A5200E">
              <w:rPr>
                <w:b/>
                <w:i/>
              </w:rPr>
              <w:t>’</w:t>
            </w:r>
            <w:r w:rsidRPr="00A5200E">
              <w:rPr>
                <w:b/>
                <w:i/>
              </w:rPr>
              <w:t>un acte délégué, la Commission consulte les experts désignés par chaque État membre, conformément aux principes définis dans l</w:t>
            </w:r>
            <w:r w:rsidR="00BC2F19" w:rsidRPr="00A5200E">
              <w:rPr>
                <w:b/>
                <w:i/>
              </w:rPr>
              <w:t>’</w:t>
            </w:r>
            <w:r w:rsidRPr="00A5200E">
              <w:rPr>
                <w:b/>
                <w:i/>
              </w:rPr>
              <w:t>accord interinstitutionnel du 13 avril 2016 «Mieux légiférer».</w:t>
            </w:r>
          </w:p>
        </w:tc>
      </w:tr>
      <w:tr w:rsidR="000D2A70" w:rsidRPr="00A5200E" w14:paraId="461DA1EE" w14:textId="77777777" w:rsidTr="00F81BAD">
        <w:trPr>
          <w:jc w:val="center"/>
        </w:trPr>
        <w:tc>
          <w:tcPr>
            <w:tcW w:w="4876" w:type="dxa"/>
            <w:tcBorders>
              <w:top w:val="nil"/>
              <w:left w:val="nil"/>
              <w:bottom w:val="nil"/>
              <w:right w:val="nil"/>
            </w:tcBorders>
          </w:tcPr>
          <w:p w14:paraId="3D508D32" w14:textId="77777777" w:rsidR="000D2A70" w:rsidRPr="00A5200E" w:rsidRDefault="000D2A70" w:rsidP="00F81BAD">
            <w:pPr>
              <w:pStyle w:val="Normal6a"/>
            </w:pPr>
          </w:p>
        </w:tc>
        <w:tc>
          <w:tcPr>
            <w:tcW w:w="4876" w:type="dxa"/>
            <w:tcBorders>
              <w:top w:val="nil"/>
              <w:left w:val="nil"/>
              <w:bottom w:val="nil"/>
              <w:right w:val="nil"/>
            </w:tcBorders>
          </w:tcPr>
          <w:p w14:paraId="564592CD" w14:textId="47D3F9FC" w:rsidR="000D2A70" w:rsidRPr="00A5200E" w:rsidRDefault="000D2A70" w:rsidP="00F81BAD">
            <w:pPr>
              <w:pStyle w:val="Normal6a"/>
            </w:pPr>
            <w:r w:rsidRPr="00A5200E">
              <w:rPr>
                <w:b/>
                <w:i/>
              </w:rPr>
              <w:t>5. Aussitôt qu</w:t>
            </w:r>
            <w:r w:rsidR="00BC2F19" w:rsidRPr="00A5200E">
              <w:rPr>
                <w:b/>
                <w:i/>
              </w:rPr>
              <w:t>’</w:t>
            </w:r>
            <w:r w:rsidRPr="00A5200E">
              <w:rPr>
                <w:b/>
                <w:i/>
              </w:rPr>
              <w:t>elle adopte un acte délégué, la Commission le notifie au Parlement européen et au Conseil simultanément.</w:t>
            </w:r>
          </w:p>
        </w:tc>
      </w:tr>
      <w:tr w:rsidR="000D2A70" w:rsidRPr="00A5200E" w14:paraId="642B485E" w14:textId="77777777" w:rsidTr="00F81BAD">
        <w:trPr>
          <w:jc w:val="center"/>
        </w:trPr>
        <w:tc>
          <w:tcPr>
            <w:tcW w:w="4876" w:type="dxa"/>
            <w:tcBorders>
              <w:top w:val="nil"/>
              <w:left w:val="nil"/>
              <w:bottom w:val="nil"/>
              <w:right w:val="nil"/>
            </w:tcBorders>
          </w:tcPr>
          <w:p w14:paraId="79DA1108" w14:textId="77777777" w:rsidR="000D2A70" w:rsidRPr="00A5200E" w:rsidRDefault="000D2A70" w:rsidP="00F81BAD">
            <w:pPr>
              <w:pStyle w:val="Normal6a"/>
            </w:pPr>
          </w:p>
        </w:tc>
        <w:tc>
          <w:tcPr>
            <w:tcW w:w="4876" w:type="dxa"/>
            <w:tcBorders>
              <w:top w:val="nil"/>
              <w:left w:val="nil"/>
              <w:bottom w:val="nil"/>
              <w:right w:val="nil"/>
            </w:tcBorders>
          </w:tcPr>
          <w:p w14:paraId="3DCC5D7D" w14:textId="6AE62F16" w:rsidR="000D2A70" w:rsidRPr="00A5200E" w:rsidRDefault="000D2A70" w:rsidP="00F81BAD">
            <w:pPr>
              <w:pStyle w:val="Normal6a"/>
            </w:pPr>
            <w:r w:rsidRPr="00A5200E">
              <w:rPr>
                <w:b/>
                <w:i/>
              </w:rPr>
              <w:t>6. Un acte délégué adopté en vertu du paragraphe 5 n</w:t>
            </w:r>
            <w:r w:rsidR="00BC2F19" w:rsidRPr="00A5200E">
              <w:rPr>
                <w:b/>
                <w:i/>
              </w:rPr>
              <w:t>’</w:t>
            </w:r>
            <w:r w:rsidRPr="00A5200E">
              <w:rPr>
                <w:b/>
                <w:i/>
              </w:rPr>
              <w:t>entre en vigueur que si le Parlement européen ou le Conseil n</w:t>
            </w:r>
            <w:r w:rsidR="00BC2F19" w:rsidRPr="00A5200E">
              <w:rPr>
                <w:b/>
                <w:i/>
              </w:rPr>
              <w:t>’</w:t>
            </w:r>
            <w:r w:rsidRPr="00A5200E">
              <w:rPr>
                <w:b/>
                <w:i/>
              </w:rPr>
              <w:t>a pas exprimé d</w:t>
            </w:r>
            <w:r w:rsidR="00BC2F19" w:rsidRPr="00A5200E">
              <w:rPr>
                <w:b/>
                <w:i/>
              </w:rPr>
              <w:t>’</w:t>
            </w:r>
            <w:r w:rsidRPr="00A5200E">
              <w:rPr>
                <w:b/>
                <w:i/>
              </w:rPr>
              <w:t>objections dans un délai d</w:t>
            </w:r>
            <w:r w:rsidR="00BC2F19" w:rsidRPr="00A5200E">
              <w:rPr>
                <w:b/>
                <w:i/>
              </w:rPr>
              <w:t>’</w:t>
            </w:r>
            <w:r w:rsidRPr="00A5200E">
              <w:rPr>
                <w:b/>
                <w:i/>
              </w:rPr>
              <w:t>un mois à compter de la notification de cet acte au Parlement européen et au Conseil ou si, avant l</w:t>
            </w:r>
            <w:r w:rsidR="00BC2F19" w:rsidRPr="00A5200E">
              <w:rPr>
                <w:b/>
                <w:i/>
              </w:rPr>
              <w:t>’</w:t>
            </w:r>
            <w:r w:rsidRPr="00A5200E">
              <w:rPr>
                <w:b/>
                <w:i/>
              </w:rPr>
              <w:t>expiration de ce délai, le Parlement européen et le Conseil ont tous deux informé la Commission de leur intention de ne pas exprimer d</w:t>
            </w:r>
            <w:r w:rsidR="00BC2F19" w:rsidRPr="00A5200E">
              <w:rPr>
                <w:b/>
                <w:i/>
              </w:rPr>
              <w:t>’</w:t>
            </w:r>
            <w:r w:rsidRPr="00A5200E">
              <w:rPr>
                <w:b/>
                <w:i/>
              </w:rPr>
              <w:t>objections. Ce délai est prolongé d</w:t>
            </w:r>
            <w:r w:rsidR="00BC2F19" w:rsidRPr="00A5200E">
              <w:rPr>
                <w:b/>
                <w:i/>
              </w:rPr>
              <w:t>’</w:t>
            </w:r>
            <w:r w:rsidRPr="00A5200E">
              <w:rPr>
                <w:b/>
                <w:i/>
              </w:rPr>
              <w:t>un mois à l</w:t>
            </w:r>
            <w:r w:rsidR="00BC2F19" w:rsidRPr="00A5200E">
              <w:rPr>
                <w:b/>
                <w:i/>
              </w:rPr>
              <w:t>’</w:t>
            </w:r>
            <w:r w:rsidRPr="00A5200E">
              <w:rPr>
                <w:b/>
                <w:i/>
              </w:rPr>
              <w:t>initiative du Parlement européen ou du Conseil. Le pouvoir d</w:t>
            </w:r>
            <w:r w:rsidR="00BC2F19" w:rsidRPr="00A5200E">
              <w:rPr>
                <w:b/>
                <w:i/>
              </w:rPr>
              <w:t>’</w:t>
            </w:r>
            <w:r w:rsidRPr="00A5200E">
              <w:rPr>
                <w:b/>
                <w:i/>
              </w:rPr>
              <w:t>adopter un acte délégué en vue d</w:t>
            </w:r>
            <w:r w:rsidR="00BC2F19" w:rsidRPr="00A5200E">
              <w:rPr>
                <w:b/>
                <w:i/>
              </w:rPr>
              <w:t>’</w:t>
            </w:r>
            <w:r w:rsidRPr="00A5200E">
              <w:rPr>
                <w:b/>
                <w:i/>
              </w:rPr>
              <w:t>établir un code de conduite européen sur le partenariat conféré à la Commission par l</w:t>
            </w:r>
            <w:r w:rsidR="00BC2F19" w:rsidRPr="00A5200E">
              <w:rPr>
                <w:b/>
                <w:i/>
              </w:rPr>
              <w:t>’</w:t>
            </w:r>
            <w:r w:rsidRPr="00A5200E">
              <w:rPr>
                <w:b/>
                <w:i/>
              </w:rPr>
              <w:t>article 5, paragraphe 3, du règlement (UE) nº 1303/2013 </w:t>
            </w:r>
            <w:r w:rsidRPr="00A5200E">
              <w:rPr>
                <w:b/>
                <w:i/>
                <w:vertAlign w:val="superscript"/>
              </w:rPr>
              <w:t>1 bis</w:t>
            </w:r>
            <w:r w:rsidRPr="00A5200E">
              <w:rPr>
                <w:b/>
                <w:i/>
              </w:rPr>
              <w:t xml:space="preserve"> reste en vigueur pendant la période de programmation 2028-202X. La délégation de pouvoir est exercée conformément à l</w:t>
            </w:r>
            <w:r w:rsidR="00BC2F19" w:rsidRPr="00A5200E">
              <w:rPr>
                <w:b/>
                <w:i/>
              </w:rPr>
              <w:t>’</w:t>
            </w:r>
            <w:r w:rsidRPr="00A5200E">
              <w:rPr>
                <w:b/>
                <w:i/>
              </w:rPr>
              <w:t>article 4 ter du présent règlement.</w:t>
            </w:r>
          </w:p>
        </w:tc>
      </w:tr>
      <w:tr w:rsidR="000D2A70" w:rsidRPr="00A5200E" w14:paraId="185C97B8" w14:textId="77777777" w:rsidTr="00F81BAD">
        <w:trPr>
          <w:jc w:val="center"/>
        </w:trPr>
        <w:tc>
          <w:tcPr>
            <w:tcW w:w="4876" w:type="dxa"/>
            <w:tcBorders>
              <w:top w:val="nil"/>
              <w:left w:val="nil"/>
              <w:bottom w:val="nil"/>
              <w:right w:val="nil"/>
            </w:tcBorders>
          </w:tcPr>
          <w:p w14:paraId="6B8434AF" w14:textId="77777777" w:rsidR="000D2A70" w:rsidRPr="00A5200E" w:rsidRDefault="000D2A70" w:rsidP="00F81BAD"/>
        </w:tc>
        <w:tc>
          <w:tcPr>
            <w:tcW w:w="4876" w:type="dxa"/>
            <w:tcBorders>
              <w:top w:val="nil"/>
              <w:left w:val="nil"/>
              <w:bottom w:val="nil"/>
              <w:right w:val="nil"/>
            </w:tcBorders>
          </w:tcPr>
          <w:p w14:paraId="49E6050D" w14:textId="77777777" w:rsidR="000D2A70" w:rsidRPr="00A5200E" w:rsidRDefault="000D2A70" w:rsidP="00F81BAD">
            <w:pPr>
              <w:pStyle w:val="Normal6a"/>
            </w:pPr>
            <w:r w:rsidRPr="00A5200E">
              <w:rPr>
                <w:b/>
                <w:i/>
              </w:rPr>
              <w:t>_________________</w:t>
            </w:r>
          </w:p>
        </w:tc>
      </w:tr>
      <w:tr w:rsidR="000D2A70" w:rsidRPr="00A5200E" w14:paraId="47845F99" w14:textId="77777777" w:rsidTr="00F81BAD">
        <w:trPr>
          <w:jc w:val="center"/>
        </w:trPr>
        <w:tc>
          <w:tcPr>
            <w:tcW w:w="4876" w:type="dxa"/>
            <w:tcBorders>
              <w:top w:val="nil"/>
              <w:left w:val="nil"/>
              <w:bottom w:val="nil"/>
              <w:right w:val="nil"/>
            </w:tcBorders>
          </w:tcPr>
          <w:p w14:paraId="33353913" w14:textId="77777777" w:rsidR="000D2A70" w:rsidRPr="00A5200E" w:rsidRDefault="000D2A70" w:rsidP="00F81BAD"/>
        </w:tc>
        <w:tc>
          <w:tcPr>
            <w:tcW w:w="4876" w:type="dxa"/>
            <w:tcBorders>
              <w:top w:val="nil"/>
              <w:left w:val="nil"/>
              <w:bottom w:val="nil"/>
              <w:right w:val="nil"/>
            </w:tcBorders>
          </w:tcPr>
          <w:p w14:paraId="1BDB4F78" w14:textId="77777777" w:rsidR="000D2A70" w:rsidRPr="00A5200E" w:rsidRDefault="000D2A70" w:rsidP="00F81BAD">
            <w:pPr>
              <w:pStyle w:val="Normal6a"/>
            </w:pPr>
            <w:r w:rsidRPr="00A5200E">
              <w:rPr>
                <w:b/>
                <w:i/>
                <w:vertAlign w:val="superscript"/>
              </w:rPr>
              <w:t>1 bis</w:t>
            </w:r>
            <w:r w:rsidRPr="00A5200E">
              <w:t xml:space="preserve"> </w:t>
            </w:r>
            <w:r w:rsidRPr="00A5200E">
              <w:rPr>
                <w:b/>
                <w:i/>
              </w:rPr>
              <w:t>Règlement (UE) n</w:t>
            </w:r>
            <w:r w:rsidRPr="00A5200E">
              <w:rPr>
                <w:b/>
                <w:i/>
                <w:vertAlign w:val="superscript"/>
              </w:rPr>
              <w:t>o</w:t>
            </w:r>
            <w:r w:rsidRPr="00A5200E">
              <w:rPr>
                <w:b/>
                <w:i/>
              </w:rPr>
              <w:t>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 (JO L 347 du 20.12.2013, p. 320, ELI: http://data.europa.eu/eli/reg/2013/1303/oj).</w:t>
            </w:r>
          </w:p>
        </w:tc>
      </w:tr>
    </w:tbl>
    <w:p w14:paraId="3C54427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787309E" w14:textId="77777777" w:rsidR="000D2A70" w:rsidRPr="00A5200E" w:rsidRDefault="000D2A70" w:rsidP="000D2A70">
      <w:r w:rsidRPr="00A5200E">
        <w:rPr>
          <w:rStyle w:val="HideTWBExt"/>
        </w:rPr>
        <w:t>&lt;/Amend&gt;</w:t>
      </w:r>
    </w:p>
    <w:p w14:paraId="0E629C84"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357</w:t>
      </w:r>
      <w:r w:rsidRPr="00A5200E">
        <w:rPr>
          <w:rStyle w:val="HideTWBExt"/>
          <w:b w:val="0"/>
        </w:rPr>
        <w:t>&lt;/NumAm&gt;</w:t>
      </w:r>
    </w:p>
    <w:p w14:paraId="781B3EE1"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48483027" w14:textId="77777777" w:rsidR="000D2A70" w:rsidRPr="00A5200E" w:rsidRDefault="000D2A70" w:rsidP="000D2A70">
      <w:pPr>
        <w:pStyle w:val="NormalBold"/>
      </w:pPr>
      <w:r w:rsidRPr="00A5200E">
        <w:rPr>
          <w:rStyle w:val="HideTWBExt"/>
          <w:b w:val="0"/>
        </w:rPr>
        <w:t>&lt;/RepeatBlock-By&gt;</w:t>
      </w:r>
    </w:p>
    <w:p w14:paraId="146C3019"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57DE017" w14:textId="77777777" w:rsidR="000D2A70" w:rsidRPr="00A5200E" w:rsidRDefault="000D2A70" w:rsidP="000D2A70">
      <w:pPr>
        <w:pStyle w:val="NormalBold"/>
      </w:pPr>
      <w:r w:rsidRPr="00A5200E">
        <w:rPr>
          <w:rStyle w:val="HideTWBExt"/>
          <w:b w:val="0"/>
        </w:rPr>
        <w:t>&lt;Article&gt;</w:t>
      </w:r>
      <w:r w:rsidRPr="00A5200E">
        <w:t>Article 4 quater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28C5BC2" w14:textId="77777777" w:rsidTr="00F81BAD">
        <w:trPr>
          <w:trHeight w:hRule="exact" w:val="240"/>
          <w:jc w:val="center"/>
        </w:trPr>
        <w:tc>
          <w:tcPr>
            <w:tcW w:w="9752" w:type="dxa"/>
            <w:gridSpan w:val="2"/>
            <w:tcBorders>
              <w:top w:val="nil"/>
              <w:left w:val="nil"/>
              <w:bottom w:val="nil"/>
              <w:right w:val="nil"/>
            </w:tcBorders>
          </w:tcPr>
          <w:p w14:paraId="190A7DE4" w14:textId="77777777" w:rsidR="000D2A70" w:rsidRPr="00A5200E" w:rsidRDefault="000D2A70" w:rsidP="00F81BAD"/>
        </w:tc>
      </w:tr>
      <w:tr w:rsidR="000D2A70" w:rsidRPr="00A5200E" w14:paraId="2C4B177B" w14:textId="77777777" w:rsidTr="00F81BAD">
        <w:trPr>
          <w:trHeight w:val="240"/>
          <w:jc w:val="center"/>
        </w:trPr>
        <w:tc>
          <w:tcPr>
            <w:tcW w:w="4876" w:type="dxa"/>
            <w:tcBorders>
              <w:top w:val="nil"/>
              <w:left w:val="nil"/>
              <w:bottom w:val="nil"/>
              <w:right w:val="nil"/>
            </w:tcBorders>
          </w:tcPr>
          <w:p w14:paraId="1DA909B4"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8E60B44" w14:textId="77777777" w:rsidR="000D2A70" w:rsidRPr="00A5200E" w:rsidRDefault="000D2A70" w:rsidP="00F81BAD">
            <w:pPr>
              <w:pStyle w:val="AmColumnHeading"/>
            </w:pPr>
            <w:r w:rsidRPr="00A5200E">
              <w:t>Amendement</w:t>
            </w:r>
          </w:p>
        </w:tc>
      </w:tr>
      <w:tr w:rsidR="000D2A70" w:rsidRPr="00A5200E" w14:paraId="0862B2ED" w14:textId="77777777" w:rsidTr="00F81BAD">
        <w:trPr>
          <w:jc w:val="center"/>
        </w:trPr>
        <w:tc>
          <w:tcPr>
            <w:tcW w:w="4876" w:type="dxa"/>
            <w:tcBorders>
              <w:top w:val="nil"/>
              <w:left w:val="nil"/>
              <w:bottom w:val="nil"/>
              <w:right w:val="nil"/>
            </w:tcBorders>
          </w:tcPr>
          <w:p w14:paraId="57D09330" w14:textId="77777777" w:rsidR="000D2A70" w:rsidRPr="00A5200E" w:rsidRDefault="000D2A70" w:rsidP="00F81BAD">
            <w:pPr>
              <w:pStyle w:val="Normal6a"/>
            </w:pPr>
          </w:p>
        </w:tc>
        <w:tc>
          <w:tcPr>
            <w:tcW w:w="4876" w:type="dxa"/>
            <w:tcBorders>
              <w:top w:val="nil"/>
              <w:left w:val="nil"/>
              <w:bottom w:val="nil"/>
              <w:right w:val="nil"/>
            </w:tcBorders>
          </w:tcPr>
          <w:p w14:paraId="77AB798B" w14:textId="77777777" w:rsidR="000D2A70" w:rsidRPr="00A5200E" w:rsidRDefault="000D2A70" w:rsidP="00F81BAD">
            <w:pPr>
              <w:pStyle w:val="Normal6a"/>
              <w:jc w:val="center"/>
            </w:pPr>
            <w:r w:rsidRPr="00A5200E">
              <w:rPr>
                <w:b/>
                <w:i/>
              </w:rPr>
              <w:t>Article 4 quater</w:t>
            </w:r>
            <w:r w:rsidRPr="00A5200E">
              <w:tab/>
            </w:r>
          </w:p>
        </w:tc>
      </w:tr>
      <w:tr w:rsidR="000D2A70" w:rsidRPr="00A5200E" w14:paraId="53DF3058" w14:textId="77777777" w:rsidTr="00F81BAD">
        <w:trPr>
          <w:jc w:val="center"/>
        </w:trPr>
        <w:tc>
          <w:tcPr>
            <w:tcW w:w="4876" w:type="dxa"/>
            <w:tcBorders>
              <w:top w:val="nil"/>
              <w:left w:val="nil"/>
              <w:bottom w:val="nil"/>
              <w:right w:val="nil"/>
            </w:tcBorders>
          </w:tcPr>
          <w:p w14:paraId="4D76D117" w14:textId="77777777" w:rsidR="000D2A70" w:rsidRPr="00A5200E" w:rsidRDefault="000D2A70" w:rsidP="00F81BAD">
            <w:pPr>
              <w:pStyle w:val="Normal6a"/>
            </w:pPr>
          </w:p>
        </w:tc>
        <w:tc>
          <w:tcPr>
            <w:tcW w:w="4876" w:type="dxa"/>
            <w:tcBorders>
              <w:top w:val="nil"/>
              <w:left w:val="nil"/>
              <w:bottom w:val="nil"/>
              <w:right w:val="nil"/>
            </w:tcBorders>
          </w:tcPr>
          <w:p w14:paraId="62403286" w14:textId="77777777" w:rsidR="000D2A70" w:rsidRPr="00A5200E" w:rsidRDefault="000D2A70" w:rsidP="00F81BAD">
            <w:pPr>
              <w:pStyle w:val="Normal6a"/>
              <w:jc w:val="center"/>
            </w:pPr>
            <w:r w:rsidRPr="00A5200E">
              <w:rPr>
                <w:b/>
                <w:i/>
              </w:rPr>
              <w:t>Développement local mené par les acteurs locaux</w:t>
            </w:r>
          </w:p>
        </w:tc>
      </w:tr>
      <w:tr w:rsidR="000D2A70" w:rsidRPr="00A5200E" w14:paraId="4F1B3EAD" w14:textId="77777777" w:rsidTr="00F81BAD">
        <w:trPr>
          <w:jc w:val="center"/>
        </w:trPr>
        <w:tc>
          <w:tcPr>
            <w:tcW w:w="4876" w:type="dxa"/>
            <w:tcBorders>
              <w:top w:val="nil"/>
              <w:left w:val="nil"/>
              <w:bottom w:val="nil"/>
              <w:right w:val="nil"/>
            </w:tcBorders>
          </w:tcPr>
          <w:p w14:paraId="344E8EDD" w14:textId="77777777" w:rsidR="000D2A70" w:rsidRPr="00A5200E" w:rsidRDefault="000D2A70" w:rsidP="00F81BAD">
            <w:pPr>
              <w:pStyle w:val="Normal6a"/>
            </w:pPr>
          </w:p>
        </w:tc>
        <w:tc>
          <w:tcPr>
            <w:tcW w:w="4876" w:type="dxa"/>
            <w:tcBorders>
              <w:top w:val="nil"/>
              <w:left w:val="nil"/>
              <w:bottom w:val="nil"/>
              <w:right w:val="nil"/>
            </w:tcBorders>
          </w:tcPr>
          <w:p w14:paraId="44CB8788" w14:textId="61A2F7BB" w:rsidR="000D2A70" w:rsidRPr="00A5200E" w:rsidRDefault="000D2A70" w:rsidP="00F81BAD">
            <w:pPr>
              <w:pStyle w:val="Normal6a"/>
            </w:pPr>
            <w:r w:rsidRPr="00A5200E">
              <w:rPr>
                <w:b/>
                <w:i/>
              </w:rPr>
              <w:t>1. Le soutien au titre du présent article porte sur les interventions qui contribuent à permettre une économie bleue durable dans les zones côtières, insulaires et intérieures et à favoriser le développement durable des communautés de pêche et d</w:t>
            </w:r>
            <w:r w:rsidR="00BC2F19" w:rsidRPr="00A5200E">
              <w:rPr>
                <w:b/>
                <w:i/>
              </w:rPr>
              <w:t>’</w:t>
            </w:r>
            <w:r w:rsidRPr="00A5200E">
              <w:rPr>
                <w:b/>
                <w:i/>
              </w:rPr>
              <w:t>aquaculture. À cette fin, le soutien est mis en œuvre dans le cadre du développement local mené par les acteurs locaux (CLDD) prévu à l</w:t>
            </w:r>
            <w:r w:rsidR="00BC2F19" w:rsidRPr="00A5200E">
              <w:rPr>
                <w:b/>
                <w:i/>
              </w:rPr>
              <w:t>’</w:t>
            </w:r>
            <w:r w:rsidRPr="00A5200E">
              <w:rPr>
                <w:b/>
                <w:i/>
              </w:rPr>
              <w:t>article 76 du règlement (UE)</w:t>
            </w:r>
            <w:r w:rsidR="00E70723" w:rsidRPr="00A5200E">
              <w:rPr>
                <w:b/>
                <w:i/>
              </w:rPr>
              <w:t>.</w:t>
            </w:r>
            <w:r w:rsidRPr="00A5200E">
              <w:rPr>
                <w:b/>
                <w:i/>
              </w:rPr>
              <w:t>../... [règlement relatif aux plans de partenariat national et régional].</w:t>
            </w:r>
          </w:p>
        </w:tc>
      </w:tr>
      <w:tr w:rsidR="000D2A70" w:rsidRPr="00A5200E" w14:paraId="3D682E5A" w14:textId="77777777" w:rsidTr="00F81BAD">
        <w:trPr>
          <w:jc w:val="center"/>
        </w:trPr>
        <w:tc>
          <w:tcPr>
            <w:tcW w:w="4876" w:type="dxa"/>
            <w:tcBorders>
              <w:top w:val="nil"/>
              <w:left w:val="nil"/>
              <w:bottom w:val="nil"/>
              <w:right w:val="nil"/>
            </w:tcBorders>
          </w:tcPr>
          <w:p w14:paraId="63405D9E" w14:textId="77777777" w:rsidR="000D2A70" w:rsidRPr="00A5200E" w:rsidRDefault="000D2A70" w:rsidP="00F81BAD">
            <w:pPr>
              <w:pStyle w:val="Normal6a"/>
            </w:pPr>
          </w:p>
        </w:tc>
        <w:tc>
          <w:tcPr>
            <w:tcW w:w="4876" w:type="dxa"/>
            <w:tcBorders>
              <w:top w:val="nil"/>
              <w:left w:val="nil"/>
              <w:bottom w:val="nil"/>
              <w:right w:val="nil"/>
            </w:tcBorders>
          </w:tcPr>
          <w:p w14:paraId="37547062" w14:textId="4F40CF03" w:rsidR="000D2A70" w:rsidRPr="00A5200E" w:rsidRDefault="000D2A70" w:rsidP="00F81BAD">
            <w:pPr>
              <w:pStyle w:val="Normal6a"/>
            </w:pPr>
            <w:r w:rsidRPr="00A5200E">
              <w:rPr>
                <w:b/>
                <w:i/>
              </w:rPr>
              <w:t>2. Aux fins du présent article, les stratégies de développement local mené par les acteurs locaux qui sont visées à l</w:t>
            </w:r>
            <w:r w:rsidR="00BC2F19" w:rsidRPr="00A5200E">
              <w:rPr>
                <w:b/>
                <w:i/>
              </w:rPr>
              <w:t>’</w:t>
            </w:r>
            <w:r w:rsidRPr="00A5200E">
              <w:rPr>
                <w:b/>
                <w:i/>
              </w:rPr>
              <w:t>article 76 du règlement (UE)</w:t>
            </w:r>
            <w:r w:rsidR="00E70723" w:rsidRPr="00A5200E">
              <w:rPr>
                <w:b/>
                <w:i/>
              </w:rPr>
              <w:t>.</w:t>
            </w:r>
            <w:r w:rsidRPr="00A5200E">
              <w:rPr>
                <w:b/>
                <w:i/>
              </w:rPr>
              <w:t>../... [règlement relatif aux plans de partenariat national et régional] sont élaborées en accordant une attention particulière aux zones côtières, insulaires et intérieures, et sont mises au point de manière indépendante. Ces stratégies du développement local mené par les acteurs locaux veillent à ce que les communautés locales du secteur de la pêche ou de l</w:t>
            </w:r>
            <w:r w:rsidR="00BC2F19" w:rsidRPr="00A5200E">
              <w:rPr>
                <w:b/>
                <w:i/>
              </w:rPr>
              <w:t>’</w:t>
            </w:r>
            <w:r w:rsidRPr="00A5200E">
              <w:rPr>
                <w:b/>
                <w:i/>
              </w:rPr>
              <w:t>aquaculture tirent parti et bénéficient au mieux des possibilités offertes par l</w:t>
            </w:r>
            <w:r w:rsidR="00BC2F19" w:rsidRPr="00A5200E">
              <w:rPr>
                <w:b/>
                <w:i/>
              </w:rPr>
              <w:t>’</w:t>
            </w:r>
            <w:r w:rsidRPr="00A5200E">
              <w:rPr>
                <w:b/>
                <w:i/>
              </w:rPr>
              <w:t>économie bleue durable en mettant à profit les ressources environnementales, culturelles, sociales et humaines et en les renforçant. Ces stratégies de développement local mené par les acteurs locaux peuvent aller des stratégies axées spécifiquement sur la pêche et l</w:t>
            </w:r>
            <w:r w:rsidR="00BC2F19" w:rsidRPr="00A5200E">
              <w:rPr>
                <w:b/>
                <w:i/>
              </w:rPr>
              <w:t>’</w:t>
            </w:r>
            <w:r w:rsidRPr="00A5200E">
              <w:rPr>
                <w:b/>
                <w:i/>
              </w:rPr>
              <w:t>aquaculture à des stratégies plus larges visant la diversification des communautés locales.</w:t>
            </w:r>
          </w:p>
        </w:tc>
      </w:tr>
      <w:tr w:rsidR="000D2A70" w:rsidRPr="00A5200E" w14:paraId="321B44CD" w14:textId="77777777" w:rsidTr="00F81BAD">
        <w:trPr>
          <w:jc w:val="center"/>
        </w:trPr>
        <w:tc>
          <w:tcPr>
            <w:tcW w:w="4876" w:type="dxa"/>
            <w:tcBorders>
              <w:top w:val="nil"/>
              <w:left w:val="nil"/>
              <w:bottom w:val="nil"/>
              <w:right w:val="nil"/>
            </w:tcBorders>
          </w:tcPr>
          <w:p w14:paraId="60C708DC" w14:textId="77777777" w:rsidR="000D2A70" w:rsidRPr="00A5200E" w:rsidRDefault="000D2A70" w:rsidP="00F81BAD">
            <w:pPr>
              <w:pStyle w:val="Normal6a"/>
            </w:pPr>
          </w:p>
        </w:tc>
        <w:tc>
          <w:tcPr>
            <w:tcW w:w="4876" w:type="dxa"/>
            <w:tcBorders>
              <w:top w:val="nil"/>
              <w:left w:val="nil"/>
              <w:bottom w:val="nil"/>
              <w:right w:val="nil"/>
            </w:tcBorders>
          </w:tcPr>
          <w:p w14:paraId="4EABDBC7" w14:textId="53987323" w:rsidR="000D2A70" w:rsidRPr="00A5200E" w:rsidRDefault="000D2A70" w:rsidP="00F81BAD">
            <w:pPr>
              <w:pStyle w:val="Normal6a"/>
            </w:pPr>
            <w:r w:rsidRPr="00A5200E">
              <w:rPr>
                <w:b/>
                <w:i/>
              </w:rPr>
              <w:t>3. Au moins 12 % du soutien financier de l</w:t>
            </w:r>
            <w:r w:rsidR="00BC2F19" w:rsidRPr="00A5200E">
              <w:rPr>
                <w:b/>
                <w:i/>
              </w:rPr>
              <w:t>’</w:t>
            </w:r>
            <w:r w:rsidRPr="00A5200E">
              <w:rPr>
                <w:b/>
                <w:i/>
              </w:rPr>
              <w:t>Union alloué à chaque État membre conformément à l</w:t>
            </w:r>
            <w:r w:rsidR="00BC2F19" w:rsidRPr="00A5200E">
              <w:rPr>
                <w:b/>
                <w:i/>
              </w:rPr>
              <w:t>’</w:t>
            </w:r>
            <w:r w:rsidRPr="00A5200E">
              <w:rPr>
                <w:b/>
                <w:i/>
              </w:rPr>
              <w:t>article 10, paragraphe 2, point a), du règlement (UE) …/… [règlement relatif aux plans de partenariat national et régional] est affecté, dans le plan de partenariat national et régional, à l</w:t>
            </w:r>
            <w:r w:rsidR="00BC2F19" w:rsidRPr="00A5200E">
              <w:rPr>
                <w:b/>
                <w:i/>
              </w:rPr>
              <w:t>’</w:t>
            </w:r>
            <w:r w:rsidRPr="00A5200E">
              <w:rPr>
                <w:b/>
                <w:i/>
              </w:rPr>
              <w:t>objectif spécifique visé au paragraphe 1. Les États membres n</w:t>
            </w:r>
            <w:r w:rsidR="00BC2F19" w:rsidRPr="00A5200E">
              <w:rPr>
                <w:b/>
                <w:i/>
              </w:rPr>
              <w:t>’</w:t>
            </w:r>
            <w:r w:rsidRPr="00A5200E">
              <w:rPr>
                <w:b/>
                <w:i/>
              </w:rPr>
              <w:t>ayant pas accès aux eaux de l</w:t>
            </w:r>
            <w:r w:rsidR="00BC2F19" w:rsidRPr="00A5200E">
              <w:rPr>
                <w:b/>
                <w:i/>
              </w:rPr>
              <w:t>’</w:t>
            </w:r>
            <w:r w:rsidRPr="00A5200E">
              <w:rPr>
                <w:b/>
                <w:i/>
              </w:rPr>
              <w:t>Union peuvent appliquer un pourcentage inférieur au regard de l</w:t>
            </w:r>
            <w:r w:rsidR="00BC2F19" w:rsidRPr="00A5200E">
              <w:rPr>
                <w:b/>
                <w:i/>
              </w:rPr>
              <w:t>’</w:t>
            </w:r>
            <w:r w:rsidRPr="00A5200E">
              <w:rPr>
                <w:b/>
                <w:i/>
              </w:rPr>
              <w:t>étendue de leurs tâches de contrôle et de collecte de données.</w:t>
            </w:r>
          </w:p>
        </w:tc>
      </w:tr>
    </w:tbl>
    <w:p w14:paraId="5B2B2857"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21B77078" w14:textId="77777777" w:rsidR="000D2A70" w:rsidRPr="00A5200E" w:rsidRDefault="000D2A70" w:rsidP="000D2A70">
      <w:r w:rsidRPr="00A5200E">
        <w:rPr>
          <w:rStyle w:val="HideTWBExt"/>
        </w:rPr>
        <w:t>&lt;/Amend&gt;</w:t>
      </w:r>
    </w:p>
    <w:p w14:paraId="2B288F3B"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358</w:t>
      </w:r>
      <w:r w:rsidRPr="00A5200E">
        <w:rPr>
          <w:rStyle w:val="HideTWBExt"/>
          <w:b w:val="0"/>
        </w:rPr>
        <w:t>&lt;/NumAm&gt;</w:t>
      </w:r>
    </w:p>
    <w:p w14:paraId="4E0B8793"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2B5CF4A3" w14:textId="77777777" w:rsidR="000D2A70" w:rsidRPr="00A5200E" w:rsidRDefault="000D2A70" w:rsidP="000D2A70">
      <w:pPr>
        <w:pStyle w:val="NormalBold"/>
      </w:pPr>
      <w:r w:rsidRPr="00A5200E">
        <w:rPr>
          <w:rStyle w:val="HideTWBExt"/>
          <w:b w:val="0"/>
        </w:rPr>
        <w:t>&lt;/RepeatBlock-By&gt;</w:t>
      </w:r>
    </w:p>
    <w:p w14:paraId="2821C9B6"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3344234F" w14:textId="77777777" w:rsidR="000D2A70" w:rsidRPr="00A5200E" w:rsidRDefault="000D2A70" w:rsidP="000D2A70">
      <w:pPr>
        <w:pStyle w:val="NormalBold"/>
      </w:pPr>
      <w:r w:rsidRPr="00A5200E">
        <w:rPr>
          <w:rStyle w:val="HideTWBExt"/>
          <w:b w:val="0"/>
        </w:rPr>
        <w:t>&lt;Article&gt;</w:t>
      </w:r>
      <w:r w:rsidRPr="00A5200E">
        <w:t>Article 4 quinquies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475C58A4" w14:textId="77777777" w:rsidTr="00F81BAD">
        <w:trPr>
          <w:trHeight w:hRule="exact" w:val="240"/>
          <w:jc w:val="center"/>
        </w:trPr>
        <w:tc>
          <w:tcPr>
            <w:tcW w:w="9752" w:type="dxa"/>
            <w:gridSpan w:val="2"/>
            <w:tcBorders>
              <w:top w:val="nil"/>
              <w:left w:val="nil"/>
              <w:bottom w:val="nil"/>
              <w:right w:val="nil"/>
            </w:tcBorders>
          </w:tcPr>
          <w:p w14:paraId="580B5F85" w14:textId="77777777" w:rsidR="000D2A70" w:rsidRPr="00A5200E" w:rsidRDefault="000D2A70" w:rsidP="00F81BAD"/>
        </w:tc>
      </w:tr>
      <w:tr w:rsidR="000D2A70" w:rsidRPr="00A5200E" w14:paraId="795257E0" w14:textId="77777777" w:rsidTr="00F81BAD">
        <w:trPr>
          <w:trHeight w:val="240"/>
          <w:jc w:val="center"/>
        </w:trPr>
        <w:tc>
          <w:tcPr>
            <w:tcW w:w="4876" w:type="dxa"/>
            <w:tcBorders>
              <w:top w:val="nil"/>
              <w:left w:val="nil"/>
              <w:bottom w:val="nil"/>
              <w:right w:val="nil"/>
            </w:tcBorders>
          </w:tcPr>
          <w:p w14:paraId="3CC177ED"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5228B99" w14:textId="77777777" w:rsidR="000D2A70" w:rsidRPr="00A5200E" w:rsidRDefault="000D2A70" w:rsidP="00F81BAD">
            <w:pPr>
              <w:pStyle w:val="AmColumnHeading"/>
            </w:pPr>
            <w:r w:rsidRPr="00A5200E">
              <w:t>Amendement</w:t>
            </w:r>
          </w:p>
        </w:tc>
      </w:tr>
      <w:tr w:rsidR="000D2A70" w:rsidRPr="00A5200E" w14:paraId="1748DAD4" w14:textId="77777777" w:rsidTr="00F81BAD">
        <w:trPr>
          <w:jc w:val="center"/>
        </w:trPr>
        <w:tc>
          <w:tcPr>
            <w:tcW w:w="4876" w:type="dxa"/>
            <w:tcBorders>
              <w:top w:val="nil"/>
              <w:left w:val="nil"/>
              <w:bottom w:val="nil"/>
              <w:right w:val="nil"/>
            </w:tcBorders>
          </w:tcPr>
          <w:p w14:paraId="670230C5" w14:textId="77777777" w:rsidR="000D2A70" w:rsidRPr="00A5200E" w:rsidRDefault="000D2A70" w:rsidP="00F81BAD">
            <w:pPr>
              <w:pStyle w:val="Normal6a"/>
            </w:pPr>
          </w:p>
        </w:tc>
        <w:tc>
          <w:tcPr>
            <w:tcW w:w="4876" w:type="dxa"/>
            <w:tcBorders>
              <w:top w:val="nil"/>
              <w:left w:val="nil"/>
              <w:bottom w:val="nil"/>
              <w:right w:val="nil"/>
            </w:tcBorders>
          </w:tcPr>
          <w:p w14:paraId="5A15F445" w14:textId="77777777" w:rsidR="000D2A70" w:rsidRPr="00A5200E" w:rsidRDefault="000D2A70" w:rsidP="00F81BAD">
            <w:pPr>
              <w:pStyle w:val="Normal6a"/>
              <w:jc w:val="center"/>
            </w:pPr>
            <w:r w:rsidRPr="00A5200E">
              <w:rPr>
                <w:b/>
                <w:i/>
              </w:rPr>
              <w:t>Article 4 quinquies</w:t>
            </w:r>
            <w:r w:rsidRPr="00A5200E">
              <w:tab/>
            </w:r>
          </w:p>
        </w:tc>
      </w:tr>
      <w:tr w:rsidR="000D2A70" w:rsidRPr="00A5200E" w14:paraId="10B36427" w14:textId="77777777" w:rsidTr="00F81BAD">
        <w:trPr>
          <w:jc w:val="center"/>
        </w:trPr>
        <w:tc>
          <w:tcPr>
            <w:tcW w:w="4876" w:type="dxa"/>
            <w:tcBorders>
              <w:top w:val="nil"/>
              <w:left w:val="nil"/>
              <w:bottom w:val="nil"/>
              <w:right w:val="nil"/>
            </w:tcBorders>
          </w:tcPr>
          <w:p w14:paraId="60FFAFBC" w14:textId="77777777" w:rsidR="000D2A70" w:rsidRPr="00A5200E" w:rsidRDefault="000D2A70" w:rsidP="00F81BAD">
            <w:pPr>
              <w:pStyle w:val="Normal6a"/>
            </w:pPr>
          </w:p>
        </w:tc>
        <w:tc>
          <w:tcPr>
            <w:tcW w:w="4876" w:type="dxa"/>
            <w:tcBorders>
              <w:top w:val="nil"/>
              <w:left w:val="nil"/>
              <w:bottom w:val="nil"/>
              <w:right w:val="nil"/>
            </w:tcBorders>
          </w:tcPr>
          <w:p w14:paraId="4C05AC64" w14:textId="1CEC7B9D" w:rsidR="000D2A70" w:rsidRPr="00A5200E" w:rsidRDefault="000D2A70" w:rsidP="00F81BAD">
            <w:pPr>
              <w:pStyle w:val="Normal6a"/>
              <w:jc w:val="center"/>
            </w:pPr>
            <w:r w:rsidRPr="00A5200E">
              <w:rPr>
                <w:b/>
                <w:i/>
              </w:rPr>
              <w:t>Aide d</w:t>
            </w:r>
            <w:r w:rsidR="00BC2F19" w:rsidRPr="00A5200E">
              <w:rPr>
                <w:b/>
                <w:i/>
              </w:rPr>
              <w:t>’</w:t>
            </w:r>
            <w:r w:rsidRPr="00A5200E">
              <w:rPr>
                <w:b/>
                <w:i/>
              </w:rPr>
              <w:t>État</w:t>
            </w:r>
          </w:p>
        </w:tc>
      </w:tr>
      <w:tr w:rsidR="000D2A70" w:rsidRPr="00A5200E" w14:paraId="16DB9F1B" w14:textId="77777777" w:rsidTr="00F81BAD">
        <w:trPr>
          <w:jc w:val="center"/>
        </w:trPr>
        <w:tc>
          <w:tcPr>
            <w:tcW w:w="4876" w:type="dxa"/>
            <w:tcBorders>
              <w:top w:val="nil"/>
              <w:left w:val="nil"/>
              <w:bottom w:val="nil"/>
              <w:right w:val="nil"/>
            </w:tcBorders>
          </w:tcPr>
          <w:p w14:paraId="4D15EE41" w14:textId="77777777" w:rsidR="000D2A70" w:rsidRPr="00A5200E" w:rsidRDefault="000D2A70" w:rsidP="00F81BAD">
            <w:pPr>
              <w:pStyle w:val="Normal6a"/>
            </w:pPr>
          </w:p>
        </w:tc>
        <w:tc>
          <w:tcPr>
            <w:tcW w:w="4876" w:type="dxa"/>
            <w:tcBorders>
              <w:top w:val="nil"/>
              <w:left w:val="nil"/>
              <w:bottom w:val="nil"/>
              <w:right w:val="nil"/>
            </w:tcBorders>
          </w:tcPr>
          <w:p w14:paraId="5D621565" w14:textId="351DCB64" w:rsidR="000D2A70" w:rsidRPr="00A5200E" w:rsidRDefault="000D2A70" w:rsidP="00F81BAD">
            <w:pPr>
              <w:pStyle w:val="Normal6a"/>
            </w:pPr>
            <w:r w:rsidRPr="00A5200E">
              <w:rPr>
                <w:b/>
                <w:i/>
              </w:rPr>
              <w:t>1. Sauf disposition contraire du présent article, les articles 107, 108 et 109 du traité sur le fonctionnement de l</w:t>
            </w:r>
            <w:r w:rsidR="00BC2F19" w:rsidRPr="00A5200E">
              <w:rPr>
                <w:b/>
                <w:i/>
              </w:rPr>
              <w:t>’</w:t>
            </w:r>
            <w:r w:rsidRPr="00A5200E">
              <w:rPr>
                <w:b/>
                <w:i/>
              </w:rPr>
              <w:t>Union européenne (traité FUE) s</w:t>
            </w:r>
            <w:r w:rsidR="00BC2F19" w:rsidRPr="00A5200E">
              <w:rPr>
                <w:b/>
                <w:i/>
              </w:rPr>
              <w:t>’</w:t>
            </w:r>
            <w:r w:rsidRPr="00A5200E">
              <w:rPr>
                <w:b/>
                <w:i/>
              </w:rPr>
              <w:t>appliquent aux aides accordées par les États membres aux entreprises des secteurs de la pêche et de l</w:t>
            </w:r>
            <w:r w:rsidR="00BC2F19" w:rsidRPr="00A5200E">
              <w:rPr>
                <w:b/>
                <w:i/>
              </w:rPr>
              <w:t>’</w:t>
            </w:r>
            <w:r w:rsidRPr="00A5200E">
              <w:rPr>
                <w:b/>
                <w:i/>
              </w:rPr>
              <w:t>aquaculture de l</w:t>
            </w:r>
            <w:r w:rsidR="00BC2F19" w:rsidRPr="00A5200E">
              <w:rPr>
                <w:b/>
                <w:i/>
              </w:rPr>
              <w:t>’</w:t>
            </w:r>
            <w:r w:rsidRPr="00A5200E">
              <w:rPr>
                <w:b/>
                <w:i/>
              </w:rPr>
              <w:t>Union.</w:t>
            </w:r>
          </w:p>
        </w:tc>
      </w:tr>
      <w:tr w:rsidR="000D2A70" w:rsidRPr="00A5200E" w14:paraId="57E42384" w14:textId="77777777" w:rsidTr="00F81BAD">
        <w:trPr>
          <w:jc w:val="center"/>
        </w:trPr>
        <w:tc>
          <w:tcPr>
            <w:tcW w:w="4876" w:type="dxa"/>
            <w:tcBorders>
              <w:top w:val="nil"/>
              <w:left w:val="nil"/>
              <w:bottom w:val="nil"/>
              <w:right w:val="nil"/>
            </w:tcBorders>
          </w:tcPr>
          <w:p w14:paraId="0273995E" w14:textId="77777777" w:rsidR="000D2A70" w:rsidRPr="00A5200E" w:rsidRDefault="000D2A70" w:rsidP="00F81BAD">
            <w:pPr>
              <w:pStyle w:val="Normal6a"/>
            </w:pPr>
          </w:p>
        </w:tc>
        <w:tc>
          <w:tcPr>
            <w:tcW w:w="4876" w:type="dxa"/>
            <w:tcBorders>
              <w:top w:val="nil"/>
              <w:left w:val="nil"/>
              <w:bottom w:val="nil"/>
              <w:right w:val="nil"/>
            </w:tcBorders>
          </w:tcPr>
          <w:p w14:paraId="27CF545C" w14:textId="53D20093" w:rsidR="000D2A70" w:rsidRPr="00A5200E" w:rsidRDefault="000D2A70" w:rsidP="00F81BAD">
            <w:pPr>
              <w:pStyle w:val="Normal6a"/>
            </w:pPr>
            <w:r w:rsidRPr="00A5200E">
              <w:rPr>
                <w:b/>
                <w:i/>
              </w:rPr>
              <w:t>2. Les articles 107, 108 et 109 du TFUE ne s</w:t>
            </w:r>
            <w:r w:rsidR="00BC2F19" w:rsidRPr="00A5200E">
              <w:rPr>
                <w:b/>
                <w:i/>
              </w:rPr>
              <w:t>’</w:t>
            </w:r>
            <w:r w:rsidRPr="00A5200E">
              <w:rPr>
                <w:b/>
                <w:i/>
              </w:rPr>
              <w:t>appliquent pas aux aides accordées par les États membres en vertu et dans le plein respect du présent règlement et du règlement (UE) …/… [règlement relatif aux plans de partenariat national et régional] aux entreprises du secteur de la pêche et de l</w:t>
            </w:r>
            <w:r w:rsidR="00BC2F19" w:rsidRPr="00A5200E">
              <w:rPr>
                <w:b/>
                <w:i/>
              </w:rPr>
              <w:t>’</w:t>
            </w:r>
            <w:r w:rsidRPr="00A5200E">
              <w:rPr>
                <w:b/>
                <w:i/>
              </w:rPr>
              <w:t>aquaculture de l</w:t>
            </w:r>
            <w:r w:rsidR="00BC2F19" w:rsidRPr="00A5200E">
              <w:rPr>
                <w:b/>
                <w:i/>
              </w:rPr>
              <w:t>’</w:t>
            </w:r>
            <w:r w:rsidRPr="00A5200E">
              <w:rPr>
                <w:b/>
                <w:i/>
              </w:rPr>
              <w:t>Union, relevant du champ d</w:t>
            </w:r>
            <w:r w:rsidR="00BC2F19" w:rsidRPr="00A5200E">
              <w:rPr>
                <w:b/>
                <w:i/>
              </w:rPr>
              <w:t>’</w:t>
            </w:r>
            <w:r w:rsidRPr="00A5200E">
              <w:rPr>
                <w:b/>
                <w:i/>
              </w:rPr>
              <w:t>application de l</w:t>
            </w:r>
            <w:r w:rsidR="00BC2F19" w:rsidRPr="00A5200E">
              <w:rPr>
                <w:b/>
                <w:i/>
              </w:rPr>
              <w:t>’</w:t>
            </w:r>
            <w:r w:rsidRPr="00A5200E">
              <w:rPr>
                <w:b/>
                <w:i/>
              </w:rPr>
              <w:t>article 42 du traité FUE.</w:t>
            </w:r>
          </w:p>
        </w:tc>
      </w:tr>
      <w:tr w:rsidR="000D2A70" w:rsidRPr="00A5200E" w14:paraId="6610AA34" w14:textId="77777777" w:rsidTr="00F81BAD">
        <w:trPr>
          <w:jc w:val="center"/>
        </w:trPr>
        <w:tc>
          <w:tcPr>
            <w:tcW w:w="4876" w:type="dxa"/>
            <w:tcBorders>
              <w:top w:val="nil"/>
              <w:left w:val="nil"/>
              <w:bottom w:val="nil"/>
              <w:right w:val="nil"/>
            </w:tcBorders>
          </w:tcPr>
          <w:p w14:paraId="6633647B" w14:textId="77777777" w:rsidR="000D2A70" w:rsidRPr="00A5200E" w:rsidRDefault="000D2A70" w:rsidP="00F81BAD">
            <w:pPr>
              <w:pStyle w:val="Normal6a"/>
            </w:pPr>
          </w:p>
        </w:tc>
        <w:tc>
          <w:tcPr>
            <w:tcW w:w="4876" w:type="dxa"/>
            <w:tcBorders>
              <w:top w:val="nil"/>
              <w:left w:val="nil"/>
              <w:bottom w:val="nil"/>
              <w:right w:val="nil"/>
            </w:tcBorders>
          </w:tcPr>
          <w:p w14:paraId="5CA2A13E" w14:textId="7934B965" w:rsidR="000D2A70" w:rsidRPr="00A5200E" w:rsidRDefault="000D2A70" w:rsidP="00F81BAD">
            <w:pPr>
              <w:pStyle w:val="Normal6a"/>
            </w:pPr>
            <w:r w:rsidRPr="00A5200E">
              <w:rPr>
                <w:b/>
                <w:i/>
              </w:rPr>
              <w:t>3. Pour les produits de la pêche et de l</w:t>
            </w:r>
            <w:r w:rsidR="00BC2F19" w:rsidRPr="00A5200E">
              <w:rPr>
                <w:b/>
                <w:i/>
              </w:rPr>
              <w:t>’</w:t>
            </w:r>
            <w:r w:rsidRPr="00A5200E">
              <w:rPr>
                <w:b/>
                <w:i/>
              </w:rPr>
              <w:t>aquaculture relevant de l</w:t>
            </w:r>
            <w:r w:rsidR="00BC2F19" w:rsidRPr="00A5200E">
              <w:rPr>
                <w:b/>
                <w:i/>
              </w:rPr>
              <w:t>’</w:t>
            </w:r>
            <w:r w:rsidRPr="00A5200E">
              <w:rPr>
                <w:b/>
                <w:i/>
              </w:rPr>
              <w:t>annexe I du traité sur le fonctionnement de l</w:t>
            </w:r>
            <w:r w:rsidR="00BC2F19" w:rsidRPr="00A5200E">
              <w:rPr>
                <w:b/>
                <w:i/>
              </w:rPr>
              <w:t>’</w:t>
            </w:r>
            <w:r w:rsidRPr="00A5200E">
              <w:rPr>
                <w:b/>
                <w:i/>
              </w:rPr>
              <w:t>Union européenne, auxquels s</w:t>
            </w:r>
            <w:r w:rsidR="00BC2F19" w:rsidRPr="00A5200E">
              <w:rPr>
                <w:b/>
                <w:i/>
              </w:rPr>
              <w:t>’</w:t>
            </w:r>
            <w:r w:rsidRPr="00A5200E">
              <w:rPr>
                <w:b/>
                <w:i/>
              </w:rPr>
              <w:t>appliquent les articles 107, 108 et 109 dudit traité, la Commission peut autoriser, conformément à l</w:t>
            </w:r>
            <w:r w:rsidR="00BC2F19" w:rsidRPr="00A5200E">
              <w:rPr>
                <w:b/>
                <w:i/>
              </w:rPr>
              <w:t>’</w:t>
            </w:r>
            <w:r w:rsidRPr="00A5200E">
              <w:rPr>
                <w:b/>
                <w:i/>
              </w:rPr>
              <w:t>article 108 du traité sur le fonctionnement de l</w:t>
            </w:r>
            <w:r w:rsidR="00BC2F19" w:rsidRPr="00A5200E">
              <w:rPr>
                <w:b/>
                <w:i/>
              </w:rPr>
              <w:t>’</w:t>
            </w:r>
            <w:r w:rsidRPr="00A5200E">
              <w:rPr>
                <w:b/>
                <w:i/>
              </w:rPr>
              <w:t>Union européenne, des aides au fonctionnement dans les secteurs de la production, de la transformation et de la commercialisation de ces produits, afin d</w:t>
            </w:r>
            <w:r w:rsidR="00BC2F19" w:rsidRPr="00A5200E">
              <w:rPr>
                <w:b/>
                <w:i/>
              </w:rPr>
              <w:t>’</w:t>
            </w:r>
            <w:r w:rsidRPr="00A5200E">
              <w:rPr>
                <w:b/>
                <w:i/>
              </w:rPr>
              <w:t>alléger les contraintes spécifiques de la production de la pêche et de l</w:t>
            </w:r>
            <w:r w:rsidR="00BC2F19" w:rsidRPr="00A5200E">
              <w:rPr>
                <w:b/>
                <w:i/>
              </w:rPr>
              <w:t>’</w:t>
            </w:r>
            <w:r w:rsidRPr="00A5200E">
              <w:rPr>
                <w:b/>
                <w:i/>
              </w:rPr>
              <w:t>aquaculture dans les régions ultrapériphériques et les îles mineures de la mer Égée, liées à l</w:t>
            </w:r>
            <w:r w:rsidR="00BC2F19" w:rsidRPr="00A5200E">
              <w:rPr>
                <w:b/>
                <w:i/>
              </w:rPr>
              <w:t>’</w:t>
            </w:r>
            <w:r w:rsidRPr="00A5200E">
              <w:rPr>
                <w:b/>
                <w:i/>
              </w:rPr>
              <w:t>isolement, à l</w:t>
            </w:r>
            <w:r w:rsidR="00BC2F19" w:rsidRPr="00A5200E">
              <w:rPr>
                <w:b/>
                <w:i/>
              </w:rPr>
              <w:t>’</w:t>
            </w:r>
            <w:r w:rsidRPr="00A5200E">
              <w:rPr>
                <w:b/>
                <w:i/>
              </w:rPr>
              <w:t>insularité, à la faible superficie et à l</w:t>
            </w:r>
            <w:r w:rsidR="00BC2F19" w:rsidRPr="00A5200E">
              <w:rPr>
                <w:b/>
                <w:i/>
              </w:rPr>
              <w:t>’</w:t>
            </w:r>
            <w:r w:rsidRPr="00A5200E">
              <w:rPr>
                <w:b/>
                <w:i/>
              </w:rPr>
              <w:t>ultrapériphéricité de ces régions. Les États membres peuvent accorder un financement supplémentaire pour la mise en œuvre d</w:t>
            </w:r>
            <w:r w:rsidR="00BC2F19" w:rsidRPr="00A5200E">
              <w:rPr>
                <w:b/>
                <w:i/>
              </w:rPr>
              <w:t>’</w:t>
            </w:r>
            <w:r w:rsidRPr="00A5200E">
              <w:rPr>
                <w:b/>
                <w:i/>
              </w:rPr>
              <w:t>interventions dans les régions ultrapériphériques et les îles mineures de la mer Égée en vertu du présent règlement. Dans ce cas, les États membres notifient le financement supplémentaire à la Commission et celle-ci peut l</w:t>
            </w:r>
            <w:r w:rsidR="00BC2F19" w:rsidRPr="00A5200E">
              <w:rPr>
                <w:b/>
                <w:i/>
              </w:rPr>
              <w:t>’</w:t>
            </w:r>
            <w:r w:rsidRPr="00A5200E">
              <w:rPr>
                <w:b/>
                <w:i/>
              </w:rPr>
              <w:t>approuver conformément au présent règlement dans le cadre des plans. De cette façon, l</w:t>
            </w:r>
            <w:r w:rsidR="00BC2F19" w:rsidRPr="00A5200E">
              <w:rPr>
                <w:b/>
                <w:i/>
              </w:rPr>
              <w:t>’</w:t>
            </w:r>
            <w:r w:rsidRPr="00A5200E">
              <w:rPr>
                <w:b/>
                <w:i/>
              </w:rPr>
              <w:t>aide qui a fait l</w:t>
            </w:r>
            <w:r w:rsidR="00BC2F19" w:rsidRPr="00A5200E">
              <w:rPr>
                <w:b/>
                <w:i/>
              </w:rPr>
              <w:t>’</w:t>
            </w:r>
            <w:r w:rsidRPr="00A5200E">
              <w:rPr>
                <w:b/>
                <w:i/>
              </w:rPr>
              <w:t>objet de la notification est réputée notifiée au sens de l</w:t>
            </w:r>
            <w:r w:rsidR="00BC2F19" w:rsidRPr="00A5200E">
              <w:rPr>
                <w:b/>
                <w:i/>
              </w:rPr>
              <w:t>’</w:t>
            </w:r>
            <w:r w:rsidRPr="00A5200E">
              <w:rPr>
                <w:b/>
                <w:i/>
              </w:rPr>
              <w:t>article 108, paragraphe 3, du traité FUE.</w:t>
            </w:r>
          </w:p>
        </w:tc>
      </w:tr>
      <w:tr w:rsidR="000D2A70" w:rsidRPr="00A5200E" w14:paraId="33650258" w14:textId="77777777" w:rsidTr="00F81BAD">
        <w:trPr>
          <w:jc w:val="center"/>
        </w:trPr>
        <w:tc>
          <w:tcPr>
            <w:tcW w:w="4876" w:type="dxa"/>
            <w:tcBorders>
              <w:top w:val="nil"/>
              <w:left w:val="nil"/>
              <w:bottom w:val="nil"/>
              <w:right w:val="nil"/>
            </w:tcBorders>
          </w:tcPr>
          <w:p w14:paraId="285E6F33" w14:textId="77777777" w:rsidR="000D2A70" w:rsidRPr="00A5200E" w:rsidRDefault="000D2A70" w:rsidP="00F81BAD">
            <w:pPr>
              <w:pStyle w:val="Normal6a"/>
            </w:pPr>
          </w:p>
        </w:tc>
        <w:tc>
          <w:tcPr>
            <w:tcW w:w="4876" w:type="dxa"/>
            <w:tcBorders>
              <w:top w:val="nil"/>
              <w:left w:val="nil"/>
              <w:bottom w:val="nil"/>
              <w:right w:val="nil"/>
            </w:tcBorders>
          </w:tcPr>
          <w:p w14:paraId="49DCB6FE" w14:textId="73F89E10" w:rsidR="000D2A70" w:rsidRPr="00A5200E" w:rsidRDefault="000D2A70" w:rsidP="00F81BAD">
            <w:pPr>
              <w:pStyle w:val="Normal6a"/>
            </w:pPr>
            <w:r w:rsidRPr="00A5200E">
              <w:rPr>
                <w:b/>
                <w:i/>
              </w:rPr>
              <w:t>4. Le soutien peut couvrir la succession de navires de pêche, y compris le transfert de propriété d</w:t>
            </w:r>
            <w:r w:rsidR="00BC2F19" w:rsidRPr="00A5200E">
              <w:rPr>
                <w:b/>
                <w:i/>
              </w:rPr>
              <w:t>’</w:t>
            </w:r>
            <w:r w:rsidRPr="00A5200E">
              <w:rPr>
                <w:b/>
                <w:i/>
              </w:rPr>
              <w:t>un navire ou d</w:t>
            </w:r>
            <w:r w:rsidR="00BC2F19" w:rsidRPr="00A5200E">
              <w:rPr>
                <w:b/>
                <w:i/>
              </w:rPr>
              <w:t>’</w:t>
            </w:r>
            <w:r w:rsidRPr="00A5200E">
              <w:rPr>
                <w:b/>
                <w:i/>
              </w:rPr>
              <w:t>une participation de contrôle à celui-ci, afin de faciliter le renouvellement des générations et la continuité des activités de pêche, ainsi qu</w:t>
            </w:r>
            <w:r w:rsidR="00BC2F19" w:rsidRPr="00A5200E">
              <w:rPr>
                <w:b/>
                <w:i/>
              </w:rPr>
              <w:t>’</w:t>
            </w:r>
            <w:r w:rsidRPr="00A5200E">
              <w:rPr>
                <w:b/>
                <w:i/>
              </w:rPr>
              <w:t>il est établi à l</w:t>
            </w:r>
            <w:r w:rsidR="00BC2F19" w:rsidRPr="00A5200E">
              <w:rPr>
                <w:b/>
                <w:i/>
              </w:rPr>
              <w:t>’</w:t>
            </w:r>
            <w:r w:rsidRPr="00A5200E">
              <w:rPr>
                <w:b/>
                <w:i/>
              </w:rPr>
              <w:t>article 4 du présent règlement.</w:t>
            </w:r>
          </w:p>
        </w:tc>
      </w:tr>
    </w:tbl>
    <w:p w14:paraId="4517BC2A"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A9A7B10" w14:textId="77777777" w:rsidR="000D2A70" w:rsidRPr="00A5200E" w:rsidRDefault="000D2A70" w:rsidP="000D2A70">
      <w:r w:rsidRPr="00A5200E">
        <w:rPr>
          <w:rStyle w:val="HideTWBExt"/>
        </w:rPr>
        <w:t>&lt;/Amend&gt;</w:t>
      </w:r>
    </w:p>
    <w:p w14:paraId="37B0A90D"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359</w:t>
      </w:r>
      <w:r w:rsidRPr="00A5200E">
        <w:rPr>
          <w:rStyle w:val="HideTWBExt"/>
          <w:b w:val="0"/>
        </w:rPr>
        <w:t>&lt;/NumAm&gt;</w:t>
      </w:r>
    </w:p>
    <w:p w14:paraId="0F52383C"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60440779" w14:textId="77777777" w:rsidR="000D2A70" w:rsidRPr="00A5200E" w:rsidRDefault="000D2A70" w:rsidP="000D2A70">
      <w:pPr>
        <w:pStyle w:val="NormalBold"/>
      </w:pPr>
      <w:r w:rsidRPr="00A5200E">
        <w:rPr>
          <w:rStyle w:val="HideTWBExt"/>
          <w:b w:val="0"/>
        </w:rPr>
        <w:t>&lt;/RepeatBlock-By&gt;</w:t>
      </w:r>
    </w:p>
    <w:p w14:paraId="2CDF9735"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8B89576" w14:textId="77777777" w:rsidR="000D2A70" w:rsidRPr="00A5200E" w:rsidRDefault="000D2A70" w:rsidP="000D2A70">
      <w:pPr>
        <w:pStyle w:val="NormalBold"/>
      </w:pPr>
      <w:r w:rsidRPr="00A5200E">
        <w:rPr>
          <w:rStyle w:val="HideTWBExt"/>
          <w:b w:val="0"/>
        </w:rPr>
        <w:t>&lt;Article&gt;</w:t>
      </w:r>
      <w:r w:rsidRPr="00A5200E">
        <w:t>Article 4 sexies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5446D9FD" w14:textId="77777777" w:rsidTr="00F81BAD">
        <w:trPr>
          <w:trHeight w:hRule="exact" w:val="240"/>
          <w:jc w:val="center"/>
        </w:trPr>
        <w:tc>
          <w:tcPr>
            <w:tcW w:w="9752" w:type="dxa"/>
            <w:gridSpan w:val="2"/>
            <w:tcBorders>
              <w:top w:val="nil"/>
              <w:left w:val="nil"/>
              <w:bottom w:val="nil"/>
              <w:right w:val="nil"/>
            </w:tcBorders>
          </w:tcPr>
          <w:p w14:paraId="7C4A9519" w14:textId="77777777" w:rsidR="000D2A70" w:rsidRPr="00A5200E" w:rsidRDefault="000D2A70" w:rsidP="00F81BAD"/>
        </w:tc>
      </w:tr>
      <w:tr w:rsidR="000D2A70" w:rsidRPr="00A5200E" w14:paraId="7C2FBDE1" w14:textId="77777777" w:rsidTr="00F81BAD">
        <w:trPr>
          <w:trHeight w:val="240"/>
          <w:jc w:val="center"/>
        </w:trPr>
        <w:tc>
          <w:tcPr>
            <w:tcW w:w="4876" w:type="dxa"/>
            <w:tcBorders>
              <w:top w:val="nil"/>
              <w:left w:val="nil"/>
              <w:bottom w:val="nil"/>
              <w:right w:val="nil"/>
            </w:tcBorders>
          </w:tcPr>
          <w:p w14:paraId="3D25AD21"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696FAC3E" w14:textId="77777777" w:rsidR="000D2A70" w:rsidRPr="00A5200E" w:rsidRDefault="000D2A70" w:rsidP="00F81BAD">
            <w:pPr>
              <w:pStyle w:val="AmColumnHeading"/>
            </w:pPr>
            <w:r w:rsidRPr="00A5200E">
              <w:t>Amendement</w:t>
            </w:r>
          </w:p>
        </w:tc>
      </w:tr>
      <w:tr w:rsidR="000D2A70" w:rsidRPr="00A5200E" w14:paraId="147E754F" w14:textId="77777777" w:rsidTr="00F81BAD">
        <w:trPr>
          <w:jc w:val="center"/>
        </w:trPr>
        <w:tc>
          <w:tcPr>
            <w:tcW w:w="4876" w:type="dxa"/>
            <w:tcBorders>
              <w:top w:val="nil"/>
              <w:left w:val="nil"/>
              <w:bottom w:val="nil"/>
              <w:right w:val="nil"/>
            </w:tcBorders>
          </w:tcPr>
          <w:p w14:paraId="4E946E81" w14:textId="77777777" w:rsidR="000D2A70" w:rsidRPr="00A5200E" w:rsidRDefault="000D2A70" w:rsidP="00F81BAD">
            <w:pPr>
              <w:pStyle w:val="Normal6a"/>
            </w:pPr>
          </w:p>
        </w:tc>
        <w:tc>
          <w:tcPr>
            <w:tcW w:w="4876" w:type="dxa"/>
            <w:tcBorders>
              <w:top w:val="nil"/>
              <w:left w:val="nil"/>
              <w:bottom w:val="nil"/>
              <w:right w:val="nil"/>
            </w:tcBorders>
          </w:tcPr>
          <w:p w14:paraId="2F6017D1" w14:textId="77777777" w:rsidR="000D2A70" w:rsidRPr="00A5200E" w:rsidRDefault="000D2A70" w:rsidP="00F81BAD">
            <w:pPr>
              <w:pStyle w:val="Normal6a"/>
              <w:jc w:val="center"/>
            </w:pPr>
            <w:r w:rsidRPr="00A5200E">
              <w:rPr>
                <w:b/>
                <w:i/>
              </w:rPr>
              <w:t>Article 4 sexies</w:t>
            </w:r>
            <w:r w:rsidRPr="00A5200E">
              <w:tab/>
            </w:r>
          </w:p>
        </w:tc>
      </w:tr>
      <w:tr w:rsidR="000D2A70" w:rsidRPr="00A5200E" w14:paraId="5905FE2F" w14:textId="77777777" w:rsidTr="00F81BAD">
        <w:trPr>
          <w:jc w:val="center"/>
        </w:trPr>
        <w:tc>
          <w:tcPr>
            <w:tcW w:w="4876" w:type="dxa"/>
            <w:tcBorders>
              <w:top w:val="nil"/>
              <w:left w:val="nil"/>
              <w:bottom w:val="nil"/>
              <w:right w:val="nil"/>
            </w:tcBorders>
          </w:tcPr>
          <w:p w14:paraId="52671D02" w14:textId="77777777" w:rsidR="000D2A70" w:rsidRPr="00A5200E" w:rsidRDefault="000D2A70" w:rsidP="00F81BAD">
            <w:pPr>
              <w:pStyle w:val="Normal6a"/>
            </w:pPr>
          </w:p>
        </w:tc>
        <w:tc>
          <w:tcPr>
            <w:tcW w:w="4876" w:type="dxa"/>
            <w:tcBorders>
              <w:top w:val="nil"/>
              <w:left w:val="nil"/>
              <w:bottom w:val="nil"/>
              <w:right w:val="nil"/>
            </w:tcBorders>
          </w:tcPr>
          <w:p w14:paraId="58D0B03D" w14:textId="77777777" w:rsidR="000D2A70" w:rsidRPr="00A5200E" w:rsidRDefault="000D2A70" w:rsidP="00F81BAD">
            <w:pPr>
              <w:pStyle w:val="Normal6a"/>
              <w:jc w:val="center"/>
            </w:pPr>
            <w:r w:rsidRPr="00A5200E">
              <w:rPr>
                <w:b/>
                <w:i/>
              </w:rPr>
              <w:t>Rapport annuel</w:t>
            </w:r>
          </w:p>
        </w:tc>
      </w:tr>
      <w:tr w:rsidR="000D2A70" w:rsidRPr="00A5200E" w14:paraId="279E8D66" w14:textId="77777777" w:rsidTr="00F81BAD">
        <w:trPr>
          <w:jc w:val="center"/>
        </w:trPr>
        <w:tc>
          <w:tcPr>
            <w:tcW w:w="4876" w:type="dxa"/>
            <w:tcBorders>
              <w:top w:val="nil"/>
              <w:left w:val="nil"/>
              <w:bottom w:val="nil"/>
              <w:right w:val="nil"/>
            </w:tcBorders>
          </w:tcPr>
          <w:p w14:paraId="55F52BBD" w14:textId="77777777" w:rsidR="000D2A70" w:rsidRPr="00A5200E" w:rsidRDefault="000D2A70" w:rsidP="00F81BAD">
            <w:pPr>
              <w:pStyle w:val="Normal6a"/>
            </w:pPr>
          </w:p>
        </w:tc>
        <w:tc>
          <w:tcPr>
            <w:tcW w:w="4876" w:type="dxa"/>
            <w:tcBorders>
              <w:top w:val="nil"/>
              <w:left w:val="nil"/>
              <w:bottom w:val="nil"/>
              <w:right w:val="nil"/>
            </w:tcBorders>
          </w:tcPr>
          <w:p w14:paraId="399BC342" w14:textId="348CB3D2" w:rsidR="000D2A70" w:rsidRPr="00A5200E" w:rsidRDefault="000D2A70" w:rsidP="00F81BAD">
            <w:pPr>
              <w:pStyle w:val="Normal6a"/>
            </w:pPr>
            <w:r w:rsidRPr="00A5200E">
              <w:rPr>
                <w:b/>
                <w:i/>
              </w:rPr>
              <w:t>1. Le 31 juillet 2029 et chaque année par la suite, la Commission soumet au Parlement européen et au Conseil un rapport sur la mise en œuvre, la performance et les résultats du Feampa. Dans ce rapport, la Commission utilise les indicateurs de performance clés énumérés à l</w:t>
            </w:r>
            <w:r w:rsidR="00BC2F19" w:rsidRPr="00A5200E">
              <w:rPr>
                <w:b/>
                <w:i/>
              </w:rPr>
              <w:t>’</w:t>
            </w:r>
            <w:r w:rsidRPr="00A5200E">
              <w:rPr>
                <w:b/>
                <w:i/>
              </w:rPr>
              <w:t>annexe I du règlement (UE) …./…. [règlement sur la performance]</w:t>
            </w:r>
          </w:p>
        </w:tc>
      </w:tr>
      <w:tr w:rsidR="000D2A70" w:rsidRPr="00A5200E" w14:paraId="2E49679C" w14:textId="77777777" w:rsidTr="00F81BAD">
        <w:trPr>
          <w:jc w:val="center"/>
        </w:trPr>
        <w:tc>
          <w:tcPr>
            <w:tcW w:w="4876" w:type="dxa"/>
            <w:tcBorders>
              <w:top w:val="nil"/>
              <w:left w:val="nil"/>
              <w:bottom w:val="nil"/>
              <w:right w:val="nil"/>
            </w:tcBorders>
          </w:tcPr>
          <w:p w14:paraId="08A35468" w14:textId="77777777" w:rsidR="000D2A70" w:rsidRPr="00A5200E" w:rsidRDefault="000D2A70" w:rsidP="00F81BAD">
            <w:pPr>
              <w:pStyle w:val="Normal6a"/>
            </w:pPr>
          </w:p>
        </w:tc>
        <w:tc>
          <w:tcPr>
            <w:tcW w:w="4876" w:type="dxa"/>
            <w:tcBorders>
              <w:top w:val="nil"/>
              <w:left w:val="nil"/>
              <w:bottom w:val="nil"/>
              <w:right w:val="nil"/>
            </w:tcBorders>
          </w:tcPr>
          <w:p w14:paraId="7CE9BECB" w14:textId="7D38F036" w:rsidR="000D2A70" w:rsidRPr="00A5200E" w:rsidRDefault="000D2A70" w:rsidP="00F81BAD">
            <w:pPr>
              <w:pStyle w:val="Normal6a"/>
            </w:pPr>
            <w:r w:rsidRPr="00A5200E">
              <w:rPr>
                <w:b/>
                <w:i/>
              </w:rPr>
              <w:t>2. Outre les règles générales énoncées au chapitre 3 du règlement (UE) …./…. [règlement sur la performance], l</w:t>
            </w:r>
            <w:r w:rsidR="00BC2F19" w:rsidRPr="00A5200E">
              <w:rPr>
                <w:b/>
                <w:i/>
              </w:rPr>
              <w:t>’</w:t>
            </w:r>
            <w:r w:rsidRPr="00A5200E">
              <w:rPr>
                <w:b/>
                <w:i/>
              </w:rPr>
              <w:t>autorité de gestion fournit à la Commission les données de mise en œuvre pertinentes au niveau opérationnel, qui comprennent les principales caractéristiques du bénéficiaire (nom, type de bénéficiaire, taille de l</w:t>
            </w:r>
            <w:r w:rsidR="00BC2F19" w:rsidRPr="00A5200E">
              <w:rPr>
                <w:b/>
                <w:i/>
              </w:rPr>
              <w:t>’</w:t>
            </w:r>
            <w:r w:rsidRPr="00A5200E">
              <w:rPr>
                <w:b/>
                <w:i/>
              </w:rPr>
              <w:t>entreprise, sexe et coordonnées) et les opérations bénéficiant d</w:t>
            </w:r>
            <w:r w:rsidR="00BC2F19" w:rsidRPr="00A5200E">
              <w:rPr>
                <w:b/>
                <w:i/>
              </w:rPr>
              <w:t>’</w:t>
            </w:r>
            <w:r w:rsidRPr="00A5200E">
              <w:rPr>
                <w:b/>
                <w:i/>
              </w:rPr>
              <w:t>un soutien (objectif spécifique, type d</w:t>
            </w:r>
            <w:r w:rsidR="00BC2F19" w:rsidRPr="00A5200E">
              <w:rPr>
                <w:b/>
                <w:i/>
              </w:rPr>
              <w:t>’</w:t>
            </w:r>
            <w:r w:rsidRPr="00A5200E">
              <w:rPr>
                <w:b/>
                <w:i/>
              </w:rPr>
              <w:t>opération, secteur concerné, valeurs des indicateurs, état d</w:t>
            </w:r>
            <w:r w:rsidR="00BC2F19" w:rsidRPr="00A5200E">
              <w:rPr>
                <w:b/>
                <w:i/>
              </w:rPr>
              <w:t>’</w:t>
            </w:r>
            <w:r w:rsidRPr="00A5200E">
              <w:rPr>
                <w:b/>
                <w:i/>
              </w:rPr>
              <w:t>avancement de l</w:t>
            </w:r>
            <w:r w:rsidR="00BC2F19" w:rsidRPr="00A5200E">
              <w:rPr>
                <w:b/>
                <w:i/>
              </w:rPr>
              <w:t>’</w:t>
            </w:r>
            <w:r w:rsidRPr="00A5200E">
              <w:rPr>
                <w:b/>
                <w:i/>
              </w:rPr>
              <w:t>opération, numéro dans le fichier de la flotte de l</w:t>
            </w:r>
            <w:r w:rsidR="00BC2F19" w:rsidRPr="00A5200E">
              <w:rPr>
                <w:b/>
                <w:i/>
              </w:rPr>
              <w:t>’</w:t>
            </w:r>
            <w:r w:rsidRPr="00A5200E">
              <w:rPr>
                <w:b/>
                <w:i/>
              </w:rPr>
              <w:t>Union, données financières et forme de soutien). Les données sont transmises au plus tard le 31 janvier et le 31 juillet de chaque année. La première transmission de ces données a lieu au plus tard le 31 janvier 2029.</w:t>
            </w:r>
          </w:p>
        </w:tc>
      </w:tr>
      <w:tr w:rsidR="000D2A70" w:rsidRPr="00A5200E" w14:paraId="150E7B42" w14:textId="77777777" w:rsidTr="00F81BAD">
        <w:trPr>
          <w:jc w:val="center"/>
        </w:trPr>
        <w:tc>
          <w:tcPr>
            <w:tcW w:w="4876" w:type="dxa"/>
            <w:tcBorders>
              <w:top w:val="nil"/>
              <w:left w:val="nil"/>
              <w:bottom w:val="nil"/>
              <w:right w:val="nil"/>
            </w:tcBorders>
          </w:tcPr>
          <w:p w14:paraId="51189ADF" w14:textId="77777777" w:rsidR="000D2A70" w:rsidRPr="00A5200E" w:rsidRDefault="000D2A70" w:rsidP="00F81BAD">
            <w:pPr>
              <w:pStyle w:val="Normal6a"/>
            </w:pPr>
          </w:p>
        </w:tc>
        <w:tc>
          <w:tcPr>
            <w:tcW w:w="4876" w:type="dxa"/>
            <w:tcBorders>
              <w:top w:val="nil"/>
              <w:left w:val="nil"/>
              <w:bottom w:val="nil"/>
              <w:right w:val="nil"/>
            </w:tcBorders>
          </w:tcPr>
          <w:p w14:paraId="37FA36A0" w14:textId="174E123F" w:rsidR="000D2A70" w:rsidRPr="00A5200E" w:rsidRDefault="000D2A70" w:rsidP="00F81BAD">
            <w:pPr>
              <w:pStyle w:val="Normal6a"/>
            </w:pPr>
            <w:r w:rsidRPr="00A5200E">
              <w:rPr>
                <w:b/>
                <w:i/>
              </w:rPr>
              <w:t>3. La Commission adopte des actes d</w:t>
            </w:r>
            <w:r w:rsidR="00BC2F19" w:rsidRPr="00A5200E">
              <w:rPr>
                <w:b/>
                <w:i/>
              </w:rPr>
              <w:t>’</w:t>
            </w:r>
            <w:r w:rsidRPr="00A5200E">
              <w:rPr>
                <w:b/>
                <w:i/>
              </w:rPr>
              <w:t>exécution établissant des règles qui précisent encore les données visées au paragraphe 2 du présent article et qui en déterminent la présentation. Ces actes d</w:t>
            </w:r>
            <w:r w:rsidR="00BC2F19" w:rsidRPr="00A5200E">
              <w:rPr>
                <w:b/>
                <w:i/>
              </w:rPr>
              <w:t>’</w:t>
            </w:r>
            <w:r w:rsidRPr="00A5200E">
              <w:rPr>
                <w:b/>
                <w:i/>
              </w:rPr>
              <w:t>exécution sont adoptés en conformité avec la procédure d</w:t>
            </w:r>
            <w:r w:rsidR="00BC2F19" w:rsidRPr="00A5200E">
              <w:rPr>
                <w:b/>
                <w:i/>
              </w:rPr>
              <w:t>’</w:t>
            </w:r>
            <w:r w:rsidRPr="00A5200E">
              <w:rPr>
                <w:b/>
                <w:i/>
              </w:rPr>
              <w:t>examen visée à l</w:t>
            </w:r>
            <w:r w:rsidR="00BC2F19" w:rsidRPr="00A5200E">
              <w:rPr>
                <w:b/>
                <w:i/>
              </w:rPr>
              <w:t>’</w:t>
            </w:r>
            <w:r w:rsidRPr="00A5200E">
              <w:rPr>
                <w:b/>
                <w:i/>
              </w:rPr>
              <w:t>article 4 octies.</w:t>
            </w:r>
          </w:p>
        </w:tc>
      </w:tr>
      <w:tr w:rsidR="000D2A70" w:rsidRPr="00A5200E" w14:paraId="240A4692" w14:textId="77777777" w:rsidTr="00F81BAD">
        <w:trPr>
          <w:jc w:val="center"/>
        </w:trPr>
        <w:tc>
          <w:tcPr>
            <w:tcW w:w="4876" w:type="dxa"/>
            <w:tcBorders>
              <w:top w:val="nil"/>
              <w:left w:val="nil"/>
              <w:bottom w:val="nil"/>
              <w:right w:val="nil"/>
            </w:tcBorders>
          </w:tcPr>
          <w:p w14:paraId="679B525D" w14:textId="77777777" w:rsidR="000D2A70" w:rsidRPr="00A5200E" w:rsidRDefault="000D2A70" w:rsidP="00F81BAD">
            <w:pPr>
              <w:pStyle w:val="Normal6a"/>
            </w:pPr>
          </w:p>
        </w:tc>
        <w:tc>
          <w:tcPr>
            <w:tcW w:w="4876" w:type="dxa"/>
            <w:tcBorders>
              <w:top w:val="nil"/>
              <w:left w:val="nil"/>
              <w:bottom w:val="nil"/>
              <w:right w:val="nil"/>
            </w:tcBorders>
          </w:tcPr>
          <w:p w14:paraId="4CB3AD40" w14:textId="18D089D1" w:rsidR="000D2A70" w:rsidRPr="00A5200E" w:rsidRDefault="000D2A70" w:rsidP="00F81BAD">
            <w:pPr>
              <w:pStyle w:val="Normal6a"/>
            </w:pPr>
            <w:r w:rsidRPr="00A5200E">
              <w:rPr>
                <w:b/>
                <w:i/>
              </w:rPr>
              <w:t>4. La Commission est habilitée à adopter des actes délégués, conformément à l</w:t>
            </w:r>
            <w:r w:rsidR="00BC2F19" w:rsidRPr="00A5200E">
              <w:rPr>
                <w:b/>
                <w:i/>
              </w:rPr>
              <w:t>’</w:t>
            </w:r>
            <w:r w:rsidRPr="00A5200E">
              <w:rPr>
                <w:b/>
                <w:i/>
              </w:rPr>
              <w:t>article 4 nonies, afin de modifier l</w:t>
            </w:r>
            <w:r w:rsidR="00BC2F19" w:rsidRPr="00A5200E">
              <w:rPr>
                <w:b/>
                <w:i/>
              </w:rPr>
              <w:t>’</w:t>
            </w:r>
            <w:r w:rsidRPr="00A5200E">
              <w:rPr>
                <w:b/>
                <w:i/>
              </w:rPr>
              <w:t>annexe I du règlement (UE) …/… [règlement sur la performance] en y ajoutant les indicateurs de performance clés, dans le but de tenir compte des changements intervenant au cours de la période de programmation.</w:t>
            </w:r>
          </w:p>
        </w:tc>
      </w:tr>
    </w:tbl>
    <w:p w14:paraId="39420C1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35D74312" w14:textId="77777777" w:rsidR="000D2A70" w:rsidRPr="00A5200E" w:rsidRDefault="000D2A70" w:rsidP="000D2A70">
      <w:r w:rsidRPr="00A5200E">
        <w:rPr>
          <w:rStyle w:val="HideTWBExt"/>
        </w:rPr>
        <w:t>&lt;/Amend&gt;</w:t>
      </w:r>
    </w:p>
    <w:p w14:paraId="490BC758"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360</w:t>
      </w:r>
      <w:r w:rsidRPr="00A5200E">
        <w:rPr>
          <w:rStyle w:val="HideTWBExt"/>
          <w:b w:val="0"/>
        </w:rPr>
        <w:t>&lt;/NumAm&gt;</w:t>
      </w:r>
    </w:p>
    <w:p w14:paraId="63EB5182"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55A2E08F" w14:textId="77777777" w:rsidR="000D2A70" w:rsidRPr="00A5200E" w:rsidRDefault="000D2A70" w:rsidP="000D2A70">
      <w:pPr>
        <w:pStyle w:val="NormalBold"/>
      </w:pPr>
      <w:r w:rsidRPr="00A5200E">
        <w:rPr>
          <w:rStyle w:val="HideTWBExt"/>
          <w:b w:val="0"/>
        </w:rPr>
        <w:t>&lt;/RepeatBlock-By&gt;</w:t>
      </w:r>
    </w:p>
    <w:p w14:paraId="648DC336"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2D86D2B9" w14:textId="77777777" w:rsidR="000D2A70" w:rsidRPr="00A5200E" w:rsidRDefault="000D2A70" w:rsidP="000D2A70">
      <w:pPr>
        <w:pStyle w:val="NormalBold"/>
      </w:pPr>
      <w:r w:rsidRPr="00A5200E">
        <w:rPr>
          <w:rStyle w:val="HideTWBExt"/>
          <w:b w:val="0"/>
        </w:rPr>
        <w:t>&lt;Article&gt;</w:t>
      </w:r>
      <w:r w:rsidRPr="00A5200E">
        <w:t>Article 4 septies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729FFCC1" w14:textId="77777777" w:rsidTr="00F81BAD">
        <w:trPr>
          <w:trHeight w:hRule="exact" w:val="240"/>
          <w:jc w:val="center"/>
        </w:trPr>
        <w:tc>
          <w:tcPr>
            <w:tcW w:w="9752" w:type="dxa"/>
            <w:gridSpan w:val="2"/>
            <w:tcBorders>
              <w:top w:val="nil"/>
              <w:left w:val="nil"/>
              <w:bottom w:val="nil"/>
              <w:right w:val="nil"/>
            </w:tcBorders>
          </w:tcPr>
          <w:p w14:paraId="284ED076" w14:textId="77777777" w:rsidR="000D2A70" w:rsidRPr="00A5200E" w:rsidRDefault="000D2A70" w:rsidP="00F81BAD"/>
        </w:tc>
      </w:tr>
      <w:tr w:rsidR="000D2A70" w:rsidRPr="00A5200E" w14:paraId="319C2373" w14:textId="77777777" w:rsidTr="00F81BAD">
        <w:trPr>
          <w:trHeight w:val="240"/>
          <w:jc w:val="center"/>
        </w:trPr>
        <w:tc>
          <w:tcPr>
            <w:tcW w:w="4876" w:type="dxa"/>
            <w:tcBorders>
              <w:top w:val="nil"/>
              <w:left w:val="nil"/>
              <w:bottom w:val="nil"/>
              <w:right w:val="nil"/>
            </w:tcBorders>
          </w:tcPr>
          <w:p w14:paraId="7EB079A9"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53384AD8" w14:textId="77777777" w:rsidR="000D2A70" w:rsidRPr="00A5200E" w:rsidRDefault="000D2A70" w:rsidP="00F81BAD">
            <w:pPr>
              <w:pStyle w:val="AmColumnHeading"/>
            </w:pPr>
            <w:r w:rsidRPr="00A5200E">
              <w:t>Amendement</w:t>
            </w:r>
          </w:p>
        </w:tc>
      </w:tr>
      <w:tr w:rsidR="000D2A70" w:rsidRPr="00A5200E" w14:paraId="3842AFE2" w14:textId="77777777" w:rsidTr="00F81BAD">
        <w:trPr>
          <w:jc w:val="center"/>
        </w:trPr>
        <w:tc>
          <w:tcPr>
            <w:tcW w:w="4876" w:type="dxa"/>
            <w:tcBorders>
              <w:top w:val="nil"/>
              <w:left w:val="nil"/>
              <w:bottom w:val="nil"/>
              <w:right w:val="nil"/>
            </w:tcBorders>
          </w:tcPr>
          <w:p w14:paraId="4E08CA98" w14:textId="77777777" w:rsidR="000D2A70" w:rsidRPr="00A5200E" w:rsidRDefault="000D2A70" w:rsidP="00F81BAD">
            <w:pPr>
              <w:pStyle w:val="Normal6a"/>
            </w:pPr>
          </w:p>
        </w:tc>
        <w:tc>
          <w:tcPr>
            <w:tcW w:w="4876" w:type="dxa"/>
            <w:tcBorders>
              <w:top w:val="nil"/>
              <w:left w:val="nil"/>
              <w:bottom w:val="nil"/>
              <w:right w:val="nil"/>
            </w:tcBorders>
          </w:tcPr>
          <w:p w14:paraId="4250FE90" w14:textId="77777777" w:rsidR="000D2A70" w:rsidRPr="00A5200E" w:rsidRDefault="000D2A70" w:rsidP="00F81BAD">
            <w:pPr>
              <w:pStyle w:val="Normal6a"/>
              <w:jc w:val="center"/>
            </w:pPr>
            <w:r w:rsidRPr="00A5200E">
              <w:rPr>
                <w:b/>
                <w:i/>
              </w:rPr>
              <w:t>Article 4 septies</w:t>
            </w:r>
            <w:r w:rsidRPr="00A5200E">
              <w:tab/>
            </w:r>
          </w:p>
        </w:tc>
      </w:tr>
      <w:tr w:rsidR="000D2A70" w:rsidRPr="00A5200E" w14:paraId="20605CCE" w14:textId="77777777" w:rsidTr="00F81BAD">
        <w:trPr>
          <w:jc w:val="center"/>
        </w:trPr>
        <w:tc>
          <w:tcPr>
            <w:tcW w:w="4876" w:type="dxa"/>
            <w:tcBorders>
              <w:top w:val="nil"/>
              <w:left w:val="nil"/>
              <w:bottom w:val="nil"/>
              <w:right w:val="nil"/>
            </w:tcBorders>
          </w:tcPr>
          <w:p w14:paraId="71623535" w14:textId="77777777" w:rsidR="000D2A70" w:rsidRPr="00A5200E" w:rsidRDefault="000D2A70" w:rsidP="00F81BAD">
            <w:pPr>
              <w:pStyle w:val="Normal6a"/>
            </w:pPr>
          </w:p>
        </w:tc>
        <w:tc>
          <w:tcPr>
            <w:tcW w:w="4876" w:type="dxa"/>
            <w:tcBorders>
              <w:top w:val="nil"/>
              <w:left w:val="nil"/>
              <w:bottom w:val="nil"/>
              <w:right w:val="nil"/>
            </w:tcBorders>
          </w:tcPr>
          <w:p w14:paraId="5FA036BA" w14:textId="77777777" w:rsidR="000D2A70" w:rsidRPr="00A5200E" w:rsidRDefault="000D2A70" w:rsidP="00F81BAD">
            <w:pPr>
              <w:pStyle w:val="Normal6a"/>
              <w:jc w:val="center"/>
            </w:pPr>
            <w:r w:rsidRPr="00A5200E">
              <w:rPr>
                <w:b/>
                <w:i/>
              </w:rPr>
              <w:t>Procédure de comité</w:t>
            </w:r>
          </w:p>
        </w:tc>
      </w:tr>
      <w:tr w:rsidR="000D2A70" w:rsidRPr="00A5200E" w14:paraId="215A8741" w14:textId="77777777" w:rsidTr="00F81BAD">
        <w:trPr>
          <w:jc w:val="center"/>
        </w:trPr>
        <w:tc>
          <w:tcPr>
            <w:tcW w:w="4876" w:type="dxa"/>
            <w:tcBorders>
              <w:top w:val="nil"/>
              <w:left w:val="nil"/>
              <w:bottom w:val="nil"/>
              <w:right w:val="nil"/>
            </w:tcBorders>
          </w:tcPr>
          <w:p w14:paraId="2BD51F82" w14:textId="77777777" w:rsidR="000D2A70" w:rsidRPr="00A5200E" w:rsidRDefault="000D2A70" w:rsidP="00F81BAD">
            <w:pPr>
              <w:pStyle w:val="Normal6a"/>
            </w:pPr>
          </w:p>
        </w:tc>
        <w:tc>
          <w:tcPr>
            <w:tcW w:w="4876" w:type="dxa"/>
            <w:tcBorders>
              <w:top w:val="nil"/>
              <w:left w:val="nil"/>
              <w:bottom w:val="nil"/>
              <w:right w:val="nil"/>
            </w:tcBorders>
          </w:tcPr>
          <w:p w14:paraId="2A267B72" w14:textId="2B623B76" w:rsidR="000D2A70" w:rsidRPr="00A5200E" w:rsidRDefault="000D2A70" w:rsidP="00F81BAD">
            <w:pPr>
              <w:pStyle w:val="Normal6a"/>
            </w:pPr>
            <w:r w:rsidRPr="00A5200E">
              <w:rPr>
                <w:b/>
                <w:i/>
              </w:rPr>
              <w:t>1. La Commission est assistée par un comité du Fonds européen pour les affaires maritimes, la pêche et l</w:t>
            </w:r>
            <w:r w:rsidR="00BC2F19" w:rsidRPr="00A5200E">
              <w:rPr>
                <w:b/>
                <w:i/>
              </w:rPr>
              <w:t>’</w:t>
            </w:r>
            <w:r w:rsidRPr="00A5200E">
              <w:rPr>
                <w:b/>
                <w:i/>
              </w:rPr>
              <w:t>aquaculture. Ledit comité est un comité au sens du règlement (UE) nº 182/2011.</w:t>
            </w:r>
          </w:p>
        </w:tc>
      </w:tr>
      <w:tr w:rsidR="000D2A70" w:rsidRPr="00A5200E" w14:paraId="4FA3EC9F" w14:textId="77777777" w:rsidTr="00F81BAD">
        <w:trPr>
          <w:jc w:val="center"/>
        </w:trPr>
        <w:tc>
          <w:tcPr>
            <w:tcW w:w="4876" w:type="dxa"/>
            <w:tcBorders>
              <w:top w:val="nil"/>
              <w:left w:val="nil"/>
              <w:bottom w:val="nil"/>
              <w:right w:val="nil"/>
            </w:tcBorders>
          </w:tcPr>
          <w:p w14:paraId="29037CFD" w14:textId="77777777" w:rsidR="000D2A70" w:rsidRPr="00A5200E" w:rsidRDefault="000D2A70" w:rsidP="00F81BAD">
            <w:pPr>
              <w:pStyle w:val="Normal6a"/>
            </w:pPr>
          </w:p>
        </w:tc>
        <w:tc>
          <w:tcPr>
            <w:tcW w:w="4876" w:type="dxa"/>
            <w:tcBorders>
              <w:top w:val="nil"/>
              <w:left w:val="nil"/>
              <w:bottom w:val="nil"/>
              <w:right w:val="nil"/>
            </w:tcBorders>
          </w:tcPr>
          <w:p w14:paraId="05DECE7B" w14:textId="5C5EBB85" w:rsidR="000D2A70" w:rsidRPr="00A5200E" w:rsidRDefault="000D2A70" w:rsidP="00F81BAD">
            <w:pPr>
              <w:pStyle w:val="Normal6a"/>
            </w:pPr>
            <w:r w:rsidRPr="00A5200E">
              <w:rPr>
                <w:b/>
                <w:i/>
              </w:rPr>
              <w:t>2. Lorsqu</w:t>
            </w:r>
            <w:r w:rsidR="00BC2F19" w:rsidRPr="00A5200E">
              <w:rPr>
                <w:b/>
                <w:i/>
              </w:rPr>
              <w:t>’</w:t>
            </w:r>
            <w:r w:rsidRPr="00A5200E">
              <w:rPr>
                <w:b/>
                <w:i/>
              </w:rPr>
              <w:t>il est fait référence au présent paragraphe, l</w:t>
            </w:r>
            <w:r w:rsidR="00BC2F19" w:rsidRPr="00A5200E">
              <w:rPr>
                <w:b/>
                <w:i/>
              </w:rPr>
              <w:t>’</w:t>
            </w:r>
            <w:r w:rsidRPr="00A5200E">
              <w:rPr>
                <w:b/>
                <w:i/>
              </w:rPr>
              <w:t>article 5 du règlement (UE) nº 182/2011 s</w:t>
            </w:r>
            <w:r w:rsidR="00BC2F19" w:rsidRPr="00A5200E">
              <w:rPr>
                <w:b/>
                <w:i/>
              </w:rPr>
              <w:t>’</w:t>
            </w:r>
            <w:r w:rsidRPr="00A5200E">
              <w:rPr>
                <w:b/>
                <w:i/>
              </w:rPr>
              <w:t>applique.</w:t>
            </w:r>
          </w:p>
        </w:tc>
      </w:tr>
    </w:tbl>
    <w:p w14:paraId="5EB9627B"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0903F6E8" w14:textId="77777777" w:rsidR="000D2A70" w:rsidRPr="00A5200E" w:rsidRDefault="000D2A70" w:rsidP="000D2A70">
      <w:r w:rsidRPr="00A5200E">
        <w:rPr>
          <w:rStyle w:val="HideTWBExt"/>
        </w:rPr>
        <w:t>&lt;/Amend&gt;</w:t>
      </w:r>
    </w:p>
    <w:p w14:paraId="51836518"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361</w:t>
      </w:r>
      <w:r w:rsidRPr="00A5200E">
        <w:rPr>
          <w:rStyle w:val="HideTWBExt"/>
          <w:b w:val="0"/>
        </w:rPr>
        <w:t>&lt;/NumAm&gt;</w:t>
      </w:r>
    </w:p>
    <w:p w14:paraId="38CA27C1"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3E63EF61" w14:textId="77777777" w:rsidR="000D2A70" w:rsidRPr="00A5200E" w:rsidRDefault="000D2A70" w:rsidP="000D2A70">
      <w:pPr>
        <w:pStyle w:val="NormalBold"/>
      </w:pPr>
      <w:r w:rsidRPr="00A5200E">
        <w:rPr>
          <w:rStyle w:val="HideTWBExt"/>
          <w:b w:val="0"/>
        </w:rPr>
        <w:t>&lt;/RepeatBlock-By&gt;</w:t>
      </w:r>
    </w:p>
    <w:p w14:paraId="1AE33508"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197630C0" w14:textId="77777777" w:rsidR="000D2A70" w:rsidRPr="00A5200E" w:rsidRDefault="000D2A70" w:rsidP="000D2A70">
      <w:pPr>
        <w:pStyle w:val="NormalBold"/>
      </w:pPr>
      <w:r w:rsidRPr="00A5200E">
        <w:rPr>
          <w:rStyle w:val="HideTWBExt"/>
          <w:b w:val="0"/>
        </w:rPr>
        <w:t>&lt;Article&gt;</w:t>
      </w:r>
      <w:r w:rsidRPr="00A5200E">
        <w:t>Article 4 octies (nouveau)</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332C8727" w14:textId="77777777" w:rsidTr="00F81BAD">
        <w:trPr>
          <w:trHeight w:hRule="exact" w:val="240"/>
          <w:jc w:val="center"/>
        </w:trPr>
        <w:tc>
          <w:tcPr>
            <w:tcW w:w="9752" w:type="dxa"/>
            <w:gridSpan w:val="2"/>
            <w:tcBorders>
              <w:top w:val="nil"/>
              <w:left w:val="nil"/>
              <w:bottom w:val="nil"/>
              <w:right w:val="nil"/>
            </w:tcBorders>
          </w:tcPr>
          <w:p w14:paraId="6638FC1B" w14:textId="77777777" w:rsidR="000D2A70" w:rsidRPr="00A5200E" w:rsidRDefault="000D2A70" w:rsidP="00F81BAD"/>
        </w:tc>
      </w:tr>
      <w:tr w:rsidR="000D2A70" w:rsidRPr="00A5200E" w14:paraId="35350E0A" w14:textId="77777777" w:rsidTr="00F81BAD">
        <w:trPr>
          <w:trHeight w:val="240"/>
          <w:jc w:val="center"/>
        </w:trPr>
        <w:tc>
          <w:tcPr>
            <w:tcW w:w="4876" w:type="dxa"/>
            <w:tcBorders>
              <w:top w:val="nil"/>
              <w:left w:val="nil"/>
              <w:bottom w:val="nil"/>
              <w:right w:val="nil"/>
            </w:tcBorders>
          </w:tcPr>
          <w:p w14:paraId="4E49B9DC"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7D6C0CD4" w14:textId="77777777" w:rsidR="000D2A70" w:rsidRPr="00A5200E" w:rsidRDefault="000D2A70" w:rsidP="00F81BAD">
            <w:pPr>
              <w:pStyle w:val="AmColumnHeading"/>
            </w:pPr>
            <w:r w:rsidRPr="00A5200E">
              <w:t>Amendement</w:t>
            </w:r>
          </w:p>
        </w:tc>
      </w:tr>
      <w:tr w:rsidR="000D2A70" w:rsidRPr="00A5200E" w14:paraId="0548D7AE" w14:textId="77777777" w:rsidTr="00F81BAD">
        <w:trPr>
          <w:jc w:val="center"/>
        </w:trPr>
        <w:tc>
          <w:tcPr>
            <w:tcW w:w="4876" w:type="dxa"/>
            <w:tcBorders>
              <w:top w:val="nil"/>
              <w:left w:val="nil"/>
              <w:bottom w:val="nil"/>
              <w:right w:val="nil"/>
            </w:tcBorders>
          </w:tcPr>
          <w:p w14:paraId="4F685433" w14:textId="77777777" w:rsidR="000D2A70" w:rsidRPr="00A5200E" w:rsidRDefault="000D2A70" w:rsidP="00F81BAD">
            <w:pPr>
              <w:pStyle w:val="Normal6a"/>
            </w:pPr>
          </w:p>
        </w:tc>
        <w:tc>
          <w:tcPr>
            <w:tcW w:w="4876" w:type="dxa"/>
            <w:tcBorders>
              <w:top w:val="nil"/>
              <w:left w:val="nil"/>
              <w:bottom w:val="nil"/>
              <w:right w:val="nil"/>
            </w:tcBorders>
          </w:tcPr>
          <w:p w14:paraId="7072F5B3" w14:textId="77777777" w:rsidR="000D2A70" w:rsidRPr="00A5200E" w:rsidRDefault="000D2A70" w:rsidP="00F81BAD">
            <w:pPr>
              <w:pStyle w:val="Normal6a"/>
              <w:jc w:val="center"/>
            </w:pPr>
            <w:r w:rsidRPr="00A5200E">
              <w:rPr>
                <w:b/>
                <w:i/>
              </w:rPr>
              <w:t>Article 4 octies</w:t>
            </w:r>
            <w:r w:rsidRPr="00A5200E">
              <w:tab/>
            </w:r>
          </w:p>
        </w:tc>
      </w:tr>
      <w:tr w:rsidR="000D2A70" w:rsidRPr="00A5200E" w14:paraId="0D054BF9" w14:textId="77777777" w:rsidTr="00F81BAD">
        <w:trPr>
          <w:jc w:val="center"/>
        </w:trPr>
        <w:tc>
          <w:tcPr>
            <w:tcW w:w="4876" w:type="dxa"/>
            <w:tcBorders>
              <w:top w:val="nil"/>
              <w:left w:val="nil"/>
              <w:bottom w:val="nil"/>
              <w:right w:val="nil"/>
            </w:tcBorders>
          </w:tcPr>
          <w:p w14:paraId="5686E73B" w14:textId="77777777" w:rsidR="000D2A70" w:rsidRPr="00A5200E" w:rsidRDefault="000D2A70" w:rsidP="00F81BAD">
            <w:pPr>
              <w:pStyle w:val="Normal6a"/>
            </w:pPr>
          </w:p>
        </w:tc>
        <w:tc>
          <w:tcPr>
            <w:tcW w:w="4876" w:type="dxa"/>
            <w:tcBorders>
              <w:top w:val="nil"/>
              <w:left w:val="nil"/>
              <w:bottom w:val="nil"/>
              <w:right w:val="nil"/>
            </w:tcBorders>
          </w:tcPr>
          <w:p w14:paraId="1061A50B" w14:textId="77777777" w:rsidR="000D2A70" w:rsidRPr="00A5200E" w:rsidRDefault="000D2A70" w:rsidP="00F81BAD">
            <w:pPr>
              <w:pStyle w:val="Normal6a"/>
              <w:jc w:val="center"/>
            </w:pPr>
            <w:r w:rsidRPr="00A5200E">
              <w:rPr>
                <w:b/>
                <w:i/>
              </w:rPr>
              <w:t>Exercice de la délégation</w:t>
            </w:r>
          </w:p>
        </w:tc>
      </w:tr>
      <w:tr w:rsidR="000D2A70" w:rsidRPr="00A5200E" w14:paraId="09277C06" w14:textId="77777777" w:rsidTr="00F81BAD">
        <w:trPr>
          <w:jc w:val="center"/>
        </w:trPr>
        <w:tc>
          <w:tcPr>
            <w:tcW w:w="4876" w:type="dxa"/>
            <w:tcBorders>
              <w:top w:val="nil"/>
              <w:left w:val="nil"/>
              <w:bottom w:val="nil"/>
              <w:right w:val="nil"/>
            </w:tcBorders>
          </w:tcPr>
          <w:p w14:paraId="1F40530B" w14:textId="77777777" w:rsidR="000D2A70" w:rsidRPr="00A5200E" w:rsidRDefault="000D2A70" w:rsidP="00F81BAD">
            <w:pPr>
              <w:pStyle w:val="Normal6a"/>
            </w:pPr>
          </w:p>
        </w:tc>
        <w:tc>
          <w:tcPr>
            <w:tcW w:w="4876" w:type="dxa"/>
            <w:tcBorders>
              <w:top w:val="nil"/>
              <w:left w:val="nil"/>
              <w:bottom w:val="nil"/>
              <w:right w:val="nil"/>
            </w:tcBorders>
          </w:tcPr>
          <w:p w14:paraId="01BEA0B2" w14:textId="5120B3EC" w:rsidR="000D2A70" w:rsidRPr="00A5200E" w:rsidRDefault="000D2A70" w:rsidP="00F81BAD">
            <w:pPr>
              <w:pStyle w:val="Normal6a"/>
            </w:pPr>
            <w:r w:rsidRPr="00A5200E">
              <w:rPr>
                <w:b/>
                <w:i/>
              </w:rPr>
              <w:t>1. Le pouvoir d</w:t>
            </w:r>
            <w:r w:rsidR="00BC2F19" w:rsidRPr="00A5200E">
              <w:rPr>
                <w:b/>
                <w:i/>
              </w:rPr>
              <w:t>’</w:t>
            </w:r>
            <w:r w:rsidRPr="00A5200E">
              <w:rPr>
                <w:b/>
                <w:i/>
              </w:rPr>
              <w:t>adopter des actes délégués conféré à la Commission est soumis aux conditions fixées au présent article.</w:t>
            </w:r>
          </w:p>
        </w:tc>
      </w:tr>
      <w:tr w:rsidR="000D2A70" w:rsidRPr="00A5200E" w14:paraId="7BC7BD6F" w14:textId="77777777" w:rsidTr="00F81BAD">
        <w:trPr>
          <w:jc w:val="center"/>
        </w:trPr>
        <w:tc>
          <w:tcPr>
            <w:tcW w:w="4876" w:type="dxa"/>
            <w:tcBorders>
              <w:top w:val="nil"/>
              <w:left w:val="nil"/>
              <w:bottom w:val="nil"/>
              <w:right w:val="nil"/>
            </w:tcBorders>
          </w:tcPr>
          <w:p w14:paraId="4ACD9DDD" w14:textId="77777777" w:rsidR="000D2A70" w:rsidRPr="00A5200E" w:rsidRDefault="000D2A70" w:rsidP="00F81BAD">
            <w:pPr>
              <w:pStyle w:val="Normal6a"/>
            </w:pPr>
          </w:p>
        </w:tc>
        <w:tc>
          <w:tcPr>
            <w:tcW w:w="4876" w:type="dxa"/>
            <w:tcBorders>
              <w:top w:val="nil"/>
              <w:left w:val="nil"/>
              <w:bottom w:val="nil"/>
              <w:right w:val="nil"/>
            </w:tcBorders>
          </w:tcPr>
          <w:p w14:paraId="4D2E1425" w14:textId="7CC621D8" w:rsidR="000D2A70" w:rsidRPr="00A5200E" w:rsidRDefault="000D2A70" w:rsidP="00F81BAD">
            <w:pPr>
              <w:pStyle w:val="Normal6a"/>
            </w:pPr>
            <w:r w:rsidRPr="00A5200E">
              <w:rPr>
                <w:b/>
                <w:i/>
              </w:rPr>
              <w:t>2. Le pouvoir d</w:t>
            </w:r>
            <w:r w:rsidR="00BC2F19" w:rsidRPr="00A5200E">
              <w:rPr>
                <w:b/>
                <w:i/>
              </w:rPr>
              <w:t>’</w:t>
            </w:r>
            <w:r w:rsidRPr="00A5200E">
              <w:rPr>
                <w:b/>
                <w:i/>
              </w:rPr>
              <w:t>adopter des actes délégués visé à l</w:t>
            </w:r>
            <w:r w:rsidR="00BC2F19" w:rsidRPr="00A5200E">
              <w:rPr>
                <w:b/>
                <w:i/>
              </w:rPr>
              <w:t>’</w:t>
            </w:r>
            <w:r w:rsidRPr="00A5200E">
              <w:rPr>
                <w:b/>
                <w:i/>
              </w:rPr>
              <w:t>article 3 quinquies, est conféré à la Commission pour une durée indéterminée à compter de la date d</w:t>
            </w:r>
            <w:r w:rsidR="00BC2F19" w:rsidRPr="00A5200E">
              <w:rPr>
                <w:b/>
                <w:i/>
              </w:rPr>
              <w:t>’</w:t>
            </w:r>
            <w:r w:rsidRPr="00A5200E">
              <w:rPr>
                <w:b/>
                <w:i/>
              </w:rPr>
              <w:t>entrée en vigueur du présent règlement.</w:t>
            </w:r>
          </w:p>
        </w:tc>
      </w:tr>
      <w:tr w:rsidR="000D2A70" w:rsidRPr="00A5200E" w14:paraId="1ADEF06C" w14:textId="77777777" w:rsidTr="00F81BAD">
        <w:trPr>
          <w:jc w:val="center"/>
        </w:trPr>
        <w:tc>
          <w:tcPr>
            <w:tcW w:w="4876" w:type="dxa"/>
            <w:tcBorders>
              <w:top w:val="nil"/>
              <w:left w:val="nil"/>
              <w:bottom w:val="nil"/>
              <w:right w:val="nil"/>
            </w:tcBorders>
          </w:tcPr>
          <w:p w14:paraId="38BB3E0A" w14:textId="77777777" w:rsidR="000D2A70" w:rsidRPr="00A5200E" w:rsidRDefault="000D2A70" w:rsidP="00F81BAD">
            <w:pPr>
              <w:pStyle w:val="Normal6a"/>
            </w:pPr>
          </w:p>
        </w:tc>
        <w:tc>
          <w:tcPr>
            <w:tcW w:w="4876" w:type="dxa"/>
            <w:tcBorders>
              <w:top w:val="nil"/>
              <w:left w:val="nil"/>
              <w:bottom w:val="nil"/>
              <w:right w:val="nil"/>
            </w:tcBorders>
          </w:tcPr>
          <w:p w14:paraId="0247E313" w14:textId="31975B22" w:rsidR="000D2A70" w:rsidRPr="00A5200E" w:rsidRDefault="000D2A70" w:rsidP="00F81BAD">
            <w:pPr>
              <w:pStyle w:val="Normal6a"/>
            </w:pPr>
            <w:r w:rsidRPr="00A5200E">
              <w:rPr>
                <w:b/>
                <w:i/>
              </w:rPr>
              <w:t>3. Les délégations de pouvoir visées à l</w:t>
            </w:r>
            <w:r w:rsidR="00BC2F19" w:rsidRPr="00A5200E">
              <w:rPr>
                <w:b/>
                <w:i/>
              </w:rPr>
              <w:t>’</w:t>
            </w:r>
            <w:r w:rsidRPr="00A5200E">
              <w:rPr>
                <w:b/>
                <w:i/>
              </w:rPr>
              <w:t>article 3 quinquies peuvent être révoquées à tout moment par le Parlement européen ou le Conseil. La décision de révocation met fin à la délégation de pouvoir qui y est précisée. La révocation prend effet le jour suivant celui de la publication de ladite décision au Journal officiel de l</w:t>
            </w:r>
            <w:r w:rsidR="00BC2F19" w:rsidRPr="00A5200E">
              <w:rPr>
                <w:b/>
                <w:i/>
              </w:rPr>
              <w:t>’</w:t>
            </w:r>
            <w:r w:rsidRPr="00A5200E">
              <w:rPr>
                <w:b/>
                <w:i/>
              </w:rPr>
              <w:t>Union européenne ou à une date ultérieure qui est précisée dans ladite décision. Elle ne porte pas atteinte à la validité des actes délégués déjà en vigueur.</w:t>
            </w:r>
          </w:p>
        </w:tc>
      </w:tr>
      <w:tr w:rsidR="000D2A70" w:rsidRPr="00A5200E" w14:paraId="2D264991" w14:textId="77777777" w:rsidTr="00F81BAD">
        <w:trPr>
          <w:jc w:val="center"/>
        </w:trPr>
        <w:tc>
          <w:tcPr>
            <w:tcW w:w="4876" w:type="dxa"/>
            <w:tcBorders>
              <w:top w:val="nil"/>
              <w:left w:val="nil"/>
              <w:bottom w:val="nil"/>
              <w:right w:val="nil"/>
            </w:tcBorders>
          </w:tcPr>
          <w:p w14:paraId="75BA32A1" w14:textId="77777777" w:rsidR="000D2A70" w:rsidRPr="00A5200E" w:rsidRDefault="000D2A70" w:rsidP="00F81BAD">
            <w:pPr>
              <w:pStyle w:val="Normal6a"/>
            </w:pPr>
          </w:p>
        </w:tc>
        <w:tc>
          <w:tcPr>
            <w:tcW w:w="4876" w:type="dxa"/>
            <w:tcBorders>
              <w:top w:val="nil"/>
              <w:left w:val="nil"/>
              <w:bottom w:val="nil"/>
              <w:right w:val="nil"/>
            </w:tcBorders>
          </w:tcPr>
          <w:p w14:paraId="033541B4" w14:textId="459771DA" w:rsidR="000D2A70" w:rsidRPr="00A5200E" w:rsidRDefault="000D2A70" w:rsidP="00F81BAD">
            <w:pPr>
              <w:pStyle w:val="Normal6a"/>
            </w:pPr>
            <w:r w:rsidRPr="00A5200E">
              <w:rPr>
                <w:b/>
                <w:i/>
              </w:rPr>
              <w:t>4. Avant l</w:t>
            </w:r>
            <w:r w:rsidR="00BC2F19" w:rsidRPr="00A5200E">
              <w:rPr>
                <w:b/>
                <w:i/>
              </w:rPr>
              <w:t>’</w:t>
            </w:r>
            <w:r w:rsidRPr="00A5200E">
              <w:rPr>
                <w:b/>
                <w:i/>
              </w:rPr>
              <w:t>adoption d</w:t>
            </w:r>
            <w:r w:rsidR="00BC2F19" w:rsidRPr="00A5200E">
              <w:rPr>
                <w:b/>
                <w:i/>
              </w:rPr>
              <w:t>’</w:t>
            </w:r>
            <w:r w:rsidRPr="00A5200E">
              <w:rPr>
                <w:b/>
                <w:i/>
              </w:rPr>
              <w:t>un acte délégué, la Commission consulte les experts désignés par chaque État membre, conformément aux principes définis dans l</w:t>
            </w:r>
            <w:r w:rsidR="00BC2F19" w:rsidRPr="00A5200E">
              <w:rPr>
                <w:b/>
                <w:i/>
              </w:rPr>
              <w:t>’</w:t>
            </w:r>
            <w:r w:rsidRPr="00A5200E">
              <w:rPr>
                <w:b/>
                <w:i/>
              </w:rPr>
              <w:t>accord interinstitutionnel du 13 avril 2016 «Mieux légiférer».</w:t>
            </w:r>
          </w:p>
        </w:tc>
      </w:tr>
      <w:tr w:rsidR="000D2A70" w:rsidRPr="00A5200E" w14:paraId="61DD546C" w14:textId="77777777" w:rsidTr="00F81BAD">
        <w:trPr>
          <w:jc w:val="center"/>
        </w:trPr>
        <w:tc>
          <w:tcPr>
            <w:tcW w:w="4876" w:type="dxa"/>
            <w:tcBorders>
              <w:top w:val="nil"/>
              <w:left w:val="nil"/>
              <w:bottom w:val="nil"/>
              <w:right w:val="nil"/>
            </w:tcBorders>
          </w:tcPr>
          <w:p w14:paraId="30E11BD7" w14:textId="77777777" w:rsidR="000D2A70" w:rsidRPr="00A5200E" w:rsidRDefault="000D2A70" w:rsidP="00F81BAD">
            <w:pPr>
              <w:pStyle w:val="Normal6a"/>
            </w:pPr>
          </w:p>
        </w:tc>
        <w:tc>
          <w:tcPr>
            <w:tcW w:w="4876" w:type="dxa"/>
            <w:tcBorders>
              <w:top w:val="nil"/>
              <w:left w:val="nil"/>
              <w:bottom w:val="nil"/>
              <w:right w:val="nil"/>
            </w:tcBorders>
          </w:tcPr>
          <w:p w14:paraId="46F5E19E" w14:textId="7D3FD9B9" w:rsidR="000D2A70" w:rsidRPr="00A5200E" w:rsidRDefault="000D2A70" w:rsidP="00F81BAD">
            <w:pPr>
              <w:pStyle w:val="Normal6a"/>
            </w:pPr>
            <w:r w:rsidRPr="00A5200E">
              <w:rPr>
                <w:b/>
                <w:i/>
              </w:rPr>
              <w:t>5. Aussitôt qu</w:t>
            </w:r>
            <w:r w:rsidR="00BC2F19" w:rsidRPr="00A5200E">
              <w:rPr>
                <w:b/>
                <w:i/>
              </w:rPr>
              <w:t>’</w:t>
            </w:r>
            <w:r w:rsidRPr="00A5200E">
              <w:rPr>
                <w:b/>
                <w:i/>
              </w:rPr>
              <w:t>elle adopte un acte délégué, la Commission le notifie au Parlement européen et au Conseil simultanément.</w:t>
            </w:r>
          </w:p>
        </w:tc>
      </w:tr>
      <w:tr w:rsidR="000D2A70" w:rsidRPr="00A5200E" w14:paraId="7F79E496" w14:textId="77777777" w:rsidTr="00F81BAD">
        <w:trPr>
          <w:jc w:val="center"/>
        </w:trPr>
        <w:tc>
          <w:tcPr>
            <w:tcW w:w="4876" w:type="dxa"/>
            <w:tcBorders>
              <w:top w:val="nil"/>
              <w:left w:val="nil"/>
              <w:bottom w:val="nil"/>
              <w:right w:val="nil"/>
            </w:tcBorders>
          </w:tcPr>
          <w:p w14:paraId="02FC8DE7" w14:textId="77777777" w:rsidR="000D2A70" w:rsidRPr="00A5200E" w:rsidRDefault="000D2A70" w:rsidP="00F81BAD">
            <w:pPr>
              <w:pStyle w:val="Normal6a"/>
            </w:pPr>
          </w:p>
        </w:tc>
        <w:tc>
          <w:tcPr>
            <w:tcW w:w="4876" w:type="dxa"/>
            <w:tcBorders>
              <w:top w:val="nil"/>
              <w:left w:val="nil"/>
              <w:bottom w:val="nil"/>
              <w:right w:val="nil"/>
            </w:tcBorders>
          </w:tcPr>
          <w:p w14:paraId="2DDC8227" w14:textId="7410FBB4" w:rsidR="000D2A70" w:rsidRPr="00A5200E" w:rsidRDefault="000D2A70" w:rsidP="00F81BAD">
            <w:pPr>
              <w:pStyle w:val="Normal6a"/>
            </w:pPr>
            <w:r w:rsidRPr="00A5200E">
              <w:rPr>
                <w:b/>
                <w:i/>
              </w:rPr>
              <w:t>6. Un acte délégué adopté en vertu du paragraphe 5 n</w:t>
            </w:r>
            <w:r w:rsidR="00BC2F19" w:rsidRPr="00A5200E">
              <w:rPr>
                <w:b/>
                <w:i/>
              </w:rPr>
              <w:t>’</w:t>
            </w:r>
            <w:r w:rsidRPr="00A5200E">
              <w:rPr>
                <w:b/>
                <w:i/>
              </w:rPr>
              <w:t>entre en vigueur que si le Parlement européen ou le Conseil n</w:t>
            </w:r>
            <w:r w:rsidR="00BC2F19" w:rsidRPr="00A5200E">
              <w:rPr>
                <w:b/>
                <w:i/>
              </w:rPr>
              <w:t>’</w:t>
            </w:r>
            <w:r w:rsidRPr="00A5200E">
              <w:rPr>
                <w:b/>
                <w:i/>
              </w:rPr>
              <w:t>a pas exprimé d</w:t>
            </w:r>
            <w:r w:rsidR="00BC2F19" w:rsidRPr="00A5200E">
              <w:rPr>
                <w:b/>
                <w:i/>
              </w:rPr>
              <w:t>’</w:t>
            </w:r>
            <w:r w:rsidRPr="00A5200E">
              <w:rPr>
                <w:b/>
                <w:i/>
              </w:rPr>
              <w:t>objections dans un délai d</w:t>
            </w:r>
            <w:r w:rsidR="00BC2F19" w:rsidRPr="00A5200E">
              <w:rPr>
                <w:b/>
                <w:i/>
              </w:rPr>
              <w:t>’</w:t>
            </w:r>
            <w:r w:rsidRPr="00A5200E">
              <w:rPr>
                <w:b/>
                <w:i/>
              </w:rPr>
              <w:t>un mois à compter de la notification de cet acte au Parlement européen et au Conseil ou si, avant l</w:t>
            </w:r>
            <w:r w:rsidR="00BC2F19" w:rsidRPr="00A5200E">
              <w:rPr>
                <w:b/>
                <w:i/>
              </w:rPr>
              <w:t>’</w:t>
            </w:r>
            <w:r w:rsidRPr="00A5200E">
              <w:rPr>
                <w:b/>
                <w:i/>
              </w:rPr>
              <w:t>expiration de ce délai, le Parlement européen et le Conseil ont tous deux informé la Commission de leur intention de ne pas exprimer d</w:t>
            </w:r>
            <w:r w:rsidR="00BC2F19" w:rsidRPr="00A5200E">
              <w:rPr>
                <w:b/>
                <w:i/>
              </w:rPr>
              <w:t>’</w:t>
            </w:r>
            <w:r w:rsidRPr="00A5200E">
              <w:rPr>
                <w:b/>
                <w:i/>
              </w:rPr>
              <w:t>objections. Ce délai est prolongé d</w:t>
            </w:r>
            <w:r w:rsidR="00BC2F19" w:rsidRPr="00A5200E">
              <w:rPr>
                <w:b/>
                <w:i/>
              </w:rPr>
              <w:t>’</w:t>
            </w:r>
            <w:r w:rsidRPr="00A5200E">
              <w:rPr>
                <w:b/>
                <w:i/>
              </w:rPr>
              <w:t>un mois à l</w:t>
            </w:r>
            <w:r w:rsidR="00BC2F19" w:rsidRPr="00A5200E">
              <w:rPr>
                <w:b/>
                <w:i/>
              </w:rPr>
              <w:t>’</w:t>
            </w:r>
            <w:r w:rsidRPr="00A5200E">
              <w:rPr>
                <w:b/>
                <w:i/>
              </w:rPr>
              <w:t>initiative du Parlement européen ou du Conseil.</w:t>
            </w:r>
          </w:p>
        </w:tc>
      </w:tr>
    </w:tbl>
    <w:p w14:paraId="02435E35"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6D81D9B6" w14:textId="77777777" w:rsidR="000D2A70" w:rsidRPr="00A5200E" w:rsidRDefault="000D2A70" w:rsidP="000D2A70">
      <w:r w:rsidRPr="00A5200E">
        <w:rPr>
          <w:rStyle w:val="HideTWBExt"/>
        </w:rPr>
        <w:t>&lt;/Amend&gt;</w:t>
      </w:r>
    </w:p>
    <w:p w14:paraId="78EFB74F" w14:textId="77777777" w:rsidR="000D2A70" w:rsidRPr="00A5200E" w:rsidRDefault="000D2A70" w:rsidP="000D2A70">
      <w:pPr>
        <w:pStyle w:val="AmNumberTabs"/>
      </w:pPr>
      <w:r w:rsidRPr="00A5200E">
        <w:rPr>
          <w:rStyle w:val="HideTWBExt"/>
          <w:b w:val="0"/>
        </w:rPr>
        <w:t>&lt;Amend&gt;</w:t>
      </w:r>
      <w:r w:rsidRPr="00A5200E">
        <w:t>Amendement</w:t>
      </w:r>
      <w:r w:rsidRPr="00A5200E">
        <w:tab/>
      </w:r>
      <w:r w:rsidRPr="00A5200E">
        <w:tab/>
      </w:r>
      <w:r w:rsidRPr="00A5200E">
        <w:rPr>
          <w:rStyle w:val="HideTWBExt"/>
          <w:b w:val="0"/>
        </w:rPr>
        <w:t>&lt;NumAm&gt;</w:t>
      </w:r>
      <w:r w:rsidRPr="00A5200E">
        <w:t>362</w:t>
      </w:r>
      <w:r w:rsidRPr="00A5200E">
        <w:rPr>
          <w:rStyle w:val="HideTWBExt"/>
          <w:b w:val="0"/>
        </w:rPr>
        <w:t>&lt;/NumAm&gt;</w:t>
      </w:r>
    </w:p>
    <w:p w14:paraId="1F583C53" w14:textId="77777777" w:rsidR="000D2A70" w:rsidRPr="00A5200E" w:rsidRDefault="000D2A70" w:rsidP="000D2A70">
      <w:pPr>
        <w:pStyle w:val="NormalBold"/>
      </w:pPr>
      <w:r w:rsidRPr="00A5200E">
        <w:rPr>
          <w:rStyle w:val="HideTWBExt"/>
          <w:b w:val="0"/>
        </w:rPr>
        <w:t>&lt;RepeatBlock-By&gt;&lt;Members&gt;</w:t>
      </w:r>
      <w:r w:rsidRPr="00A5200E">
        <w:t>Nicolás González Casares, André Franqueira Rodrigues, Idoia Mendia, Sérgio Gonçalves, Thomas Bajada, Eric Sargiacomo, Giuseppe Lupo, Sakis Arnaoutoglou</w:t>
      </w:r>
      <w:r w:rsidRPr="00A5200E">
        <w:rPr>
          <w:rStyle w:val="HideTWBExt"/>
          <w:b w:val="0"/>
        </w:rPr>
        <w:t>&lt;/Members&gt;</w:t>
      </w:r>
    </w:p>
    <w:p w14:paraId="170F01EA" w14:textId="77777777" w:rsidR="000D2A70" w:rsidRPr="00A5200E" w:rsidRDefault="000D2A70" w:rsidP="000D2A70">
      <w:pPr>
        <w:pStyle w:val="NormalBold"/>
      </w:pPr>
      <w:r w:rsidRPr="00A5200E">
        <w:rPr>
          <w:rStyle w:val="HideTWBExt"/>
          <w:b w:val="0"/>
        </w:rPr>
        <w:t>&lt;/RepeatBlock-By&gt;</w:t>
      </w:r>
    </w:p>
    <w:p w14:paraId="35C9259B" w14:textId="77777777" w:rsidR="000D2A70" w:rsidRPr="00A5200E" w:rsidRDefault="000D2A70" w:rsidP="000D2A70">
      <w:pPr>
        <w:pStyle w:val="NormalBold"/>
      </w:pPr>
      <w:r w:rsidRPr="00A5200E">
        <w:rPr>
          <w:rStyle w:val="HideTWBExt"/>
          <w:b w:val="0"/>
        </w:rPr>
        <w:t>&lt;DocAmend&gt;</w:t>
      </w:r>
      <w:r w:rsidRPr="00A5200E">
        <w:t>Proposition de règlement</w:t>
      </w:r>
      <w:r w:rsidRPr="00A5200E">
        <w:rPr>
          <w:rStyle w:val="HideTWBExt"/>
          <w:b w:val="0"/>
        </w:rPr>
        <w:t>&lt;/DocAmend&gt;</w:t>
      </w:r>
    </w:p>
    <w:p w14:paraId="00B47C9C" w14:textId="77777777" w:rsidR="000D2A70" w:rsidRPr="00A5200E" w:rsidRDefault="000D2A70" w:rsidP="000D2A70">
      <w:pPr>
        <w:pStyle w:val="NormalBold"/>
      </w:pPr>
      <w:r w:rsidRPr="00A5200E">
        <w:rPr>
          <w:rStyle w:val="HideTWBExt"/>
          <w:b w:val="0"/>
        </w:rPr>
        <w:t>&lt;Article&gt;</w:t>
      </w:r>
      <w:r w:rsidRPr="00A5200E">
        <w:t>Article 5 – paragraphe 3</w:t>
      </w:r>
      <w:r w:rsidRPr="00A520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2A70" w:rsidRPr="00A5200E" w14:paraId="23DCFE2D" w14:textId="77777777" w:rsidTr="00F81BAD">
        <w:trPr>
          <w:trHeight w:hRule="exact" w:val="240"/>
          <w:jc w:val="center"/>
        </w:trPr>
        <w:tc>
          <w:tcPr>
            <w:tcW w:w="9752" w:type="dxa"/>
            <w:gridSpan w:val="2"/>
            <w:tcBorders>
              <w:top w:val="nil"/>
              <w:left w:val="nil"/>
              <w:bottom w:val="nil"/>
              <w:right w:val="nil"/>
            </w:tcBorders>
          </w:tcPr>
          <w:p w14:paraId="271D2339" w14:textId="77777777" w:rsidR="000D2A70" w:rsidRPr="00A5200E" w:rsidRDefault="000D2A70" w:rsidP="00F81BAD"/>
        </w:tc>
      </w:tr>
      <w:tr w:rsidR="000D2A70" w:rsidRPr="00A5200E" w14:paraId="1DC5D42F" w14:textId="77777777" w:rsidTr="00F81BAD">
        <w:trPr>
          <w:trHeight w:val="240"/>
          <w:jc w:val="center"/>
        </w:trPr>
        <w:tc>
          <w:tcPr>
            <w:tcW w:w="4876" w:type="dxa"/>
            <w:tcBorders>
              <w:top w:val="nil"/>
              <w:left w:val="nil"/>
              <w:bottom w:val="nil"/>
              <w:right w:val="nil"/>
            </w:tcBorders>
          </w:tcPr>
          <w:p w14:paraId="700FD9BA" w14:textId="77777777" w:rsidR="000D2A70" w:rsidRPr="00A5200E" w:rsidRDefault="000D2A70" w:rsidP="00F81BAD">
            <w:pPr>
              <w:pStyle w:val="AmColumnHeading"/>
            </w:pPr>
            <w:r w:rsidRPr="00A5200E">
              <w:t>Texte proposé par la Commission</w:t>
            </w:r>
          </w:p>
        </w:tc>
        <w:tc>
          <w:tcPr>
            <w:tcW w:w="4876" w:type="dxa"/>
            <w:tcBorders>
              <w:top w:val="nil"/>
              <w:left w:val="nil"/>
              <w:bottom w:val="nil"/>
              <w:right w:val="nil"/>
            </w:tcBorders>
          </w:tcPr>
          <w:p w14:paraId="2B20A0CE" w14:textId="77777777" w:rsidR="000D2A70" w:rsidRPr="00A5200E" w:rsidRDefault="000D2A70" w:rsidP="00F81BAD">
            <w:pPr>
              <w:pStyle w:val="AmColumnHeading"/>
            </w:pPr>
            <w:r w:rsidRPr="00A5200E">
              <w:t>Amendement</w:t>
            </w:r>
          </w:p>
        </w:tc>
      </w:tr>
      <w:tr w:rsidR="000D2A70" w:rsidRPr="00A5200E" w14:paraId="6905D2D0" w14:textId="77777777" w:rsidTr="00F81BAD">
        <w:trPr>
          <w:jc w:val="center"/>
        </w:trPr>
        <w:tc>
          <w:tcPr>
            <w:tcW w:w="4876" w:type="dxa"/>
            <w:tcBorders>
              <w:top w:val="nil"/>
              <w:left w:val="nil"/>
              <w:bottom w:val="nil"/>
              <w:right w:val="nil"/>
            </w:tcBorders>
          </w:tcPr>
          <w:p w14:paraId="4969BE47" w14:textId="77777777" w:rsidR="000D2A70" w:rsidRPr="00A5200E" w:rsidRDefault="000D2A70" w:rsidP="00F81BAD">
            <w:pPr>
              <w:pStyle w:val="Normal6a"/>
            </w:pPr>
            <w:r w:rsidRPr="00A5200E">
              <w:t>Le présent règlement est obligatoire dans tous ses éléments et directement applicable dans les États membres</w:t>
            </w:r>
            <w:r w:rsidRPr="00A5200E">
              <w:rPr>
                <w:b/>
                <w:i/>
              </w:rPr>
              <w:t xml:space="preserve"> conformément aux traités</w:t>
            </w:r>
            <w:r w:rsidRPr="00A5200E">
              <w:t>.</w:t>
            </w:r>
          </w:p>
        </w:tc>
        <w:tc>
          <w:tcPr>
            <w:tcW w:w="4876" w:type="dxa"/>
            <w:tcBorders>
              <w:top w:val="nil"/>
              <w:left w:val="nil"/>
              <w:bottom w:val="nil"/>
              <w:right w:val="nil"/>
            </w:tcBorders>
          </w:tcPr>
          <w:p w14:paraId="78B59443" w14:textId="77777777" w:rsidR="000D2A70" w:rsidRPr="00A5200E" w:rsidRDefault="000D2A70" w:rsidP="00F81BAD">
            <w:pPr>
              <w:pStyle w:val="Normal6a"/>
            </w:pPr>
            <w:r w:rsidRPr="00A5200E">
              <w:t xml:space="preserve">Le présent règlement est obligatoire dans tous ses éléments et directement applicable dans </w:t>
            </w:r>
            <w:r w:rsidRPr="00A5200E">
              <w:rPr>
                <w:b/>
                <w:i/>
              </w:rPr>
              <w:t xml:space="preserve">tous </w:t>
            </w:r>
            <w:r w:rsidRPr="00A5200E">
              <w:t>les États membres.</w:t>
            </w:r>
          </w:p>
        </w:tc>
      </w:tr>
    </w:tbl>
    <w:p w14:paraId="1F7554CC" w14:textId="77777777" w:rsidR="000D2A70" w:rsidRPr="00A5200E" w:rsidRDefault="000D2A70" w:rsidP="000D2A70">
      <w:pPr>
        <w:pStyle w:val="AmOrLang"/>
      </w:pPr>
      <w:r w:rsidRPr="00A5200E">
        <w:t xml:space="preserve">Or. </w:t>
      </w:r>
      <w:r w:rsidRPr="00A5200E">
        <w:rPr>
          <w:rStyle w:val="HideTWBExt"/>
        </w:rPr>
        <w:t>&lt;Original&gt;</w:t>
      </w:r>
      <w:r w:rsidRPr="00A5200E">
        <w:rPr>
          <w:rStyle w:val="HideTWBInt"/>
        </w:rPr>
        <w:t>{EN}</w:t>
      </w:r>
      <w:r w:rsidRPr="00A5200E">
        <w:t>en</w:t>
      </w:r>
      <w:r w:rsidRPr="00A5200E">
        <w:rPr>
          <w:rStyle w:val="HideTWBExt"/>
        </w:rPr>
        <w:t>&lt;/Original&gt;</w:t>
      </w:r>
    </w:p>
    <w:p w14:paraId="7342EAC7" w14:textId="00191774" w:rsidR="000D2A70" w:rsidRPr="00A5200E" w:rsidRDefault="000D2A70" w:rsidP="000D2A70">
      <w:r w:rsidRPr="00A5200E">
        <w:rPr>
          <w:rStyle w:val="HideTWBExt"/>
        </w:rPr>
        <w:t>&lt;/Amend&gt;&lt;/RepeatBlock-Amend&gt;</w:t>
      </w:r>
    </w:p>
    <w:p w14:paraId="78F5FB6D" w14:textId="416DE9C4" w:rsidR="00E616C1" w:rsidRPr="00A5200E" w:rsidRDefault="00E616C1" w:rsidP="000D2A70"/>
    <w:sectPr w:rsidR="00E616C1" w:rsidRPr="00A5200E" w:rsidSect="008B194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5EC4C" w14:textId="77777777" w:rsidR="00980983" w:rsidRPr="00B903E3" w:rsidRDefault="00980983">
      <w:r w:rsidRPr="00B903E3">
        <w:separator/>
      </w:r>
    </w:p>
  </w:endnote>
  <w:endnote w:type="continuationSeparator" w:id="0">
    <w:p w14:paraId="089C9D69" w14:textId="77777777" w:rsidR="00980983" w:rsidRPr="00B903E3" w:rsidRDefault="00980983">
      <w:r w:rsidRPr="00B903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BA53" w14:textId="5C7C7D9D" w:rsidR="008B194A" w:rsidRPr="001544D0" w:rsidRDefault="008B194A" w:rsidP="008B194A">
    <w:pPr>
      <w:pStyle w:val="EPFooter"/>
      <w:rPr>
        <w:lang w:val="de-DE"/>
      </w:rPr>
    </w:pPr>
    <w:r w:rsidRPr="001544D0">
      <w:rPr>
        <w:lang w:val="de-DE"/>
      </w:rPr>
      <w:t>PE</w:t>
    </w:r>
    <w:r w:rsidRPr="001544D0">
      <w:rPr>
        <w:rStyle w:val="HideTWBExt"/>
        <w:lang w:val="de-DE"/>
      </w:rPr>
      <w:t>&lt;NoPE&gt;</w:t>
    </w:r>
    <w:r w:rsidRPr="001544D0">
      <w:rPr>
        <w:lang w:val="de-DE"/>
      </w:rPr>
      <w:t>789.935</w:t>
    </w:r>
    <w:r w:rsidRPr="001544D0">
      <w:rPr>
        <w:rStyle w:val="HideTWBExt"/>
        <w:lang w:val="de-DE"/>
      </w:rPr>
      <w:t>&lt;/NoPE&gt;&lt;Version&gt;</w:t>
    </w:r>
    <w:r w:rsidRPr="001544D0">
      <w:rPr>
        <w:lang w:val="de-DE"/>
      </w:rPr>
      <w:t>v01-00</w:t>
    </w:r>
    <w:r w:rsidRPr="001544D0">
      <w:rPr>
        <w:rStyle w:val="HideTWBExt"/>
        <w:lang w:val="de-DE"/>
      </w:rPr>
      <w:t>&lt;/Version&gt;</w:t>
    </w:r>
    <w:r w:rsidRPr="001544D0">
      <w:rPr>
        <w:lang w:val="de-DE"/>
      </w:rPr>
      <w:tab/>
    </w:r>
    <w:r w:rsidRPr="00B903E3">
      <w:fldChar w:fldCharType="begin"/>
    </w:r>
    <w:r w:rsidRPr="001544D0">
      <w:rPr>
        <w:lang w:val="de-DE"/>
      </w:rPr>
      <w:instrText xml:space="preserve"> PAGE  \* MERGEFORMAT </w:instrText>
    </w:r>
    <w:r w:rsidRPr="00B903E3">
      <w:fldChar w:fldCharType="separate"/>
    </w:r>
    <w:r w:rsidRPr="001544D0">
      <w:rPr>
        <w:noProof/>
        <w:lang w:val="de-DE"/>
      </w:rPr>
      <w:t>1</w:t>
    </w:r>
    <w:r w:rsidRPr="00B903E3">
      <w:fldChar w:fldCharType="end"/>
    </w:r>
    <w:r w:rsidRPr="001544D0">
      <w:rPr>
        <w:lang w:val="de-DE"/>
      </w:rPr>
      <w:t>/</w:t>
    </w:r>
    <w:r w:rsidRPr="00B903E3">
      <w:fldChar w:fldCharType="begin"/>
    </w:r>
    <w:r w:rsidRPr="001544D0">
      <w:rPr>
        <w:lang w:val="de-DE"/>
      </w:rPr>
      <w:instrText xml:space="preserve"> NUMPAGES  \* MERGEFORMAT </w:instrText>
    </w:r>
    <w:r w:rsidRPr="00B903E3">
      <w:fldChar w:fldCharType="separate"/>
    </w:r>
    <w:r w:rsidRPr="001544D0">
      <w:rPr>
        <w:noProof/>
        <w:lang w:val="de-DE"/>
      </w:rPr>
      <w:t>1</w:t>
    </w:r>
    <w:r w:rsidRPr="00B903E3">
      <w:fldChar w:fldCharType="end"/>
    </w:r>
    <w:r w:rsidRPr="001544D0">
      <w:rPr>
        <w:lang w:val="de-DE"/>
      </w:rPr>
      <w:tab/>
    </w:r>
    <w:r w:rsidRPr="001544D0">
      <w:rPr>
        <w:rStyle w:val="HideTWBExt"/>
        <w:lang w:val="de-DE"/>
      </w:rPr>
      <w:t>&lt;PathFdR&gt;</w:t>
    </w:r>
    <w:r w:rsidR="00B903E3" w:rsidRPr="001544D0">
      <w:rPr>
        <w:lang w:val="de-DE"/>
      </w:rPr>
      <w:t>AM\1345550FR.docx</w:t>
    </w:r>
    <w:r w:rsidRPr="001544D0">
      <w:rPr>
        <w:rStyle w:val="HideTWBExt"/>
        <w:lang w:val="de-DE"/>
      </w:rPr>
      <w:t>&lt;/PathFdR&gt;</w:t>
    </w:r>
  </w:p>
  <w:p w14:paraId="603A9C4F" w14:textId="65F86230" w:rsidR="00E616C1" w:rsidRPr="00B903E3" w:rsidRDefault="008B194A" w:rsidP="008B194A">
    <w:pPr>
      <w:pStyle w:val="EPFooter2"/>
    </w:pPr>
    <w:r w:rsidRPr="00B903E3">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BF2B5" w14:textId="2A32FF71" w:rsidR="008B194A" w:rsidRPr="001544D0" w:rsidRDefault="008B194A" w:rsidP="008B194A">
    <w:pPr>
      <w:pStyle w:val="EPFooter"/>
      <w:rPr>
        <w:lang w:val="de-DE"/>
      </w:rPr>
    </w:pPr>
    <w:r w:rsidRPr="001544D0">
      <w:rPr>
        <w:rStyle w:val="HideTWBExt"/>
        <w:lang w:val="de-DE"/>
      </w:rPr>
      <w:t>&lt;PathFdR&gt;</w:t>
    </w:r>
    <w:r w:rsidR="00B903E3" w:rsidRPr="001544D0">
      <w:rPr>
        <w:lang w:val="de-DE"/>
      </w:rPr>
      <w:t>AM\1345550FR.docx</w:t>
    </w:r>
    <w:r w:rsidRPr="001544D0">
      <w:rPr>
        <w:rStyle w:val="HideTWBExt"/>
        <w:lang w:val="de-DE"/>
      </w:rPr>
      <w:t>&lt;/PathFdR&gt;</w:t>
    </w:r>
    <w:r w:rsidRPr="001544D0">
      <w:rPr>
        <w:lang w:val="de-DE"/>
      </w:rPr>
      <w:tab/>
    </w:r>
    <w:r w:rsidRPr="00B903E3">
      <w:fldChar w:fldCharType="begin"/>
    </w:r>
    <w:r w:rsidRPr="001544D0">
      <w:rPr>
        <w:lang w:val="de-DE"/>
      </w:rPr>
      <w:instrText xml:space="preserve"> PAGE  \* MERGEFORMAT </w:instrText>
    </w:r>
    <w:r w:rsidRPr="00B903E3">
      <w:fldChar w:fldCharType="separate"/>
    </w:r>
    <w:r w:rsidRPr="001544D0">
      <w:rPr>
        <w:noProof/>
        <w:lang w:val="de-DE"/>
      </w:rPr>
      <w:t>1</w:t>
    </w:r>
    <w:r w:rsidRPr="00B903E3">
      <w:fldChar w:fldCharType="end"/>
    </w:r>
    <w:r w:rsidRPr="001544D0">
      <w:rPr>
        <w:lang w:val="de-DE"/>
      </w:rPr>
      <w:t>/</w:t>
    </w:r>
    <w:r w:rsidRPr="00B903E3">
      <w:fldChar w:fldCharType="begin"/>
    </w:r>
    <w:r w:rsidRPr="001544D0">
      <w:rPr>
        <w:lang w:val="de-DE"/>
      </w:rPr>
      <w:instrText xml:space="preserve"> NUMPAGES  \* MERGEFORMAT </w:instrText>
    </w:r>
    <w:r w:rsidRPr="00B903E3">
      <w:fldChar w:fldCharType="separate"/>
    </w:r>
    <w:r w:rsidRPr="001544D0">
      <w:rPr>
        <w:noProof/>
        <w:lang w:val="de-DE"/>
      </w:rPr>
      <w:t>1</w:t>
    </w:r>
    <w:r w:rsidRPr="00B903E3">
      <w:fldChar w:fldCharType="end"/>
    </w:r>
    <w:r w:rsidRPr="001544D0">
      <w:rPr>
        <w:lang w:val="de-DE"/>
      </w:rPr>
      <w:tab/>
      <w:t>PE</w:t>
    </w:r>
    <w:r w:rsidRPr="001544D0">
      <w:rPr>
        <w:rStyle w:val="HideTWBExt"/>
        <w:lang w:val="de-DE"/>
      </w:rPr>
      <w:t>&lt;NoPE&gt;</w:t>
    </w:r>
    <w:r w:rsidRPr="001544D0">
      <w:rPr>
        <w:lang w:val="de-DE"/>
      </w:rPr>
      <w:t>789.935</w:t>
    </w:r>
    <w:r w:rsidRPr="001544D0">
      <w:rPr>
        <w:rStyle w:val="HideTWBExt"/>
        <w:lang w:val="de-DE"/>
      </w:rPr>
      <w:t>&lt;/NoPE&gt;&lt;Version&gt;</w:t>
    </w:r>
    <w:r w:rsidRPr="001544D0">
      <w:rPr>
        <w:lang w:val="de-DE"/>
      </w:rPr>
      <w:t>v01-00</w:t>
    </w:r>
    <w:r w:rsidRPr="001544D0">
      <w:rPr>
        <w:rStyle w:val="HideTWBExt"/>
        <w:lang w:val="de-DE"/>
      </w:rPr>
      <w:t>&lt;/Version&gt;</w:t>
    </w:r>
  </w:p>
  <w:p w14:paraId="2F2C62C9" w14:textId="03A08A3A" w:rsidR="00E616C1" w:rsidRPr="00B903E3" w:rsidRDefault="008B194A" w:rsidP="008B194A">
    <w:pPr>
      <w:pStyle w:val="EPFooter2"/>
    </w:pPr>
    <w:r w:rsidRPr="001544D0">
      <w:rPr>
        <w:lang w:val="de-DE"/>
      </w:rPr>
      <w:tab/>
    </w:r>
    <w:r w:rsidRPr="001544D0">
      <w:rPr>
        <w:lang w:val="de-DE"/>
      </w:rPr>
      <w:tab/>
    </w:r>
    <w:r w:rsidRPr="00B903E3">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7E5D" w14:textId="65B98CA4" w:rsidR="008B194A" w:rsidRPr="001544D0" w:rsidRDefault="008B194A" w:rsidP="008B194A">
    <w:pPr>
      <w:pStyle w:val="EPFooter"/>
      <w:rPr>
        <w:lang w:val="de-DE"/>
      </w:rPr>
    </w:pPr>
    <w:r w:rsidRPr="001544D0">
      <w:rPr>
        <w:rStyle w:val="HideTWBExt"/>
        <w:lang w:val="de-DE"/>
      </w:rPr>
      <w:t>&lt;PathFdR&gt;</w:t>
    </w:r>
    <w:r w:rsidR="00B903E3" w:rsidRPr="001544D0">
      <w:rPr>
        <w:lang w:val="de-DE"/>
      </w:rPr>
      <w:t>AM\1345550FR.docx</w:t>
    </w:r>
    <w:r w:rsidRPr="001544D0">
      <w:rPr>
        <w:rStyle w:val="HideTWBExt"/>
        <w:lang w:val="de-DE"/>
      </w:rPr>
      <w:t>&lt;/PathFdR&gt;</w:t>
    </w:r>
    <w:r w:rsidRPr="001544D0">
      <w:rPr>
        <w:lang w:val="de-DE"/>
      </w:rPr>
      <w:tab/>
    </w:r>
    <w:r w:rsidRPr="001544D0">
      <w:rPr>
        <w:lang w:val="de-DE"/>
      </w:rPr>
      <w:tab/>
      <w:t>PE</w:t>
    </w:r>
    <w:r w:rsidRPr="001544D0">
      <w:rPr>
        <w:rStyle w:val="HideTWBExt"/>
        <w:lang w:val="de-DE"/>
      </w:rPr>
      <w:t>&lt;NoPE&gt;</w:t>
    </w:r>
    <w:r w:rsidRPr="001544D0">
      <w:rPr>
        <w:lang w:val="de-DE"/>
      </w:rPr>
      <w:t>789.935</w:t>
    </w:r>
    <w:r w:rsidRPr="001544D0">
      <w:rPr>
        <w:rStyle w:val="HideTWBExt"/>
        <w:lang w:val="de-DE"/>
      </w:rPr>
      <w:t>&lt;/NoPE&gt;&lt;Version&gt;</w:t>
    </w:r>
    <w:r w:rsidRPr="001544D0">
      <w:rPr>
        <w:lang w:val="de-DE"/>
      </w:rPr>
      <w:t>v01-00</w:t>
    </w:r>
    <w:r w:rsidRPr="001544D0">
      <w:rPr>
        <w:rStyle w:val="HideTWBExt"/>
        <w:lang w:val="de-DE"/>
      </w:rPr>
      <w:t>&lt;/Version&gt;</w:t>
    </w:r>
  </w:p>
  <w:p w14:paraId="42F64C4B" w14:textId="0F47AE04" w:rsidR="00E616C1" w:rsidRPr="00B903E3" w:rsidRDefault="008B194A" w:rsidP="008B194A">
    <w:pPr>
      <w:pStyle w:val="EPFooter2"/>
    </w:pPr>
    <w:r w:rsidRPr="00B903E3">
      <w:t>FR</w:t>
    </w:r>
    <w:r w:rsidRPr="00B903E3">
      <w:tab/>
    </w:r>
    <w:r w:rsidRPr="00B903E3">
      <w:rPr>
        <w:b w:val="0"/>
        <w:i/>
        <w:color w:val="C0C0C0"/>
        <w:sz w:val="22"/>
      </w:rPr>
      <w:t>Unie dans la diversité</w:t>
    </w:r>
    <w:r w:rsidRPr="00B903E3">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B1DBB" w14:textId="77777777" w:rsidR="00980983" w:rsidRPr="00B903E3" w:rsidRDefault="00980983">
      <w:r w:rsidRPr="00B903E3">
        <w:separator/>
      </w:r>
    </w:p>
  </w:footnote>
  <w:footnote w:type="continuationSeparator" w:id="0">
    <w:p w14:paraId="6EA1FCF3" w14:textId="77777777" w:rsidR="00980983" w:rsidRPr="00B903E3" w:rsidRDefault="00980983">
      <w:r w:rsidRPr="00B903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24A4" w14:textId="77777777" w:rsidR="00E20C17" w:rsidRDefault="00E20C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68CE" w14:textId="77777777" w:rsidR="00E20C17" w:rsidRDefault="00E20C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11CF" w14:textId="77777777" w:rsidR="00E20C17" w:rsidRDefault="00E20C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5"/>
    <w:docVar w:name="TXTLANGUE" w:val="FR"/>
    <w:docVar w:name="TXTLANGUEMIN" w:val="fr"/>
    <w:docVar w:name="TXTNRPE" w:val="789.935"/>
    <w:docVar w:name="TXTPEorAP" w:val="PE"/>
    <w:docVar w:name="TXTROUTE" w:val="AM\1345550FR.docx"/>
    <w:docVar w:name="TXTVERSION" w:val="01-00"/>
  </w:docVars>
  <w:rsids>
    <w:rsidRoot w:val="00A77B3E"/>
    <w:rsid w:val="000A3484"/>
    <w:rsid w:val="000D2A70"/>
    <w:rsid w:val="00145537"/>
    <w:rsid w:val="001544D0"/>
    <w:rsid w:val="002E2DA5"/>
    <w:rsid w:val="00426D7B"/>
    <w:rsid w:val="004D44E3"/>
    <w:rsid w:val="00750AB6"/>
    <w:rsid w:val="007A4EFD"/>
    <w:rsid w:val="008B0838"/>
    <w:rsid w:val="008B194A"/>
    <w:rsid w:val="00980983"/>
    <w:rsid w:val="00A5200E"/>
    <w:rsid w:val="00A77B3E"/>
    <w:rsid w:val="00B125AF"/>
    <w:rsid w:val="00B4150D"/>
    <w:rsid w:val="00B903E3"/>
    <w:rsid w:val="00BC2F19"/>
    <w:rsid w:val="00CA2A55"/>
    <w:rsid w:val="00E20C17"/>
    <w:rsid w:val="00E26E6A"/>
    <w:rsid w:val="00E616C1"/>
    <w:rsid w:val="00E70723"/>
    <w:rsid w:val="00F44DF2"/>
    <w:rsid w:val="00F8226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301EDB0"/>
  <w15:docId w15:val="{7ACD4B52-5A64-4802-B5F6-3012C1F9F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E2DA5"/>
    <w:pPr>
      <w:tabs>
        <w:tab w:val="center" w:pos="4536"/>
        <w:tab w:val="right" w:pos="9072"/>
      </w:tabs>
    </w:pPr>
  </w:style>
  <w:style w:type="character" w:customStyle="1" w:styleId="HeaderChar">
    <w:name w:val="Header Char"/>
    <w:basedOn w:val="DefaultParagraphFont"/>
    <w:link w:val="Header"/>
    <w:rsid w:val="002E2DA5"/>
    <w:rPr>
      <w:sz w:val="24"/>
      <w:szCs w:val="24"/>
    </w:rPr>
  </w:style>
  <w:style w:type="paragraph" w:styleId="Footer">
    <w:name w:val="footer"/>
    <w:basedOn w:val="Normal"/>
    <w:link w:val="FooterChar"/>
    <w:rsid w:val="00145537"/>
    <w:pPr>
      <w:tabs>
        <w:tab w:val="center" w:pos="4513"/>
        <w:tab w:val="right" w:pos="9026"/>
      </w:tabs>
    </w:pPr>
  </w:style>
  <w:style w:type="character" w:customStyle="1" w:styleId="FooterChar">
    <w:name w:val="Footer Char"/>
    <w:basedOn w:val="DefaultParagraphFont"/>
    <w:link w:val="Footer"/>
    <w:rsid w:val="001455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9448</Words>
  <Characters>64203</Characters>
  <Application>Microsoft Office Word</Application>
  <DocSecurity>0</DocSecurity>
  <Lines>535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2026-06-25T09:20:00Z</dcterms:created>
  <dcterms:modified xsi:type="dcterms:W3CDTF">2026-06-25T09:20:00Z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1345550</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524810</vt:lpwstr>
  </property>
  <property fmtid="{D5CDD505-2E9C-101B-9397-08002B2CF9AE}" pid="7" name="dmxml.render.traceId">
    <vt:lpwstr>6a2bb4c1848d46bdb93f7b21a003489b</vt:lpwstr>
  </property>
  <property fmtid="{D5CDD505-2E9C-101B-9397-08002B2CF9AE}" pid="8" name="FooterPath">
    <vt:lpwstr>AM\1345550FR.docx</vt:lpwstr>
  </property>
  <property fmtid="{D5CDD505-2E9C-101B-9397-08002B2CF9AE}" pid="9" name="PE Number">
    <vt:lpwstr>789.935</vt:lpwstr>
  </property>
  <property fmtid="{D5CDD505-2E9C-101B-9397-08002B2CF9AE}" pid="10" name="UID">
    <vt:lpwstr>eu.europa.europarl-DIN1-2026-0000166813_02.00-xm-01.00_text-xml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- 2026/06/24 16:29</vt:lpwstr>
  </property>
</Properties>
</file>