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1F1A5B" w:rsidRPr="00161599" w14:paraId="0F5E0810" w14:textId="77777777"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AC875" w14:textId="77777777" w:rsidR="00F72BDB" w:rsidRPr="00161599" w:rsidRDefault="00CD3590">
            <w:pPr>
              <w:pStyle w:val="EPName"/>
            </w:pPr>
            <w:r w:rsidRPr="00161599">
              <w:t>Europski parlament</w:t>
            </w:r>
          </w:p>
          <w:p w14:paraId="028904CD" w14:textId="77777777" w:rsidR="00F72BDB" w:rsidRPr="00161599" w:rsidRDefault="00CD3590">
            <w:pPr>
              <w:pStyle w:val="EPTerm"/>
            </w:pPr>
            <w:r w:rsidRPr="00161599"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D89ED36" w14:textId="77777777" w:rsidR="00F72BDB" w:rsidRPr="00161599" w:rsidRDefault="001F1A5B">
            <w:pPr>
              <w:pStyle w:val="EPLogo"/>
            </w:pPr>
            <w:r w:rsidRPr="00161599">
              <w:pict w14:anchorId="35ABD3B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pt;height:50.25pt">
                  <v:imagedata r:id="rId6" o:title=""/>
                </v:shape>
              </w:pict>
            </w:r>
          </w:p>
        </w:tc>
      </w:tr>
    </w:tbl>
    <w:p w14:paraId="25681752" w14:textId="77777777" w:rsidR="00F72BDB" w:rsidRPr="00161599" w:rsidRDefault="00CD3590">
      <w:pPr>
        <w:pStyle w:val="LineTop"/>
      </w:pPr>
      <w:r w:rsidRPr="00161599">
        <w:t xml:space="preserve"> </w:t>
      </w:r>
    </w:p>
    <w:p w14:paraId="25535F89" w14:textId="77777777" w:rsidR="00F72BDB" w:rsidRPr="00161599" w:rsidRDefault="00CD3590">
      <w:pPr>
        <w:pStyle w:val="EPBody"/>
      </w:pPr>
      <w:r w:rsidRPr="00161599">
        <w:rPr>
          <w:rStyle w:val="HideTWBExt"/>
          <w:rFonts w:eastAsia="Times New Roman"/>
          <w:i w:val="0"/>
        </w:rPr>
        <w:t>&lt;Commission&gt;</w:t>
      </w:r>
      <w:r w:rsidRPr="00161599">
        <w:rPr>
          <w:rStyle w:val="HideTWBInt"/>
          <w:i w:val="0"/>
        </w:rPr>
        <w:t>{REGI}</w:t>
      </w:r>
      <w:r w:rsidRPr="00161599">
        <w:t>Odbor za regionalni razvoj</w:t>
      </w:r>
      <w:r w:rsidRPr="00161599">
        <w:rPr>
          <w:rStyle w:val="HideTWBExt"/>
          <w:rFonts w:eastAsia="Times New Roman"/>
          <w:i w:val="0"/>
        </w:rPr>
        <w:t>&lt;/Commission&gt;</w:t>
      </w:r>
    </w:p>
    <w:p w14:paraId="0A84CDD5" w14:textId="77777777" w:rsidR="00F72BDB" w:rsidRPr="00161599" w:rsidRDefault="00CD3590">
      <w:pPr>
        <w:pStyle w:val="LineBottom"/>
      </w:pPr>
      <w:r w:rsidRPr="00161599">
        <w:t xml:space="preserve"> </w:t>
      </w:r>
    </w:p>
    <w:p w14:paraId="23D92DA9" w14:textId="77777777" w:rsidR="00F72BDB" w:rsidRPr="00161599" w:rsidRDefault="00CD3590">
      <w:pPr>
        <w:pStyle w:val="CoverReference"/>
      </w:pPr>
      <w:r w:rsidRPr="00161599">
        <w:rPr>
          <w:rStyle w:val="HideTWBExt"/>
          <w:rFonts w:eastAsia="Times New Roman"/>
          <w:b w:val="0"/>
        </w:rPr>
        <w:t>&lt;RefProc&gt;</w:t>
      </w:r>
      <w:r w:rsidRPr="00161599">
        <w:t>2024/2121</w:t>
      </w:r>
      <w:r w:rsidRPr="00161599">
        <w:rPr>
          <w:rStyle w:val="HideTWBExt"/>
          <w:rFonts w:eastAsia="Times New Roman"/>
          <w:b w:val="0"/>
        </w:rPr>
        <w:t>&lt;/RefProc&gt;&lt;RefTypeProc&gt;</w:t>
      </w:r>
      <w:r w:rsidRPr="00161599">
        <w:t>(INI)</w:t>
      </w:r>
      <w:r w:rsidRPr="00161599">
        <w:rPr>
          <w:rStyle w:val="HideTWBExt"/>
          <w:rFonts w:eastAsia="Times New Roman"/>
          <w:b w:val="0"/>
        </w:rPr>
        <w:t>&lt;/RefTypeProc&gt;</w:t>
      </w:r>
    </w:p>
    <w:p w14:paraId="5DB97898" w14:textId="77777777" w:rsidR="00F72BDB" w:rsidRPr="00161599" w:rsidRDefault="00CD3590">
      <w:pPr>
        <w:pStyle w:val="CoverDate"/>
      </w:pPr>
      <w:r w:rsidRPr="00161599">
        <w:rPr>
          <w:rStyle w:val="HideTWBExt"/>
        </w:rPr>
        <w:t>&lt;Date&gt;</w:t>
      </w:r>
      <w:r w:rsidRPr="00161599">
        <w:rPr>
          <w:rStyle w:val="HideTWBInt"/>
        </w:rPr>
        <w:t>{28/03/2025}</w:t>
      </w:r>
      <w:r w:rsidRPr="00161599">
        <w:t>28.3.2025</w:t>
      </w:r>
      <w:r w:rsidRPr="00161599">
        <w:rPr>
          <w:rStyle w:val="HideTWBExt"/>
        </w:rPr>
        <w:t>&lt;/Date&gt;</w:t>
      </w:r>
    </w:p>
    <w:p w14:paraId="2F545502" w14:textId="77777777" w:rsidR="00F72BDB" w:rsidRPr="00161599" w:rsidRDefault="00CD3590">
      <w:pPr>
        <w:pStyle w:val="CoverDocType"/>
      </w:pPr>
      <w:r w:rsidRPr="00161599">
        <w:rPr>
          <w:rStyle w:val="HideTWBExt"/>
          <w:b w:val="0"/>
        </w:rPr>
        <w:t>&lt;TypeAM&gt;</w:t>
      </w:r>
      <w:r w:rsidRPr="00161599">
        <w:t>AMANDMANI</w:t>
      </w:r>
      <w:r w:rsidRPr="00161599">
        <w:rPr>
          <w:rStyle w:val="HideTWBExt"/>
          <w:b w:val="0"/>
        </w:rPr>
        <w:t>&lt;/TypeAM&gt;</w:t>
      </w:r>
    </w:p>
    <w:p w14:paraId="514DF5E2" w14:textId="77777777" w:rsidR="00F72BDB" w:rsidRPr="00161599" w:rsidRDefault="00CD3590">
      <w:pPr>
        <w:pStyle w:val="CoverDocType24a"/>
      </w:pPr>
      <w:r w:rsidRPr="00161599">
        <w:rPr>
          <w:rStyle w:val="HideTWBExt"/>
          <w:rFonts w:eastAsia="Times New Roman"/>
          <w:b w:val="0"/>
        </w:rPr>
        <w:t>&lt;RangeAM&gt;</w:t>
      </w:r>
      <w:r w:rsidRPr="00161599">
        <w:t>1 - 280</w:t>
      </w:r>
      <w:r w:rsidRPr="00161599">
        <w:rPr>
          <w:rStyle w:val="HideTWBExt"/>
          <w:rFonts w:eastAsia="Times New Roman"/>
          <w:b w:val="0"/>
        </w:rPr>
        <w:t>&lt;/RangeAM&gt;</w:t>
      </w:r>
    </w:p>
    <w:p w14:paraId="36DEB5DF" w14:textId="77777777" w:rsidR="00F72BDB" w:rsidRPr="00161599" w:rsidRDefault="00CD3590">
      <w:pPr>
        <w:pStyle w:val="CoverBold"/>
      </w:pPr>
      <w:r w:rsidRPr="00161599">
        <w:rPr>
          <w:rStyle w:val="HideTWBExt"/>
          <w:b w:val="0"/>
        </w:rPr>
        <w:t>&lt;TitreType&gt;</w:t>
      </w:r>
      <w:r w:rsidRPr="00161599">
        <w:t>Nacrt izvješća</w:t>
      </w:r>
      <w:r w:rsidRPr="00161599">
        <w:rPr>
          <w:rStyle w:val="HideTWBExt"/>
          <w:b w:val="0"/>
        </w:rPr>
        <w:t>&lt;/TitreType&gt;</w:t>
      </w:r>
    </w:p>
    <w:p w14:paraId="18F3EC87" w14:textId="77777777" w:rsidR="00F72BDB" w:rsidRPr="00161599" w:rsidRDefault="00CD3590">
      <w:pPr>
        <w:pStyle w:val="CoverBold"/>
      </w:pPr>
      <w:r w:rsidRPr="00161599">
        <w:rPr>
          <w:rStyle w:val="HideTWBExt"/>
          <w:b w:val="0"/>
        </w:rPr>
        <w:t>&lt;Rapporteur&gt;</w:t>
      </w:r>
      <w:r w:rsidRPr="00161599">
        <w:t>Ciaran Mullooly</w:t>
      </w:r>
      <w:r w:rsidRPr="00161599">
        <w:rPr>
          <w:rStyle w:val="HideTWBExt"/>
          <w:b w:val="0"/>
        </w:rPr>
        <w:t>&lt;/Rapporteur&gt;</w:t>
      </w:r>
    </w:p>
    <w:p w14:paraId="60C5B994" w14:textId="77777777" w:rsidR="00F72BDB" w:rsidRPr="00161599" w:rsidRDefault="00CD3590">
      <w:pPr>
        <w:pStyle w:val="CoverNormal24a"/>
      </w:pPr>
      <w:r w:rsidRPr="00161599">
        <w:rPr>
          <w:rStyle w:val="HideTWBExt"/>
        </w:rPr>
        <w:t>&lt;DocRefPE&gt;</w:t>
      </w:r>
      <w:r w:rsidRPr="00161599">
        <w:t>(PE769.954v01-00)</w:t>
      </w:r>
      <w:r w:rsidRPr="00161599">
        <w:rPr>
          <w:rStyle w:val="HideTWBExt"/>
        </w:rPr>
        <w:t>&lt;/DocRefPE&gt;</w:t>
      </w:r>
    </w:p>
    <w:p w14:paraId="1C6D47FF" w14:textId="77777777" w:rsidR="00F72BDB" w:rsidRPr="00161599" w:rsidRDefault="00CD3590">
      <w:pPr>
        <w:pStyle w:val="CoverNormal"/>
      </w:pPr>
      <w:r w:rsidRPr="00161599">
        <w:rPr>
          <w:rStyle w:val="HideTWBExt"/>
        </w:rPr>
        <w:t>&lt;Titre&gt;</w:t>
      </w:r>
      <w:r w:rsidRPr="00161599">
        <w:t>Uloga kohezijske politike u podupiranju pravedne tranzicije</w:t>
      </w:r>
      <w:r w:rsidRPr="00161599">
        <w:rPr>
          <w:rStyle w:val="HideTWBExt"/>
        </w:rPr>
        <w:t>&lt;/Titre&gt;</w:t>
      </w:r>
    </w:p>
    <w:p w14:paraId="276FC453" w14:textId="77777777" w:rsidR="00F72BDB" w:rsidRPr="00161599" w:rsidRDefault="00CD3590">
      <w:pPr>
        <w:pStyle w:val="CoverNormal24a"/>
      </w:pPr>
      <w:r w:rsidRPr="00161599">
        <w:rPr>
          <w:rStyle w:val="HideTWBExt"/>
        </w:rPr>
        <w:t>&lt;DocRef&gt;</w:t>
      </w:r>
      <w:r w:rsidRPr="00161599">
        <w:t>(2024/2121(INI))</w:t>
      </w:r>
      <w:r w:rsidRPr="00161599">
        <w:rPr>
          <w:rStyle w:val="HideTWBExt"/>
        </w:rPr>
        <w:t>&lt;/DocRef&gt;</w:t>
      </w:r>
    </w:p>
    <w:p w14:paraId="05CB70F5" w14:textId="77777777" w:rsidR="00F72BDB" w:rsidRPr="00161599" w:rsidRDefault="00CD3590">
      <w:r w:rsidRPr="00161599">
        <w:br w:type="page"/>
      </w:r>
      <w:r w:rsidRPr="00161599">
        <w:lastRenderedPageBreak/>
        <w:t>AM_Com_NonLegReport</w:t>
      </w:r>
    </w:p>
    <w:p w14:paraId="25D6B69B" w14:textId="4F0FFDE2" w:rsidR="00943844" w:rsidRPr="00161599" w:rsidRDefault="00CD3590" w:rsidP="00943844">
      <w:pPr>
        <w:pStyle w:val="AmNumberTabs"/>
      </w:pPr>
      <w:r w:rsidRPr="00161599">
        <w:br w:type="page"/>
      </w:r>
      <w:r w:rsidR="00943844" w:rsidRPr="00161599">
        <w:rPr>
          <w:rStyle w:val="HideTWBExt"/>
          <w:b w:val="0"/>
        </w:rPr>
        <w:lastRenderedPageBreak/>
        <w:t>&lt;RepeatBlock-Amend&gt;&lt;Amend&gt;</w:t>
      </w:r>
      <w:r w:rsidR="00943844" w:rsidRPr="00161599">
        <w:t>Amandman</w:t>
      </w:r>
      <w:r w:rsidR="00943844" w:rsidRPr="00161599">
        <w:tab/>
      </w:r>
      <w:r w:rsidR="00943844" w:rsidRPr="00161599">
        <w:tab/>
      </w:r>
      <w:r w:rsidR="00943844" w:rsidRPr="00161599">
        <w:rPr>
          <w:rStyle w:val="HideTWBExt"/>
          <w:b w:val="0"/>
        </w:rPr>
        <w:t>&lt;NumAm&gt;</w:t>
      </w:r>
      <w:r w:rsidR="00943844" w:rsidRPr="00161599">
        <w:t>1</w:t>
      </w:r>
      <w:r w:rsidR="00943844" w:rsidRPr="00161599">
        <w:rPr>
          <w:rStyle w:val="HideTWBExt"/>
          <w:b w:val="0"/>
        </w:rPr>
        <w:t>&lt;/NumAm&gt;</w:t>
      </w:r>
    </w:p>
    <w:p w14:paraId="392824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41064E2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13FB1C8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38131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E5A43E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6.a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990F20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ECFC1E" w14:textId="77777777" w:rsidR="00943844" w:rsidRPr="00161599" w:rsidRDefault="00943844" w:rsidP="008D45DC"/>
        </w:tc>
      </w:tr>
      <w:tr w:rsidR="001F1A5B" w:rsidRPr="00161599" w14:paraId="543FCF2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A0C17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29E4E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05CCA0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FC005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A4C66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sporazum usvojen 12. prosinca 2015. u Parizu (Pariški sporazum) na 21. zasjedanju Konferencije stranaka Okvirne konvencije UN-a o klimatskim promjenama (COP21),</w:t>
            </w:r>
          </w:p>
        </w:tc>
      </w:tr>
    </w:tbl>
    <w:p w14:paraId="52BFD34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419F98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61848B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</w:t>
      </w:r>
      <w:r w:rsidRPr="00161599">
        <w:rPr>
          <w:rStyle w:val="HideTWBExt"/>
          <w:b w:val="0"/>
        </w:rPr>
        <w:t>&lt;/NumAm&gt;</w:t>
      </w:r>
    </w:p>
    <w:p w14:paraId="5CAB09C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28A3A51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2902006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CD587F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6CD08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6.b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BE5EEC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49DC8" w14:textId="77777777" w:rsidR="00943844" w:rsidRPr="00161599" w:rsidRDefault="00943844" w:rsidP="008D45DC"/>
        </w:tc>
      </w:tr>
      <w:tr w:rsidR="001F1A5B" w:rsidRPr="00161599" w14:paraId="0272211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5279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BF49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B0D7DC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B3A1A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0E8B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izvješće Europske agencije za okoliš br. 1/2024 – Europska procjena klimatskih rizika (EUCRA),</w:t>
            </w:r>
          </w:p>
        </w:tc>
      </w:tr>
    </w:tbl>
    <w:p w14:paraId="2F9F943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805AFB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173A04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</w:t>
      </w:r>
      <w:r w:rsidRPr="00161599">
        <w:rPr>
          <w:rStyle w:val="HideTWBExt"/>
          <w:b w:val="0"/>
        </w:rPr>
        <w:t>&lt;/NumAm&gt;</w:t>
      </w:r>
    </w:p>
    <w:p w14:paraId="1BD881F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BFF713E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1A849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01544F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B02BED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6.c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6957DF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614B61" w14:textId="77777777" w:rsidR="00943844" w:rsidRPr="00161599" w:rsidRDefault="00943844" w:rsidP="008D45DC"/>
        </w:tc>
      </w:tr>
      <w:tr w:rsidR="001F1A5B" w:rsidRPr="00161599" w14:paraId="0E86044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0E294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2334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B7251C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5E2D2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7B89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svoju Rezoluciju od 25. ožujka 2021. o kohezijskoj politici i regionalnim strategijama za okoliš u borbi protiv klimatskih promjena,</w:t>
            </w:r>
          </w:p>
        </w:tc>
      </w:tr>
    </w:tbl>
    <w:p w14:paraId="5BB7101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8F1E87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D9B1A0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</w:t>
      </w:r>
      <w:r w:rsidRPr="00161599">
        <w:rPr>
          <w:rStyle w:val="HideTWBExt"/>
          <w:b w:val="0"/>
        </w:rPr>
        <w:t>&lt;/NumAm&gt;</w:t>
      </w:r>
    </w:p>
    <w:p w14:paraId="1241DD8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Rody Tolassy</w:t>
      </w:r>
      <w:r w:rsidRPr="00161599">
        <w:rPr>
          <w:rStyle w:val="HideTWBExt"/>
          <w:b w:val="0"/>
        </w:rPr>
        <w:t>&lt;/Members&gt;</w:t>
      </w:r>
    </w:p>
    <w:p w14:paraId="03DB4D5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F33EF2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669B8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32F212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EA2F8E" w14:textId="77777777" w:rsidR="00943844" w:rsidRPr="00161599" w:rsidRDefault="00943844" w:rsidP="008D45DC"/>
        </w:tc>
      </w:tr>
      <w:tr w:rsidR="001F1A5B" w:rsidRPr="00161599" w14:paraId="6948E59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184C8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3BE18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ED3CF3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DC0DB" w14:textId="77777777" w:rsidR="00943844" w:rsidRPr="00161599" w:rsidRDefault="00943844" w:rsidP="008D45DC">
            <w:pPr>
              <w:pStyle w:val="Normal6a"/>
            </w:pPr>
            <w:r w:rsidRPr="00161599">
              <w:t>–</w:t>
            </w:r>
            <w:r w:rsidRPr="00161599">
              <w:tab/>
              <w:t>uzimajući u obzir Uredbu (EU) 2021/1119 Europskog parlamenta i Vijeća od 30. lipnja 2021. o uspostavi okvira za postizanje klimatske neutralnosti i izmjene Uredbe (EZ) br. 401/2009 i (EU) 2018/1999 („Europski zakon o klimi”)</w:t>
            </w:r>
            <w:r w:rsidRPr="00161599">
              <w:rPr>
                <w:vertAlign w:val="superscript"/>
              </w:rPr>
              <w:t>5</w:t>
            </w:r>
            <w:r w:rsidRPr="00161599">
              <w:t>, uključujući propisani cilj da EU postigne klimatsku neutralnost do 2050., za koji je postavljena prijelazna ciljna vrijednost smanjenja neto emisija stakleničkih plinova za najmanje 55 % do 2030. u odnosu na razine iz 1990.,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C5EF6" w14:textId="77777777" w:rsidR="00943844" w:rsidRPr="00161599" w:rsidRDefault="00943844" w:rsidP="008D45DC">
            <w:pPr>
              <w:pStyle w:val="Normal6a"/>
            </w:pPr>
            <w:r w:rsidRPr="00161599">
              <w:rPr>
                <w:i/>
                <w:iCs/>
              </w:rPr>
              <w:t>(Ne odnosi se na hrvatsku verziju.)</w:t>
            </w:r>
            <w:r w:rsidRPr="00161599">
              <w:tab/>
              <w:t xml:space="preserve"> </w:t>
            </w:r>
          </w:p>
        </w:tc>
      </w:tr>
      <w:tr w:rsidR="001F1A5B" w:rsidRPr="00161599" w14:paraId="3B153F9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C0841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_________________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9030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 xml:space="preserve"> </w:t>
            </w:r>
          </w:p>
        </w:tc>
      </w:tr>
      <w:tr w:rsidR="001F1A5B" w:rsidRPr="00161599" w14:paraId="79402CE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3551DB" w14:textId="77777777" w:rsidR="00943844" w:rsidRPr="00161599" w:rsidRDefault="00943844" w:rsidP="008D45DC">
            <w:pPr>
              <w:pStyle w:val="Normal6a"/>
            </w:pPr>
            <w:r w:rsidRPr="00161599">
              <w:rPr>
                <w:vertAlign w:val="superscript"/>
              </w:rPr>
              <w:t>5</w:t>
            </w:r>
            <w:r w:rsidRPr="00161599">
              <w:t xml:space="preserve"> SL L 243, 9.7.2021., str. 1, ELI: http://data.europa.eu/eli/reg/2021/1119/oj.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921BC5" w14:textId="150B2A83" w:rsidR="00943844" w:rsidRPr="00161599" w:rsidRDefault="003910B6" w:rsidP="008D45DC">
            <w:pPr>
              <w:pStyle w:val="Normal6a"/>
            </w:pPr>
            <w:r>
              <w:t xml:space="preserve"> </w:t>
            </w:r>
            <w:bookmarkStart w:id="0" w:name="_GoBack"/>
            <w:bookmarkEnd w:id="0"/>
          </w:p>
        </w:tc>
      </w:tr>
    </w:tbl>
    <w:p w14:paraId="2E07A00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75937ED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3D189C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</w:t>
      </w:r>
      <w:r w:rsidRPr="00161599">
        <w:rPr>
          <w:rStyle w:val="HideTWBExt"/>
          <w:b w:val="0"/>
        </w:rPr>
        <w:t>&lt;/NumAm&gt;</w:t>
      </w:r>
    </w:p>
    <w:p w14:paraId="689ECD3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2F3291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21771C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875859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7.a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D24D23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939E17" w14:textId="77777777" w:rsidR="00943844" w:rsidRPr="00161599" w:rsidRDefault="00943844" w:rsidP="008D45DC"/>
        </w:tc>
      </w:tr>
      <w:tr w:rsidR="001F1A5B" w:rsidRPr="00161599" w14:paraId="572860F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A062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F9BF3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D9416E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1BC27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00ED16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Uredbu (EU) 2024/1735 Europskog parlamenta i Vijeća od 13. lipnja 2024. o uspostavi okvira mjera za jačanje europskog ekosustava za proizvodnju tehnologija s nultom neto stopom emisija i izmjeni Uredbe (EU) 2018/1724,</w:t>
            </w:r>
          </w:p>
        </w:tc>
      </w:tr>
    </w:tbl>
    <w:p w14:paraId="053F27F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62EDAB6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DB7C41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</w:t>
      </w:r>
      <w:r w:rsidRPr="00161599">
        <w:rPr>
          <w:rStyle w:val="HideTWBExt"/>
          <w:b w:val="0"/>
        </w:rPr>
        <w:t>&lt;/NumAm&gt;</w:t>
      </w:r>
    </w:p>
    <w:p w14:paraId="1DEB52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67BE055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FDF89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DB0F4E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7.a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146CDE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134E3" w14:textId="77777777" w:rsidR="00943844" w:rsidRPr="00161599" w:rsidRDefault="00943844" w:rsidP="008D45DC"/>
        </w:tc>
      </w:tr>
      <w:tr w:rsidR="001F1A5B" w:rsidRPr="00161599" w14:paraId="01DA868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5687F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AACF2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9B1D0C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68B893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7DA1B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Komunikaciju Komisije od 14. srpnja 2021. naslovljenu „Spremni za 55 %: ostvarivanje klimatskog cilja EU-a za 2030. na putu ka klimatskoj neutralnosti” (COM(2021)0550),</w:t>
            </w:r>
          </w:p>
        </w:tc>
      </w:tr>
    </w:tbl>
    <w:p w14:paraId="75A45B2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D4AE69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78EE95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</w:t>
      </w:r>
      <w:r w:rsidRPr="00161599">
        <w:rPr>
          <w:rStyle w:val="HideTWBExt"/>
          <w:b w:val="0"/>
        </w:rPr>
        <w:t>&lt;/NumAm&gt;</w:t>
      </w:r>
    </w:p>
    <w:p w14:paraId="109948C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638AB6C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B9346D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C1074D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7.b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0050FA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5EA5A2" w14:textId="77777777" w:rsidR="00943844" w:rsidRPr="00161599" w:rsidRDefault="00943844" w:rsidP="008D45DC"/>
        </w:tc>
      </w:tr>
      <w:tr w:rsidR="001F1A5B" w:rsidRPr="00161599" w14:paraId="03F2467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6E87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80F2E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31725B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85AA2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DC939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Uredbu (EU) 2021/241 Europskog parlamenta i Vijeća od 12. veljače 2021. o uspostavi Mehanizma za oporavak i otpornost,</w:t>
            </w:r>
          </w:p>
        </w:tc>
      </w:tr>
    </w:tbl>
    <w:p w14:paraId="2A0F516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8B2FC8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7D90E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</w:t>
      </w:r>
      <w:r w:rsidRPr="00161599">
        <w:rPr>
          <w:rStyle w:val="HideTWBExt"/>
          <w:b w:val="0"/>
        </w:rPr>
        <w:t>&lt;/NumAm&gt;</w:t>
      </w:r>
    </w:p>
    <w:p w14:paraId="702C7FC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62DCB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E21D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E8C7F7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7.b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B10EC9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03423D" w14:textId="77777777" w:rsidR="00943844" w:rsidRPr="00161599" w:rsidRDefault="00943844" w:rsidP="008D45DC"/>
        </w:tc>
      </w:tr>
      <w:tr w:rsidR="001F1A5B" w:rsidRPr="00161599" w14:paraId="01F274C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51FD5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0657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DA93FC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76E69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9D33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Komunikaciju Komisije od 4. ožujka 2021. naslovljenu „Akcijski plan za provedbu europskog stupa socijalnih prava” (COM(2021)0102),</w:t>
            </w:r>
          </w:p>
        </w:tc>
      </w:tr>
    </w:tbl>
    <w:p w14:paraId="3100516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43F479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2255AB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</w:t>
      </w:r>
      <w:r w:rsidRPr="00161599">
        <w:rPr>
          <w:rStyle w:val="HideTWBExt"/>
          <w:b w:val="0"/>
        </w:rPr>
        <w:t>&lt;/NumAm&gt;</w:t>
      </w:r>
    </w:p>
    <w:p w14:paraId="5E16855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106001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E3D85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936C2D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8.a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398AE9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DC543E" w14:textId="77777777" w:rsidR="00943844" w:rsidRPr="00161599" w:rsidRDefault="00943844" w:rsidP="008D45DC"/>
        </w:tc>
      </w:tr>
      <w:tr w:rsidR="001F1A5B" w:rsidRPr="00161599" w14:paraId="0E190E1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E5EB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34BBE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1332DA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F6B23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FE208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Rezoluciju Europskog parlamenta od 7. lipnja 2022. o otocima i kohezijskoj politici: trenutačno stanje i budući izazovi (2021/2079(INI)</w:t>
            </w:r>
            <w:r w:rsidRPr="00161599">
              <w:rPr>
                <w:b/>
                <w:i/>
                <w:vertAlign w:val="superscript"/>
              </w:rPr>
              <w:t>5a</w:t>
            </w:r>
            <w:r w:rsidRPr="00161599">
              <w:rPr>
                <w:b/>
                <w:i/>
              </w:rPr>
              <w:t>,</w:t>
            </w:r>
          </w:p>
        </w:tc>
      </w:tr>
      <w:tr w:rsidR="001F1A5B" w:rsidRPr="00161599" w14:paraId="6C4A665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6BC34D" w14:textId="77777777" w:rsidR="00943844" w:rsidRPr="00161599" w:rsidRDefault="00943844" w:rsidP="008D45D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30341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_________________</w:t>
            </w:r>
          </w:p>
        </w:tc>
      </w:tr>
      <w:tr w:rsidR="001F1A5B" w:rsidRPr="00161599" w14:paraId="063A775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464C36" w14:textId="77777777" w:rsidR="00943844" w:rsidRPr="00161599" w:rsidRDefault="00943844" w:rsidP="008D45D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69DA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  <w:vertAlign w:val="superscript"/>
              </w:rPr>
              <w:t>5a</w:t>
            </w:r>
            <w:r w:rsidRPr="00161599">
              <w:t xml:space="preserve"> </w:t>
            </w:r>
            <w:r w:rsidRPr="00161599">
              <w:rPr>
                <w:b/>
                <w:i/>
              </w:rPr>
              <w:t>https://eur-lex.europa.eu/legal-content/HR/TXT/?uri=OJ:JOC_2022_493_R_0005</w:t>
            </w:r>
          </w:p>
        </w:tc>
      </w:tr>
    </w:tbl>
    <w:p w14:paraId="0C0036F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F4A7C9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5F0703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</w:t>
      </w:r>
      <w:r w:rsidRPr="00161599">
        <w:rPr>
          <w:rStyle w:val="HideTWBExt"/>
          <w:b w:val="0"/>
        </w:rPr>
        <w:t>&lt;/NumAm&gt;</w:t>
      </w:r>
    </w:p>
    <w:p w14:paraId="240E2C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ED4A6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F161B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E284D8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8.b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FE4C9D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329E05" w14:textId="77777777" w:rsidR="00943844" w:rsidRPr="00161599" w:rsidRDefault="00943844" w:rsidP="008D45DC"/>
        </w:tc>
      </w:tr>
      <w:tr w:rsidR="001F1A5B" w:rsidRPr="00161599" w14:paraId="04D0886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20BE8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3B524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A49E0F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0C73C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2C69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svoju Rezoluciju od 20. svibnja 2021. o preokretanju demografskih trendova u regijama EU-a uz pomoć instrumenata kohezijske politike (2020/2039(INI),</w:t>
            </w:r>
            <w:r w:rsidRPr="00161599">
              <w:rPr>
                <w:b/>
                <w:i/>
                <w:vertAlign w:val="superscript"/>
              </w:rPr>
              <w:t>5b</w:t>
            </w:r>
          </w:p>
        </w:tc>
      </w:tr>
      <w:tr w:rsidR="001F1A5B" w:rsidRPr="00161599" w14:paraId="13902C8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47D6C5" w14:textId="77777777" w:rsidR="00943844" w:rsidRPr="00161599" w:rsidRDefault="00943844" w:rsidP="008D45D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070D2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_________________</w:t>
            </w:r>
          </w:p>
        </w:tc>
      </w:tr>
      <w:tr w:rsidR="001F1A5B" w:rsidRPr="00161599" w14:paraId="05E8036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8A955" w14:textId="77777777" w:rsidR="00943844" w:rsidRPr="00161599" w:rsidRDefault="00943844" w:rsidP="008D45DC"/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54F280" w14:textId="2DD75109" w:rsidR="00943844" w:rsidRPr="00161599" w:rsidRDefault="00943844" w:rsidP="003910B6">
            <w:pPr>
              <w:pStyle w:val="Normal6a"/>
            </w:pPr>
            <w:r w:rsidRPr="00161599">
              <w:rPr>
                <w:b/>
                <w:i/>
                <w:vertAlign w:val="superscript"/>
              </w:rPr>
              <w:t>5b</w:t>
            </w:r>
            <w:r w:rsidRPr="00161599">
              <w:rPr>
                <w:b/>
                <w:i/>
              </w:rPr>
              <w:t xml:space="preserve"> https://www.europarl.europa.eu/doceo/document/TA-9-2021-0248_HR.html</w:t>
            </w:r>
          </w:p>
        </w:tc>
      </w:tr>
    </w:tbl>
    <w:p w14:paraId="30D827D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F7E3D1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06CA6A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</w:t>
      </w:r>
      <w:r w:rsidRPr="00161599">
        <w:rPr>
          <w:rStyle w:val="HideTWBExt"/>
          <w:b w:val="0"/>
        </w:rPr>
        <w:t>&lt;/NumAm&gt;</w:t>
      </w:r>
    </w:p>
    <w:p w14:paraId="5341EA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2BE98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4FF64C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4C9AB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10.a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56FDDC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B27CF0" w14:textId="77777777" w:rsidR="00943844" w:rsidRPr="00161599" w:rsidRDefault="00943844" w:rsidP="008D45DC"/>
        </w:tc>
      </w:tr>
      <w:tr w:rsidR="001F1A5B" w:rsidRPr="00161599" w14:paraId="27CA26C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BE5E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0654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B54A34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DFC4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03154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svoju Rezoluciju od 23. studenoga 2023. o stvaranju radnih mjesta – pravedna tranzicija i ulaganja s učinkom,</w:t>
            </w:r>
          </w:p>
        </w:tc>
      </w:tr>
    </w:tbl>
    <w:p w14:paraId="1907D99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D34568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18B849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</w:t>
      </w:r>
      <w:r w:rsidRPr="00161599">
        <w:rPr>
          <w:rStyle w:val="HideTWBExt"/>
          <w:b w:val="0"/>
        </w:rPr>
        <w:t>&lt;/NumAm&gt;</w:t>
      </w:r>
    </w:p>
    <w:p w14:paraId="006B399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2C8D961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EC5008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6B2E5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821BB5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13.a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547BBD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1DF4DE" w14:textId="77777777" w:rsidR="00943844" w:rsidRPr="00161599" w:rsidRDefault="00943844" w:rsidP="008D45DC"/>
        </w:tc>
      </w:tr>
      <w:tr w:rsidR="001F1A5B" w:rsidRPr="00161599" w14:paraId="0404CE0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FD329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AB9C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A94C8B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5F81E8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78C0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Teritorijalni program 2030. Budućnost za sva mjesta, usvojen 1. prosinca 2020. na neformalnom sastanku ministara nadležnih za prostorno planiranje, teritorijalni razvoj i/ili teritorijalnu koheziju,</w:t>
            </w:r>
          </w:p>
        </w:tc>
      </w:tr>
    </w:tbl>
    <w:p w14:paraId="18E4968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46EA90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5F69F3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</w:t>
      </w:r>
      <w:r w:rsidRPr="00161599">
        <w:rPr>
          <w:rStyle w:val="HideTWBExt"/>
          <w:b w:val="0"/>
        </w:rPr>
        <w:t>&lt;/NumAm&gt;</w:t>
      </w:r>
    </w:p>
    <w:p w14:paraId="51478F5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4152246A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74BD8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3B84A2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0021A0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14.a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AE73AD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AE5B08" w14:textId="77777777" w:rsidR="00943844" w:rsidRPr="00161599" w:rsidRDefault="00943844" w:rsidP="008D45DC"/>
        </w:tc>
      </w:tr>
      <w:tr w:rsidR="001F1A5B" w:rsidRPr="00161599" w14:paraId="0210B62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92A8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1C14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F3BE22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27FB0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D75DF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Plan za čistu industriju: zajednički plan za dekarbonizaciju i konkurentnost od 26. veljače 2025. (COM(2025));</w:t>
            </w:r>
          </w:p>
        </w:tc>
      </w:tr>
    </w:tbl>
    <w:p w14:paraId="5760F3A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D70FC1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15D314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</w:t>
      </w:r>
      <w:r w:rsidRPr="00161599">
        <w:rPr>
          <w:rStyle w:val="HideTWBExt"/>
          <w:b w:val="0"/>
        </w:rPr>
        <w:t>&lt;/NumAm&gt;</w:t>
      </w:r>
    </w:p>
    <w:p w14:paraId="0F37D8B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6C82BF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EEA064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2FF0C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Pozivanje 15.a (novo)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6800CF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948A07" w14:textId="77777777" w:rsidR="00943844" w:rsidRPr="00161599" w:rsidRDefault="00943844" w:rsidP="008D45DC"/>
        </w:tc>
      </w:tr>
      <w:tr w:rsidR="001F1A5B" w:rsidRPr="00161599" w14:paraId="372F11E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7DC16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0B72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BFF433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CDE63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05A10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–</w:t>
            </w:r>
            <w:r w:rsidRPr="00161599">
              <w:tab/>
            </w:r>
            <w:r w:rsidRPr="00161599">
              <w:rPr>
                <w:b/>
                <w:i/>
              </w:rPr>
              <w:t>uzimajući u obzir Komunikaciju Komisije od 5. ožujka 2025. naslovljenu „Paket mjera za energetsku uniju” (COM(2025)0090),</w:t>
            </w:r>
          </w:p>
        </w:tc>
      </w:tr>
    </w:tbl>
    <w:p w14:paraId="1AC34FC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1D77BB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28CDA7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</w:t>
      </w:r>
      <w:r w:rsidRPr="00161599">
        <w:rPr>
          <w:rStyle w:val="HideTWBExt"/>
          <w:b w:val="0"/>
        </w:rPr>
        <w:t>&lt;/NumAm&gt;</w:t>
      </w:r>
    </w:p>
    <w:p w14:paraId="70A67AF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3DC877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EA0408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4D7899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0BFDB0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C6B2A3" w14:textId="77777777" w:rsidR="00943844" w:rsidRPr="00161599" w:rsidRDefault="00943844" w:rsidP="008D45DC"/>
        </w:tc>
      </w:tr>
      <w:tr w:rsidR="001F1A5B" w:rsidRPr="00161599" w14:paraId="3B25C54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425DC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148B0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96B18F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0D66CB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ambiciozan cilj </w:t>
            </w:r>
            <w:r w:rsidRPr="00161599">
              <w:rPr>
                <w:b/>
                <w:bCs/>
                <w:i/>
                <w:iCs/>
              </w:rPr>
              <w:t>prelaska na</w:t>
            </w:r>
            <w:r w:rsidRPr="00161599">
              <w:t xml:space="preserve"> ugljično </w:t>
            </w:r>
            <w:r w:rsidRPr="00161599">
              <w:rPr>
                <w:b/>
                <w:bCs/>
                <w:i/>
                <w:iCs/>
              </w:rPr>
              <w:t>neutralno gospodarstvo</w:t>
            </w:r>
            <w:r w:rsidRPr="00161599">
              <w:t xml:space="preserve"> do 2050. može </w:t>
            </w:r>
            <w:r w:rsidRPr="00161599">
              <w:rPr>
                <w:b/>
                <w:bCs/>
                <w:i/>
                <w:iCs/>
              </w:rPr>
              <w:t>biti izvor novih</w:t>
            </w:r>
            <w:r w:rsidRPr="00161599">
              <w:t xml:space="preserve"> prilika</w:t>
            </w:r>
            <w:r w:rsidRPr="00161599">
              <w:rPr>
                <w:b/>
                <w:bCs/>
                <w:i/>
                <w:iCs/>
              </w:rPr>
              <w:t>, ali i novih poteškoća za regije na koje</w:t>
            </w:r>
            <w:r w:rsidRPr="00161599">
              <w:t xml:space="preserve"> ta tranzicija </w:t>
            </w:r>
            <w:r w:rsidRPr="00161599">
              <w:rPr>
                <w:b/>
                <w:bCs/>
                <w:i/>
                <w:iCs/>
              </w:rPr>
              <w:t>negativno utječe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2D5037" w14:textId="2DBE0E1A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ambiciozan cilj </w:t>
            </w:r>
            <w:r w:rsidRPr="00161599">
              <w:rPr>
                <w:b/>
                <w:bCs/>
                <w:i/>
                <w:iCs/>
              </w:rPr>
              <w:t>ostvarivanja</w:t>
            </w:r>
            <w:r w:rsidRPr="00161599">
              <w:t xml:space="preserve"> ugljično </w:t>
            </w:r>
            <w:r w:rsidRPr="00161599">
              <w:rPr>
                <w:b/>
                <w:bCs/>
                <w:i/>
                <w:iCs/>
              </w:rPr>
              <w:t>neutralnog gospodarstva</w:t>
            </w:r>
            <w:r w:rsidRPr="00161599">
              <w:t xml:space="preserve"> do 2050.</w:t>
            </w:r>
            <w:r w:rsidRPr="00161599">
              <w:rPr>
                <w:b/>
                <w:bCs/>
                <w:i/>
                <w:iCs/>
              </w:rPr>
              <w:t xml:space="preserve">, kao dio šire predanosti EU-a zelenoj tranziciji, potencijalno </w:t>
            </w:r>
            <w:r w:rsidRPr="00161599">
              <w:t xml:space="preserve">može </w:t>
            </w:r>
            <w:r w:rsidRPr="00161599">
              <w:rPr>
                <w:b/>
                <w:i/>
              </w:rPr>
              <w:t>donijeti značajne gospodarske i društvene koristi i koristi za okoliš, uključujući stvaranje novih industrija,</w:t>
            </w:r>
            <w:r w:rsidRPr="00161599">
              <w:t xml:space="preserve"> prilika </w:t>
            </w:r>
            <w:r w:rsidRPr="00161599">
              <w:rPr>
                <w:b/>
                <w:bCs/>
                <w:i/>
                <w:iCs/>
              </w:rPr>
              <w:t>za zapošljavanje i poboljšanu kvalitetu života;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međutim, budući da bi</w:t>
            </w:r>
            <w:r w:rsidRPr="00161599">
              <w:t xml:space="preserve"> ta tranzicija </w:t>
            </w:r>
            <w:r w:rsidRPr="00161599">
              <w:rPr>
                <w:b/>
                <w:bCs/>
                <w:i/>
                <w:iCs/>
              </w:rPr>
              <w:t>također mogla dodatno produbiti razlike i stvoriti nove prijetnje, posebno u regijama koje imaju strukturne nedostatke, izrazito su ovisne o industrijama s visokim emisijama ugljika ili nemaju infrastrukturu i pristup uključivim i ravnopravnim prilikama za obrazovanje i osposobljavanje koje su nužne za prilagodbu toj brzoj tranziciji</w:t>
            </w:r>
            <w:r w:rsidRPr="00161599">
              <w:t xml:space="preserve">; </w:t>
            </w:r>
            <w:r w:rsidRPr="00161599">
              <w:rPr>
                <w:b/>
                <w:i/>
              </w:rPr>
              <w:t>budući da se suočavanje s tim izazovima dodatno otežava postojećom demografskom krizom, uključujući opadanje broja stanovnika i njihovo starenje, a tim se prijetnjama dovodi u pitanje sposobnost EU-a da ostvari ciljeve iz Ugovorâ, osobito one koji se odnose na gospodarsku, socijalnu i teritorijalnu koheziju, solidarnost među državama članicama i poticanje uzlazne konvergencije u svim regijama;</w:t>
            </w:r>
          </w:p>
        </w:tc>
      </w:tr>
    </w:tbl>
    <w:p w14:paraId="1CAA4E9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C94F46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173647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</w:t>
      </w:r>
      <w:r w:rsidRPr="00161599">
        <w:rPr>
          <w:rStyle w:val="HideTWBExt"/>
          <w:b w:val="0"/>
        </w:rPr>
        <w:t>&lt;/NumAm&gt;</w:t>
      </w:r>
    </w:p>
    <w:p w14:paraId="42E2592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083669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C048F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60F202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D51061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116674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40B68" w14:textId="77777777" w:rsidR="00943844" w:rsidRPr="00161599" w:rsidRDefault="00943844" w:rsidP="008D45DC"/>
        </w:tc>
      </w:tr>
      <w:tr w:rsidR="001F1A5B" w:rsidRPr="00161599" w14:paraId="0FDFE8D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84E81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C9416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F8E76A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F42559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>budući da ambiciozan cilj prelaska na ugljično neutralno gospodarstvo do 2050. može biti izvor novih prilika, ali i novih poteškoća za regije na koje ta tranzicija negativno utječe;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498560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ambiciozan cilj prelaska na ugljično neutralno gospodarstvo </w:t>
            </w:r>
            <w:r w:rsidRPr="00161599">
              <w:rPr>
                <w:b/>
                <w:bCs/>
                <w:i/>
                <w:iCs/>
              </w:rPr>
              <w:t>najkasnije</w:t>
            </w:r>
            <w:r w:rsidRPr="00161599">
              <w:t xml:space="preserve"> do 2050. može biti izvor novih prilika, ali i novih poteškoća za regije na koje ta tranzicija negativno utječe; </w:t>
            </w:r>
            <w:r w:rsidRPr="00161599">
              <w:rPr>
                <w:b/>
                <w:i/>
              </w:rPr>
              <w:t>budući da su onečišćenje zraka i vode, opasnost od nedostupnosti vode te energetsko siromaštvo općenito i dalje previsoki u mnogim slabije razvijenim regijama;</w:t>
            </w:r>
          </w:p>
        </w:tc>
      </w:tr>
    </w:tbl>
    <w:p w14:paraId="376A1EF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D33949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87BD85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</w:t>
      </w:r>
      <w:r w:rsidRPr="00161599">
        <w:rPr>
          <w:rStyle w:val="HideTWBExt"/>
          <w:b w:val="0"/>
        </w:rPr>
        <w:t>&lt;/NumAm&gt;</w:t>
      </w:r>
    </w:p>
    <w:p w14:paraId="322864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529A6D0C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09564C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ED4416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FDDEEC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EA6383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1EF4E8" w14:textId="77777777" w:rsidR="00943844" w:rsidRPr="00161599" w:rsidRDefault="00943844" w:rsidP="008D45DC"/>
        </w:tc>
      </w:tr>
      <w:tr w:rsidR="001F1A5B" w:rsidRPr="00161599" w14:paraId="734E232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C8020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01C0C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475277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A88A15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ambiciozan cilj prelaska na ugljično neutralno gospodarstvo do 2050. </w:t>
            </w:r>
            <w:r w:rsidRPr="00161599">
              <w:rPr>
                <w:b/>
                <w:bCs/>
                <w:i/>
                <w:iCs/>
              </w:rPr>
              <w:t>može biti izvor novih prilika, ali i novih</w:t>
            </w:r>
            <w:r w:rsidRPr="00161599">
              <w:t xml:space="preserve"> poteškoća za regije </w:t>
            </w:r>
            <w:r w:rsidRPr="00161599">
              <w:rPr>
                <w:b/>
                <w:bCs/>
                <w:i/>
                <w:iCs/>
              </w:rPr>
              <w:t>na koje ta tranzicija negativno utječe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C61089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ambiciozan cilj prelaska na ugljično neutralno gospodarstvo do 2050. </w:t>
            </w:r>
            <w:r w:rsidRPr="00161599">
              <w:rPr>
                <w:b/>
                <w:bCs/>
                <w:i/>
                <w:iCs/>
              </w:rPr>
              <w:t>trenutačno dovodi do znatnih</w:t>
            </w:r>
            <w:r w:rsidRPr="00161599">
              <w:t xml:space="preserve"> poteškoća </w:t>
            </w:r>
            <w:r w:rsidRPr="00161599">
              <w:rPr>
                <w:b/>
                <w:bCs/>
                <w:i/>
                <w:iCs/>
              </w:rPr>
              <w:t>i ozbiljnih izazova</w:t>
            </w:r>
            <w:r w:rsidRPr="00161599">
              <w:t xml:space="preserve"> za </w:t>
            </w:r>
            <w:r w:rsidRPr="00161599">
              <w:rPr>
                <w:b/>
                <w:bCs/>
                <w:i/>
                <w:iCs/>
              </w:rPr>
              <w:t>brojne</w:t>
            </w:r>
            <w:r w:rsidRPr="00161599">
              <w:t xml:space="preserve"> regije</w:t>
            </w:r>
            <w:r w:rsidRPr="00161599">
              <w:rPr>
                <w:b/>
                <w:bCs/>
                <w:i/>
                <w:iCs/>
              </w:rPr>
              <w:t>, iako je to trebala biti prilika da se za njih otvore nove mogućnosti</w:t>
            </w:r>
            <w:r w:rsidRPr="00161599">
              <w:t>;</w:t>
            </w:r>
          </w:p>
        </w:tc>
      </w:tr>
    </w:tbl>
    <w:p w14:paraId="5D78F0C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3BAD51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A46D47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</w:t>
      </w:r>
      <w:r w:rsidRPr="00161599">
        <w:rPr>
          <w:rStyle w:val="HideTWBExt"/>
          <w:b w:val="0"/>
        </w:rPr>
        <w:t>&lt;/NumAm&gt;</w:t>
      </w:r>
    </w:p>
    <w:p w14:paraId="2A5106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017674E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8703FB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54898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CE61E4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03266F" w14:textId="77777777" w:rsidR="00943844" w:rsidRPr="00161599" w:rsidRDefault="00943844" w:rsidP="008D45DC"/>
        </w:tc>
      </w:tr>
      <w:tr w:rsidR="001F1A5B" w:rsidRPr="00161599" w14:paraId="4C8BE79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238AB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8D65E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9715F9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0C2E8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>budući da ambiciozan cilj prelaska na ugljično neutralno gospodarstvo do 2050. može biti izvor novih prilika, ali i novih poteškoća za regije na koje ta tranzicija negativno utječe;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20E75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>budući da ambiciozan cilj prelaska na ugljično neutralno gospodarstvo do 2050. može biti izvor novih prilika, ali i novih poteškoća za regije na koje ta tranzicija negativno utječe</w:t>
            </w:r>
            <w:r w:rsidRPr="00161599">
              <w:rPr>
                <w:b/>
                <w:bCs/>
                <w:i/>
                <w:iCs/>
              </w:rPr>
              <w:t>, posebno regije u kojima se vadi ugljen</w:t>
            </w:r>
            <w:r w:rsidRPr="00161599">
              <w:t>;</w:t>
            </w:r>
          </w:p>
        </w:tc>
      </w:tr>
    </w:tbl>
    <w:p w14:paraId="3D6E045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0A8820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B73F30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</w:t>
      </w:r>
      <w:r w:rsidRPr="00161599">
        <w:rPr>
          <w:rStyle w:val="HideTWBExt"/>
          <w:b w:val="0"/>
        </w:rPr>
        <w:t>&lt;/NumAm&gt;</w:t>
      </w:r>
    </w:p>
    <w:p w14:paraId="6A3EDD8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08C4A42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AD999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8DDB6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FFC163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A9FA82" w14:textId="77777777" w:rsidR="00943844" w:rsidRPr="00161599" w:rsidRDefault="00943844" w:rsidP="008D45DC"/>
        </w:tc>
      </w:tr>
      <w:tr w:rsidR="001F1A5B" w:rsidRPr="00161599" w14:paraId="4D8FC94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CC5F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2B4D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5C8C62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AC08E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</w:t>
            </w:r>
            <w:r w:rsidRPr="00161599">
              <w:rPr>
                <w:b/>
                <w:i/>
              </w:rPr>
              <w:t>ambiciozan</w:t>
            </w:r>
            <w:r w:rsidRPr="00161599">
              <w:t xml:space="preserve"> cilj prelaska na ugljično neutralno gospodarstvo do 2050. </w:t>
            </w:r>
            <w:r w:rsidRPr="00161599">
              <w:rPr>
                <w:b/>
                <w:i/>
              </w:rPr>
              <w:t>može biti izvor novih prilika, ali i novih poteškoća</w:t>
            </w:r>
            <w:r w:rsidRPr="00161599">
              <w:t xml:space="preserve"> za regije na koje ta tranzicija negativno utječe;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29CDCC" w14:textId="77777777" w:rsidR="00943844" w:rsidRPr="00161599" w:rsidRDefault="00943844" w:rsidP="008D45DC">
            <w:pPr>
              <w:pStyle w:val="Normal6a"/>
            </w:pPr>
            <w:r w:rsidRPr="00161599">
              <w:t>A.</w:t>
            </w:r>
            <w:r w:rsidRPr="00161599">
              <w:tab/>
              <w:t xml:space="preserve">budući da </w:t>
            </w:r>
            <w:r w:rsidRPr="00161599">
              <w:rPr>
                <w:b/>
                <w:i/>
              </w:rPr>
              <w:t>će</w:t>
            </w:r>
            <w:r w:rsidRPr="00161599">
              <w:t xml:space="preserve"> cilj prelaska na ugljično neutralno gospodarstvo do 2050. </w:t>
            </w:r>
            <w:r w:rsidRPr="00161599">
              <w:rPr>
                <w:b/>
                <w:i/>
              </w:rPr>
              <w:t>stvoriti dodatne i nerješive poteškoće</w:t>
            </w:r>
            <w:r w:rsidRPr="00161599">
              <w:t xml:space="preserve"> za regije na koje ta tranzicija </w:t>
            </w:r>
            <w:r w:rsidRPr="00161599">
              <w:rPr>
                <w:b/>
                <w:i/>
              </w:rPr>
              <w:t>već</w:t>
            </w:r>
            <w:r w:rsidRPr="00161599">
              <w:t xml:space="preserve"> negativno utječe;</w:t>
            </w:r>
          </w:p>
        </w:tc>
      </w:tr>
    </w:tbl>
    <w:p w14:paraId="5266A51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46D8B59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2783C9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</w:t>
      </w:r>
      <w:r w:rsidRPr="00161599">
        <w:rPr>
          <w:rStyle w:val="HideTWBExt"/>
          <w:b w:val="0"/>
        </w:rPr>
        <w:t>&lt;/NumAm&gt;</w:t>
      </w:r>
    </w:p>
    <w:p w14:paraId="69B8598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605025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DC150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C411B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482D0D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C1F938" w14:textId="77777777" w:rsidR="00943844" w:rsidRPr="00161599" w:rsidRDefault="00943844" w:rsidP="008D45DC"/>
        </w:tc>
      </w:tr>
      <w:tr w:rsidR="001F1A5B" w:rsidRPr="00161599" w14:paraId="3686438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93308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9BCA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77F778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DA7B1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B23A9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Aa.</w:t>
            </w:r>
            <w:r w:rsidRPr="00161599">
              <w:tab/>
            </w:r>
            <w:r w:rsidRPr="00161599">
              <w:rPr>
                <w:b/>
                <w:i/>
              </w:rPr>
              <w:t>budući da je važno regijama na koje negativno utječe prelazak na klimatsku neutralnost pružiti odgovarajuću potporu za upravljanje njegovim učinkom kako u njima ne bi došlo do gospodarske stagnacije ili znatnog gubitka radnih mjesta;</w:t>
            </w:r>
            <w:r w:rsidRPr="00161599">
              <w:t xml:space="preserve"> </w:t>
            </w:r>
            <w:r w:rsidRPr="00161599">
              <w:rPr>
                <w:b/>
                <w:i/>
              </w:rPr>
              <w:t>budući da te regije moraju ostvariti korist od posebnih mehanizama za preobrazbu i potporu kako bi se izazovi pretvorili u nove gospodarske prilike;</w:t>
            </w:r>
          </w:p>
        </w:tc>
      </w:tr>
    </w:tbl>
    <w:p w14:paraId="1019051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2AE5A3D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9E58D6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</w:t>
      </w:r>
      <w:r w:rsidRPr="00161599">
        <w:rPr>
          <w:rStyle w:val="HideTWBExt"/>
          <w:b w:val="0"/>
        </w:rPr>
        <w:t>&lt;/NumAm&gt;</w:t>
      </w:r>
    </w:p>
    <w:p w14:paraId="666DCD6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1D6CE7D8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60708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6E30D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F8657F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Aa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9E3F9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9DBB2" w14:textId="77777777" w:rsidR="00943844" w:rsidRPr="00161599" w:rsidRDefault="00943844" w:rsidP="008D45DC"/>
        </w:tc>
      </w:tr>
      <w:tr w:rsidR="001F1A5B" w:rsidRPr="00161599" w14:paraId="2834CAD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FB3EE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AA02A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855E2E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564B7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9AA26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Aa.</w:t>
            </w:r>
            <w:r w:rsidRPr="00161599">
              <w:tab/>
            </w:r>
            <w:r w:rsidRPr="00161599">
              <w:rPr>
                <w:b/>
                <w:i/>
              </w:rPr>
              <w:t>budući da se europski kontinent zagrijava brže od ostatka svijeta i da će se sve složenije i izazovnije suočavati s opasnostima od klimatskih promjena;</w:t>
            </w:r>
          </w:p>
        </w:tc>
      </w:tr>
    </w:tbl>
    <w:p w14:paraId="11EF61D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7890A0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87415D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</w:t>
      </w:r>
      <w:r w:rsidRPr="00161599">
        <w:rPr>
          <w:rStyle w:val="HideTWBExt"/>
          <w:b w:val="0"/>
        </w:rPr>
        <w:t>&lt;/NumAm&gt;</w:t>
      </w:r>
    </w:p>
    <w:p w14:paraId="1877E54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AA2AE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E1F87C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AA8F12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8C297F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3740ED" w14:textId="77777777" w:rsidR="00943844" w:rsidRPr="00161599" w:rsidRDefault="00943844" w:rsidP="008D45DC"/>
        </w:tc>
      </w:tr>
      <w:tr w:rsidR="001F1A5B" w:rsidRPr="00161599" w14:paraId="5254C11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4BDC3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4BA70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E5B685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F821E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 xml:space="preserve">budući da </w:t>
            </w:r>
            <w:r w:rsidRPr="00161599">
              <w:rPr>
                <w:b/>
                <w:bCs/>
                <w:i/>
                <w:iCs/>
              </w:rPr>
              <w:t>se</w:t>
            </w:r>
            <w:r w:rsidRPr="00161599">
              <w:t xml:space="preserve"> regije EU-a </w:t>
            </w:r>
            <w:r w:rsidRPr="00161599">
              <w:rPr>
                <w:b/>
                <w:bCs/>
                <w:i/>
                <w:iCs/>
              </w:rPr>
              <w:t>međusobno znatno razlikuju po svojim socioekonomskim značajkama</w:t>
            </w:r>
            <w:r w:rsidRPr="00161599">
              <w:t xml:space="preserve"> i da je jasno da ne postoji univerzalno rješenje kojim bi se na odgovarajući način odgovorilo na njihove različite teritorijalne i socioekonomske potrebe;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AF83AD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 xml:space="preserve">budući da </w:t>
            </w:r>
            <w:r w:rsidRPr="00161599">
              <w:rPr>
                <w:b/>
                <w:bCs/>
                <w:i/>
                <w:iCs/>
              </w:rPr>
              <w:t>su</w:t>
            </w:r>
            <w:r w:rsidRPr="00161599">
              <w:t xml:space="preserve"> regije EU-a </w:t>
            </w:r>
            <w:r w:rsidRPr="00161599">
              <w:rPr>
                <w:b/>
                <w:bCs/>
                <w:i/>
                <w:iCs/>
              </w:rPr>
              <w:t>obilježene visokim stupnjem teritorijalne, gospodarske i socijalne raznolikosti i da se nalaze u različitim stadijima razvoja, infrastrukture, demografskih trendova te uvjeta na tržištu rada</w:t>
            </w:r>
            <w:r w:rsidRPr="00161599">
              <w:t xml:space="preserve"> i da je jasno da ne postoji univerzalno rješenje kojim bi se na odgovarajući način odgovorilo na njihove različite teritorijalne i socioekonomske potrebe; </w:t>
            </w:r>
            <w:r w:rsidRPr="00161599">
              <w:rPr>
                <w:b/>
                <w:i/>
              </w:rPr>
              <w:t>budući da bi stoga programe kohezijske politike trebalo uvesti na način da se te razlike uklone osmišljavanjem fleksibilnih, lokalno odnosno regionalno donesenih i prilagođenih rješenja u okviru kojih se uzimaju u obzir posebne potrebe, značajke i potencijal svake regije; budući da je takav pristup ključan kako bi se osiguralo da nijedna regija ne bude zapostavljena u zelenoj i digitalnoj tranziciji i kako bi se ojačala gospodarska, socijalna i teritorijalna kohezija u EU-u;</w:t>
            </w:r>
          </w:p>
        </w:tc>
      </w:tr>
    </w:tbl>
    <w:p w14:paraId="73BE285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11DA86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C675B9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</w:t>
      </w:r>
      <w:r w:rsidRPr="00161599">
        <w:rPr>
          <w:rStyle w:val="HideTWBExt"/>
          <w:b w:val="0"/>
        </w:rPr>
        <w:t>&lt;/NumAm&gt;</w:t>
      </w:r>
    </w:p>
    <w:p w14:paraId="04310E8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690697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D000F6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65AEEB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89D7C9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854464" w14:textId="77777777" w:rsidR="00943844" w:rsidRPr="00161599" w:rsidRDefault="00943844" w:rsidP="008D45DC"/>
        </w:tc>
      </w:tr>
      <w:tr w:rsidR="001F1A5B" w:rsidRPr="00161599" w14:paraId="55B1B19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C21CB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D3E98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0C471D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F78CE8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 xml:space="preserve">budući da se regije </w:t>
            </w:r>
            <w:r w:rsidRPr="00161599">
              <w:rPr>
                <w:b/>
                <w:bCs/>
                <w:i/>
                <w:iCs/>
              </w:rPr>
              <w:t>EU-a</w:t>
            </w:r>
            <w:r w:rsidRPr="00161599">
              <w:t xml:space="preserve"> međusobno znatno razlikuju </w:t>
            </w:r>
            <w:r w:rsidRPr="00161599">
              <w:rPr>
                <w:b/>
                <w:bCs/>
                <w:i/>
                <w:iCs/>
              </w:rPr>
              <w:t>po svojim socioekonomskim značajkama</w:t>
            </w:r>
            <w:r w:rsidRPr="00161599">
              <w:t xml:space="preserve"> i da je </w:t>
            </w:r>
            <w:r w:rsidRPr="00161599">
              <w:rPr>
                <w:b/>
                <w:bCs/>
                <w:i/>
                <w:iCs/>
              </w:rPr>
              <w:t>jasno</w:t>
            </w:r>
            <w:r w:rsidRPr="00161599">
              <w:t xml:space="preserve"> da ne postoji univerzalno rješenje kojim bi se na odgovarajući način odgovorilo na njihove različite teritorijalne i socioekonomske potrebe;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574F3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 xml:space="preserve">budući da se regije </w:t>
            </w:r>
            <w:r w:rsidRPr="00161599">
              <w:rPr>
                <w:b/>
                <w:bCs/>
                <w:i/>
                <w:iCs/>
              </w:rPr>
              <w:t>Europske unije</w:t>
            </w:r>
            <w:r w:rsidRPr="00161599">
              <w:t xml:space="preserve"> međusobno znatno razlikuju </w:t>
            </w:r>
            <w:r w:rsidRPr="00161599">
              <w:rPr>
                <w:b/>
                <w:bCs/>
                <w:i/>
                <w:iCs/>
              </w:rPr>
              <w:t>u smislu socioekonomskih značajki</w:t>
            </w:r>
            <w:r w:rsidRPr="00161599">
              <w:t xml:space="preserve"> i da je </w:t>
            </w:r>
            <w:r w:rsidRPr="00161599">
              <w:rPr>
                <w:b/>
                <w:bCs/>
                <w:i/>
                <w:iCs/>
              </w:rPr>
              <w:t>očito</w:t>
            </w:r>
            <w:r w:rsidRPr="00161599">
              <w:t xml:space="preserve"> da ne postoji univerzalno rješenje kojim bi se na odgovarajući način odgovorilo na njihove različite teritorijalne i socioekonomske potrebe</w:t>
            </w:r>
            <w:r w:rsidRPr="00161599">
              <w:rPr>
                <w:b/>
                <w:bCs/>
                <w:i/>
                <w:iCs/>
              </w:rPr>
              <w:t>, stoga je ključno da se očuva teritorijalni plan za pravednu tranziciju i istodobno osigura sudjelovanje regionalnih i lokalnih tijela</w:t>
            </w:r>
            <w:r w:rsidRPr="00161599">
              <w:t>;</w:t>
            </w:r>
          </w:p>
        </w:tc>
      </w:tr>
    </w:tbl>
    <w:p w14:paraId="0B50C7C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50C383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32223D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</w:t>
      </w:r>
      <w:r w:rsidRPr="00161599">
        <w:rPr>
          <w:rStyle w:val="HideTWBExt"/>
          <w:b w:val="0"/>
        </w:rPr>
        <w:t>&lt;/NumAm&gt;</w:t>
      </w:r>
    </w:p>
    <w:p w14:paraId="1FC5EC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0715DFE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6D3B4A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6AEA9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59805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B12BB7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123F49" w14:textId="77777777" w:rsidR="00943844" w:rsidRPr="00161599" w:rsidRDefault="00943844" w:rsidP="008D45DC"/>
        </w:tc>
      </w:tr>
      <w:tr w:rsidR="001F1A5B" w:rsidRPr="00161599" w14:paraId="6222AE4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ADDBD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D8397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090ED8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4BE45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>budući da se regije EU-a međusobno znatno razlikuju po svojim socioekonomskim značajkama i da je jasno da ne postoji univerzalno rješenje kojim bi se na odgovarajući način odgovorilo na njihove različite teritorijalne i socioekonomske potrebe;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44D28" w14:textId="77777777" w:rsidR="00943844" w:rsidRPr="00161599" w:rsidRDefault="00943844" w:rsidP="008D45DC">
            <w:pPr>
              <w:pStyle w:val="Normal6a"/>
            </w:pPr>
            <w:r w:rsidRPr="00161599">
              <w:t>B.</w:t>
            </w:r>
            <w:r w:rsidRPr="00161599">
              <w:tab/>
              <w:t xml:space="preserve">budući da se regije EU-a međusobno znatno razlikuju po svojim socioekonomskim značajkama i da je jasno da ne postoji univerzalno rješenje kojim bi se na odgovarajući način odgovorilo na njihove različite teritorijalne i socioekonomske potrebe; </w:t>
            </w:r>
            <w:r w:rsidRPr="00161599">
              <w:rPr>
                <w:b/>
                <w:i/>
              </w:rPr>
              <w:t>budući da su najsiromašnije regije najviše pogođene tranzicijom, a samo one najbogatije trenutačno od nje mogu imati koristi;</w:t>
            </w:r>
          </w:p>
        </w:tc>
      </w:tr>
    </w:tbl>
    <w:p w14:paraId="02F5CA9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A689A8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F5D6D0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</w:t>
      </w:r>
      <w:r w:rsidRPr="00161599">
        <w:rPr>
          <w:rStyle w:val="HideTWBExt"/>
          <w:b w:val="0"/>
        </w:rPr>
        <w:t>&lt;/NumAm&gt;</w:t>
      </w:r>
    </w:p>
    <w:p w14:paraId="3E2BDC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33B0BDC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E6CB8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BF2F9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21DFDB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4E68F9" w14:textId="77777777" w:rsidR="00943844" w:rsidRPr="00161599" w:rsidRDefault="00943844" w:rsidP="008D45DC"/>
        </w:tc>
      </w:tr>
      <w:tr w:rsidR="001F1A5B" w:rsidRPr="00161599" w14:paraId="7001F5E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9A0BA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CC5E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B6E690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4392D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64CF3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Ba.</w:t>
            </w:r>
            <w:r w:rsidRPr="00161599">
              <w:tab/>
            </w:r>
            <w:r w:rsidRPr="00161599">
              <w:rPr>
                <w:b/>
                <w:i/>
              </w:rPr>
              <w:t>budući da otocima, otočnim i najudaljenijim regijama koje su u ranjivom položaju treba pružiti posebnu pažnju i potporu zbog ozbiljnih socioekonomskih izazova s kojima se suočavaju u okviru tranzicije prema energetskim ciljevima Unije za 2030. i klimatski neutralnom gospodarstvu do 2050.; budući da su zbog postojanja više nedostataka na otocima koji su posljedica izoliranosti, zajedno s ozbiljnim učinkom klimatske krize, njihovi građani u još nepovoljnijem položaju te se pogoršavaju postojeće socijalne i gospodarske nejednakosti; budući da sve češće ekstremne meteorološke pojave i prirodne katastrofe, kao što su suše, poplave i šumski požari, dodatno povećavaju razlike u razvoju i ugrožavaju napredak u održivom razvoju otočnih regija EU-a;</w:t>
            </w:r>
          </w:p>
        </w:tc>
      </w:tr>
    </w:tbl>
    <w:p w14:paraId="05BF97D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23107C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653204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</w:t>
      </w:r>
      <w:r w:rsidRPr="00161599">
        <w:rPr>
          <w:rStyle w:val="HideTWBExt"/>
          <w:b w:val="0"/>
        </w:rPr>
        <w:t>&lt;/NumAm&gt;</w:t>
      </w:r>
    </w:p>
    <w:p w14:paraId="7E09CC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58FC4D5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22F475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AD094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C14265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DBA9F6" w14:textId="77777777" w:rsidR="00943844" w:rsidRPr="00161599" w:rsidRDefault="00943844" w:rsidP="008D45DC"/>
        </w:tc>
      </w:tr>
      <w:tr w:rsidR="001F1A5B" w:rsidRPr="00161599" w14:paraId="41887C0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0EFD7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EAAB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C2F2E4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A3BC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A4467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Ba.</w:t>
            </w:r>
            <w:r w:rsidRPr="00161599">
              <w:tab/>
            </w:r>
            <w:r w:rsidRPr="00161599">
              <w:rPr>
                <w:b/>
                <w:i/>
              </w:rPr>
              <w:t>budući da se regije EU-a međusobno znatno razlikuju po svojim socioekonomskim značajkama i da je jasno da ne postoji univerzalno rješenje kojim bi se na odgovarajući način odgovorilo na njihove različite teritorijalne i socioekonomske potrebe;</w:t>
            </w:r>
            <w:r w:rsidRPr="00161599">
              <w:t xml:space="preserve"> </w:t>
            </w:r>
            <w:r w:rsidRPr="00161599">
              <w:rPr>
                <w:b/>
                <w:i/>
              </w:rPr>
              <w:t>budući da će se u trenutačnom geopolitičkom kontekstu zbog neizvjesnosti u pogledu energetske sigurnosti i stabilnosti međunarodnih tržišta određene regije možda morati vratiti tradicionalnim gospodarskim aktivnostima, među ostalim u sektorima kao što su rudarstvo ili iskorištavanje prirodnih resursa, barem kratkoročno, kako bi se zadovoljile domaće potrebe i smanjila ovisnost o vanjskim izvorima energije;</w:t>
            </w:r>
          </w:p>
        </w:tc>
      </w:tr>
    </w:tbl>
    <w:p w14:paraId="390F096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10E7688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6AEE81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</w:t>
      </w:r>
      <w:r w:rsidRPr="00161599">
        <w:rPr>
          <w:rStyle w:val="HideTWBExt"/>
          <w:b w:val="0"/>
        </w:rPr>
        <w:t>&lt;/NumAm&gt;</w:t>
      </w:r>
    </w:p>
    <w:p w14:paraId="1F09716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485029C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65E807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2734DA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4AB8F6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766273" w14:textId="77777777" w:rsidR="00943844" w:rsidRPr="00161599" w:rsidRDefault="00943844" w:rsidP="008D45DC"/>
        </w:tc>
      </w:tr>
      <w:tr w:rsidR="001F1A5B" w:rsidRPr="00161599" w14:paraId="1BC6628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A909A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538F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782CC4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BD800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E5308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Ba.</w:t>
            </w:r>
            <w:r w:rsidRPr="00161599">
              <w:tab/>
            </w:r>
            <w:r w:rsidRPr="00161599">
              <w:rPr>
                <w:b/>
                <w:i/>
              </w:rPr>
              <w:t>budući da učinkovitost strategija pravedne tranzicije ovisi o usklađenoj i strateškoj upotrebi financijskih instrumenata EU-a; budući da fragmentacija sredstava u trenutačnom programskom razdoblju negativno utječe na neke regije;</w:t>
            </w:r>
          </w:p>
        </w:tc>
      </w:tr>
    </w:tbl>
    <w:p w14:paraId="2FE2E26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E1589B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E08A4F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28</w:t>
      </w:r>
      <w:r w:rsidRPr="00161599">
        <w:rPr>
          <w:rStyle w:val="HideTWBExt"/>
          <w:b w:val="0"/>
        </w:rPr>
        <w:t>&lt;/NumAm&gt;</w:t>
      </w:r>
    </w:p>
    <w:p w14:paraId="7CACEC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10EE25EA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1B313D4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B089A4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4131BD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EDD5B4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20BC1D" w14:textId="77777777" w:rsidR="00943844" w:rsidRPr="00161599" w:rsidRDefault="00943844" w:rsidP="008D45DC"/>
        </w:tc>
      </w:tr>
      <w:tr w:rsidR="001F1A5B" w:rsidRPr="00161599" w14:paraId="5CD914A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04B71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F0116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F5F678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FA424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CC8D8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Ba.</w:t>
            </w:r>
            <w:r w:rsidRPr="00161599">
              <w:tab/>
            </w:r>
            <w:r w:rsidRPr="00161599">
              <w:rPr>
                <w:b/>
                <w:i/>
              </w:rPr>
              <w:t>budući da je glavni cilj kohezijske politike bio (i još jest) gospodarska konvergencija, ali postoji opasnost da se postizanje tih ciljeva zbog zelene tranzicije unazadi i ugrozi jer se povećava gospodarska udaljenost između regija;</w:t>
            </w:r>
          </w:p>
        </w:tc>
      </w:tr>
    </w:tbl>
    <w:p w14:paraId="5A13E2A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7EA685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18463F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29</w:t>
      </w:r>
      <w:r w:rsidRPr="00161599">
        <w:rPr>
          <w:rStyle w:val="HideTWBExt"/>
          <w:b w:val="0"/>
        </w:rPr>
        <w:t>&lt;/NumAm&gt;</w:t>
      </w:r>
    </w:p>
    <w:p w14:paraId="0EFB14D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15AE1A8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268FBF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AABB9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7EABE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28E9F5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A02A97" w14:textId="77777777" w:rsidR="00943844" w:rsidRPr="00161599" w:rsidRDefault="00943844" w:rsidP="008D45DC"/>
        </w:tc>
      </w:tr>
      <w:tr w:rsidR="001F1A5B" w:rsidRPr="00161599" w14:paraId="283D2B9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2FD0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31F97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DC7D91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BE315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8EA7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Ba.</w:t>
            </w:r>
            <w:r w:rsidRPr="00161599">
              <w:tab/>
            </w:r>
            <w:r w:rsidRPr="00161599">
              <w:rPr>
                <w:b/>
                <w:i/>
              </w:rPr>
              <w:t>budući da klimatski rizici nerazmjerno utječu na ranjivo stanovništvo zbog socioekonomskih čimbenika koji dodatno otežavaju sposobnost ranjivih skupina da se oporave od katastrofa;</w:t>
            </w:r>
          </w:p>
        </w:tc>
      </w:tr>
    </w:tbl>
    <w:p w14:paraId="76DFCC2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2A7BFA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091FAB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30</w:t>
      </w:r>
      <w:r w:rsidRPr="00161599">
        <w:rPr>
          <w:rStyle w:val="HideTWBExt"/>
          <w:b w:val="0"/>
        </w:rPr>
        <w:t>&lt;/NumAm&gt;</w:t>
      </w:r>
    </w:p>
    <w:p w14:paraId="3B4B077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86B6E5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C74422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31B21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Bb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C70019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D55021" w14:textId="77777777" w:rsidR="00943844" w:rsidRPr="00161599" w:rsidRDefault="00943844" w:rsidP="008D45DC"/>
        </w:tc>
      </w:tr>
      <w:tr w:rsidR="001F1A5B" w:rsidRPr="00161599" w14:paraId="345D56C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F9E49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C3032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DAD785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D6AEB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9729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Bb.</w:t>
            </w:r>
            <w:r w:rsidRPr="00161599">
              <w:tab/>
            </w:r>
            <w:r w:rsidRPr="00161599">
              <w:rPr>
                <w:b/>
                <w:i/>
              </w:rPr>
              <w:t>budući da je fizička nepovezanost i izoliranost otoka od kopna trajni strukturni nedostatak koji utječe na više aspekata gospodarskog i društvenog života, uključujući pristup tržištu rada, obrazovanju, zdravstvenom sustavu, mobilnosti i javnim uslugama; budući da ograničeni teritorij otoka značajno smanjuje prilike za profesionalno usavršavanje i prekvalifikaciju te tako ograničava sposobnost radnika da se prilagode strukturnim promjenama ili promjenama u sektoru, kao što su one koje su posljedica zelene i digitalne tranzicije; budući da u mnogim slučajevima taj nedostatak alternativnih rješenja prisiljava radnike da napuste svoj rodni kraj kako bi drugdje pronašli mogućnosti zapošljavanja te se tako stvarno ugrožava njihovo „pravo ostanka” i doprinosi opadanju broja stanovnika i odljevu mozgova s otočnih područja;</w:t>
            </w:r>
          </w:p>
        </w:tc>
      </w:tr>
    </w:tbl>
    <w:p w14:paraId="02EECD6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E4B48A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C42EC9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31</w:t>
      </w:r>
      <w:r w:rsidRPr="00161599">
        <w:rPr>
          <w:rStyle w:val="HideTWBExt"/>
          <w:b w:val="0"/>
        </w:rPr>
        <w:t>&lt;/NumAm&gt;</w:t>
      </w:r>
    </w:p>
    <w:p w14:paraId="4E7C3AB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0EE49B94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331393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26D7C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D54D6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Bb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4976B8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B8F4E3" w14:textId="77777777" w:rsidR="00943844" w:rsidRPr="00161599" w:rsidRDefault="00943844" w:rsidP="008D45DC"/>
        </w:tc>
      </w:tr>
      <w:tr w:rsidR="001F1A5B" w:rsidRPr="00161599" w14:paraId="4E9A797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04E35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1B35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A5FF2E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33523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E56BA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Bb.</w:t>
            </w:r>
            <w:r w:rsidRPr="00161599">
              <w:tab/>
            </w:r>
            <w:r w:rsidRPr="00161599">
              <w:rPr>
                <w:b/>
                <w:i/>
              </w:rPr>
              <w:t>budući da je trenutačno najhitniji problem industrijalizacija siromašnijih regija, a ne deindustrijalizacija provedbom zelene tranzicije;</w:t>
            </w:r>
          </w:p>
        </w:tc>
      </w:tr>
    </w:tbl>
    <w:p w14:paraId="5DF6972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812A4F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9D9449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32</w:t>
      </w:r>
      <w:r w:rsidRPr="00161599">
        <w:rPr>
          <w:rStyle w:val="HideTWBExt"/>
          <w:b w:val="0"/>
        </w:rPr>
        <w:t>&lt;/NumAm&gt;</w:t>
      </w:r>
    </w:p>
    <w:p w14:paraId="0F28A4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252B639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0C9866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DB09DF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BA8AB6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Bc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34E99E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C366E0" w14:textId="77777777" w:rsidR="00943844" w:rsidRPr="00161599" w:rsidRDefault="00943844" w:rsidP="008D45DC"/>
        </w:tc>
      </w:tr>
      <w:tr w:rsidR="001F1A5B" w:rsidRPr="00161599" w14:paraId="0FB62A1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24C4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E4AC6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DE3D1F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79327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92842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Bc.</w:t>
            </w:r>
            <w:r w:rsidRPr="00161599">
              <w:tab/>
            </w:r>
            <w:r w:rsidRPr="00161599">
              <w:rPr>
                <w:b/>
                <w:i/>
              </w:rPr>
              <w:t>budući da se najsiromašnije i najugroženije regije nalaze u istočnom dijelu EU-a;</w:t>
            </w:r>
          </w:p>
        </w:tc>
      </w:tr>
    </w:tbl>
    <w:p w14:paraId="57FA9A7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404A7D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736A7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33</w:t>
      </w:r>
      <w:r w:rsidRPr="00161599">
        <w:rPr>
          <w:rStyle w:val="HideTWBExt"/>
          <w:b w:val="0"/>
        </w:rPr>
        <w:t>&lt;/NumAm&gt;</w:t>
      </w:r>
    </w:p>
    <w:p w14:paraId="0CC9622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24C8429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31AFB0C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C1DFA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52452F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Bd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BA8E7F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ED5B2" w14:textId="77777777" w:rsidR="00943844" w:rsidRPr="00161599" w:rsidRDefault="00943844" w:rsidP="008D45DC"/>
        </w:tc>
      </w:tr>
      <w:tr w:rsidR="001F1A5B" w:rsidRPr="00161599" w14:paraId="14736A5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750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42098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FEBF4C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C3423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D094D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Bd.</w:t>
            </w:r>
            <w:r w:rsidRPr="00161599">
              <w:tab/>
            </w:r>
            <w:r w:rsidRPr="00161599">
              <w:rPr>
                <w:b/>
                <w:i/>
              </w:rPr>
              <w:t>budući da rat u Ukrajini ima dodatan negativni učinak na te regije;</w:t>
            </w:r>
          </w:p>
        </w:tc>
      </w:tr>
    </w:tbl>
    <w:p w14:paraId="3A1A078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39F975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860570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34</w:t>
      </w:r>
      <w:r w:rsidRPr="00161599">
        <w:rPr>
          <w:rStyle w:val="HideTWBExt"/>
          <w:b w:val="0"/>
        </w:rPr>
        <w:t>&lt;/NumAm&gt;</w:t>
      </w:r>
    </w:p>
    <w:p w14:paraId="72F663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7160AB2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4921F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4D23D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95B6A6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968439" w14:textId="77777777" w:rsidR="00943844" w:rsidRPr="00161599" w:rsidRDefault="00943844" w:rsidP="008D45DC"/>
        </w:tc>
      </w:tr>
      <w:tr w:rsidR="001F1A5B" w:rsidRPr="00161599" w14:paraId="7E79E69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CE5C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6E0C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846C65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9026F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C.</w:t>
            </w:r>
            <w:r w:rsidRPr="00161599">
              <w:tab/>
            </w:r>
            <w:r w:rsidRPr="00161599">
              <w:rPr>
                <w:b/>
                <w:i/>
              </w:rPr>
              <w:t>budući da su u mnogim industrijama koje su najteže pogođene dekarbonizacijom vladali nepovoljni radni uvjeti i da su one ovisile o sezonskim radnicima koji su prije tranzicije tražili socijalnu pravdu;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33B22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3E3372E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56CB374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BEBAB9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35</w:t>
      </w:r>
      <w:r w:rsidRPr="00161599">
        <w:rPr>
          <w:rStyle w:val="HideTWBExt"/>
          <w:b w:val="0"/>
        </w:rPr>
        <w:t>&lt;/NumAm&gt;</w:t>
      </w:r>
    </w:p>
    <w:p w14:paraId="4B2284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063BD85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40E7808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C3AD61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833434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B41446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82932" w14:textId="77777777" w:rsidR="00943844" w:rsidRPr="00161599" w:rsidRDefault="00943844" w:rsidP="008D45DC"/>
        </w:tc>
      </w:tr>
      <w:tr w:rsidR="001F1A5B" w:rsidRPr="00161599" w14:paraId="0CFF0CA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AB46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6E29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4B342D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42D31" w14:textId="77777777" w:rsidR="00943844" w:rsidRPr="00161599" w:rsidRDefault="00943844" w:rsidP="008D45DC">
            <w:pPr>
              <w:pStyle w:val="Normal6a"/>
            </w:pPr>
            <w:r w:rsidRPr="00161599">
              <w:t>C.</w:t>
            </w:r>
            <w:r w:rsidRPr="00161599">
              <w:tab/>
              <w:t>budući da su u mnogim industrijama koje su najteže pogođene dekarbonizacijom vladali nepovoljni radni uvjeti i da su one ovisile o sezonskim radnicima koji su prije tranzicije tražili socijalnu pravdu;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968D30" w14:textId="77777777" w:rsidR="00943844" w:rsidRPr="00161599" w:rsidRDefault="00943844" w:rsidP="008D45DC">
            <w:pPr>
              <w:pStyle w:val="Normal6a"/>
            </w:pPr>
            <w:r w:rsidRPr="00161599">
              <w:t>C.</w:t>
            </w:r>
            <w:r w:rsidRPr="00161599">
              <w:tab/>
              <w:t xml:space="preserve">budući da su u mnogim industrijama koje su najteže pogođene dekarbonizacijom vladali nepovoljni radni uvjeti i da su one ovisile o sezonskim radnicima koji su prije tranzicije tražili socijalnu pravdu; </w:t>
            </w:r>
            <w:r w:rsidRPr="00161599">
              <w:rPr>
                <w:b/>
                <w:i/>
              </w:rPr>
              <w:t>budući da takvi radnici nisu sposobni za ozbiljnu prekvalifikaciju, što se od njih zahtijeva zelenom tranzicijom;</w:t>
            </w:r>
          </w:p>
        </w:tc>
      </w:tr>
    </w:tbl>
    <w:p w14:paraId="2C188BE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4BCB7B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F3335D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36</w:t>
      </w:r>
      <w:r w:rsidRPr="00161599">
        <w:rPr>
          <w:rStyle w:val="HideTWBExt"/>
          <w:b w:val="0"/>
        </w:rPr>
        <w:t>&lt;/NumAm&gt;</w:t>
      </w:r>
    </w:p>
    <w:p w14:paraId="6AA681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0D174E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E7D6A9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C6E61E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13CC8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E5585" w14:textId="77777777" w:rsidR="00943844" w:rsidRPr="00161599" w:rsidRDefault="00943844" w:rsidP="008D45DC"/>
        </w:tc>
      </w:tr>
      <w:tr w:rsidR="001F1A5B" w:rsidRPr="00161599" w14:paraId="69A912F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9F83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5018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79F98F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49E6BA" w14:textId="77777777" w:rsidR="00943844" w:rsidRPr="00161599" w:rsidRDefault="00943844" w:rsidP="008D45DC">
            <w:pPr>
              <w:pStyle w:val="Normal6a"/>
            </w:pPr>
            <w:r w:rsidRPr="00161599">
              <w:t>C.</w:t>
            </w:r>
            <w:r w:rsidRPr="00161599">
              <w:tab/>
              <w:t xml:space="preserve">budući da su u </w:t>
            </w:r>
            <w:r w:rsidRPr="00161599">
              <w:rPr>
                <w:b/>
                <w:bCs/>
                <w:i/>
                <w:iCs/>
              </w:rPr>
              <w:t>mnogim</w:t>
            </w:r>
            <w:r w:rsidRPr="00161599">
              <w:t xml:space="preserve"> industrijama koje su najteže pogođene dekarbonizacijom </w:t>
            </w:r>
            <w:r w:rsidRPr="00161599">
              <w:rPr>
                <w:b/>
                <w:bCs/>
                <w:i/>
                <w:iCs/>
              </w:rPr>
              <w:t>vladali</w:t>
            </w:r>
            <w:r w:rsidRPr="00161599">
              <w:t xml:space="preserve"> nepovoljni radni uvjeti i da su one ovisile o sezonskim radnicima</w:t>
            </w:r>
            <w:r w:rsidRPr="00161599">
              <w:rPr>
                <w:b/>
                <w:bCs/>
                <w:i/>
                <w:iCs/>
              </w:rPr>
              <w:t xml:space="preserve"> koji su prije tranzicije tražili socijalnu pravdu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25223F" w14:textId="77777777" w:rsidR="00943844" w:rsidRPr="00161599" w:rsidRDefault="00943844" w:rsidP="008D45DC">
            <w:pPr>
              <w:pStyle w:val="Normal6a"/>
            </w:pPr>
            <w:r w:rsidRPr="00161599">
              <w:t>C.</w:t>
            </w:r>
            <w:r w:rsidRPr="00161599">
              <w:tab/>
              <w:t xml:space="preserve">budući da su </w:t>
            </w:r>
            <w:r w:rsidRPr="00161599">
              <w:rPr>
                <w:b/>
                <w:bCs/>
                <w:i/>
                <w:iCs/>
              </w:rPr>
              <w:t>se</w:t>
            </w:r>
            <w:r w:rsidRPr="00161599">
              <w:t xml:space="preserve"> u </w:t>
            </w:r>
            <w:r w:rsidRPr="00161599">
              <w:rPr>
                <w:b/>
                <w:bCs/>
                <w:i/>
                <w:iCs/>
              </w:rPr>
              <w:t>nekim</w:t>
            </w:r>
            <w:r w:rsidRPr="00161599">
              <w:t xml:space="preserve"> industrijama koje su najteže pogođene dekarbonizacijom </w:t>
            </w:r>
            <w:r w:rsidRPr="00161599">
              <w:rPr>
                <w:b/>
                <w:bCs/>
                <w:i/>
                <w:iCs/>
              </w:rPr>
              <w:t>primjenjivali</w:t>
            </w:r>
            <w:r w:rsidRPr="00161599">
              <w:t xml:space="preserve"> nepovoljni radni uvjeti i da su one ovisile o sezonskim radnicima;</w:t>
            </w:r>
          </w:p>
        </w:tc>
      </w:tr>
    </w:tbl>
    <w:p w14:paraId="30BBF98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661441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3F075A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37</w:t>
      </w:r>
      <w:r w:rsidRPr="00161599">
        <w:rPr>
          <w:rStyle w:val="HideTWBExt"/>
          <w:b w:val="0"/>
        </w:rPr>
        <w:t>&lt;/NumAm&gt;</w:t>
      </w:r>
    </w:p>
    <w:p w14:paraId="7ADDEA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E8097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62E0F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00FD18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BA930B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E6F09A" w14:textId="77777777" w:rsidR="00943844" w:rsidRPr="00161599" w:rsidRDefault="00943844" w:rsidP="008D45DC"/>
        </w:tc>
      </w:tr>
      <w:tr w:rsidR="001F1A5B" w:rsidRPr="00161599" w14:paraId="4D7237B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BFC6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38E33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9F93EB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CFFC7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50F50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Ca.</w:t>
            </w:r>
            <w:r w:rsidRPr="00161599">
              <w:tab/>
            </w:r>
            <w:r w:rsidRPr="00161599">
              <w:rPr>
                <w:b/>
                <w:i/>
              </w:rPr>
              <w:t>budući da bi u okviru pravedne tranzicije prioritet trebala biti socijalna uključenost te bi se trebao iskoristiti njezin značajni potencijal za otvaranje kvalitetnih radnih mjesta sa svim razinama vještina; budući da bi se aktivno trebao rješavati problem diskriminacije na radnom mjestu, osigurati pristojne i kvalitetne radne uvjete i povećati radni standardi u svim sektorima; budući da bi se u politikama pravedne tranzicije poseban naglasak trebao staviti na potrebe najviše pogođenih zajednica i najranjivijeg stanovništva; budući da bi međusektorski pristup trebao biti sustavno uključen u sva zakonodavstva i politike EU-a i država članica kako bi se osigurala potpuna uključenost mladih i starijih radnika, žena, osoba s invaliditetom i radnika iz ugroženih regija i ugroženog socioekonomskog statusa;</w:t>
            </w:r>
          </w:p>
        </w:tc>
      </w:tr>
    </w:tbl>
    <w:p w14:paraId="59E8A7D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D7C7C8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E62BD5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38</w:t>
      </w:r>
      <w:r w:rsidRPr="00161599">
        <w:rPr>
          <w:rStyle w:val="HideTWBExt"/>
          <w:b w:val="0"/>
        </w:rPr>
        <w:t>&lt;/NumAm&gt;</w:t>
      </w:r>
    </w:p>
    <w:p w14:paraId="7D071B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14B62C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BCA9DB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711FCC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E8EF2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1B4313" w14:textId="77777777" w:rsidR="00943844" w:rsidRPr="00161599" w:rsidRDefault="00943844" w:rsidP="008D45DC"/>
        </w:tc>
      </w:tr>
      <w:tr w:rsidR="001F1A5B" w:rsidRPr="00161599" w14:paraId="5F1DA45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2B1D9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BA1D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C6EE4F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60CD3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96BA1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Ca.</w:t>
            </w:r>
            <w:r w:rsidRPr="00161599">
              <w:tab/>
            </w:r>
            <w:r w:rsidRPr="00161599">
              <w:rPr>
                <w:b/>
                <w:i/>
              </w:rPr>
              <w:t>budući da je nuklearna energija uključena u zelenu taksonomiju i da stoga doprinosi postupku prelaska na bezugljično gospodarstvo; budući da bi se većim ulaganjem u tu energiju doprinijelo postizanju ciljeva Unije u području strateške autonomije i smanjenja emisija ugljika; budući da bi, osim toga, taj izvor energije bio djelotvorna zamjena u smislu energetske učinkovitosti, otvaranja novih radnih mjesta i gospodarskog rasta u tranzicijskim regijama;</w:t>
            </w:r>
          </w:p>
        </w:tc>
      </w:tr>
    </w:tbl>
    <w:p w14:paraId="2552D04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50D8AA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21E6D5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39</w:t>
      </w:r>
      <w:r w:rsidRPr="00161599">
        <w:rPr>
          <w:rStyle w:val="HideTWBExt"/>
          <w:b w:val="0"/>
        </w:rPr>
        <w:t>&lt;/NumAm&gt;</w:t>
      </w:r>
    </w:p>
    <w:p w14:paraId="44560D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445793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848912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2F5019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C4A22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D1CF9C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20D1C9" w14:textId="77777777" w:rsidR="00943844" w:rsidRPr="00161599" w:rsidRDefault="00943844" w:rsidP="008D45DC"/>
        </w:tc>
      </w:tr>
      <w:tr w:rsidR="001F1A5B" w:rsidRPr="00161599" w14:paraId="7CF0EED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7983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86798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9D3977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07439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9969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Ca.</w:t>
            </w:r>
            <w:r w:rsidRPr="00161599">
              <w:tab/>
            </w:r>
            <w:r w:rsidRPr="00161599">
              <w:rPr>
                <w:b/>
                <w:i/>
              </w:rPr>
              <w:t>budući da prelazak na ekološku održivost mora ići ruku pod ruku s gospodarskom i socijalnom pravdom;</w:t>
            </w:r>
          </w:p>
        </w:tc>
      </w:tr>
    </w:tbl>
    <w:p w14:paraId="1566A44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DB9B8F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94D41D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40</w:t>
      </w:r>
      <w:r w:rsidRPr="00161599">
        <w:rPr>
          <w:rStyle w:val="HideTWBExt"/>
          <w:b w:val="0"/>
        </w:rPr>
        <w:t>&lt;/NumAm&gt;</w:t>
      </w:r>
    </w:p>
    <w:p w14:paraId="73E31E2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6B09C57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0E86E4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FDB2E6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Cb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73B9DF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8FD719" w14:textId="77777777" w:rsidR="00943844" w:rsidRPr="00161599" w:rsidRDefault="00943844" w:rsidP="008D45DC"/>
        </w:tc>
      </w:tr>
      <w:tr w:rsidR="001F1A5B" w:rsidRPr="00161599" w14:paraId="741453C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7FC4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06DB3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BFCB6C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FA75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2322D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Cb.</w:t>
            </w:r>
            <w:r w:rsidRPr="00161599">
              <w:tab/>
            </w:r>
            <w:r w:rsidRPr="00161599">
              <w:rPr>
                <w:b/>
                <w:i/>
              </w:rPr>
              <w:t>budući da se u EU-u prosječne emisije CO</w:t>
            </w:r>
            <w:r w:rsidRPr="00161599">
              <w:rPr>
                <w:b/>
                <w:i/>
                <w:vertAlign w:val="subscript"/>
              </w:rPr>
              <w:t>2</w:t>
            </w:r>
            <w:r w:rsidRPr="00161599">
              <w:rPr>
                <w:b/>
                <w:i/>
              </w:rPr>
              <w:t xml:space="preserve"> pri proizvodnji električne energije u 2023. znatno mijenjale ovisno o tome ima li zemlja nuklearne elektrane, pri čemu su emisije u zemljama s nuklearnim elektranama bile znatno manje;</w:t>
            </w:r>
          </w:p>
        </w:tc>
      </w:tr>
    </w:tbl>
    <w:p w14:paraId="68FD936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630C3C1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4FAE88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41</w:t>
      </w:r>
      <w:r w:rsidRPr="00161599">
        <w:rPr>
          <w:rStyle w:val="HideTWBExt"/>
          <w:b w:val="0"/>
        </w:rPr>
        <w:t>&lt;/NumAm&gt;</w:t>
      </w:r>
    </w:p>
    <w:p w14:paraId="08B6BC5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56310E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248CE8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CC539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53B317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Cb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7E82F5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4D5BB" w14:textId="77777777" w:rsidR="00943844" w:rsidRPr="00161599" w:rsidRDefault="00943844" w:rsidP="008D45DC"/>
        </w:tc>
      </w:tr>
      <w:tr w:rsidR="001F1A5B" w:rsidRPr="00161599" w14:paraId="1B0E303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6BFBB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A535C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F1D579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5CD56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26F1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Cb.</w:t>
            </w:r>
            <w:r w:rsidRPr="00161599">
              <w:tab/>
            </w:r>
            <w:r w:rsidRPr="00161599">
              <w:rPr>
                <w:b/>
                <w:i/>
              </w:rPr>
              <w:t>budući da odljev mozgova nerazmjerno pogađa slabije razvijene regije i da će taj fenomen, ako se ne riješi, imati dugoročne i trajne učinke na budućnost Europske unije;</w:t>
            </w:r>
          </w:p>
        </w:tc>
      </w:tr>
    </w:tbl>
    <w:p w14:paraId="73B6349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00B6A0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E04A1C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42</w:t>
      </w:r>
      <w:r w:rsidRPr="00161599">
        <w:rPr>
          <w:rStyle w:val="HideTWBExt"/>
          <w:b w:val="0"/>
        </w:rPr>
        <w:t>&lt;/NumAm&gt;</w:t>
      </w:r>
    </w:p>
    <w:p w14:paraId="52BECA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7C6872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DFD1C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245990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Cc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70211A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D0EEA" w14:textId="77777777" w:rsidR="00943844" w:rsidRPr="00161599" w:rsidRDefault="00943844" w:rsidP="008D45DC"/>
        </w:tc>
      </w:tr>
      <w:tr w:rsidR="001F1A5B" w:rsidRPr="00161599" w14:paraId="69F2F1B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B508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FD8C1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D3CCC5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2EEFC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B0EB3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Cc.</w:t>
            </w:r>
            <w:r w:rsidRPr="00161599">
              <w:tab/>
            </w:r>
            <w:r w:rsidRPr="00161599">
              <w:rPr>
                <w:b/>
                <w:i/>
              </w:rPr>
              <w:t>budući da se u procesu energetske tranzicije mora povećavati gospodarska konkurentnost i da je ključno osigurati energetsku sigurnost na tim područjima;</w:t>
            </w:r>
          </w:p>
        </w:tc>
      </w:tr>
    </w:tbl>
    <w:p w14:paraId="6076F46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4E8AD70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1169F2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43</w:t>
      </w:r>
      <w:r w:rsidRPr="00161599">
        <w:rPr>
          <w:rStyle w:val="HideTWBExt"/>
          <w:b w:val="0"/>
        </w:rPr>
        <w:t>&lt;/NumAm&gt;</w:t>
      </w:r>
    </w:p>
    <w:p w14:paraId="0BE4A7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5E03A7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D4AED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832D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Cd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594AF8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853025" w14:textId="77777777" w:rsidR="00943844" w:rsidRPr="00161599" w:rsidRDefault="00943844" w:rsidP="008D45DC"/>
        </w:tc>
      </w:tr>
      <w:tr w:rsidR="001F1A5B" w:rsidRPr="00161599" w14:paraId="04CFBFD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1E3E0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DB18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2340E6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FE648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628FD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Cd.</w:t>
            </w:r>
            <w:r w:rsidRPr="00161599">
              <w:tab/>
            </w:r>
            <w:r w:rsidRPr="00161599">
              <w:rPr>
                <w:b/>
                <w:i/>
              </w:rPr>
              <w:t>budući da je Europska unija, za razliku od njezinih najvećih konkurenata, svjetski predvodnik u smanjenju emisija i da se istodobno suočava s brojnim izazovima zbog složenog geopolitičkog i gospodarskog konteksta na svjetskoj razini;</w:t>
            </w:r>
          </w:p>
        </w:tc>
      </w:tr>
    </w:tbl>
    <w:p w14:paraId="421A731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0BBD3C9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8B523D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44</w:t>
      </w:r>
      <w:r w:rsidRPr="00161599">
        <w:rPr>
          <w:rStyle w:val="HideTWBExt"/>
          <w:b w:val="0"/>
        </w:rPr>
        <w:t>&lt;/NumAm&gt;</w:t>
      </w:r>
    </w:p>
    <w:p w14:paraId="182D13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14579C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02161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BB492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D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F22552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647D28" w14:textId="77777777" w:rsidR="00943844" w:rsidRPr="00161599" w:rsidRDefault="00943844" w:rsidP="008D45DC"/>
        </w:tc>
      </w:tr>
      <w:tr w:rsidR="001F1A5B" w:rsidRPr="00161599" w14:paraId="5F30D9E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9891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7E167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9E102C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366E0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>budući da je Fond EU-a za pravednu tranziciju (FPT) trebao biti ključan alat kojim bi se osiguralo da ljudi koji žive na područjima na koja je utjecala politika klimatske neutralnosti ne budu zapostavljeni; budući da stopa apsorpcije sredstava iz tog fonda još nije dosegnula niti 5 %;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E8CEC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je Fond EU-a za pravednu tranziciju (FPT) trebao biti ključan alat kojim bi se osiguralo da ljudi koji žive na područjima na koja je utjecala politika klimatske neutralnosti ne budu zapostavljeni; budući da stopa apsorpcije sredstava iz tog fonda još nije dosegnula niti 5 %; </w:t>
            </w:r>
            <w:r w:rsidRPr="00161599">
              <w:rPr>
                <w:b/>
                <w:i/>
              </w:rPr>
              <w:t>napominje, međutim, da brojne pogođene općine nemaju osnovnu infrastrukturu ni ključne usluge, čime se smanjuje njihova sposobnost da privuku produktivna ulaganja kojima se osigurava održiv gospodarski oporavak;</w:t>
            </w:r>
          </w:p>
        </w:tc>
      </w:tr>
    </w:tbl>
    <w:p w14:paraId="3834DD0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5F10CAC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80B82D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45</w:t>
      </w:r>
      <w:r w:rsidRPr="00161599">
        <w:rPr>
          <w:rStyle w:val="HideTWBExt"/>
          <w:b w:val="0"/>
        </w:rPr>
        <w:t>&lt;/NumAm&gt;</w:t>
      </w:r>
    </w:p>
    <w:p w14:paraId="4CA676E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292D244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3D4E0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8BE16D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D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D5F50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7FE737" w14:textId="77777777" w:rsidR="00943844" w:rsidRPr="00161599" w:rsidRDefault="00943844" w:rsidP="008D45DC"/>
        </w:tc>
      </w:tr>
      <w:tr w:rsidR="001F1A5B" w:rsidRPr="00161599" w14:paraId="70CBB46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261B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03B1D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1AA8E8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46540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je Fond EU-a za pravednu tranziciju (FPT) trebao biti </w:t>
            </w:r>
            <w:r w:rsidRPr="00161599">
              <w:rPr>
                <w:b/>
                <w:bCs/>
                <w:i/>
                <w:iCs/>
              </w:rPr>
              <w:t>ključan</w:t>
            </w:r>
            <w:r w:rsidRPr="00161599">
              <w:t xml:space="preserve"> alat </w:t>
            </w:r>
            <w:r w:rsidRPr="00161599">
              <w:rPr>
                <w:b/>
                <w:bCs/>
                <w:i/>
                <w:iCs/>
              </w:rPr>
              <w:t>kojim bi se osiguralo da ljudi koji žive</w:t>
            </w:r>
            <w:r w:rsidRPr="00161599">
              <w:t xml:space="preserve"> na područjima na koja je utjecala politika klimatske neutralnosti </w:t>
            </w:r>
            <w:r w:rsidRPr="00161599">
              <w:rPr>
                <w:b/>
                <w:bCs/>
                <w:i/>
                <w:iCs/>
              </w:rPr>
              <w:t>ne budu zapostavljeni</w:t>
            </w:r>
            <w:r w:rsidRPr="00161599">
              <w:t>; budući da stopa apsorpcije sredstava iz tog fonda još nije dosegnula niti 5 %;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3D2B14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je Fond EU-a za pravednu tranziciju (FPT) trebao biti </w:t>
            </w:r>
            <w:r w:rsidRPr="00161599">
              <w:rPr>
                <w:b/>
                <w:bCs/>
                <w:i/>
                <w:iCs/>
              </w:rPr>
              <w:t>važan dodatni</w:t>
            </w:r>
            <w:r w:rsidRPr="00161599">
              <w:t xml:space="preserve"> alat na područjima </w:t>
            </w:r>
            <w:r w:rsidRPr="00161599">
              <w:rPr>
                <w:b/>
                <w:bCs/>
                <w:i/>
                <w:iCs/>
              </w:rPr>
              <w:t>ovisnima o fosilnim gorivima</w:t>
            </w:r>
            <w:r w:rsidRPr="00161599">
              <w:t xml:space="preserve"> na koja je utjecala politika klimatske neutralnosti </w:t>
            </w:r>
            <w:r w:rsidRPr="00161599">
              <w:rPr>
                <w:b/>
                <w:bCs/>
                <w:i/>
                <w:iCs/>
              </w:rPr>
              <w:t>i da je trebao pridonijeti jedinstvenom posebnom cilju omogućivanja regijama i ljudima da se suoče sa socijalnim učincima, učincima na zaposlenost, gospodarskim učincima i učincima na okoliš koje ima tranzicija</w:t>
            </w:r>
            <w:r w:rsidRPr="00161599">
              <w:t xml:space="preserve">; budući da stopa apsorpcije sredstava iz tog fonda još nije dosegnula niti 5 % </w:t>
            </w:r>
            <w:r w:rsidRPr="00161599">
              <w:rPr>
                <w:b/>
                <w:bCs/>
                <w:i/>
                <w:iCs/>
              </w:rPr>
              <w:t>sa stopom pretfinanciranja većom od 31 %</w:t>
            </w:r>
            <w:r w:rsidRPr="00161599">
              <w:t>;</w:t>
            </w:r>
          </w:p>
        </w:tc>
      </w:tr>
    </w:tbl>
    <w:p w14:paraId="7729EEC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EBB766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C01F09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46</w:t>
      </w:r>
      <w:r w:rsidRPr="00161599">
        <w:rPr>
          <w:rStyle w:val="HideTWBExt"/>
          <w:b w:val="0"/>
        </w:rPr>
        <w:t>&lt;/NumAm&gt;</w:t>
      </w:r>
    </w:p>
    <w:p w14:paraId="21780C1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1575184A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831965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16252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40643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D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F735F5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684D8A" w14:textId="77777777" w:rsidR="00943844" w:rsidRPr="00161599" w:rsidRDefault="00943844" w:rsidP="008D45DC"/>
        </w:tc>
      </w:tr>
      <w:tr w:rsidR="001F1A5B" w:rsidRPr="00161599" w14:paraId="40967D4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1CFC3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03EC8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B7DC29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17631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>budući da je Fond EU-a za pravednu tranziciju (FPT) trebao biti ključan alat kojim bi se osiguralo da ljudi koji žive na područjima na koja je utjecala politika klimatske neutralnosti ne budu zapostavljeni; budući da stopa apsorpcije sredstava iz tog fonda još nije dosegnula niti 5 %;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302EBD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je Fond EU-a za pravednu tranziciju (FPT) trebao biti ključan alat kojim bi se osiguralo da ljudi koji žive na područjima na koja je utjecala politika klimatske neutralnosti ne budu zapostavljeni; budući da stopa apsorpcije sredstava iz tog fonda još nije dosegnula niti 5 %; </w:t>
            </w:r>
            <w:r w:rsidRPr="00161599">
              <w:rPr>
                <w:b/>
                <w:i/>
              </w:rPr>
              <w:t>budući da su za provedbu zelene i digitalne tranzicije potrebni učinkoviti zaštitni sustavi i zaštitni mehanizmi za pružanje potpore onim radnicima čija su radna mjesta ugrožena;</w:t>
            </w:r>
          </w:p>
        </w:tc>
      </w:tr>
    </w:tbl>
    <w:p w14:paraId="729E914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837ADF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F0FB15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47</w:t>
      </w:r>
      <w:r w:rsidRPr="00161599">
        <w:rPr>
          <w:rStyle w:val="HideTWBExt"/>
          <w:b w:val="0"/>
        </w:rPr>
        <w:t>&lt;/NumAm&gt;</w:t>
      </w:r>
    </w:p>
    <w:p w14:paraId="7812C18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0298167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FA3925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132517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D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07D1B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6C8A70" w14:textId="77777777" w:rsidR="00943844" w:rsidRPr="00161599" w:rsidRDefault="00943844" w:rsidP="008D45DC"/>
        </w:tc>
      </w:tr>
      <w:tr w:rsidR="001F1A5B" w:rsidRPr="00161599" w14:paraId="589F6DA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0529F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2752C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6EBB35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3EF6A2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je Fond EU-a za pravednu tranziciju (FPT) </w:t>
            </w:r>
            <w:r w:rsidRPr="00161599">
              <w:rPr>
                <w:b/>
                <w:bCs/>
                <w:i/>
                <w:iCs/>
              </w:rPr>
              <w:t>trebao biti</w:t>
            </w:r>
            <w:r w:rsidRPr="00161599">
              <w:t xml:space="preserve"> ključan alat kojim bi se osiguralo da ljudi koji žive na područjima na koja je utjecala politika klimatske neutralnosti ne budu zapostavljeni; </w:t>
            </w:r>
            <w:r w:rsidRPr="00161599">
              <w:rPr>
                <w:b/>
                <w:i/>
              </w:rPr>
              <w:t>budući da stopa apsorpcije sredstava iz tog fonda još nije dosegnula niti 5 %;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88A9ED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>budući da je Fond EU-a za pravednu tranziciju (FPT) ključan alat kojim bi se osiguralo da ljudi koji žive na područjima na koja je utjecala politika klimatske neutralnosti ne budu zapostavljeni; </w:t>
            </w:r>
          </w:p>
        </w:tc>
      </w:tr>
    </w:tbl>
    <w:p w14:paraId="3B4C5DC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BB5C20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0A70E3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48</w:t>
      </w:r>
      <w:r w:rsidRPr="00161599">
        <w:rPr>
          <w:rStyle w:val="HideTWBExt"/>
          <w:b w:val="0"/>
        </w:rPr>
        <w:t>&lt;/NumAm&gt;</w:t>
      </w:r>
    </w:p>
    <w:p w14:paraId="53DA614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Jan Farský</w:t>
      </w:r>
      <w:r w:rsidRPr="00161599">
        <w:rPr>
          <w:rStyle w:val="HideTWBExt"/>
          <w:b w:val="0"/>
        </w:rPr>
        <w:t>&lt;/Members&gt;</w:t>
      </w:r>
    </w:p>
    <w:p w14:paraId="7BD1B0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66C75E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9F374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D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A96703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CC6048" w14:textId="77777777" w:rsidR="00943844" w:rsidRPr="00161599" w:rsidRDefault="00943844" w:rsidP="008D45DC"/>
        </w:tc>
      </w:tr>
      <w:tr w:rsidR="001F1A5B" w:rsidRPr="00161599" w14:paraId="6AB7520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5BC17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93FF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9D9F36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39178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</w:t>
            </w:r>
            <w:r w:rsidRPr="00161599">
              <w:rPr>
                <w:b/>
                <w:bCs/>
                <w:i/>
                <w:iCs/>
              </w:rPr>
              <w:t>je</w:t>
            </w:r>
            <w:r w:rsidRPr="00161599">
              <w:t xml:space="preserve"> Fond EU-a za pravednu tranziciju (FPT) trebao biti ključan alat kojim bi se osiguralo da ljudi koji žive na područjima na koja je utjecala politika klimatske neutralnosti ne budu zapostavljeni; budući da stopa apsorpcije sredstava iz tog fonda još nije dosegnula niti 5 %;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06CC7" w14:textId="77777777" w:rsidR="00943844" w:rsidRPr="00161599" w:rsidRDefault="00943844" w:rsidP="008D45DC">
            <w:pPr>
              <w:pStyle w:val="Normal6a"/>
            </w:pPr>
            <w:r w:rsidRPr="00161599">
              <w:t>D.</w:t>
            </w:r>
            <w:r w:rsidRPr="00161599">
              <w:tab/>
              <w:t xml:space="preserve">budući da Fond EU-a za pravednu tranziciju (FPT) </w:t>
            </w:r>
            <w:r w:rsidRPr="00161599">
              <w:rPr>
                <w:b/>
                <w:bCs/>
                <w:i/>
                <w:iCs/>
              </w:rPr>
              <w:t>jest i</w:t>
            </w:r>
            <w:r w:rsidRPr="00161599">
              <w:t xml:space="preserve"> trebao </w:t>
            </w:r>
            <w:r w:rsidRPr="00161599">
              <w:rPr>
                <w:b/>
                <w:bCs/>
                <w:i/>
                <w:iCs/>
              </w:rPr>
              <w:t>bi nastaviti</w:t>
            </w:r>
            <w:r w:rsidRPr="00161599">
              <w:t xml:space="preserve"> biti ključan alat kojim bi se osiguralo da ljudi koji žive na područjima na koja je utjecala politika klimatske neutralnosti ne budu zapostavljeni; budući da stopa apsorpcije sredstava iz tog fonda još nije dosegnula niti 5 %;</w:t>
            </w:r>
          </w:p>
        </w:tc>
      </w:tr>
    </w:tbl>
    <w:p w14:paraId="095A5EB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AEFD50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86931E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49</w:t>
      </w:r>
      <w:r w:rsidRPr="00161599">
        <w:rPr>
          <w:rStyle w:val="HideTWBExt"/>
          <w:b w:val="0"/>
        </w:rPr>
        <w:t>&lt;/NumAm&gt;</w:t>
      </w:r>
    </w:p>
    <w:p w14:paraId="16AB5E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749C6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441019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CE8237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612C57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A5DCC1" w14:textId="77777777" w:rsidR="00943844" w:rsidRPr="00161599" w:rsidRDefault="00943844" w:rsidP="008D45DC"/>
        </w:tc>
      </w:tr>
      <w:tr w:rsidR="001F1A5B" w:rsidRPr="00161599" w14:paraId="137533F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D0D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5D4E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17A142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57CF0C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>budući da regijama u kojima su se u prošlosti vadili treset i ugljen prijeti opasnost da, bez odgovarajućih rješenja, postanu gospodarski još neaktivnije;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AEAEF0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regijama u kojima su se u prošlosti vadili treset i ugljen prijeti opasnost da, bez odgovarajućih rješenja, postanu gospodarski još neaktivnije </w:t>
            </w:r>
            <w:r w:rsidRPr="00161599">
              <w:rPr>
                <w:b/>
                <w:bCs/>
                <w:i/>
                <w:iCs/>
              </w:rPr>
              <w:t>i da zapadnu u još dublju gospodarsku stagnaciju</w:t>
            </w:r>
            <w:r w:rsidRPr="00161599">
              <w:t xml:space="preserve">; </w:t>
            </w:r>
            <w:r w:rsidRPr="00161599">
              <w:rPr>
                <w:b/>
                <w:i/>
              </w:rPr>
              <w:t>budući da se u tim područjima često bilježi stalno opadanje broja stanovnika, ograničeni pristup ulaganju, neprikladna infrastruktura, nedovoljna povezanost i sve veći jaz u produktivnosti i mogućnostima zapošljavanja u odnosu na dinamičnije regije; budući da su bez sveobuhvatne podrške i strategija održivog razvoja prilagođenih njihovim jedinstvenim geografskim i socioekonomskim izazovima te regije u opasnosti od dugoročnog propadanja, dodatnog produbljivanja teritorijalnih razlika i slabljenja ukupne gospodarske i socijalne kohezije u cijelom EU-u;</w:t>
            </w:r>
          </w:p>
        </w:tc>
      </w:tr>
    </w:tbl>
    <w:p w14:paraId="0363729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2F9F3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91B7F2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50</w:t>
      </w:r>
      <w:r w:rsidRPr="00161599">
        <w:rPr>
          <w:rStyle w:val="HideTWBExt"/>
          <w:b w:val="0"/>
        </w:rPr>
        <w:t>&lt;/NumAm&gt;</w:t>
      </w:r>
    </w:p>
    <w:p w14:paraId="4EEA355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Rody Tolassy</w:t>
      </w:r>
      <w:r w:rsidRPr="00161599">
        <w:rPr>
          <w:rStyle w:val="HideTWBExt"/>
          <w:b w:val="0"/>
        </w:rPr>
        <w:t>&lt;/Members&gt;</w:t>
      </w:r>
    </w:p>
    <w:p w14:paraId="0A0E191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9E534D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928D96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F53B98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28E7DC" w14:textId="77777777" w:rsidR="00943844" w:rsidRPr="00161599" w:rsidRDefault="00943844" w:rsidP="008D45DC"/>
        </w:tc>
      </w:tr>
      <w:tr w:rsidR="001F1A5B" w:rsidRPr="00161599" w14:paraId="092FCAB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01BC1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98EFA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D31A0A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7FB209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>budući da regijama u kojima su se u prošlosti vadili treset i ugljen prijeti opasnost da, bez odgovarajućih rješenja, postanu gospodarski još neaktivnije;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DDAC8F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regijama u kojima su se u prošlosti vadili treset i ugljen prijeti opasnost da, bez odgovarajućih rješenja, postanu gospodarski još neaktivnije </w:t>
            </w:r>
            <w:r w:rsidRPr="00161599">
              <w:rPr>
                <w:b/>
                <w:i/>
              </w:rPr>
              <w:t>te budući da najudaljenije regije, koje se suočavaju s posebnim izazovima u pogledu opskrbe energijom, moraju ostvarivati korist od prilagođenih mjera za smanjenje svoje ovisnosti o fosilnim gorivima, posebno o nafti, u skladu s klimatskim ciljevima EU-a</w:t>
            </w:r>
            <w:r w:rsidRPr="00161599">
              <w:t>;</w:t>
            </w:r>
          </w:p>
        </w:tc>
      </w:tr>
    </w:tbl>
    <w:p w14:paraId="43ECCAB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6E2980B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84E3DF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51</w:t>
      </w:r>
      <w:r w:rsidRPr="00161599">
        <w:rPr>
          <w:rStyle w:val="HideTWBExt"/>
          <w:b w:val="0"/>
        </w:rPr>
        <w:t>&lt;/NumAm&gt;</w:t>
      </w:r>
    </w:p>
    <w:p w14:paraId="5CAB73D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38889DE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C1F99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353FF7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8F471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7B2D8D" w14:textId="77777777" w:rsidR="00943844" w:rsidRPr="00161599" w:rsidRDefault="00943844" w:rsidP="008D45DC"/>
        </w:tc>
      </w:tr>
      <w:tr w:rsidR="001F1A5B" w:rsidRPr="00161599" w14:paraId="09442CD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A771D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C7CE5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569631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8D4ED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</w:t>
            </w:r>
            <w:r w:rsidRPr="00161599">
              <w:rPr>
                <w:b/>
                <w:bCs/>
                <w:i/>
                <w:iCs/>
              </w:rPr>
              <w:t>regijama u kojima</w:t>
            </w:r>
            <w:r w:rsidRPr="00161599">
              <w:t xml:space="preserve"> su </w:t>
            </w:r>
            <w:r w:rsidRPr="00161599">
              <w:rPr>
                <w:b/>
                <w:bCs/>
                <w:i/>
                <w:iCs/>
              </w:rPr>
              <w:t>se</w:t>
            </w:r>
            <w:r w:rsidRPr="00161599">
              <w:t xml:space="preserve"> u prošlosti </w:t>
            </w:r>
            <w:r w:rsidRPr="00161599">
              <w:rPr>
                <w:b/>
                <w:bCs/>
                <w:i/>
                <w:iCs/>
              </w:rPr>
              <w:t>vadili treset i ugljen prijeti opasnost da</w:t>
            </w:r>
            <w:r w:rsidRPr="00161599">
              <w:t xml:space="preserve">, bez odgovarajućih rješenja, </w:t>
            </w:r>
            <w:r w:rsidRPr="00161599">
              <w:rPr>
                <w:b/>
                <w:bCs/>
                <w:i/>
                <w:iCs/>
              </w:rPr>
              <w:t>postanu gospodarski još neaktivnije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8D5102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</w:t>
            </w:r>
            <w:r w:rsidRPr="00161599">
              <w:rPr>
                <w:b/>
                <w:bCs/>
                <w:i/>
                <w:iCs/>
              </w:rPr>
              <w:t>se regije koje</w:t>
            </w:r>
            <w:r w:rsidRPr="00161599">
              <w:t xml:space="preserve"> su u prošlosti </w:t>
            </w:r>
            <w:r w:rsidRPr="00161599">
              <w:rPr>
                <w:b/>
                <w:bCs/>
                <w:i/>
                <w:iCs/>
              </w:rPr>
              <w:t>ovisile o proizvodnji energije od treseta, rudarstvu i rafinerijama suočavaju s opasnosti od</w:t>
            </w:r>
            <w:r w:rsidRPr="00161599">
              <w:t xml:space="preserve">, bez odgovarajućih rješenja, </w:t>
            </w:r>
            <w:r w:rsidRPr="00161599">
              <w:rPr>
                <w:b/>
                <w:bCs/>
                <w:i/>
                <w:iCs/>
              </w:rPr>
              <w:t>gospodarskog pada i smanjenja njihove konkurentnosti</w:t>
            </w:r>
            <w:r w:rsidRPr="00161599">
              <w:t>;</w:t>
            </w:r>
          </w:p>
        </w:tc>
      </w:tr>
    </w:tbl>
    <w:p w14:paraId="670B270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1E4D78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51DD8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52</w:t>
      </w:r>
      <w:r w:rsidRPr="00161599">
        <w:rPr>
          <w:rStyle w:val="HideTWBExt"/>
          <w:b w:val="0"/>
        </w:rPr>
        <w:t>&lt;/NumAm&gt;</w:t>
      </w:r>
    </w:p>
    <w:p w14:paraId="251768F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0E23A5E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08A0494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828627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0564D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ECE8C1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D9423A" w14:textId="77777777" w:rsidR="00943844" w:rsidRPr="00161599" w:rsidRDefault="00943844" w:rsidP="008D45DC"/>
        </w:tc>
      </w:tr>
      <w:tr w:rsidR="001F1A5B" w:rsidRPr="00161599" w14:paraId="5CBAAF5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E1A3E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59A27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49EE45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E62748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>budući da regijama u kojima su se u prošlosti vadili treset i ugljen prijeti opasnost da, bez odgovarajućih rješenja, postanu gospodarski još neaktivnije;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7D93E1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>budući da regijama u kojima su se u prošlosti vadili treset i ugljen</w:t>
            </w:r>
            <w:r w:rsidRPr="00161599">
              <w:rPr>
                <w:b/>
                <w:bCs/>
                <w:i/>
                <w:iCs/>
              </w:rPr>
              <w:t>, kao i regijama u kojima su u prošlosti postojale metalurške i druge teške industrije,</w:t>
            </w:r>
            <w:r w:rsidRPr="00161599">
              <w:t xml:space="preserve"> prijeti opasnost da, bez odgovarajućih rješenja, postanu gospodarski još neaktivnije;</w:t>
            </w:r>
          </w:p>
        </w:tc>
      </w:tr>
    </w:tbl>
    <w:p w14:paraId="7EAB05D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20C8AC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A98F96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53</w:t>
      </w:r>
      <w:r w:rsidRPr="00161599">
        <w:rPr>
          <w:rStyle w:val="HideTWBExt"/>
          <w:b w:val="0"/>
        </w:rPr>
        <w:t>&lt;/NumAm&gt;</w:t>
      </w:r>
    </w:p>
    <w:p w14:paraId="49A4EE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75EE85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F050A4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F68457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3DFA3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7FCA02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B4DFDB" w14:textId="77777777" w:rsidR="00943844" w:rsidRPr="00161599" w:rsidRDefault="00943844" w:rsidP="008D45DC"/>
        </w:tc>
      </w:tr>
      <w:tr w:rsidR="001F1A5B" w:rsidRPr="00161599" w14:paraId="39CACD1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99294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231B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CA52D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9E1DD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>budući da regijama u kojima su se u prošlosti vadili treset i ugljen prijeti opasnost da, bez odgovarajućih rješenja, postanu gospodarski još neaktivnije;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CAA936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regijama u kojima su se u prošlosti vadili treset i ugljen prijeti opasnost da, bez odgovarajućih </w:t>
            </w:r>
            <w:r w:rsidRPr="00161599">
              <w:rPr>
                <w:b/>
                <w:bCs/>
                <w:i/>
                <w:iCs/>
              </w:rPr>
              <w:t>i financijskih</w:t>
            </w:r>
            <w:r w:rsidRPr="00161599">
              <w:t xml:space="preserve"> rješenja, postanu gospodarski još neaktivnije;</w:t>
            </w:r>
          </w:p>
        </w:tc>
      </w:tr>
    </w:tbl>
    <w:p w14:paraId="0ED99E6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D9DF4F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8CB45B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54</w:t>
      </w:r>
      <w:r w:rsidRPr="00161599">
        <w:rPr>
          <w:rStyle w:val="HideTWBExt"/>
          <w:b w:val="0"/>
        </w:rPr>
        <w:t>&lt;/NumAm&gt;</w:t>
      </w:r>
    </w:p>
    <w:p w14:paraId="293E484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5566F09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92941F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ED4DB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 E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4E62A7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EB1DE1" w14:textId="77777777" w:rsidR="00943844" w:rsidRPr="00161599" w:rsidRDefault="00943844" w:rsidP="008D45DC"/>
        </w:tc>
      </w:tr>
      <w:tr w:rsidR="001F1A5B" w:rsidRPr="00161599" w14:paraId="24E4358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F7D61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DD3FC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F5E4C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E5F7B2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regijama u kojima su se u prošlosti vadili treset i ugljen prijeti opasnost da, bez odgovarajućih rješenja, postanu gospodarski </w:t>
            </w:r>
            <w:r w:rsidRPr="00161599">
              <w:rPr>
                <w:b/>
                <w:i/>
              </w:rPr>
              <w:t>još neaktivnije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5C5356" w14:textId="77777777" w:rsidR="00943844" w:rsidRPr="00161599" w:rsidRDefault="00943844" w:rsidP="008D45DC">
            <w:pPr>
              <w:pStyle w:val="Normal6a"/>
            </w:pPr>
            <w:r w:rsidRPr="00161599">
              <w:t>E.</w:t>
            </w:r>
            <w:r w:rsidRPr="00161599">
              <w:tab/>
              <w:t xml:space="preserve">budući da regijama u kojima su se u prošlosti vadili treset i ugljen prijeti opasnost da, bez odgovarajućih rješenja, postanu </w:t>
            </w:r>
            <w:r w:rsidRPr="00161599">
              <w:rPr>
                <w:b/>
                <w:i/>
              </w:rPr>
              <w:t>potpuno</w:t>
            </w:r>
            <w:r w:rsidRPr="00161599">
              <w:t xml:space="preserve"> gospodarski </w:t>
            </w:r>
            <w:r w:rsidRPr="00161599">
              <w:rPr>
                <w:b/>
                <w:i/>
              </w:rPr>
              <w:t>neaktivne</w:t>
            </w:r>
            <w:r w:rsidRPr="00161599">
              <w:t>;</w:t>
            </w:r>
          </w:p>
        </w:tc>
      </w:tr>
    </w:tbl>
    <w:p w14:paraId="6255AA2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0B6CDB6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1282C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55</w:t>
      </w:r>
      <w:r w:rsidRPr="00161599">
        <w:rPr>
          <w:rStyle w:val="HideTWBExt"/>
          <w:b w:val="0"/>
        </w:rPr>
        <w:t>&lt;/NumAm&gt;</w:t>
      </w:r>
    </w:p>
    <w:p w14:paraId="07309C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Borja Giménez Larraz</w:t>
      </w:r>
      <w:r w:rsidRPr="00161599">
        <w:rPr>
          <w:rStyle w:val="HideTWBExt"/>
          <w:b w:val="0"/>
        </w:rPr>
        <w:t>&lt;/Members&gt;</w:t>
      </w:r>
    </w:p>
    <w:p w14:paraId="6EF0FD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E3021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77FD7E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Ea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95F86A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896E76" w14:textId="77777777" w:rsidR="00943844" w:rsidRPr="00161599" w:rsidRDefault="00943844" w:rsidP="008D45DC"/>
        </w:tc>
      </w:tr>
      <w:tr w:rsidR="001F1A5B" w:rsidRPr="00161599" w14:paraId="68D052A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BD69B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D826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046DC1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EC0B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34A26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Ea.</w:t>
            </w:r>
            <w:r w:rsidRPr="00161599">
              <w:tab/>
            </w:r>
            <w:r w:rsidRPr="00161599">
              <w:rPr>
                <w:b/>
                <w:i/>
              </w:rPr>
              <w:t>uzimajući u obzir ograničenu teritorijalnu prirodu FPT-a i budući da bi, u skladu s načelom supsidijarnosti, trebalo u fazi programiranja financijskih sredstava za razdoblje nakon 2027. primijeniti pristup na terenu, koji uzima u obzir veću upoznatost lokalnih i regionalnih uprava o područjima u kojima treba intervenirati tako da se potiče, po potrebi, osmišljavanje strategija odozdo prema gore u kojima se vodi računa o ulozi subjekata koji najbolje predstavljaju područja obuhvaćena programskim razdobljem;</w:t>
            </w:r>
          </w:p>
        </w:tc>
      </w:tr>
    </w:tbl>
    <w:p w14:paraId="0975A78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01A8019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26AE23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56</w:t>
      </w:r>
      <w:r w:rsidRPr="00161599">
        <w:rPr>
          <w:rStyle w:val="HideTWBExt"/>
          <w:b w:val="0"/>
        </w:rPr>
        <w:t>&lt;/NumAm&gt;</w:t>
      </w:r>
    </w:p>
    <w:p w14:paraId="2975593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15ED12F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2FC473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3460F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Ea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04AC53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C7FD3D" w14:textId="77777777" w:rsidR="00943844" w:rsidRPr="00161599" w:rsidRDefault="00943844" w:rsidP="008D45DC"/>
        </w:tc>
      </w:tr>
      <w:tr w:rsidR="001F1A5B" w:rsidRPr="00161599" w14:paraId="31AA732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7C570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225F3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C4511A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107A4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2FF13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Ea.</w:t>
            </w:r>
            <w:r w:rsidRPr="00161599">
              <w:tab/>
            </w:r>
            <w:r w:rsidRPr="00161599">
              <w:rPr>
                <w:b/>
                <w:i/>
              </w:rPr>
              <w:t>budući da demografske promjene, uključujući depopulaciju ruralnih područja i starenje stanovništva, pogoršavaju ugroženost određenih regija zbog gospodarske neaktivnosti te bi se trebalo suočiti s njima primjenom specijaliziranih mehanizama u budućem VFO-u;</w:t>
            </w:r>
          </w:p>
        </w:tc>
      </w:tr>
    </w:tbl>
    <w:p w14:paraId="00C35BF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1AB9EA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A1D822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57</w:t>
      </w:r>
      <w:r w:rsidRPr="00161599">
        <w:rPr>
          <w:rStyle w:val="HideTWBExt"/>
          <w:b w:val="0"/>
        </w:rPr>
        <w:t>&lt;/NumAm&gt;</w:t>
      </w:r>
    </w:p>
    <w:p w14:paraId="5918019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902DB4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DA1D95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1C26E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40CC0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Ea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32CB0B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403B38" w14:textId="77777777" w:rsidR="00943844" w:rsidRPr="00161599" w:rsidRDefault="00943844" w:rsidP="008D45DC"/>
        </w:tc>
      </w:tr>
      <w:tr w:rsidR="001F1A5B" w:rsidRPr="00161599" w14:paraId="5A19260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83CFA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C2AAA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2A4975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D59DB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10128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Ea.</w:t>
            </w:r>
            <w:r w:rsidRPr="00161599">
              <w:tab/>
            </w:r>
            <w:r w:rsidRPr="00161599">
              <w:rPr>
                <w:b/>
                <w:i/>
              </w:rPr>
              <w:t>budući da i dalje postoje razlike u brzini digitalne tranzicije i povezanosti diljem Europe, a posebno u ruralnim i udaljenim područjima;</w:t>
            </w:r>
          </w:p>
        </w:tc>
      </w:tr>
    </w:tbl>
    <w:p w14:paraId="3F4EE8E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14AC3C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06D4A6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58</w:t>
      </w:r>
      <w:r w:rsidRPr="00161599">
        <w:rPr>
          <w:rStyle w:val="HideTWBExt"/>
          <w:b w:val="0"/>
        </w:rPr>
        <w:t>&lt;/NumAm&gt;</w:t>
      </w:r>
    </w:p>
    <w:p w14:paraId="0BCD537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5F0735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29957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FBE15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50F9A4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48C738" w14:textId="77777777" w:rsidR="00943844" w:rsidRPr="00161599" w:rsidRDefault="00943844" w:rsidP="008D45DC"/>
        </w:tc>
      </w:tr>
      <w:tr w:rsidR="001F1A5B" w:rsidRPr="00161599" w14:paraId="46A279A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E045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924B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A1A03F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215767" w14:textId="77777777" w:rsidR="00943844" w:rsidRPr="00161599" w:rsidRDefault="00943844" w:rsidP="008D45DC">
            <w:pPr>
              <w:pStyle w:val="Normal6a"/>
            </w:pPr>
            <w:r w:rsidRPr="00161599">
              <w:t>F.</w:t>
            </w:r>
            <w:r w:rsidRPr="00161599">
              <w:tab/>
              <w:t xml:space="preserve">budući da se postupak podnošenja zahtjeva za sredstva iz FPT-a mora pojednostavniti i učiniti fleksibilnijim kako bi se </w:t>
            </w:r>
            <w:r w:rsidRPr="00161599">
              <w:rPr>
                <w:b/>
                <w:bCs/>
                <w:i/>
                <w:iCs/>
              </w:rPr>
              <w:t>taj fond što bolje iskoristio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22E78E" w14:textId="77777777" w:rsidR="00943844" w:rsidRPr="00161599" w:rsidRDefault="00943844" w:rsidP="008D45DC">
            <w:pPr>
              <w:pStyle w:val="Normal6a"/>
            </w:pPr>
            <w:r w:rsidRPr="00161599">
              <w:t>F.</w:t>
            </w:r>
            <w:r w:rsidRPr="00161599">
              <w:tab/>
              <w:t xml:space="preserve">budući da se postupak podnošenja zahtjeva za sredstva iz FPT-a mora pojednostavniti i učiniti fleksibilnijim kako bi se </w:t>
            </w:r>
            <w:r w:rsidRPr="00161599">
              <w:rPr>
                <w:b/>
                <w:bCs/>
                <w:i/>
                <w:iCs/>
              </w:rPr>
              <w:t>osigurala veća dostupnost i omogućila brža i učinkovitija raspodjela sredstava;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budući da je pojednostavnjenje postupaka ključno kako bi se maksimalno povećao učinak FPT-a, posebno u manjim regijama i za lokalna tijela s ograničenim administrativnim kapacitetima i kako bi se osiguralo da pomoć pravodobno stigne do zajednica i radnika koji su najviše pogođeni zelenom tranzicijom</w:t>
            </w:r>
            <w:r w:rsidRPr="00161599">
              <w:t>;</w:t>
            </w:r>
          </w:p>
        </w:tc>
      </w:tr>
    </w:tbl>
    <w:p w14:paraId="1316B1E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8B309C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A6EA3F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59</w:t>
      </w:r>
      <w:r w:rsidRPr="00161599">
        <w:rPr>
          <w:rStyle w:val="HideTWBExt"/>
          <w:b w:val="0"/>
        </w:rPr>
        <w:t>&lt;/NumAm&gt;</w:t>
      </w:r>
    </w:p>
    <w:p w14:paraId="4194BF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27BC9E3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1FCC5E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9422BB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A938CF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825772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444F0" w14:textId="77777777" w:rsidR="00943844" w:rsidRPr="00161599" w:rsidRDefault="00943844" w:rsidP="008D45DC"/>
        </w:tc>
      </w:tr>
      <w:tr w:rsidR="001F1A5B" w:rsidRPr="00161599" w14:paraId="7575573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59672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D6A49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080231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A01739" w14:textId="77777777" w:rsidR="00943844" w:rsidRPr="00161599" w:rsidRDefault="00943844" w:rsidP="008D45DC">
            <w:pPr>
              <w:pStyle w:val="Normal6a"/>
            </w:pPr>
            <w:r w:rsidRPr="00161599">
              <w:t>F.</w:t>
            </w:r>
            <w:r w:rsidRPr="00161599">
              <w:tab/>
              <w:t>budući da se postupak podnošenja zahtjeva za sredstva iz FPT-a mora pojednostavniti i učiniti fleksibilnijim kako bi se taj fond što bolje iskoristio;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A7C6BD" w14:textId="77777777" w:rsidR="00943844" w:rsidRPr="00161599" w:rsidRDefault="00943844" w:rsidP="008D45DC">
            <w:pPr>
              <w:pStyle w:val="Normal6a"/>
            </w:pPr>
            <w:r w:rsidRPr="00161599">
              <w:t>F.</w:t>
            </w:r>
            <w:r w:rsidRPr="00161599">
              <w:tab/>
              <w:t>budući da se postupak podnošenja zahtjeva za sredstva iz FPT-a mora pojednostavniti</w:t>
            </w:r>
            <w:r w:rsidRPr="00161599">
              <w:rPr>
                <w:b/>
                <w:bCs/>
                <w:i/>
                <w:iCs/>
              </w:rPr>
              <w:t>, optimizirati</w:t>
            </w:r>
            <w:r w:rsidRPr="00161599">
              <w:t xml:space="preserve"> i učiniti fleksibilnijim kako bi se taj fond što bolje iskoristio;</w:t>
            </w:r>
          </w:p>
        </w:tc>
      </w:tr>
    </w:tbl>
    <w:p w14:paraId="7ED0034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D1B6CE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9B6525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60</w:t>
      </w:r>
      <w:r w:rsidRPr="00161599">
        <w:rPr>
          <w:rStyle w:val="HideTWBExt"/>
          <w:b w:val="0"/>
        </w:rPr>
        <w:t>&lt;/NumAm&gt;</w:t>
      </w:r>
    </w:p>
    <w:p w14:paraId="3280F38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180C20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458AAA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89767C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936D4D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748C4A" w14:textId="77777777" w:rsidR="00943844" w:rsidRPr="00161599" w:rsidRDefault="00943844" w:rsidP="008D45DC"/>
        </w:tc>
      </w:tr>
      <w:tr w:rsidR="001F1A5B" w:rsidRPr="00161599" w14:paraId="20DC991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8F18E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BB8B5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D6166F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ABC9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1922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Fa.</w:t>
            </w:r>
            <w:r w:rsidRPr="00161599">
              <w:tab/>
            </w:r>
            <w:r w:rsidRPr="00161599">
              <w:rPr>
                <w:b/>
                <w:i/>
              </w:rPr>
              <w:t>budući da okolišni integritet FPT-a treba jačati primjenom strožih uvjeta u pogledu zaštite okoliša, uključujući sustavnu primjenu načela „ne nanosi bitnu štetu” i provedbu sveobuhvatnih i transparentnih smjernica i mjera zaštite okoliša; budući da je stroga primjena načela „onečišćivač plaća” ključna kako bi se osiguralo da troškove povezane s obnovom i zaštitom prirode i prenamjenom područja pogođenih aktivnostima koje su štetne za okoliš u potpunosti snose odgovorna poduzeća i subjekti, osobito oni koji su ostvarili financijsku korist od tih aktivnosti;</w:t>
            </w:r>
          </w:p>
        </w:tc>
      </w:tr>
    </w:tbl>
    <w:p w14:paraId="2CB9034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0BF8EF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A2CA3A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61</w:t>
      </w:r>
      <w:r w:rsidRPr="00161599">
        <w:rPr>
          <w:rStyle w:val="HideTWBExt"/>
          <w:b w:val="0"/>
        </w:rPr>
        <w:t>&lt;/NumAm&gt;</w:t>
      </w:r>
    </w:p>
    <w:p w14:paraId="1D8E566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789615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BCCB7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5D5BA8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8DB30F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623014" w14:textId="77777777" w:rsidR="00943844" w:rsidRPr="00161599" w:rsidRDefault="00943844" w:rsidP="008D45DC"/>
        </w:tc>
      </w:tr>
      <w:tr w:rsidR="001F1A5B" w:rsidRPr="00161599" w14:paraId="12D6DFD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2CC2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8DB14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01D3DE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55F613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CE0ED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Fa.</w:t>
            </w:r>
            <w:r w:rsidRPr="00161599">
              <w:tab/>
            </w:r>
            <w:r w:rsidRPr="00161599">
              <w:rPr>
                <w:b/>
                <w:i/>
              </w:rPr>
              <w:t>budući da su neke države članice, poput Španjolske, prije više od jednog desetljeća postupno zatvorile industrije s visokim emisijama ugljika, što je dovelo do naglašenog smanjenja broja stanovnika u brojnim ruralnim područjima, u nekim slučajevima više od 50 %, čak i prije uspostave Fonda za pravednu tranziciju;</w:t>
            </w:r>
          </w:p>
        </w:tc>
      </w:tr>
    </w:tbl>
    <w:p w14:paraId="1CDDA0D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D710A1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3B9CF4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62</w:t>
      </w:r>
      <w:r w:rsidRPr="00161599">
        <w:rPr>
          <w:rStyle w:val="HideTWBExt"/>
          <w:b w:val="0"/>
        </w:rPr>
        <w:t>&lt;/NumAm&gt;</w:t>
      </w:r>
    </w:p>
    <w:p w14:paraId="3A5130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57B606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D19071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43267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1CE4ED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E3258" w14:textId="77777777" w:rsidR="00943844" w:rsidRPr="00161599" w:rsidRDefault="00943844" w:rsidP="008D45DC"/>
        </w:tc>
      </w:tr>
      <w:tr w:rsidR="001F1A5B" w:rsidRPr="00161599" w14:paraId="25E80FD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40F3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B75FE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04D3BA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4AEE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A6C12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Fa.</w:t>
            </w:r>
            <w:r w:rsidRPr="00161599">
              <w:tab/>
            </w:r>
            <w:r w:rsidRPr="00161599">
              <w:rPr>
                <w:b/>
                <w:i/>
              </w:rPr>
              <w:t>budući da je teritorijalni pristup i pristup usmjeren na konkretna područja ključan za osiguravanje da instrumenti financiranja učinkovito ispunjavaju lokalne potrebe, posebno pružanjem potpore industrijskoj transformaciji i povećanjem konkurentnosti u regijama koje su u opasnosti od zaostajanja;</w:t>
            </w:r>
          </w:p>
        </w:tc>
      </w:tr>
    </w:tbl>
    <w:p w14:paraId="1DF655F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E4C34C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61B4F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63</w:t>
      </w:r>
      <w:r w:rsidRPr="00161599">
        <w:rPr>
          <w:rStyle w:val="HideTWBExt"/>
          <w:b w:val="0"/>
        </w:rPr>
        <w:t>&lt;/NumAm&gt;</w:t>
      </w:r>
    </w:p>
    <w:p w14:paraId="70D5B9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522BB06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11C41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0DA2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Fb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D8DF4F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1B8A1A" w14:textId="77777777" w:rsidR="00943844" w:rsidRPr="00161599" w:rsidRDefault="00943844" w:rsidP="008D45DC"/>
        </w:tc>
      </w:tr>
      <w:tr w:rsidR="001F1A5B" w:rsidRPr="00161599" w14:paraId="4D11E32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FC7D5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0DD2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FC446C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437CB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158CB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Fb.</w:t>
            </w:r>
            <w:r w:rsidRPr="00161599">
              <w:tab/>
            </w:r>
            <w:r w:rsidRPr="00161599">
              <w:rPr>
                <w:b/>
                <w:i/>
              </w:rPr>
              <w:t>budući da je promet ključan za postizanje klimatske neutralnosti do 2050.; budući da je potrebno više ulaganja kako bi se na društveno pravedan i inkluzivni način ubrzao prelazak na održivu i pametnu mobilnost u skladu sa Zelenim planom; budući da bi individualna mobilnost trebala ostati dostupna i cjenovno pristupačna svima, posebno građanima ruralnih, udaljenih i otočnih područja, s ograničenim pristupom ili bez pristupa kvalitetnom javnom prijevozu ili drugim rješenjima za mobilnost; budući da se određene regije, zajednice i sektori, posebno regije u kojima su se u prošlosti vadili treset i ugljen, najudaljenije regije te otoci suočavaju s jedinstvenim i značajnim problemima mobilnosti u provedbi te tranzicije; budući da se ta područja često suočavaju sa složenim poteškoćama zbog svoje geografske izoliranosti, ograničenog pristupa modernoj prometnoj infrastrukturi i pretjeranog oslanjanja na tradicionalne načine prijevoza s visokim emisijama ugljika, što smanjuje njihovu sposobnost da primijene održivija alternativna rješenja; budući da bi kohezijska politika trebala imati ključnu ulogu u rješavanju tih razlika i podržavanju pravednog i učinkovitog prelaska na mobilnost u svim regijama;</w:t>
            </w:r>
          </w:p>
        </w:tc>
      </w:tr>
    </w:tbl>
    <w:p w14:paraId="27DD567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14B7A1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6DD532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64</w:t>
      </w:r>
      <w:r w:rsidRPr="00161599">
        <w:rPr>
          <w:rStyle w:val="HideTWBExt"/>
          <w:b w:val="0"/>
        </w:rPr>
        <w:t>&lt;/NumAm&gt;</w:t>
      </w:r>
    </w:p>
    <w:p w14:paraId="73CC6FD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4EB4F1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2450F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E6D90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Fc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535BEB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43303" w14:textId="77777777" w:rsidR="00943844" w:rsidRPr="00161599" w:rsidRDefault="00943844" w:rsidP="008D45DC"/>
        </w:tc>
      </w:tr>
      <w:tr w:rsidR="001F1A5B" w:rsidRPr="00161599" w14:paraId="7D99A5D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9E2A7B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999B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CFBAEC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7D009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BF9D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Fc.</w:t>
            </w:r>
            <w:r w:rsidRPr="00161599">
              <w:tab/>
            </w:r>
            <w:r w:rsidRPr="00161599">
              <w:rPr>
                <w:b/>
                <w:i/>
              </w:rPr>
              <w:t>budući da je otporna, sigurna i održiva infrastruktura ključna za suočavanje s izazovima klimatskih promjena kako bi se osigurala dugoročna okolišna i socijalna održivost i promicao uključiv gospodarski rast; budući da se infrastruktura u svim sektorima mora ojačati kako bi bila otporna na sve veće posljedice klimatskih pojava te istodobno pridonijela ciljevima ugljične neutralnosti; budući da modernizacija i diversifikacija infrastrukturnih sustava može poboljšati dostupnost, promicati inovacije i podržati prelazak na zeleno gospodarstvo; budući da su regije, posebno one koje su geografski izolirane ili u gospodarski nepovoljnom položaju, nerazmjerno pogođene nedostatkom infrastrukture i nedostatkom pristupa modernim uslugama; budući da će ciljana ulaganja u otpornu infrastrukturu stvoriti prilike za zapošljavanje, poboljšati socijalnu jednakost i potaknuti stvaranje jačih zajednica, osiguravajući da sva područja imaju koristi od održive, pouzdane i pristupačne infrastrukture, dok bi kohezijska politika trebala imati stratešku ulogu u otklanjanju infrastrukturnih nedostataka, promicanju teritorijalne kohezije i osiguravanju da nijedna regija ne bude zapostavljena u zelenoj tranziciji;</w:t>
            </w:r>
          </w:p>
        </w:tc>
      </w:tr>
    </w:tbl>
    <w:p w14:paraId="4E6CD8D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0C7940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B0152E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65</w:t>
      </w:r>
      <w:r w:rsidRPr="00161599">
        <w:rPr>
          <w:rStyle w:val="HideTWBExt"/>
          <w:b w:val="0"/>
        </w:rPr>
        <w:t>&lt;/NumAm&gt;</w:t>
      </w:r>
    </w:p>
    <w:p w14:paraId="6CD5E8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654E9AC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395023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683A3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Uvodna izjava Fd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7E7712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1A6D80" w14:textId="77777777" w:rsidR="00943844" w:rsidRPr="00161599" w:rsidRDefault="00943844" w:rsidP="008D45DC"/>
        </w:tc>
      </w:tr>
      <w:tr w:rsidR="001F1A5B" w:rsidRPr="00161599" w14:paraId="69C9C7C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ED0B7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DC7D9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C3DADC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27F5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DC79E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Fd.</w:t>
            </w:r>
            <w:r w:rsidRPr="00161599">
              <w:tab/>
            </w:r>
            <w:r w:rsidRPr="00161599">
              <w:rPr>
                <w:b/>
                <w:i/>
              </w:rPr>
              <w:t>budući da je turizam ključni sektor gospodarstva EU-a, s obzirom na to da izravno i neizravno čini više od 10 % BDP-a EU-a, i ima ključnu ulogu u poticanju konkurentnosti, društvene dobrobiti i održivog otvaranja radnih mjesta, posebno u regijama koje u velikoj mjeri ovise o turizmu; budući da turizam potencijalno može značajno doprinijeti teritorijalnoj koheziji, posebno u udaljenim, ruralnim, obalnim, najudaljenijim i otočnim regijama, te može pomoći u diversifikaciji gospodarstva i pravednoj tranziciji u područjima koja se suočavaju sa strukturnim izazovima, opadanjem broja stanovnika ili ovisnošću o industrijama s visokim emisijama ugljika; budući da je u turističkoj industriji u EU-u, koja se većim dijelom sastoji od MSP-ova, zaposleno otprilike 12,3 milijuna ljudi i da ta industrija predstavlja važnu gospodarsku djelatnost sa snažnim multiplikativnim učincima na razne sektore; budući da bi kohezijska politika trebala poduprijeti strategije održivog turizma kao dio pravedne tranzicije, poticanjem otpornosti, inovacije, zelene i digitalne transformacije u turističkom sektoru uz promicanje uključivog rasta i očuvanja kulturne i prirodne baštine;</w:t>
            </w:r>
          </w:p>
        </w:tc>
      </w:tr>
    </w:tbl>
    <w:p w14:paraId="05412FE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0D7344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8C5F5C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66</w:t>
      </w:r>
      <w:r w:rsidRPr="00161599">
        <w:rPr>
          <w:rStyle w:val="HideTWBExt"/>
          <w:b w:val="0"/>
        </w:rPr>
        <w:t>&lt;/NumAm&gt;</w:t>
      </w:r>
    </w:p>
    <w:p w14:paraId="5D738F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354EDC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D771A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D35D5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Podnaslov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1FFEAC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40CCDC" w14:textId="77777777" w:rsidR="00943844" w:rsidRPr="00161599" w:rsidRDefault="00943844" w:rsidP="008D45DC"/>
        </w:tc>
      </w:tr>
      <w:tr w:rsidR="001F1A5B" w:rsidRPr="00161599" w14:paraId="29B9B04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DE28B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CBA65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E10AA1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AD3923" w14:textId="77777777" w:rsidR="00943844" w:rsidRPr="00161599" w:rsidRDefault="00943844" w:rsidP="008D45DC">
            <w:pPr>
              <w:pStyle w:val="Normal6a"/>
            </w:pPr>
            <w:r w:rsidRPr="00161599">
              <w:t>Usmjeravanje na područja u kojima je zabilježen gubitak radnih mjesta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75D246" w14:textId="77777777" w:rsidR="00943844" w:rsidRPr="00161599" w:rsidRDefault="00943844" w:rsidP="008D45DC">
            <w:pPr>
              <w:pStyle w:val="Normal6a"/>
            </w:pPr>
            <w:r w:rsidRPr="00161599">
              <w:t>Usmjeravanje na područja u kojima je zabilježen gubitak radnih mjesta</w:t>
            </w:r>
            <w:r w:rsidRPr="00161599">
              <w:rPr>
                <w:b/>
                <w:bCs/>
                <w:i/>
                <w:iCs/>
              </w:rPr>
              <w:t>, preispitivanje rokova i električne mreže</w:t>
            </w:r>
          </w:p>
        </w:tc>
      </w:tr>
    </w:tbl>
    <w:p w14:paraId="205AD67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57E2EC2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D1D7E8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67</w:t>
      </w:r>
      <w:r w:rsidRPr="00161599">
        <w:rPr>
          <w:rStyle w:val="HideTWBExt"/>
          <w:b w:val="0"/>
        </w:rPr>
        <w:t>&lt;/NumAm&gt;</w:t>
      </w:r>
    </w:p>
    <w:p w14:paraId="0F8B351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Jan Farský</w:t>
      </w:r>
      <w:r w:rsidRPr="00161599">
        <w:rPr>
          <w:rStyle w:val="HideTWBExt"/>
          <w:b w:val="0"/>
        </w:rPr>
        <w:t>&lt;/Members&gt;</w:t>
      </w:r>
    </w:p>
    <w:p w14:paraId="6A7F9FF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D28E2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7DC14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Podnaslov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22F304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6D2B9E" w14:textId="77777777" w:rsidR="00943844" w:rsidRPr="00161599" w:rsidRDefault="00943844" w:rsidP="008D45DC"/>
        </w:tc>
      </w:tr>
      <w:tr w:rsidR="001F1A5B" w:rsidRPr="00161599" w14:paraId="11319DF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BF28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3091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80CE8E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85CCF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42CF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naglašava važnost kontinuiranog rada FPT-a tijekom razdoblja obuhvaćenog višegodišnjim financijskim okvirom nakon 2027. radi sprječavanja gubitka radnih mjesta i pružanja pomoći regijama u okviru FPT-a u njihovu prelasku na ugljično neutralno gospodarstvo;</w:t>
            </w:r>
          </w:p>
        </w:tc>
      </w:tr>
    </w:tbl>
    <w:p w14:paraId="024FA71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4CA91B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86CD7C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68</w:t>
      </w:r>
      <w:r w:rsidRPr="00161599">
        <w:rPr>
          <w:rStyle w:val="HideTWBExt"/>
          <w:b w:val="0"/>
        </w:rPr>
        <w:t>&lt;/NumAm&gt;</w:t>
      </w:r>
    </w:p>
    <w:p w14:paraId="629F01E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0917CF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1854AD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1954E3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8E02E2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E720BF" w14:textId="77777777" w:rsidR="00943844" w:rsidRPr="00161599" w:rsidRDefault="00943844" w:rsidP="008D45DC"/>
        </w:tc>
      </w:tr>
      <w:tr w:rsidR="001F1A5B" w:rsidRPr="00161599" w14:paraId="3DCC25F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5693C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7154B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C61673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8FF4B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</w:t>
            </w:r>
            <w:r w:rsidRPr="00161599">
              <w:rPr>
                <w:b/>
                <w:i/>
              </w:rPr>
              <w:t>za područja u kojima je došlo do zatvaranja postrojenja kako bi se tim zonama osigurao prioritetni pristup financiranju, u početku za područja u krugu od 50 km od mjesta gubitka radnih mjesta i drugim područjima u kojima posljedice gubitka radnih mjesta opravdavaju pristup FPT-u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C6D18A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</w:t>
            </w:r>
            <w:r w:rsidRPr="00161599">
              <w:rPr>
                <w:b/>
                <w:i/>
              </w:rPr>
              <w:t>u suradnji s državama članicama i regijama</w:t>
            </w:r>
            <w:r w:rsidRPr="00161599">
              <w:t xml:space="preserve"> doprinese utvrđivanju posebnih gospodarskih zona u okviru Fonda za pravednu tranziciju (FPT);</w:t>
            </w:r>
          </w:p>
        </w:tc>
      </w:tr>
    </w:tbl>
    <w:p w14:paraId="5FC05DE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71E01D7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C27FDA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69</w:t>
      </w:r>
      <w:r w:rsidRPr="00161599">
        <w:rPr>
          <w:rStyle w:val="HideTWBExt"/>
          <w:b w:val="0"/>
        </w:rPr>
        <w:t>&lt;/NumAm&gt;</w:t>
      </w:r>
    </w:p>
    <w:p w14:paraId="253B9B3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7ABF08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DA541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7D476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04040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D741CC" w14:textId="77777777" w:rsidR="00943844" w:rsidRPr="00161599" w:rsidRDefault="00943844" w:rsidP="008D45DC"/>
        </w:tc>
      </w:tr>
      <w:tr w:rsidR="001F1A5B" w:rsidRPr="00161599" w14:paraId="44DB92F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1A6C7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C0ADE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362CDC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A1DBBB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za područja u kojima je došlo do zatvaranja postrojenja </w:t>
            </w:r>
            <w:r w:rsidRPr="00161599">
              <w:rPr>
                <w:b/>
                <w:bCs/>
                <w:i/>
                <w:iCs/>
              </w:rPr>
              <w:t>kako bi se tim zonama osigurao prioritetni</w:t>
            </w:r>
            <w:r w:rsidRPr="00161599">
              <w:t xml:space="preserve"> pristup financiranju</w:t>
            </w:r>
            <w:r w:rsidRPr="00161599">
              <w:rPr>
                <w:b/>
                <w:bCs/>
                <w:i/>
                <w:iCs/>
              </w:rPr>
              <w:t>, u početku za područja u krugu od 50 km od mjesta gubitka radnih mjesta i drugim područjima u kojima posljedice gubitka radnih mjesta opravdavaju pristup FPT-u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77224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>poziva Komisiju da doprinese utvrđivanju posebnih gospodarskih zona u okviru Fonda za pravednu tranziciju (FPT) za područja u kojima je došlo do zatvaranja postrojenja</w:t>
            </w:r>
            <w:r w:rsidRPr="00161599">
              <w:rPr>
                <w:b/>
                <w:bCs/>
                <w:i/>
                <w:iCs/>
              </w:rPr>
              <w:t>, uzimajući u obzir ne samo zemljopisni kriterij nego i socijalni kriterij kao što su stopa nezaposlenosti na lokalnom području, socioekonomska nesigurnost i povećani rizici socijalne isključenosti;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naglašava da bi se</w:t>
            </w:r>
            <w:r w:rsidRPr="00161599">
              <w:t xml:space="preserve"> pristup financiranju </w:t>
            </w:r>
            <w:r w:rsidRPr="00161599">
              <w:rPr>
                <w:b/>
                <w:bCs/>
                <w:i/>
                <w:iCs/>
              </w:rPr>
              <w:t>trebao temeljiti na detaljnoj analizi stvarnih socijalnih i gospodarskih učinaka, a ne na samoj logici zemljopisne blizine</w:t>
            </w:r>
            <w:r w:rsidRPr="00161599">
              <w:t>;</w:t>
            </w:r>
          </w:p>
        </w:tc>
      </w:tr>
    </w:tbl>
    <w:p w14:paraId="107D517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2AC0E7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3DC73D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70</w:t>
      </w:r>
      <w:r w:rsidRPr="00161599">
        <w:rPr>
          <w:rStyle w:val="HideTWBExt"/>
          <w:b w:val="0"/>
        </w:rPr>
        <w:t>&lt;/NumAm&gt;</w:t>
      </w:r>
    </w:p>
    <w:p w14:paraId="1B54B91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C4DE48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45C15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617622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EF451A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D3E85" w14:textId="77777777" w:rsidR="00943844" w:rsidRPr="00161599" w:rsidRDefault="00943844" w:rsidP="008D45DC"/>
        </w:tc>
      </w:tr>
      <w:tr w:rsidR="001F1A5B" w:rsidRPr="00161599" w14:paraId="03FCBBE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E401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1EE32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4C6716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C1BFB3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za područja u kojima je došlo do zatvaranja postrojenja kako bi se tim zonama osigurao prioritetni pristup financiranju, u početku za područja u krugu od 50 km od </w:t>
            </w:r>
            <w:r w:rsidRPr="00161599">
              <w:rPr>
                <w:b/>
                <w:bCs/>
                <w:i/>
                <w:iCs/>
              </w:rPr>
              <w:t>mjesta gubitka radnih mjesta i drugim područjima u kojima posljedice gubitka radnih mjesta opravdavaju</w:t>
            </w:r>
            <w:r w:rsidRPr="00161599">
              <w:t xml:space="preserve"> pristup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E3F8A3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>poziva Komisiju</w:t>
            </w:r>
            <w:r w:rsidRPr="00161599">
              <w:rPr>
                <w:b/>
                <w:bCs/>
                <w:i/>
                <w:iCs/>
              </w:rPr>
              <w:t>, na prijedlog države članice,</w:t>
            </w:r>
            <w:r w:rsidRPr="00161599">
              <w:t xml:space="preserve"> da doprinese utvrđivanju posebnih gospodarskih zona u okviru Fonda za pravednu tranziciju (FPT) za područja u kojima je došlo do zatvaranja postrojenja kako bi se tim zonama osigurao prioritetni pristup financiranju, u početku za </w:t>
            </w:r>
            <w:r w:rsidRPr="00161599">
              <w:rPr>
                <w:b/>
                <w:bCs/>
                <w:i/>
                <w:iCs/>
              </w:rPr>
              <w:t>izravno pogođena</w:t>
            </w:r>
            <w:r w:rsidRPr="00161599">
              <w:t xml:space="preserve"> područja u krugu od 50 km od </w:t>
            </w:r>
            <w:r w:rsidRPr="00161599">
              <w:rPr>
                <w:b/>
                <w:bCs/>
                <w:i/>
                <w:iCs/>
              </w:rPr>
              <w:t>područja gdje su izgubljena radna mjesta i drugih područja pod uvjetom da je u potpunosti opravdano da izravni ili neizravni učinak tih gubitaka zahtijeva</w:t>
            </w:r>
            <w:r w:rsidRPr="00161599">
              <w:t xml:space="preserve"> pristup FPT-u;</w:t>
            </w:r>
          </w:p>
        </w:tc>
      </w:tr>
    </w:tbl>
    <w:p w14:paraId="5BF9AE1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497DC1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AECB7A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71</w:t>
      </w:r>
      <w:r w:rsidRPr="00161599">
        <w:rPr>
          <w:rStyle w:val="HideTWBExt"/>
          <w:b w:val="0"/>
        </w:rPr>
        <w:t>&lt;/NumAm&gt;</w:t>
      </w:r>
    </w:p>
    <w:p w14:paraId="664E71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6A6955E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611256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AD5D4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E8EEC7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4F2017" w14:textId="77777777" w:rsidR="00943844" w:rsidRPr="00161599" w:rsidRDefault="00943844" w:rsidP="008D45DC"/>
        </w:tc>
      </w:tr>
      <w:tr w:rsidR="001F1A5B" w:rsidRPr="00161599" w14:paraId="19E6296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138B5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491B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1FDB9B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CE9EFF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>poziva Komisiju da doprinese utvrđivanju posebnih gospodarskih zona u okviru Fonda za pravednu tranziciju (FPT) za područja u kojima je došlo do zatvaranja postrojenja kako bi se tim zonama osigurao prioritetni pristup financiranju, u početku za područja u krugu od 50 km od mjesta gubitka radnih mjesta i drugim područjima u kojima posljedice gubitka radnih mjesta opravdavaju pristup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662EB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za područja u kojima je došlo do zatvaranja postrojenja kako bi se tim zonama osigurao prioritetni pristup financiranju, u početku za područja u krugu od 50 km od mjesta gubitka radnih mjesta i drugim područjima u kojima posljedice gubitka radnih mjesta opravdavaju pristup FPT-u </w:t>
            </w:r>
            <w:r w:rsidRPr="00161599">
              <w:rPr>
                <w:b/>
                <w:bCs/>
                <w:i/>
                <w:iCs/>
              </w:rPr>
              <w:t>i da tako osigura održivi gospodarski oporavak pod vodstvom zajednice</w:t>
            </w:r>
            <w:r w:rsidRPr="00161599">
              <w:t>;</w:t>
            </w:r>
          </w:p>
        </w:tc>
      </w:tr>
    </w:tbl>
    <w:p w14:paraId="2DCBAF3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A0D170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A982ED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72</w:t>
      </w:r>
      <w:r w:rsidRPr="00161599">
        <w:rPr>
          <w:rStyle w:val="HideTWBExt"/>
          <w:b w:val="0"/>
        </w:rPr>
        <w:t>&lt;/NumAm&gt;</w:t>
      </w:r>
    </w:p>
    <w:p w14:paraId="3B4A7A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335B8B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A0860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E71A7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A4A278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3CBDCD" w14:textId="77777777" w:rsidR="00943844" w:rsidRPr="00161599" w:rsidRDefault="00943844" w:rsidP="008D45DC"/>
        </w:tc>
      </w:tr>
      <w:tr w:rsidR="001F1A5B" w:rsidRPr="00161599" w14:paraId="24342EA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B5FE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9FB8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06DAA4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EDD19A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>poziva Komisiju da doprinese utvrđivanju posebnih gospodarskih zona u okviru Fonda za pravednu tranziciju (FPT) za područja u kojima je došlo do zatvaranja postrojenja kako bi se tim zonama osigurao prioritetni pristup financiranju, u početku za područja u krugu od 50 km od mjesta gubitka radnih mjesta i drugim područjima u kojima posljedice gubitka radnih mjesta opravdavaju pristup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E9EC4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>poziva Komisiju da doprinese utvrđivanju posebnih gospodarskih zona u okviru Fonda za pravednu tranziciju (FPT) za područja u kojima je došlo do zatvaranja postrojenja kako bi se tim zonama osigurao prioritetni pristup financiranju, u početku za područja u krugu od 50 km od mjesta gubitka radnih mjesta i drugim područjima u kojima posljedice gubitka radnih mjesta opravdavaju pristup FPT-u</w:t>
            </w:r>
            <w:r w:rsidRPr="00161599">
              <w:rPr>
                <w:b/>
                <w:bCs/>
                <w:i/>
                <w:iCs/>
              </w:rPr>
              <w:t>, uzimajući u obzir doprinose lokalnih vlasti</w:t>
            </w:r>
            <w:r w:rsidRPr="00161599">
              <w:t>;</w:t>
            </w:r>
          </w:p>
        </w:tc>
      </w:tr>
    </w:tbl>
    <w:p w14:paraId="0A2A72B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1980635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2B0F85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73</w:t>
      </w:r>
      <w:r w:rsidRPr="00161599">
        <w:rPr>
          <w:rStyle w:val="HideTWBExt"/>
          <w:b w:val="0"/>
        </w:rPr>
        <w:t>&lt;/NumAm&gt;</w:t>
      </w:r>
    </w:p>
    <w:p w14:paraId="2A332EB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894F7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E4161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A304AD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24D712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B510AD" w14:textId="77777777" w:rsidR="00943844" w:rsidRPr="00161599" w:rsidRDefault="00943844" w:rsidP="008D45DC"/>
        </w:tc>
      </w:tr>
      <w:tr w:rsidR="001F1A5B" w:rsidRPr="00161599" w14:paraId="0E21B77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FA906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8291D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9A9B20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87A885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za područja u kojima je došlo do zatvaranja postrojenja kako bi se tim zonama osigurao prioritetni pristup financiranju, u početku za područja u krugu od </w:t>
            </w:r>
            <w:r w:rsidRPr="00161599">
              <w:rPr>
                <w:b/>
                <w:bCs/>
                <w:i/>
                <w:iCs/>
              </w:rPr>
              <w:t>50</w:t>
            </w:r>
            <w:r w:rsidRPr="00161599">
              <w:t> km od mjesta gubitka radnih mjesta i drugim područjima u kojima posljedice gubitka radnih mjesta opravdavaju pristup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58C5D0" w14:textId="77777777" w:rsidR="00943844" w:rsidRPr="00161599" w:rsidRDefault="00943844" w:rsidP="008D45DC">
            <w:pPr>
              <w:pStyle w:val="Normal6a"/>
            </w:pPr>
            <w:r w:rsidRPr="00161599">
              <w:t>1.</w:t>
            </w:r>
            <w:r w:rsidRPr="00161599">
              <w:tab/>
              <w:t xml:space="preserve">poziva Komisiju da doprinese utvrđivanju posebnih gospodarskih zona u okviru Fonda za pravednu tranziciju (FPT) za područja u kojima je došlo do zatvaranja postrojenja kako bi se tim zonama osigurao prioritetni pristup financiranju, u početku za područja u krugu od </w:t>
            </w:r>
            <w:r w:rsidRPr="00161599">
              <w:rPr>
                <w:b/>
                <w:bCs/>
                <w:i/>
                <w:iCs/>
              </w:rPr>
              <w:t>80</w:t>
            </w:r>
            <w:r w:rsidRPr="00161599">
              <w:t> km od mjesta gubitka radnih mjesta i drugim područjima u kojima posljedice gubitka radnih mjesta opravdavaju pristup FPT-u;</w:t>
            </w:r>
          </w:p>
        </w:tc>
      </w:tr>
    </w:tbl>
    <w:p w14:paraId="2E206F5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D5D506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B43C89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74</w:t>
      </w:r>
      <w:r w:rsidRPr="00161599">
        <w:rPr>
          <w:rStyle w:val="HideTWBExt"/>
          <w:b w:val="0"/>
        </w:rPr>
        <w:t>&lt;/NumAm&gt;</w:t>
      </w:r>
    </w:p>
    <w:p w14:paraId="4271F03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281A29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EAE6FD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5049BC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4A0DC7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D864D4" w14:textId="77777777" w:rsidR="00943844" w:rsidRPr="00161599" w:rsidRDefault="00943844" w:rsidP="008D45DC"/>
        </w:tc>
      </w:tr>
      <w:tr w:rsidR="001F1A5B" w:rsidRPr="00161599" w14:paraId="3F6C654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613E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63C8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1ADAB5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75253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22589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1a.</w:t>
            </w:r>
            <w:r w:rsidRPr="00161599">
              <w:tab/>
            </w:r>
            <w:r w:rsidRPr="00161599">
              <w:rPr>
                <w:b/>
                <w:i/>
              </w:rPr>
              <w:t>naglašava potrebu za konkretnijim razgraničenjem teritorijalnog područja primjene fondova, poput primjerice na lokalne upravne jedinice, kao što se to navodi u Uredbi (EZ) 1059/2003, koje imaju nisku gustoću naseljenosti, u skladu s kriterijima navedenima u Smjernicama za regionalne državne potpore (2021/C 153/01), kako bi se osiguralo da ulaganja stvarno stignu do općina koje su izravno pogođene zatvaranjem postrojenja s visokim emisijama ugljika te da se ne ulaže samo u velika gradska središta u regijama razine NUTS 3; predlaže uvođenje učinkovitih poreznih poticaja za poduzeća koja se nalaze u tim općinama, za potrebe članka 107. stavka 3. točaka (a) i (c) UFEU-a;</w:t>
            </w:r>
          </w:p>
        </w:tc>
      </w:tr>
    </w:tbl>
    <w:p w14:paraId="3E9306A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97299D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71B1C5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75</w:t>
      </w:r>
      <w:r w:rsidRPr="00161599">
        <w:rPr>
          <w:rStyle w:val="HideTWBExt"/>
          <w:b w:val="0"/>
        </w:rPr>
        <w:t>&lt;/NumAm&gt;</w:t>
      </w:r>
    </w:p>
    <w:p w14:paraId="061BBC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Matthias Ecke, Nora Mebarek, Sérgio Gonçalves</w:t>
      </w:r>
      <w:r w:rsidRPr="00161599">
        <w:rPr>
          <w:rStyle w:val="HideTWBExt"/>
          <w:b w:val="0"/>
        </w:rPr>
        <w:t>&lt;/Members&gt;</w:t>
      </w:r>
    </w:p>
    <w:p w14:paraId="711F4F3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92EC0B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1A39D6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862F67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DAFE85" w14:textId="77777777" w:rsidR="00943844" w:rsidRPr="00161599" w:rsidRDefault="00943844" w:rsidP="008D45DC"/>
        </w:tc>
      </w:tr>
      <w:tr w:rsidR="001F1A5B" w:rsidRPr="00161599" w14:paraId="3BF0C24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968F1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FB7CD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62AB95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5B1CC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6AD99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1a.</w:t>
            </w:r>
            <w:r w:rsidRPr="00161599">
              <w:tab/>
            </w:r>
            <w:r w:rsidRPr="00161599">
              <w:rPr>
                <w:b/>
                <w:i/>
              </w:rPr>
              <w:t>naglašava da europske strukturne i investicijske fondove treba razviti u prave instrumente za transformaciju koji osiguravaju socijalno pravednu tranziciju; poziva na to da se Fond za pravednu tranziciju (FPT) zadrži u budućoj strukturi financiranja i da se FPT proširi na regije koje su posebno pogođene prelaskom na klimatski neutralno gospodarstvo zbog sektorske prirode njihova gospodarstva;</w:t>
            </w:r>
          </w:p>
        </w:tc>
      </w:tr>
    </w:tbl>
    <w:p w14:paraId="50153AF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984C37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875AF1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76</w:t>
      </w:r>
      <w:r w:rsidRPr="00161599">
        <w:rPr>
          <w:rStyle w:val="HideTWBExt"/>
          <w:b w:val="0"/>
        </w:rPr>
        <w:t>&lt;/NumAm&gt;</w:t>
      </w:r>
    </w:p>
    <w:p w14:paraId="75CB41C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11A828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B2C0D6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0AB22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05F9F5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619A0D" w14:textId="77777777" w:rsidR="00943844" w:rsidRPr="00161599" w:rsidRDefault="00943844" w:rsidP="008D45DC"/>
        </w:tc>
      </w:tr>
      <w:tr w:rsidR="001F1A5B" w:rsidRPr="00161599" w14:paraId="164DDE4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FC1E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EFF8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D40CAD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53E88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0D8F56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1a.</w:t>
            </w:r>
            <w:r w:rsidRPr="00161599">
              <w:tab/>
            </w:r>
            <w:r w:rsidRPr="00161599">
              <w:rPr>
                <w:b/>
                <w:i/>
              </w:rPr>
              <w:t>smatra da je potrebno donijeti mjere za ubrzanje stope apsorpcije sredstava FPT-a, među ostalim pojednostavnjenjem administrativnih postupaka i uspostavom mehanizama potpore i savjetovanja za lokalna tijela, kako bi se osiguralo maksimalno iskorištavanje tih bitnih sredstava;</w:t>
            </w:r>
          </w:p>
        </w:tc>
      </w:tr>
    </w:tbl>
    <w:p w14:paraId="79B2192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407AF95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39E15A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77</w:t>
      </w:r>
      <w:r w:rsidRPr="00161599">
        <w:rPr>
          <w:rStyle w:val="HideTWBExt"/>
          <w:b w:val="0"/>
        </w:rPr>
        <w:t>&lt;/NumAm&gt;</w:t>
      </w:r>
    </w:p>
    <w:p w14:paraId="02B286B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5E6A71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CA424C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0248CF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E1C62A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418873" w14:textId="77777777" w:rsidR="00943844" w:rsidRPr="00161599" w:rsidRDefault="00943844" w:rsidP="008D45DC"/>
        </w:tc>
      </w:tr>
      <w:tr w:rsidR="001F1A5B" w:rsidRPr="00161599" w14:paraId="3CC856B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0116A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DEB4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54ADB8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B2A8E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078A2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1a.</w:t>
            </w:r>
            <w:r w:rsidRPr="00161599">
              <w:tab/>
            </w:r>
            <w:r w:rsidRPr="00161599">
              <w:rPr>
                <w:b/>
                <w:i/>
              </w:rPr>
              <w:t>moguće stvaranje posebnih gospodarskih zona u okviru FPT-a trebalo bi se temeljiti na objektivnim kriterijima, uzimajući u obzir gospodarske i socijalne učinke te učinke na rad na tim područjima koji su posljedica procesa tranzicije;</w:t>
            </w:r>
          </w:p>
        </w:tc>
      </w:tr>
    </w:tbl>
    <w:p w14:paraId="63D54F3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94DDF0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9D9A7D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78</w:t>
      </w:r>
      <w:r w:rsidRPr="00161599">
        <w:rPr>
          <w:rStyle w:val="HideTWBExt"/>
          <w:b w:val="0"/>
        </w:rPr>
        <w:t>&lt;/NumAm&gt;</w:t>
      </w:r>
    </w:p>
    <w:p w14:paraId="0E07EC1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60FA2A04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82AC3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B9ED73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7B344F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14A974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6914A9" w14:textId="77777777" w:rsidR="00943844" w:rsidRPr="00161599" w:rsidRDefault="00943844" w:rsidP="008D45DC"/>
        </w:tc>
      </w:tr>
      <w:tr w:rsidR="001F1A5B" w:rsidRPr="00161599" w14:paraId="4341E2A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9B1AD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61C14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1D8687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A1945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C4756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1a.</w:t>
            </w:r>
            <w:r w:rsidRPr="00161599">
              <w:tab/>
            </w:r>
            <w:r w:rsidRPr="00161599">
              <w:rPr>
                <w:b/>
                <w:i/>
              </w:rPr>
              <w:t>naglašava da bi sadašnja i buduća kohezijska politika trebala biti snažno usmjerena na siromašnije regije te da bi ublažavanje negativnih učinaka zelene tranzicije trebalo biti jedan od njezinih prioriteta;</w:t>
            </w:r>
          </w:p>
        </w:tc>
      </w:tr>
    </w:tbl>
    <w:p w14:paraId="362CE06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2AA496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9B23CA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79</w:t>
      </w:r>
      <w:r w:rsidRPr="00161599">
        <w:rPr>
          <w:rStyle w:val="HideTWBExt"/>
          <w:b w:val="0"/>
        </w:rPr>
        <w:t>&lt;/NumAm&gt;</w:t>
      </w:r>
    </w:p>
    <w:p w14:paraId="45CCFB3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63CEBAF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CE72F8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C1654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F529C1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AC47FE" w14:textId="77777777" w:rsidR="00943844" w:rsidRPr="00161599" w:rsidRDefault="00943844" w:rsidP="008D45DC"/>
        </w:tc>
      </w:tr>
      <w:tr w:rsidR="001F1A5B" w:rsidRPr="00161599" w14:paraId="359FC97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3AD66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0022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D0C947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FD92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9A21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1b.</w:t>
            </w:r>
            <w:r w:rsidRPr="00161599">
              <w:tab/>
            </w:r>
            <w:r w:rsidRPr="00161599">
              <w:rPr>
                <w:b/>
                <w:i/>
              </w:rPr>
              <w:t>ističe da, iako upotreba razine NUTS 3 predstavlja napredak u odnosu na razinu NUTS 2, u smislu teritorijalnog usmjeravanja, u mnogim slučajevima to i dalje nije dovoljno kako bi se osiguralo da su sredstva isplaćena općinama koja su najizravnije pogođena energetskom tranzicijom; zahtijeva da se ispita izvedivost mehanizama primjene ili određivanja prioriteta na razini lokalnih upravnih jedinica (LUP), posebno na ruralnim područjima ili područjima čije se stanovništvo iselilo a na kojima je zaista došlo do zatvaranja postrojenja onečišćivača;</w:t>
            </w:r>
          </w:p>
        </w:tc>
      </w:tr>
    </w:tbl>
    <w:p w14:paraId="06A95F8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AC3330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4D7067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80</w:t>
      </w:r>
      <w:r w:rsidRPr="00161599">
        <w:rPr>
          <w:rStyle w:val="HideTWBExt"/>
          <w:b w:val="0"/>
        </w:rPr>
        <w:t>&lt;/NumAm&gt;</w:t>
      </w:r>
    </w:p>
    <w:p w14:paraId="482086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22C88953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0248FD3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527B69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F94D0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24CD3E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04CD83" w14:textId="77777777" w:rsidR="00943844" w:rsidRPr="00161599" w:rsidRDefault="00943844" w:rsidP="008D45DC"/>
        </w:tc>
      </w:tr>
      <w:tr w:rsidR="001F1A5B" w:rsidRPr="00161599" w14:paraId="37EDF9C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6A69C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6828B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47557B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3008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7593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1b.</w:t>
            </w:r>
            <w:r w:rsidRPr="00161599">
              <w:tab/>
            </w:r>
            <w:r w:rsidRPr="00161599">
              <w:rPr>
                <w:b/>
                <w:i/>
              </w:rPr>
              <w:t>naglašava da je kohezijska politika pravi odgovor na gospodarske nejednakosti, a ta je uloga osobito važna sada s obzirom na prijetnju deindustrijalizacije; snažno naglašava da se zelenom tranzicijom ne smije ugroziti kohezija;</w:t>
            </w:r>
          </w:p>
        </w:tc>
      </w:tr>
    </w:tbl>
    <w:p w14:paraId="14B3A43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AAF681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136077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81</w:t>
      </w:r>
      <w:r w:rsidRPr="00161599">
        <w:rPr>
          <w:rStyle w:val="HideTWBExt"/>
          <w:b w:val="0"/>
        </w:rPr>
        <w:t>&lt;/NumAm&gt;</w:t>
      </w:r>
    </w:p>
    <w:p w14:paraId="30C81C2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07EC83B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786003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AC3E83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4329CB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AF9D4F" w14:textId="77777777" w:rsidR="00943844" w:rsidRPr="00161599" w:rsidRDefault="00943844" w:rsidP="008D45DC"/>
        </w:tc>
      </w:tr>
      <w:tr w:rsidR="001F1A5B" w:rsidRPr="00161599" w14:paraId="1B180D3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2069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B3DC5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C4AB52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C0696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2.</w:t>
            </w:r>
            <w:r w:rsidRPr="00161599">
              <w:tab/>
            </w:r>
            <w:r w:rsidRPr="00161599">
              <w:rPr>
                <w:b/>
                <w:i/>
              </w:rPr>
              <w:t>poziva na uvođenje posebnih propisa u tim zonama, uključujući niže porezne stope za poduzeća i ulaganja, u spoju s bržim odlučivanjem o planovima; ponovno ističe da se takvim mjerama mogu otvoriti radna mjesta i pružiti prilike ljudima koji žive u tim regijama;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9752A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79143C8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863236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AC9D0E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82</w:t>
      </w:r>
      <w:r w:rsidRPr="00161599">
        <w:rPr>
          <w:rStyle w:val="HideTWBExt"/>
          <w:b w:val="0"/>
        </w:rPr>
        <w:t>&lt;/NumAm&gt;</w:t>
      </w:r>
    </w:p>
    <w:p w14:paraId="4B5EE14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11F5AB6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8BD47E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07BB58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0F27D4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EF71EE" w14:textId="77777777" w:rsidR="00943844" w:rsidRPr="00161599" w:rsidRDefault="00943844" w:rsidP="008D45DC"/>
        </w:tc>
      </w:tr>
      <w:tr w:rsidR="001F1A5B" w:rsidRPr="00161599" w14:paraId="0A4D93F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BD8B2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910A8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3EE5F8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24A0A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>poziva na uvođenje posebnih propisa u tim zonama, uključujući niže porezne stope za poduzeća i ulaganja, u spoju s bržim odlučivanjem o planovima; ponovno ističe da se takvim mjerama mogu otvoriti radna mjesta i pružiti prilike ljudima koji žive u tim regijama;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4F3D45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>poziva na uvođenje posebnih propisa</w:t>
            </w:r>
            <w:r w:rsidRPr="00161599">
              <w:rPr>
                <w:b/>
                <w:bCs/>
                <w:i/>
                <w:iCs/>
              </w:rPr>
              <w:t>, financijskih instrumenata i poticaja</w:t>
            </w:r>
            <w:r w:rsidRPr="00161599">
              <w:t xml:space="preserve"> u tim zonama, uključujući </w:t>
            </w:r>
            <w:r w:rsidRPr="00161599">
              <w:rPr>
                <w:b/>
                <w:bCs/>
                <w:i/>
                <w:iCs/>
              </w:rPr>
              <w:t>privremene i ciljane</w:t>
            </w:r>
            <w:r w:rsidRPr="00161599">
              <w:t xml:space="preserve"> niže porezne stope za poduzeća i ulaganja, </w:t>
            </w:r>
            <w:r w:rsidRPr="00161599">
              <w:rPr>
                <w:b/>
                <w:bCs/>
                <w:i/>
                <w:iCs/>
              </w:rPr>
              <w:t>utemeljene na snažnim socijalnim uvjetima,</w:t>
            </w:r>
            <w:r w:rsidRPr="00161599">
              <w:t xml:space="preserve"> u spoju s bržim odlučivanjem o planovima; ponovno ističe da se takvim mjerama mogu otvoriti radna mjesta</w:t>
            </w:r>
            <w:r w:rsidRPr="00161599">
              <w:rPr>
                <w:b/>
                <w:bCs/>
                <w:i/>
                <w:iCs/>
              </w:rPr>
              <w:t>, podupirati MSP-ovi</w:t>
            </w:r>
            <w:r w:rsidRPr="00161599">
              <w:t xml:space="preserve"> i pružiti prilike ljudima koji žive u tim regijama</w:t>
            </w:r>
            <w:r w:rsidRPr="00161599">
              <w:rPr>
                <w:b/>
                <w:bCs/>
                <w:i/>
                <w:iCs/>
              </w:rPr>
              <w:t>, uključujući mikropoduzeća i tradicionalna lokalna i obiteljska poduzeća</w:t>
            </w:r>
            <w:r w:rsidRPr="00161599">
              <w:t>;</w:t>
            </w:r>
          </w:p>
        </w:tc>
      </w:tr>
    </w:tbl>
    <w:p w14:paraId="3AD3816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F18319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3F309A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83</w:t>
      </w:r>
      <w:r w:rsidRPr="00161599">
        <w:rPr>
          <w:rStyle w:val="HideTWBExt"/>
          <w:b w:val="0"/>
        </w:rPr>
        <w:t>&lt;/NumAm&gt;</w:t>
      </w:r>
    </w:p>
    <w:p w14:paraId="7DC6268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35C1FC1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DF0C4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8ABE9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7518EC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3C0326" w14:textId="77777777" w:rsidR="00943844" w:rsidRPr="00161599" w:rsidRDefault="00943844" w:rsidP="008D45DC"/>
        </w:tc>
      </w:tr>
      <w:tr w:rsidR="001F1A5B" w:rsidRPr="00161599" w14:paraId="61D64B1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DFA7E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38746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30118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0B899E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>poziva na uvođenje posebnih propisa u tim zonama, uključujući niže porezne stope za poduzeća i ulaganja, u spoju s bržim odlučivanjem o planovima; ponovno ističe da se takvim mjerama mogu otvoriti radna mjesta i pružiti prilike ljudima koji žive u tim regijama;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AB718D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>poziva na uvođenje posebnih propisa u tim zonama, uključujući niže porezne stope</w:t>
            </w:r>
            <w:r w:rsidRPr="00161599">
              <w:rPr>
                <w:b/>
                <w:bCs/>
                <w:i/>
                <w:iCs/>
              </w:rPr>
              <w:t>, pod uvjetom da ne ugrožavaju načelo stabilnosti na jedinstvenom tržištu,</w:t>
            </w:r>
            <w:r w:rsidRPr="00161599">
              <w:t xml:space="preserve"> za poduzeća i ulaganja, u spoju s bržim odlučivanjem o planovima; ponovno ističe da se takvim mjerama mogu otvoriti radna mjesta i pružiti prilike ljudima koji žive u tim regijama </w:t>
            </w:r>
            <w:r w:rsidRPr="00161599">
              <w:rPr>
                <w:b/>
                <w:bCs/>
                <w:i/>
                <w:iCs/>
              </w:rPr>
              <w:t>te jačati regionalni razvoj i konkurentnost</w:t>
            </w:r>
            <w:r w:rsidRPr="00161599">
              <w:t>;</w:t>
            </w:r>
          </w:p>
        </w:tc>
      </w:tr>
    </w:tbl>
    <w:p w14:paraId="711C4F3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616CFA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DE20F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84</w:t>
      </w:r>
      <w:r w:rsidRPr="00161599">
        <w:rPr>
          <w:rStyle w:val="HideTWBExt"/>
          <w:b w:val="0"/>
        </w:rPr>
        <w:t>&lt;/NumAm&gt;</w:t>
      </w:r>
    </w:p>
    <w:p w14:paraId="34894A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11FF60BE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D2F23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46C14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164060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7659AB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807F2" w14:textId="77777777" w:rsidR="00943844" w:rsidRPr="00161599" w:rsidRDefault="00943844" w:rsidP="008D45DC"/>
        </w:tc>
      </w:tr>
      <w:tr w:rsidR="001F1A5B" w:rsidRPr="00161599" w14:paraId="2154B97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E3DF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CC2FD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DF9F63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5B6943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>poziva na uvođenje posebnih propisa u tim zonama, uključujući niže porezne stope za poduzeća i ulaganja, u spoju s bržim odlučivanjem o planovima; ponovno ističe da se takvim mjerama mogu otvoriti radna mjesta i pružiti prilike ljudima koji žive u tim regijama;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E20C2D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 xml:space="preserve">poziva na uvođenje posebnih propisa u tim zonama, uključujući </w:t>
            </w:r>
            <w:r w:rsidRPr="00161599">
              <w:rPr>
                <w:b/>
                <w:bCs/>
                <w:i/>
                <w:iCs/>
              </w:rPr>
              <w:t>privremene i ciljane</w:t>
            </w:r>
            <w:r w:rsidRPr="00161599">
              <w:t xml:space="preserve"> niže porezne stope za poduzeća i ulaganja, </w:t>
            </w:r>
            <w:r w:rsidRPr="00161599">
              <w:rPr>
                <w:b/>
                <w:bCs/>
                <w:i/>
                <w:iCs/>
              </w:rPr>
              <w:t>utemeljene na snažnim socijalnim uvjetima,</w:t>
            </w:r>
            <w:r w:rsidRPr="00161599">
              <w:t xml:space="preserve"> u spoju s bržim odlučivanjem o planovima; ponovno ističe da se takvim mjerama mogu otvoriti </w:t>
            </w:r>
            <w:r w:rsidRPr="00161599">
              <w:rPr>
                <w:b/>
                <w:bCs/>
                <w:i/>
                <w:iCs/>
              </w:rPr>
              <w:t>nova zelena</w:t>
            </w:r>
            <w:r w:rsidRPr="00161599">
              <w:t xml:space="preserve"> radna mjesta i pružiti prilike ljudima koji žive u tim regijama;</w:t>
            </w:r>
          </w:p>
        </w:tc>
      </w:tr>
    </w:tbl>
    <w:p w14:paraId="4967439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99E19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AA6313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85</w:t>
      </w:r>
      <w:r w:rsidRPr="00161599">
        <w:rPr>
          <w:rStyle w:val="HideTWBExt"/>
          <w:b w:val="0"/>
        </w:rPr>
        <w:t>&lt;/NumAm&gt;</w:t>
      </w:r>
    </w:p>
    <w:p w14:paraId="54BB987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3BD627E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1C6057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4CB73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BAF946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275332" w14:textId="77777777" w:rsidR="00943844" w:rsidRPr="00161599" w:rsidRDefault="00943844" w:rsidP="008D45DC"/>
        </w:tc>
      </w:tr>
      <w:tr w:rsidR="001F1A5B" w:rsidRPr="00161599" w14:paraId="64E8189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DE360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CC4E6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FDAEB8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05010C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 xml:space="preserve">poziva na uvođenje posebnih propisa u tim zonama, </w:t>
            </w:r>
            <w:r w:rsidRPr="00161599">
              <w:rPr>
                <w:b/>
                <w:bCs/>
                <w:i/>
                <w:iCs/>
              </w:rPr>
              <w:t>uključujući niže porezne stope</w:t>
            </w:r>
            <w:r w:rsidRPr="00161599">
              <w:t xml:space="preserve"> za poduzeća i ulaganja, u spoju s bržim odlučivanjem o planovima; ponovno ističe da se takvim mjerama </w:t>
            </w:r>
            <w:r w:rsidRPr="00161599">
              <w:rPr>
                <w:b/>
                <w:bCs/>
                <w:i/>
                <w:iCs/>
              </w:rPr>
              <w:t>mogu</w:t>
            </w:r>
            <w:r w:rsidRPr="00161599">
              <w:t xml:space="preserve"> otvoriti radna mjesta i pružiti prilike ljudima koji žive u tim regijama;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06042C" w14:textId="77777777" w:rsidR="00943844" w:rsidRPr="00161599" w:rsidRDefault="00943844" w:rsidP="008D45DC">
            <w:pPr>
              <w:pStyle w:val="Normal6a"/>
            </w:pPr>
            <w:r w:rsidRPr="00161599">
              <w:t>2.</w:t>
            </w:r>
            <w:r w:rsidRPr="00161599">
              <w:tab/>
              <w:t xml:space="preserve">poziva na uvođenje posebnih </w:t>
            </w:r>
            <w:r w:rsidRPr="00161599">
              <w:rPr>
                <w:b/>
                <w:bCs/>
                <w:i/>
                <w:iCs/>
              </w:rPr>
              <w:t>mjera i</w:t>
            </w:r>
            <w:r w:rsidRPr="00161599">
              <w:t xml:space="preserve"> propisa u tim zonama, </w:t>
            </w:r>
            <w:r w:rsidRPr="00161599">
              <w:rPr>
                <w:b/>
                <w:bCs/>
                <w:i/>
                <w:iCs/>
              </w:rPr>
              <w:t>kao što su poticaji</w:t>
            </w:r>
            <w:r w:rsidRPr="00161599">
              <w:t xml:space="preserve"> za poduzeća i ulaganja, u spoju s bržim odlučivanjem o planovima; ponovno ističe da </w:t>
            </w:r>
            <w:r w:rsidRPr="00161599">
              <w:rPr>
                <w:b/>
                <w:bCs/>
                <w:i/>
                <w:iCs/>
              </w:rPr>
              <w:t>bi</w:t>
            </w:r>
            <w:r w:rsidRPr="00161599">
              <w:t xml:space="preserve"> se takvim mjerama </w:t>
            </w:r>
            <w:r w:rsidRPr="00161599">
              <w:rPr>
                <w:b/>
                <w:bCs/>
                <w:i/>
                <w:iCs/>
              </w:rPr>
              <w:t>mogla</w:t>
            </w:r>
            <w:r w:rsidRPr="00161599">
              <w:t xml:space="preserve"> otvoriti radna mjesta i pružiti prilike </w:t>
            </w:r>
            <w:r w:rsidRPr="00161599">
              <w:rPr>
                <w:b/>
                <w:bCs/>
                <w:i/>
                <w:iCs/>
              </w:rPr>
              <w:t>gospodarskim subjektima i</w:t>
            </w:r>
            <w:r w:rsidRPr="00161599">
              <w:t xml:space="preserve"> ljudima koji žive u tim regijama;</w:t>
            </w:r>
          </w:p>
        </w:tc>
      </w:tr>
    </w:tbl>
    <w:p w14:paraId="4C8A177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8B4363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87463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86</w:t>
      </w:r>
      <w:r w:rsidRPr="00161599">
        <w:rPr>
          <w:rStyle w:val="HideTWBExt"/>
          <w:b w:val="0"/>
        </w:rPr>
        <w:t>&lt;/NumAm&gt;</w:t>
      </w:r>
    </w:p>
    <w:p w14:paraId="069E84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A4563C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3115D7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C3AD94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EC29EC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8AF0E41" w14:textId="77777777" w:rsidR="00943844" w:rsidRPr="00161599" w:rsidRDefault="00943844" w:rsidP="008D45DC"/>
        </w:tc>
      </w:tr>
      <w:tr w:rsidR="001F1A5B" w:rsidRPr="00161599" w14:paraId="27ABD73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51A62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604E6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E716A8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6B91F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CAE99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2a.</w:t>
            </w:r>
            <w:r w:rsidRPr="00161599">
              <w:tab/>
            </w:r>
            <w:r w:rsidRPr="00161599">
              <w:rPr>
                <w:b/>
                <w:i/>
              </w:rPr>
              <w:t>poziva na uključivanje otočnih regija kao prihvatljivih područja za primjenu sniženih poreznih stopa u okviru otočnih gospodarskih zona obuhvaćenih FPT-om, s ciljem smanjenja nerazmjerno visokih troškova života na tim područjima, koji se dodatno povećavaju učincima zelene i energetske tranzicije; naglašava da su takve fiskalne mjere ključne za povećanje gospodarske održivosti otočnih zajednica, potporu lokalnim poduzećima i privlačenje održivih ulaganja; ističe da ciljani porezni poticaji mogu poslužiti kao učinkovito sredstvo za borbu protiv stalnog trenda opadanja broja stanovnika na otocima, promicanje otvaranja radnih mjesta i poticanje otpornih i samoodrživih lokalnih gospodarstava, uz istodobnu provedbu pravedne i uključive tranzicije prema klimatskoj neutralnosti;</w:t>
            </w:r>
          </w:p>
        </w:tc>
      </w:tr>
    </w:tbl>
    <w:p w14:paraId="100FA65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36E0CF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76DD40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87</w:t>
      </w:r>
      <w:r w:rsidRPr="00161599">
        <w:rPr>
          <w:rStyle w:val="HideTWBExt"/>
          <w:b w:val="0"/>
        </w:rPr>
        <w:t>&lt;/NumAm&gt;</w:t>
      </w:r>
    </w:p>
    <w:p w14:paraId="4B6BB1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7D7D25E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5239D0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24B0EE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73D9A6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8757BD" w14:textId="77777777" w:rsidR="00943844" w:rsidRPr="00161599" w:rsidRDefault="00943844" w:rsidP="008D45DC"/>
        </w:tc>
      </w:tr>
      <w:tr w:rsidR="001F1A5B" w:rsidRPr="00161599" w14:paraId="49BA837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8F00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FD267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45F2C5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5273C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30635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2a.</w:t>
            </w:r>
            <w:r w:rsidRPr="00161599">
              <w:tab/>
            </w:r>
            <w:r w:rsidRPr="00161599">
              <w:rPr>
                <w:b/>
                <w:i/>
              </w:rPr>
              <w:t>potiče Komisiju i države članice na primjenu stvarne i djelotvorne pozitivne diskriminacije u okviru kriterija za odabir projekata koji se mogu financirati iz FPT-a i da povećaju broj bodova koje dodjeljuju inicijativama poduzetnika koji se izravno nalaze u općinama pogođenima zatvaranjem sektora s visokim emisijama ugljika te da tako zajamče konkretne rezultate tog poticaja;</w:t>
            </w:r>
          </w:p>
        </w:tc>
      </w:tr>
    </w:tbl>
    <w:p w14:paraId="7233C5A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4731F07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30C1BF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88</w:t>
      </w:r>
      <w:r w:rsidRPr="00161599">
        <w:rPr>
          <w:rStyle w:val="HideTWBExt"/>
          <w:b w:val="0"/>
        </w:rPr>
        <w:t>&lt;/NumAm&gt;</w:t>
      </w:r>
    </w:p>
    <w:p w14:paraId="529884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40186E1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44351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5A6E8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2228C1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3A7EE3" w14:textId="77777777" w:rsidR="00943844" w:rsidRPr="00161599" w:rsidRDefault="00943844" w:rsidP="008D45DC"/>
        </w:tc>
      </w:tr>
      <w:tr w:rsidR="001F1A5B" w:rsidRPr="00161599" w14:paraId="6C382FA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659FC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AF896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00C01F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8183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14EE6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2b.</w:t>
            </w:r>
            <w:r w:rsidRPr="00161599">
              <w:tab/>
            </w:r>
            <w:r w:rsidRPr="00161599">
              <w:rPr>
                <w:b/>
                <w:i/>
              </w:rPr>
              <w:t>poziva da se posebno uzme u obzir potreba za poticanjem električnih veza za projekte koji se provode u posebnim gospodarskim zonama i doprinose prenamjeni i deindustrijalizaciji tih regija;</w:t>
            </w:r>
          </w:p>
        </w:tc>
      </w:tr>
    </w:tbl>
    <w:p w14:paraId="37B48BC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463B88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163B75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89</w:t>
      </w:r>
      <w:r w:rsidRPr="00161599">
        <w:rPr>
          <w:rStyle w:val="HideTWBExt"/>
          <w:b w:val="0"/>
        </w:rPr>
        <w:t>&lt;/NumAm&gt;</w:t>
      </w:r>
    </w:p>
    <w:p w14:paraId="197CC7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62F7321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04950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7A80E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AD0A4F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4608E8" w14:textId="77777777" w:rsidR="00943844" w:rsidRPr="00161599" w:rsidRDefault="00943844" w:rsidP="008D45DC"/>
        </w:tc>
      </w:tr>
      <w:tr w:rsidR="001F1A5B" w:rsidRPr="00161599" w14:paraId="036625C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566FA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06292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EA990E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C2E309" w14:textId="77777777" w:rsidR="00943844" w:rsidRPr="00161599" w:rsidRDefault="00943844" w:rsidP="008D45DC">
            <w:pPr>
              <w:pStyle w:val="Normal6a"/>
            </w:pPr>
            <w:r w:rsidRPr="00161599">
              <w:t>3.</w:t>
            </w:r>
            <w:r w:rsidRPr="00161599">
              <w:tab/>
              <w:t xml:space="preserve">naglašava da </w:t>
            </w:r>
            <w:r w:rsidRPr="00161599">
              <w:rPr>
                <w:b/>
                <w:bCs/>
                <w:i/>
                <w:iCs/>
              </w:rPr>
              <w:t>se pokazalo da</w:t>
            </w:r>
            <w:r w:rsidRPr="00161599">
              <w:t xml:space="preserve"> posebne gospodarske zone </w:t>
            </w:r>
            <w:r w:rsidRPr="00161599">
              <w:rPr>
                <w:b/>
                <w:bCs/>
                <w:i/>
                <w:iCs/>
              </w:rPr>
              <w:t>potiču</w:t>
            </w:r>
            <w:r w:rsidRPr="00161599">
              <w:t xml:space="preserve"> ulaganja i rast u regijama, kao što su posebna gospodarska zona uspostavljena 1959. u zračnoj luci Shannon u okrugu Clare u Irskoj i 1996. u Katowicama u Poljskoj regiji Šleskoj;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C9128" w14:textId="77777777" w:rsidR="00943844" w:rsidRPr="00161599" w:rsidRDefault="00943844" w:rsidP="008D45DC">
            <w:pPr>
              <w:pStyle w:val="Normal6a"/>
            </w:pPr>
            <w:r w:rsidRPr="00161599">
              <w:t>3.</w:t>
            </w:r>
            <w:r w:rsidRPr="00161599">
              <w:tab/>
              <w:t xml:space="preserve">naglašava da posebne gospodarske zone </w:t>
            </w:r>
            <w:r w:rsidRPr="00161599">
              <w:rPr>
                <w:b/>
                <w:bCs/>
                <w:i/>
                <w:iCs/>
              </w:rPr>
              <w:t>mogu poticati</w:t>
            </w:r>
            <w:r w:rsidRPr="00161599">
              <w:t xml:space="preserve"> ulaganja i rast u regijama, kao što su posebna gospodarska zona uspostavljena 1959. u zračnoj luci Shannon u okrugu Clare u Irskoj i 1996. u Katowicama u Poljskoj regiji Šleskoj; </w:t>
            </w:r>
            <w:r w:rsidRPr="00161599">
              <w:rPr>
                <w:b/>
                <w:i/>
              </w:rPr>
              <w:t>međutim ustraje na tome da ti mehanizmi moraju biti uređeni strogim europskim pravilima kako bi se osiguralo da lokalno stanovništvo stvarno ima gospodarske koristi i spriječio bilo koji oblik socijalnog ili fiskalnog dampinga te da se na njih primjenjuju strogi kriteriji socijalne, gospodarske i okolišne održivosti;</w:t>
            </w:r>
          </w:p>
        </w:tc>
      </w:tr>
    </w:tbl>
    <w:p w14:paraId="2A2916B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559E6D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AFCA31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90</w:t>
      </w:r>
      <w:r w:rsidRPr="00161599">
        <w:rPr>
          <w:rStyle w:val="HideTWBExt"/>
          <w:b w:val="0"/>
        </w:rPr>
        <w:t>&lt;/NumAm&gt;</w:t>
      </w:r>
    </w:p>
    <w:p w14:paraId="79098D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7E7EF58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79E10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5DFDA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240D37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D5057F" w14:textId="77777777" w:rsidR="00943844" w:rsidRPr="00161599" w:rsidRDefault="00943844" w:rsidP="008D45DC"/>
        </w:tc>
      </w:tr>
      <w:tr w:rsidR="001F1A5B" w:rsidRPr="00161599" w14:paraId="70B2027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E7A5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A929B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2A245A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1620F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FAABE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3a.</w:t>
            </w:r>
            <w:r w:rsidRPr="00161599">
              <w:tab/>
            </w:r>
            <w:r w:rsidRPr="00161599">
              <w:rPr>
                <w:b/>
                <w:i/>
              </w:rPr>
              <w:t>poziva da se procijeni prikladnost produljenja rokova provedbe nakon završetka programskog razdoblja kako bi se tim regijama omogućilo postizanje postavljenih ciljeva tranzicije; naglašava da tranzicija regija prihvatljivih za dodjelu sredstava iz FPT-a još nije završila i da im je i dalje potrebna posebna pomoć kako bi se suočile s različitim izazovima povezanima s energetskom tranzicijom u budućnosti;</w:t>
            </w:r>
          </w:p>
        </w:tc>
      </w:tr>
    </w:tbl>
    <w:p w14:paraId="6656744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1DB8920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FB0ABC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91</w:t>
      </w:r>
      <w:r w:rsidRPr="00161599">
        <w:rPr>
          <w:rStyle w:val="HideTWBExt"/>
          <w:b w:val="0"/>
        </w:rPr>
        <w:t>&lt;/NumAm&gt;</w:t>
      </w:r>
    </w:p>
    <w:p w14:paraId="77BAE2F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7A32FC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2A6D72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3E016A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6D1722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D261D0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156DE8" w14:textId="77777777" w:rsidR="00943844" w:rsidRPr="00161599" w:rsidRDefault="00943844" w:rsidP="008D45DC"/>
        </w:tc>
      </w:tr>
      <w:tr w:rsidR="001F1A5B" w:rsidRPr="00161599" w14:paraId="19CC80A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351EF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F0C54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83D648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700398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6CD4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3a.</w:t>
            </w:r>
            <w:r w:rsidRPr="00161599">
              <w:tab/>
            </w:r>
            <w:r w:rsidRPr="00161599">
              <w:rPr>
                <w:b/>
                <w:i/>
              </w:rPr>
              <w:t>naglašava da je za područja na kojima se bilježi demografski pad posebnu pozornost potrebno pridati osmišljavanju i provedbi projekata u okviru kojih se uzima u obzir sinergija između FPT-a i EFRR-a, posebno u odnosu na infrastrukturu kako bi se omogućila mobilnost radnika; nadalje, poziva na proširenje prihvatljivih područja obuhvaćenih FPT-om i uzimanje u obzir sinergija sa SCF-om radi uključenja obitelji koje žive u energetskom siromaštvu ili su izložene riziku od energetskog siromaštva;</w:t>
            </w:r>
          </w:p>
        </w:tc>
      </w:tr>
    </w:tbl>
    <w:p w14:paraId="764632B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E14354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9C4562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92</w:t>
      </w:r>
      <w:r w:rsidRPr="00161599">
        <w:rPr>
          <w:rStyle w:val="HideTWBExt"/>
          <w:b w:val="0"/>
        </w:rPr>
        <w:t>&lt;/NumAm&gt;</w:t>
      </w:r>
    </w:p>
    <w:p w14:paraId="7C2AFCB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Marcos Ros Sempere, Jonás Fernández</w:t>
      </w:r>
      <w:r w:rsidRPr="00161599">
        <w:rPr>
          <w:rStyle w:val="HideTWBExt"/>
          <w:b w:val="0"/>
        </w:rPr>
        <w:t>&lt;/Members&gt;</w:t>
      </w:r>
    </w:p>
    <w:p w14:paraId="182D3E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ACBA4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16B3C8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22EFCE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FDA1A4" w14:textId="77777777" w:rsidR="00943844" w:rsidRPr="00161599" w:rsidRDefault="00943844" w:rsidP="008D45DC"/>
        </w:tc>
      </w:tr>
      <w:tr w:rsidR="001F1A5B" w:rsidRPr="00161599" w14:paraId="2110A9A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A9DC9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80C4F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98E928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8F31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A2832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3a.</w:t>
            </w:r>
            <w:r w:rsidRPr="00161599">
              <w:tab/>
            </w:r>
            <w:r w:rsidRPr="00161599">
              <w:rPr>
                <w:b/>
                <w:i/>
              </w:rPr>
              <w:t>poziva Komisiju da se posebno usredotoči na općine ispod administrativne razine NUTS 3, koje su izravnije pogođene društvenim, teritorijalnim i gospodarskim izazovima povezanim s tranzicijom;</w:t>
            </w:r>
          </w:p>
        </w:tc>
      </w:tr>
    </w:tbl>
    <w:p w14:paraId="7D97848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8C4202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3517E1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93</w:t>
      </w:r>
      <w:r w:rsidRPr="00161599">
        <w:rPr>
          <w:rStyle w:val="HideTWBExt"/>
          <w:b w:val="0"/>
        </w:rPr>
        <w:t>&lt;/NumAm&gt;</w:t>
      </w:r>
    </w:p>
    <w:p w14:paraId="685F4A8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2ABB78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50DE4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113B7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FA41D0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6DE983" w14:textId="77777777" w:rsidR="00943844" w:rsidRPr="00161599" w:rsidRDefault="00943844" w:rsidP="008D45DC"/>
        </w:tc>
      </w:tr>
      <w:tr w:rsidR="001F1A5B" w:rsidRPr="00161599" w14:paraId="5BFA947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FB937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549C3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254A36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1F98CA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35504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3b.</w:t>
            </w:r>
            <w:r w:rsidRPr="00161599">
              <w:tab/>
            </w:r>
            <w:r w:rsidRPr="00161599">
              <w:rPr>
                <w:b/>
                <w:i/>
              </w:rPr>
              <w:t>ističe potrebu za proširenjem mreža za distribuciju električne energije kao elementom koji je nužan za djelotvornu energetsku tranziciju na pogođenim područjima; osobito naglašava da je za veće ulaganje u obnovljive izvore energije ključno da se poveća kapacitet za povezivanje na mrežu i da se ojačaju sustavi za pohranu energije;</w:t>
            </w:r>
          </w:p>
        </w:tc>
      </w:tr>
    </w:tbl>
    <w:p w14:paraId="640DA5C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A9E54D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E003BF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94</w:t>
      </w:r>
      <w:r w:rsidRPr="00161599">
        <w:rPr>
          <w:rStyle w:val="HideTWBExt"/>
          <w:b w:val="0"/>
        </w:rPr>
        <w:t>&lt;/NumAm&gt;</w:t>
      </w:r>
    </w:p>
    <w:p w14:paraId="1A08B23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Marcos Ros Sempere, Jonás Fernández</w:t>
      </w:r>
      <w:r w:rsidRPr="00161599">
        <w:rPr>
          <w:rStyle w:val="HideTWBExt"/>
          <w:b w:val="0"/>
        </w:rPr>
        <w:t>&lt;/Members&gt;</w:t>
      </w:r>
    </w:p>
    <w:p w14:paraId="5AA9D9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0FE3E9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4B4D2A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92D844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01D3F7" w14:textId="77777777" w:rsidR="00943844" w:rsidRPr="00161599" w:rsidRDefault="00943844" w:rsidP="008D45DC"/>
        </w:tc>
      </w:tr>
      <w:tr w:rsidR="001F1A5B" w:rsidRPr="00161599" w14:paraId="32C7A1A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38273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45C5F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88299E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90EA6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7DDC8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3b.</w:t>
            </w:r>
            <w:r w:rsidRPr="00161599">
              <w:tab/>
            </w:r>
            <w:r w:rsidRPr="00161599">
              <w:rPr>
                <w:b/>
                <w:i/>
              </w:rPr>
              <w:t>poziva na odgovarajuću procjenu izazova koji se javljaju na područjima na kojima stvarno dolazi do opadanja broja stanovnika;</w:t>
            </w:r>
          </w:p>
        </w:tc>
      </w:tr>
    </w:tbl>
    <w:p w14:paraId="355667B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ED4BD0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69F530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95</w:t>
      </w:r>
      <w:r w:rsidRPr="00161599">
        <w:rPr>
          <w:rStyle w:val="HideTWBExt"/>
          <w:b w:val="0"/>
        </w:rPr>
        <w:t>&lt;/NumAm&gt;</w:t>
      </w:r>
    </w:p>
    <w:p w14:paraId="6940A08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6F5A962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14065B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E89D7E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3.c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29B9D2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2C468F" w14:textId="77777777" w:rsidR="00943844" w:rsidRPr="00161599" w:rsidRDefault="00943844" w:rsidP="008D45DC"/>
        </w:tc>
      </w:tr>
      <w:tr w:rsidR="001F1A5B" w:rsidRPr="00161599" w14:paraId="7B4EADF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9928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A7896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C365E3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7511D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39F34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3c.</w:t>
            </w:r>
            <w:r w:rsidRPr="00161599">
              <w:tab/>
            </w:r>
            <w:r w:rsidRPr="00161599">
              <w:rPr>
                <w:b/>
                <w:i/>
              </w:rPr>
              <w:t>poziva Komisiju i države članice da upotrijebe dostupna sredstva iz Mehanizma za oporavak i otpornost (RRF) kako bi potaknule proces tranzicije na pogođenim područjima;</w:t>
            </w:r>
          </w:p>
        </w:tc>
      </w:tr>
    </w:tbl>
    <w:p w14:paraId="5CC8DD4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0DF198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6ABAEB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96</w:t>
      </w:r>
      <w:r w:rsidRPr="00161599">
        <w:rPr>
          <w:rStyle w:val="HideTWBExt"/>
          <w:b w:val="0"/>
        </w:rPr>
        <w:t>&lt;/NumAm&gt;</w:t>
      </w:r>
    </w:p>
    <w:p w14:paraId="235A966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65487A7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88EA53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364BF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2C385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1D900E" w14:textId="77777777" w:rsidR="00943844" w:rsidRPr="00161599" w:rsidRDefault="00943844" w:rsidP="008D45DC"/>
        </w:tc>
      </w:tr>
      <w:tr w:rsidR="001F1A5B" w:rsidRPr="00161599" w14:paraId="47A285A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7B020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08BF6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6F117D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DAE29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>ponavlja da se u mnogim regijama u okviru FPT-a ponose bogatom tradicijom osposobljavanja i naukovanja te da bi nastavak provedbe tih programa trebao biti prioritet;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3F2811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 xml:space="preserve">ponavlja da se u mnogim regijama u okviru FPT-a ponose bogatom tradicijom osposobljavanja i naukovanja te da bi nastavak provedbe tih programa trebao biti prioritet; </w:t>
            </w:r>
            <w:r w:rsidRPr="00161599">
              <w:rPr>
                <w:b/>
                <w:i/>
              </w:rPr>
              <w:t>poziva na posebne izvore financiranja u okviru FPT-a za podršku ženama, mladima i marginaliziranim zajednicama u dobivanju prilika za osposobljavanje i naukovanje;</w:t>
            </w:r>
          </w:p>
        </w:tc>
      </w:tr>
    </w:tbl>
    <w:p w14:paraId="6A2BD90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F3210E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75153E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97</w:t>
      </w:r>
      <w:r w:rsidRPr="00161599">
        <w:rPr>
          <w:rStyle w:val="HideTWBExt"/>
          <w:b w:val="0"/>
        </w:rPr>
        <w:t>&lt;/NumAm&gt;</w:t>
      </w:r>
    </w:p>
    <w:p w14:paraId="660C6E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0600BD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561494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04513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D6FDF9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06B58E" w14:textId="77777777" w:rsidR="00943844" w:rsidRPr="00161599" w:rsidRDefault="00943844" w:rsidP="008D45DC"/>
        </w:tc>
      </w:tr>
      <w:tr w:rsidR="001F1A5B" w:rsidRPr="00161599" w14:paraId="70C4E80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E1062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B7159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D480EE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060CAA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 xml:space="preserve">ponavlja da se u mnogim regijama </w:t>
            </w:r>
            <w:r w:rsidRPr="00161599">
              <w:rPr>
                <w:b/>
                <w:bCs/>
                <w:i/>
                <w:iCs/>
              </w:rPr>
              <w:t>u okviru FPT-a</w:t>
            </w:r>
            <w:r w:rsidRPr="00161599">
              <w:t xml:space="preserve"> ponose bogatom tradicijom osposobljavanja i naukovanja</w:t>
            </w:r>
            <w:r w:rsidRPr="00161599">
              <w:rPr>
                <w:b/>
                <w:bCs/>
                <w:i/>
                <w:iCs/>
              </w:rPr>
              <w:t xml:space="preserve"> te da bi nastavak provedbe tih programa trebao biti prioritet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0B18B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 xml:space="preserve">ponavlja da se u mnogim regijama </w:t>
            </w:r>
            <w:r w:rsidRPr="00161599">
              <w:rPr>
                <w:b/>
                <w:bCs/>
                <w:i/>
                <w:iCs/>
              </w:rPr>
              <w:t>obuhvaćenim FPT-om</w:t>
            </w:r>
            <w:r w:rsidRPr="00161599">
              <w:t xml:space="preserve"> ponose bogatom tradicijom osposobljavanja i naukovanja</w:t>
            </w:r>
            <w:r w:rsidRPr="00161599">
              <w:rPr>
                <w:b/>
                <w:bCs/>
                <w:i/>
                <w:iCs/>
              </w:rPr>
              <w:t>, što je ključno za prekvalifikaciju radnika kao odgovor na nove zahtjeve tržišta rada</w:t>
            </w:r>
            <w:r w:rsidRPr="00161599">
              <w:t>;</w:t>
            </w:r>
          </w:p>
        </w:tc>
      </w:tr>
    </w:tbl>
    <w:p w14:paraId="2070222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8DB56D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CE6EEF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98</w:t>
      </w:r>
      <w:r w:rsidRPr="00161599">
        <w:rPr>
          <w:rStyle w:val="HideTWBExt"/>
          <w:b w:val="0"/>
        </w:rPr>
        <w:t>&lt;/NumAm&gt;</w:t>
      </w:r>
    </w:p>
    <w:p w14:paraId="726984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51FDE6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2A44FC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494E2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B1E4D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FE9C4D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A5FD0E" w14:textId="77777777" w:rsidR="00943844" w:rsidRPr="00161599" w:rsidRDefault="00943844" w:rsidP="008D45DC"/>
        </w:tc>
      </w:tr>
      <w:tr w:rsidR="001F1A5B" w:rsidRPr="00161599" w14:paraId="421630C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318C9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EBCCA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583E2D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5A1889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>ponavlja da se u mnogim regijama u okviru FPT-a ponose bogatom tradicijom osposobljavanja i naukovanja te da bi nastavak provedbe tih programa trebao biti prioritet;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6C1C3B" w14:textId="77777777" w:rsidR="00943844" w:rsidRPr="00161599" w:rsidRDefault="00943844" w:rsidP="008D45DC">
            <w:pPr>
              <w:pStyle w:val="Normal6a"/>
            </w:pPr>
            <w:r w:rsidRPr="00161599">
              <w:t>4.</w:t>
            </w:r>
            <w:r w:rsidRPr="00161599">
              <w:tab/>
              <w:t xml:space="preserve">ponavlja da se u mnogim regijama u okviru FPT-a </w:t>
            </w:r>
            <w:r w:rsidRPr="00161599">
              <w:rPr>
                <w:b/>
                <w:bCs/>
                <w:i/>
                <w:iCs/>
              </w:rPr>
              <w:t>jako</w:t>
            </w:r>
            <w:r w:rsidRPr="00161599">
              <w:t xml:space="preserve"> ponose bogatom tradicijom osposobljavanja i naukovanja te da bi nastavak provedbe tih programa trebao biti prioritet;</w:t>
            </w:r>
          </w:p>
        </w:tc>
      </w:tr>
    </w:tbl>
    <w:p w14:paraId="6FA14E8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A4E92B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228235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99</w:t>
      </w:r>
      <w:r w:rsidRPr="00161599">
        <w:rPr>
          <w:rStyle w:val="HideTWBExt"/>
          <w:b w:val="0"/>
        </w:rPr>
        <w:t>&lt;/NumAm&gt;</w:t>
      </w:r>
    </w:p>
    <w:p w14:paraId="58E117A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4E5520F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2DF40A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9C14A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4.a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A358F7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6509CB" w14:textId="77777777" w:rsidR="00943844" w:rsidRPr="00161599" w:rsidRDefault="00943844" w:rsidP="008D45DC"/>
        </w:tc>
      </w:tr>
      <w:tr w:rsidR="001F1A5B" w:rsidRPr="00161599" w14:paraId="75807DB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D45C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F9FD8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3DA3AE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637C2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E66C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4a.</w:t>
            </w:r>
            <w:r w:rsidRPr="00161599">
              <w:tab/>
            </w:r>
            <w:r w:rsidRPr="00161599">
              <w:rPr>
                <w:b/>
                <w:i/>
              </w:rPr>
              <w:t>naglašava važnost osiguravanja da se FPT-om promiče uključivanje osoba s invaliditetom tako da se pruži potpora stvaranju novih oblika održivog zapošljavanja prilagođenih njihovim potrebama; ističe potrebu da se zajamči da su projekti koji se financiraju sredstvima FPT-a osmišljeni tako da budu uključivi i pristupačni za poticanje jednakih mogućnosti za osobe s invaliditetom;</w:t>
            </w:r>
          </w:p>
        </w:tc>
      </w:tr>
    </w:tbl>
    <w:p w14:paraId="1613BDB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E61D5B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14E9A4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100</w:t>
      </w:r>
      <w:r w:rsidRPr="00161599">
        <w:rPr>
          <w:rStyle w:val="HideTWBExt"/>
          <w:b w:val="0"/>
        </w:rPr>
        <w:t>&lt;/NumAm&gt;</w:t>
      </w:r>
    </w:p>
    <w:p w14:paraId="0F806EB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4D23C6F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09571F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42B2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9C5DBC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4.a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2A9275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8BF7AC" w14:textId="77777777" w:rsidR="00943844" w:rsidRPr="00161599" w:rsidRDefault="00943844" w:rsidP="008D45DC"/>
        </w:tc>
      </w:tr>
      <w:tr w:rsidR="001F1A5B" w:rsidRPr="00161599" w14:paraId="2B5C6F9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566A9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4377E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7BAC85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1484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AD7DA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4a.</w:t>
            </w:r>
            <w:r w:rsidRPr="00161599">
              <w:tab/>
            </w:r>
            <w:r w:rsidRPr="00161599">
              <w:rPr>
                <w:b/>
                <w:i/>
              </w:rPr>
              <w:t>smatra da je strukovno osposobljavanje nužan odgovor na gospodarsku transformaciju regija; napominje da strukovno osposobljavanje ima samo ograničene kapacitete i da potražnja za njim upućuje na kriznu situaciju nastalu zbog zelene tranzicije;</w:t>
            </w:r>
          </w:p>
        </w:tc>
      </w:tr>
    </w:tbl>
    <w:p w14:paraId="13A556F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90586D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849035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101</w:t>
      </w:r>
      <w:r w:rsidRPr="00161599">
        <w:rPr>
          <w:rStyle w:val="HideTWBExt"/>
          <w:b w:val="0"/>
        </w:rPr>
        <w:t>&lt;/NumAm&gt;</w:t>
      </w:r>
    </w:p>
    <w:p w14:paraId="741116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4E99827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23012F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95527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2473EE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C67370" w14:textId="77777777" w:rsidR="00943844" w:rsidRPr="00161599" w:rsidRDefault="00943844" w:rsidP="008D45DC"/>
        </w:tc>
      </w:tr>
      <w:tr w:rsidR="001F1A5B" w:rsidRPr="00161599" w14:paraId="05AA7FD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449B4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6B71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ED4589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F81607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71F517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</w:t>
            </w:r>
            <w:r w:rsidRPr="00161599">
              <w:rPr>
                <w:b/>
                <w:bCs/>
                <w:i/>
                <w:iCs/>
              </w:rPr>
              <w:t>, uključujući tako da se u programe osposobljavanja uključi stjecanje digitalnih vještina te temeljne jezične i matematičke pismenosti, kao i STEM vještina, u skladu s nedavnim Komisijinim komunikacijama o Uniji vještina, Akcijskom planu za osnovne vještine i Strateškom planu za obrazovanje u području STEM-a;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ustraje na važnosti ciljanog financiranja u svrhu jačanja osnovnih digitalnih i tehničkih vještina kako bi se povećale mogućnosti zapošljavanja i konkurentnost</w:t>
            </w:r>
            <w:r w:rsidRPr="00161599">
              <w:t>; naglašava potrebu za financiranjem obrazovanja i osposobljavanja;</w:t>
            </w:r>
          </w:p>
        </w:tc>
      </w:tr>
    </w:tbl>
    <w:p w14:paraId="0357352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39FF28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6D1749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102</w:t>
      </w:r>
      <w:r w:rsidRPr="00161599">
        <w:rPr>
          <w:rStyle w:val="HideTWBExt"/>
          <w:b w:val="0"/>
        </w:rPr>
        <w:t>&lt;/NumAm&gt;</w:t>
      </w:r>
    </w:p>
    <w:p w14:paraId="0C7244B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16C2AB2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52B962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42C6A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D606C9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0B08E1" w14:textId="77777777" w:rsidR="00943844" w:rsidRPr="00161599" w:rsidRDefault="00943844" w:rsidP="008D45DC"/>
        </w:tc>
      </w:tr>
      <w:tr w:rsidR="001F1A5B" w:rsidRPr="00161599" w14:paraId="4277E84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33AAD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2CB71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086245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16FB95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BE4C69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  <w:r w:rsidRPr="00161599">
              <w:rPr>
                <w:b/>
                <w:i/>
              </w:rPr>
              <w:t> napominje da se osposobljavanjem i prekvalifikacijom radnika, kao i njihovim usavršavanjem i cjeloživotnim obrazovanjem, mora osigurati da nitko, bez obzira na sektor u kojemu radi, vrstu ugovora, spol ili geografsku lokaciju, ne bude zaboravljen na putu prema zelenoj i digitalnoj tranziciji EU-a;</w:t>
            </w:r>
          </w:p>
        </w:tc>
      </w:tr>
    </w:tbl>
    <w:p w14:paraId="252D39C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30D8FA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B924A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103</w:t>
      </w:r>
      <w:r w:rsidRPr="00161599">
        <w:rPr>
          <w:rStyle w:val="HideTWBExt"/>
          <w:b w:val="0"/>
        </w:rPr>
        <w:t>&lt;/NumAm&gt;</w:t>
      </w:r>
    </w:p>
    <w:p w14:paraId="7FC03A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0C7F78E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14D5B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FC10E0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547F2F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44C50B" w14:textId="77777777" w:rsidR="00943844" w:rsidRPr="00161599" w:rsidRDefault="00943844" w:rsidP="008D45DC"/>
        </w:tc>
      </w:tr>
      <w:tr w:rsidR="001F1A5B" w:rsidRPr="00161599" w14:paraId="422DBF0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FC70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C2B88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5F9AFF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063AEB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F3F3C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potrebu za financiranjem obrazovanja i osposobljavanja </w:t>
            </w:r>
            <w:r w:rsidRPr="00161599">
              <w:rPr>
                <w:b/>
                <w:bCs/>
                <w:i/>
                <w:iCs/>
              </w:rPr>
              <w:t>djece i studenata koji dolaze iz pogođenih područja, uključujući financijsku potporu visokom obrazovanju do sveučilišne razine</w:t>
            </w:r>
            <w:r w:rsidRPr="00161599">
              <w:t>;</w:t>
            </w:r>
          </w:p>
        </w:tc>
      </w:tr>
    </w:tbl>
    <w:p w14:paraId="06E1A34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40B16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F29652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104</w:t>
      </w:r>
      <w:r w:rsidRPr="00161599">
        <w:rPr>
          <w:rStyle w:val="HideTWBExt"/>
          <w:b w:val="0"/>
        </w:rPr>
        <w:t>&lt;/NumAm&gt;</w:t>
      </w:r>
    </w:p>
    <w:p w14:paraId="621AEA0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3D90EC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BC822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7DD480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DB3CB0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0F06A" w14:textId="77777777" w:rsidR="00943844" w:rsidRPr="00161599" w:rsidRDefault="00943844" w:rsidP="008D45DC"/>
        </w:tc>
      </w:tr>
      <w:tr w:rsidR="001F1A5B" w:rsidRPr="00161599" w14:paraId="190CD70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7FBD8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97C27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F858FC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A2FCEB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CD8C21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</w:t>
            </w:r>
            <w:r w:rsidRPr="00161599">
              <w:rPr>
                <w:b/>
                <w:bCs/>
                <w:i/>
                <w:iCs/>
              </w:rPr>
              <w:t>, usavršavanja i prekvalifikacije radnika radi alternativnog zapošljavanja, uključujući pomoć pri traženju zaposlenja,</w:t>
            </w:r>
            <w:r w:rsidRPr="00161599">
              <w:t xml:space="preserve"> u pogođenim područjima budu prioritet; naglašava potrebu za financiranjem obrazovanja i osposobljavanja;</w:t>
            </w:r>
          </w:p>
        </w:tc>
      </w:tr>
    </w:tbl>
    <w:p w14:paraId="71E98B3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78E0F8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5EBB92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105</w:t>
      </w:r>
      <w:r w:rsidRPr="00161599">
        <w:rPr>
          <w:rStyle w:val="HideTWBExt"/>
          <w:b w:val="0"/>
        </w:rPr>
        <w:t>&lt;/NumAm&gt;</w:t>
      </w:r>
    </w:p>
    <w:p w14:paraId="4F2B80A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2F4A026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DB0C53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189DE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12A2F2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5FEB43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5F52F8" w14:textId="77777777" w:rsidR="00943844" w:rsidRPr="00161599" w:rsidRDefault="00943844" w:rsidP="008D45DC"/>
        </w:tc>
      </w:tr>
      <w:tr w:rsidR="001F1A5B" w:rsidRPr="00161599" w14:paraId="39CA639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5527D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E6D01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805B6F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5B7225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36CA8F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</w:t>
            </w:r>
            <w:r w:rsidRPr="00161599">
              <w:rPr>
                <w:b/>
                <w:bCs/>
                <w:i/>
                <w:iCs/>
              </w:rPr>
              <w:t>, uključujući u području zelenih i digitalnih vještina</w:t>
            </w:r>
            <w:r w:rsidRPr="00161599">
              <w:t>; naglašava potrebu za financiranjem obrazovanja i osposobljavanja;</w:t>
            </w:r>
          </w:p>
        </w:tc>
      </w:tr>
    </w:tbl>
    <w:p w14:paraId="1E49654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0BFCB3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BF65DD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106</w:t>
      </w:r>
      <w:r w:rsidRPr="00161599">
        <w:rPr>
          <w:rStyle w:val="HideTWBExt"/>
          <w:b w:val="0"/>
        </w:rPr>
        <w:t>&lt;/NumAm&gt;</w:t>
      </w:r>
    </w:p>
    <w:p w14:paraId="057B71E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6BCE62F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7B898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FC1DAE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46FF8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F79CCC" w14:textId="77777777" w:rsidR="00943844" w:rsidRPr="00161599" w:rsidRDefault="00943844" w:rsidP="008D45DC"/>
        </w:tc>
      </w:tr>
      <w:tr w:rsidR="001F1A5B" w:rsidRPr="00161599" w14:paraId="3861693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C5811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F6E95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70C1C9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0F5ECC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potrebu za financiranjem </w:t>
            </w:r>
            <w:r w:rsidRPr="00161599">
              <w:rPr>
                <w:b/>
                <w:bCs/>
                <w:i/>
                <w:iCs/>
              </w:rPr>
              <w:t>obrazovanja</w:t>
            </w:r>
            <w:r w:rsidRPr="00161599">
              <w:t xml:space="preserve"> i </w:t>
            </w:r>
            <w:r w:rsidRPr="00161599">
              <w:rPr>
                <w:b/>
                <w:bCs/>
                <w:i/>
                <w:iCs/>
              </w:rPr>
              <w:t>osposobljavanja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46178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potrebu za financiranjem </w:t>
            </w:r>
            <w:r w:rsidRPr="00161599">
              <w:rPr>
                <w:b/>
                <w:bCs/>
                <w:i/>
                <w:iCs/>
              </w:rPr>
              <w:t>mjera povezanih s obrazovanjem</w:t>
            </w:r>
            <w:r w:rsidRPr="00161599">
              <w:t xml:space="preserve"> i </w:t>
            </w:r>
            <w:r w:rsidRPr="00161599">
              <w:rPr>
                <w:b/>
                <w:bCs/>
                <w:i/>
                <w:iCs/>
              </w:rPr>
              <w:t>osposobljavanjem</w:t>
            </w:r>
            <w:r w:rsidRPr="00161599">
              <w:t>;</w:t>
            </w:r>
          </w:p>
        </w:tc>
      </w:tr>
    </w:tbl>
    <w:p w14:paraId="06B2EC6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19243A2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DEEFA3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107</w:t>
      </w:r>
      <w:r w:rsidRPr="00161599">
        <w:rPr>
          <w:rStyle w:val="HideTWBExt"/>
          <w:b w:val="0"/>
        </w:rPr>
        <w:t>&lt;/NumAm&gt;</w:t>
      </w:r>
    </w:p>
    <w:p w14:paraId="1400D2C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7EA350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A56CBE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DA29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44C6B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7D9EE0" w14:textId="77777777" w:rsidR="00943844" w:rsidRPr="00161599" w:rsidRDefault="00943844" w:rsidP="008D45DC"/>
        </w:tc>
      </w:tr>
      <w:tr w:rsidR="001F1A5B" w:rsidRPr="00161599" w14:paraId="39916D4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888EC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9835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AC210F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1A75F1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>u tom pogledu naglašava da je potrebno da ulaganja na svim razinama obrazovanja i osposobljavanja u pogođenim područjima budu prioritet; naglašava potrebu za financiranjem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B7205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potrebu za </w:t>
            </w:r>
            <w:r w:rsidRPr="00161599">
              <w:rPr>
                <w:b/>
                <w:bCs/>
                <w:i/>
                <w:iCs/>
              </w:rPr>
              <w:t>odgovarajućim</w:t>
            </w:r>
            <w:r w:rsidRPr="00161599">
              <w:t xml:space="preserve"> financiranjem obrazovanja i osposobljavanja </w:t>
            </w:r>
            <w:r w:rsidRPr="00161599">
              <w:rPr>
                <w:b/>
                <w:bCs/>
                <w:i/>
                <w:iCs/>
              </w:rPr>
              <w:t>sredstvima EU-a</w:t>
            </w:r>
            <w:r w:rsidRPr="00161599">
              <w:t>;</w:t>
            </w:r>
          </w:p>
        </w:tc>
      </w:tr>
    </w:tbl>
    <w:p w14:paraId="6212BEA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42A145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83A02C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108</w:t>
      </w:r>
      <w:r w:rsidRPr="00161599">
        <w:rPr>
          <w:rStyle w:val="HideTWBExt"/>
          <w:b w:val="0"/>
        </w:rPr>
        <w:t>&lt;/NumAm&gt;</w:t>
      </w:r>
    </w:p>
    <w:p w14:paraId="348944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1115521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9FB1E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1D41F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54015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BEA1DA" w14:textId="77777777" w:rsidR="00943844" w:rsidRPr="00161599" w:rsidRDefault="00943844" w:rsidP="008D45DC"/>
        </w:tc>
      </w:tr>
      <w:tr w:rsidR="001F1A5B" w:rsidRPr="00161599" w14:paraId="52275BD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C5061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8811F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441A11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FA6E9D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</w:t>
            </w:r>
            <w:r w:rsidRPr="00161599">
              <w:rPr>
                <w:b/>
                <w:i/>
              </w:rPr>
              <w:t>potrebu za financiranjem</w:t>
            </w:r>
            <w:r w:rsidRPr="00161599">
              <w:t xml:space="preserve">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26963" w14:textId="77777777" w:rsidR="00943844" w:rsidRPr="00161599" w:rsidRDefault="00943844" w:rsidP="008D45DC">
            <w:pPr>
              <w:pStyle w:val="Normal6a"/>
            </w:pPr>
            <w:r w:rsidRPr="00161599">
              <w:t>5.</w:t>
            </w:r>
            <w:r w:rsidRPr="00161599">
              <w:tab/>
              <w:t xml:space="preserve">u tom pogledu naglašava da je potrebno da ulaganja na svim razinama obrazovanja i osposobljavanja u pogođenim područjima budu prioritet; naglašava </w:t>
            </w:r>
            <w:r w:rsidRPr="00161599">
              <w:rPr>
                <w:b/>
                <w:i/>
              </w:rPr>
              <w:t>mogućnost financiranja</w:t>
            </w:r>
            <w:r w:rsidRPr="00161599">
              <w:t xml:space="preserve"> obrazovanja i osposobljavanja;</w:t>
            </w:r>
          </w:p>
        </w:tc>
      </w:tr>
    </w:tbl>
    <w:p w14:paraId="54CE4DB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0989501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0DA795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109</w:t>
      </w:r>
      <w:r w:rsidRPr="00161599">
        <w:rPr>
          <w:rStyle w:val="HideTWBExt"/>
          <w:b w:val="0"/>
        </w:rPr>
        <w:t>&lt;/NumAm&gt;</w:t>
      </w:r>
    </w:p>
    <w:p w14:paraId="086D7D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B73BC2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520660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9C3998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FE6E0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5.a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5A2D2C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C9D7F" w14:textId="77777777" w:rsidR="00943844" w:rsidRPr="00161599" w:rsidRDefault="00943844" w:rsidP="008D45DC"/>
        </w:tc>
      </w:tr>
      <w:tr w:rsidR="001F1A5B" w:rsidRPr="00161599" w14:paraId="14B3F12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7CD44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E8027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EF3492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36BE5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317F7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5a.</w:t>
            </w:r>
            <w:r w:rsidRPr="00161599">
              <w:tab/>
            </w:r>
            <w:r w:rsidRPr="00161599">
              <w:rPr>
                <w:b/>
                <w:i/>
              </w:rPr>
              <w:t>naglašava ključnu ulogu koju ulaganja u visokokvalitetne javne usluge imaju u izgradnji socijalne otpornosti i rješavanju gospodarske i socijalne krize; nadalje, smatra da bi financiranje trebalo više biti usmjereno na ulaganja u ljude jer se gospodarstva regija EU-a mogu potaknuti učinkovitom kombinacijom ulaganja u inovacije, ljudski kapital, dobro upravljanje i institucionalni kapacitet;</w:t>
            </w:r>
          </w:p>
        </w:tc>
      </w:tr>
    </w:tbl>
    <w:p w14:paraId="164B1A7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A4410C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B339F4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110</w:t>
      </w:r>
      <w:r w:rsidRPr="00161599">
        <w:rPr>
          <w:rStyle w:val="HideTWBExt"/>
          <w:b w:val="0"/>
        </w:rPr>
        <w:t>&lt;/NumAm&gt;</w:t>
      </w:r>
    </w:p>
    <w:p w14:paraId="6671B3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32F90C6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75EC8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A36305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B53D96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99707" w14:textId="77777777" w:rsidR="00943844" w:rsidRPr="00161599" w:rsidRDefault="00943844" w:rsidP="008D45DC"/>
        </w:tc>
      </w:tr>
      <w:tr w:rsidR="001F1A5B" w:rsidRPr="00161599" w14:paraId="5C5B23C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C954C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C583B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FA81CC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776AE5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>poziva na to da se najmanje 50 % financijskih sredstava za obrazovanje u pogođenim regijama upotrijebi za naukovanje i prepoznaje važnost ulaganja koja su već izvršena za potrebe naukovanja;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4CAD7C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na to da se najmanje 50 % financijskih sredstava za obrazovanje u pogođenim regijama upotrijebi za naukovanje i prepoznaje važnost ulaganja koja su već izvršena za potrebe naukovanja </w:t>
            </w:r>
            <w:r w:rsidRPr="00161599">
              <w:rPr>
                <w:b/>
                <w:bCs/>
                <w:i/>
                <w:iCs/>
              </w:rPr>
              <w:t>te da se prednost također da osposobljavanju usmjerenom pružanju skrbi starijim ljudima, kao i poticanju lokalnog poduzetništva u okviru programa potpore za osnivanje mikropoduzeća, zadružnih poduzeća i poduzeća socijalne ekonomije prilagođene značajkama područja</w:t>
            </w:r>
            <w:r w:rsidRPr="00161599">
              <w:t>;</w:t>
            </w:r>
          </w:p>
        </w:tc>
      </w:tr>
    </w:tbl>
    <w:p w14:paraId="6F65CB7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F3CBE0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0FC704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111</w:t>
      </w:r>
      <w:r w:rsidRPr="00161599">
        <w:rPr>
          <w:rStyle w:val="HideTWBExt"/>
          <w:b w:val="0"/>
        </w:rPr>
        <w:t>&lt;/NumAm&gt;</w:t>
      </w:r>
    </w:p>
    <w:p w14:paraId="0F6B77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Valentina Palmisano, Elena Kountoura</w:t>
      </w:r>
      <w:r w:rsidRPr="00161599">
        <w:rPr>
          <w:rStyle w:val="HideTWBExt"/>
          <w:b w:val="0"/>
        </w:rPr>
        <w:t>&lt;/Members&gt;</w:t>
      </w:r>
    </w:p>
    <w:p w14:paraId="28C24CB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104F38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5FF319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6A6412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1F87B6" w14:textId="77777777" w:rsidR="00943844" w:rsidRPr="00161599" w:rsidRDefault="00943844" w:rsidP="008D45DC"/>
        </w:tc>
      </w:tr>
      <w:tr w:rsidR="001F1A5B" w:rsidRPr="00161599" w14:paraId="7D27366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1DA46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3897E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23E57C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5EF8F0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na to da se najmanje 50 % financijskih sredstava za obrazovanje u pogođenim regijama </w:t>
            </w:r>
            <w:r w:rsidRPr="00161599">
              <w:rPr>
                <w:b/>
                <w:bCs/>
                <w:i/>
                <w:iCs/>
              </w:rPr>
              <w:t>upotrijebi za naukovanje</w:t>
            </w:r>
            <w:r w:rsidRPr="00161599">
              <w:t xml:space="preserve"> i prepoznaje važnost ulaganja koja su već izvršena za potrebe naukovanja;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10234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na to da se najmanje 50 % financijskih sredstava za obrazovanje u pogođenim regijama </w:t>
            </w:r>
            <w:r w:rsidRPr="00161599">
              <w:rPr>
                <w:b/>
                <w:bCs/>
                <w:i/>
                <w:iCs/>
              </w:rPr>
              <w:t>dodijeli za programe visokokvalitetnog naukovanja kako bi se osiguralo da ti programi nude primjerenu plaću, pristojne radne uvjete i kvalitetno osposobljavanje, u skladu s načelima iz Direktive (EU) 2022/2041 o primjerenim minimalnim plaćama</w:t>
            </w:r>
            <w:r w:rsidRPr="00161599">
              <w:t xml:space="preserve"> i prepoznaje važnost ulaganja koja su već izvršena za potrebe naukovanja;</w:t>
            </w:r>
          </w:p>
        </w:tc>
      </w:tr>
    </w:tbl>
    <w:p w14:paraId="1CB9A9A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AD84D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D056B6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112</w:t>
      </w:r>
      <w:r w:rsidRPr="00161599">
        <w:rPr>
          <w:rStyle w:val="HideTWBExt"/>
          <w:b w:val="0"/>
        </w:rPr>
        <w:t>&lt;/NumAm&gt;</w:t>
      </w:r>
    </w:p>
    <w:p w14:paraId="53F6E7C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422673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81D03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C0CC50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0508E5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F05DF0" w14:textId="77777777" w:rsidR="00943844" w:rsidRPr="00161599" w:rsidRDefault="00943844" w:rsidP="008D45DC"/>
        </w:tc>
      </w:tr>
      <w:tr w:rsidR="001F1A5B" w:rsidRPr="00161599" w14:paraId="7559D61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71646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5206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9D88AB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77A1DA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>poziva na to da se najmanje 50 % financijskih sredstava za obrazovanje u pogođenim regijama upotrijebi za naukovanje i prepoznaje važnost ulaganja koja su već izvršena za potrebe naukovanja;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8EC29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>poziva na to da se najmanje 50 % financijskih sredstava za obrazovanje u pogođenim regijama upotrijebi za naukovanje</w:t>
            </w:r>
            <w:r w:rsidRPr="00161599">
              <w:rPr>
                <w:b/>
                <w:bCs/>
                <w:i/>
                <w:iCs/>
              </w:rPr>
              <w:t>, prekvalifikaciju i usavršavanje</w:t>
            </w:r>
            <w:r w:rsidRPr="00161599">
              <w:t xml:space="preserve"> i prepoznaje važnost ulaganja koja su već izvršena za potrebe naukovanja; </w:t>
            </w:r>
            <w:r w:rsidRPr="00161599">
              <w:rPr>
                <w:b/>
                <w:i/>
              </w:rPr>
              <w:t>napominje da bi program trebao poticati cjeloživotno učenje za sve radnike u regiji;</w:t>
            </w:r>
          </w:p>
        </w:tc>
      </w:tr>
    </w:tbl>
    <w:p w14:paraId="734E02D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2D0D29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65B59F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113</w:t>
      </w:r>
      <w:r w:rsidRPr="00161599">
        <w:rPr>
          <w:rStyle w:val="HideTWBExt"/>
          <w:b w:val="0"/>
        </w:rPr>
        <w:t>&lt;/NumAm&gt;</w:t>
      </w:r>
    </w:p>
    <w:p w14:paraId="199661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391C860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64F58F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D15F1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C9EC5A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EEC8EB" w14:textId="77777777" w:rsidR="00943844" w:rsidRPr="00161599" w:rsidRDefault="00943844" w:rsidP="008D45DC"/>
        </w:tc>
      </w:tr>
      <w:tr w:rsidR="001F1A5B" w:rsidRPr="00161599" w14:paraId="78F70B5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1148D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23801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AE14BD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79E530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>poziva na to da se najmanje 50 % financijskih sredstava za obrazovanje u pogođenim regijama upotrijebi za naukovanje i prepoznaje važnost ulaganja koja su već izvršena za potrebe naukovanja;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5A3648" w14:textId="16A91549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>poziva na to da se najmanje 50 % financijskih sredstava za obrazovanje u pogođenim regijama upotrijebi za naukovanje</w:t>
            </w:r>
            <w:r w:rsidR="003910B6">
              <w:t xml:space="preserve"> </w:t>
            </w:r>
            <w:r w:rsidRPr="00161599">
              <w:rPr>
                <w:b/>
                <w:bCs/>
                <w:i/>
                <w:iCs/>
              </w:rPr>
              <w:t>i strukovno osposobljavanje koje odgovara potrebama lokalne zajednice</w:t>
            </w:r>
            <w:r w:rsidRPr="00161599">
              <w:t xml:space="preserve"> i </w:t>
            </w:r>
            <w:r w:rsidRPr="00161599">
              <w:rPr>
                <w:b/>
                <w:bCs/>
                <w:i/>
                <w:iCs/>
              </w:rPr>
              <w:t>istodobno</w:t>
            </w:r>
            <w:r w:rsidRPr="00161599">
              <w:t xml:space="preserve"> prepoznaje važnost ulaganja koja su već izvršena za potrebe naukovanja;</w:t>
            </w:r>
          </w:p>
        </w:tc>
      </w:tr>
    </w:tbl>
    <w:p w14:paraId="5026345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4B3D0C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654CD0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114</w:t>
      </w:r>
      <w:r w:rsidRPr="00161599">
        <w:rPr>
          <w:rStyle w:val="HideTWBExt"/>
          <w:b w:val="0"/>
        </w:rPr>
        <w:t>&lt;/NumAm&gt;</w:t>
      </w:r>
    </w:p>
    <w:p w14:paraId="0E4A19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4BC5DC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0AFB2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F63FBB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0F8F46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BD5F2B" w14:textId="77777777" w:rsidR="00943844" w:rsidRPr="00161599" w:rsidRDefault="00943844" w:rsidP="008D45DC"/>
        </w:tc>
      </w:tr>
      <w:tr w:rsidR="001F1A5B" w:rsidRPr="00161599" w14:paraId="146DFA8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C3D51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D3123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E30DFE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3007BF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na to da se </w:t>
            </w:r>
            <w:r w:rsidRPr="00161599">
              <w:rPr>
                <w:b/>
                <w:i/>
              </w:rPr>
              <w:t>najmanje 50 %</w:t>
            </w:r>
            <w:r w:rsidRPr="00161599">
              <w:t xml:space="preserve"> financijskih sredstava za obrazovanje u pogođenim regijama upotrijebi za naukovanje i prepoznaje važnost ulaganja koja su već izvršena za potrebe naukovanja;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5FEE7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na to da se </w:t>
            </w:r>
            <w:r w:rsidRPr="00161599">
              <w:rPr>
                <w:b/>
                <w:i/>
              </w:rPr>
              <w:t>znatan dio</w:t>
            </w:r>
            <w:r w:rsidRPr="00161599">
              <w:t xml:space="preserve"> financijskih sredstava za obrazovanje u pogođenim regijama upotrijebi za naukovanje i prepoznaje važnost ulaganja koja su već izvršena za potrebe naukovanja;</w:t>
            </w:r>
          </w:p>
        </w:tc>
      </w:tr>
    </w:tbl>
    <w:p w14:paraId="540B524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515F423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CF49F5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115</w:t>
      </w:r>
      <w:r w:rsidRPr="00161599">
        <w:rPr>
          <w:rStyle w:val="HideTWBExt"/>
          <w:b w:val="0"/>
        </w:rPr>
        <w:t>&lt;/NumAm&gt;</w:t>
      </w:r>
    </w:p>
    <w:p w14:paraId="7F920B8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20D0E6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92C64F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72A0D3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715A58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4A5E6E" w14:textId="77777777" w:rsidR="00943844" w:rsidRPr="00161599" w:rsidRDefault="00943844" w:rsidP="008D45DC"/>
        </w:tc>
      </w:tr>
      <w:tr w:rsidR="001F1A5B" w:rsidRPr="00161599" w14:paraId="15524F8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7C511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407EE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B29C54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C27498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na to da se najmanje 50 % financijskih sredstava za</w:t>
            </w:r>
            <w:r w:rsidRPr="00161599">
              <w:t xml:space="preserve"> obrazovanje </w:t>
            </w:r>
            <w:r w:rsidRPr="00161599">
              <w:rPr>
                <w:b/>
                <w:bCs/>
                <w:i/>
                <w:iCs/>
              </w:rPr>
              <w:t>u pogođenim regijama upotrijebi za</w:t>
            </w:r>
            <w:r w:rsidRPr="00161599">
              <w:t xml:space="preserve"> naukovanje </w:t>
            </w:r>
            <w:r w:rsidRPr="00161599">
              <w:rPr>
                <w:b/>
                <w:bCs/>
                <w:i/>
                <w:iCs/>
              </w:rPr>
              <w:t>i prepoznaje važnost ulaganja koja su već izvršena za potrebe naukovanja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FFB0AD" w14:textId="77777777" w:rsidR="00943844" w:rsidRPr="00161599" w:rsidRDefault="00943844" w:rsidP="008D45DC">
            <w:pPr>
              <w:pStyle w:val="Normal6a"/>
            </w:pPr>
            <w:r w:rsidRPr="00161599">
              <w:t>6.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državu članicu da u okviru teritorijalnih planova za pravednu tranziciju na</w:t>
            </w:r>
            <w:r w:rsidRPr="00161599">
              <w:t xml:space="preserve"> obrazovanje </w:t>
            </w:r>
            <w:r w:rsidRPr="00161599">
              <w:rPr>
                <w:b/>
                <w:bCs/>
                <w:i/>
                <w:iCs/>
              </w:rPr>
              <w:t>i</w:t>
            </w:r>
            <w:r w:rsidRPr="00161599">
              <w:t xml:space="preserve"> naukovanje </w:t>
            </w:r>
            <w:r w:rsidRPr="00161599">
              <w:rPr>
                <w:b/>
                <w:bCs/>
                <w:i/>
                <w:iCs/>
              </w:rPr>
              <w:t>primijeni ciljani pristup</w:t>
            </w:r>
            <w:r w:rsidRPr="00161599">
              <w:t>;</w:t>
            </w:r>
          </w:p>
        </w:tc>
      </w:tr>
    </w:tbl>
    <w:p w14:paraId="1C82D68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26D557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AEEB5F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116</w:t>
      </w:r>
      <w:r w:rsidRPr="00161599">
        <w:rPr>
          <w:rStyle w:val="HideTWBExt"/>
          <w:b w:val="0"/>
        </w:rPr>
        <w:t>&lt;/NumAm&gt;</w:t>
      </w:r>
    </w:p>
    <w:p w14:paraId="12C863E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2CAE841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E0D5B8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17C9A8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E0561B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4173D4" w14:textId="77777777" w:rsidR="00943844" w:rsidRPr="00161599" w:rsidRDefault="00943844" w:rsidP="008D45DC"/>
        </w:tc>
      </w:tr>
      <w:tr w:rsidR="001F1A5B" w:rsidRPr="00161599" w14:paraId="25F715B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833B5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874D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8B40C0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94E4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0C94C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6.a</w:t>
            </w:r>
            <w:r w:rsidRPr="00161599">
              <w:tab/>
            </w:r>
            <w:r w:rsidRPr="00161599">
              <w:rPr>
                <w:b/>
                <w:i/>
              </w:rPr>
              <w:t>poziva Komisiju da u Fond za pravednu tranziciju ugradi poseban mehanizam kako bi se osigurala prilagodba kriterija prihvatljivosti i stopa sufinanciranja za najudaljenije regije i prekomorske zemlje i područja, čime bi se omogućio bolji odgovor na posebne izazove povezane s njihovom izoliranošću, udaljenošću i gospodarskom ranjivošću;</w:t>
            </w:r>
          </w:p>
        </w:tc>
      </w:tr>
    </w:tbl>
    <w:p w14:paraId="5E3E46C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162F13A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421EB0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117</w:t>
      </w:r>
      <w:r w:rsidRPr="00161599">
        <w:rPr>
          <w:rStyle w:val="HideTWBExt"/>
          <w:b w:val="0"/>
        </w:rPr>
        <w:t>&lt;/NumAm&gt;</w:t>
      </w:r>
    </w:p>
    <w:p w14:paraId="2442CD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31E4C6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A06F8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5E2482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47C9B2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F70B63" w14:textId="77777777" w:rsidR="00943844" w:rsidRPr="00161599" w:rsidRDefault="00943844" w:rsidP="008D45DC"/>
        </w:tc>
      </w:tr>
      <w:tr w:rsidR="001F1A5B" w:rsidRPr="00161599" w14:paraId="20DD808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9C86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69834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BD0D1E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977C3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7.</w:t>
            </w:r>
            <w:r w:rsidRPr="00161599">
              <w:tab/>
            </w:r>
            <w:r w:rsidRPr="00161599">
              <w:rPr>
                <w:b/>
                <w:i/>
              </w:rPr>
              <w:t>poziva na veću regionalnu usmjerenost financiranja iz Europskog socijalnog fonda plus (ESF+) i na veću sinergiju između ESF-a plus i FPT-a, posebno u pogledu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84983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35111C7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6C7D54F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695619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118</w:t>
      </w:r>
      <w:r w:rsidRPr="00161599">
        <w:rPr>
          <w:rStyle w:val="HideTWBExt"/>
          <w:b w:val="0"/>
        </w:rPr>
        <w:t>&lt;/NumAm&gt;</w:t>
      </w:r>
    </w:p>
    <w:p w14:paraId="6BCE13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5BD56A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5685E5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FF8A7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457F82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EBA8F" w14:textId="77777777" w:rsidR="00943844" w:rsidRPr="00161599" w:rsidRDefault="00943844" w:rsidP="008D45DC"/>
        </w:tc>
      </w:tr>
      <w:tr w:rsidR="001F1A5B" w:rsidRPr="00161599" w14:paraId="6F460E9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D717A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B4344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757DCF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AB64E4" w14:textId="77777777" w:rsidR="00943844" w:rsidRPr="00161599" w:rsidRDefault="00943844" w:rsidP="008D45DC">
            <w:pPr>
              <w:pStyle w:val="Normal6a"/>
            </w:pPr>
            <w:r w:rsidRPr="00161599">
              <w:t>7.</w:t>
            </w:r>
            <w:r w:rsidRPr="00161599">
              <w:tab/>
              <w:t xml:space="preserve">poziva na veću regionalnu usmjerenost financiranja </w:t>
            </w:r>
            <w:r w:rsidRPr="00161599">
              <w:rPr>
                <w:b/>
                <w:bCs/>
                <w:i/>
                <w:iCs/>
              </w:rPr>
              <w:t>iz Europskog socijalnog fonda plus (ESF+)</w:t>
            </w:r>
            <w:r w:rsidRPr="00161599">
              <w:t xml:space="preserve"> i na veću sinergiju između ESF-a plus i FPT-a, posebno u pogledu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A6028" w14:textId="77777777" w:rsidR="00943844" w:rsidRPr="00161599" w:rsidRDefault="00943844" w:rsidP="008D45DC">
            <w:pPr>
              <w:pStyle w:val="Normal6a"/>
            </w:pPr>
            <w:r w:rsidRPr="00161599">
              <w:t>7.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na to da se Europskim socijalnim fondom plus (ESF+) upravlja primjenom pristupa na više razina i da se uključe nacionalna, regionalna i lokalna tijela te</w:t>
            </w:r>
            <w:r w:rsidRPr="00161599">
              <w:t xml:space="preserve"> na veću regionalnu usmjerenost financiranja i na veću sinergiju između ESF-a plus i FPT-a, posebno u pogledu obrazovanja i osposobljavanja;</w:t>
            </w:r>
          </w:p>
        </w:tc>
      </w:tr>
    </w:tbl>
    <w:p w14:paraId="40C3A71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CED4D1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0EF48A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119</w:t>
      </w:r>
      <w:r w:rsidRPr="00161599">
        <w:rPr>
          <w:rStyle w:val="HideTWBExt"/>
          <w:b w:val="0"/>
        </w:rPr>
        <w:t>&lt;/NumAm&gt;</w:t>
      </w:r>
    </w:p>
    <w:p w14:paraId="26C31A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25CDB6A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5FE528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56269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B78E2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C2B670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A7671C" w14:textId="77777777" w:rsidR="00943844" w:rsidRPr="00161599" w:rsidRDefault="00943844" w:rsidP="008D45DC"/>
        </w:tc>
      </w:tr>
      <w:tr w:rsidR="001F1A5B" w:rsidRPr="00161599" w14:paraId="34FE0B5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1D3B4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4791A9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3B00E0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05E572" w14:textId="77777777" w:rsidR="00943844" w:rsidRPr="00161599" w:rsidRDefault="00943844" w:rsidP="008D45DC">
            <w:pPr>
              <w:pStyle w:val="Normal6a"/>
            </w:pPr>
            <w:r w:rsidRPr="00161599">
              <w:t>7.</w:t>
            </w:r>
            <w:r w:rsidRPr="00161599">
              <w:tab/>
              <w:t>poziva na veću regionalnu usmjerenost financiranja iz Europskog socijalnog fonda plus (ESF+) i na veću sinergiju između ESF-a plus i FPT-a, posebno u pogledu obrazovanja i osposobljavanja;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3FFBEA" w14:textId="77777777" w:rsidR="00943844" w:rsidRPr="00161599" w:rsidRDefault="00943844" w:rsidP="008D45DC">
            <w:pPr>
              <w:pStyle w:val="Normal6a"/>
            </w:pPr>
            <w:r w:rsidRPr="00161599">
              <w:t>7.</w:t>
            </w:r>
            <w:r w:rsidRPr="00161599">
              <w:tab/>
              <w:t xml:space="preserve">poziva na veću regionalnu usmjerenost financiranja iz Europskog socijalnog fonda plus (ESF+) i na veću </w:t>
            </w:r>
            <w:r w:rsidRPr="00161599">
              <w:rPr>
                <w:b/>
                <w:bCs/>
                <w:i/>
                <w:iCs/>
              </w:rPr>
              <w:t>i bolju</w:t>
            </w:r>
            <w:r w:rsidRPr="00161599">
              <w:t xml:space="preserve"> sinergiju između ESF-a plus i FPT-a, posebno u pogledu obrazovanja i osposobljavanja </w:t>
            </w:r>
            <w:r w:rsidRPr="00161599">
              <w:rPr>
                <w:b/>
                <w:bCs/>
                <w:i/>
                <w:iCs/>
              </w:rPr>
              <w:t>te u odnosu na mobilnost radnika iz područja u kojima se bilježi demografski pad</w:t>
            </w:r>
            <w:r w:rsidRPr="00161599">
              <w:t>;</w:t>
            </w:r>
          </w:p>
        </w:tc>
      </w:tr>
    </w:tbl>
    <w:p w14:paraId="44163FF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49FB28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B7276B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120</w:t>
      </w:r>
      <w:r w:rsidRPr="00161599">
        <w:rPr>
          <w:rStyle w:val="HideTWBExt"/>
          <w:b w:val="0"/>
        </w:rPr>
        <w:t>&lt;/NumAm&gt;</w:t>
      </w:r>
    </w:p>
    <w:p w14:paraId="1140FA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Ľubica Karvašová</w:t>
      </w:r>
      <w:r w:rsidRPr="00161599">
        <w:rPr>
          <w:rStyle w:val="HideTWBExt"/>
          <w:b w:val="0"/>
        </w:rPr>
        <w:t>&lt;/Members&gt;</w:t>
      </w:r>
    </w:p>
    <w:p w14:paraId="04E876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52447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BDC114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292889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8F8FF6" w14:textId="77777777" w:rsidR="00943844" w:rsidRPr="00161599" w:rsidRDefault="00943844" w:rsidP="008D45DC"/>
        </w:tc>
      </w:tr>
      <w:tr w:rsidR="001F1A5B" w:rsidRPr="00161599" w14:paraId="44DA4B9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8DDEF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B0989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094B21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2DA4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D1B1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7a.</w:t>
            </w:r>
            <w:r w:rsidRPr="00161599">
              <w:tab/>
            </w:r>
            <w:r w:rsidRPr="00161599">
              <w:rPr>
                <w:b/>
                <w:i/>
              </w:rPr>
              <w:t>prepoznaje ključnu ulogu automobilske industrije u Europskoj uniji, među ostalim u zapošljavanju u raznim regijama; smatra da je uključivanje automobilskog sektora u okvir pravedne tranzicije ključno s obzirom na izazove koje globalno tržišno natjecanje predstavlja za prelazak na elektromobilnost i utjecaj neopravdanih prepreka trgovini; naglašava potrebu za ciljanim politikama koje daju prednost prekvalifikaciji radnika i inicijativama usmjerenim na diversifikaciju gospodarskog modela regija sa značajnom automobilskom industrijom;</w:t>
            </w:r>
          </w:p>
        </w:tc>
      </w:tr>
    </w:tbl>
    <w:p w14:paraId="1380344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8627C9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6E4A2C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121</w:t>
      </w:r>
      <w:r w:rsidRPr="00161599">
        <w:rPr>
          <w:rStyle w:val="HideTWBExt"/>
          <w:b w:val="0"/>
        </w:rPr>
        <w:t>&lt;/NumAm&gt;</w:t>
      </w:r>
    </w:p>
    <w:p w14:paraId="0C46A6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D5B6728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691278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9A5154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D2EB62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0AE92F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0E3907" w14:textId="77777777" w:rsidR="00943844" w:rsidRPr="00161599" w:rsidRDefault="00943844" w:rsidP="008D45DC"/>
        </w:tc>
      </w:tr>
      <w:tr w:rsidR="001F1A5B" w:rsidRPr="00161599" w14:paraId="0B5DBDC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49DEC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F3931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3F5C38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475E6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C8136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7a.</w:t>
            </w:r>
            <w:r w:rsidRPr="00161599">
              <w:tab/>
            </w:r>
            <w:r w:rsidRPr="00161599">
              <w:rPr>
                <w:b/>
                <w:i/>
              </w:rPr>
              <w:t>uviđa da problemi s likvidnošću odvraćaju potencijalne korisnike kao što su općine od podnošenja zahtjeva za projekte financirane u okviru kohezijske politike te stoga poziva na znatno i prilagođeno povećanje pretfinanciranja u takvim slučajevima;</w:t>
            </w:r>
          </w:p>
        </w:tc>
      </w:tr>
    </w:tbl>
    <w:p w14:paraId="665A830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962A3B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E6D27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122</w:t>
      </w:r>
      <w:r w:rsidRPr="00161599">
        <w:rPr>
          <w:rStyle w:val="HideTWBExt"/>
          <w:b w:val="0"/>
        </w:rPr>
        <w:t>&lt;/NumAm&gt;</w:t>
      </w:r>
    </w:p>
    <w:p w14:paraId="3626062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BC648C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0E3C36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CCB311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A26F2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E3B65A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3047B3" w14:textId="77777777" w:rsidR="00943844" w:rsidRPr="00161599" w:rsidRDefault="00943844" w:rsidP="008D45DC"/>
        </w:tc>
      </w:tr>
      <w:tr w:rsidR="001F1A5B" w:rsidRPr="00161599" w14:paraId="1585E1A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B7D0C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00CC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AA9B76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2F0E4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43734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7b.</w:t>
            </w:r>
            <w:r w:rsidRPr="00161599">
              <w:tab/>
            </w:r>
            <w:r w:rsidRPr="00161599">
              <w:rPr>
                <w:b/>
                <w:i/>
              </w:rPr>
              <w:t>napominje da zelena tranzicija ima snažnu rodnu dimenziju, pri čemu žene obično nisu dovoljno zastupljene na zelenim radnim mjestima, dok su muškarci češće pogođeni nestankom radnih mjesta s visokim emisijama ugljika; stoga naglašava potrebu za uvođenjem rodne perspektive u osmišljavanje i provedbu svih tranzicijskih politika jer bi se na taj način izbjeglo produbljivanje razlika unutar lokalnih tržišta rada; podsjeća na važnost socijalno pravedne zelene tranzicije gospodarstva skrbi i sektora skrbi (kao što su rana skrb o djeci ili dugotrajna skrb), radnog područja u kojem prevladavaju žene i u kojemu je stvaranje radnih mjesta neophodno za preraspodjelu neplaćenog pružanja skrbi, što je preduvjet za osiguravanje jednakih mogućnosti rada za žene u tranziciji kao i u svjetlu novih prijetnji zdravlju povezanih s klimatskim promjenama i onečišćenjem;</w:t>
            </w:r>
          </w:p>
        </w:tc>
      </w:tr>
    </w:tbl>
    <w:p w14:paraId="0BED604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C94562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086126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123</w:t>
      </w:r>
      <w:r w:rsidRPr="00161599">
        <w:rPr>
          <w:rStyle w:val="HideTWBExt"/>
          <w:b w:val="0"/>
        </w:rPr>
        <w:t>&lt;/NumAm&gt;</w:t>
      </w:r>
    </w:p>
    <w:p w14:paraId="227DF0A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486500C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FB9AF3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184403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9A0CA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7.c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EB2560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757FBE" w14:textId="77777777" w:rsidR="00943844" w:rsidRPr="00161599" w:rsidRDefault="00943844" w:rsidP="008D45DC"/>
        </w:tc>
      </w:tr>
      <w:tr w:rsidR="001F1A5B" w:rsidRPr="00161599" w14:paraId="63340AB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9AC7E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F474D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D62192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8CE74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924B5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7c.</w:t>
            </w:r>
            <w:r w:rsidRPr="00161599">
              <w:tab/>
            </w:r>
            <w:r w:rsidRPr="00161599">
              <w:rPr>
                <w:b/>
                <w:i/>
              </w:rPr>
              <w:t>smatra da je okvir upravljanja ključan za provedbu pravedne tranzicije te da se svi građani i dionici na koje se ona odnosi moraju uključiti u proces transformacije i proces donošenja odluka o zajedničkoj budućnosti; u tom je pogledu primjena pristupa usmjerenog na sudjelovanje i stalnog dijaloga potrebna u svim stadijima, uključujući za pripremu strategije dugoročnog razvoja, uspostavu programa praćenja i evaluacije i međusektorskog pristupa;</w:t>
            </w:r>
          </w:p>
        </w:tc>
      </w:tr>
    </w:tbl>
    <w:p w14:paraId="276CF73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A54DC5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D65220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124</w:t>
      </w:r>
      <w:r w:rsidRPr="00161599">
        <w:rPr>
          <w:rStyle w:val="HideTWBExt"/>
          <w:b w:val="0"/>
        </w:rPr>
        <w:t>&lt;/NumAm&gt;</w:t>
      </w:r>
    </w:p>
    <w:p w14:paraId="3BD7343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49FC16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6ED718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E294C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AD030E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F02ED" w14:textId="77777777" w:rsidR="00943844" w:rsidRPr="00161599" w:rsidRDefault="00943844" w:rsidP="008D45DC"/>
        </w:tc>
      </w:tr>
      <w:tr w:rsidR="001F1A5B" w:rsidRPr="00161599" w14:paraId="040586D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F058C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8B45E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746521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118F82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 xml:space="preserve">poziva Komisiju da surađuje s državama članicama kako bi se osiguralo da se radnicima koji su ostali bez posla </w:t>
            </w:r>
            <w:r w:rsidRPr="00161599">
              <w:rPr>
                <w:b/>
                <w:bCs/>
                <w:i/>
                <w:iCs/>
              </w:rPr>
              <w:t>dodijeli poseban status</w:t>
            </w:r>
            <w:r w:rsidRPr="00161599">
              <w:t xml:space="preserve"> za sudjelovanje u programima zapošljavanja i osposobljavanja koji se podupiru iz ESF-a plus u mjestu u kojem stanuju;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BB660A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>poziva Komisiju da surađuje s državama članicama</w:t>
            </w:r>
            <w:r w:rsidRPr="00161599">
              <w:rPr>
                <w:b/>
                <w:bCs/>
                <w:i/>
                <w:iCs/>
              </w:rPr>
              <w:t>, lokalnim i regionalnim tijelima, sindikatima i lokalnim poduzećima</w:t>
            </w:r>
            <w:r w:rsidRPr="00161599">
              <w:t xml:space="preserve"> kako bi se osiguralo da se radnicima koji su ostali bez posla </w:t>
            </w:r>
            <w:r w:rsidRPr="00161599">
              <w:rPr>
                <w:b/>
                <w:bCs/>
                <w:i/>
                <w:iCs/>
              </w:rPr>
              <w:t>posveti posebna pažnja</w:t>
            </w:r>
            <w:r w:rsidRPr="00161599">
              <w:t xml:space="preserve"> za sudjelovanje u programima zapošljavanja i osposobljavanja koji se podupiru iz ESF-a plus u mjestu u kojem stanuju;</w:t>
            </w:r>
          </w:p>
        </w:tc>
      </w:tr>
    </w:tbl>
    <w:p w14:paraId="1FC9237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2633D0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95F10B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125</w:t>
      </w:r>
      <w:r w:rsidRPr="00161599">
        <w:rPr>
          <w:rStyle w:val="HideTWBExt"/>
          <w:b w:val="0"/>
        </w:rPr>
        <w:t>&lt;/NumAm&gt;</w:t>
      </w:r>
    </w:p>
    <w:p w14:paraId="3F1010E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6664FC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B3E70B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577A7C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097FA5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6B4738" w14:textId="77777777" w:rsidR="00943844" w:rsidRPr="00161599" w:rsidRDefault="00943844" w:rsidP="008D45DC"/>
        </w:tc>
      </w:tr>
      <w:tr w:rsidR="001F1A5B" w:rsidRPr="00161599" w14:paraId="2909195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BFB5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968F6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9807F4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1F2402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>poziva Komisiju da surađuje s državama članicama kako bi se osiguralo da se radnicima koji su ostali bez posla dodijeli poseban status za sudjelovanje u programima zapošljavanja i osposobljavanja koji se podupiru iz ESF-a plus u mjestu u kojem stanuju;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B53A0B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 xml:space="preserve">poziva Komisiju da surađuje s državama članicama kako bi se osiguralo da se radnicima koji su ostali bez posla dodijeli poseban status za sudjelovanje u programima zapošljavanja i osposobljavanja koji se podupiru iz ESF-a plus </w:t>
            </w:r>
            <w:r w:rsidRPr="00161599">
              <w:rPr>
                <w:b/>
                <w:bCs/>
                <w:i/>
                <w:iCs/>
              </w:rPr>
              <w:t>ili drugih programa EU-a za financiranje</w:t>
            </w:r>
            <w:r w:rsidRPr="00161599">
              <w:t xml:space="preserve"> u mjestu u kojem stanuju;</w:t>
            </w:r>
          </w:p>
        </w:tc>
      </w:tr>
    </w:tbl>
    <w:p w14:paraId="319EB07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FE5770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DE8EC1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126</w:t>
      </w:r>
      <w:r w:rsidRPr="00161599">
        <w:rPr>
          <w:rStyle w:val="HideTWBExt"/>
          <w:b w:val="0"/>
        </w:rPr>
        <w:t>&lt;/NumAm&gt;</w:t>
      </w:r>
    </w:p>
    <w:p w14:paraId="5BB730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DC538B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21E96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A6E95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18B218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79DFCA" w14:textId="77777777" w:rsidR="00943844" w:rsidRPr="00161599" w:rsidRDefault="00943844" w:rsidP="008D45DC"/>
        </w:tc>
      </w:tr>
      <w:tr w:rsidR="001F1A5B" w:rsidRPr="00161599" w14:paraId="33ED9CE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92D78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3C79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E19EE6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A89BEA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 xml:space="preserve">poziva Komisiju da surađuje s državama članicama kako bi se osiguralo da </w:t>
            </w:r>
            <w:r w:rsidRPr="00161599">
              <w:rPr>
                <w:b/>
                <w:bCs/>
                <w:i/>
                <w:iCs/>
              </w:rPr>
              <w:t>se radnicima</w:t>
            </w:r>
            <w:r w:rsidRPr="00161599">
              <w:t xml:space="preserve"> koji su ostali bez posla </w:t>
            </w:r>
            <w:r w:rsidRPr="00161599">
              <w:rPr>
                <w:b/>
                <w:bCs/>
                <w:i/>
                <w:iCs/>
              </w:rPr>
              <w:t>dodijeli poseban status</w:t>
            </w:r>
            <w:r w:rsidRPr="00161599">
              <w:t xml:space="preserve"> za sudjelovanje u programima zapošljavanja i osposobljavanja koji se podupiru iz ESF-a plus u </w:t>
            </w:r>
            <w:r w:rsidRPr="00161599">
              <w:rPr>
                <w:b/>
                <w:bCs/>
                <w:i/>
                <w:iCs/>
              </w:rPr>
              <w:t>mjestu u kojem stanuju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72259F" w14:textId="77777777" w:rsidR="00943844" w:rsidRPr="00161599" w:rsidRDefault="00943844" w:rsidP="008D45DC">
            <w:pPr>
              <w:pStyle w:val="Normal6a"/>
            </w:pPr>
            <w:r w:rsidRPr="00161599">
              <w:t>8.</w:t>
            </w:r>
            <w:r w:rsidRPr="00161599">
              <w:tab/>
              <w:t xml:space="preserve">poziva Komisiju da surađuje s državama članicama kako bi se osiguralo da </w:t>
            </w:r>
            <w:r w:rsidRPr="00161599">
              <w:rPr>
                <w:b/>
                <w:bCs/>
                <w:i/>
                <w:iCs/>
              </w:rPr>
              <w:t>radnici</w:t>
            </w:r>
            <w:r w:rsidRPr="00161599">
              <w:t xml:space="preserve"> koji su ostali bez posla </w:t>
            </w:r>
            <w:r w:rsidRPr="00161599">
              <w:rPr>
                <w:b/>
                <w:bCs/>
                <w:i/>
                <w:iCs/>
              </w:rPr>
              <w:t>u tom kontekstu imaju prioritetni pristup</w:t>
            </w:r>
            <w:r w:rsidRPr="00161599">
              <w:t xml:space="preserve"> za sudjelovanje u programima zapošljavanja i osposobljavanja koji se podupiru iz ESF-a plus u </w:t>
            </w:r>
            <w:r w:rsidRPr="00161599">
              <w:rPr>
                <w:b/>
                <w:bCs/>
                <w:i/>
                <w:iCs/>
              </w:rPr>
              <w:t>njihovoj sredini</w:t>
            </w:r>
            <w:r w:rsidRPr="00161599">
              <w:t>;</w:t>
            </w:r>
          </w:p>
        </w:tc>
      </w:tr>
    </w:tbl>
    <w:p w14:paraId="63DC7EC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CF84E1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22824D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127</w:t>
      </w:r>
      <w:r w:rsidRPr="00161599">
        <w:rPr>
          <w:rStyle w:val="HideTWBExt"/>
          <w:b w:val="0"/>
        </w:rPr>
        <w:t>&lt;/NumAm&gt;</w:t>
      </w:r>
    </w:p>
    <w:p w14:paraId="591B273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01BD8A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F7685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0E959E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8.a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E9EF14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BB3D5" w14:textId="77777777" w:rsidR="00943844" w:rsidRPr="00161599" w:rsidRDefault="00943844" w:rsidP="008D45DC"/>
        </w:tc>
      </w:tr>
      <w:tr w:rsidR="001F1A5B" w:rsidRPr="00161599" w14:paraId="3E19C0B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9C322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CBC8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CE7635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030A5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B1827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8a.</w:t>
            </w:r>
            <w:r w:rsidRPr="00161599">
              <w:tab/>
            </w:r>
            <w:r w:rsidRPr="00161599">
              <w:rPr>
                <w:b/>
                <w:i/>
              </w:rPr>
              <w:t>naglašava potrebu za uspostavom u okviru FPT-a ambicioznih i ciljanih programa strukovnog osposobljavanja i prekvalifikacije za tražitelje posla i radnike koji su izravno pogođeni promjenama u gospodarstvu zbog dekarbonizacije, posebno u prioritetnim sektorima kao što su sektor obnovljivih izvora energije, kružno gospodarstvo te održiva gradnja i mobilnost, kako bi se spriječila pojava dugoročne strukturne nezaposlenosti i ublažile društvene napetosti; ustraje na potrebi za izdvajanjem konkretnih sredstava za financiranje tih djelovanja u okviru teritorijalnih planova za pravednu tranziciju;</w:t>
            </w:r>
          </w:p>
        </w:tc>
      </w:tr>
    </w:tbl>
    <w:p w14:paraId="63DB563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087C37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2ACD4B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128</w:t>
      </w:r>
      <w:r w:rsidRPr="00161599">
        <w:rPr>
          <w:rStyle w:val="HideTWBExt"/>
          <w:b w:val="0"/>
        </w:rPr>
        <w:t>&lt;/NumAm&gt;</w:t>
      </w:r>
    </w:p>
    <w:p w14:paraId="2B68790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1F886A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165328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F4AB8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0A3440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4B37AD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76053B" w14:textId="77777777" w:rsidR="00943844" w:rsidRPr="00161599" w:rsidRDefault="00943844" w:rsidP="008D45DC"/>
        </w:tc>
      </w:tr>
      <w:tr w:rsidR="001F1A5B" w:rsidRPr="00161599" w14:paraId="5CA472E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7CF5E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F290A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88B51C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88A51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 kako bi se studentima omogućilo stjecanje iskustva u njihovoj sredini, čime bi im se osiguralo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3F1813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za pogođena područja u suradnji s lokalnim poduzećima kako bi se studentima omogućilo stjecanje iskustva u njihovoj sredini, čime bi im se osiguralo „pravo ostanka”; </w:t>
            </w:r>
            <w:r w:rsidRPr="00161599">
              <w:rPr>
                <w:b/>
                <w:i/>
              </w:rPr>
              <w:t>poziva Komisiju da objavi posebne smjernice o načinu provedbe i primjene tog načela u svim politikama EU-a; poziva na snažniju integraciju tog načela kao horizontalnog načela u svim politikama EU-a kako bi se na taj način poduprli ciljevi socijalne, gospodarske i teritorijalne kohezije, kako je navedeno u člancima 3. i 174. UFEU-a;</w:t>
            </w:r>
          </w:p>
        </w:tc>
      </w:tr>
    </w:tbl>
    <w:p w14:paraId="43CD97C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143E47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F8E78A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129</w:t>
      </w:r>
      <w:r w:rsidRPr="00161599">
        <w:rPr>
          <w:rStyle w:val="HideTWBExt"/>
          <w:b w:val="0"/>
        </w:rPr>
        <w:t>&lt;/NumAm&gt;</w:t>
      </w:r>
    </w:p>
    <w:p w14:paraId="67B657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594AD7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73D2A8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096184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4C2363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DFFFC" w14:textId="77777777" w:rsidR="00943844" w:rsidRPr="00161599" w:rsidRDefault="00943844" w:rsidP="008D45DC"/>
        </w:tc>
      </w:tr>
      <w:tr w:rsidR="001F1A5B" w:rsidRPr="00161599" w14:paraId="255439F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A5F93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6F07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B84ACE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404A57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</w:t>
            </w:r>
            <w:r w:rsidRPr="00161599">
              <w:rPr>
                <w:b/>
                <w:bCs/>
                <w:i/>
                <w:iCs/>
              </w:rPr>
              <w:t>za</w:t>
            </w:r>
            <w:r w:rsidRPr="00161599">
              <w:t xml:space="preserve"> pogođena </w:t>
            </w:r>
            <w:r w:rsidRPr="00161599">
              <w:rPr>
                <w:b/>
                <w:bCs/>
                <w:i/>
                <w:iCs/>
              </w:rPr>
              <w:t>područja u suradnji s lokalnim poduzećima kako bi se studentima omogućilo stjecanje iskustva</w:t>
            </w:r>
            <w:r w:rsidRPr="00161599">
              <w:t xml:space="preserve"> u njihovoj sredini</w:t>
            </w:r>
            <w:r w:rsidRPr="00161599">
              <w:rPr>
                <w:b/>
                <w:bCs/>
                <w:i/>
                <w:iCs/>
              </w:rPr>
              <w:t>, čime bi im se osiguralo</w:t>
            </w:r>
            <w:r w:rsidRPr="00161599">
              <w:t xml:space="preserve">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70B961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</w:t>
            </w:r>
            <w:r w:rsidRPr="00161599">
              <w:rPr>
                <w:b/>
                <w:bCs/>
                <w:i/>
                <w:iCs/>
              </w:rPr>
              <w:t>i osposobljavanja za područja</w:t>
            </w:r>
            <w:r w:rsidRPr="00161599">
              <w:t xml:space="preserve"> pogođena </w:t>
            </w:r>
            <w:r w:rsidRPr="00161599">
              <w:rPr>
                <w:b/>
                <w:bCs/>
                <w:i/>
                <w:iCs/>
              </w:rPr>
              <w:t>procesom tranzicije poticanjem suradnje između poduzeća i lokalne zajednice;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 xml:space="preserve">naglašava da, kad god privatni sektor nije dovoljan u tom pogledu, javni sektor također bi trebao preuzeti aktivnu ulogu i osigurati pripravnicima prilike </w:t>
            </w:r>
            <w:r w:rsidRPr="00161599">
              <w:t>u njihovoj sredini</w:t>
            </w:r>
            <w:r w:rsidRPr="00161599">
              <w:rPr>
                <w:b/>
                <w:bCs/>
                <w:i/>
                <w:iCs/>
              </w:rPr>
              <w:t xml:space="preserve"> te im tako osigurati</w:t>
            </w:r>
            <w:r w:rsidRPr="00161599">
              <w:t xml:space="preserve"> „pravo ostanka”;</w:t>
            </w:r>
          </w:p>
        </w:tc>
      </w:tr>
    </w:tbl>
    <w:p w14:paraId="5BEA24F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099B62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D695CA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130</w:t>
      </w:r>
      <w:r w:rsidRPr="00161599">
        <w:rPr>
          <w:rStyle w:val="HideTWBExt"/>
          <w:b w:val="0"/>
        </w:rPr>
        <w:t>&lt;/NumAm&gt;</w:t>
      </w:r>
    </w:p>
    <w:p w14:paraId="6E1501E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36F70FC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F2602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033A4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3154E0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4A3D0F" w14:textId="77777777" w:rsidR="00943844" w:rsidRPr="00161599" w:rsidRDefault="00943844" w:rsidP="008D45DC"/>
        </w:tc>
      </w:tr>
      <w:tr w:rsidR="001F1A5B" w:rsidRPr="00161599" w14:paraId="022C86E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602E4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DB2BC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2EE90B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3F480C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za pogođena područja u suradnji s lokalnim poduzećima kako bi se studentima omogućilo stjecanje iskustva u njihovoj sredini, čime bi im se osiguralo </w:t>
            </w:r>
            <w:r w:rsidRPr="00161599">
              <w:rPr>
                <w:b/>
                <w:bCs/>
                <w:i/>
                <w:iCs/>
              </w:rPr>
              <w:t>„pravo ostanka”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BBB3D3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</w:t>
            </w:r>
            <w:r w:rsidRPr="00161599">
              <w:rPr>
                <w:b/>
                <w:bCs/>
                <w:i/>
                <w:iCs/>
              </w:rPr>
              <w:t>i različitih programa za fleksibilno učenje na svim razinama</w:t>
            </w:r>
            <w:r w:rsidRPr="00161599">
              <w:t xml:space="preserve"> za pogođena područja u suradnji s lokalnim poduzećima kako bi se studentima </w:t>
            </w:r>
            <w:r w:rsidRPr="00161599">
              <w:rPr>
                <w:b/>
                <w:bCs/>
                <w:i/>
                <w:iCs/>
              </w:rPr>
              <w:t>i nezaposlenim radnicima</w:t>
            </w:r>
            <w:r w:rsidRPr="00161599">
              <w:t xml:space="preserve"> omogućilo stjecanje iskustva u njihovoj sredini </w:t>
            </w:r>
            <w:r w:rsidRPr="00161599">
              <w:rPr>
                <w:b/>
                <w:bCs/>
                <w:i/>
                <w:iCs/>
              </w:rPr>
              <w:t>i novim stručnim područjima</w:t>
            </w:r>
            <w:r w:rsidRPr="00161599">
              <w:t xml:space="preserve">, čime bi im se osiguralo </w:t>
            </w:r>
            <w:r w:rsidRPr="00161599">
              <w:rPr>
                <w:b/>
                <w:bCs/>
                <w:i/>
                <w:iCs/>
              </w:rPr>
              <w:t>da imaju mogućnost ostati i izgraditi uspješan život u svojem rodnom gradu</w:t>
            </w:r>
            <w:r w:rsidRPr="00161599">
              <w:t>;</w:t>
            </w:r>
          </w:p>
        </w:tc>
      </w:tr>
    </w:tbl>
    <w:p w14:paraId="1532BF3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6DF12D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9307EA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131</w:t>
      </w:r>
      <w:r w:rsidRPr="00161599">
        <w:rPr>
          <w:rStyle w:val="HideTWBExt"/>
          <w:b w:val="0"/>
        </w:rPr>
        <w:t>&lt;/NumAm&gt;</w:t>
      </w:r>
    </w:p>
    <w:p w14:paraId="647853D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7344FC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CE500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83FB1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D43E9B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1310E" w14:textId="77777777" w:rsidR="00943844" w:rsidRPr="00161599" w:rsidRDefault="00943844" w:rsidP="008D45DC"/>
        </w:tc>
      </w:tr>
      <w:tr w:rsidR="001F1A5B" w:rsidRPr="00161599" w14:paraId="51683E2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AB0A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08E5E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BC446D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24842E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za pogođena područja u suradnji s lokalnim poduzećima kako bi </w:t>
            </w:r>
            <w:r w:rsidRPr="00161599">
              <w:rPr>
                <w:b/>
                <w:bCs/>
                <w:i/>
                <w:iCs/>
              </w:rPr>
              <w:t>se studentima omogućilo stjecanje iskustva</w:t>
            </w:r>
            <w:r w:rsidRPr="00161599">
              <w:t xml:space="preserve"> u </w:t>
            </w:r>
            <w:r w:rsidRPr="00161599">
              <w:rPr>
                <w:b/>
                <w:i/>
              </w:rPr>
              <w:t>njihovoj</w:t>
            </w:r>
            <w:r w:rsidRPr="00161599">
              <w:t xml:space="preserve"> sredini, čime bi im se osiguralo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EFACC8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</w:t>
            </w:r>
            <w:r w:rsidRPr="00161599">
              <w:rPr>
                <w:b/>
                <w:bCs/>
                <w:i/>
                <w:iCs/>
              </w:rPr>
              <w:t>, visokoškolskim ustanovama, sveučilišnim centrima za osposobljavanje i cjeloživotno učenje i javnom upravom</w:t>
            </w:r>
            <w:r w:rsidRPr="00161599">
              <w:t xml:space="preserve"> kako bi </w:t>
            </w:r>
            <w:r w:rsidRPr="00161599">
              <w:rPr>
                <w:b/>
                <w:bCs/>
                <w:i/>
                <w:iCs/>
              </w:rPr>
              <w:t>studenti izgradili profesionalnu budućnost</w:t>
            </w:r>
            <w:r w:rsidRPr="00161599">
              <w:t xml:space="preserve"> u </w:t>
            </w:r>
            <w:r w:rsidRPr="00161599">
              <w:rPr>
                <w:b/>
                <w:i/>
              </w:rPr>
              <w:t>svojoj</w:t>
            </w:r>
            <w:r w:rsidRPr="00161599">
              <w:t xml:space="preserve"> sredini, čime bi im se osiguralo „pravo ostanka”;</w:t>
            </w:r>
          </w:p>
        </w:tc>
      </w:tr>
    </w:tbl>
    <w:p w14:paraId="03DEFD0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C9CC0B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25CDD6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132</w:t>
      </w:r>
      <w:r w:rsidRPr="00161599">
        <w:rPr>
          <w:rStyle w:val="HideTWBExt"/>
          <w:b w:val="0"/>
        </w:rPr>
        <w:t>&lt;/NumAm&gt;</w:t>
      </w:r>
    </w:p>
    <w:p w14:paraId="5FA760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Valentina Palmisano, Elena Kountoura</w:t>
      </w:r>
      <w:r w:rsidRPr="00161599">
        <w:rPr>
          <w:rStyle w:val="HideTWBExt"/>
          <w:b w:val="0"/>
        </w:rPr>
        <w:t>&lt;/Members&gt;</w:t>
      </w:r>
    </w:p>
    <w:p w14:paraId="33321B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45543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60E754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4F1988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B72ACC" w14:textId="77777777" w:rsidR="00943844" w:rsidRPr="00161599" w:rsidRDefault="00943844" w:rsidP="008D45DC"/>
        </w:tc>
      </w:tr>
      <w:tr w:rsidR="001F1A5B" w:rsidRPr="00161599" w14:paraId="12D2DF5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4F9F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A53AF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D2C8C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CF7B8D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za pogođena područja u suradnji s lokalnim poduzećima kako bi </w:t>
            </w:r>
            <w:r w:rsidRPr="00161599">
              <w:rPr>
                <w:b/>
                <w:bCs/>
                <w:i/>
                <w:iCs/>
              </w:rPr>
              <w:t>se studentima omogućilo stjecanje iskustva u njihovoj</w:t>
            </w:r>
            <w:r w:rsidRPr="00161599">
              <w:t xml:space="preserve"> sredini, čime bi im se osiguralo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C3B3BA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 xml:space="preserve">naglašava potrebu za oblikovanjem programa naukovanja za pogođena područja u suradnji s lokalnim poduzećima </w:t>
            </w:r>
            <w:r w:rsidRPr="00161599">
              <w:rPr>
                <w:b/>
                <w:bCs/>
                <w:i/>
                <w:iCs/>
              </w:rPr>
              <w:t xml:space="preserve">i javnim upravama </w:t>
            </w:r>
            <w:r w:rsidRPr="00161599">
              <w:t>kako bi</w:t>
            </w:r>
            <w:r w:rsidRPr="00161599">
              <w:rPr>
                <w:b/>
                <w:bCs/>
                <w:i/>
                <w:iCs/>
              </w:rPr>
              <w:t xml:space="preserve"> izgradili profesionalnu budućnost u svojoj</w:t>
            </w:r>
            <w:r w:rsidRPr="00161599">
              <w:t xml:space="preserve"> sredini, </w:t>
            </w:r>
            <w:r w:rsidRPr="00161599">
              <w:rPr>
                <w:b/>
                <w:bCs/>
                <w:i/>
                <w:iCs/>
              </w:rPr>
              <w:t>tako da im se ponude značajna iskustva,</w:t>
            </w:r>
            <w:r w:rsidRPr="00161599">
              <w:t xml:space="preserve"> čime bi im se osiguralo „pravo ostanka”;</w:t>
            </w:r>
          </w:p>
        </w:tc>
      </w:tr>
    </w:tbl>
    <w:p w14:paraId="1F6E3F5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380781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A02749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133</w:t>
      </w:r>
      <w:r w:rsidRPr="00161599">
        <w:rPr>
          <w:rStyle w:val="HideTWBExt"/>
          <w:b w:val="0"/>
        </w:rPr>
        <w:t>&lt;/NumAm&gt;</w:t>
      </w:r>
    </w:p>
    <w:p w14:paraId="3B407E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3444ED6A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5354BE0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50B91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7CF20C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CAD675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287F6E" w14:textId="77777777" w:rsidR="00943844" w:rsidRPr="00161599" w:rsidRDefault="00943844" w:rsidP="008D45DC"/>
        </w:tc>
      </w:tr>
      <w:tr w:rsidR="001F1A5B" w:rsidRPr="00161599" w14:paraId="2875A03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62604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145E6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C34801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90CDFA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 kako bi se studentima omogućilo stjecanje iskustva u njihovoj sredini, čime bi im se osiguralo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3ACF6E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 kako bi se studentima omogućilo stjecanje iskustva u njihovoj sredini, čime bi im se osiguralo „pravo ostanka”</w:t>
            </w:r>
            <w:r w:rsidRPr="00161599">
              <w:rPr>
                <w:b/>
                <w:bCs/>
                <w:i/>
                <w:iCs/>
              </w:rPr>
              <w:t>, što je s aspekta kohezijske politike apsolutni prioritet</w:t>
            </w:r>
            <w:r w:rsidRPr="00161599">
              <w:t>;</w:t>
            </w:r>
          </w:p>
        </w:tc>
      </w:tr>
    </w:tbl>
    <w:p w14:paraId="6523812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E1E538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6D6842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134</w:t>
      </w:r>
      <w:r w:rsidRPr="00161599">
        <w:rPr>
          <w:rStyle w:val="HideTWBExt"/>
          <w:b w:val="0"/>
        </w:rPr>
        <w:t>&lt;/NumAm&gt;</w:t>
      </w:r>
    </w:p>
    <w:p w14:paraId="3E97C6D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5FB52D8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4A090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EC30DC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C5CCD7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F54B75" w14:textId="77777777" w:rsidR="00943844" w:rsidRPr="00161599" w:rsidRDefault="00943844" w:rsidP="008D45DC"/>
        </w:tc>
      </w:tr>
      <w:tr w:rsidR="001F1A5B" w:rsidRPr="00161599" w14:paraId="2425A9C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3927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56D49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56C64D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3EDF3E1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 kako bi se studentima omogućilo stjecanje iskustva u njihovoj sredini, čime bi im se osiguralo „pravo ostanka”;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B1E35D" w14:textId="77777777" w:rsidR="00943844" w:rsidRPr="00161599" w:rsidRDefault="00943844" w:rsidP="008D45DC">
            <w:pPr>
              <w:pStyle w:val="Normal6a"/>
            </w:pPr>
            <w:r w:rsidRPr="00161599">
              <w:t>9.</w:t>
            </w:r>
            <w:r w:rsidRPr="00161599">
              <w:tab/>
              <w:t>naglašava potrebu za oblikovanjem programa naukovanja za pogođena područja u suradnji s lokalnim poduzećima</w:t>
            </w:r>
            <w:r w:rsidRPr="00161599">
              <w:rPr>
                <w:b/>
                <w:bCs/>
                <w:i/>
                <w:iCs/>
              </w:rPr>
              <w:t>, sindikatima te regionalnim i lokalnim tijelima</w:t>
            </w:r>
            <w:r w:rsidRPr="00161599">
              <w:t xml:space="preserve"> kako bi se studentima omogućilo stjecanje iskustva u njihovoj sredini, čime bi im se osiguralo „pravo ostanka”;</w:t>
            </w:r>
          </w:p>
        </w:tc>
      </w:tr>
    </w:tbl>
    <w:p w14:paraId="6A646D5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9C333B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3C853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135</w:t>
      </w:r>
      <w:r w:rsidRPr="00161599">
        <w:rPr>
          <w:rStyle w:val="HideTWBExt"/>
          <w:b w:val="0"/>
        </w:rPr>
        <w:t>&lt;/NumAm&gt;</w:t>
      </w:r>
    </w:p>
    <w:p w14:paraId="52CFFC0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100573D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C39AE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BF7F62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2AA803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29FD44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05C694" w14:textId="77777777" w:rsidR="00943844" w:rsidRPr="00161599" w:rsidRDefault="00943844" w:rsidP="008D45DC"/>
        </w:tc>
      </w:tr>
      <w:tr w:rsidR="001F1A5B" w:rsidRPr="00161599" w14:paraId="6247B56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EE68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FEC13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F74EFB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06D00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67DC2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9a.</w:t>
            </w:r>
            <w:r w:rsidRPr="00161599">
              <w:tab/>
            </w:r>
            <w:r w:rsidRPr="00161599">
              <w:rPr>
                <w:b/>
                <w:i/>
              </w:rPr>
              <w:t>naglašava da učinkoviti programi prekvalifikacije i usavršavanja zahtijevaju odgovarajuće planiranje i pripremu podosta prije bilo kakvog postupnog ukidanja ili značajne industrijske promjene; uvažava činjenicu da je u tu svrhu potrebno osigurati radnicima pravo na plaćeno osposobljavanje tijekom radnog vremena čime se otklanjaju glavne prepreke koje radnike sprečavaju da prođu osposobljavanje, prije svega trošak, obiteljske obveze i vremensko ograničenje; stoga poziva na stože zakonske mjere EU-a kako bi se olakšalo proaktivno predviđanje i planiranje potreba za vještinama i osigurala ta prava za sve pogođene radnike;</w:t>
            </w:r>
          </w:p>
        </w:tc>
      </w:tr>
    </w:tbl>
    <w:p w14:paraId="241D713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88CF8C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DF5AE4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136</w:t>
      </w:r>
      <w:r w:rsidRPr="00161599">
        <w:rPr>
          <w:rStyle w:val="HideTWBExt"/>
          <w:b w:val="0"/>
        </w:rPr>
        <w:t>&lt;/NumAm&gt;</w:t>
      </w:r>
    </w:p>
    <w:p w14:paraId="452C4D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FAA35C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FDD366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47C1E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5BB4ED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A8FB3E" w14:textId="77777777" w:rsidR="00943844" w:rsidRPr="00161599" w:rsidRDefault="00943844" w:rsidP="008D45DC"/>
        </w:tc>
      </w:tr>
      <w:tr w:rsidR="001F1A5B" w:rsidRPr="00161599" w14:paraId="77BAB83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CD703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56D87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15092E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3B4E7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EBFC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9a.</w:t>
            </w:r>
            <w:r w:rsidRPr="00161599">
              <w:tab/>
            </w:r>
            <w:r w:rsidRPr="00161599">
              <w:rPr>
                <w:b/>
                <w:i/>
              </w:rPr>
              <w:t>naglašava da učinkoviti programi prekvalifikacije i usavršavanja zahtijevaju odgovarajuće planiranje i pripremu podosta prije bilo kakvog postupnog ukidanja ili značajne industrijske promjene; uvažava činjenicu da je u tu svrhu potrebno osigurati radnicima pravo na plaćeno osposobljavanje tijekom radnog vremena čime se otklanjaju glavne prepreke koje radnike sprečavaju da prođu osposobljavanje, prije svega trošak, obiteljske obveze i vremensko ograničenje; stoga poziva na stože zakonske mjere EU-a kako bi se olakšalo proaktivno predviđanje i planiranje potreba za vještinama i osigurala ta prava za sve pogođene radnike;</w:t>
            </w:r>
          </w:p>
        </w:tc>
      </w:tr>
    </w:tbl>
    <w:p w14:paraId="6B2199B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311DDF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FF3980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137</w:t>
      </w:r>
      <w:r w:rsidRPr="00161599">
        <w:rPr>
          <w:rStyle w:val="HideTWBExt"/>
          <w:b w:val="0"/>
        </w:rPr>
        <w:t>&lt;/NumAm&gt;</w:t>
      </w:r>
    </w:p>
    <w:p w14:paraId="3F1D30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5DEA8D7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A4331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BEB4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78E7E4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1952EA" w14:textId="77777777" w:rsidR="00943844" w:rsidRPr="00161599" w:rsidRDefault="00943844" w:rsidP="008D45DC"/>
        </w:tc>
      </w:tr>
      <w:tr w:rsidR="001F1A5B" w:rsidRPr="00161599" w14:paraId="4317384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9018A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0E9FD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CB9E14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D7AE1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3EE3E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9a.</w:t>
            </w:r>
            <w:r w:rsidRPr="00161599">
              <w:tab/>
            </w:r>
            <w:r w:rsidRPr="00161599">
              <w:rPr>
                <w:b/>
                <w:i/>
              </w:rPr>
              <w:t>poziva Komisiju da donese prijedlog Direktive o pravednoj tranziciji u svijetu rada kako bi se zajamčio pravedan okvir za te tranzicije, primjenom instrumenata kohezijske politike za financiranje besplatnog osposobljavanja tijekom radnog vremena, priznavanje stečenih vještina i pojačanu potporu pogođenim radnicima; također potiče na veću koordinaciju između Fonda za pravednu tranziciju, Europskog socijalnog fonda plus i Europskog fonda za regionalni razvoj kako bi se maksimalno povećao njihov učinak na ponovni pronalazak posla i prekvalifikaciju radnika pogođenih industrijskim restrukturiranjem;</w:t>
            </w:r>
          </w:p>
        </w:tc>
      </w:tr>
    </w:tbl>
    <w:p w14:paraId="3203F16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C51C90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12AF87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138</w:t>
      </w:r>
      <w:r w:rsidRPr="00161599">
        <w:rPr>
          <w:rStyle w:val="HideTWBExt"/>
          <w:b w:val="0"/>
        </w:rPr>
        <w:t>&lt;/NumAm&gt;</w:t>
      </w:r>
    </w:p>
    <w:p w14:paraId="488B9B4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2ED060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B248E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4766D3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9.a (nova)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B879FB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479764" w14:textId="77777777" w:rsidR="00943844" w:rsidRPr="00161599" w:rsidRDefault="00943844" w:rsidP="008D45DC"/>
        </w:tc>
      </w:tr>
      <w:tr w:rsidR="001F1A5B" w:rsidRPr="00161599" w14:paraId="0C394A3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D06CE6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A061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57A617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03AD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3DA89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9a.</w:t>
            </w:r>
            <w:r w:rsidRPr="00161599">
              <w:tab/>
            </w:r>
            <w:r w:rsidRPr="00161599">
              <w:rPr>
                <w:b/>
                <w:i/>
              </w:rPr>
              <w:t>predlaže stvaranje regionalnog mehanizma za praćenje i evaluaciju učinka programa naukovanja koji uključuje sve dionike – lokalna tijela, poslodavce, obrazovne institucije i mlade.</w:t>
            </w:r>
            <w:r w:rsidRPr="00161599">
              <w:t xml:space="preserve"> </w:t>
            </w:r>
            <w:r w:rsidRPr="00161599">
              <w:rPr>
                <w:b/>
                <w:i/>
              </w:rPr>
              <w:t>To bi omogućilo brzu prilagodbu strategija osposobljavanja zahtjevima tržišta rada i izravnim povratnim informacijama sudionika, čime bi se osigurala dugoročna održivost i učinkovitost naukovanja;</w:t>
            </w:r>
          </w:p>
        </w:tc>
      </w:tr>
    </w:tbl>
    <w:p w14:paraId="42F997D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7C43519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74A879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139</w:t>
      </w:r>
      <w:r w:rsidRPr="00161599">
        <w:rPr>
          <w:rStyle w:val="HideTWBExt"/>
          <w:b w:val="0"/>
        </w:rPr>
        <w:t>&lt;/NumAm&gt;</w:t>
      </w:r>
    </w:p>
    <w:p w14:paraId="514113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488E9AE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21D9B4F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801074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A821A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46D5A8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3C67F8" w14:textId="77777777" w:rsidR="00943844" w:rsidRPr="00161599" w:rsidRDefault="00943844" w:rsidP="008D45DC"/>
        </w:tc>
      </w:tr>
      <w:tr w:rsidR="001F1A5B" w:rsidRPr="00161599" w14:paraId="0CE2E73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37BBA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7974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81033D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C145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47F9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9a.</w:t>
            </w:r>
            <w:r w:rsidRPr="00161599">
              <w:tab/>
            </w:r>
            <w:r w:rsidRPr="00161599">
              <w:rPr>
                <w:b/>
                <w:i/>
              </w:rPr>
              <w:t>naglašava da je zelena tranzicija u mnogim slučajevima uništila gospodarske tradicije, socijalne i ekonomske veze u brojnim područjima te uzrokovala ne samo gospodarsku nego i socijalnu krizu koja je dovela, među ostalim, do problema mentalnog zdravlja radnika;</w:t>
            </w:r>
          </w:p>
        </w:tc>
      </w:tr>
    </w:tbl>
    <w:p w14:paraId="00A2043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289946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C5DBDC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140</w:t>
      </w:r>
      <w:r w:rsidRPr="00161599">
        <w:rPr>
          <w:rStyle w:val="HideTWBExt"/>
          <w:b w:val="0"/>
        </w:rPr>
        <w:t>&lt;/NumAm&gt;</w:t>
      </w:r>
    </w:p>
    <w:p w14:paraId="4346455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79DE464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5F3C37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42F5A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7B4BA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9.b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A05386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D6C00" w14:textId="77777777" w:rsidR="00943844" w:rsidRPr="00161599" w:rsidRDefault="00943844" w:rsidP="008D45DC"/>
        </w:tc>
      </w:tr>
      <w:tr w:rsidR="001F1A5B" w:rsidRPr="00161599" w14:paraId="45F80E4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50CF2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81D4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921E17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48795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638CE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9b.</w:t>
            </w:r>
            <w:r w:rsidRPr="00161599">
              <w:tab/>
            </w:r>
            <w:r w:rsidRPr="00161599">
              <w:rPr>
                <w:b/>
                <w:i/>
              </w:rPr>
              <w:t>naglašava važnost primjene načela partnerstva i Europskog kodeksa ponašanja za partnerstvo u cjelokupnoj izradi programa, provedbi i praćenju kohezijske politike EU-a te uspostave snažne suradnje među regionalnim i lokalnim tijelima, nevladinim organizacijama i dionicima, uključujući nevladine organizacije za zaštitu okoliša; ističe da bi se u tom procesu trebala uzeti u obzir i rodna perspektiva;</w:t>
            </w:r>
          </w:p>
        </w:tc>
      </w:tr>
    </w:tbl>
    <w:p w14:paraId="03D2B6B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5B9792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E7B3F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141</w:t>
      </w:r>
      <w:r w:rsidRPr="00161599">
        <w:rPr>
          <w:rStyle w:val="HideTWBExt"/>
          <w:b w:val="0"/>
        </w:rPr>
        <w:t>&lt;/NumAm&gt;</w:t>
      </w:r>
    </w:p>
    <w:p w14:paraId="794FAB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00630B8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2BD742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91D2A7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10.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94E25E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F432D0" w14:textId="77777777" w:rsidR="00943844" w:rsidRPr="00161599" w:rsidRDefault="00943844" w:rsidP="008D45DC"/>
        </w:tc>
      </w:tr>
      <w:tr w:rsidR="001F1A5B" w:rsidRPr="00161599" w14:paraId="2CC5D6D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10448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2147A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03105B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D09AED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  <w:t>sugerira da se u okviru pravedne tranzicije nije vodilo računa o jedinstvenosti situacije radnika na puno radno vrijeme, radnika na nepuno radno vrijeme i studenata koji su ostali bez posla; sugerira da je bilo malo ili nimalo razmišljanja o mogućnostima zamjenskog sezonskog zapošljavanja;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D44A3E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  <w:t xml:space="preserve">sugerira da se u okviru pravedne tranzicije nije vodilo računa o jedinstvenosti situacije radnika na puno radno vrijeme, radnika na nepuno radno vrijeme i studenata koji su ostali bez posla; sugerira da je bilo malo ili nimalo razmišljanja o mogućnostima zamjenskog sezonskog zapošljavanja </w:t>
            </w:r>
            <w:r w:rsidRPr="00161599">
              <w:rPr>
                <w:b/>
                <w:i/>
              </w:rPr>
              <w:t>i naglašava potrebu za većom potporom udaljenim područjima kao što su najudaljenije regije i prekomorske zemlje i područja, u kojima su mogućnosti prekvalifikacije ograničenije zbog lokalnih posebnosti tržišta rada</w:t>
            </w:r>
            <w:r w:rsidRPr="00161599">
              <w:t>;</w:t>
            </w:r>
          </w:p>
        </w:tc>
      </w:tr>
    </w:tbl>
    <w:p w14:paraId="03B410A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DEE7BE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9B4F8B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142</w:t>
      </w:r>
      <w:r w:rsidRPr="00161599">
        <w:rPr>
          <w:rStyle w:val="HideTWBExt"/>
          <w:b w:val="0"/>
        </w:rPr>
        <w:t>&lt;/NumAm&gt;</w:t>
      </w:r>
    </w:p>
    <w:p w14:paraId="0EB70B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F3D56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F34A4B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19ED7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10.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1F138E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1AC05" w14:textId="77777777" w:rsidR="00943844" w:rsidRPr="00161599" w:rsidRDefault="00943844" w:rsidP="008D45DC"/>
        </w:tc>
      </w:tr>
      <w:tr w:rsidR="001F1A5B" w:rsidRPr="00161599" w14:paraId="0EA7911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FA2F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CDE4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EBDB12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754C7C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rPr>
                <w:b/>
                <w:bCs/>
              </w:rPr>
              <w:tab/>
            </w:r>
            <w:r w:rsidRPr="00161599">
              <w:t xml:space="preserve">sugerira da se u okviru pravedne tranzicije </w:t>
            </w:r>
            <w:r w:rsidRPr="00161599">
              <w:rPr>
                <w:b/>
                <w:bCs/>
                <w:i/>
                <w:iCs/>
              </w:rPr>
              <w:t>nije vodilo računa o jedinstvenosti situacije radnika na puno radno vrijeme,</w:t>
            </w:r>
            <w:r w:rsidRPr="00161599">
              <w:t xml:space="preserve"> radnika </w:t>
            </w:r>
            <w:r w:rsidRPr="00161599">
              <w:rPr>
                <w:b/>
                <w:bCs/>
                <w:i/>
                <w:iCs/>
              </w:rPr>
              <w:t>na nepuno radno vrijeme</w:t>
            </w:r>
            <w:r w:rsidRPr="00161599">
              <w:t xml:space="preserve"> i </w:t>
            </w:r>
            <w:r w:rsidRPr="00161599">
              <w:rPr>
                <w:b/>
                <w:bCs/>
                <w:i/>
                <w:iCs/>
              </w:rPr>
              <w:t>studenata koji su ostali bez posla;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sugerira da je bilo malo ili nimalo razmišljanja o mogućnostima zamjenskog sezonskog zapošljavanja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040EEF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  <w:t xml:space="preserve">sugerira da se u okviru pravedne tranzicije </w:t>
            </w:r>
            <w:r w:rsidRPr="00161599">
              <w:rPr>
                <w:b/>
                <w:bCs/>
                <w:i/>
                <w:iCs/>
              </w:rPr>
              <w:t>nisu dovoljno uzele u obzir posebnosti različitih profila</w:t>
            </w:r>
            <w:r w:rsidRPr="00161599">
              <w:t xml:space="preserve"> radnika i </w:t>
            </w:r>
            <w:r w:rsidRPr="00161599">
              <w:rPr>
                <w:b/>
                <w:bCs/>
                <w:i/>
                <w:iCs/>
              </w:rPr>
              <w:t>pogođenih zajednica;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žali zbog toga što se nisu stvorila alternativna rješenja sezonskom radu, kao izvor dodatne zarade za radnike i kao prilika za zaradu studentima</w:t>
            </w:r>
            <w:r w:rsidRPr="00161599">
              <w:t>;</w:t>
            </w:r>
          </w:p>
        </w:tc>
      </w:tr>
    </w:tbl>
    <w:p w14:paraId="0E42063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5F4B4F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5C5031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143</w:t>
      </w:r>
      <w:r w:rsidRPr="00161599">
        <w:rPr>
          <w:rStyle w:val="HideTWBExt"/>
          <w:b w:val="0"/>
        </w:rPr>
        <w:t>&lt;/NumAm&gt;</w:t>
      </w:r>
    </w:p>
    <w:p w14:paraId="1214D0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438A6A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2103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D9CB30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10.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F134CF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C2924" w14:textId="77777777" w:rsidR="00943844" w:rsidRPr="00161599" w:rsidRDefault="00943844" w:rsidP="008D45DC"/>
        </w:tc>
      </w:tr>
      <w:tr w:rsidR="001F1A5B" w:rsidRPr="00161599" w14:paraId="21EFA03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CF93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72CB5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E0F7BA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E1850B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  <w:t>sugerira da se u okviru pravedne tranzicije nije</w:t>
            </w:r>
            <w:r w:rsidRPr="00161599">
              <w:rPr>
                <w:b/>
                <w:bCs/>
                <w:i/>
                <w:iCs/>
              </w:rPr>
              <w:t xml:space="preserve"> vodilo računa o jedinstvenosti situacije</w:t>
            </w:r>
            <w:r w:rsidRPr="00161599">
              <w:t xml:space="preserve"> radnika na puno radno vrijeme, radnika na nepuno radno vrijeme i studenata koji su ostali bez posla; sugerira da je bilo malo ili nimalo razmišljanja o mogućnostima zamjenskog sezonskog zapošljavanja;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B9B988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  <w:t xml:space="preserve">sugerira da se u okviru pravedne tranzicije nije </w:t>
            </w:r>
            <w:r w:rsidRPr="00161599">
              <w:rPr>
                <w:b/>
                <w:bCs/>
                <w:i/>
                <w:iCs/>
              </w:rPr>
              <w:t>davala prednost jedinstvenim situacijama</w:t>
            </w:r>
            <w:r w:rsidRPr="00161599">
              <w:t xml:space="preserve"> radnika na puno radno vrijeme, radnika na nepuno radno vrijeme i studenata koji su ostali bez posla; sugerira da je bilo malo ili nimalo razmišljanja o mogućnostima zamjenskog sezonskog zapošljavanja;</w:t>
            </w:r>
          </w:p>
        </w:tc>
      </w:tr>
    </w:tbl>
    <w:p w14:paraId="3306EA5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B59DD0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E8CCA1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144</w:t>
      </w:r>
      <w:r w:rsidRPr="00161599">
        <w:rPr>
          <w:rStyle w:val="HideTWBExt"/>
          <w:b w:val="0"/>
        </w:rPr>
        <w:t>&lt;/NumAm&gt;</w:t>
      </w:r>
    </w:p>
    <w:p w14:paraId="2A3207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5C56EBC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D9F29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E0E8E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10.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40B512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70C38F" w14:textId="77777777" w:rsidR="00943844" w:rsidRPr="00161599" w:rsidRDefault="00943844" w:rsidP="008D45DC"/>
        </w:tc>
      </w:tr>
      <w:tr w:rsidR="001F1A5B" w:rsidRPr="00161599" w14:paraId="298997B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34A63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D9B1D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FBDD4A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8D5FC8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sugerira</w:t>
            </w:r>
            <w:r w:rsidRPr="00161599">
              <w:t xml:space="preserve"> da se u okviru pravedne tranzicije nije vodilo računa o jedinstvenosti situacije radnika na puno radno vrijeme, radnika na nepuno radno vrijeme i studenata koji su ostali bez posla; </w:t>
            </w:r>
            <w:r w:rsidRPr="00161599">
              <w:rPr>
                <w:b/>
                <w:bCs/>
                <w:i/>
                <w:iCs/>
              </w:rPr>
              <w:t>sugerira</w:t>
            </w:r>
            <w:r w:rsidRPr="00161599">
              <w:t xml:space="preserve"> da je bilo malo ili nimalo razmišljanja o mogućnostima zamjenskog sezonskog zapošljavanja;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04683" w14:textId="77777777" w:rsidR="00943844" w:rsidRPr="00161599" w:rsidRDefault="00943844" w:rsidP="008D45DC">
            <w:pPr>
              <w:pStyle w:val="Normal6a"/>
            </w:pPr>
            <w:r w:rsidRPr="00161599">
              <w:t>10.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napominje</w:t>
            </w:r>
            <w:r w:rsidRPr="00161599">
              <w:t xml:space="preserve"> da se u okviru pravedne tranzicije nije vodilo računa o jedinstvenosti situacije radnika na puno radno vrijeme, radnika na nepuno radno vrijeme i studenata koji su ostali bez posla; </w:t>
            </w:r>
            <w:r w:rsidRPr="00161599">
              <w:rPr>
                <w:b/>
                <w:bCs/>
                <w:i/>
                <w:iCs/>
              </w:rPr>
              <w:t>napominje</w:t>
            </w:r>
            <w:r w:rsidRPr="00161599">
              <w:t xml:space="preserve"> da je bilo malo ili nimalo razmišljanja o mogućnostima zamjenskog sezonskog zapošljavanja;</w:t>
            </w:r>
          </w:p>
        </w:tc>
      </w:tr>
    </w:tbl>
    <w:p w14:paraId="0094B67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428768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8C99CF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145</w:t>
      </w:r>
      <w:r w:rsidRPr="00161599">
        <w:rPr>
          <w:rStyle w:val="HideTWBExt"/>
          <w:b w:val="0"/>
        </w:rPr>
        <w:t>&lt;/NumAm&gt;</w:t>
      </w:r>
    </w:p>
    <w:p w14:paraId="099826B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2D11488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B17BF3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90FF4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10.a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89397F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2989AD" w14:textId="77777777" w:rsidR="00943844" w:rsidRPr="00161599" w:rsidRDefault="00943844" w:rsidP="008D45DC"/>
        </w:tc>
      </w:tr>
      <w:tr w:rsidR="001F1A5B" w:rsidRPr="00161599" w14:paraId="6523D74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A1B6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3A002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F75C5C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0721E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AC639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10a.</w:t>
            </w:r>
            <w:r w:rsidRPr="00161599">
              <w:tab/>
            </w:r>
            <w:r w:rsidRPr="00161599">
              <w:rPr>
                <w:b/>
                <w:i/>
              </w:rPr>
              <w:t>upozorava na to da se u nekim industrijama koje su se zatvorile ili su u procesu zatvaranja nude nadprosječni radni uvjeti na tržištu, uključujući veće plaće, naknade za obavljanje opasnih poslova i zdravstveno osiguranje za radnike i njihove obitelji; stoga naglašava potrebu za privremenim financiranjem u okviru FPT-a kompenzacije razlike između naknade za nezaposlenost i nove plaće zahvaljujući kojoj je tranzicija glađa i kojom se osigurava ispunjavanje svih prethodno preuzetih ugovornih obveza;</w:t>
            </w:r>
          </w:p>
        </w:tc>
      </w:tr>
    </w:tbl>
    <w:p w14:paraId="5430BA3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C6554F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613AEF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146</w:t>
      </w:r>
      <w:r w:rsidRPr="00161599">
        <w:rPr>
          <w:rStyle w:val="HideTWBExt"/>
          <w:b w:val="0"/>
        </w:rPr>
        <w:t>&lt;/NumAm&gt;</w:t>
      </w:r>
    </w:p>
    <w:p w14:paraId="1C2B71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49B3D1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26CD6C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478A74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88A828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027E" w14:textId="77777777" w:rsidR="00943844" w:rsidRPr="00161599" w:rsidRDefault="00943844" w:rsidP="008D45DC"/>
        </w:tc>
      </w:tr>
      <w:tr w:rsidR="001F1A5B" w:rsidRPr="00161599" w14:paraId="3071128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BD437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D1F35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96A2F4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13256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</w:t>
            </w:r>
            <w:r w:rsidRPr="00161599">
              <w:rPr>
                <w:b/>
                <w:bCs/>
                <w:i/>
                <w:iCs/>
              </w:rPr>
              <w:t>za financiranjem odbora</w:t>
            </w:r>
            <w:r w:rsidRPr="00161599">
              <w:t xml:space="preserve"> za visoko obrazovanje i osposobljavanje </w:t>
            </w:r>
            <w:r w:rsidRPr="00161599">
              <w:rPr>
                <w:b/>
                <w:bCs/>
                <w:i/>
                <w:iCs/>
              </w:rPr>
              <w:t>radi prekvalifikacije</w:t>
            </w:r>
            <w:r w:rsidRPr="00161599">
              <w:t xml:space="preserve"> radnika i njihovih obitelji</w:t>
            </w:r>
            <w:r w:rsidRPr="00161599">
              <w:rPr>
                <w:b/>
                <w:bCs/>
                <w:i/>
                <w:iCs/>
              </w:rPr>
              <w:t>, posebno onih starijih od 50 godina koji su ostali bez posla</w:t>
            </w:r>
            <w:r w:rsidRPr="00161599">
              <w:t xml:space="preserve">; </w:t>
            </w:r>
            <w:r w:rsidRPr="00161599">
              <w:rPr>
                <w:b/>
                <w:i/>
              </w:rPr>
              <w:t>predlaže da se u okviru FPT-a također ponude mogućnosti prekvalifikacije partnerima i bračnim drugovima radnika koji su ostali bez posla;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551742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</w:t>
            </w:r>
            <w:r w:rsidRPr="00161599">
              <w:rPr>
                <w:b/>
                <w:bCs/>
                <w:i/>
                <w:iCs/>
              </w:rPr>
              <w:t>da se dodatno financira odbor</w:t>
            </w:r>
            <w:r w:rsidRPr="00161599">
              <w:t xml:space="preserve"> za visoko obrazovanje i osposobljavanje </w:t>
            </w:r>
            <w:r w:rsidRPr="00161599">
              <w:rPr>
                <w:b/>
                <w:bCs/>
                <w:i/>
                <w:iCs/>
              </w:rPr>
              <w:t>kako bi se osigurala prekvalifikacija</w:t>
            </w:r>
            <w:r w:rsidRPr="00161599">
              <w:t xml:space="preserve"> radnika </w:t>
            </w:r>
            <w:r w:rsidRPr="00161599">
              <w:rPr>
                <w:b/>
                <w:bCs/>
                <w:i/>
                <w:iCs/>
              </w:rPr>
              <w:t>koji razmišljaju o promjeni svojeg profesionalnog profila</w:t>
            </w:r>
            <w:r w:rsidRPr="00161599">
              <w:t xml:space="preserve"> i njihovih obitelji;</w:t>
            </w:r>
          </w:p>
        </w:tc>
      </w:tr>
    </w:tbl>
    <w:p w14:paraId="29A534C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1E76D2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926AA5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147</w:t>
      </w:r>
      <w:r w:rsidRPr="00161599">
        <w:rPr>
          <w:rStyle w:val="HideTWBExt"/>
          <w:b w:val="0"/>
        </w:rPr>
        <w:t>&lt;/NumAm&gt;</w:t>
      </w:r>
    </w:p>
    <w:p w14:paraId="6B62E6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4C296E5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C79CD3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7C20B1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A2FA0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0A5B98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3EB4AA" w14:textId="77777777" w:rsidR="00943844" w:rsidRPr="00161599" w:rsidRDefault="00943844" w:rsidP="008D45DC"/>
        </w:tc>
      </w:tr>
      <w:tr w:rsidR="001F1A5B" w:rsidRPr="00161599" w14:paraId="05B47ED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BF6E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CB6A2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FC6CA3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73A133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>naglašava potrebu za financiranjem odbora za visoko obrazovanje i osposobljavanje radi prekvalifikacije radnika i njihovih obitelji, posebno onih starijih od 50 godina koji su ostali bez posla; predlaže da se u okviru FPT-a također ponude mogućnosti prekvalifikacije partnerima i bračnim drugovima radnika koji su ostali bez posla;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FC1538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>naglašava potrebu za financiranjem odbora za visoko obrazovanje i osposobljavanje radi prekvalifikacije radnika i njihovih obitelji, posebno onih starijih od 50 godina koji su ostali bez posla</w:t>
            </w:r>
            <w:r w:rsidRPr="00161599">
              <w:rPr>
                <w:b/>
                <w:bCs/>
                <w:i/>
                <w:iCs/>
              </w:rPr>
              <w:t>, osobito žena</w:t>
            </w:r>
            <w:r w:rsidRPr="00161599">
              <w:t>; predlaže da se u okviru FPT-a također ponude mogućnosti prekvalifikacije partnerima i bračnim drugovima radnika koji su ostali bez posla;</w:t>
            </w:r>
          </w:p>
        </w:tc>
      </w:tr>
    </w:tbl>
    <w:p w14:paraId="584803F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DCCAA6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B80999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148</w:t>
      </w:r>
      <w:r w:rsidRPr="00161599">
        <w:rPr>
          <w:rStyle w:val="HideTWBExt"/>
          <w:b w:val="0"/>
        </w:rPr>
        <w:t>&lt;/NumAm&gt;</w:t>
      </w:r>
    </w:p>
    <w:p w14:paraId="0F9257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7C36BB7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AC33B0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EBCFB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25F8E8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643B1" w14:textId="77777777" w:rsidR="00943844" w:rsidRPr="00161599" w:rsidRDefault="00943844" w:rsidP="008D45DC"/>
        </w:tc>
      </w:tr>
      <w:tr w:rsidR="001F1A5B" w:rsidRPr="00161599" w14:paraId="73AC99B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BB7D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F8D26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EA09D5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915187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>naglašava potrebu za financiranjem odbora za visoko obrazovanje i osposobljavanje radi prekvalifikacije radnika i njihovih obitelji, posebno onih starijih od 50 godina koji su ostali bez posla; predlaže da se u okviru FPT-a također ponude mogućnosti prekvalifikacije partnerima i bračnim drugovima radnika koji su ostali bez posla;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F1784B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za financiranjem odbora za visoko obrazovanje i osposobljavanje radi prekvalifikacije radnika i njihovih obitelji, posebno onih starijih od 50 godina koji su ostali bez posla; predlaže da se u okviru FPT-a također ponude mogućnosti prekvalifikacije </w:t>
            </w:r>
            <w:r w:rsidRPr="00161599">
              <w:rPr>
                <w:b/>
                <w:bCs/>
                <w:i/>
                <w:iCs/>
              </w:rPr>
              <w:t>i osposobljavanja</w:t>
            </w:r>
            <w:r w:rsidRPr="00161599">
              <w:t xml:space="preserve"> partnerima i bračnim drugovima radnika koji su ostali bez posla;</w:t>
            </w:r>
          </w:p>
        </w:tc>
      </w:tr>
    </w:tbl>
    <w:p w14:paraId="72C06F5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B7B3B2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046012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149</w:t>
      </w:r>
      <w:r w:rsidRPr="00161599">
        <w:rPr>
          <w:rStyle w:val="HideTWBExt"/>
          <w:b w:val="0"/>
        </w:rPr>
        <w:t>&lt;/NumAm&gt;</w:t>
      </w:r>
    </w:p>
    <w:p w14:paraId="38A605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5434FB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F9B20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D3EB8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5EADE2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3E5FB7" w14:textId="77777777" w:rsidR="00943844" w:rsidRPr="00161599" w:rsidRDefault="00943844" w:rsidP="008D45DC"/>
        </w:tc>
      </w:tr>
      <w:tr w:rsidR="001F1A5B" w:rsidRPr="00161599" w14:paraId="6AC6BC7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593C9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7605B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3E1FED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38D96D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za financiranjem odbora za visoko obrazovanje i osposobljavanje radi prekvalifikacije radnika i njihovih obitelji, posebno onih starijih od 50 godina koji su ostali bez posla; predlaže da se u okviru FPT-a također ponude mogućnosti prekvalifikacije </w:t>
            </w:r>
            <w:r w:rsidRPr="00161599">
              <w:rPr>
                <w:b/>
                <w:bCs/>
                <w:i/>
                <w:iCs/>
              </w:rPr>
              <w:t>partnerima i bračnim drugovima</w:t>
            </w:r>
            <w:r w:rsidRPr="00161599">
              <w:t xml:space="preserve"> radnika koji su ostali bez posla;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FA0D6D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za financiranjem odbora za visoko obrazovanje i osposobljavanje radi prekvalifikacije radnika i njihovih obitelji, posebno onih starijih od 50 godina koji su ostali bez posla; predlaže da se u okviru FPT-a također ponude mogućnosti prekvalifikacije </w:t>
            </w:r>
            <w:r w:rsidRPr="00161599">
              <w:rPr>
                <w:b/>
                <w:bCs/>
                <w:i/>
                <w:iCs/>
              </w:rPr>
              <w:t>članovima obitelji</w:t>
            </w:r>
            <w:r w:rsidRPr="00161599">
              <w:t xml:space="preserve"> radnika koji su ostali bez posla;</w:t>
            </w:r>
          </w:p>
        </w:tc>
      </w:tr>
    </w:tbl>
    <w:p w14:paraId="2FFA5BB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29C6A1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1BD21E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150</w:t>
      </w:r>
      <w:r w:rsidRPr="00161599">
        <w:rPr>
          <w:rStyle w:val="HideTWBExt"/>
          <w:b w:val="0"/>
        </w:rPr>
        <w:t>&lt;/NumAm&gt;</w:t>
      </w:r>
    </w:p>
    <w:p w14:paraId="5FCB80E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1D1DD94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D25D9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024591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50DE6C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7AA4B8" w14:textId="77777777" w:rsidR="00943844" w:rsidRPr="00161599" w:rsidRDefault="00943844" w:rsidP="008D45DC"/>
        </w:tc>
      </w:tr>
      <w:tr w:rsidR="001F1A5B" w:rsidRPr="00161599" w14:paraId="2F1490D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5A77F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A2B1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ED7121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063C66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za financiranjem odbora za visoko obrazovanje i osposobljavanje radi prekvalifikacije radnika i njihovih obitelji, posebno onih starijih od 50 godina koji su ostali bez posla; </w:t>
            </w:r>
            <w:r w:rsidRPr="00161599">
              <w:rPr>
                <w:b/>
                <w:bCs/>
                <w:i/>
                <w:iCs/>
              </w:rPr>
              <w:t>predlaže</w:t>
            </w:r>
            <w:r w:rsidRPr="00161599">
              <w:t xml:space="preserve"> da </w:t>
            </w:r>
            <w:r w:rsidRPr="00161599">
              <w:rPr>
                <w:b/>
                <w:bCs/>
                <w:i/>
                <w:iCs/>
              </w:rPr>
              <w:t>se</w:t>
            </w:r>
            <w:r w:rsidRPr="00161599">
              <w:t xml:space="preserve"> u okviru FPT-a također </w:t>
            </w:r>
            <w:r w:rsidRPr="00161599">
              <w:rPr>
                <w:b/>
                <w:bCs/>
                <w:i/>
                <w:iCs/>
              </w:rPr>
              <w:t>ponude</w:t>
            </w:r>
            <w:r w:rsidRPr="00161599">
              <w:t xml:space="preserve"> mogućnosti prekvalifikacije </w:t>
            </w:r>
            <w:r w:rsidRPr="00161599">
              <w:rPr>
                <w:b/>
                <w:bCs/>
                <w:i/>
                <w:iCs/>
              </w:rPr>
              <w:t>partnerima i bračnim drugovima radnika koji su ostali bez posla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47E989" w14:textId="77777777" w:rsidR="00943844" w:rsidRPr="00161599" w:rsidRDefault="00943844" w:rsidP="008D45DC">
            <w:pPr>
              <w:pStyle w:val="Normal6a"/>
            </w:pPr>
            <w:r w:rsidRPr="00161599">
              <w:t>11.</w:t>
            </w:r>
            <w:r w:rsidRPr="00161599">
              <w:tab/>
              <w:t xml:space="preserve">naglašava potrebu za financiranjem odbora za visoko obrazovanje i osposobljavanje radi prekvalifikacije radnika i njihovih obitelji, posebno onih starijih od 50 godina koji su ostali bez posla; </w:t>
            </w:r>
            <w:r w:rsidRPr="00161599">
              <w:rPr>
                <w:b/>
                <w:bCs/>
                <w:i/>
                <w:iCs/>
              </w:rPr>
              <w:t>sugerira</w:t>
            </w:r>
            <w:r w:rsidRPr="00161599">
              <w:t xml:space="preserve"> da u okviru FPT-a također </w:t>
            </w:r>
            <w:r w:rsidRPr="00161599">
              <w:rPr>
                <w:b/>
                <w:bCs/>
                <w:i/>
                <w:iCs/>
              </w:rPr>
              <w:t>i dalje treba nuditi</w:t>
            </w:r>
            <w:r w:rsidRPr="00161599">
              <w:t xml:space="preserve"> mogućnosti prekvalifikacije </w:t>
            </w:r>
            <w:r w:rsidRPr="00161599">
              <w:rPr>
                <w:b/>
                <w:bCs/>
                <w:i/>
                <w:iCs/>
              </w:rPr>
              <w:t>tražiteljima posla</w:t>
            </w:r>
            <w:r w:rsidRPr="00161599">
              <w:t>;</w:t>
            </w:r>
          </w:p>
        </w:tc>
      </w:tr>
    </w:tbl>
    <w:p w14:paraId="3BDD2C8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F0332A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094E02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151</w:t>
      </w:r>
      <w:r w:rsidRPr="00161599">
        <w:rPr>
          <w:rStyle w:val="HideTWBExt"/>
          <w:b w:val="0"/>
        </w:rPr>
        <w:t>&lt;/NumAm&gt;</w:t>
      </w:r>
    </w:p>
    <w:p w14:paraId="3A68DC7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3DEA1F6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EF8474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5D4A5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9EF25A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79531F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856C36" w14:textId="77777777" w:rsidR="00943844" w:rsidRPr="00161599" w:rsidRDefault="00943844" w:rsidP="008D45DC"/>
        </w:tc>
      </w:tr>
      <w:tr w:rsidR="001F1A5B" w:rsidRPr="00161599" w14:paraId="30EC532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AA2B6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50702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445E23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3DD83A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9D0E9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11a.</w:t>
            </w:r>
            <w:r w:rsidRPr="00161599">
              <w:tab/>
            </w:r>
            <w:r w:rsidRPr="00161599">
              <w:rPr>
                <w:b/>
                <w:i/>
              </w:rPr>
              <w:t>skreće pozornost na nezaposlenost i nezaposlenost mladih, posebno u mnogim regijama, ruralnim područjima i državama članicama, te stoga ističe potrebu za dostupnošću cjenovno pristupačnog stanovanja, prijevoza i obrazovanja, kao i za inkluzijom mladih generacija, posebno iz kućanstava s niskim dohotkom;</w:t>
            </w:r>
          </w:p>
        </w:tc>
      </w:tr>
    </w:tbl>
    <w:p w14:paraId="080441A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6569BA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23EBC5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152</w:t>
      </w:r>
      <w:r w:rsidRPr="00161599">
        <w:rPr>
          <w:rStyle w:val="HideTWBExt"/>
          <w:b w:val="0"/>
        </w:rPr>
        <w:t>&lt;/NumAm&gt;</w:t>
      </w:r>
    </w:p>
    <w:p w14:paraId="3BCCC5D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39CE168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24338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7EC781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BF2510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C75AC7" w14:textId="77777777" w:rsidR="00943844" w:rsidRPr="00161599" w:rsidRDefault="00943844" w:rsidP="008D45DC"/>
        </w:tc>
      </w:tr>
      <w:tr w:rsidR="001F1A5B" w:rsidRPr="00161599" w14:paraId="3851AEA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1B06A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DB2CC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61555E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A606C6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 moraju odrediti za prioritet pristup zemljištu i zgradama u državnom vlasništvu za nove projekte zapošljavanja u okviru FPT-a te da bi trebao postojati nadzor nad tim procesom;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5EA60E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 moraju odrediti za prioritet pristup zemljištu i zgradama u državnom vlasništvu za nove projekte zapošljavanja u okviru FPT-a</w:t>
            </w:r>
            <w:r w:rsidRPr="00161599">
              <w:rPr>
                <w:b/>
                <w:bCs/>
                <w:i/>
                <w:iCs/>
              </w:rPr>
              <w:t>, posebno u sektorima obnovljivih izvora energije, energetske obnove ili zelene reindustrijalizacije,</w:t>
            </w:r>
            <w:r w:rsidRPr="00161599">
              <w:t xml:space="preserve"> te da bi trebao postojati nadzor nad tim procesom;</w:t>
            </w:r>
          </w:p>
        </w:tc>
      </w:tr>
    </w:tbl>
    <w:p w14:paraId="7B8D71A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C4D313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3D3AE0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153</w:t>
      </w:r>
      <w:r w:rsidRPr="00161599">
        <w:rPr>
          <w:rStyle w:val="HideTWBExt"/>
          <w:b w:val="0"/>
        </w:rPr>
        <w:t>&lt;/NumAm&gt;</w:t>
      </w:r>
    </w:p>
    <w:p w14:paraId="4AC7833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6302359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6CFB7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9B7FB0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993FEF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27527B" w14:textId="77777777" w:rsidR="00943844" w:rsidRPr="00161599" w:rsidRDefault="00943844" w:rsidP="008D45DC"/>
        </w:tc>
      </w:tr>
      <w:tr w:rsidR="001F1A5B" w:rsidRPr="00161599" w14:paraId="042E834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A9321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F4109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5CBCF0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6FC4CB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države članice moraju odrediti za prioritet pristup zemljištu </w:t>
            </w:r>
            <w:r w:rsidRPr="00161599">
              <w:rPr>
                <w:b/>
                <w:bCs/>
                <w:i/>
                <w:iCs/>
              </w:rPr>
              <w:t>i</w:t>
            </w:r>
            <w:r w:rsidRPr="00161599">
              <w:t xml:space="preserve"> zgradama u državnom vlasništvu za nove projekte zapošljavanja u okviru FPT-a te da bi trebao postojati nadzor nad tim procesom;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DD4C7A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 moraju odrediti za prioritet pristup zemljištu</w:t>
            </w:r>
            <w:r w:rsidRPr="00161599">
              <w:rPr>
                <w:b/>
                <w:bCs/>
                <w:i/>
                <w:iCs/>
              </w:rPr>
              <w:t>,</w:t>
            </w:r>
            <w:r w:rsidRPr="00161599">
              <w:t xml:space="preserve"> zgradama </w:t>
            </w:r>
            <w:r w:rsidRPr="00161599">
              <w:rPr>
                <w:b/>
                <w:bCs/>
                <w:i/>
                <w:iCs/>
              </w:rPr>
              <w:t>i drugoj imovini</w:t>
            </w:r>
            <w:r w:rsidRPr="00161599">
              <w:t xml:space="preserve"> u državnom vlasništvu za nove projekte zapošljavanja u okviru FPT-a</w:t>
            </w:r>
            <w:r w:rsidRPr="00161599">
              <w:rPr>
                <w:b/>
                <w:bCs/>
                <w:i/>
                <w:iCs/>
              </w:rPr>
              <w:t>, uključujući u području obnovljivih izvora energije,</w:t>
            </w:r>
            <w:r w:rsidRPr="00161599">
              <w:t xml:space="preserve"> te da bi trebao postojati nadzor nad tim procesom;</w:t>
            </w:r>
          </w:p>
        </w:tc>
      </w:tr>
    </w:tbl>
    <w:p w14:paraId="26D1BF7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7AB318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4316E9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154</w:t>
      </w:r>
      <w:r w:rsidRPr="00161599">
        <w:rPr>
          <w:rStyle w:val="HideTWBExt"/>
          <w:b w:val="0"/>
        </w:rPr>
        <w:t>&lt;/NumAm&gt;</w:t>
      </w:r>
    </w:p>
    <w:p w14:paraId="476BF24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133AE8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F6A5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227F90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09C1AA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8AE87" w14:textId="77777777" w:rsidR="00943844" w:rsidRPr="00161599" w:rsidRDefault="00943844" w:rsidP="008D45DC"/>
        </w:tc>
      </w:tr>
      <w:tr w:rsidR="001F1A5B" w:rsidRPr="00161599" w14:paraId="0B79F7B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B6651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FE7B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A06DB2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219201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 moraju odrediti za prioritet pristup zemljištu i zgradama u državnom vlasništvu za nove projekte zapošljavanja u okviru FPT-a te da bi trebao postojati nadzor nad tim procesom;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EB1EBB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</w:t>
            </w:r>
            <w:r w:rsidRPr="00161599">
              <w:rPr>
                <w:b/>
                <w:bCs/>
                <w:i/>
                <w:iCs/>
              </w:rPr>
              <w:t>, ako je moguće,</w:t>
            </w:r>
            <w:r w:rsidRPr="00161599">
              <w:t xml:space="preserve"> moraju odrediti za prioritet pristup zemljištu i zgradama u državnom vlasništvu za nove projekte zapošljavanja u okviru FPT-a te da bi trebao postojati nadzor nad tim procesom;</w:t>
            </w:r>
          </w:p>
        </w:tc>
      </w:tr>
    </w:tbl>
    <w:p w14:paraId="541149B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646E62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D9BC88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155</w:t>
      </w:r>
      <w:r w:rsidRPr="00161599">
        <w:rPr>
          <w:rStyle w:val="HideTWBExt"/>
          <w:b w:val="0"/>
        </w:rPr>
        <w:t>&lt;/NumAm&gt;</w:t>
      </w:r>
    </w:p>
    <w:p w14:paraId="2C685D9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ADAA04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0438F6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AE0FA1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3E753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5D735B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885950" w14:textId="77777777" w:rsidR="00943844" w:rsidRPr="00161599" w:rsidRDefault="00943844" w:rsidP="008D45DC"/>
        </w:tc>
      </w:tr>
      <w:tr w:rsidR="001F1A5B" w:rsidRPr="00161599" w14:paraId="5DAC6D9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49DC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967FA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7887C4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F5ACC6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>naglašava da države članice moraju odrediti za prioritet pristup zemljištu i zgradama u državnom vlasništvu za nove projekte zapošljavanja u okviru FPT-a te da bi trebao postojati nadzor nad tim procesom;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1FD1F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države članice moraju odrediti za prioritet pristup zemljištu i zgradama u državnom vlasništvu za nove projekte zapošljavanja u okviru FPT-a te da bi trebao postojati </w:t>
            </w:r>
            <w:r w:rsidRPr="00161599">
              <w:rPr>
                <w:b/>
                <w:bCs/>
                <w:i/>
                <w:iCs/>
              </w:rPr>
              <w:t>praćenje i</w:t>
            </w:r>
            <w:r w:rsidRPr="00161599">
              <w:t xml:space="preserve"> nadzor nad tim procesom;</w:t>
            </w:r>
          </w:p>
        </w:tc>
      </w:tr>
    </w:tbl>
    <w:p w14:paraId="5A13BC5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22CBFE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81FD4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156</w:t>
      </w:r>
      <w:r w:rsidRPr="00161599">
        <w:rPr>
          <w:rStyle w:val="HideTWBExt"/>
          <w:b w:val="0"/>
        </w:rPr>
        <w:t>&lt;/NumAm&gt;</w:t>
      </w:r>
    </w:p>
    <w:p w14:paraId="19DD9B2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659505C5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210B4D0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996E6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D0458C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FF20A8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CE1B16" w14:textId="77777777" w:rsidR="00943844" w:rsidRPr="00161599" w:rsidRDefault="00943844" w:rsidP="008D45DC"/>
        </w:tc>
      </w:tr>
      <w:tr w:rsidR="001F1A5B" w:rsidRPr="00161599" w14:paraId="4F78905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8BFBA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40DD5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C92C81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4596B1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</w:t>
            </w:r>
            <w:r w:rsidRPr="00161599">
              <w:rPr>
                <w:b/>
                <w:bCs/>
                <w:i/>
                <w:iCs/>
              </w:rPr>
              <w:t xml:space="preserve">države članice moraju odrediti za prioritet pristup zemljištu i zgradama u državnom vlasništvu za nove </w:t>
            </w:r>
            <w:r w:rsidRPr="00161599">
              <w:t>projekte</w:t>
            </w:r>
            <w:r w:rsidRPr="00161599">
              <w:rPr>
                <w:b/>
                <w:bCs/>
                <w:i/>
                <w:iCs/>
              </w:rPr>
              <w:t xml:space="preserve"> zapošljavanja </w:t>
            </w:r>
            <w:r w:rsidRPr="00161599">
              <w:t>u okviru FPT-a</w:t>
            </w:r>
            <w:r w:rsidRPr="00161599">
              <w:rPr>
                <w:b/>
                <w:bCs/>
                <w:i/>
                <w:iCs/>
              </w:rPr>
              <w:t xml:space="preserve"> te da bi trebao postojati nadzor nad tim procesom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B2FCA4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projekte u okviru FPT-a </w:t>
            </w:r>
            <w:r w:rsidRPr="00161599">
              <w:rPr>
                <w:b/>
                <w:bCs/>
                <w:i/>
                <w:iCs/>
              </w:rPr>
              <w:t>treba uskladiti i povezati s lokalnim i nacionalnim strategijama i inicijativama kako bi se povećao njihov učinak</w:t>
            </w:r>
            <w:r w:rsidRPr="00161599">
              <w:t>;</w:t>
            </w:r>
          </w:p>
        </w:tc>
      </w:tr>
    </w:tbl>
    <w:p w14:paraId="5613E4A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43734D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CDEB8A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157</w:t>
      </w:r>
      <w:r w:rsidRPr="00161599">
        <w:rPr>
          <w:rStyle w:val="HideTWBExt"/>
          <w:b w:val="0"/>
        </w:rPr>
        <w:t>&lt;/NumAm&gt;</w:t>
      </w:r>
    </w:p>
    <w:p w14:paraId="475E47D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06F5E7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2BB496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5FB35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11F2A1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3F3DD" w14:textId="77777777" w:rsidR="00943844" w:rsidRPr="00161599" w:rsidRDefault="00943844" w:rsidP="008D45DC"/>
        </w:tc>
      </w:tr>
      <w:tr w:rsidR="001F1A5B" w:rsidRPr="00161599" w14:paraId="7DB66E3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9DC4A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8D81B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D0906B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B05122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države članice moraju </w:t>
            </w:r>
            <w:r w:rsidRPr="00161599">
              <w:rPr>
                <w:b/>
                <w:i/>
              </w:rPr>
              <w:t>odrediti za prioritet pristup</w:t>
            </w:r>
            <w:r w:rsidRPr="00161599">
              <w:t xml:space="preserve"> zemljištu i zgradama u državnom vlasništvu za nove projekte zapošljavanja u okviru FPT-a te da bi trebao postojati nadzor nad tim procesom;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257512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države članice moraju </w:t>
            </w:r>
            <w:r w:rsidRPr="00161599">
              <w:rPr>
                <w:b/>
                <w:i/>
              </w:rPr>
              <w:t>prednost dati pristupu</w:t>
            </w:r>
            <w:r w:rsidRPr="00161599">
              <w:t xml:space="preserve"> zemljištu i zgradama u državnom vlasništvu za nove projekte zapošljavanja u okviru FPT-a te da bi trebao postojati nadzor nad tim procesom;</w:t>
            </w:r>
          </w:p>
        </w:tc>
      </w:tr>
    </w:tbl>
    <w:p w14:paraId="0E533F6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AB4DAD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547EAF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158</w:t>
      </w:r>
      <w:r w:rsidRPr="00161599">
        <w:rPr>
          <w:rStyle w:val="HideTWBExt"/>
          <w:b w:val="0"/>
        </w:rPr>
        <w:t>&lt;/NumAm&gt;</w:t>
      </w:r>
    </w:p>
    <w:p w14:paraId="630D9F4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CA464C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9B9DA3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9F4455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883C0D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16107F" w14:textId="77777777" w:rsidR="00943844" w:rsidRPr="00161599" w:rsidRDefault="00943844" w:rsidP="008D45DC"/>
        </w:tc>
      </w:tr>
      <w:tr w:rsidR="001F1A5B" w:rsidRPr="00161599" w14:paraId="79DF0DA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88BBE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CC28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23C083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1AC4DB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države članice </w:t>
            </w:r>
            <w:r w:rsidRPr="00161599">
              <w:rPr>
                <w:b/>
                <w:bCs/>
                <w:i/>
                <w:iCs/>
              </w:rPr>
              <w:t xml:space="preserve">moraju odrediti za prioritet pristup zemljištu i zgradama u državnom vlasništvu </w:t>
            </w:r>
            <w:r w:rsidRPr="00161599">
              <w:t>za</w:t>
            </w:r>
            <w:r w:rsidRPr="00161599">
              <w:rPr>
                <w:b/>
                <w:bCs/>
                <w:i/>
                <w:iCs/>
              </w:rPr>
              <w:t xml:space="preserve"> nove</w:t>
            </w:r>
            <w:r w:rsidRPr="00161599">
              <w:t xml:space="preserve"> projekte </w:t>
            </w:r>
            <w:r w:rsidRPr="00161599">
              <w:rPr>
                <w:b/>
                <w:bCs/>
                <w:i/>
                <w:iCs/>
              </w:rPr>
              <w:t>zapošljavanja</w:t>
            </w:r>
            <w:r w:rsidRPr="00161599">
              <w:t xml:space="preserve"> u okviru FPT-a </w:t>
            </w:r>
            <w:r w:rsidRPr="00161599">
              <w:rPr>
                <w:b/>
                <w:bCs/>
                <w:i/>
                <w:iCs/>
              </w:rPr>
              <w:t>te da bi trebao postojati nadzor nad tim procesom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FF1101" w14:textId="77777777" w:rsidR="00943844" w:rsidRPr="00161599" w:rsidRDefault="00943844" w:rsidP="008D45DC">
            <w:pPr>
              <w:pStyle w:val="Normal6a"/>
            </w:pPr>
            <w:r w:rsidRPr="00161599">
              <w:t>12.</w:t>
            </w:r>
            <w:r w:rsidRPr="00161599">
              <w:tab/>
              <w:t xml:space="preserve">naglašava da </w:t>
            </w:r>
            <w:r w:rsidRPr="00161599">
              <w:rPr>
                <w:b/>
                <w:bCs/>
                <w:i/>
                <w:iCs/>
              </w:rPr>
              <w:t>bi</w:t>
            </w:r>
            <w:r w:rsidRPr="00161599">
              <w:t xml:space="preserve"> države članice</w:t>
            </w:r>
            <w:r w:rsidRPr="00161599">
              <w:rPr>
                <w:b/>
                <w:bCs/>
                <w:i/>
                <w:iCs/>
              </w:rPr>
              <w:t>, kad god je to moguće, trebale obnoviti, oporaviti i prenamijeniti zgrade</w:t>
            </w:r>
            <w:r w:rsidRPr="00161599">
              <w:t xml:space="preserve"> za projekte </w:t>
            </w:r>
            <w:r w:rsidRPr="00161599">
              <w:rPr>
                <w:b/>
                <w:bCs/>
                <w:i/>
                <w:iCs/>
              </w:rPr>
              <w:t>financirane</w:t>
            </w:r>
            <w:r w:rsidRPr="00161599">
              <w:t xml:space="preserve"> u okviru FPT-a;</w:t>
            </w:r>
            <w:r w:rsidRPr="00161599">
              <w:rPr>
                <w:b/>
                <w:i/>
              </w:rPr>
              <w:t> </w:t>
            </w:r>
          </w:p>
        </w:tc>
      </w:tr>
    </w:tbl>
    <w:p w14:paraId="5412F57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65F18B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BAF6A6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159</w:t>
      </w:r>
      <w:r w:rsidRPr="00161599">
        <w:rPr>
          <w:rStyle w:val="HideTWBExt"/>
          <w:b w:val="0"/>
        </w:rPr>
        <w:t>&lt;/NumAm&gt;</w:t>
      </w:r>
    </w:p>
    <w:p w14:paraId="23924D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3EB353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0A5C3A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250444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BB7E01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58F4E6" w14:textId="77777777" w:rsidR="00943844" w:rsidRPr="00161599" w:rsidRDefault="00943844" w:rsidP="008D45DC"/>
        </w:tc>
      </w:tr>
      <w:tr w:rsidR="001F1A5B" w:rsidRPr="00161599" w14:paraId="5E11F4F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1D9A1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AD513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69FE36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F05C5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14161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12a.</w:t>
            </w:r>
            <w:r w:rsidRPr="00161599">
              <w:tab/>
            </w:r>
            <w:r w:rsidRPr="00161599">
              <w:rPr>
                <w:b/>
                <w:i/>
              </w:rPr>
              <w:t>naglašava da bi javno financiranje u okviru FPT-a, ESF-a plus, drugih programa financiranja EU-a i nacionalnih programa trebalo uvjetovati jasnim obvezama poduzeća da ulažu u usavršavanje i prekvalifikaciju radnika; ističe da strogi socijalni uvjeti izričito povezani s osposobljavanjem radne snage osiguravaju da se prijelaznim mjerama ne samo štite radna mjesta nego i povećava dugoročno zapošljavanje radnika; stoga poziva Komisiju i države članice da zahtjeve za ulaganje u vještine sustavno uvode u sve relevantne instrumente financiranja;</w:t>
            </w:r>
          </w:p>
        </w:tc>
      </w:tr>
    </w:tbl>
    <w:p w14:paraId="6EE3634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464364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F0E5E2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160</w:t>
      </w:r>
      <w:r w:rsidRPr="00161599">
        <w:rPr>
          <w:rStyle w:val="HideTWBExt"/>
          <w:b w:val="0"/>
        </w:rPr>
        <w:t>&lt;/NumAm&gt;</w:t>
      </w:r>
    </w:p>
    <w:p w14:paraId="053F296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32349F3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5BD8D5B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88B3F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11D19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188E82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573B40" w14:textId="77777777" w:rsidR="00943844" w:rsidRPr="00161599" w:rsidRDefault="00943844" w:rsidP="008D45DC"/>
        </w:tc>
      </w:tr>
      <w:tr w:rsidR="001F1A5B" w:rsidRPr="00161599" w14:paraId="5027B35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40218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52F25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EF4B22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190D2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1AF34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12a.</w:t>
            </w:r>
            <w:r w:rsidRPr="00161599">
              <w:tab/>
            </w:r>
            <w:r w:rsidRPr="00161599">
              <w:rPr>
                <w:b/>
                <w:i/>
              </w:rPr>
              <w:t>sa zabrinutošću primjećuje ozbiljan pad odgovarajuće razine nacionalnog financiranja država članica u korist njihovih siromašnijih regija posljednjih godina; podsjeća na važnost poštovanja pravila EU-a o dodatnosti; poziva Komisiju da osigura da nacionalna tijela propisno uzmu u obzir unutarnju koheziju pri izradi i provedbi projekata strukturnih i investicijskih fondova;</w:t>
            </w:r>
          </w:p>
        </w:tc>
      </w:tr>
    </w:tbl>
    <w:p w14:paraId="2C63729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E2EC37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59A5B5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161</w:t>
      </w:r>
      <w:r w:rsidRPr="00161599">
        <w:rPr>
          <w:rStyle w:val="HideTWBExt"/>
          <w:b w:val="0"/>
        </w:rPr>
        <w:t>&lt;/NumAm&gt;</w:t>
      </w:r>
    </w:p>
    <w:p w14:paraId="4DAF532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Gabriella Gerzsenyi</w:t>
      </w:r>
      <w:r w:rsidRPr="00161599">
        <w:rPr>
          <w:rStyle w:val="HideTWBExt"/>
          <w:b w:val="0"/>
        </w:rPr>
        <w:t>&lt;/Members&gt;</w:t>
      </w:r>
    </w:p>
    <w:p w14:paraId="5A16D5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90CDF7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DE4C6D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FAE403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E242B" w14:textId="77777777" w:rsidR="00943844" w:rsidRPr="00161599" w:rsidRDefault="00943844" w:rsidP="008D45DC"/>
        </w:tc>
      </w:tr>
      <w:tr w:rsidR="001F1A5B" w:rsidRPr="00161599" w14:paraId="361CA45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2597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8F221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4EB3A5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D9E72B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podsjeća da</w:t>
            </w:r>
            <w:r w:rsidRPr="00161599">
              <w:t xml:space="preserve"> se neke regije EU-a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860143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žali zbog toga što</w:t>
            </w:r>
            <w:r w:rsidRPr="00161599">
              <w:t xml:space="preserve"> se neke regije EU-a suočavaju s kontinuiranim odljevom mladih i kvalificiranih radnika zbog demografskih promjena i migracija, pri čemu se posljedice osobito osjećaju u ruralnim područjima; </w:t>
            </w:r>
            <w:r w:rsidRPr="00161599">
              <w:rPr>
                <w:b/>
                <w:i/>
              </w:rPr>
              <w:t>podsjeća na to da takva migracija i opadanje broja stanovnika ozbiljno utječu na konkurentnost, gospodarski rast, sigurnost hrane, produktivnost i održivost; </w:t>
            </w:r>
          </w:p>
        </w:tc>
      </w:tr>
    </w:tbl>
    <w:p w14:paraId="4F2ABF2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5F40BF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FF0C0D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162</w:t>
      </w:r>
      <w:r w:rsidRPr="00161599">
        <w:rPr>
          <w:rStyle w:val="HideTWBExt"/>
          <w:b w:val="0"/>
        </w:rPr>
        <w:t>&lt;/NumAm&gt;</w:t>
      </w:r>
    </w:p>
    <w:p w14:paraId="2221B0B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18575CA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8046B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CAD16A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74AC2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0287D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13E345" w14:textId="77777777" w:rsidR="00943844" w:rsidRPr="00161599" w:rsidRDefault="00943844" w:rsidP="008D45DC"/>
        </w:tc>
      </w:tr>
      <w:tr w:rsidR="001F1A5B" w:rsidRPr="00161599" w14:paraId="4209AC5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21F84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3FA0D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158ABC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25A92D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>podsjeća da se neke regije EU-a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D7EAD5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 xml:space="preserve">podsjeća da se neke regije EU-a suočavaju s kontinuiranim odljevom mladih i kvalificiranih radnika zbog demografskih promjena i migracija, pri čemu se posljedice osobito osjećaju u ruralnim područjima; </w:t>
            </w:r>
            <w:r w:rsidRPr="00161599">
              <w:rPr>
                <w:b/>
                <w:i/>
              </w:rPr>
              <w:t>podsjeća na važnost snažnih veza između ruralnih i urbanih područja, kao i posebne potpore ženama u ruralnim područjima;</w:t>
            </w:r>
          </w:p>
        </w:tc>
      </w:tr>
    </w:tbl>
    <w:p w14:paraId="61C3705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1B9EBD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652E69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163</w:t>
      </w:r>
      <w:r w:rsidRPr="00161599">
        <w:rPr>
          <w:rStyle w:val="HideTWBExt"/>
          <w:b w:val="0"/>
        </w:rPr>
        <w:t>&lt;/NumAm&gt;</w:t>
      </w:r>
    </w:p>
    <w:p w14:paraId="6565E56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111FA9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6B33C6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520D65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B2838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CAC347" w14:textId="77777777" w:rsidR="00943844" w:rsidRPr="00161599" w:rsidRDefault="00943844" w:rsidP="008D45DC"/>
        </w:tc>
      </w:tr>
      <w:tr w:rsidR="001F1A5B" w:rsidRPr="00161599" w14:paraId="1C2FFB9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6D0BA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64697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99579B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D38A39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 xml:space="preserve">podsjeća da se neke regije </w:t>
            </w:r>
            <w:r w:rsidRPr="00161599">
              <w:rPr>
                <w:b/>
                <w:bCs/>
                <w:i/>
                <w:iCs/>
              </w:rPr>
              <w:t>EU-a</w:t>
            </w:r>
            <w:r w:rsidRPr="00161599">
              <w:t xml:space="preserve">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A99A8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 xml:space="preserve">podsjeća da se neke regije suočavaju s kontinuiranim odljevom mladih i kvalificiranih radnika zbog demografskih promjena i migracija </w:t>
            </w:r>
            <w:r w:rsidRPr="00161599">
              <w:rPr>
                <w:b/>
                <w:bCs/>
                <w:i/>
                <w:iCs/>
              </w:rPr>
              <w:t>unutar i izvan Europske unije</w:t>
            </w:r>
            <w:r w:rsidRPr="00161599">
              <w:t>, pri čemu se posljedice osobito osjećaju u ruralnim područjima</w:t>
            </w:r>
            <w:r w:rsidRPr="00161599">
              <w:rPr>
                <w:b/>
                <w:bCs/>
                <w:i/>
                <w:iCs/>
              </w:rPr>
              <w:t>, kopnenim područjima i najudaljenijim regijama</w:t>
            </w:r>
            <w:r w:rsidRPr="00161599">
              <w:t>;</w:t>
            </w:r>
          </w:p>
        </w:tc>
      </w:tr>
    </w:tbl>
    <w:p w14:paraId="566AC6A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953F3D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603AB4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164</w:t>
      </w:r>
      <w:r w:rsidRPr="00161599">
        <w:rPr>
          <w:rStyle w:val="HideTWBExt"/>
          <w:b w:val="0"/>
        </w:rPr>
        <w:t>&lt;/NumAm&gt;</w:t>
      </w:r>
    </w:p>
    <w:p w14:paraId="25CE759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7C8227E6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2841A1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8CBA11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6F10DB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738A35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A7C4E0" w14:textId="77777777" w:rsidR="00943844" w:rsidRPr="00161599" w:rsidRDefault="00943844" w:rsidP="008D45DC"/>
        </w:tc>
      </w:tr>
      <w:tr w:rsidR="001F1A5B" w:rsidRPr="00161599" w14:paraId="2A658AD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DEEB8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FEEA0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EBF8D1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8BB0E6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>podsjeća da se neke regije EU-a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0E1EC7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 xml:space="preserve">podsjeća da se neke regije EU-a suočavaju s kontinuiranim odljevom mladih i kvalificiranih radnika zbog demografskih promjena i migracija, pri čemu se posljedice osobito osjećaju u ruralnim područjima; </w:t>
            </w:r>
            <w:r w:rsidRPr="00161599">
              <w:rPr>
                <w:b/>
                <w:i/>
              </w:rPr>
              <w:t>naglašava stratešku važnost pitanja koje se odnosi na „pravo ostanka”;</w:t>
            </w:r>
          </w:p>
        </w:tc>
      </w:tr>
    </w:tbl>
    <w:p w14:paraId="65955CB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E11ACE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7B54CA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165</w:t>
      </w:r>
      <w:r w:rsidRPr="00161599">
        <w:rPr>
          <w:rStyle w:val="HideTWBExt"/>
          <w:b w:val="0"/>
        </w:rPr>
        <w:t>&lt;/NumAm&gt;</w:t>
      </w:r>
    </w:p>
    <w:p w14:paraId="614B744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6B94D3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DD42D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FDD48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61EFCF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3A641A" w14:textId="77777777" w:rsidR="00943844" w:rsidRPr="00161599" w:rsidRDefault="00943844" w:rsidP="008D45DC"/>
        </w:tc>
      </w:tr>
      <w:tr w:rsidR="001F1A5B" w:rsidRPr="00161599" w14:paraId="362F47A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DB0FB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752C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298DC8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DD9834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>podsjeća da se neke regije EU-a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24F35C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>podsjeća da se neke regije EU-a suočavaju s kontinuiranim odljevom mladih i kvalificiranih radnika zbog demografskih promjena i migracija, pri čemu se posljedice osobito osjećaju u ruralnim područjima</w:t>
            </w:r>
            <w:r w:rsidRPr="00161599">
              <w:rPr>
                <w:b/>
                <w:bCs/>
                <w:i/>
                <w:iCs/>
              </w:rPr>
              <w:t>, na otocima i udaljenim područjima</w:t>
            </w:r>
            <w:r w:rsidRPr="00161599">
              <w:t>;</w:t>
            </w:r>
          </w:p>
        </w:tc>
      </w:tr>
    </w:tbl>
    <w:p w14:paraId="6D51D5A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77F408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481E64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166</w:t>
      </w:r>
      <w:r w:rsidRPr="00161599">
        <w:rPr>
          <w:rStyle w:val="HideTWBExt"/>
          <w:b w:val="0"/>
        </w:rPr>
        <w:t>&lt;/NumAm&gt;</w:t>
      </w:r>
    </w:p>
    <w:p w14:paraId="566C318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0FB5A1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604D1D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1F39A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3F4EBA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808ED9" w14:textId="77777777" w:rsidR="00943844" w:rsidRPr="00161599" w:rsidRDefault="00943844" w:rsidP="008D45DC"/>
        </w:tc>
      </w:tr>
      <w:tr w:rsidR="001F1A5B" w:rsidRPr="00161599" w14:paraId="471ACAA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24BA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1E010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12C9A8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DC4ED7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>podsjeća da se neke regije EU-a suočavaju s kontinuiranim odljevom mladih i kvalificiranih radnika zbog demografskih promjena i migracija, pri čemu se posljedice osobito osjećaju u ruralnim područjima;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96B77" w14:textId="77777777" w:rsidR="00943844" w:rsidRPr="00161599" w:rsidRDefault="00943844" w:rsidP="008D45DC">
            <w:pPr>
              <w:pStyle w:val="Normal6a"/>
            </w:pPr>
            <w:r w:rsidRPr="00161599">
              <w:t>13.</w:t>
            </w:r>
            <w:r w:rsidRPr="00161599">
              <w:tab/>
              <w:t xml:space="preserve">podsjeća da se neke regije EU-a </w:t>
            </w:r>
            <w:r w:rsidRPr="00161599">
              <w:rPr>
                <w:b/>
                <w:bCs/>
                <w:i/>
                <w:iCs/>
              </w:rPr>
              <w:t>u kojima rudarstvo ugljena ima veliku ulogu</w:t>
            </w:r>
            <w:r w:rsidRPr="00161599">
              <w:t xml:space="preserve"> suočavaju s kontinuiranim odljevom mladih i kvalificiranih radnika zbog demografskih promjena i migracija, pri čemu se posljedice osobito osjećaju u ruralnim područjima;</w:t>
            </w:r>
          </w:p>
        </w:tc>
      </w:tr>
    </w:tbl>
    <w:p w14:paraId="473044B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1CA0CD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963B2B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167</w:t>
      </w:r>
      <w:r w:rsidRPr="00161599">
        <w:rPr>
          <w:rStyle w:val="HideTWBExt"/>
          <w:b w:val="0"/>
        </w:rPr>
        <w:t>&lt;/NumAm&gt;</w:t>
      </w:r>
    </w:p>
    <w:p w14:paraId="20CB9B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3E21FD7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905C8B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DF148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D64978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6EB00D" w14:textId="77777777" w:rsidR="00943844" w:rsidRPr="00161599" w:rsidRDefault="00943844" w:rsidP="008D45DC"/>
        </w:tc>
      </w:tr>
      <w:tr w:rsidR="001F1A5B" w:rsidRPr="00161599" w14:paraId="29E2A65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6B1D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B293F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BEFF64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377D8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9946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13a.</w:t>
            </w:r>
            <w:r w:rsidRPr="00161599">
              <w:tab/>
            </w:r>
            <w:r w:rsidRPr="00161599">
              <w:rPr>
                <w:b/>
                <w:i/>
              </w:rPr>
              <w:t>ističe da se regije pogođene ekološkom tranzicijom suočavaju s nedostatkom vještina i radne snage i da je u mnogim dijelovima Europe došlo do stambene krize i prenapučenosti u urbanim područjima te predlaže stvaranje programa cjenovno pristupačnog stanovanja u takvim regijama.</w:t>
            </w:r>
            <w:r w:rsidRPr="00161599">
              <w:t xml:space="preserve"> </w:t>
            </w:r>
            <w:r w:rsidRPr="00161599">
              <w:rPr>
                <w:b/>
                <w:i/>
              </w:rPr>
              <w:t>Taj program trebao bi privući mlade i tako pridonijeti gospodarskoj i socijalnoj revitalizaciji tih područja;</w:t>
            </w:r>
          </w:p>
        </w:tc>
      </w:tr>
    </w:tbl>
    <w:p w14:paraId="1FC81C7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5AF817A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24D144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168</w:t>
      </w:r>
      <w:r w:rsidRPr="00161599">
        <w:rPr>
          <w:rStyle w:val="HideTWBExt"/>
          <w:b w:val="0"/>
        </w:rPr>
        <w:t>&lt;/NumAm&gt;</w:t>
      </w:r>
    </w:p>
    <w:p w14:paraId="020EE3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102AF5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B1DAFC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CEE308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24DF44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C96C55" w14:textId="77777777" w:rsidR="00943844" w:rsidRPr="00161599" w:rsidRDefault="00943844" w:rsidP="008D45DC"/>
        </w:tc>
      </w:tr>
      <w:tr w:rsidR="001F1A5B" w:rsidRPr="00161599" w14:paraId="0FCCDDE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A174A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05063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F0A45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A946E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CD16C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13a.</w:t>
            </w:r>
            <w:r w:rsidRPr="00161599">
              <w:tab/>
            </w:r>
            <w:r w:rsidRPr="00161599">
              <w:rPr>
                <w:b/>
                <w:i/>
              </w:rPr>
              <w:t>naglašava hitnost uključivanja demografskih pitanja u buduće proračunske okvire EU-a; poziva na uključivanje demografskih pokazatelja, regionalnih ciljeva i alata osjetljivih politika za pružanje potpore područjima koja su nerazmjerno pogođena starenjem stanovništva, iseljavanjem mladih ili stalnim opadanjem broja stanovnika;</w:t>
            </w:r>
          </w:p>
        </w:tc>
      </w:tr>
    </w:tbl>
    <w:p w14:paraId="18DC9C3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2615C7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5EBC76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169</w:t>
      </w:r>
      <w:r w:rsidRPr="00161599">
        <w:rPr>
          <w:rStyle w:val="HideTWBExt"/>
          <w:b w:val="0"/>
        </w:rPr>
        <w:t>&lt;/NumAm&gt;</w:t>
      </w:r>
    </w:p>
    <w:p w14:paraId="714D579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3F25227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EA883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1BE36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48238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3A2FCA" w14:textId="77777777" w:rsidR="00943844" w:rsidRPr="00161599" w:rsidRDefault="00943844" w:rsidP="008D45DC"/>
        </w:tc>
      </w:tr>
      <w:tr w:rsidR="001F1A5B" w:rsidRPr="00161599" w14:paraId="616056F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881FB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35FE0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B68218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F559E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14.</w:t>
            </w:r>
            <w:r w:rsidRPr="00161599">
              <w:tab/>
            </w:r>
            <w:r w:rsidRPr="00161599">
              <w:rPr>
                <w:b/>
                <w:i/>
              </w:rPr>
              <w:t>naglašava da Komisija treba odobriti „socijalne planove” za zaposlenike za razdoblje 2025. – 2049.;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87161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04DB7E2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738381E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DF564D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170</w:t>
      </w:r>
      <w:r w:rsidRPr="00161599">
        <w:rPr>
          <w:rStyle w:val="HideTWBExt"/>
          <w:b w:val="0"/>
        </w:rPr>
        <w:t>&lt;/NumAm&gt;</w:t>
      </w:r>
    </w:p>
    <w:p w14:paraId="0A2AEB2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2B8CA0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CFBB3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F2151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C32BDC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DB557" w14:textId="77777777" w:rsidR="00943844" w:rsidRPr="00161599" w:rsidRDefault="00943844" w:rsidP="008D45DC"/>
        </w:tc>
      </w:tr>
      <w:tr w:rsidR="001F1A5B" w:rsidRPr="00161599" w14:paraId="7EA4B01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A70F7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8835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0B65B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058296" w14:textId="2E1D929E" w:rsidR="00943844" w:rsidRPr="00161599" w:rsidRDefault="00943844" w:rsidP="003910B6">
            <w:pPr>
              <w:pStyle w:val="Normal6a"/>
            </w:pPr>
            <w:r w:rsidRPr="00161599">
              <w:t>14.</w:t>
            </w:r>
            <w:r w:rsidRPr="00161599">
              <w:tab/>
              <w:t>naglašava da Komisija treba odobriti „socijalne planove” za</w:t>
            </w:r>
            <w:r w:rsidR="003910B6">
              <w:t xml:space="preserve"> zaposlenike za razdoblje 2025. </w:t>
            </w:r>
            <w:r w:rsidRPr="00161599">
              <w:t>–</w:t>
            </w:r>
            <w:r w:rsidR="003910B6">
              <w:t> </w:t>
            </w:r>
            <w:r w:rsidRPr="00161599">
              <w:t>2049.;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F6891" w14:textId="0645569A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>naglašava da Komisija treba odobriti „socijalne planove” za</w:t>
            </w:r>
            <w:r w:rsidR="003910B6">
              <w:t xml:space="preserve"> zaposlenike za razdoblje 2025. – </w:t>
            </w:r>
            <w:r w:rsidRPr="00161599">
              <w:t xml:space="preserve">2049. </w:t>
            </w:r>
            <w:r w:rsidRPr="00161599">
              <w:rPr>
                <w:b/>
                <w:bCs/>
                <w:i/>
                <w:iCs/>
              </w:rPr>
              <w:t>i kao dodatni kriterij za dodjelu sredstava iz FPT-a uključuje smanjenje broja stanovnika na područjima koja su predvidjela zatvaranje svojih sektora s visokim emisijama ugljika, kao u slučaju Španjolske, gdje je došlo do gubitka populacije do čak 50 % u nekim općinama</w:t>
            </w:r>
            <w:r w:rsidRPr="00161599">
              <w:t>;</w:t>
            </w:r>
          </w:p>
        </w:tc>
      </w:tr>
    </w:tbl>
    <w:p w14:paraId="724A95B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325E851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9B7AC6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171</w:t>
      </w:r>
      <w:r w:rsidRPr="00161599">
        <w:rPr>
          <w:rStyle w:val="HideTWBExt"/>
          <w:b w:val="0"/>
        </w:rPr>
        <w:t>&lt;/NumAm&gt;</w:t>
      </w:r>
    </w:p>
    <w:p w14:paraId="465D05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79A3B1D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17EAD5B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7154E9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7755F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3F4A03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E0B7B6" w14:textId="77777777" w:rsidR="00943844" w:rsidRPr="00161599" w:rsidRDefault="00943844" w:rsidP="008D45DC"/>
        </w:tc>
      </w:tr>
      <w:tr w:rsidR="001F1A5B" w:rsidRPr="00161599" w14:paraId="0C17027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B2B1B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7EC7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9F907E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C697BF" w14:textId="7777777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>naglašava da Komisija treba odobriti „socijalne planove” za zaposlenike za razdoblje 2025. – 2049.;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B878A5" w14:textId="7777777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 xml:space="preserve">naglašava da Komisija treba odobriti „socijalne planove” za zaposlenike za razdoblje 2025. – 2049.; </w:t>
            </w:r>
            <w:r w:rsidRPr="00161599">
              <w:rPr>
                <w:b/>
                <w:i/>
              </w:rPr>
              <w:t>naglašava da bi se to odobrenje trebalo temeljiti na ispravnoj procjeni i predviđanju gospodarske situacije; ustraje na tome da Komisija u svojim prijedlozima u tom pogledu treba uzeti u obzir različite situacije u regijama, njihove gospodarske tradicije i posebnosti;</w:t>
            </w:r>
          </w:p>
        </w:tc>
      </w:tr>
    </w:tbl>
    <w:p w14:paraId="61B0874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C428A4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1B932F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172</w:t>
      </w:r>
      <w:r w:rsidRPr="00161599">
        <w:rPr>
          <w:rStyle w:val="HideTWBExt"/>
          <w:b w:val="0"/>
        </w:rPr>
        <w:t>&lt;/NumAm&gt;</w:t>
      </w:r>
    </w:p>
    <w:p w14:paraId="38E474C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2F611B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B580FB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C5F2C8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0295FB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3C2377" w14:textId="77777777" w:rsidR="00943844" w:rsidRPr="00161599" w:rsidRDefault="00943844" w:rsidP="008D45DC"/>
        </w:tc>
      </w:tr>
      <w:tr w:rsidR="001F1A5B" w:rsidRPr="00161599" w14:paraId="6F39A8B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493D3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BDD24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448929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0A5F08" w14:textId="7777777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>naglašava da Komisija treba odobriti „socijalne planove” za zaposlenike za razdoblje 2025. – 2049.;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EC74C6" w14:textId="7777777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 xml:space="preserve">naglašava da Komisija treba odobriti „socijalne planove” za zaposlenike za razdoblje 2025. – 2049. </w:t>
            </w:r>
            <w:r w:rsidRPr="00161599">
              <w:rPr>
                <w:b/>
                <w:bCs/>
                <w:i/>
                <w:iCs/>
              </w:rPr>
              <w:t>i potiče osnivanje udruženja radnika u industrijama pogođenima tranzicijom kako bi se bivšim zaposlenicima omogućilo da imaju izravne koristi od regionalne gospodarske obnove</w:t>
            </w:r>
            <w:r w:rsidRPr="00161599">
              <w:t>;</w:t>
            </w:r>
          </w:p>
        </w:tc>
      </w:tr>
    </w:tbl>
    <w:p w14:paraId="5F2D843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035795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D75DDB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173</w:t>
      </w:r>
      <w:r w:rsidRPr="00161599">
        <w:rPr>
          <w:rStyle w:val="HideTWBExt"/>
          <w:b w:val="0"/>
        </w:rPr>
        <w:t>&lt;/NumAm&gt;</w:t>
      </w:r>
    </w:p>
    <w:p w14:paraId="5DC6EF9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33E1A24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21A9F3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25B91C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B165EA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F5003A" w14:textId="77777777" w:rsidR="00943844" w:rsidRPr="00161599" w:rsidRDefault="00943844" w:rsidP="008D45DC"/>
        </w:tc>
      </w:tr>
      <w:tr w:rsidR="001F1A5B" w:rsidRPr="00161599" w14:paraId="3572CED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3921C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D0A5B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9F7DA3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550F8" w14:textId="2F8CB92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 xml:space="preserve">naglašava da </w:t>
            </w:r>
            <w:r w:rsidRPr="00161599">
              <w:rPr>
                <w:b/>
                <w:bCs/>
                <w:i/>
                <w:iCs/>
              </w:rPr>
              <w:t>Komisija</w:t>
            </w:r>
            <w:r w:rsidRPr="00161599">
              <w:t xml:space="preserve"> treba odobriti „socijalne </w:t>
            </w:r>
            <w:r w:rsidRPr="00161599">
              <w:rPr>
                <w:b/>
                <w:bCs/>
                <w:i/>
                <w:iCs/>
              </w:rPr>
              <w:t>planove</w:t>
            </w:r>
            <w:r w:rsidRPr="00161599">
              <w:t xml:space="preserve">” </w:t>
            </w:r>
            <w:r w:rsidRPr="00161599">
              <w:rPr>
                <w:b/>
                <w:bCs/>
                <w:i/>
                <w:iCs/>
              </w:rPr>
              <w:t xml:space="preserve">za zaposlenike za razdoblje 2025. </w:t>
            </w:r>
            <w:r w:rsidR="003910B6" w:rsidRPr="003910B6">
              <w:rPr>
                <w:b/>
                <w:i/>
              </w:rPr>
              <w:t>–</w:t>
            </w:r>
            <w:r w:rsidR="003910B6">
              <w:t xml:space="preserve"> </w:t>
            </w:r>
            <w:r w:rsidRPr="00161599">
              <w:rPr>
                <w:b/>
                <w:bCs/>
                <w:i/>
                <w:iCs/>
              </w:rPr>
              <w:t>2049.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AFE52D" w14:textId="77777777" w:rsidR="00943844" w:rsidRPr="00161599" w:rsidRDefault="00943844" w:rsidP="008D45DC">
            <w:pPr>
              <w:pStyle w:val="Normal6a"/>
            </w:pPr>
            <w:r w:rsidRPr="00161599">
              <w:t>14.</w:t>
            </w:r>
            <w:r w:rsidRPr="00161599">
              <w:tab/>
              <w:t xml:space="preserve">naglašava da </w:t>
            </w:r>
            <w:r w:rsidRPr="00161599">
              <w:rPr>
                <w:b/>
                <w:bCs/>
                <w:i/>
                <w:iCs/>
              </w:rPr>
              <w:t>bez odlaganja</w:t>
            </w:r>
            <w:r w:rsidRPr="00161599">
              <w:t xml:space="preserve"> treba odobriti „socijalne </w:t>
            </w:r>
            <w:r w:rsidRPr="00161599">
              <w:rPr>
                <w:b/>
                <w:bCs/>
                <w:i/>
                <w:iCs/>
              </w:rPr>
              <w:t>ugovore</w:t>
            </w:r>
            <w:r w:rsidRPr="00161599">
              <w:t xml:space="preserve">” </w:t>
            </w:r>
            <w:r w:rsidRPr="00161599">
              <w:rPr>
                <w:b/>
                <w:bCs/>
                <w:i/>
                <w:iCs/>
              </w:rPr>
              <w:t>koji se sklapaju za gospodarske grane koje prolaze kroz proces pravedne tranzicije i koji se dostavljaju Komisiji</w:t>
            </w:r>
            <w:r w:rsidRPr="00161599">
              <w:t>;</w:t>
            </w:r>
          </w:p>
        </w:tc>
      </w:tr>
    </w:tbl>
    <w:p w14:paraId="547A8AE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C2F987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FC51C2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174</w:t>
      </w:r>
      <w:r w:rsidRPr="00161599">
        <w:rPr>
          <w:rStyle w:val="HideTWBExt"/>
          <w:b w:val="0"/>
        </w:rPr>
        <w:t>&lt;/NumAm&gt;</w:t>
      </w:r>
    </w:p>
    <w:p w14:paraId="67D525D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719424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F109F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BB80F5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14.a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D27F6B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305B36" w14:textId="77777777" w:rsidR="00943844" w:rsidRPr="00161599" w:rsidRDefault="00943844" w:rsidP="008D45DC"/>
        </w:tc>
      </w:tr>
      <w:tr w:rsidR="001F1A5B" w:rsidRPr="00161599" w14:paraId="77FEEB8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30AAF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1C83F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0CC07E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9E634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526A7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14a.</w:t>
            </w:r>
            <w:r w:rsidRPr="00161599">
              <w:tab/>
            </w:r>
            <w:r w:rsidRPr="00161599">
              <w:rPr>
                <w:b/>
                <w:i/>
              </w:rPr>
              <w:t>poziva na uspostavu mehanizma SURE 2.0 na razini EU-a radi zaštite radnih mjesta i industrijskih kapaciteta tijekom brzih gospodarskih, tehnoloških i energetskih tranzicija; naglašava da bi takav mehanizam, utemeljen na uspješnosti izvornog programa SURE tijekom pandemije bolesti Covid-19, osigurao očuvanje radnih mjesta, usavršavanje radne snage i strukturiranu industrijsku transformaciju, posebno u sektorima s visokim rizikom od gubitka radnih mjesta; razumije da je, nakon što se u nekoj regiji izgube industrijski kapaciteti i vještine, njihovo ponovno stjecanje iznimno teško, naglašava da bi financijska potpora primjenom mehanizma SURE 2.0 trebala biti uvjetovana snažnom socijalnom zaštitom, proaktivnim planiranjem tranzicije, savjetovanjem s radnicima i ulaganjem u vještine radne snage, čime se sprječava društveno skup i ekonomski štetan gubitak radnih mjesta i štite ugrožene regije;</w:t>
            </w:r>
          </w:p>
        </w:tc>
      </w:tr>
    </w:tbl>
    <w:p w14:paraId="4E577E6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D9A428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9C216A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175</w:t>
      </w:r>
      <w:r w:rsidRPr="00161599">
        <w:rPr>
          <w:rStyle w:val="HideTWBExt"/>
          <w:b w:val="0"/>
        </w:rPr>
        <w:t>&lt;/NumAm&gt;</w:t>
      </w:r>
    </w:p>
    <w:p w14:paraId="45EBB9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F40926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B3D22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36650B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Podnaslov 4.a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EE9CBF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33F279" w14:textId="77777777" w:rsidR="00943844" w:rsidRPr="00161599" w:rsidRDefault="00943844" w:rsidP="008D45DC"/>
        </w:tc>
      </w:tr>
      <w:tr w:rsidR="001F1A5B" w:rsidRPr="00161599" w14:paraId="619202A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41E16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0E1C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F6543E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7BBFF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7F582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ističe ključnu ulogu koju kohezijska politika ima u provedbi prioriteta politike EU-a i jačanju gospodarstva EU-a zahvaljujući svojem doprinosu pravednoj, uključivoj i održivoj tranziciji i razvoju, promicanju gospodarske i socijalne konvergencije između zemalja i regija te poticanju inovacija i zapošljavanja; žali zbog toga što je zbog ograničene fleksibilnosti trenutačnog VFO-a Komisija pribjegla preusmjeravanju kohezijske politike, koja nije instrument za odgovor na krizu, ali je u više navrata upotrebljavana da nadoknadi nedostatke proračunske fleksibilnosti ili mehanizama za odgovor na krizu u VFO-u na štetu svojih dugoročnih ciljeva politike; poziva Komisiju i države članice da ubrzaju provedbu kohezijske politike;</w:t>
            </w:r>
          </w:p>
        </w:tc>
      </w:tr>
    </w:tbl>
    <w:p w14:paraId="2AE9F0A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BC2B97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3D734E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176</w:t>
      </w:r>
      <w:r w:rsidRPr="00161599">
        <w:rPr>
          <w:rStyle w:val="HideTWBExt"/>
          <w:b w:val="0"/>
        </w:rPr>
        <w:t>&lt;/NumAm&gt;</w:t>
      </w:r>
    </w:p>
    <w:p w14:paraId="02144E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601E83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DA4DE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900F57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EC319E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587B0" w14:textId="77777777" w:rsidR="00943844" w:rsidRPr="00161599" w:rsidRDefault="00943844" w:rsidP="008D45DC"/>
        </w:tc>
      </w:tr>
      <w:tr w:rsidR="001F1A5B" w:rsidRPr="00161599" w14:paraId="533AD79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C621F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0DEA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518678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6D2EF9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>prihvaća stav da je provedba postupka u okviru FPT-a u nadležnosti država članica, ali naglašava potrebu za pojednostavnjenjem i da Komisija primijeni hitniji pristup obavješćivanju država članica;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AFB0A4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 xml:space="preserve">prihvaća stav da je provedba postupka u okviru FPT-a u nadležnosti država članica, ali naglašava potrebu za pojednostavnjenjem i da Komisija primijeni hitniji pristup obavješćivanju država članica; </w:t>
            </w:r>
            <w:r w:rsidRPr="00161599">
              <w:rPr>
                <w:b/>
                <w:i/>
              </w:rPr>
              <w:t>ističe da je potrebno ojačati njihovu autonomiju u upravljanju sredstvima, posebno smanjenjem administrativnog opterećenja koje nameće Komisija i omogućavanjem prilagodbe kriterija odabira nacionalnim i regionalnim okolnostima;</w:t>
            </w:r>
          </w:p>
        </w:tc>
      </w:tr>
    </w:tbl>
    <w:p w14:paraId="6448B21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53E4BC2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F7D055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177</w:t>
      </w:r>
      <w:r w:rsidRPr="00161599">
        <w:rPr>
          <w:rStyle w:val="HideTWBExt"/>
          <w:b w:val="0"/>
        </w:rPr>
        <w:t>&lt;/NumAm&gt;</w:t>
      </w:r>
    </w:p>
    <w:p w14:paraId="0A4386D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5B98DFF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2D3E1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5798B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2CA9BD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DDD1E9" w14:textId="77777777" w:rsidR="00943844" w:rsidRPr="00161599" w:rsidRDefault="00943844" w:rsidP="008D45DC"/>
        </w:tc>
      </w:tr>
      <w:tr w:rsidR="001F1A5B" w:rsidRPr="00161599" w14:paraId="724B80B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C8F91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608FFD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625736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960ABA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prihvaća stav da</w:t>
            </w:r>
            <w:r w:rsidRPr="00161599">
              <w:t xml:space="preserve"> je provedba postupka u okviru FPT-a u nadležnosti država članica</w:t>
            </w:r>
            <w:r w:rsidRPr="00161599">
              <w:rPr>
                <w:b/>
                <w:bCs/>
                <w:i/>
                <w:iCs/>
              </w:rPr>
              <w:t>, ali naglašava potrebu za pojednostavnjenjem i</w:t>
            </w:r>
            <w:r w:rsidRPr="00161599">
              <w:t xml:space="preserve"> da Komisija </w:t>
            </w:r>
            <w:r w:rsidRPr="00161599">
              <w:rPr>
                <w:b/>
                <w:bCs/>
                <w:i/>
                <w:iCs/>
              </w:rPr>
              <w:t>primijeni hitniji pristup obavješćivanju država članica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267362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naglašava da je, iako</w:t>
            </w:r>
            <w:r w:rsidRPr="00161599">
              <w:t xml:space="preserve"> je provedba postupka u okviru FPT-a u nadležnosti država članica</w:t>
            </w:r>
            <w:r w:rsidRPr="00161599">
              <w:rPr>
                <w:b/>
                <w:bCs/>
                <w:i/>
                <w:iCs/>
              </w:rPr>
              <w:t>, ključno pojednostavniti pristup podnošenju zahtjeva za financiranje i proširiti područje primjene fonda tako da postane fleksibilniji i omogući drugim jednako pogođenim regijama da ostvare pravo na tu potporu;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naglašava</w:t>
            </w:r>
            <w:r w:rsidRPr="00161599">
              <w:t xml:space="preserve"> da </w:t>
            </w:r>
            <w:r w:rsidRPr="00161599">
              <w:rPr>
                <w:b/>
                <w:bCs/>
                <w:i/>
                <w:iCs/>
              </w:rPr>
              <w:t>bi</w:t>
            </w:r>
            <w:r w:rsidRPr="00161599">
              <w:t xml:space="preserve"> Komisija </w:t>
            </w:r>
            <w:r w:rsidRPr="00161599">
              <w:rPr>
                <w:b/>
                <w:bCs/>
                <w:i/>
                <w:iCs/>
              </w:rPr>
              <w:t>u suradnji s državama članicama trebala izdati smjernice za tumačenje pitanja provedbe koja izazivaju najveću nesigurnost</w:t>
            </w:r>
            <w:r w:rsidRPr="00161599">
              <w:t>;</w:t>
            </w:r>
          </w:p>
        </w:tc>
      </w:tr>
    </w:tbl>
    <w:p w14:paraId="15CA347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94C0D5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B2A17B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178</w:t>
      </w:r>
      <w:r w:rsidRPr="00161599">
        <w:rPr>
          <w:rStyle w:val="HideTWBExt"/>
          <w:b w:val="0"/>
        </w:rPr>
        <w:t>&lt;/NumAm&gt;</w:t>
      </w:r>
    </w:p>
    <w:p w14:paraId="38DC50D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771663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EE81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8F1F88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1133E4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D75637" w14:textId="77777777" w:rsidR="00943844" w:rsidRPr="00161599" w:rsidRDefault="00943844" w:rsidP="008D45DC"/>
        </w:tc>
      </w:tr>
      <w:tr w:rsidR="001F1A5B" w:rsidRPr="00161599" w14:paraId="6F15990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9939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AF171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31A392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9CB348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>prihvaća stav da je provedba postupka u okviru FPT-a u nadležnosti država članica, ali naglašava potrebu za pojednostavnjenjem i da Komisija primijeni hitniji pristup obavješćivanju država članica;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968FDF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 xml:space="preserve">prihvaća stav da je provedba postupka u okviru FPT-a u nadležnosti država članica, ali </w:t>
            </w:r>
            <w:r w:rsidRPr="00161599">
              <w:rPr>
                <w:b/>
                <w:bCs/>
                <w:i/>
                <w:iCs/>
              </w:rPr>
              <w:t>poziva na snažniju ulogu lokalnih i regionalnih tijela te onih koji na terenu sudjeluju u procesu donošenja odluka kako bi se osiguralo da su strategije financiranja u skladu sa specifičnim potrebama zajednica pogođenih tranzicijom;</w:t>
            </w:r>
            <w:r w:rsidRPr="00161599">
              <w:t xml:space="preserve"> naglašava potrebu za pojednostavnjenjem i da Komisija primijeni hitniji pristup obavješćivanju država članica;</w:t>
            </w:r>
          </w:p>
        </w:tc>
      </w:tr>
    </w:tbl>
    <w:p w14:paraId="400E55A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0F9612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778476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179</w:t>
      </w:r>
      <w:r w:rsidRPr="00161599">
        <w:rPr>
          <w:rStyle w:val="HideTWBExt"/>
          <w:b w:val="0"/>
        </w:rPr>
        <w:t>&lt;/NumAm&gt;</w:t>
      </w:r>
    </w:p>
    <w:p w14:paraId="5C57D88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Daniel Buda</w:t>
      </w:r>
      <w:r w:rsidRPr="00161599">
        <w:rPr>
          <w:rStyle w:val="HideTWBExt"/>
          <w:b w:val="0"/>
        </w:rPr>
        <w:t>&lt;/Members&gt;</w:t>
      </w:r>
    </w:p>
    <w:p w14:paraId="311B00D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FD439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616531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789704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D85F9" w14:textId="77777777" w:rsidR="00943844" w:rsidRPr="00161599" w:rsidRDefault="00943844" w:rsidP="008D45DC"/>
        </w:tc>
      </w:tr>
      <w:tr w:rsidR="001F1A5B" w:rsidRPr="00161599" w14:paraId="1F01F64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A5574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12A99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DFF7BF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51E081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>prihvaća stav da je provedba postupka u okviru FPT-a u nadležnosti država članica, ali naglašava potrebu za pojednostavnjenjem i da Komisija primijeni hitniji pristup obavješćivanju država članica;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E7F1E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 xml:space="preserve">prihvaća stav da je provedba postupka u okviru FPT-a u nadležnosti država članica, ali naglašava potrebu za pojednostavnjenjem i da Komisija primijeni hitniji pristup obavješćivanju država članica </w:t>
            </w:r>
            <w:r w:rsidRPr="00161599">
              <w:rPr>
                <w:b/>
                <w:i/>
              </w:rPr>
              <w:t>i osigura bolju koordinaciju između nacionalnih i europskih tijela kako bi se ubrzala dodjela sredstava i učinkovita provedba inicijativa u okviru FPT-a</w:t>
            </w:r>
            <w:r w:rsidRPr="00161599">
              <w:t>;</w:t>
            </w:r>
          </w:p>
        </w:tc>
      </w:tr>
    </w:tbl>
    <w:p w14:paraId="0D4372F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{RO}</w:t>
      </w:r>
      <w:r w:rsidRPr="00161599">
        <w:t>ro</w:t>
      </w:r>
      <w:r w:rsidRPr="00161599">
        <w:rPr>
          <w:rStyle w:val="HideTWBExt"/>
        </w:rPr>
        <w:t>&lt;/Original&gt;</w:t>
      </w:r>
    </w:p>
    <w:p w14:paraId="6F9D7AF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5ED384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180</w:t>
      </w:r>
      <w:r w:rsidRPr="00161599">
        <w:rPr>
          <w:rStyle w:val="HideTWBExt"/>
          <w:b w:val="0"/>
        </w:rPr>
        <w:t>&lt;/NumAm&gt;</w:t>
      </w:r>
    </w:p>
    <w:p w14:paraId="4894B1F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Gabriella Gerzsenyi</w:t>
      </w:r>
      <w:r w:rsidRPr="00161599">
        <w:rPr>
          <w:rStyle w:val="HideTWBExt"/>
          <w:b w:val="0"/>
        </w:rPr>
        <w:t>&lt;/Members&gt;</w:t>
      </w:r>
    </w:p>
    <w:p w14:paraId="0B7C371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759FF1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29CD74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4004C8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FA7251" w14:textId="77777777" w:rsidR="00943844" w:rsidRPr="00161599" w:rsidRDefault="00943844" w:rsidP="008D45DC"/>
        </w:tc>
      </w:tr>
      <w:tr w:rsidR="001F1A5B" w:rsidRPr="00161599" w14:paraId="3E7C878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843B8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D2A4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46ED0A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68A28E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>prihvaća stav da je provedba postupka u okviru FPT-a u nadležnosti država članica, ali naglašava potrebu za pojednostavnjenjem i da Komisija primijeni hitniji pristup obavješćivanju država članica;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31113B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  <w:t xml:space="preserve">prihvaća stav da je provedba postupka u okviru FPT-a u nadležnosti država članica, ali naglašava potrebu za pojednostavnjenjem i da Komisija primijeni hitniji pristup obavješćivanju država članica; </w:t>
            </w:r>
            <w:r w:rsidRPr="00161599">
              <w:rPr>
                <w:b/>
                <w:i/>
              </w:rPr>
              <w:t>poziva države članice da primijene dosljedni pristup između FPT-a i ulaganja u okviru drugih strateških fondova povezanih s pravednom tranzicijom; </w:t>
            </w:r>
          </w:p>
        </w:tc>
      </w:tr>
    </w:tbl>
    <w:p w14:paraId="7A46CCA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92577B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602AE5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181</w:t>
      </w:r>
      <w:r w:rsidRPr="00161599">
        <w:rPr>
          <w:rStyle w:val="HideTWBExt"/>
          <w:b w:val="0"/>
        </w:rPr>
        <w:t>&lt;/NumAm&gt;</w:t>
      </w:r>
    </w:p>
    <w:p w14:paraId="0FE66D4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15FA65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20C28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77FD8D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485A48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AFACD1" w14:textId="77777777" w:rsidR="00943844" w:rsidRPr="00161599" w:rsidRDefault="00943844" w:rsidP="008D45DC"/>
        </w:tc>
      </w:tr>
      <w:tr w:rsidR="001F1A5B" w:rsidRPr="00161599" w14:paraId="609529B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06417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09307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18763C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DF4D8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prihvaća stav</w:t>
            </w:r>
            <w:r w:rsidRPr="00161599">
              <w:t xml:space="preserve"> da je provedba postupka u okviru FPT-a u nadležnosti država članica, </w:t>
            </w:r>
            <w:r w:rsidRPr="00161599">
              <w:rPr>
                <w:b/>
                <w:bCs/>
                <w:i/>
                <w:iCs/>
              </w:rPr>
              <w:t>ali</w:t>
            </w:r>
            <w:r w:rsidRPr="00161599">
              <w:t xml:space="preserve"> naglašava potrebu za pojednostavnjenjem </w:t>
            </w:r>
            <w:r w:rsidRPr="00161599">
              <w:rPr>
                <w:b/>
                <w:bCs/>
                <w:i/>
                <w:iCs/>
              </w:rPr>
              <w:t>i da Komisija</w:t>
            </w:r>
            <w:r w:rsidRPr="00161599">
              <w:t xml:space="preserve"> primijeni hitniji pristup </w:t>
            </w:r>
            <w:r w:rsidRPr="00161599">
              <w:rPr>
                <w:b/>
                <w:bCs/>
                <w:i/>
                <w:iCs/>
              </w:rPr>
              <w:t>obavješćivanju država članica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6F87A" w14:textId="77777777" w:rsidR="00943844" w:rsidRPr="00161599" w:rsidRDefault="00943844" w:rsidP="008D45DC">
            <w:pPr>
              <w:pStyle w:val="Normal6a"/>
            </w:pPr>
            <w:r w:rsidRPr="00161599">
              <w:t>15.</w:t>
            </w:r>
            <w:r w:rsidRPr="00161599">
              <w:tab/>
            </w:r>
            <w:r w:rsidRPr="00161599">
              <w:rPr>
                <w:b/>
                <w:bCs/>
                <w:i/>
                <w:iCs/>
              </w:rPr>
              <w:t>priznaje</w:t>
            </w:r>
            <w:r w:rsidRPr="00161599">
              <w:t xml:space="preserve"> da je provedba postupka u okviru FPT-a u nadležnosti država članica, </w:t>
            </w:r>
            <w:r w:rsidRPr="00161599">
              <w:rPr>
                <w:b/>
                <w:bCs/>
                <w:i/>
                <w:iCs/>
              </w:rPr>
              <w:t>međutim,</w:t>
            </w:r>
            <w:r w:rsidRPr="00161599">
              <w:t xml:space="preserve"> naglašava potrebu za pojednostavnjenjem </w:t>
            </w:r>
            <w:r w:rsidRPr="00161599">
              <w:rPr>
                <w:b/>
                <w:bCs/>
                <w:i/>
                <w:iCs/>
              </w:rPr>
              <w:t>i poziva Komisiju da</w:t>
            </w:r>
            <w:r w:rsidRPr="00161599">
              <w:t xml:space="preserve"> primijeni hitniji pristup </w:t>
            </w:r>
            <w:r w:rsidRPr="00161599">
              <w:rPr>
                <w:b/>
                <w:bCs/>
                <w:i/>
                <w:iCs/>
              </w:rPr>
              <w:t>kako bi surađivala s državama članicama u financiranju prilagođenih rješenja uz puno poštovanje načela supsidijarnosti</w:t>
            </w:r>
            <w:r w:rsidRPr="00161599">
              <w:t>;</w:t>
            </w:r>
          </w:p>
        </w:tc>
      </w:tr>
    </w:tbl>
    <w:p w14:paraId="420A60F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335CD2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E5BBE9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182</w:t>
      </w:r>
      <w:r w:rsidRPr="00161599">
        <w:rPr>
          <w:rStyle w:val="HideTWBExt"/>
          <w:b w:val="0"/>
        </w:rPr>
        <w:t>&lt;/NumAm&gt;</w:t>
      </w:r>
    </w:p>
    <w:p w14:paraId="30AC4E8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5D4D3B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6E0444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4A86C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AF3A1A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4700BA" w14:textId="77777777" w:rsidR="00943844" w:rsidRPr="00161599" w:rsidRDefault="00943844" w:rsidP="008D45DC"/>
        </w:tc>
      </w:tr>
      <w:tr w:rsidR="001F1A5B" w:rsidRPr="00161599" w14:paraId="7DD8723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D8BD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39860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1C439D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A3A65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312E2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15a.</w:t>
            </w:r>
            <w:r w:rsidRPr="00161599">
              <w:tab/>
            </w:r>
            <w:r w:rsidRPr="00161599">
              <w:rPr>
                <w:b/>
                <w:i/>
              </w:rPr>
              <w:t>potiče Europsku komisiju da pojednostavi i uskladi financijske instrumente u višegodišnjem financijskom okviru (VFO) za razdoblje nakon 2027. te tako osigura dosljedan i usklađen pristup u pružanju potpore strategijama pravedne tranzicije; ističe da fragmentirani izvori financiranja dovode u pitanje učinak i učinkovitost te stoga poziva na uspostavu jedinstvenog strateškog okvira koji bi omogućio sinergiju u svim relevantnim fondovima EU-a;</w:t>
            </w:r>
          </w:p>
        </w:tc>
      </w:tr>
    </w:tbl>
    <w:p w14:paraId="1FEC361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3E2E3C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9F3B94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183</w:t>
      </w:r>
      <w:r w:rsidRPr="00161599">
        <w:rPr>
          <w:rStyle w:val="HideTWBExt"/>
          <w:b w:val="0"/>
        </w:rPr>
        <w:t>&lt;/NumAm&gt;</w:t>
      </w:r>
    </w:p>
    <w:p w14:paraId="16185EF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4000192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ED1A47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B9F450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1F9412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2797DA" w14:textId="77777777" w:rsidR="00943844" w:rsidRPr="00161599" w:rsidRDefault="00943844" w:rsidP="008D45DC"/>
        </w:tc>
      </w:tr>
      <w:tr w:rsidR="001F1A5B" w:rsidRPr="00161599" w14:paraId="37AD103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45C03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EC2DF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67C797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4B90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4ACBE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15a.</w:t>
            </w:r>
            <w:r w:rsidRPr="00161599">
              <w:tab/>
            </w:r>
            <w:r w:rsidRPr="00161599">
              <w:rPr>
                <w:b/>
                <w:i/>
              </w:rPr>
              <w:t>poziva Komisiju da potakne sustavno osnivanje lokalnih savjetodavnih tijela na područjima obuhvaćenima FPT-om, kako bi se osiguralo puno sudjelovanje lokalnih tijela, sindikata, poduzeća i civilnog društva u upravljanju, odabiru i praćenju financiranih projekata, čime bi se zajamčila legitimnost i djelotvornost teritorijalnih planova za pravednu tranziciju;</w:t>
            </w:r>
          </w:p>
        </w:tc>
      </w:tr>
    </w:tbl>
    <w:p w14:paraId="604D88D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86ED6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E3147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184</w:t>
      </w:r>
      <w:r w:rsidRPr="00161599">
        <w:rPr>
          <w:rStyle w:val="HideTWBExt"/>
          <w:b w:val="0"/>
        </w:rPr>
        <w:t>&lt;/NumAm&gt;</w:t>
      </w:r>
    </w:p>
    <w:p w14:paraId="4893FCE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705B2B0C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48F5D7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B01DD6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1966D7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B269FF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1390F" w14:textId="77777777" w:rsidR="00943844" w:rsidRPr="00161599" w:rsidRDefault="00943844" w:rsidP="008D45DC"/>
        </w:tc>
      </w:tr>
      <w:tr w:rsidR="001F1A5B" w:rsidRPr="00161599" w14:paraId="27DD75B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D44E7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D3868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E936E0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FA951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35C35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15a.</w:t>
            </w:r>
            <w:r w:rsidRPr="00161599">
              <w:tab/>
            </w:r>
            <w:r w:rsidRPr="00161599">
              <w:rPr>
                <w:b/>
                <w:i/>
              </w:rPr>
              <w:t>naglašava da bi FPT trebao biti dovoljno fleksibilan za pružanje potpore više različitih inicijativa, ovisno o potrebama na lokalnoj i regionalnoj razini;</w:t>
            </w:r>
          </w:p>
        </w:tc>
      </w:tr>
    </w:tbl>
    <w:p w14:paraId="48F07D0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CF831E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A4E9F1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185</w:t>
      </w:r>
      <w:r w:rsidRPr="00161599">
        <w:rPr>
          <w:rStyle w:val="HideTWBExt"/>
          <w:b w:val="0"/>
        </w:rPr>
        <w:t>&lt;/NumAm&gt;</w:t>
      </w:r>
    </w:p>
    <w:p w14:paraId="65399A0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6DD60D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7C1782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2A9A8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15.b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AC6668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76EF47" w14:textId="77777777" w:rsidR="00943844" w:rsidRPr="00161599" w:rsidRDefault="00943844" w:rsidP="008D45DC"/>
        </w:tc>
      </w:tr>
      <w:tr w:rsidR="001F1A5B" w:rsidRPr="00161599" w14:paraId="5B9CD9F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5782C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403E2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89B52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62F8B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EBE3A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15b.</w:t>
            </w:r>
            <w:r w:rsidRPr="00161599">
              <w:tab/>
            </w:r>
            <w:r w:rsidRPr="00161599">
              <w:rPr>
                <w:b/>
                <w:i/>
              </w:rPr>
              <w:t>poziva države članice i regionalna tijela da osnuju „Vijeća za lokalne vještine” ili slična tijela s više dionika, kao što je preporučeno u Komunikaciji o Uniji vještina, koja bi bila zadužena za utvrđivanje nedostatka vještina na lokalnoj razini, predviđanje potreba za vještinama zbog zelene i digitalne tranzicije te savjetovanje o ciljanim ulaganjima u okviru FPT-a i ESF-a plus;</w:t>
            </w:r>
          </w:p>
        </w:tc>
      </w:tr>
    </w:tbl>
    <w:p w14:paraId="5FF8063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914474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449276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186</w:t>
      </w:r>
      <w:r w:rsidRPr="00161599">
        <w:rPr>
          <w:rStyle w:val="HideTWBExt"/>
          <w:b w:val="0"/>
        </w:rPr>
        <w:t>&lt;/NumAm&gt;</w:t>
      </w:r>
    </w:p>
    <w:p w14:paraId="457A611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Rody Tolassy</w:t>
      </w:r>
      <w:r w:rsidRPr="00161599">
        <w:rPr>
          <w:rStyle w:val="HideTWBExt"/>
          <w:b w:val="0"/>
        </w:rPr>
        <w:t>&lt;/Members&gt;</w:t>
      </w:r>
    </w:p>
    <w:p w14:paraId="02EC20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7B50F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81061D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12BA9A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862AFA" w14:textId="77777777" w:rsidR="00943844" w:rsidRPr="00161599" w:rsidRDefault="00943844" w:rsidP="008D45DC"/>
        </w:tc>
      </w:tr>
      <w:tr w:rsidR="001F1A5B" w:rsidRPr="00161599" w14:paraId="486A4F2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18A75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D9750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7ED1A2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6B4FF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16.</w:t>
            </w:r>
            <w:r w:rsidRPr="00161599">
              <w:tab/>
            </w:r>
            <w:r w:rsidRPr="00161599">
              <w:rPr>
                <w:b/>
                <w:i/>
              </w:rPr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713B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6E11BBA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39592CA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11E317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187</w:t>
      </w:r>
      <w:r w:rsidRPr="00161599">
        <w:rPr>
          <w:rStyle w:val="HideTWBExt"/>
          <w:b w:val="0"/>
        </w:rPr>
        <w:t>&lt;/NumAm&gt;</w:t>
      </w:r>
    </w:p>
    <w:p w14:paraId="3E5BC5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61C1CAB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28B4AE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4C5CA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ED86D3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2D600" w14:textId="77777777" w:rsidR="00943844" w:rsidRPr="00161599" w:rsidRDefault="00943844" w:rsidP="008D45DC"/>
        </w:tc>
      </w:tr>
      <w:tr w:rsidR="001F1A5B" w:rsidRPr="00161599" w14:paraId="10115FC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E24E5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E53AE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1B0AD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94F19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16.</w:t>
            </w:r>
            <w:r w:rsidRPr="00161599">
              <w:tab/>
            </w:r>
            <w:r w:rsidRPr="00161599">
              <w:rPr>
                <w:b/>
                <w:i/>
              </w:rPr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044D6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167BB57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2EC9A0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617BF6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188</w:t>
      </w:r>
      <w:r w:rsidRPr="00161599">
        <w:rPr>
          <w:rStyle w:val="HideTWBExt"/>
          <w:b w:val="0"/>
        </w:rPr>
        <w:t>&lt;/NumAm&gt;</w:t>
      </w:r>
    </w:p>
    <w:p w14:paraId="4817B98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513620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49721B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4F621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35D33D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7512C1" w14:textId="77777777" w:rsidR="00943844" w:rsidRPr="00161599" w:rsidRDefault="00943844" w:rsidP="008D45DC"/>
        </w:tc>
      </w:tr>
      <w:tr w:rsidR="001F1A5B" w:rsidRPr="00161599" w14:paraId="5081FD7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9B25D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0665F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D098B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E5D331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3B62B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 i osposobljavanje</w:t>
            </w:r>
            <w:r w:rsidRPr="00161599">
              <w:rPr>
                <w:b/>
                <w:bCs/>
                <w:i/>
                <w:iCs/>
              </w:rPr>
              <w:t>, usavršavanje i prekvalifikaciju radnika radi alternativnog zapošljavanja</w:t>
            </w:r>
            <w:r w:rsidRPr="00161599">
              <w:t xml:space="preserve"> te omogućavanje trećim ulagačima da očuvaju kulturu i tradicije regija u kojima su se u prošlosti vadili ugljen i treset; </w:t>
            </w:r>
            <w:r w:rsidRPr="00161599">
              <w:rPr>
                <w:b/>
                <w:i/>
              </w:rPr>
              <w:t>potiče razmjenu znanja i iskustava te najboljih praksi između tranzicijskih regija, a time i međusobno učenje, jačanje kapaciteta i brži održivi razvoj;</w:t>
            </w:r>
          </w:p>
        </w:tc>
      </w:tr>
    </w:tbl>
    <w:p w14:paraId="4B80741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9F2394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99F104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189</w:t>
      </w:r>
      <w:r w:rsidRPr="00161599">
        <w:rPr>
          <w:rStyle w:val="HideTWBExt"/>
          <w:b w:val="0"/>
        </w:rPr>
        <w:t>&lt;/NumAm&gt;</w:t>
      </w:r>
    </w:p>
    <w:p w14:paraId="164042E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A540405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42AF4B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EFA82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B7790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3C0E6F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36C5D" w14:textId="77777777" w:rsidR="00943844" w:rsidRPr="00161599" w:rsidRDefault="00943844" w:rsidP="008D45DC"/>
        </w:tc>
      </w:tr>
      <w:tr w:rsidR="001F1A5B" w:rsidRPr="00161599" w14:paraId="534B34C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69F1B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69EA3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63795B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353068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8EC566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</w:t>
            </w:r>
            <w:r w:rsidRPr="00161599">
              <w:rPr>
                <w:b/>
                <w:bCs/>
                <w:i/>
                <w:iCs/>
              </w:rPr>
              <w:t>, usavršavanje, prekvalifikaciju</w:t>
            </w:r>
            <w:r w:rsidRPr="00161599">
              <w:t xml:space="preserve"> i osposobljavanje te omogućavanje trećim ulagačima da očuvaju kulturu i tradicije regija u kojima su se u prošlosti vadili ugljen i treset; </w:t>
            </w:r>
            <w:r w:rsidRPr="00161599">
              <w:rPr>
                <w:b/>
                <w:i/>
              </w:rPr>
              <w:t>nadalje, poziva na uspostavu sinergija s novom europskom inicijativom Bauhaus kako bi se uzeli u obzir projekti za prenamjenu starih industrijskih postrojenja u mjesta održavanja društvenih i kulturnih događaja, posebno u zapostavljenim susjednim područjima;</w:t>
            </w:r>
          </w:p>
        </w:tc>
      </w:tr>
    </w:tbl>
    <w:p w14:paraId="7D76BDF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F632AB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7C6693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190</w:t>
      </w:r>
      <w:r w:rsidRPr="00161599">
        <w:rPr>
          <w:rStyle w:val="HideTWBExt"/>
          <w:b w:val="0"/>
        </w:rPr>
        <w:t>&lt;/NumAm&gt;</w:t>
      </w:r>
    </w:p>
    <w:p w14:paraId="41BED02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504511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4BC92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14535B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196851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299719" w14:textId="77777777" w:rsidR="00943844" w:rsidRPr="00161599" w:rsidRDefault="00943844" w:rsidP="008D45DC"/>
        </w:tc>
      </w:tr>
      <w:tr w:rsidR="001F1A5B" w:rsidRPr="00161599" w14:paraId="37759DA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7C38C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9B862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4DFFDA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2D8DDF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A87011" w14:textId="77777777" w:rsidR="00943844" w:rsidRPr="00161599" w:rsidRDefault="00943844" w:rsidP="008D45DC">
            <w:pPr>
              <w:pStyle w:val="Normal6a"/>
            </w:pPr>
            <w:r w:rsidRPr="00161599">
              <w:t>16.</w:t>
            </w:r>
            <w:r w:rsidRPr="00161599">
              <w:tab/>
              <w:t>smatra da je Komisija trebala utvrditi jasne parametre za svaku državu članicu u područjima kao što su ulaganje u obrazovanje i osposobljavanje te omogućavanje trećim ulagačima da očuvaju kulturu i tradicije regija u kojima su se u prošlosti vadili ugljen i treset</w:t>
            </w:r>
            <w:r w:rsidRPr="00161599">
              <w:rPr>
                <w:b/>
                <w:bCs/>
                <w:i/>
                <w:iCs/>
              </w:rPr>
              <w:t>, kao i očiste onečišćeno područje oko mjesta vađenja</w:t>
            </w:r>
            <w:r w:rsidRPr="00161599">
              <w:t>;</w:t>
            </w:r>
          </w:p>
        </w:tc>
      </w:tr>
    </w:tbl>
    <w:p w14:paraId="1013332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B9E5B8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647E08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191</w:t>
      </w:r>
      <w:r w:rsidRPr="00161599">
        <w:rPr>
          <w:rStyle w:val="HideTWBExt"/>
          <w:b w:val="0"/>
        </w:rPr>
        <w:t>&lt;/NumAm&gt;</w:t>
      </w:r>
    </w:p>
    <w:p w14:paraId="0E7D57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Ľubica Karvašová</w:t>
      </w:r>
      <w:r w:rsidRPr="00161599">
        <w:rPr>
          <w:rStyle w:val="HideTWBExt"/>
          <w:b w:val="0"/>
        </w:rPr>
        <w:t>&lt;/Members&gt;</w:t>
      </w:r>
    </w:p>
    <w:p w14:paraId="7981C7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2C58BD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F9263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C3D9E7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FBB438" w14:textId="77777777" w:rsidR="00943844" w:rsidRPr="00161599" w:rsidRDefault="00943844" w:rsidP="008D45DC"/>
        </w:tc>
      </w:tr>
      <w:tr w:rsidR="001F1A5B" w:rsidRPr="00161599" w14:paraId="45EB746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F3FD3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5E83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C6C839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CA69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F1057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16a.</w:t>
            </w:r>
            <w:r w:rsidRPr="00161599">
              <w:tab/>
            </w:r>
            <w:r w:rsidRPr="00161599">
              <w:rPr>
                <w:b/>
                <w:i/>
              </w:rPr>
              <w:t>prepoznaje ključnu ulogu Europske investicijske banke u podupiranju pravedne tranzicije; naglašava potrebu za daljnjim jačanjem suradnje između javnih i privatnih financijskih institucija radi povećanja dodatnih ulaganja kako bi se osiguralo da nijedna regija ni zajednica ne bude zapostavljena u prelasku na održivo gospodarstvo;</w:t>
            </w:r>
          </w:p>
        </w:tc>
      </w:tr>
    </w:tbl>
    <w:p w14:paraId="1A02443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4003A6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9CCDCA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192</w:t>
      </w:r>
      <w:r w:rsidRPr="00161599">
        <w:rPr>
          <w:rStyle w:val="HideTWBExt"/>
          <w:b w:val="0"/>
        </w:rPr>
        <w:t>&lt;/NumAm&gt;</w:t>
      </w:r>
    </w:p>
    <w:p w14:paraId="1338A7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7F83026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00132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8F5218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CEE201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13FD6D" w14:textId="77777777" w:rsidR="00943844" w:rsidRPr="00161599" w:rsidRDefault="00943844" w:rsidP="008D45DC"/>
        </w:tc>
      </w:tr>
      <w:tr w:rsidR="001F1A5B" w:rsidRPr="00161599" w14:paraId="1EA32A8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51852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6E9DA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2AF4B3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A401A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DFE70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16a.</w:t>
            </w:r>
            <w:r w:rsidRPr="00161599">
              <w:tab/>
            </w:r>
            <w:r w:rsidRPr="00161599">
              <w:rPr>
                <w:b/>
                <w:i/>
              </w:rPr>
              <w:t>naglašava da teritorijalni pristup i pristup usmjeren na konkretna područja mora poduprijeti financijske alate za potporu pravednoj tranziciji, osobito one koji promiču industrijsku otpornost i inovacije; ističe da je takav pristup ključan kako bi se učinkovito suočilo s različitim izazovima u regiji i ostvario razvojni potencijal lokalnog područja;</w:t>
            </w:r>
          </w:p>
        </w:tc>
      </w:tr>
    </w:tbl>
    <w:p w14:paraId="49E55BF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F06DF0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5028B1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193</w:t>
      </w:r>
      <w:r w:rsidRPr="00161599">
        <w:rPr>
          <w:rStyle w:val="HideTWBExt"/>
          <w:b w:val="0"/>
        </w:rPr>
        <w:t>&lt;/NumAm&gt;</w:t>
      </w:r>
    </w:p>
    <w:p w14:paraId="5D9E627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203383A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4DBDF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87E481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6272AD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A132CF" w14:textId="77777777" w:rsidR="00943844" w:rsidRPr="00161599" w:rsidRDefault="00943844" w:rsidP="008D45DC"/>
        </w:tc>
      </w:tr>
      <w:tr w:rsidR="001F1A5B" w:rsidRPr="00161599" w14:paraId="5B3C582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A2FC2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AF542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420B61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50F816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E50C9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16a.</w:t>
            </w:r>
            <w:r w:rsidRPr="00161599">
              <w:tab/>
            </w:r>
            <w:r w:rsidRPr="00161599">
              <w:rPr>
                <w:b/>
                <w:i/>
              </w:rPr>
              <w:t>naglašava potrebu da se u planove za područja pravedne tranzicije uključi jasna predanost inicijativama strateške obnove i razvoja s posebnim fokusom na razvoj poduzetništva i otvaranje radnih mjesta u područjima koja su najviše pogođena zatvaranjem postrojenja za proizvodnju fosilnih goriva;</w:t>
            </w:r>
          </w:p>
        </w:tc>
      </w:tr>
    </w:tbl>
    <w:p w14:paraId="15F6D49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9469A3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809560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194</w:t>
      </w:r>
      <w:r w:rsidRPr="00161599">
        <w:rPr>
          <w:rStyle w:val="HideTWBExt"/>
          <w:b w:val="0"/>
        </w:rPr>
        <w:t>&lt;/NumAm&gt;</w:t>
      </w:r>
    </w:p>
    <w:p w14:paraId="2936E99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AAC40E3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D42280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E0717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111B3E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BF0AC3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2F7D8F" w14:textId="77777777" w:rsidR="00943844" w:rsidRPr="00161599" w:rsidRDefault="00943844" w:rsidP="008D45DC"/>
        </w:tc>
      </w:tr>
      <w:tr w:rsidR="001F1A5B" w:rsidRPr="00161599" w14:paraId="514D632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0BAEF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43422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2F8A28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2981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F206B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16a.</w:t>
            </w:r>
            <w:r w:rsidRPr="00161599">
              <w:tab/>
            </w:r>
            <w:r w:rsidRPr="00161599">
              <w:rPr>
                <w:b/>
                <w:i/>
              </w:rPr>
              <w:t>naglašava da je važno usredotočiti se na djelovanja kao što je prenamjena starih industrijskih postrojenja i rudnika u nove inovativne, zelene i interaktivne centre za kulturu i druge višenamjenske aktivnosti;</w:t>
            </w:r>
          </w:p>
        </w:tc>
      </w:tr>
    </w:tbl>
    <w:p w14:paraId="4780CFA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3ABA1D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8BF073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195</w:t>
      </w:r>
      <w:r w:rsidRPr="00161599">
        <w:rPr>
          <w:rStyle w:val="HideTWBExt"/>
          <w:b w:val="0"/>
        </w:rPr>
        <w:t>&lt;/NumAm&gt;</w:t>
      </w:r>
    </w:p>
    <w:p w14:paraId="738392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199C19C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496B10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41328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385BA9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15C07A" w14:textId="77777777" w:rsidR="00943844" w:rsidRPr="00161599" w:rsidRDefault="00943844" w:rsidP="008D45DC"/>
        </w:tc>
      </w:tr>
      <w:tr w:rsidR="001F1A5B" w:rsidRPr="00161599" w14:paraId="46E0436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454D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47FDC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F746CE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4871E37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9EDC40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16a.</w:t>
            </w:r>
            <w:r w:rsidRPr="00161599">
              <w:tab/>
            </w:r>
            <w:r w:rsidRPr="00161599">
              <w:rPr>
                <w:b/>
                <w:i/>
              </w:rPr>
              <w:t>poziva da se zajamči veća sloboda izbora u postupku dekarbonizacije na lokalnoj razini te da se potaknu različita rješenja u skladu s tehnološkom, političkom i gospodarskom perspektivom;</w:t>
            </w:r>
          </w:p>
        </w:tc>
      </w:tr>
    </w:tbl>
    <w:p w14:paraId="108291E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C23A59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9E75A7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196</w:t>
      </w:r>
      <w:r w:rsidRPr="00161599">
        <w:rPr>
          <w:rStyle w:val="HideTWBExt"/>
          <w:b w:val="0"/>
        </w:rPr>
        <w:t>&lt;/NumAm&gt;</w:t>
      </w:r>
    </w:p>
    <w:p w14:paraId="1B85633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73BF75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28DA8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F83C1F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CB5863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DFE8FF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EBAAA6" w14:textId="77777777" w:rsidR="00943844" w:rsidRPr="00161599" w:rsidRDefault="00943844" w:rsidP="008D45DC"/>
        </w:tc>
      </w:tr>
      <w:tr w:rsidR="001F1A5B" w:rsidRPr="00161599" w14:paraId="45A375E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E726D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C9F40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8DFF82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AEFE69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6DA1A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16b.</w:t>
            </w:r>
            <w:r w:rsidRPr="00161599">
              <w:tab/>
            </w:r>
            <w:r w:rsidRPr="00161599">
              <w:rPr>
                <w:b/>
                <w:i/>
              </w:rPr>
              <w:t>smatra da bi ulaganja s učinkom trebala biti prioritet i da bi trebala biti usmjerena na lokalnu zelenu infrastrukturu i projekte obnovljive energije, s naglaskom na poboljšanju energetske učinkovitosti, uključujući obnovu, razvoj i prilagodbu energetski učinkovitih zgrada, lokalnu infrastrukturu za recikliranje otpada i gospodarenje otpadom, proširenje regionalnih i lokalnih vjetroelektrana te solarnih i hidroenergetskih postrojenja, održivi promet koji stimulira lokalna gospodarstva i nudi velik potencijal za otvaranje lokalnih radnih mjesta u sektorima građevinarstva, inženjerstva, održavanja, kao i u povezanim industrijama, koja se ne mogu premjestiti drugdje;</w:t>
            </w:r>
          </w:p>
        </w:tc>
      </w:tr>
    </w:tbl>
    <w:p w14:paraId="63400AF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AF1B04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28199A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197</w:t>
      </w:r>
      <w:r w:rsidRPr="00161599">
        <w:rPr>
          <w:rStyle w:val="HideTWBExt"/>
          <w:b w:val="0"/>
        </w:rPr>
        <w:t>&lt;/NumAm&gt;</w:t>
      </w:r>
    </w:p>
    <w:p w14:paraId="20F025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37D7F82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579CD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3282E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16.b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F9DB33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883673" w14:textId="77777777" w:rsidR="00943844" w:rsidRPr="00161599" w:rsidRDefault="00943844" w:rsidP="008D45DC"/>
        </w:tc>
      </w:tr>
      <w:tr w:rsidR="001F1A5B" w:rsidRPr="00161599" w14:paraId="29C2991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F23DB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6A0C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50741F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787E3F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8FFDC6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16b.</w:t>
            </w:r>
            <w:r w:rsidRPr="00161599">
              <w:tab/>
            </w:r>
            <w:r w:rsidRPr="00161599">
              <w:rPr>
                <w:b/>
                <w:i/>
              </w:rPr>
              <w:t>poziva na uspostavljanje veće sinergije između javnog i privatnog sektora s ciljem zajedničke provedbe procesa tranzicije, čime se omogućuje produktivna prenamjena pogođenih područja;</w:t>
            </w:r>
          </w:p>
        </w:tc>
      </w:tr>
    </w:tbl>
    <w:p w14:paraId="427A5A9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6AF19BE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AC1C6A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198</w:t>
      </w:r>
      <w:r w:rsidRPr="00161599">
        <w:rPr>
          <w:rStyle w:val="HideTWBExt"/>
          <w:b w:val="0"/>
        </w:rPr>
        <w:t>&lt;/NumAm&gt;</w:t>
      </w:r>
    </w:p>
    <w:p w14:paraId="36EF0F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C3CD24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45AF1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FF7B4B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A623F0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DDF739" w14:textId="77777777" w:rsidR="00943844" w:rsidRPr="00161599" w:rsidRDefault="00943844" w:rsidP="008D45DC"/>
        </w:tc>
      </w:tr>
      <w:tr w:rsidR="001F1A5B" w:rsidRPr="00161599" w14:paraId="6C54CE7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18593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367D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D3FDA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82BAFA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>uvažava činjenicu da postoji manjak financijskih sredstava za velike projekte koji se temelje na pristupu odozdo prema gore; preporučuje da se taj manjak, kada se utvrdi potreba, popuni iz FTP-a;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4BBE66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>uvažava činjenicu da postoji manjak financijskih sredstava za velike projekte koji se temelje na pristupu odozdo prema gore; preporučuje da se taj manjak, kada se utvrdi potreba, popuni iz FTP-a;</w:t>
            </w:r>
            <w:r w:rsidRPr="00161599">
              <w:rPr>
                <w:b/>
                <w:i/>
              </w:rPr>
              <w:t> naglašava važnost pružanja posebne tehničke pomoći regijama od najranijih faza kako bi se ojačao njihov kapacitet za planiranje odozdo prema gore i kako bi se potencijalnim korisnicima pomoglo u pripremi visokokvalitetnih projekata koji imaju snažan učinak; poziva na uspostavu snažnog mehanizma koordinacije za aktivno sudjelovanje regionalnih i lokalnih tijela u razvoju, provedbi i praćenju teritorijalnih planova za pravednu tranziciju; naglašava potrebu da teritorijalne posebnosti u potpunosti dođu do izražaja i da se zajamči značajno sudjelovanje lokalnih dionika, uključujući civilno društvo, sindikate, visokoškolske ustanove i gospodarske komore, u procesu donošenja odluka; poziva na razvoj jasne i operativne strategije kako bi upravljačka tijela bolje iskoristila sredstva, uz istodobno pružanje praktične pomoći i potpore za kapitalna ulaganja, i potičući upotrebu praktičnih alata kao što su mehanizmi tehničke pomoći i uspostava regionalnih jedinstvenih kontaktnih točaka kako bi se pojednostavio pristup financiranju i poboljšala učinkovitost provedbe;</w:t>
            </w:r>
          </w:p>
        </w:tc>
      </w:tr>
    </w:tbl>
    <w:p w14:paraId="01B7157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7C00EC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465120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199</w:t>
      </w:r>
      <w:r w:rsidRPr="00161599">
        <w:rPr>
          <w:rStyle w:val="HideTWBExt"/>
          <w:b w:val="0"/>
        </w:rPr>
        <w:t>&lt;/NumAm&gt;</w:t>
      </w:r>
    </w:p>
    <w:p w14:paraId="3471DA0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0EC63AE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5CF5D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F48BB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0C179D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4AB2FE" w14:textId="77777777" w:rsidR="00943844" w:rsidRPr="00161599" w:rsidRDefault="00943844" w:rsidP="008D45DC"/>
        </w:tc>
      </w:tr>
      <w:tr w:rsidR="001F1A5B" w:rsidRPr="00161599" w14:paraId="3FF0D0F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6AFB9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43110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2F602C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8E9AEF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>uvažava činjenicu da postoji manjak financijskih sredstava za velike projekte koji se temelje na pristupu odozdo prema gore; preporučuje da se taj manjak</w:t>
            </w:r>
            <w:r w:rsidRPr="00161599">
              <w:rPr>
                <w:b/>
                <w:bCs/>
                <w:i/>
                <w:iCs/>
              </w:rPr>
              <w:t>, kada se utvrdi potreba,</w:t>
            </w:r>
            <w:r w:rsidRPr="00161599">
              <w:t xml:space="preserve"> popuni iz FTP-a;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DA8390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 xml:space="preserve">uvažava činjenicu da postoji manjak financijskih sredstava za velike projekte koji se temelje na pristupu odozdo prema gore; preporučuje da se taj manjak popuni iz FTP-a </w:t>
            </w:r>
            <w:r w:rsidRPr="00161599">
              <w:rPr>
                <w:b/>
                <w:bCs/>
                <w:i/>
                <w:iCs/>
              </w:rPr>
              <w:t>i da se sredstva iz EFRR-a i FPT-a posebno dodjeljuju ulaganju u osnovnu infrastrukturu, socijalne usluge, logističke mreže i povezanost, s ciljem da novi poslovni projekti budu održivi u tranzicijskim općinama</w:t>
            </w:r>
            <w:r w:rsidRPr="00161599">
              <w:t>;</w:t>
            </w:r>
          </w:p>
        </w:tc>
      </w:tr>
    </w:tbl>
    <w:p w14:paraId="32D47EF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1D18270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2DAD0E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200</w:t>
      </w:r>
      <w:r w:rsidRPr="00161599">
        <w:rPr>
          <w:rStyle w:val="HideTWBExt"/>
          <w:b w:val="0"/>
        </w:rPr>
        <w:t>&lt;/NumAm&gt;</w:t>
      </w:r>
    </w:p>
    <w:p w14:paraId="6F8CA50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01A2D99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F82B24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3FF072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FB5F12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C1ED35" w14:textId="77777777" w:rsidR="00943844" w:rsidRPr="00161599" w:rsidRDefault="00943844" w:rsidP="008D45DC"/>
        </w:tc>
      </w:tr>
      <w:tr w:rsidR="001F1A5B" w:rsidRPr="00161599" w14:paraId="4C93F35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F067E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CE54B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333CFC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EBA793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>uvažava činjenicu da postoji manjak financijskih sredstava za velike projekte koji se temelje na pristupu odozdo prema gore; preporučuje da se taj manjak, kada se utvrdi potreba</w:t>
            </w:r>
            <w:r w:rsidRPr="00161599">
              <w:rPr>
                <w:b/>
                <w:bCs/>
                <w:i/>
                <w:iCs/>
              </w:rPr>
              <w:t>, popuni iz FTP-a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88911E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 xml:space="preserve">uvažava činjenicu da postoji manjak financijskih sredstava za velike projekte koji se temelje na pristupu odozdo prema gore; preporučuje da se taj manjak </w:t>
            </w:r>
            <w:r w:rsidRPr="00161599">
              <w:rPr>
                <w:b/>
                <w:bCs/>
                <w:i/>
                <w:iCs/>
              </w:rPr>
              <w:t>popuni nastavkom rada fonda za pravednu tranziciju</w:t>
            </w:r>
            <w:r w:rsidRPr="00161599">
              <w:t>, kada se utvrdi potreba;</w:t>
            </w:r>
          </w:p>
        </w:tc>
      </w:tr>
    </w:tbl>
    <w:p w14:paraId="55B7527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4E2C5F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4A611B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201</w:t>
      </w:r>
      <w:r w:rsidRPr="00161599">
        <w:rPr>
          <w:rStyle w:val="HideTWBExt"/>
          <w:b w:val="0"/>
        </w:rPr>
        <w:t>&lt;/NumAm&gt;</w:t>
      </w:r>
    </w:p>
    <w:p w14:paraId="220243B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4BEDA01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624A5C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6F84E9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EEC7A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CB1D28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29691A" w14:textId="77777777" w:rsidR="00943844" w:rsidRPr="00161599" w:rsidRDefault="00943844" w:rsidP="008D45DC"/>
        </w:tc>
      </w:tr>
      <w:tr w:rsidR="001F1A5B" w:rsidRPr="00161599" w14:paraId="768758E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E654D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51A72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051E65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6AF49B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>uvažava činjenicu da postoji manjak financijskih sredstava za velike projekte koji se temelje na pristupu odozdo prema gore; preporučuje da se taj manjak, kada se utvrdi potreba, popuni iz FTP-a;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36B1DB" w14:textId="77777777" w:rsidR="00943844" w:rsidRPr="00161599" w:rsidRDefault="00943844" w:rsidP="008D45DC">
            <w:pPr>
              <w:pStyle w:val="Normal6a"/>
            </w:pPr>
            <w:r w:rsidRPr="00161599">
              <w:t>17.</w:t>
            </w:r>
            <w:r w:rsidRPr="00161599">
              <w:tab/>
              <w:t xml:space="preserve">uvažava činjenicu da postoji manjak financijskih sredstava za velike projekte koji se temelje na pristupu odozdo prema gore; preporučuje da se taj manjak, kada se utvrdi potreba, popuni iz FTP-a </w:t>
            </w:r>
            <w:r w:rsidRPr="00161599">
              <w:rPr>
                <w:b/>
                <w:bCs/>
                <w:i/>
                <w:iCs/>
              </w:rPr>
              <w:t>ili nekog drugog budućeg mehanizma</w:t>
            </w:r>
            <w:r w:rsidRPr="00161599">
              <w:t>;</w:t>
            </w:r>
          </w:p>
        </w:tc>
      </w:tr>
    </w:tbl>
    <w:p w14:paraId="50FE71E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C64334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B5D62B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202</w:t>
      </w:r>
      <w:r w:rsidRPr="00161599">
        <w:rPr>
          <w:rStyle w:val="HideTWBExt"/>
          <w:b w:val="0"/>
        </w:rPr>
        <w:t>&lt;/NumAm&gt;</w:t>
      </w:r>
    </w:p>
    <w:p w14:paraId="18A0315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492897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14AF609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71823B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2009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A20E79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079661" w14:textId="77777777" w:rsidR="00943844" w:rsidRPr="00161599" w:rsidRDefault="00943844" w:rsidP="008D45DC"/>
        </w:tc>
      </w:tr>
      <w:tr w:rsidR="001F1A5B" w:rsidRPr="00161599" w14:paraId="4B1482A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61A2B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AB061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35A90B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E44D2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6FC16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17a.</w:t>
            </w:r>
            <w:r w:rsidRPr="00161599">
              <w:tab/>
            </w:r>
            <w:r w:rsidRPr="00161599">
              <w:rPr>
                <w:b/>
                <w:i/>
              </w:rPr>
              <w:t>ističe potencijal demokratskog i participativnog ekološkog planiranja za otvaranje radnih mjesta; naglašava da je, kako bi se ostvario napredak u zelenoj i pravednoj tranziciji, potrebno povećati kapacitete na svim razinama, a posebno lokalnih i regionalnih uprava, i osigurati im odgovarajuća sredstva kako bi se osiguralo participativno ekološko planiranje, kvalitetne procjene utjecaja projekata na okoliš, pouzdana analiza nenanošenja bitne štete, učinkovita provedba zakonodavstva u području okoliša i klime te kako bi se zajamčila apsorpcija sredstava EU-a uz istodobno smanjenje rizika od opoziva odobrenih sredstava na kraju razdoblja financiranja;</w:t>
            </w:r>
          </w:p>
        </w:tc>
      </w:tr>
    </w:tbl>
    <w:p w14:paraId="146E743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C6DB44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21C8A3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203</w:t>
      </w:r>
      <w:r w:rsidRPr="00161599">
        <w:rPr>
          <w:rStyle w:val="HideTWBExt"/>
          <w:b w:val="0"/>
        </w:rPr>
        <w:t>&lt;/NumAm&gt;</w:t>
      </w:r>
    </w:p>
    <w:p w14:paraId="3BEF1A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5EE9B4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6B491C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84A592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27306F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B651D" w14:textId="77777777" w:rsidR="00943844" w:rsidRPr="00161599" w:rsidRDefault="00943844" w:rsidP="008D45DC"/>
        </w:tc>
      </w:tr>
      <w:tr w:rsidR="001F1A5B" w:rsidRPr="00161599" w14:paraId="2754509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DF0E4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332D0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2F64BC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A3CCC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F2C82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17a.</w:t>
            </w:r>
            <w:r w:rsidRPr="00161599">
              <w:tab/>
            </w:r>
            <w:r w:rsidRPr="00161599">
              <w:rPr>
                <w:b/>
                <w:i/>
              </w:rPr>
              <w:t>potiče Komisiju i države članice na uspostavu mehanizama kojima se jamči djelotvorno sudjelovanje lokalnih vlasti u planiranju, odabiru i izvršenju projekata koji se financiraju iz FPT-a, a ne da bude riječ samo o javnom savjetovanju, u skladu s načelom višerazinskog upravljanja iz Uredbe (EU) 2021/1060; ističe da bi se navedenim sudjelovanjem poboljšala prilagodba projekata stvarnim potrebama područja;</w:t>
            </w:r>
          </w:p>
        </w:tc>
      </w:tr>
    </w:tbl>
    <w:p w14:paraId="6DC6CF3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F083F6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171B71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204</w:t>
      </w:r>
      <w:r w:rsidRPr="00161599">
        <w:rPr>
          <w:rStyle w:val="HideTWBExt"/>
          <w:b w:val="0"/>
        </w:rPr>
        <w:t>&lt;/NumAm&gt;</w:t>
      </w:r>
    </w:p>
    <w:p w14:paraId="4289FD2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42C13DB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A69AE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354C19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ACA42E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92C632" w14:textId="77777777" w:rsidR="00943844" w:rsidRPr="00161599" w:rsidRDefault="00943844" w:rsidP="008D45DC"/>
        </w:tc>
      </w:tr>
      <w:tr w:rsidR="001F1A5B" w:rsidRPr="00161599" w14:paraId="5A6B894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768B5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C4B2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6A6E80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F5E6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54C8C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17a.</w:t>
            </w:r>
            <w:r w:rsidRPr="00161599">
              <w:tab/>
            </w:r>
            <w:r w:rsidRPr="00161599">
              <w:rPr>
                <w:b/>
                <w:i/>
              </w:rPr>
              <w:t>naglašava važnost usklađivanja kohezijske politike, uključujući FPT, s regionalnim inovacijskim strategijama i prioritetima pametne specijalizacije kako bi se poboljšala regionalna konkurentnost, osiguravajući da ulaganja u obrazovanje, istraživanje, inovacije i digitalizaciju izravno podupiru gospodarsku diversifikaciju i otpornost područja u tranziciji;</w:t>
            </w:r>
          </w:p>
        </w:tc>
      </w:tr>
    </w:tbl>
    <w:p w14:paraId="5C1F88A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0C9D55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A331AA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205</w:t>
      </w:r>
      <w:r w:rsidRPr="00161599">
        <w:rPr>
          <w:rStyle w:val="HideTWBExt"/>
          <w:b w:val="0"/>
        </w:rPr>
        <w:t>&lt;/NumAm&gt;</w:t>
      </w:r>
    </w:p>
    <w:p w14:paraId="3592CC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5BC463F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83BF2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ED762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44A13C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F81BAA" w14:textId="77777777" w:rsidR="00943844" w:rsidRPr="00161599" w:rsidRDefault="00943844" w:rsidP="008D45DC"/>
        </w:tc>
      </w:tr>
      <w:tr w:rsidR="001F1A5B" w:rsidRPr="00161599" w14:paraId="39BC687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E4F2D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45C5A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9D1A9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FF898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4C992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17a.</w:t>
            </w:r>
            <w:r w:rsidRPr="00161599">
              <w:tab/>
            </w:r>
            <w:r w:rsidRPr="00161599">
              <w:rPr>
                <w:b/>
                <w:i/>
              </w:rPr>
              <w:t>ističe važnost prilagodbe mehanizama financiranja EU-a kako bi se bolje pomoglo regijama koje se suočavaju s najvećim izazovima u postizanju zelene tranzicije; naglašava da sljedeći VFO mora uzeti u obzir nejednake učinke dekarbonizacije, koji bi mogli dodatno pogoršati postojeće gospodarske i društvene razlike na podnacionalnoj razini;</w:t>
            </w:r>
          </w:p>
        </w:tc>
      </w:tr>
    </w:tbl>
    <w:p w14:paraId="14127C2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432E2A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0A4709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206</w:t>
      </w:r>
      <w:r w:rsidRPr="00161599">
        <w:rPr>
          <w:rStyle w:val="HideTWBExt"/>
          <w:b w:val="0"/>
        </w:rPr>
        <w:t>&lt;/NumAm&gt;</w:t>
      </w:r>
    </w:p>
    <w:p w14:paraId="4F7FD35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75DB172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11330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829D4B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DEC0A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D2B7B7" w14:textId="77777777" w:rsidR="00943844" w:rsidRPr="00161599" w:rsidRDefault="00943844" w:rsidP="008D45DC"/>
        </w:tc>
      </w:tr>
      <w:tr w:rsidR="001F1A5B" w:rsidRPr="00161599" w14:paraId="4F79205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91599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28275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BB9595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D9D828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4665B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17.a</w:t>
            </w:r>
            <w:r w:rsidRPr="00161599">
              <w:tab/>
            </w:r>
            <w:r w:rsidRPr="00161599">
              <w:rPr>
                <w:b/>
                <w:i/>
              </w:rPr>
              <w:t>preporučuje da države članice budu slobodne preraspodijeliti dio sredstava iz Fonda za pravednu tranziciju na druge prioritete u okviru pravedne tranzicije, u skladu s posebnim gospodarskim i socijalnim potrebama svojih područja, a da ne moraju sustavno ishoditi prethodno odobrenje Komisije;</w:t>
            </w:r>
          </w:p>
        </w:tc>
      </w:tr>
    </w:tbl>
    <w:p w14:paraId="10A4AD4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18994F6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1EB54F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207</w:t>
      </w:r>
      <w:r w:rsidRPr="00161599">
        <w:rPr>
          <w:rStyle w:val="HideTWBExt"/>
          <w:b w:val="0"/>
        </w:rPr>
        <w:t>&lt;/NumAm&gt;</w:t>
      </w:r>
    </w:p>
    <w:p w14:paraId="5C2769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Ana Miranda Paz, Gordan Bosanac</w:t>
      </w:r>
      <w:r w:rsidRPr="00161599">
        <w:rPr>
          <w:rStyle w:val="HideTWBExt"/>
          <w:b w:val="0"/>
        </w:rPr>
        <w:t>&lt;/Members&gt;</w:t>
      </w:r>
    </w:p>
    <w:p w14:paraId="6F0A81D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012534D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B67B92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536B96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731BC2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7283A9" w14:textId="77777777" w:rsidR="00943844" w:rsidRPr="00161599" w:rsidRDefault="00943844" w:rsidP="008D45DC"/>
        </w:tc>
      </w:tr>
      <w:tr w:rsidR="001F1A5B" w:rsidRPr="00161599" w14:paraId="2F3A0E0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D015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F904C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EE2200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390F69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12C6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17b.</w:t>
            </w:r>
            <w:r w:rsidRPr="00161599">
              <w:tab/>
            </w:r>
            <w:r w:rsidRPr="00161599">
              <w:rPr>
                <w:b/>
                <w:i/>
              </w:rPr>
              <w:t>naglašava da bi FPT trebao imati odlučujuću ulogu u promicanju dekarbonizacije i osigurati da se projektima koji promiču zavaravajuće tvrdnje o prihvatljivosti za okoliš zabrani pristup sredstvima EU-a;</w:t>
            </w:r>
          </w:p>
        </w:tc>
      </w:tr>
    </w:tbl>
    <w:p w14:paraId="23F44D0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E3B786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FA0454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208</w:t>
      </w:r>
      <w:r w:rsidRPr="00161599">
        <w:rPr>
          <w:rStyle w:val="HideTWBExt"/>
          <w:b w:val="0"/>
        </w:rPr>
        <w:t>&lt;/NumAm&gt;</w:t>
      </w:r>
    </w:p>
    <w:p w14:paraId="328EDA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2D4E6C6C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4A242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FCDC0B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36844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17.c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D57B17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0BE4DC" w14:textId="77777777" w:rsidR="00943844" w:rsidRPr="00161599" w:rsidRDefault="00943844" w:rsidP="008D45DC"/>
        </w:tc>
      </w:tr>
      <w:tr w:rsidR="001F1A5B" w:rsidRPr="00161599" w14:paraId="06E419E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3F676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6F10C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9B16D2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C3A5B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BA1B2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17c.</w:t>
            </w:r>
            <w:r w:rsidRPr="00161599">
              <w:tab/>
            </w:r>
            <w:r w:rsidRPr="00161599">
              <w:rPr>
                <w:b/>
                <w:i/>
              </w:rPr>
              <w:t>naglašava potrebu za većim uključivanjem civilnog društva u postupak donošenja odluka, kao i za promicanjem pristupa odozdo prema gore kako bi se na najbolji mogući način odgovorilo na lokalne i regionalne potrebe; stoga potiče Komisiju da poboljša pristup odozdo prema gore u predstojećem pojednostavljenju kohezijske politike osiguravanjem odgovarajućeg savjetovanja i uključivanja lokalnih i regionalnih vlasti, nevladinih organizacija i MSP-ova;</w:t>
            </w:r>
          </w:p>
        </w:tc>
      </w:tr>
    </w:tbl>
    <w:p w14:paraId="16B663C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E1E18D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62A673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209</w:t>
      </w:r>
      <w:r w:rsidRPr="00161599">
        <w:rPr>
          <w:rStyle w:val="HideTWBExt"/>
          <w:b w:val="0"/>
        </w:rPr>
        <w:t>&lt;/NumAm&gt;</w:t>
      </w:r>
    </w:p>
    <w:p w14:paraId="43C776C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5624DEE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5F8719C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CF3EDE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4FAD39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38665A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9440C9" w14:textId="77777777" w:rsidR="00943844" w:rsidRPr="00161599" w:rsidRDefault="00943844" w:rsidP="008D45DC"/>
        </w:tc>
      </w:tr>
      <w:tr w:rsidR="001F1A5B" w:rsidRPr="00161599" w14:paraId="2415FB0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F7145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D3D81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74C751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4CA52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18.</w:t>
            </w:r>
            <w:r w:rsidRPr="00161599">
              <w:tab/>
            </w:r>
            <w:r w:rsidRPr="00161599">
              <w:rPr>
                <w:b/>
                <w:i/>
              </w:rPr>
              <w:t>uvažava činjenicu da postoji manjak odgovarajućeg financiranja za skupine u volonterskom sektoru koje se prijavljuju za potporu iz FPT-a; predlaže isplatu predujma u visini i do 90 % sredstava za skupine za koje se ocijene niskorizičnima, čime bi im se pomoglo da izbjegnu visoke kamatne stope u vezi s odgovarajućim i prijelaznim financiranjem;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94A1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1B344B7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04108B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EF285A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210</w:t>
      </w:r>
      <w:r w:rsidRPr="00161599">
        <w:rPr>
          <w:rStyle w:val="HideTWBExt"/>
          <w:b w:val="0"/>
        </w:rPr>
        <w:t>&lt;/NumAm&gt;</w:t>
      </w:r>
    </w:p>
    <w:p w14:paraId="38FF810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3D0616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DA788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F21190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8CE70C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C99E66" w14:textId="77777777" w:rsidR="00943844" w:rsidRPr="00161599" w:rsidRDefault="00943844" w:rsidP="008D45DC"/>
        </w:tc>
      </w:tr>
      <w:tr w:rsidR="001F1A5B" w:rsidRPr="00161599" w14:paraId="27EAEEC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C8F48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58E8E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58A3D4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D74FD6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 xml:space="preserve">uvažava činjenicu da postoji manjak odgovarajućeg financiranja za skupine u volonterskom sektoru koje se prijavljuju za potporu iz FPT-a; </w:t>
            </w:r>
            <w:r w:rsidRPr="00161599">
              <w:rPr>
                <w:b/>
                <w:i/>
              </w:rPr>
              <w:t>predlaže isplatu predujma u visini i do 90 % sredstava za skupine za koje se ocijene niskorizičnima, čime bi im se pomoglo da izbjegnu visoke kamatne stope u vezi s odgovarajućim i prijelaznim financiranjem;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1ECC24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>uvažava činjenicu da postoji manjak odgovarajućeg financiranja za skupine u volonterskom sektoru koje se prijavljuju za potporu iz FPT-a; </w:t>
            </w:r>
          </w:p>
        </w:tc>
      </w:tr>
    </w:tbl>
    <w:p w14:paraId="235C6E4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BFEA1A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46CFFF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211</w:t>
      </w:r>
      <w:r w:rsidRPr="00161599">
        <w:rPr>
          <w:rStyle w:val="HideTWBExt"/>
          <w:b w:val="0"/>
        </w:rPr>
        <w:t>&lt;/NumAm&gt;</w:t>
      </w:r>
    </w:p>
    <w:p w14:paraId="24A5BAD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04FCD45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26A12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A65C0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8A8118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A45D9C" w14:textId="77777777" w:rsidR="00943844" w:rsidRPr="00161599" w:rsidRDefault="00943844" w:rsidP="008D45DC"/>
        </w:tc>
      </w:tr>
      <w:tr w:rsidR="001F1A5B" w:rsidRPr="00161599" w14:paraId="55EB3B1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B5121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835F4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64D2CE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4633A6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>uvažava činjenicu da postoji manjak odgovarajućeg financiranja za skupine u volonterskom sektoru koje se prijavljuju za potporu iz FPT-a</w:t>
            </w:r>
            <w:r w:rsidRPr="00161599">
              <w:rPr>
                <w:b/>
                <w:bCs/>
                <w:i/>
                <w:iCs/>
              </w:rPr>
              <w:t>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predlaže isplatu predujma</w:t>
            </w:r>
            <w:r w:rsidRPr="00161599">
              <w:t xml:space="preserve"> u visini i do 90 % sredstava za skupine za koje se ocijene niskorizičnima, čime bi im se pomoglo da izbjegnu visoke kamatne stope u vezi s odgovarajućim i prijelaznim financiranjem;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848C9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 xml:space="preserve">uvažava činjenicu da postoji manjak odgovarajućeg financiranja za skupine u volonterskom sektoru koje se prijavljuju za potporu iz FPT-a </w:t>
            </w:r>
            <w:r w:rsidRPr="00161599">
              <w:rPr>
                <w:b/>
                <w:bCs/>
                <w:i/>
                <w:iCs/>
              </w:rPr>
              <w:t>i poziva na uspostavu pojednostavnjenog mehanizma financiranja, uključujući pretfinanciranje</w:t>
            </w:r>
            <w:r w:rsidRPr="00161599">
              <w:t xml:space="preserve"> u visini i do 90 % sredstava za skupine za koje se ocijene niskorizičnima, čime bi im se pomoglo da izbjegnu visoke kamatne stope u vezi s odgovarajućim i prijelaznim financiranjem</w:t>
            </w:r>
            <w:r w:rsidRPr="00161599">
              <w:rPr>
                <w:b/>
                <w:bCs/>
                <w:i/>
                <w:iCs/>
              </w:rPr>
              <w:t>, čime bi se osnažilo lokalne volonterske i društvene organizacije da učinkovito provedu projekte povezane s tranzicijom</w:t>
            </w:r>
            <w:r w:rsidRPr="00161599">
              <w:t>;</w:t>
            </w:r>
          </w:p>
        </w:tc>
      </w:tr>
    </w:tbl>
    <w:p w14:paraId="19C134C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4125E0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965B72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212</w:t>
      </w:r>
      <w:r w:rsidRPr="00161599">
        <w:rPr>
          <w:rStyle w:val="HideTWBExt"/>
          <w:b w:val="0"/>
        </w:rPr>
        <w:t>&lt;/NumAm&gt;</w:t>
      </w:r>
    </w:p>
    <w:p w14:paraId="4E316A2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58C333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3AD489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9C7D6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D4766D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8E044A" w14:textId="77777777" w:rsidR="00943844" w:rsidRPr="00161599" w:rsidRDefault="00943844" w:rsidP="008D45DC"/>
        </w:tc>
      </w:tr>
      <w:tr w:rsidR="001F1A5B" w:rsidRPr="00161599" w14:paraId="7C1680E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405B4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F9CC1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007128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5B8712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 xml:space="preserve">uvažava činjenicu da postoji manjak odgovarajućeg financiranja za skupine u volonterskom sektoru koje se prijavljuju za potporu iz FPT-a; </w:t>
            </w:r>
            <w:r w:rsidRPr="00161599">
              <w:rPr>
                <w:b/>
                <w:bCs/>
                <w:i/>
                <w:iCs/>
              </w:rPr>
              <w:t xml:space="preserve">predlaže isplatu </w:t>
            </w:r>
            <w:r w:rsidRPr="00161599">
              <w:t xml:space="preserve">predujma </w:t>
            </w:r>
            <w:r w:rsidRPr="00161599">
              <w:rPr>
                <w:b/>
                <w:bCs/>
                <w:i/>
                <w:iCs/>
              </w:rPr>
              <w:t>u visini i do 90 %</w:t>
            </w:r>
            <w:r w:rsidRPr="00161599">
              <w:t xml:space="preserve"> sredstava za skupine za koje se ocijene niskorizičnima, čime bi im se pomoglo da izbjegnu visoke kamatne stope u vezi s odgovarajućim i prijelaznim financiranjem;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5961BC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 xml:space="preserve">uvažava činjenicu da postoji manjak odgovarajućeg financiranja za skupine u volonterskom sektoru koje se prijavljuju za potporu iz FPT-a; </w:t>
            </w:r>
            <w:r w:rsidRPr="00161599">
              <w:rPr>
                <w:b/>
                <w:bCs/>
                <w:i/>
                <w:iCs/>
              </w:rPr>
              <w:t>naglašava važnost isplate dovoljnog</w:t>
            </w:r>
            <w:r w:rsidRPr="00161599">
              <w:t xml:space="preserve"> predujma </w:t>
            </w:r>
            <w:r w:rsidRPr="00161599">
              <w:rPr>
                <w:b/>
                <w:bCs/>
                <w:i/>
                <w:iCs/>
              </w:rPr>
              <w:t>u visini i do 90 %</w:t>
            </w:r>
            <w:r w:rsidRPr="00161599">
              <w:t xml:space="preserve"> sredstava za skupine za koje se ocijene niskorizičnima, čime bi im se pomoglo da izbjegnu visoke kamatne stope u vezi s odgovarajućim i prijelaznim financiranjem;</w:t>
            </w:r>
          </w:p>
        </w:tc>
      </w:tr>
    </w:tbl>
    <w:p w14:paraId="2A5DDB5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DB3B5A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9E7B18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213</w:t>
      </w:r>
      <w:r w:rsidRPr="00161599">
        <w:rPr>
          <w:rStyle w:val="HideTWBExt"/>
          <w:b w:val="0"/>
        </w:rPr>
        <w:t>&lt;/NumAm&gt;</w:t>
      </w:r>
    </w:p>
    <w:p w14:paraId="6892BE7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0A2CCE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09C822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F3AEF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307FA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18.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442D61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1993AB" w14:textId="77777777" w:rsidR="00943844" w:rsidRPr="00161599" w:rsidRDefault="00943844" w:rsidP="008D45DC"/>
        </w:tc>
      </w:tr>
      <w:tr w:rsidR="001F1A5B" w:rsidRPr="00161599" w14:paraId="3FC4630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1C41C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14D1E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E3009F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6F507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>uvažava činjenicu da postoji manjak odgovarajućeg financiranja za skupine u volonterskom sektoru koje se prijavljuju za potporu iz FPT-a; predlaže isplatu predujma u visini i do 90 % sredstava za skupine za koje se ocijene niskorizičnima, čime bi im se pomoglo da izbjegnu visoke kamatne stope u vezi s odgovarajućim i prijelaznim financiranjem;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C2FB50" w14:textId="77777777" w:rsidR="00943844" w:rsidRPr="00161599" w:rsidRDefault="00943844" w:rsidP="008D45DC">
            <w:pPr>
              <w:pStyle w:val="Normal6a"/>
            </w:pPr>
            <w:r w:rsidRPr="00161599">
              <w:t>18.</w:t>
            </w:r>
            <w:r w:rsidRPr="00161599">
              <w:tab/>
              <w:t xml:space="preserve">uvažava činjenicu da postoji manjak odgovarajućeg financiranja za skupine u volonterskom sektoru koje se prijavljuju za potporu iz FPT-a; predlaže isplatu predujma u visini i do 90 % sredstava za skupine za koje se ocijene niskorizičnima, čime bi im se pomoglo da izbjegnu visoke kamatne stope </w:t>
            </w:r>
            <w:r w:rsidRPr="00161599">
              <w:rPr>
                <w:b/>
                <w:bCs/>
                <w:i/>
                <w:iCs/>
              </w:rPr>
              <w:t>i naknade</w:t>
            </w:r>
            <w:r w:rsidRPr="00161599">
              <w:t xml:space="preserve"> u vezi s odgovarajućim i prijelaznim financiranjem;</w:t>
            </w:r>
          </w:p>
        </w:tc>
      </w:tr>
    </w:tbl>
    <w:p w14:paraId="33FA799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B18105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E776D0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214</w:t>
      </w:r>
      <w:r w:rsidRPr="00161599">
        <w:rPr>
          <w:rStyle w:val="HideTWBExt"/>
          <w:b w:val="0"/>
        </w:rPr>
        <w:t>&lt;/NumAm&gt;</w:t>
      </w:r>
    </w:p>
    <w:p w14:paraId="469FA8F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62322A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CF5C0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AE317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0139E4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1A614D" w14:textId="77777777" w:rsidR="00943844" w:rsidRPr="00161599" w:rsidRDefault="00943844" w:rsidP="008D45DC"/>
        </w:tc>
      </w:tr>
      <w:tr w:rsidR="001F1A5B" w:rsidRPr="00161599" w14:paraId="177F38C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AB61A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CD4FE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3B5374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B1ADF8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>ističe negativan učinak pravila o državnim potporama na volonterske i neprofitne skupine te poziva na to da se volonterskim skupinama koje se ocijene niskorizičnima omogući veća fleksibilnost za postizanje ciljeva zapošljavanja;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6BB2BF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 xml:space="preserve">ističe negativan učinak pravila o državnim potporama na volonterske i neprofitne skupine te poziva na to da se volonterskim skupinama koje se ocijene niskorizičnima omogući veća fleksibilnost za postizanje ciljeva zapošljavanja; </w:t>
            </w:r>
            <w:r w:rsidRPr="00161599">
              <w:rPr>
                <w:b/>
                <w:i/>
              </w:rPr>
              <w:t>naglašava ključnu ulogu subjekata socijalne ekonomije u pružanju konkretnih odgovora, utemeljenih na zajednici, na socijalne potrebe građana EU-a i u podržavanju uključivih rješenja usmjerenih na ljude za pravednu tranziciju; poziva Komisiju da preispita i prilagodi postojeća pravila o državnim potporama, čak i poveća najviše pragove državne potpore za aktivnosti usmjerene na ponovnu integraciju na tržište rada; naglašava da su takve prilagodbe nužne kako bi se dionike socijalne ekonomije osnažilo da značajno pridonesu ostvarivanju ciljeva EU-a u pogledu zapošljavanja i kohezije, osobito u ugroženim i tranzicijskim regijama;</w:t>
            </w:r>
          </w:p>
        </w:tc>
      </w:tr>
    </w:tbl>
    <w:p w14:paraId="3A17971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60BE21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2066A1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215</w:t>
      </w:r>
      <w:r w:rsidRPr="00161599">
        <w:rPr>
          <w:rStyle w:val="HideTWBExt"/>
          <w:b w:val="0"/>
        </w:rPr>
        <w:t>&lt;/NumAm&gt;</w:t>
      </w:r>
    </w:p>
    <w:p w14:paraId="0B20857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79AC03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70BB84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7AA1DD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AD09F1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479FF7" w14:textId="77777777" w:rsidR="00943844" w:rsidRPr="00161599" w:rsidRDefault="00943844" w:rsidP="008D45DC"/>
        </w:tc>
      </w:tr>
      <w:tr w:rsidR="001F1A5B" w:rsidRPr="00161599" w14:paraId="08122A6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73554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9C23B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2E4536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F15084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 xml:space="preserve">ističe </w:t>
            </w:r>
            <w:r w:rsidRPr="00161599">
              <w:rPr>
                <w:b/>
                <w:bCs/>
                <w:i/>
                <w:iCs/>
              </w:rPr>
              <w:t>negativan učinak</w:t>
            </w:r>
            <w:r w:rsidRPr="00161599">
              <w:t xml:space="preserve"> pravila o državnim potporama </w:t>
            </w:r>
            <w:r w:rsidRPr="00161599">
              <w:rPr>
                <w:b/>
                <w:bCs/>
                <w:i/>
                <w:iCs/>
              </w:rPr>
              <w:t>na</w:t>
            </w:r>
            <w:r w:rsidRPr="00161599">
              <w:t xml:space="preserve"> volonterske i neprofitne skupine </w:t>
            </w:r>
            <w:r w:rsidRPr="00161599">
              <w:rPr>
                <w:b/>
                <w:bCs/>
                <w:i/>
                <w:iCs/>
              </w:rPr>
              <w:t>te poziva na to da se volonterskim skupinama koje se ocijene niskorizičnima omogući veća fleksibilnost za postizanje ciljeva zapošljavanja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3AA9A0A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 xml:space="preserve">ističe </w:t>
            </w:r>
            <w:r w:rsidRPr="00161599">
              <w:rPr>
                <w:b/>
                <w:bCs/>
                <w:i/>
                <w:iCs/>
              </w:rPr>
              <w:t>da se</w:t>
            </w:r>
            <w:r w:rsidRPr="00161599">
              <w:t xml:space="preserve"> pravila o državnim potporama </w:t>
            </w:r>
            <w:r w:rsidRPr="00161599">
              <w:rPr>
                <w:b/>
                <w:bCs/>
                <w:i/>
                <w:iCs/>
              </w:rPr>
              <w:t>mogu ublažiti pod opravdanim uvjetima za</w:t>
            </w:r>
            <w:r w:rsidRPr="00161599">
              <w:t xml:space="preserve"> volonterske i neprofitne skupine;</w:t>
            </w:r>
          </w:p>
        </w:tc>
      </w:tr>
    </w:tbl>
    <w:p w14:paraId="7C60E4E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C3AFC4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70EEA9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216</w:t>
      </w:r>
      <w:r w:rsidRPr="00161599">
        <w:rPr>
          <w:rStyle w:val="HideTWBExt"/>
          <w:b w:val="0"/>
        </w:rPr>
        <w:t>&lt;/NumAm&gt;</w:t>
      </w:r>
    </w:p>
    <w:p w14:paraId="624B66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19B775C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443EC1F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6A2F2E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44D374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19.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38C002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4E4A7A" w14:textId="77777777" w:rsidR="00943844" w:rsidRPr="00161599" w:rsidRDefault="00943844" w:rsidP="008D45DC"/>
        </w:tc>
      </w:tr>
      <w:tr w:rsidR="001F1A5B" w:rsidRPr="00161599" w14:paraId="262A9D8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F0116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D929F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A3C0B8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A0681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>ističe negativan učinak pravila o državnim potporama na volonterske i neprofitne skupine te poziva na to da se volonterskim skupinama koje se ocijene niskorizičnima omogući veća fleksibilnost za postizanje ciljeva zapošljavanja;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086C9F" w14:textId="77777777" w:rsidR="00943844" w:rsidRPr="00161599" w:rsidRDefault="00943844" w:rsidP="008D45DC">
            <w:pPr>
              <w:pStyle w:val="Normal6a"/>
            </w:pPr>
            <w:r w:rsidRPr="00161599">
              <w:t>19.</w:t>
            </w:r>
            <w:r w:rsidRPr="00161599">
              <w:tab/>
              <w:t xml:space="preserve">ističe </w:t>
            </w:r>
            <w:r w:rsidRPr="00161599">
              <w:rPr>
                <w:b/>
                <w:bCs/>
                <w:i/>
                <w:iCs/>
              </w:rPr>
              <w:t>prepreku i</w:t>
            </w:r>
            <w:r w:rsidRPr="00161599">
              <w:t xml:space="preserve"> negativan učinak pravila o državnim potporama na volonterske i neprofitne skupine te poziva na to da se volonterskim skupinama koje se ocijene niskorizičnima omogući veća fleksibilnost za postizanje ciljeva zapošljavanja;</w:t>
            </w:r>
          </w:p>
        </w:tc>
      </w:tr>
    </w:tbl>
    <w:p w14:paraId="0C93B00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8D5094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CF152C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217</w:t>
      </w:r>
      <w:r w:rsidRPr="00161599">
        <w:rPr>
          <w:rStyle w:val="HideTWBExt"/>
          <w:b w:val="0"/>
        </w:rPr>
        <w:t>&lt;/NumAm&gt;</w:t>
      </w:r>
    </w:p>
    <w:p w14:paraId="6102332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2C7221B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18501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69F89D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20.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368AF6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77FE6F" w14:textId="77777777" w:rsidR="00943844" w:rsidRPr="00161599" w:rsidRDefault="00943844" w:rsidP="008D45DC"/>
        </w:tc>
      </w:tr>
      <w:tr w:rsidR="001F1A5B" w:rsidRPr="00161599" w14:paraId="770183B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1EF74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00993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461579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02766BE" w14:textId="77777777" w:rsidR="00943844" w:rsidRPr="00161599" w:rsidRDefault="00943844" w:rsidP="008D45DC">
            <w:pPr>
              <w:pStyle w:val="Normal6a"/>
            </w:pPr>
            <w:r w:rsidRPr="00161599">
              <w:t>20.</w:t>
            </w:r>
            <w:r w:rsidRPr="00161599">
              <w:tab/>
              <w:t xml:space="preserve">poziva Komisiju da </w:t>
            </w:r>
            <w:r w:rsidRPr="00161599">
              <w:rPr>
                <w:b/>
                <w:i/>
              </w:rPr>
              <w:t>surađuje s</w:t>
            </w:r>
            <w:r w:rsidRPr="00161599">
              <w:t xml:space="preserve"> državama članicama </w:t>
            </w:r>
            <w:r w:rsidRPr="00161599">
              <w:rPr>
                <w:b/>
                <w:i/>
              </w:rPr>
              <w:t>kako bi se postiglo dosljednije i jasnije tumačenje zakona EU-a</w:t>
            </w:r>
            <w:r w:rsidRPr="00161599">
              <w:t xml:space="preserve"> o državnim potporama </w:t>
            </w:r>
            <w:r w:rsidRPr="00161599">
              <w:rPr>
                <w:b/>
                <w:i/>
              </w:rPr>
              <w:t>u mjeri u kojoj se oni primjenjuju na skupine koje djeluju u lokalnoj zajednici i neprofitne skupine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9D375A" w14:textId="77777777" w:rsidR="00943844" w:rsidRPr="00161599" w:rsidRDefault="00943844" w:rsidP="008D45DC">
            <w:pPr>
              <w:pStyle w:val="Normal6a"/>
            </w:pPr>
            <w:r w:rsidRPr="00161599">
              <w:t>20.</w:t>
            </w:r>
            <w:r w:rsidRPr="00161599">
              <w:tab/>
              <w:t xml:space="preserve">poziva Komisiju da </w:t>
            </w:r>
            <w:r w:rsidRPr="00161599">
              <w:rPr>
                <w:b/>
                <w:i/>
              </w:rPr>
              <w:t>zajamči</w:t>
            </w:r>
            <w:r w:rsidRPr="00161599">
              <w:t xml:space="preserve"> državama članicama </w:t>
            </w:r>
            <w:r w:rsidRPr="00161599">
              <w:rPr>
                <w:b/>
                <w:i/>
              </w:rPr>
              <w:t>veću fleksibilnost u primjeni pravila</w:t>
            </w:r>
            <w:r w:rsidRPr="00161599">
              <w:t xml:space="preserve"> o državnim potporama </w:t>
            </w:r>
            <w:r w:rsidRPr="00161599">
              <w:rPr>
                <w:b/>
                <w:i/>
              </w:rPr>
              <w:t>za projekte koji se financiraju iz Fonda za pravednu tranziciju kako bi se izbjegla prestroga regulacija kojom se ometaju nacionalne inicijative za pravednu tranziciju</w:t>
            </w:r>
            <w:r w:rsidRPr="00161599">
              <w:t>;</w:t>
            </w:r>
          </w:p>
        </w:tc>
      </w:tr>
    </w:tbl>
    <w:p w14:paraId="556A9BF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75EE37A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32DBA9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218</w:t>
      </w:r>
      <w:r w:rsidRPr="00161599">
        <w:rPr>
          <w:rStyle w:val="HideTWBExt"/>
          <w:b w:val="0"/>
        </w:rPr>
        <w:t>&lt;/NumAm&gt;</w:t>
      </w:r>
    </w:p>
    <w:p w14:paraId="5C5B044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Marcos Ros Sempere, Jonás Fernández</w:t>
      </w:r>
      <w:r w:rsidRPr="00161599">
        <w:rPr>
          <w:rStyle w:val="HideTWBExt"/>
          <w:b w:val="0"/>
        </w:rPr>
        <w:t>&lt;/Members&gt;</w:t>
      </w:r>
    </w:p>
    <w:p w14:paraId="2ABFC2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99E36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59CEF8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20.a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1321CF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9D64D5" w14:textId="77777777" w:rsidR="00943844" w:rsidRPr="00161599" w:rsidRDefault="00943844" w:rsidP="008D45DC"/>
        </w:tc>
      </w:tr>
      <w:tr w:rsidR="001F1A5B" w:rsidRPr="00161599" w14:paraId="4DEB23D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8E048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51605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EE75A3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CA7E0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513EE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20a.</w:t>
            </w:r>
            <w:r w:rsidRPr="00161599">
              <w:tab/>
            </w:r>
            <w:r w:rsidRPr="00161599">
              <w:rPr>
                <w:b/>
                <w:i/>
              </w:rPr>
              <w:t>poziva Komisiju na suradnju s državama članicama kako bi postigle cilj veće uključenosti regionalnih i lokalnih tijela u definiranju i provedbi projekata povezanih s FPT-om;</w:t>
            </w:r>
          </w:p>
        </w:tc>
      </w:tr>
    </w:tbl>
    <w:p w14:paraId="6C7CED8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FB2884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635EEF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219</w:t>
      </w:r>
      <w:r w:rsidRPr="00161599">
        <w:rPr>
          <w:rStyle w:val="HideTWBExt"/>
          <w:b w:val="0"/>
        </w:rPr>
        <w:t>&lt;/NumAm&gt;</w:t>
      </w:r>
    </w:p>
    <w:p w14:paraId="2E1CFEE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296BAB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2AC8C0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085E85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3BA36E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2E9FEE" w14:textId="77777777" w:rsidR="00943844" w:rsidRPr="00161599" w:rsidRDefault="00943844" w:rsidP="008D45DC"/>
        </w:tc>
      </w:tr>
      <w:tr w:rsidR="001F1A5B" w:rsidRPr="00161599" w14:paraId="5EB32BD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D8A2F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F0CB4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5CBCD5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A6017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21.</w:t>
            </w:r>
            <w:r w:rsidRPr="00161599">
              <w:tab/>
            </w:r>
            <w:r w:rsidRPr="00161599">
              <w:rPr>
                <w:b/>
                <w:i/>
              </w:rPr>
              <w:t>poziva Komisiju da olakša uspostavu programa zelenih zajednica kojima bi se omogućilo lokalno sudjelovanje u projektima zelene energije na razini lokalne zajednice i omogućilo bivšim radnicima i njihovim obiteljima da ulažu ili sudjeluju; prima na znanje uspjeh sličnih inicijativa;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941A8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56918A4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87383F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23EFB9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220</w:t>
      </w:r>
      <w:r w:rsidRPr="00161599">
        <w:rPr>
          <w:rStyle w:val="HideTWBExt"/>
          <w:b w:val="0"/>
        </w:rPr>
        <w:t>&lt;/NumAm&gt;</w:t>
      </w:r>
    </w:p>
    <w:p w14:paraId="65470AE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71791B9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E24AFD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079F33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07946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745C5A" w14:textId="77777777" w:rsidR="00943844" w:rsidRPr="00161599" w:rsidRDefault="00943844" w:rsidP="008D45DC"/>
        </w:tc>
      </w:tr>
      <w:tr w:rsidR="001F1A5B" w:rsidRPr="00161599" w14:paraId="5199135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D4231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653A2C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5E2F8A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89043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21.</w:t>
            </w:r>
            <w:r w:rsidRPr="00161599">
              <w:tab/>
            </w:r>
            <w:r w:rsidRPr="00161599">
              <w:rPr>
                <w:b/>
                <w:i/>
              </w:rPr>
              <w:t>poziva Komisiju da olakša uspostavu programa zelenih zajednica kojima bi se omogućilo lokalno sudjelovanje u projektima zelene energije na razini lokalne zajednice i omogućilo bivšim radnicima i njihovim obiteljima da ulažu ili sudjeluju; prima na znanje uspjeh sličnih inicijativa;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4AB7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6F6910C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2CB494E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3F2D59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221</w:t>
      </w:r>
      <w:r w:rsidRPr="00161599">
        <w:rPr>
          <w:rStyle w:val="HideTWBExt"/>
          <w:b w:val="0"/>
        </w:rPr>
        <w:t>&lt;/NumAm&gt;</w:t>
      </w:r>
    </w:p>
    <w:p w14:paraId="45F82E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5D1B3869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7850024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074AB2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6D78C2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260645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298858" w14:textId="77777777" w:rsidR="00943844" w:rsidRPr="00161599" w:rsidRDefault="00943844" w:rsidP="008D45DC"/>
        </w:tc>
      </w:tr>
      <w:tr w:rsidR="001F1A5B" w:rsidRPr="00161599" w14:paraId="7AEDC82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F57B2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2471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DAD198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24134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21.</w:t>
            </w:r>
            <w:r w:rsidRPr="00161599">
              <w:tab/>
            </w:r>
            <w:r w:rsidRPr="00161599">
              <w:rPr>
                <w:b/>
                <w:i/>
              </w:rPr>
              <w:t>poziva Komisiju da olakša uspostavu programa zelenih zajednica kojima bi se omogućilo lokalno sudjelovanje u projektima zelene energije na razini lokalne zajednice i omogućilo bivšim radnicima i njihovim obiteljima da ulažu ili sudjeluju; prima na znanje uspjeh sličnih inicijativa;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6044A8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14B9384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0B07BF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DAC0CE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222</w:t>
      </w:r>
      <w:r w:rsidRPr="00161599">
        <w:rPr>
          <w:rStyle w:val="HideTWBExt"/>
          <w:b w:val="0"/>
        </w:rPr>
        <w:t>&lt;/NumAm&gt;</w:t>
      </w:r>
    </w:p>
    <w:p w14:paraId="3C77E8E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5F2E26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88EAF5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EA47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84F2B3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C87C24" w14:textId="77777777" w:rsidR="00943844" w:rsidRPr="00161599" w:rsidRDefault="00943844" w:rsidP="008D45DC"/>
        </w:tc>
      </w:tr>
      <w:tr w:rsidR="001F1A5B" w:rsidRPr="00161599" w14:paraId="02D9C46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3A01C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61E6A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78448D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1288A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>poziva Komisiju da olakša uspostavu programa zelenih zajednica kojima bi se omogućilo lokalno sudjelovanje u projektima zelene energije na razini lokalne zajednice i omogućilo bivšim radnicima i njihovim obiteljima da ulažu ili sudjeluju; prima na znanje uspjeh sličnih inicijativa;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D3702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 xml:space="preserve">poziva Komisiju da olakša uspostavu programa zelenih zajednica kojima bi se omogućilo lokalno sudjelovanje u projektima zelene energije na razini lokalne zajednice i omogućilo bivšim radnicima i njihovim obiteljima da ulažu ili sudjeluju; prima na znanje uspjeh sličnih inicijativa; </w:t>
            </w:r>
            <w:r w:rsidRPr="00161599">
              <w:rPr>
                <w:b/>
                <w:i/>
              </w:rPr>
              <w:t>ističe potrebu za razvojem poboljšanog modela dobrobiti zajednice, specifičnog za regiju obuhvaćenu pravednom tranzicijom, kako bi se osigurao dodatni prihod i dijeljenje dobiti od državnih i privatnih projekata razvoja obnovljivih izvora energije tijekom duljeg razdoblja, uz veću fleksibilnost u upotrebi sredstava za uključivanje razvoja poduzeća i otvaranja radnih mjesta;</w:t>
            </w:r>
          </w:p>
        </w:tc>
      </w:tr>
    </w:tbl>
    <w:p w14:paraId="58EAC5A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1AD934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C2CB4E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223</w:t>
      </w:r>
      <w:r w:rsidRPr="00161599">
        <w:rPr>
          <w:rStyle w:val="HideTWBExt"/>
          <w:b w:val="0"/>
        </w:rPr>
        <w:t>&lt;/NumAm&gt;</w:t>
      </w:r>
    </w:p>
    <w:p w14:paraId="5A25BAD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Adrian-Dragoş Benea</w:t>
      </w:r>
      <w:r w:rsidRPr="00161599">
        <w:rPr>
          <w:rStyle w:val="HideTWBExt"/>
          <w:b w:val="0"/>
        </w:rPr>
        <w:t>&lt;/Members&gt;</w:t>
      </w:r>
    </w:p>
    <w:p w14:paraId="747CD22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96B6B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7EBC22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C799FC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850766" w14:textId="77777777" w:rsidR="00943844" w:rsidRPr="00161599" w:rsidRDefault="00943844" w:rsidP="008D45DC"/>
        </w:tc>
      </w:tr>
      <w:tr w:rsidR="001F1A5B" w:rsidRPr="00161599" w14:paraId="081CA30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F4942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E5633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34DB0A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A7203B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Komisiju da olakša uspostavu programa zelenih zajednica kojima bi se omogućilo lokalno sudjelovanje u projektima zelene energije na razini lokalne zajednice i omogućilo bivšim radnicima i njihovim obiteljima da ulažu ili sudjeluju;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prima na znanje uspjeh sličnih inicijativa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C455C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države članice i upravljačka tijela da dio sredstava iz FPT-a dodijele za potporu socijalnim inovacijama te socijalnoj i solidarnoj ekonomiji, osobito tako da financiraju suradnju građana u području energetike, projekte participativne lokalne proizvodnje energije iz obnovljivih izvora i inicijative koje potiču kružno gospodarstvo na lokalnoj razini i tako jačaju vezu između ekološke tranzicije i socijalne uključenosti</w:t>
            </w:r>
            <w:r w:rsidRPr="00161599">
              <w:t>;</w:t>
            </w:r>
          </w:p>
        </w:tc>
      </w:tr>
    </w:tbl>
    <w:p w14:paraId="367F463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BB5B1B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4E5AEB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224</w:t>
      </w:r>
      <w:r w:rsidRPr="00161599">
        <w:rPr>
          <w:rStyle w:val="HideTWBExt"/>
          <w:b w:val="0"/>
        </w:rPr>
        <w:t>&lt;/NumAm&gt;</w:t>
      </w:r>
    </w:p>
    <w:p w14:paraId="2A6CAD4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263F33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194CDD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4AA4D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DABEED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02799" w14:textId="77777777" w:rsidR="00943844" w:rsidRPr="00161599" w:rsidRDefault="00943844" w:rsidP="008D45DC"/>
        </w:tc>
      </w:tr>
      <w:tr w:rsidR="001F1A5B" w:rsidRPr="00161599" w14:paraId="70A24DF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F5F11D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12FC4E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4D04D3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964B29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 xml:space="preserve">poziva Komisiju da olakša uspostavu programa zelenih zajednica kojima bi se omogućilo lokalno sudjelovanje u projektima </w:t>
            </w:r>
            <w:r w:rsidRPr="00161599">
              <w:rPr>
                <w:b/>
                <w:i/>
              </w:rPr>
              <w:t>zelene</w:t>
            </w:r>
            <w:r w:rsidRPr="00161599">
              <w:t xml:space="preserve"> energije na razini lokalne zajednice i omogućilo bivšim radnicima i njihovim obiteljima da ulažu ili sudjeluju; prima na znanje uspjeh sličnih inicijativa;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CE278E" w14:textId="77777777" w:rsidR="00943844" w:rsidRPr="00161599" w:rsidRDefault="00943844" w:rsidP="008D45DC">
            <w:pPr>
              <w:pStyle w:val="Normal6a"/>
            </w:pPr>
            <w:r w:rsidRPr="00161599">
              <w:t>21.</w:t>
            </w:r>
            <w:r w:rsidRPr="00161599">
              <w:tab/>
              <w:t xml:space="preserve">poziva Komisiju da olakša uspostavu programa zelenih zajednica kojima bi se omogućilo lokalno sudjelovanje u projektima </w:t>
            </w:r>
            <w:r w:rsidRPr="00161599">
              <w:rPr>
                <w:b/>
                <w:i/>
              </w:rPr>
              <w:t>dekarbonizirane</w:t>
            </w:r>
            <w:r w:rsidRPr="00161599">
              <w:t xml:space="preserve"> energije na razini lokalne zajednice i omogućilo bivšim radnicima i njihovim obiteljima da ulažu ili sudjeluju; prima na znanje uspjeh sličnih inicijativa;</w:t>
            </w:r>
          </w:p>
        </w:tc>
      </w:tr>
    </w:tbl>
    <w:p w14:paraId="263061D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926944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4F76D6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225</w:t>
      </w:r>
      <w:r w:rsidRPr="00161599">
        <w:rPr>
          <w:rStyle w:val="HideTWBExt"/>
          <w:b w:val="0"/>
        </w:rPr>
        <w:t>&lt;/NumAm&gt;</w:t>
      </w:r>
    </w:p>
    <w:p w14:paraId="632D7A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Valentina Palmisano, Elena Kountoura</w:t>
      </w:r>
      <w:r w:rsidRPr="00161599">
        <w:rPr>
          <w:rStyle w:val="HideTWBExt"/>
          <w:b w:val="0"/>
        </w:rPr>
        <w:t>&lt;/Members&gt;</w:t>
      </w:r>
    </w:p>
    <w:p w14:paraId="62C4A8B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D89D8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C4023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30738E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8FE9BF" w14:textId="77777777" w:rsidR="00943844" w:rsidRPr="00161599" w:rsidRDefault="00943844" w:rsidP="008D45DC"/>
        </w:tc>
      </w:tr>
      <w:tr w:rsidR="001F1A5B" w:rsidRPr="00161599" w14:paraId="4CDBAAE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1EBAB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ED5B7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51152E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38D16A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C6936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21a.</w:t>
            </w:r>
            <w:r w:rsidRPr="00161599">
              <w:tab/>
            </w:r>
            <w:r w:rsidRPr="00161599">
              <w:rPr>
                <w:b/>
                <w:i/>
              </w:rPr>
              <w:t>poziva Komisiju da donese plan za energetsku tranziciju namijenjen najugroženijim obiteljima kako bi se spriječilo da snose visoke troškove modela održive potrošnje energije u procesu tranzicije;</w:t>
            </w:r>
          </w:p>
        </w:tc>
      </w:tr>
    </w:tbl>
    <w:p w14:paraId="34A606D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06226D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A32774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226</w:t>
      </w:r>
      <w:r w:rsidRPr="00161599">
        <w:rPr>
          <w:rStyle w:val="HideTWBExt"/>
          <w:b w:val="0"/>
        </w:rPr>
        <w:t>&lt;/NumAm&gt;</w:t>
      </w:r>
    </w:p>
    <w:p w14:paraId="5D17D55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7661051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30CEE9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229E95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21.a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74F805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E9FB03" w14:textId="77777777" w:rsidR="00943844" w:rsidRPr="00161599" w:rsidRDefault="00943844" w:rsidP="008D45DC"/>
        </w:tc>
      </w:tr>
      <w:tr w:rsidR="001F1A5B" w:rsidRPr="00161599" w14:paraId="534FF31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FBC381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7F85E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656A2F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2D4AAA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6340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21a.</w:t>
            </w:r>
            <w:r w:rsidRPr="00161599">
              <w:tab/>
            </w:r>
            <w:r w:rsidRPr="00161599">
              <w:rPr>
                <w:b/>
                <w:i/>
              </w:rPr>
              <w:t>poziva Komisiju da potakne države članice da u cijelosti provedu odredbe Direktive (EU) 2019/994 koje se odnose na energetske zajednice građana;</w:t>
            </w:r>
          </w:p>
        </w:tc>
      </w:tr>
    </w:tbl>
    <w:p w14:paraId="54B6E74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7D43B5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EFE367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227</w:t>
      </w:r>
      <w:r w:rsidRPr="00161599">
        <w:rPr>
          <w:rStyle w:val="HideTWBExt"/>
          <w:b w:val="0"/>
        </w:rPr>
        <w:t>&lt;/NumAm&gt;</w:t>
      </w:r>
    </w:p>
    <w:p w14:paraId="497C09A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68A719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83514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75CD67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F9C504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4FBA3F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C14EE0" w14:textId="77777777" w:rsidR="00943844" w:rsidRPr="00161599" w:rsidRDefault="00943844" w:rsidP="008D45DC"/>
        </w:tc>
      </w:tr>
      <w:tr w:rsidR="001F1A5B" w:rsidRPr="00161599" w14:paraId="6C1DCA9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CF1F1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E88AB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95EBA3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F213B1" w14:textId="77777777" w:rsidR="00943844" w:rsidRPr="00161599" w:rsidRDefault="00943844" w:rsidP="008D45DC">
            <w:pPr>
              <w:pStyle w:val="Normal6a"/>
            </w:pPr>
            <w:r w:rsidRPr="00161599">
              <w:t>22.</w:t>
            </w:r>
            <w:r w:rsidRPr="00161599">
              <w:tab/>
              <w:t xml:space="preserve">poziva Komisiju da olakša uspostavu programa socijalnog osposobljavanja za starije nezaposlene radnike </w:t>
            </w:r>
            <w:r w:rsidRPr="00161599">
              <w:rPr>
                <w:b/>
                <w:bCs/>
                <w:i/>
                <w:iCs/>
              </w:rPr>
              <w:t>koji</w:t>
            </w:r>
            <w:r w:rsidRPr="00161599">
              <w:t xml:space="preserve"> se ne mogu prekvalificirati i zaposliti; ističe da bi se time za neke radnike moglo popuniti prijelazno razdoblje između razdoblja zaposlenosti i mirovine;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EA4B7C" w14:textId="77777777" w:rsidR="00943844" w:rsidRPr="00161599" w:rsidRDefault="00943844" w:rsidP="008D45DC">
            <w:pPr>
              <w:pStyle w:val="Normal6a"/>
            </w:pPr>
            <w:r w:rsidRPr="00161599">
              <w:t>22.</w:t>
            </w:r>
            <w:r w:rsidRPr="00161599">
              <w:tab/>
              <w:t>poziva Komisiju da olakša uspostavu programa socijalnog osposobljavanja za starije nezaposlene radnike</w:t>
            </w:r>
            <w:r w:rsidRPr="00161599">
              <w:rPr>
                <w:b/>
                <w:bCs/>
                <w:i/>
                <w:iCs/>
              </w:rPr>
              <w:t>, posebno žene i dugotrajno nezaposlene osobe koje teško pronalaze zaposlenje i koje</w:t>
            </w:r>
            <w:r w:rsidRPr="00161599">
              <w:t xml:space="preserve"> se ne mogu prekvalificirati i zaposliti; ističe da bi se time za neke radnike moglo popuniti prijelazno razdoblje između razdoblja zaposlenosti i mirovine; </w:t>
            </w:r>
            <w:r w:rsidRPr="00161599">
              <w:rPr>
                <w:b/>
                <w:i/>
              </w:rPr>
              <w:t>smatra da svaka inicijativa mora uključivati detaljan plan za prekvalifikaciju ili usavršavanje radnika, pružiti alternativne mogućnosti zaposlenja radnicima koji su trenutačno zaposleni i davati prednost planovima za pomlađivanje radne snage primjenom djelomičnog umirovljenja; kao i promicati socijalni dijalog i kolektivno pregovaranje u sektoru; naglašava potrebu za jačanjem uloge žena i poticanjem integracije osoba s invaliditetom;</w:t>
            </w:r>
          </w:p>
        </w:tc>
      </w:tr>
    </w:tbl>
    <w:p w14:paraId="721BF9CC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64AEB1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A2C957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228</w:t>
      </w:r>
      <w:r w:rsidRPr="00161599">
        <w:rPr>
          <w:rStyle w:val="HideTWBExt"/>
          <w:b w:val="0"/>
        </w:rPr>
        <w:t>&lt;/NumAm&gt;</w:t>
      </w:r>
    </w:p>
    <w:p w14:paraId="7B6DCF7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3EBBEF2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AD2818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8C1355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22.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522FB4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286E78" w14:textId="77777777" w:rsidR="00943844" w:rsidRPr="00161599" w:rsidRDefault="00943844" w:rsidP="008D45DC"/>
        </w:tc>
      </w:tr>
      <w:tr w:rsidR="001F1A5B" w:rsidRPr="00161599" w14:paraId="774FF21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10008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F049E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FC63E9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084283" w14:textId="77777777" w:rsidR="00943844" w:rsidRPr="00161599" w:rsidRDefault="00943844" w:rsidP="008D45DC">
            <w:pPr>
              <w:pStyle w:val="Normal6a"/>
            </w:pPr>
            <w:r w:rsidRPr="00161599">
              <w:t>22.</w:t>
            </w:r>
            <w:r w:rsidRPr="00161599">
              <w:tab/>
              <w:t>poziva Komisiju da olakša uspostavu programa socijalnog osposobljavanja za starije nezaposlene radnike koji se ne mogu prekvalificirati i zaposliti; ističe da bi se time za neke radnike moglo popuniti prijelazno razdoblje između razdoblja zaposlenosti i mirovine;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EC7EB8" w14:textId="77777777" w:rsidR="00943844" w:rsidRPr="00161599" w:rsidRDefault="00943844" w:rsidP="008D45DC">
            <w:pPr>
              <w:pStyle w:val="Normal6a"/>
            </w:pPr>
            <w:r w:rsidRPr="00161599">
              <w:t>22.</w:t>
            </w:r>
            <w:r w:rsidRPr="00161599">
              <w:tab/>
              <w:t xml:space="preserve">poziva Komisiju da olakša uspostavu programa socijalnog osposobljavanja za starije nezaposlene radnike koji se ne mogu prekvalificirati i zaposliti </w:t>
            </w:r>
            <w:r w:rsidRPr="00161599">
              <w:rPr>
                <w:b/>
                <w:bCs/>
                <w:i/>
                <w:iCs/>
              </w:rPr>
              <w:t>te da osigura da im se pruži potpora kako bi im se zajamčio pristojan životni standard</w:t>
            </w:r>
            <w:r w:rsidRPr="00161599">
              <w:t>; ističe da bi se time za neke radnike moglo popuniti prijelazno razdoblje između razdoblja zaposlenosti i mirovine;</w:t>
            </w:r>
          </w:p>
        </w:tc>
      </w:tr>
    </w:tbl>
    <w:p w14:paraId="335C40A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52A4FE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9B4108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229</w:t>
      </w:r>
      <w:r w:rsidRPr="00161599">
        <w:rPr>
          <w:rStyle w:val="HideTWBExt"/>
          <w:b w:val="0"/>
        </w:rPr>
        <w:t>&lt;/NumAm&gt;</w:t>
      </w:r>
    </w:p>
    <w:p w14:paraId="7BEA166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5E6968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CCF21C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15094E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334287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6E580A" w14:textId="77777777" w:rsidR="00943844" w:rsidRPr="00161599" w:rsidRDefault="00943844" w:rsidP="008D45DC"/>
        </w:tc>
      </w:tr>
      <w:tr w:rsidR="001F1A5B" w:rsidRPr="00161599" w14:paraId="4BBD7A4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0212E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19AD3D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9F766C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0869C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CE6B4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22a.</w:t>
            </w:r>
            <w:r w:rsidRPr="00161599">
              <w:tab/>
            </w:r>
            <w:r w:rsidRPr="00161599">
              <w:rPr>
                <w:b/>
                <w:i/>
              </w:rPr>
              <w:t>poziva Komisiju da razmotri uspostavljanje u okviru budućeg FPT-a ojačanog privremenog mehanizma socijalne zaštite za radnike izravno pogođene industrijskom i energetskom tranzicijom, uključujući mjere kao što su prijelazni prihod, ciljano produljenje naknada za nezaposlenost i specijalizirane usluge pružanja psihološke i socijalne potpore, kako bi se spriječio svaki povećani rizik na područjima koja su sa socioekonomskog aspekta najviše izložena prelasku na ugljično neutralno gospodarstvo;</w:t>
            </w:r>
          </w:p>
        </w:tc>
      </w:tr>
    </w:tbl>
    <w:p w14:paraId="332EB92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2821DB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257A6B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230</w:t>
      </w:r>
      <w:r w:rsidRPr="00161599">
        <w:rPr>
          <w:rStyle w:val="HideTWBExt"/>
          <w:b w:val="0"/>
        </w:rPr>
        <w:t>&lt;/NumAm&gt;</w:t>
      </w:r>
    </w:p>
    <w:p w14:paraId="67A4384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220F448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EC3940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012ACD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77E1F0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F46561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85449" w14:textId="77777777" w:rsidR="00943844" w:rsidRPr="00161599" w:rsidRDefault="00943844" w:rsidP="008D45DC"/>
        </w:tc>
      </w:tr>
      <w:tr w:rsidR="001F1A5B" w:rsidRPr="00161599" w14:paraId="494CE84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6103C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DA99D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480BF2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77F2D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AAFB8A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22a.</w:t>
            </w:r>
            <w:r w:rsidRPr="00161599">
              <w:tab/>
            </w:r>
            <w:r w:rsidRPr="00161599">
              <w:rPr>
                <w:b/>
                <w:i/>
              </w:rPr>
              <w:t>podsjeća na važnost socijalno pravedne zelene tranzicije gospodarstva skrbi i sektora skrbi (kao što su rana skrb o djeci ili dugotrajna skrb), radnog područja u kojem prevladavaju žene i u kojemu je stvaranje radnih mjesta neophodno za preraspodjelu neplaćenog pružanja skrbi, što je preduvjet za osiguravanje jednakih mogućnosti rada za žene u tranziciji kao i u svjetlu novih prijetnji zdravlju povezanih s klimatskim promjenama i onečišćenjem;</w:t>
            </w:r>
          </w:p>
        </w:tc>
      </w:tr>
    </w:tbl>
    <w:p w14:paraId="6A31920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ABC217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0DC99D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231</w:t>
      </w:r>
      <w:r w:rsidRPr="00161599">
        <w:rPr>
          <w:rStyle w:val="HideTWBExt"/>
          <w:b w:val="0"/>
        </w:rPr>
        <w:t>&lt;/NumAm&gt;</w:t>
      </w:r>
    </w:p>
    <w:p w14:paraId="4A05EB2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601BE7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993B8E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32872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22.a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98F478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1B590" w14:textId="77777777" w:rsidR="00943844" w:rsidRPr="00161599" w:rsidRDefault="00943844" w:rsidP="008D45DC"/>
        </w:tc>
      </w:tr>
      <w:tr w:rsidR="001F1A5B" w:rsidRPr="00161599" w14:paraId="73D9512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B6F2D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8DCC0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8E9D05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30A538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3240B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22a.</w:t>
            </w:r>
            <w:r w:rsidRPr="00161599">
              <w:tab/>
            </w:r>
            <w:r w:rsidRPr="00161599">
              <w:rPr>
                <w:b/>
                <w:i/>
              </w:rPr>
              <w:t>potiče Komisiju da u okviru raspodjele sredstava iz FPT-a među državama članicama uzme u obzir kriterij kumuliranog smanjenja broja stanovnika kao posljedicu postupaka predviđenog zatvaranja industrija, kao što su termoelektrane na ugljen i druge industrije koje su izvori emisija CO</w:t>
            </w:r>
            <w:r w:rsidRPr="00161599">
              <w:rPr>
                <w:b/>
                <w:i/>
                <w:vertAlign w:val="subscript"/>
              </w:rPr>
              <w:t>2</w:t>
            </w:r>
            <w:r w:rsidRPr="00161599">
              <w:rPr>
                <w:b/>
                <w:i/>
              </w:rPr>
              <w:t>, osobito u zemljama koje su rano postigle ciljeve smanjenja emisija;</w:t>
            </w:r>
          </w:p>
        </w:tc>
      </w:tr>
    </w:tbl>
    <w:p w14:paraId="5CEAC9C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364B191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466701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232</w:t>
      </w:r>
      <w:r w:rsidRPr="00161599">
        <w:rPr>
          <w:rStyle w:val="HideTWBExt"/>
          <w:b w:val="0"/>
        </w:rPr>
        <w:t>&lt;/NumAm&gt;</w:t>
      </w:r>
    </w:p>
    <w:p w14:paraId="28E643A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24BDFA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73AB16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1B595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88670B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283BAE" w14:textId="77777777" w:rsidR="00943844" w:rsidRPr="00161599" w:rsidRDefault="00943844" w:rsidP="008D45DC"/>
        </w:tc>
      </w:tr>
      <w:tr w:rsidR="001F1A5B" w:rsidRPr="00161599" w14:paraId="4FFB11B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89F8CC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E875C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3896CF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DE3326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23.</w:t>
            </w:r>
            <w:r w:rsidRPr="00161599">
              <w:tab/>
            </w:r>
            <w:r w:rsidRPr="00161599">
              <w:rPr>
                <w:b/>
                <w:i/>
              </w:rPr>
              <w:t>poziva na to da se u okviru FPT-a smanji administrativno opterećenje lokalnih zajednica tako da se u gradovima i selima zaposle rukovoditelji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129275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6A253C9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3192E51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2873AD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233</w:t>
      </w:r>
      <w:r w:rsidRPr="00161599">
        <w:rPr>
          <w:rStyle w:val="HideTWBExt"/>
          <w:b w:val="0"/>
        </w:rPr>
        <w:t>&lt;/NumAm&gt;</w:t>
      </w:r>
    </w:p>
    <w:p w14:paraId="18E99CB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552E7C1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35C4E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7417E7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C884F5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9E2898" w14:textId="77777777" w:rsidR="00943844" w:rsidRPr="00161599" w:rsidRDefault="00943844" w:rsidP="008D45DC"/>
        </w:tc>
      </w:tr>
      <w:tr w:rsidR="001F1A5B" w:rsidRPr="00161599" w14:paraId="259AD88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58D40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ECB3AC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DB1C9A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0C280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>poziva na to da se u okviru FPT-a smanji administrativno opterećenje lokalnih zajednica tako da se u gradovima i selima zaposle rukovoditelji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E28915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to da se u okviru FPT-a smanji administrativno opterećenje lokalnih zajednica tako da se u gradovima i selima zaposle rukovoditelji za praktičnu podršku koji bi pomogli s pripremom zahtjeva za financiranje i prijedloga; </w:t>
            </w:r>
            <w:r w:rsidRPr="00161599">
              <w:rPr>
                <w:b/>
                <w:i/>
              </w:rPr>
              <w:t>naglašava da lokalna i regionalna tijela imaju ključnu ulogu u osiguravanju učinkovitog osmišljavanja, provedbe i praćenja programa EU-a, zbog njihove blizine građanima i dobrog razumijevanja teritorijalnih potreba; poziva na to da se kapaciteti na regionalnoj i lokalnoj razini te institucionalna potpora iz FPT-a ojačaju na komplementaran način, uključujući odgovarajućim, dostupnim i pravodobnim financiranjem relevantnih djelovanja i institucija;</w:t>
            </w:r>
          </w:p>
        </w:tc>
      </w:tr>
    </w:tbl>
    <w:p w14:paraId="3891585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AF6F18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69FB37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234</w:t>
      </w:r>
      <w:r w:rsidRPr="00161599">
        <w:rPr>
          <w:rStyle w:val="HideTWBExt"/>
          <w:b w:val="0"/>
        </w:rPr>
        <w:t>&lt;/NumAm&gt;</w:t>
      </w:r>
    </w:p>
    <w:p w14:paraId="67B4762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Karvašová, Raquel García Hermida-Van Der Walle</w:t>
      </w:r>
      <w:r w:rsidRPr="00161599">
        <w:rPr>
          <w:rStyle w:val="HideTWBExt"/>
          <w:b w:val="0"/>
        </w:rPr>
        <w:t>&lt;/Members&gt;</w:t>
      </w:r>
    </w:p>
    <w:p w14:paraId="1125B0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DF7B6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30E70C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8215B1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09341E" w14:textId="77777777" w:rsidR="00943844" w:rsidRPr="00161599" w:rsidRDefault="00943844" w:rsidP="008D45DC"/>
        </w:tc>
      </w:tr>
      <w:tr w:rsidR="001F1A5B" w:rsidRPr="00161599" w14:paraId="09C8F59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B01BF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2D4BF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10925B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81682E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>poziva na to da se u okviru FPT-a smanji administrativno opterećenje lokalnih zajednica tako da se u gradovima i selima zaposle rukovoditelji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86A8DD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>poziva na to da se u okviru FPT-a smanji administrativno opterećenje lokalnih zajednica tako da se u gradovima i selima zaposle rukovoditelji za praktičnu podršku koji bi pomogli s pripremom zahtjeva za financiranje i prijedloga</w:t>
            </w:r>
            <w:r w:rsidRPr="00161599">
              <w:rPr>
                <w:b/>
                <w:bCs/>
                <w:i/>
                <w:iCs/>
              </w:rPr>
              <w:t>, kako bi se osiguralo da i te regije imaju jednak pristup sredstvima EU-a i kako bi se riješile regionalne razlike</w:t>
            </w:r>
            <w:r w:rsidRPr="00161599">
              <w:t>;</w:t>
            </w:r>
          </w:p>
        </w:tc>
      </w:tr>
    </w:tbl>
    <w:p w14:paraId="26F99C6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0F0EB1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C23754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235</w:t>
      </w:r>
      <w:r w:rsidRPr="00161599">
        <w:rPr>
          <w:rStyle w:val="HideTWBExt"/>
          <w:b w:val="0"/>
        </w:rPr>
        <w:t>&lt;/NumAm&gt;</w:t>
      </w:r>
    </w:p>
    <w:p w14:paraId="1756D28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 Barna</w:t>
      </w:r>
      <w:r w:rsidRPr="00161599">
        <w:rPr>
          <w:rStyle w:val="HideTWBExt"/>
          <w:b w:val="0"/>
        </w:rPr>
        <w:t>&lt;/Members&gt;</w:t>
      </w:r>
    </w:p>
    <w:p w14:paraId="78D64AB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FFC727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2C03D5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CB8B91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FDDA9E" w14:textId="77777777" w:rsidR="00943844" w:rsidRPr="00161599" w:rsidRDefault="00943844" w:rsidP="008D45DC"/>
        </w:tc>
      </w:tr>
      <w:tr w:rsidR="001F1A5B" w:rsidRPr="00161599" w14:paraId="192EE16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A16B1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9632F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2E62EE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68965C3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to da se u okviru FPT-a smanji administrativno opterećenje lokalnih zajednica tako da se </w:t>
            </w:r>
            <w:r w:rsidRPr="00161599">
              <w:rPr>
                <w:b/>
                <w:bCs/>
                <w:i/>
                <w:iCs/>
              </w:rPr>
              <w:t>u gradovima i selima zaposle rukovoditelji</w:t>
            </w:r>
            <w:r w:rsidRPr="00161599">
              <w:t xml:space="preserve">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011B8AA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to da se u okviru FPT-a smanji administrativno opterećenje lokalnih zajednica tako da se </w:t>
            </w:r>
            <w:r w:rsidRPr="00161599">
              <w:rPr>
                <w:b/>
                <w:bCs/>
                <w:i/>
                <w:iCs/>
              </w:rPr>
              <w:t>osigura prihvatljivost konzultanata u projektima</w:t>
            </w:r>
            <w:r w:rsidRPr="00161599">
              <w:t xml:space="preserve"> za praktičnu podršku koji bi pomogli s pripremom zahtjeva za financiranje i prijedloga </w:t>
            </w:r>
            <w:r w:rsidRPr="00161599">
              <w:rPr>
                <w:b/>
                <w:bCs/>
                <w:i/>
                <w:iCs/>
              </w:rPr>
              <w:t>kao i s upravljanjem projektima nakon što se odaberu</w:t>
            </w:r>
            <w:r w:rsidRPr="00161599">
              <w:t>;</w:t>
            </w:r>
          </w:p>
        </w:tc>
      </w:tr>
    </w:tbl>
    <w:p w14:paraId="63A1D89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2FDF031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D56BCD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236</w:t>
      </w:r>
      <w:r w:rsidRPr="00161599">
        <w:rPr>
          <w:rStyle w:val="HideTWBExt"/>
          <w:b w:val="0"/>
        </w:rPr>
        <w:t>&lt;/NumAm&gt;</w:t>
      </w:r>
    </w:p>
    <w:p w14:paraId="4397A79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Gabriella Gerzsenyi</w:t>
      </w:r>
      <w:r w:rsidRPr="00161599">
        <w:rPr>
          <w:rStyle w:val="HideTWBExt"/>
          <w:b w:val="0"/>
        </w:rPr>
        <w:t>&lt;/Members&gt;</w:t>
      </w:r>
    </w:p>
    <w:p w14:paraId="2C057F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9F7946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A0518A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6A28F13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F5AFE" w14:textId="77777777" w:rsidR="00943844" w:rsidRPr="00161599" w:rsidRDefault="00943844" w:rsidP="008D45DC"/>
        </w:tc>
      </w:tr>
      <w:tr w:rsidR="001F1A5B" w:rsidRPr="00161599" w14:paraId="2B596CE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57ACB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898FAC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F823C3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30B2C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>poziva na to da se u okviru FPT-a smanji administrativno opterećenje lokalnih zajednica tako da se u gradovima i selima zaposle rukovoditelji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FC04E23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to da se u okviru FPT-a smanji administrativno opterećenje lokalnih zajednica tako da se u gradovima i selima zaposle rukovoditelji za praktičnu podršku koji bi pomogli s pripremom zahtjeva za financiranje i prijedloga </w:t>
            </w:r>
            <w:r w:rsidRPr="00161599">
              <w:rPr>
                <w:b/>
                <w:bCs/>
                <w:i/>
                <w:iCs/>
              </w:rPr>
              <w:t>uspostavom jedinstvene kontaktne točke i odgovarajućih digitalnih platformi</w:t>
            </w:r>
            <w:r w:rsidRPr="00161599">
              <w:t>;</w:t>
            </w:r>
          </w:p>
        </w:tc>
      </w:tr>
    </w:tbl>
    <w:p w14:paraId="224C662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7F839D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A06BB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237</w:t>
      </w:r>
      <w:r w:rsidRPr="00161599">
        <w:rPr>
          <w:rStyle w:val="HideTWBExt"/>
          <w:b w:val="0"/>
        </w:rPr>
        <w:t>&lt;/NumAm&gt;</w:t>
      </w:r>
    </w:p>
    <w:p w14:paraId="29521CE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4E2AE12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E0D0B0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56C242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C6F3CC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B35FCF" w14:textId="77777777" w:rsidR="00943844" w:rsidRPr="00161599" w:rsidRDefault="00943844" w:rsidP="008D45DC"/>
        </w:tc>
      </w:tr>
      <w:tr w:rsidR="001F1A5B" w:rsidRPr="00161599" w14:paraId="3808410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27C4B9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6C551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644AE7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FB34079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</w:t>
            </w:r>
            <w:r w:rsidRPr="00161599">
              <w:rPr>
                <w:b/>
                <w:bCs/>
                <w:i/>
                <w:iCs/>
              </w:rPr>
              <w:t>to da se</w:t>
            </w:r>
            <w:r w:rsidRPr="00161599">
              <w:t xml:space="preserve"> u okviru FPT-a </w:t>
            </w:r>
            <w:r w:rsidRPr="00161599">
              <w:rPr>
                <w:b/>
                <w:bCs/>
                <w:i/>
                <w:iCs/>
              </w:rPr>
              <w:t>smanji administrativno opterećenje lokalnih zajednica tako da se u gradovima i selima zaposle rukovoditelji za praktičnu podršku koji bi pomogli s pripremom</w:t>
            </w:r>
            <w:r w:rsidRPr="00161599">
              <w:t xml:space="preserve"> zahtjeva za financiranje </w:t>
            </w:r>
            <w:r w:rsidRPr="00161599">
              <w:rPr>
                <w:b/>
                <w:bCs/>
                <w:i/>
                <w:iCs/>
              </w:rPr>
              <w:t>i prijedloga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BD2BC4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</w:t>
            </w:r>
            <w:r w:rsidRPr="00161599">
              <w:rPr>
                <w:b/>
                <w:bCs/>
                <w:i/>
                <w:iCs/>
              </w:rPr>
              <w:t>smanjenje administrativnog opterećenja lokalnih zajednica</w:t>
            </w:r>
            <w:r w:rsidRPr="00161599">
              <w:t xml:space="preserve"> u okviru FPT-a </w:t>
            </w:r>
            <w:r w:rsidRPr="00161599">
              <w:rPr>
                <w:b/>
                <w:bCs/>
                <w:i/>
                <w:iCs/>
              </w:rPr>
              <w:t>osnivanjem specijaliziranih timova za obradu</w:t>
            </w:r>
            <w:r w:rsidRPr="00161599">
              <w:t xml:space="preserve"> zahtjeva za financiranje;</w:t>
            </w:r>
            <w:r w:rsidRPr="00161599">
              <w:rPr>
                <w:b/>
                <w:i/>
              </w:rPr>
              <w:t> </w:t>
            </w:r>
          </w:p>
        </w:tc>
      </w:tr>
    </w:tbl>
    <w:p w14:paraId="63E5977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9EFBB3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FEA882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238</w:t>
      </w:r>
      <w:r w:rsidRPr="00161599">
        <w:rPr>
          <w:rStyle w:val="HideTWBExt"/>
          <w:b w:val="0"/>
        </w:rPr>
        <w:t>&lt;/NumAm&gt;</w:t>
      </w:r>
    </w:p>
    <w:p w14:paraId="0376BAB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7CE65AFE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2C3DB1E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DF50B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328A69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1FDDE3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8AEEF3" w14:textId="77777777" w:rsidR="00943844" w:rsidRPr="00161599" w:rsidRDefault="00943844" w:rsidP="008D45DC"/>
        </w:tc>
      </w:tr>
      <w:tr w:rsidR="001F1A5B" w:rsidRPr="00161599" w14:paraId="6C38B9C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343644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6C139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3E6624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73D233F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>poziva na to da se u okviru FPT-a smanji administrativno opterećenje lokalnih zajednica tako da se u gradovima i selima zaposle rukovoditelji za praktičnu podršku koji bi pomogli s pripremom zahtjeva za financiranje i prijedloga;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7E1B33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na to da se u okviru FPT-a smanji administrativno opterećenje lokalnih zajednica tako da se u gradovima i selima zaposle rukovoditelji za praktičnu podršku koji bi </w:t>
            </w:r>
            <w:r w:rsidRPr="00161599">
              <w:rPr>
                <w:b/>
                <w:bCs/>
                <w:i/>
                <w:iCs/>
              </w:rPr>
              <w:t>podupirali i</w:t>
            </w:r>
            <w:r w:rsidRPr="00161599">
              <w:t xml:space="preserve"> pomogli s pripremom zahtjeva za financiranje i prijedloga;</w:t>
            </w:r>
          </w:p>
        </w:tc>
      </w:tr>
    </w:tbl>
    <w:p w14:paraId="3854DCB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AA5192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9A9683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239</w:t>
      </w:r>
      <w:r w:rsidRPr="00161599">
        <w:rPr>
          <w:rStyle w:val="HideTWBExt"/>
          <w:b w:val="0"/>
        </w:rPr>
        <w:t>&lt;/NumAm&gt;</w:t>
      </w:r>
    </w:p>
    <w:p w14:paraId="530F38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09FD4D7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59280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05FB65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AF74E2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E29EEA" w14:textId="77777777" w:rsidR="00943844" w:rsidRPr="00161599" w:rsidRDefault="00943844" w:rsidP="008D45DC"/>
        </w:tc>
      </w:tr>
      <w:tr w:rsidR="001F1A5B" w:rsidRPr="00161599" w14:paraId="7C50D04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C7DEB2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B3585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74D9A4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532981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na to da se u okviru FPT-a smanji administrativno opterećenje lokalnih zajednica tako da se u gradovima i selima zaposle rukovoditelji za praktičnu podršku koji bi pomogli s pripremom zahtjeva za financiranje i prijedloga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86C217D" w14:textId="77777777" w:rsidR="00943844" w:rsidRPr="00161599" w:rsidRDefault="00943844" w:rsidP="008D45DC">
            <w:pPr>
              <w:pStyle w:val="Normal6a"/>
            </w:pPr>
            <w:r w:rsidRPr="00161599">
              <w:t>23.</w:t>
            </w:r>
            <w:r w:rsidRPr="00161599">
              <w:tab/>
              <w:t xml:space="preserve">poziva </w:t>
            </w:r>
            <w:r w:rsidRPr="00161599">
              <w:rPr>
                <w:b/>
                <w:bCs/>
                <w:i/>
                <w:iCs/>
              </w:rPr>
              <w:t>Komisiju da u okviru preispitivanja u sredini razdoblja programa koji se podupiru iz ESI fondova iznese zakonodavne prijedloge kako bi se dionicima omogućilo da se koriste sredstvima FPT-a</w:t>
            </w:r>
            <w:r w:rsidRPr="00161599">
              <w:t>;</w:t>
            </w:r>
          </w:p>
        </w:tc>
      </w:tr>
    </w:tbl>
    <w:p w14:paraId="1724051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BE3E36C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538A6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240</w:t>
      </w:r>
      <w:r w:rsidRPr="00161599">
        <w:rPr>
          <w:rStyle w:val="HideTWBExt"/>
          <w:b w:val="0"/>
        </w:rPr>
        <w:t>&lt;/NumAm&gt;</w:t>
      </w:r>
    </w:p>
    <w:p w14:paraId="23F06E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9CFDFBD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16C72E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25674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9C3CB9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42B14F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65B704" w14:textId="77777777" w:rsidR="00943844" w:rsidRPr="00161599" w:rsidRDefault="00943844" w:rsidP="008D45DC"/>
        </w:tc>
      </w:tr>
      <w:tr w:rsidR="001F1A5B" w:rsidRPr="00161599" w14:paraId="46D123B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CFC23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459745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C6B8D45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53215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32802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23a.</w:t>
            </w:r>
            <w:r w:rsidRPr="00161599">
              <w:tab/>
            </w:r>
            <w:r w:rsidRPr="00161599">
              <w:rPr>
                <w:b/>
                <w:i/>
              </w:rPr>
              <w:t>zahtijeva da se lokalne i regionalne vlasti, kao i građani i nevladine organizacije, više uključe u postupak donošenja odluka i financiranja kako bi se osiguralo da se potrebe na odgovarajući način zadovolje; konstatira da bi se potencijal koji postoji na lokalnoj razini mogao bolje mobilizirati te da bi ulaganja u regionalni razvoj mogla biti učinkovitija uz pomoć jačanja i olakšavanja sudjelovanja građana i lokalnog razvoja pod vodstvom zajednice te sličnih alata u kojima se primjenjuje pristup „odozdo prema gore”;</w:t>
            </w:r>
          </w:p>
        </w:tc>
      </w:tr>
    </w:tbl>
    <w:p w14:paraId="25176AF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E6EF92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2FADCC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241</w:t>
      </w:r>
      <w:r w:rsidRPr="00161599">
        <w:rPr>
          <w:rStyle w:val="HideTWBExt"/>
          <w:b w:val="0"/>
        </w:rPr>
        <w:t>&lt;/NumAm&gt;</w:t>
      </w:r>
    </w:p>
    <w:p w14:paraId="4CF4666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570877E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AEC722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BE4BD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23.a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B643A9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B9371" w14:textId="77777777" w:rsidR="00943844" w:rsidRPr="00161599" w:rsidRDefault="00943844" w:rsidP="008D45DC"/>
        </w:tc>
      </w:tr>
      <w:tr w:rsidR="001F1A5B" w:rsidRPr="00161599" w14:paraId="61A8CBB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F291D2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50611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58A7C8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39B7C0E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F2D963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23.a</w:t>
            </w:r>
            <w:r w:rsidRPr="00161599">
              <w:tab/>
            </w:r>
            <w:r w:rsidRPr="00161599">
              <w:rPr>
                <w:b/>
                <w:i/>
              </w:rPr>
              <w:t>poziva na pružanje veće tehničke pomoći zajednicama u najudaljenijim regijama i prekomorskim zemljama i područjima za upravljanje fondovima i njihovu provedbu, uključujući stvaranje jedinstvenih kontaktnih točaka namijenjenih pružanju potpore za lokalne projekte povezane s pravednom tranzicijom;</w:t>
            </w:r>
          </w:p>
        </w:tc>
      </w:tr>
    </w:tbl>
    <w:p w14:paraId="0CD972B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0D1368A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BBA274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242</w:t>
      </w:r>
      <w:r w:rsidRPr="00161599">
        <w:rPr>
          <w:rStyle w:val="HideTWBExt"/>
          <w:b w:val="0"/>
        </w:rPr>
        <w:t>&lt;/NumAm&gt;</w:t>
      </w:r>
    </w:p>
    <w:p w14:paraId="1F815B8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40A145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5F7EC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33BB61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D4D1C4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C67A42" w14:textId="77777777" w:rsidR="00943844" w:rsidRPr="00161599" w:rsidRDefault="00943844" w:rsidP="008D45DC"/>
        </w:tc>
      </w:tr>
      <w:tr w:rsidR="001F1A5B" w:rsidRPr="00161599" w14:paraId="64121E1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41C13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9DCEC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744179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19B0A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24.</w:t>
            </w:r>
            <w:r w:rsidRPr="00161599">
              <w:tab/>
            </w:r>
            <w:r w:rsidRPr="00161599">
              <w:rPr>
                <w:b/>
                <w:i/>
              </w:rPr>
              <w:t>poziva na to da se u okviru FPT-a oda počast baštini pogođenih zajednica i da se uvede edukacija o toj baštini za vodiče; podržava otvaranje centara za posjetitelje kojima je u središtu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9B9F8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3A491CD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1E47E6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872C74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243</w:t>
      </w:r>
      <w:r w:rsidRPr="00161599">
        <w:rPr>
          <w:rStyle w:val="HideTWBExt"/>
          <w:b w:val="0"/>
        </w:rPr>
        <w:t>&lt;/NumAm&gt;</w:t>
      </w:r>
    </w:p>
    <w:p w14:paraId="4653151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7C5D76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8939C0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1D611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18BE10A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5770B6" w14:textId="77777777" w:rsidR="00943844" w:rsidRPr="00161599" w:rsidRDefault="00943844" w:rsidP="008D45DC"/>
        </w:tc>
      </w:tr>
      <w:tr w:rsidR="001F1A5B" w:rsidRPr="00161599" w14:paraId="7B4621B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451E3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CA4044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381DA9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8758B8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</w:t>
            </w:r>
            <w:r w:rsidRPr="00161599">
              <w:rPr>
                <w:b/>
                <w:bCs/>
                <w:i/>
                <w:iCs/>
              </w:rPr>
              <w:t>oda počast</w:t>
            </w:r>
            <w:r w:rsidRPr="00161599">
              <w:t xml:space="preserve"> baštini pogođenih zajednica </w:t>
            </w:r>
            <w:r w:rsidRPr="00161599">
              <w:rPr>
                <w:b/>
                <w:bCs/>
                <w:i/>
                <w:iCs/>
              </w:rPr>
              <w:t>i da se uvede</w:t>
            </w:r>
            <w:r w:rsidRPr="00161599">
              <w:t xml:space="preserve"> edukacija o toj baštini za vodiče; podržava otvaranje centara za posjetitelje </w:t>
            </w:r>
            <w:r w:rsidRPr="00161599">
              <w:rPr>
                <w:b/>
                <w:bCs/>
                <w:i/>
                <w:iCs/>
              </w:rPr>
              <w:t>kojima je u središtu</w:t>
            </w:r>
            <w:r w:rsidRPr="00161599">
              <w:t xml:space="preserve">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636760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</w:t>
            </w:r>
            <w:r w:rsidRPr="00161599">
              <w:rPr>
                <w:b/>
                <w:bCs/>
                <w:i/>
                <w:iCs/>
              </w:rPr>
              <w:t>podrži očuvanje i odavanje počasti kulturnoj i industrijskoj</w:t>
            </w:r>
            <w:r w:rsidRPr="00161599">
              <w:t xml:space="preserve"> baštini pogođenih zajednica</w:t>
            </w:r>
            <w:r w:rsidRPr="00161599">
              <w:rPr>
                <w:b/>
                <w:bCs/>
                <w:i/>
                <w:iCs/>
              </w:rPr>
              <w:t>, te da je se prepozna kao ključni element regionalnog identiteta, socijalne kohezije i razvoja održivog turizma;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potiče uspostavu specijaliziranih programa</w:t>
            </w:r>
            <w:r w:rsidRPr="00161599">
              <w:t xml:space="preserve"> edukacija o toj baštini za vodiče </w:t>
            </w:r>
            <w:r w:rsidRPr="00161599">
              <w:rPr>
                <w:b/>
                <w:bCs/>
                <w:i/>
                <w:iCs/>
              </w:rPr>
              <w:t>kako bi se potaknulo lokalno zapošljavanje i kulturni kontinuitet</w:t>
            </w:r>
            <w:r w:rsidRPr="00161599">
              <w:t xml:space="preserve">; podržava otvaranje centara za posjetitelje </w:t>
            </w:r>
            <w:r w:rsidRPr="00161599">
              <w:rPr>
                <w:b/>
                <w:bCs/>
                <w:i/>
                <w:iCs/>
              </w:rPr>
              <w:t>i edukacijskih prostora koji prikazuju</w:t>
            </w:r>
            <w:r w:rsidRPr="00161599">
              <w:t xml:space="preserve"> povijest lokalne zajednice</w:t>
            </w:r>
            <w:r w:rsidRPr="00161599">
              <w:rPr>
                <w:b/>
                <w:bCs/>
                <w:i/>
                <w:iCs/>
              </w:rPr>
              <w:t>, tradiciju i transformativno mijenjanje tih regija, čime se unapređuje lokalni identitet i jača kulturni i obrazovni turizam</w:t>
            </w:r>
            <w:r w:rsidRPr="00161599">
              <w:t xml:space="preserve">; </w:t>
            </w:r>
          </w:p>
        </w:tc>
      </w:tr>
    </w:tbl>
    <w:p w14:paraId="47ABB17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0C4F21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1031DD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244</w:t>
      </w:r>
      <w:r w:rsidRPr="00161599">
        <w:rPr>
          <w:rStyle w:val="HideTWBExt"/>
          <w:b w:val="0"/>
        </w:rPr>
        <w:t>&lt;/NumAm&gt;</w:t>
      </w:r>
    </w:p>
    <w:p w14:paraId="0F9D0E5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173BC0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A51DE8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1D1CA9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CC79AF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55C085" w14:textId="77777777" w:rsidR="00943844" w:rsidRPr="00161599" w:rsidRDefault="00943844" w:rsidP="008D45DC"/>
        </w:tc>
      </w:tr>
      <w:tr w:rsidR="001F1A5B" w:rsidRPr="00161599" w14:paraId="1D3CC747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090B7B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E5CED6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4103AE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B5B8F9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oda počast baštini pogođenih zajednica </w:t>
            </w:r>
            <w:r w:rsidRPr="00161599">
              <w:rPr>
                <w:b/>
                <w:bCs/>
                <w:i/>
                <w:iCs/>
              </w:rPr>
              <w:t>i da se uvede edukacija</w:t>
            </w:r>
            <w:r w:rsidRPr="00161599">
              <w:t xml:space="preserve"> o toj baštini za vodiče</w:t>
            </w:r>
            <w:r w:rsidRPr="00161599">
              <w:rPr>
                <w:b/>
                <w:bCs/>
                <w:i/>
                <w:iCs/>
              </w:rPr>
              <w:t>;</w:t>
            </w:r>
            <w:r w:rsidRPr="00161599">
              <w:rPr>
                <w:b/>
                <w:i/>
              </w:rPr>
              <w:t xml:space="preserve"> </w:t>
            </w:r>
            <w:r w:rsidRPr="00161599">
              <w:rPr>
                <w:b/>
                <w:bCs/>
                <w:i/>
                <w:iCs/>
              </w:rPr>
              <w:t>podržava</w:t>
            </w:r>
            <w:r w:rsidRPr="00161599">
              <w:t xml:space="preserve"> otvaranje centara za posjetitelje kojima je u središtu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85FB8E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oda počast baštini pogođenih zajednica </w:t>
            </w:r>
            <w:r w:rsidRPr="00161599">
              <w:rPr>
                <w:b/>
                <w:bCs/>
                <w:i/>
                <w:iCs/>
              </w:rPr>
              <w:t>tako da se podupre razvoj održivog turizma, uključujući edukaciju</w:t>
            </w:r>
            <w:r w:rsidRPr="00161599">
              <w:t xml:space="preserve"> o toj baštini za vodiče </w:t>
            </w:r>
            <w:r w:rsidRPr="00161599">
              <w:rPr>
                <w:b/>
                <w:bCs/>
                <w:i/>
                <w:iCs/>
              </w:rPr>
              <w:t>i podrži</w:t>
            </w:r>
            <w:r w:rsidRPr="00161599">
              <w:t xml:space="preserve"> otvaranje centara za posjetitelje kojima je u središtu povijest lokalne zajednice </w:t>
            </w:r>
            <w:r w:rsidRPr="00161599">
              <w:rPr>
                <w:b/>
                <w:bCs/>
                <w:i/>
                <w:iCs/>
              </w:rPr>
              <w:t>i time stvore radna mjesta na lokalnoj razini i čuva kulturni identitet</w:t>
            </w:r>
            <w:r w:rsidRPr="00161599">
              <w:t>;</w:t>
            </w:r>
          </w:p>
        </w:tc>
      </w:tr>
    </w:tbl>
    <w:p w14:paraId="5DB13C6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36674D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B44136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245</w:t>
      </w:r>
      <w:r w:rsidRPr="00161599">
        <w:rPr>
          <w:rStyle w:val="HideTWBExt"/>
          <w:b w:val="0"/>
        </w:rPr>
        <w:t>&lt;/NumAm&gt;</w:t>
      </w:r>
    </w:p>
    <w:p w14:paraId="0DAA21A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Rody Tolassy</w:t>
      </w:r>
      <w:r w:rsidRPr="00161599">
        <w:rPr>
          <w:rStyle w:val="HideTWBExt"/>
          <w:b w:val="0"/>
        </w:rPr>
        <w:t>&lt;/Members&gt;</w:t>
      </w:r>
    </w:p>
    <w:p w14:paraId="52DAC4F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DC2E66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90E2A3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8582EA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75E17D" w14:textId="77777777" w:rsidR="00943844" w:rsidRPr="00161599" w:rsidRDefault="00943844" w:rsidP="008D45DC"/>
        </w:tc>
      </w:tr>
      <w:tr w:rsidR="001F1A5B" w:rsidRPr="00161599" w14:paraId="2C50068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02D05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FFE71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B06872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798AE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>poziva na to da se u okviru FPT-a oda počast baštini pogođenih zajednica i da se uvede edukacija o toj baštini za vodiče; podržava otvaranje centara za posjetitelje kojima je u središtu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48F5B2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oda počast baštini pogođenih zajednica </w:t>
            </w:r>
            <w:r w:rsidRPr="00161599">
              <w:rPr>
                <w:b/>
                <w:i/>
              </w:rPr>
              <w:t>uz obnovu industrijskih postrojenja (prijašnjih postrojenja za proizvodnju šećera u najudaljenijim regijama)</w:t>
            </w:r>
            <w:r w:rsidRPr="00161599">
              <w:t xml:space="preserve"> i da se uvede edukacija o toj baštini za vodiče; podržava otvaranje </w:t>
            </w:r>
            <w:r w:rsidRPr="00161599">
              <w:rPr>
                <w:b/>
                <w:i/>
              </w:rPr>
              <w:t>modernih i digitalnih</w:t>
            </w:r>
            <w:r w:rsidRPr="00161599">
              <w:t xml:space="preserve"> centara za posjetitelje kojima je u središtu povijest lokalne zajednice;</w:t>
            </w:r>
          </w:p>
        </w:tc>
      </w:tr>
    </w:tbl>
    <w:p w14:paraId="647AD22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56DE1CB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08EE22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246</w:t>
      </w:r>
      <w:r w:rsidRPr="00161599">
        <w:rPr>
          <w:rStyle w:val="HideTWBExt"/>
          <w:b w:val="0"/>
        </w:rPr>
        <w:t>&lt;/NumAm&gt;</w:t>
      </w:r>
    </w:p>
    <w:p w14:paraId="34862E2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1AA4AAE4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3A3CACD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4BEAC6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1E913D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3FF0EF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B9EFC" w14:textId="77777777" w:rsidR="00943844" w:rsidRPr="00161599" w:rsidRDefault="00943844" w:rsidP="008D45DC"/>
        </w:tc>
      </w:tr>
      <w:tr w:rsidR="001F1A5B" w:rsidRPr="00161599" w14:paraId="729B33F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AEF4A9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0D69A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E7FE49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254DB7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>poziva na to da se u okviru FPT-a oda počast baštini pogođenih zajednica i da se uvede edukacija o toj baštini za vodiče; podržava otvaranje centara za posjetitelje kojima je u središtu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34E4D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oda počast baštini pogođenih zajednica i da se uvede edukacija o toj baštini za vodiče; podržava otvaranje centara za posjetitelje kojima je u središtu povijest </w:t>
            </w:r>
            <w:r w:rsidRPr="00161599">
              <w:rPr>
                <w:b/>
                <w:bCs/>
                <w:i/>
                <w:iCs/>
              </w:rPr>
              <w:t>i tradicija</w:t>
            </w:r>
            <w:r w:rsidRPr="00161599">
              <w:t xml:space="preserve"> lokalne zajednice;</w:t>
            </w:r>
          </w:p>
        </w:tc>
      </w:tr>
    </w:tbl>
    <w:p w14:paraId="1B71888B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D8FF07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15BD6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247</w:t>
      </w:r>
      <w:r w:rsidRPr="00161599">
        <w:rPr>
          <w:rStyle w:val="HideTWBExt"/>
          <w:b w:val="0"/>
        </w:rPr>
        <w:t>&lt;/NumAm&gt;</w:t>
      </w:r>
    </w:p>
    <w:p w14:paraId="2B509B5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4E64F5C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235DFF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7DCAB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24.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79E96BE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A60871" w14:textId="77777777" w:rsidR="00943844" w:rsidRPr="00161599" w:rsidRDefault="00943844" w:rsidP="008D45DC"/>
        </w:tc>
      </w:tr>
      <w:tr w:rsidR="001F1A5B" w:rsidRPr="00161599" w14:paraId="135B794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09B9A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223680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535989B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48D90F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</w:t>
            </w:r>
            <w:r w:rsidRPr="00161599">
              <w:rPr>
                <w:b/>
                <w:bCs/>
                <w:i/>
                <w:iCs/>
              </w:rPr>
              <w:t>oda počast baštini</w:t>
            </w:r>
            <w:r w:rsidRPr="00161599">
              <w:t xml:space="preserve"> pogođenih zajednica i da se uvede edukacija o toj baštini za vodiče; podržava otvaranje centara za posjetitelje kojima je u središtu povijest lokalne zajednice;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0BBF1BD" w14:textId="77777777" w:rsidR="00943844" w:rsidRPr="00161599" w:rsidRDefault="00943844" w:rsidP="008D45DC">
            <w:pPr>
              <w:pStyle w:val="Normal6a"/>
            </w:pPr>
            <w:r w:rsidRPr="00161599">
              <w:t>24.</w:t>
            </w:r>
            <w:r w:rsidRPr="00161599">
              <w:tab/>
              <w:t xml:space="preserve">poziva na to da se u okviru FPT-a </w:t>
            </w:r>
            <w:r w:rsidRPr="00161599">
              <w:rPr>
                <w:b/>
                <w:bCs/>
                <w:i/>
                <w:iCs/>
              </w:rPr>
              <w:t>istakne baština</w:t>
            </w:r>
            <w:r w:rsidRPr="00161599">
              <w:t xml:space="preserve"> pogođenih zajednica i da se uvede edukacija o toj baštini za vodiče; podržava otvaranje centara za posjetitelje kojima je u središtu povijest lokalne zajednice;</w:t>
            </w:r>
          </w:p>
        </w:tc>
      </w:tr>
    </w:tbl>
    <w:p w14:paraId="342C4DF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2B727D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4F8F51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248</w:t>
      </w:r>
      <w:r w:rsidRPr="00161599">
        <w:rPr>
          <w:rStyle w:val="HideTWBExt"/>
          <w:b w:val="0"/>
        </w:rPr>
        <w:t>&lt;/NumAm&gt;</w:t>
      </w:r>
    </w:p>
    <w:p w14:paraId="6DDF12E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21E4ED7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676443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2230FD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4FBCF1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22ED70" w14:textId="77777777" w:rsidR="00943844" w:rsidRPr="00161599" w:rsidRDefault="00943844" w:rsidP="008D45DC"/>
        </w:tc>
      </w:tr>
      <w:tr w:rsidR="001F1A5B" w:rsidRPr="00161599" w14:paraId="4AAC222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4439F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3706A5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E10F0B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A74C3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25.</w:t>
            </w:r>
            <w:r w:rsidRPr="00161599">
              <w:tab/>
            </w:r>
            <w:r w:rsidRPr="00161599">
              <w:rPr>
                <w:b/>
                <w:i/>
              </w:rPr>
              <w:t>smatra da promjene u geopolitičkom okruženju, zajedno s drugim čimbenicima, uzrokuju goleme promjene u funkcioniranju gospodarstva EU-a; stoga potiče Komisiju da preispita planirane rokove za prestanak poslovanja ključnih aktera u području energetike u EU-u;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523EB9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4AF0856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083AE59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DC8DFE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249</w:t>
      </w:r>
      <w:r w:rsidRPr="00161599">
        <w:rPr>
          <w:rStyle w:val="HideTWBExt"/>
          <w:b w:val="0"/>
        </w:rPr>
        <w:t>&lt;/NumAm&gt;</w:t>
      </w:r>
    </w:p>
    <w:p w14:paraId="3E417D5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7172AB8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72B3EF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11BA3B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C3896E9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643B03" w14:textId="77777777" w:rsidR="00943844" w:rsidRPr="00161599" w:rsidRDefault="00943844" w:rsidP="008D45DC"/>
        </w:tc>
      </w:tr>
      <w:tr w:rsidR="001F1A5B" w:rsidRPr="00161599" w14:paraId="4602131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026B06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D07AC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EA9F63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8A2E5B8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>smatra da promjene u geopolitičkom okruženju, zajedno s drugim čimbenicima, uzrokuju goleme promjene u funkcioniranju gospodarstva EU-a; stoga potiče Komisiju da preispita planirane rokove za prestanak poslovanja ključnih aktera u području energetike u EU-u;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539C8E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preispita planirane rokove za prestanak poslovanja ključnih aktera u području energetike u EU-u </w:t>
            </w:r>
            <w:r w:rsidRPr="00161599">
              <w:rPr>
                <w:b/>
                <w:bCs/>
                <w:i/>
                <w:iCs/>
              </w:rPr>
              <w:t>i poveže prestanak poslovanja s dokazivim pružanjem alternativnog zapošljavanja, osiguravajući „pravdu prije tranzicije”</w:t>
            </w:r>
            <w:r w:rsidRPr="00161599">
              <w:t>;</w:t>
            </w:r>
          </w:p>
        </w:tc>
      </w:tr>
    </w:tbl>
    <w:p w14:paraId="495659FE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0C734D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BDF801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250</w:t>
      </w:r>
      <w:r w:rsidRPr="00161599">
        <w:rPr>
          <w:rStyle w:val="HideTWBExt"/>
          <w:b w:val="0"/>
        </w:rPr>
        <w:t>&lt;/NumAm&gt;</w:t>
      </w:r>
    </w:p>
    <w:p w14:paraId="484262F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35DAE7B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9F7E60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6400A6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A8D666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DD1C25" w14:textId="77777777" w:rsidR="00943844" w:rsidRPr="00161599" w:rsidRDefault="00943844" w:rsidP="008D45DC"/>
        </w:tc>
      </w:tr>
      <w:tr w:rsidR="001F1A5B" w:rsidRPr="00161599" w14:paraId="37B8965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9F12C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A143F4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49DA636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6BA7D9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</w:t>
            </w:r>
            <w:r w:rsidRPr="00161599">
              <w:rPr>
                <w:b/>
                <w:bCs/>
                <w:i/>
                <w:iCs/>
              </w:rPr>
              <w:t>preispita</w:t>
            </w:r>
            <w:r w:rsidRPr="00161599">
              <w:t xml:space="preserve"> planirane rokove za prestanak poslovanja ključnih aktera u području energetike u EU-u;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13046E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</w:t>
            </w:r>
            <w:r w:rsidRPr="00161599">
              <w:rPr>
                <w:b/>
                <w:bCs/>
                <w:i/>
                <w:iCs/>
              </w:rPr>
              <w:t>i države članice</w:t>
            </w:r>
            <w:r w:rsidRPr="00161599">
              <w:t xml:space="preserve"> da </w:t>
            </w:r>
            <w:r w:rsidRPr="00161599">
              <w:rPr>
                <w:b/>
                <w:bCs/>
                <w:i/>
                <w:iCs/>
              </w:rPr>
              <w:t>preispitaju</w:t>
            </w:r>
            <w:r w:rsidRPr="00161599">
              <w:t xml:space="preserve"> planirane rokove za prestanak poslovanja ključnih aktera u području energetike u EU-u </w:t>
            </w:r>
            <w:r w:rsidRPr="00161599">
              <w:rPr>
                <w:b/>
                <w:bCs/>
                <w:i/>
                <w:iCs/>
              </w:rPr>
              <w:t>i da osobito zaustave prestanak rada nuklearnih elektrana</w:t>
            </w:r>
            <w:r w:rsidRPr="00161599">
              <w:t>;</w:t>
            </w:r>
          </w:p>
        </w:tc>
      </w:tr>
    </w:tbl>
    <w:p w14:paraId="7EFE2C9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800DDC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0A5984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251</w:t>
      </w:r>
      <w:r w:rsidRPr="00161599">
        <w:rPr>
          <w:rStyle w:val="HideTWBExt"/>
          <w:b w:val="0"/>
        </w:rPr>
        <w:t>&lt;/NumAm&gt;</w:t>
      </w:r>
    </w:p>
    <w:p w14:paraId="4BD08B6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1A80DF90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5D0D556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39326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F4023F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CBD1A02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AFFE56" w14:textId="77777777" w:rsidR="00943844" w:rsidRPr="00161599" w:rsidRDefault="00943844" w:rsidP="008D45DC"/>
        </w:tc>
      </w:tr>
      <w:tr w:rsidR="001F1A5B" w:rsidRPr="00161599" w14:paraId="6613FAF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D9BA6C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5AEBC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9E6577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8F04F6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>smatra da promjene u geopolitičkom okruženju, zajedno s drugim čimbenicima, uzrokuju goleme promjene u funkcioniranju gospodarstva EU-a; stoga potiče Komisiju da preispita planirane rokove za prestanak poslovanja ključnih aktera u području energetike u EU-u;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BE0C30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>smatra da promjene u geopolitičkom okruženju, zajedno s drugim čimbenicima, uzrokuju goleme promjene u funkcioniranju gospodarstva EU-a; stoga potiče Komisiju da preispita planirane rokove za prestanak poslovanja ključnih aktera u području energetike u EU-u</w:t>
            </w:r>
            <w:r w:rsidRPr="00161599">
              <w:rPr>
                <w:b/>
                <w:bCs/>
                <w:i/>
                <w:iCs/>
              </w:rPr>
              <w:t>, kao i da općenito preispita planirane aktivnosti u okviru zelene tranzicije</w:t>
            </w:r>
            <w:r w:rsidRPr="00161599">
              <w:t>;</w:t>
            </w:r>
          </w:p>
        </w:tc>
      </w:tr>
    </w:tbl>
    <w:p w14:paraId="14B65BC1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2EAC7C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55612E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252</w:t>
      </w:r>
      <w:r w:rsidRPr="00161599">
        <w:rPr>
          <w:rStyle w:val="HideTWBExt"/>
          <w:b w:val="0"/>
        </w:rPr>
        <w:t>&lt;/NumAm&gt;</w:t>
      </w:r>
    </w:p>
    <w:p w14:paraId="521FA7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235FDD6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FBC7C4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CF85F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79856B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728656" w14:textId="77777777" w:rsidR="00943844" w:rsidRPr="00161599" w:rsidRDefault="00943844" w:rsidP="008D45DC"/>
        </w:tc>
      </w:tr>
      <w:tr w:rsidR="001F1A5B" w:rsidRPr="00161599" w14:paraId="3D0983D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42F97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699F1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893634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14597A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</w:t>
            </w:r>
            <w:r w:rsidRPr="00161599">
              <w:rPr>
                <w:b/>
                <w:bCs/>
                <w:i/>
                <w:iCs/>
              </w:rPr>
              <w:t>preispita</w:t>
            </w:r>
            <w:r w:rsidRPr="00161599">
              <w:t xml:space="preserve"> planirane rokove za prestanak poslovanja ključnih aktera u području energetike u EU-u;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4B96CE4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</w:t>
            </w:r>
            <w:r w:rsidRPr="00161599">
              <w:rPr>
                <w:b/>
                <w:bCs/>
                <w:i/>
                <w:iCs/>
              </w:rPr>
              <w:t>ponovno razmotri</w:t>
            </w:r>
            <w:r w:rsidRPr="00161599">
              <w:t xml:space="preserve"> planirane rokove za prestanak poslovanja ključnih aktera u području energetike u EU-u;</w:t>
            </w:r>
          </w:p>
        </w:tc>
      </w:tr>
    </w:tbl>
    <w:p w14:paraId="1954B61F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1DB8B7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1EC4A1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253</w:t>
      </w:r>
      <w:r w:rsidRPr="00161599">
        <w:rPr>
          <w:rStyle w:val="HideTWBExt"/>
          <w:b w:val="0"/>
        </w:rPr>
        <w:t>&lt;/NumAm&gt;</w:t>
      </w:r>
    </w:p>
    <w:p w14:paraId="20E3B6F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AEDF9D1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6959E9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4F1F4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1427C0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CB96EE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9C496B" w14:textId="77777777" w:rsidR="00943844" w:rsidRPr="00161599" w:rsidRDefault="00943844" w:rsidP="008D45DC"/>
        </w:tc>
      </w:tr>
      <w:tr w:rsidR="001F1A5B" w:rsidRPr="00161599" w14:paraId="4E72859F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E0765F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E2A0E4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F8817D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A7CF7B6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</w:t>
            </w:r>
            <w:r w:rsidRPr="00161599">
              <w:rPr>
                <w:b/>
                <w:bCs/>
                <w:i/>
                <w:iCs/>
              </w:rPr>
              <w:t>preispita planirane rokove za prestanak poslovanja ključnih aktera u području energetike u EU-u</w:t>
            </w:r>
            <w:r w:rsidRPr="00161599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737B784" w14:textId="77777777" w:rsidR="00943844" w:rsidRPr="00161599" w:rsidRDefault="00943844" w:rsidP="008D45DC">
            <w:pPr>
              <w:pStyle w:val="Normal6a"/>
            </w:pPr>
            <w:r w:rsidRPr="00161599">
              <w:t>25.</w:t>
            </w:r>
            <w:r w:rsidRPr="00161599">
              <w:tab/>
              <w:t xml:space="preserve">smatra da promjene u geopolitičkom okruženju, zajedno s drugim čimbenicima, uzrokuju goleme promjene u funkcioniranju gospodarstva EU-a; stoga potiče Komisiju da </w:t>
            </w:r>
            <w:r w:rsidRPr="00161599">
              <w:rPr>
                <w:b/>
                <w:bCs/>
                <w:i/>
                <w:iCs/>
              </w:rPr>
              <w:t>poveća ulaganja u zelenu, održivu i obnovljivu energiju</w:t>
            </w:r>
            <w:r w:rsidRPr="00161599">
              <w:t>;</w:t>
            </w:r>
          </w:p>
        </w:tc>
      </w:tr>
    </w:tbl>
    <w:p w14:paraId="6307B1F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3942BA7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A23673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254</w:t>
      </w:r>
      <w:r w:rsidRPr="00161599">
        <w:rPr>
          <w:rStyle w:val="HideTWBExt"/>
          <w:b w:val="0"/>
        </w:rPr>
        <w:t>&lt;/NumAm&gt;</w:t>
      </w:r>
    </w:p>
    <w:p w14:paraId="2B3A690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7ADB8A5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3579EF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37A8F1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DE5564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D08759" w14:textId="77777777" w:rsidR="00943844" w:rsidRPr="00161599" w:rsidRDefault="00943844" w:rsidP="008D45DC"/>
        </w:tc>
      </w:tr>
      <w:tr w:rsidR="001F1A5B" w:rsidRPr="00161599" w14:paraId="3F5596C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22C69E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81AB7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8E38A5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852D66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2B803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25a.</w:t>
            </w:r>
            <w:r w:rsidRPr="00161599">
              <w:tab/>
            </w:r>
            <w:r w:rsidRPr="00161599">
              <w:rPr>
                <w:b/>
                <w:i/>
              </w:rPr>
              <w:t>podsjeća na to da Europska komisija nuklearnu energiju uključuje među tehnologije s nultom neto stopom emisija te se stoga smatra da je obuhvaćena kategorijom zelene energije; smatra da potpora operativnoj uspostavi i održavanju nuklearnih elektrana pridonosi ciljevima klimatske neutralnosti i strateške autonomije, smanjujući ovisnost o fosilnim gorivima i vanjskim izvorima; smatra da bi ulaganje u nuklearnu energiju pridonijelo zaustavljanju gubitka radnih mjesta, smanjenju energetskog siromaštva i promicanju gospodarskog rasta u područjima pogođenima tom tranzicijom;</w:t>
            </w:r>
          </w:p>
        </w:tc>
      </w:tr>
    </w:tbl>
    <w:p w14:paraId="1C3FE25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59DABAD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694FC0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255</w:t>
      </w:r>
      <w:r w:rsidRPr="00161599">
        <w:rPr>
          <w:rStyle w:val="HideTWBExt"/>
          <w:b w:val="0"/>
        </w:rPr>
        <w:t>&lt;/NumAm&gt;</w:t>
      </w:r>
    </w:p>
    <w:p w14:paraId="7C9635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</w:t>
      </w:r>
      <w:r w:rsidRPr="00161599">
        <w:rPr>
          <w:rStyle w:val="HideTWBExt"/>
          <w:b w:val="0"/>
        </w:rPr>
        <w:t>&lt;/Members&gt;</w:t>
      </w:r>
    </w:p>
    <w:p w14:paraId="29839B0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8DF29B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44F567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25.b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982F6E1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B449E0" w14:textId="77777777" w:rsidR="00943844" w:rsidRPr="00161599" w:rsidRDefault="00943844" w:rsidP="008D45DC"/>
        </w:tc>
      </w:tr>
      <w:tr w:rsidR="001F1A5B" w:rsidRPr="00161599" w14:paraId="6843C6B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46142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7F935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5D9654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2B6C8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BEEDE7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25b.</w:t>
            </w:r>
            <w:r w:rsidRPr="00161599">
              <w:tab/>
            </w:r>
            <w:r w:rsidRPr="00161599">
              <w:rPr>
                <w:b/>
                <w:i/>
              </w:rPr>
              <w:t>poziva na reviziju članka 9. Uredbe (EU) 2021/1056 kako bi se dostupna sredstva iz tog fonda usmjerila na razvoj i rad nuklearnih elektrana u tranzicijskim regijama;</w:t>
            </w:r>
          </w:p>
        </w:tc>
      </w:tr>
    </w:tbl>
    <w:p w14:paraId="700E494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6F1DFA6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D95A55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256</w:t>
      </w:r>
      <w:r w:rsidRPr="00161599">
        <w:rPr>
          <w:rStyle w:val="HideTWBExt"/>
          <w:b w:val="0"/>
        </w:rPr>
        <w:t>&lt;/NumAm&gt;</w:t>
      </w:r>
    </w:p>
    <w:p w14:paraId="00F524D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579340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71759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5C0A6D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038126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CE1CEA" w14:textId="77777777" w:rsidR="00943844" w:rsidRPr="00161599" w:rsidRDefault="00943844" w:rsidP="008D45DC"/>
        </w:tc>
      </w:tr>
      <w:tr w:rsidR="001F1A5B" w:rsidRPr="00161599" w14:paraId="2763B9E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27BC2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694AB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0D24A5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DEA217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26.</w:t>
            </w:r>
            <w:r w:rsidRPr="00161599">
              <w:tab/>
            </w:r>
            <w:r w:rsidRPr="00161599">
              <w:rPr>
                <w:b/>
                <w:i/>
              </w:rPr>
              <w:t>poziva Komisiju da potakne države članice da provedu odredbe Direktive (EU) 2019/994 koje se odnose na energetske zajednice građana;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2FD0C6B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4E7A29E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3FA604A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BECB0B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257</w:t>
      </w:r>
      <w:r w:rsidRPr="00161599">
        <w:rPr>
          <w:rStyle w:val="HideTWBExt"/>
          <w:b w:val="0"/>
        </w:rPr>
        <w:t>&lt;/NumAm&gt;</w:t>
      </w:r>
    </w:p>
    <w:p w14:paraId="424557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Valentina Palmisano, Elena Kountoura</w:t>
      </w:r>
      <w:r w:rsidRPr="00161599">
        <w:rPr>
          <w:rStyle w:val="HideTWBExt"/>
          <w:b w:val="0"/>
        </w:rPr>
        <w:t>&lt;/Members&gt;</w:t>
      </w:r>
    </w:p>
    <w:p w14:paraId="7944E60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3395C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AA36E6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50C950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CFE838" w14:textId="77777777" w:rsidR="00943844" w:rsidRPr="00161599" w:rsidRDefault="00943844" w:rsidP="008D45DC"/>
        </w:tc>
      </w:tr>
      <w:tr w:rsidR="001F1A5B" w:rsidRPr="00161599" w14:paraId="42039ABE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EBDB123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E41812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6D6419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543701" w14:textId="77777777" w:rsidR="00943844" w:rsidRPr="00161599" w:rsidRDefault="00943844" w:rsidP="008D45DC">
            <w:pPr>
              <w:pStyle w:val="Normal6a"/>
            </w:pPr>
            <w:r w:rsidRPr="00161599">
              <w:t>26.</w:t>
            </w:r>
            <w:r w:rsidRPr="00161599">
              <w:tab/>
              <w:t>poziva Komisiju da potakne države članice da provedu odredbe Direktive (EU) 2019/994 koje se odnose na energetske zajednice građana;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CEDBE1" w14:textId="77777777" w:rsidR="00943844" w:rsidRPr="00161599" w:rsidRDefault="00943844" w:rsidP="008D45DC">
            <w:pPr>
              <w:pStyle w:val="Normal6a"/>
            </w:pPr>
            <w:r w:rsidRPr="00161599">
              <w:t>26.</w:t>
            </w:r>
            <w:r w:rsidRPr="00161599">
              <w:tab/>
              <w:t xml:space="preserve">poziva Komisiju da potakne države članice da provedu odredbe Direktive (EU) 2019/994 koje se odnose na energetske zajednice građana </w:t>
            </w:r>
            <w:r w:rsidRPr="00161599">
              <w:rPr>
                <w:b/>
                <w:bCs/>
                <w:i/>
                <w:iCs/>
              </w:rPr>
              <w:t>pružanjem konkretnih mjera zaštite ugroženih kućanstva od energetskog siromaštva u regijama u okviru FPT-a promicanjem niskobudžetnih modela energetske zajednice</w:t>
            </w:r>
            <w:r w:rsidRPr="00161599">
              <w:t>;</w:t>
            </w:r>
          </w:p>
        </w:tc>
      </w:tr>
    </w:tbl>
    <w:p w14:paraId="04A0466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3B9CEDD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450BB0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258</w:t>
      </w:r>
      <w:r w:rsidRPr="00161599">
        <w:rPr>
          <w:rStyle w:val="HideTWBExt"/>
          <w:b w:val="0"/>
        </w:rPr>
        <w:t>&lt;/NumAm&gt;</w:t>
      </w:r>
    </w:p>
    <w:p w14:paraId="1822BC7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07A5671F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F71B8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8C86E5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C3DF76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003C58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49886F" w14:textId="77777777" w:rsidR="00943844" w:rsidRPr="00161599" w:rsidRDefault="00943844" w:rsidP="008D45DC"/>
        </w:tc>
      </w:tr>
      <w:tr w:rsidR="001F1A5B" w:rsidRPr="00161599" w14:paraId="72335D7C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BD45D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2C869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34730E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96651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B0234E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26a.</w:t>
            </w:r>
            <w:r w:rsidRPr="00161599">
              <w:tab/>
            </w:r>
            <w:r w:rsidRPr="00161599">
              <w:rPr>
                <w:b/>
                <w:i/>
              </w:rPr>
              <w:t>poziva Komisiju da podnese prijedlog Direktive o pravednoj tranziciji u svijetu rada kojom bi se zajamčilo pravodobno i učinkovito informiranje i savjetovanje radnika i sindikata o planovima i strategijama poduzeća koji utječu na radna mjesta u kontekstu pravedne tranzicije i kako bi se očuvala radna mjesta i radni uvjeti, izbjegla otpuštanja i ojačala demokracija na radnom mjestu u pogledu mjera koje se odnose na​klimatske promjene, digitalnu transformaciju i restrukturiranje, kao i predviđanja i upravljanja promjenama;</w:t>
            </w:r>
          </w:p>
        </w:tc>
      </w:tr>
    </w:tbl>
    <w:p w14:paraId="1D2C691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BC82FEE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EFA9CC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259</w:t>
      </w:r>
      <w:r w:rsidRPr="00161599">
        <w:rPr>
          <w:rStyle w:val="HideTWBExt"/>
          <w:b w:val="0"/>
        </w:rPr>
        <w:t>&lt;/NumAm&gt;</w:t>
      </w:r>
    </w:p>
    <w:p w14:paraId="4F5C96A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E0CEFF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15DD7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82F98B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534B40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2BDB5" w14:textId="77777777" w:rsidR="00943844" w:rsidRPr="00161599" w:rsidRDefault="00943844" w:rsidP="008D45DC"/>
        </w:tc>
      </w:tr>
      <w:tr w:rsidR="001F1A5B" w:rsidRPr="00161599" w14:paraId="22F827D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EC34C2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B0CEB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0ED4D1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1C39C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E100E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26a.</w:t>
            </w:r>
            <w:r w:rsidRPr="00161599">
              <w:tab/>
            </w:r>
            <w:r w:rsidRPr="00161599">
              <w:rPr>
                <w:b/>
                <w:i/>
              </w:rPr>
              <w:t>poziva na ujednačenu i dosljednu primjenu načela pravedne tranzicije u svim fondovima EU-a u višegodišnjem financijskom okviru (VFO) za razdoblje nakon 2027.; naglašava važnost uvođenja jasnih socijalnih uvjeta i uvjeta u pogledu zaštite okoliša kako bi se zajamčilo da sva djelovanja financirana sredstvima EU-a značajno pridonose pravednoj, uključivoj i održivoj tranziciji te istodobno jačaju teritorijalnu koheziju i štite ugrožene regije i zajednice od zapostavljanja;</w:t>
            </w:r>
          </w:p>
        </w:tc>
      </w:tr>
    </w:tbl>
    <w:p w14:paraId="6AB2CEF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8BA6CE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CC3CCE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260</w:t>
      </w:r>
      <w:r w:rsidRPr="00161599">
        <w:rPr>
          <w:rStyle w:val="HideTWBExt"/>
          <w:b w:val="0"/>
        </w:rPr>
        <w:t>&lt;/NumAm&gt;</w:t>
      </w:r>
    </w:p>
    <w:p w14:paraId="7E9921E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53B635D1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103B74D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3FEDEE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3BA52F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FF5D29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0D5154" w14:textId="77777777" w:rsidR="00943844" w:rsidRPr="00161599" w:rsidRDefault="00943844" w:rsidP="008D45DC"/>
        </w:tc>
      </w:tr>
      <w:tr w:rsidR="001F1A5B" w:rsidRPr="00161599" w14:paraId="760348E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9BD05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94F83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48F0E9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1151A2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75B43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26b.</w:t>
            </w:r>
            <w:r w:rsidRPr="00161599">
              <w:tab/>
            </w:r>
            <w:r w:rsidRPr="00161599">
              <w:rPr>
                <w:b/>
                <w:i/>
              </w:rPr>
              <w:t>ističe važnu ulogu država članica u promicanju sektorskog socijalnog dijaloga i kolektivnog pregovaranja, osobito u novonastalim zelenim industrijama, kao i u osiguravanju sudjelovanja malih i srednjih poduzeća, uključujući poduzeća socijalne ekonomije; naglašava da Direktiva o minimalnoj plaći predstavlja odličnu priliku za jačanje kolektivnog pregovaranja o određivanju plaća i prisutnosti socijalnih partnera u sektorima u nastajanju;</w:t>
            </w:r>
          </w:p>
        </w:tc>
      </w:tr>
    </w:tbl>
    <w:p w14:paraId="6F2EF59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7909A0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71DF45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261</w:t>
      </w:r>
      <w:r w:rsidRPr="00161599">
        <w:rPr>
          <w:rStyle w:val="HideTWBExt"/>
          <w:b w:val="0"/>
        </w:rPr>
        <w:t>&lt;/NumAm&gt;</w:t>
      </w:r>
    </w:p>
    <w:p w14:paraId="333401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D303F27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EF3B3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628EB8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AE0E3A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79C883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8B35D1" w14:textId="77777777" w:rsidR="00943844" w:rsidRPr="00161599" w:rsidRDefault="00943844" w:rsidP="008D45DC"/>
        </w:tc>
      </w:tr>
      <w:tr w:rsidR="001F1A5B" w:rsidRPr="00161599" w14:paraId="4DDB25A4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217D8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DA0AB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BF79FE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3FDFC3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783E38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26c.</w:t>
            </w:r>
            <w:r w:rsidRPr="00161599">
              <w:tab/>
            </w:r>
            <w:r w:rsidRPr="00161599">
              <w:rPr>
                <w:b/>
                <w:i/>
              </w:rPr>
              <w:t>ponavlja svoj poziv da projekti i primatelji sredstava EU-a, uključujući državne potpore, osiguraju usklađenost s ciljevima javne politike, posebno socijalnim i okolišnim zahtjevima, te da moraju poštovati sve pravne obveze; poziva države članice da osiguraju da javna financijska potpora poduzećima bude uvjetovana time da se sredstva upotrebljavaju u korist zaposlenika, a poduzeća primatelji ne isplaćuju bonuse upravi, isplaćuju dividende ili nude programe otkupa dionica sve dok primaju sredstva;</w:t>
            </w:r>
          </w:p>
        </w:tc>
      </w:tr>
    </w:tbl>
    <w:p w14:paraId="65BECF5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42515D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642D919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262</w:t>
      </w:r>
      <w:r w:rsidRPr="00161599">
        <w:rPr>
          <w:rStyle w:val="HideTWBExt"/>
          <w:b w:val="0"/>
        </w:rPr>
        <w:t>&lt;/NumAm&gt;</w:t>
      </w:r>
    </w:p>
    <w:p w14:paraId="3D8F5AA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3F9609A5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79FCC94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71C23D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3AECA9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26.d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234E65C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9FBD7B" w14:textId="77777777" w:rsidR="00943844" w:rsidRPr="00161599" w:rsidRDefault="00943844" w:rsidP="008D45DC"/>
        </w:tc>
      </w:tr>
      <w:tr w:rsidR="001F1A5B" w:rsidRPr="00161599" w14:paraId="6BEDF501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27626A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9B47B6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76FA26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DD241D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BF215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26d.</w:t>
            </w:r>
            <w:r w:rsidRPr="00161599">
              <w:tab/>
            </w:r>
            <w:r w:rsidRPr="00161599">
              <w:rPr>
                <w:b/>
                <w:i/>
              </w:rPr>
              <w:t>ističe da bi javna tijela trebala služiti kao primjer i postaviti stroge socijalne kriterije u području javne nabave; poziva Komisiju da razmotri reviziju Direktive o javnoj nabavi kako bi se dodatno ojačala socijalna klauzula i osiguralo da poduzeća kojima se dodijele ugovori i podugovaratelji podupiru kolektivno pregovaranje i poštuju prava radnika, visokokvalitetna radna mjesta, visokokvalitetno naukovanje, pristojnu i jednaku plaću i osposobljavanje;</w:t>
            </w:r>
          </w:p>
        </w:tc>
      </w:tr>
    </w:tbl>
    <w:p w14:paraId="10B7584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4C1D762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9C22E87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263</w:t>
      </w:r>
      <w:r w:rsidRPr="00161599">
        <w:rPr>
          <w:rStyle w:val="HideTWBExt"/>
          <w:b w:val="0"/>
        </w:rPr>
        <w:t>&lt;/NumAm&gt;</w:t>
      </w:r>
    </w:p>
    <w:p w14:paraId="297FE7F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Isabelle Le Callennec</w:t>
      </w:r>
      <w:r w:rsidRPr="00161599">
        <w:rPr>
          <w:rStyle w:val="HideTWBExt"/>
          <w:b w:val="0"/>
        </w:rPr>
        <w:t>&lt;/Members&gt;</w:t>
      </w:r>
    </w:p>
    <w:p w14:paraId="2AF25FA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2F4D0FC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A62BA9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2AE2FF4D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9C9A93" w14:textId="77777777" w:rsidR="00943844" w:rsidRPr="00161599" w:rsidRDefault="00943844" w:rsidP="008D45DC"/>
        </w:tc>
      </w:tr>
      <w:tr w:rsidR="001F1A5B" w:rsidRPr="00161599" w14:paraId="674C6CE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168F73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E1462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AE1A71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FBB37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27.</w:t>
            </w:r>
            <w:r w:rsidRPr="00161599">
              <w:tab/>
            </w:r>
            <w:r w:rsidRPr="00161599">
              <w:rPr>
                <w:b/>
                <w:i/>
              </w:rPr>
              <w:t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2191C2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Briše se.</w:t>
            </w:r>
          </w:p>
        </w:tc>
      </w:tr>
    </w:tbl>
    <w:p w14:paraId="4DD4724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6A31D65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A04E0FA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264</w:t>
      </w:r>
      <w:r w:rsidRPr="00161599">
        <w:rPr>
          <w:rStyle w:val="HideTWBExt"/>
          <w:b w:val="0"/>
        </w:rPr>
        <w:t>&lt;/NumAm&gt;</w:t>
      </w:r>
    </w:p>
    <w:p w14:paraId="18378EB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266AEFA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F78A61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288CB0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D9318B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E26D97" w14:textId="77777777" w:rsidR="00943844" w:rsidRPr="00161599" w:rsidRDefault="00943844" w:rsidP="008D45DC"/>
        </w:tc>
      </w:tr>
      <w:tr w:rsidR="001F1A5B" w:rsidRPr="00161599" w14:paraId="308FA81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2813AC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879C9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BBB1B4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2308CFE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i da se pobrine za to da se taj fond primjenjuje u skladu s </w:t>
            </w:r>
            <w:r w:rsidRPr="00161599">
              <w:rPr>
                <w:b/>
                <w:bCs/>
                <w:i/>
                <w:iCs/>
              </w:rPr>
              <w:t>načelima</w:t>
            </w:r>
            <w:r w:rsidRPr="00161599">
              <w:t xml:space="preserve"> podijeljenog upravljanja i partnerstva; naglašava da bi u tom fondu na raspolaganju trebala biti </w:t>
            </w:r>
            <w:r w:rsidRPr="00161599">
              <w:rPr>
                <w:b/>
                <w:bCs/>
                <w:i/>
                <w:iCs/>
              </w:rPr>
              <w:t>izdašnija</w:t>
            </w:r>
            <w:r w:rsidRPr="00161599">
              <w:t xml:space="preserve">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DB1CE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</w:t>
            </w:r>
            <w:r w:rsidRPr="00161599">
              <w:rPr>
                <w:b/>
                <w:bCs/>
                <w:i/>
                <w:iCs/>
              </w:rPr>
              <w:t>omogućujući regijama i ljudima da se suoče sa socijalnim učincima, učincima na zaposlenost, demografskim učincima, gospodarskim učincima i učincima na okoliš koje ima tranzicija prema energetskim ciljevima Unije za 2030. i klimatski neutralnom gospodarstvu Unije do 2050.</w:t>
            </w:r>
            <w:r w:rsidRPr="00161599">
              <w:t xml:space="preserve"> i da se pobrine za to da se taj fond primjenjuje u skladu s </w:t>
            </w:r>
            <w:r w:rsidRPr="00161599">
              <w:rPr>
                <w:b/>
                <w:bCs/>
                <w:i/>
                <w:iCs/>
              </w:rPr>
              <w:t>načelom</w:t>
            </w:r>
            <w:r w:rsidRPr="00161599">
              <w:t xml:space="preserve"> podijeljenog upravljanja i </w:t>
            </w:r>
            <w:r w:rsidRPr="00161599">
              <w:rPr>
                <w:b/>
                <w:bCs/>
                <w:i/>
                <w:iCs/>
              </w:rPr>
              <w:t>da je uvjetovan ispunjavanjem načela</w:t>
            </w:r>
            <w:r w:rsidRPr="00161599">
              <w:t xml:space="preserve"> partnerstva; naglašava da bi u tom fondu na raspolaganju trebala biti </w:t>
            </w:r>
            <w:r w:rsidRPr="00161599">
              <w:rPr>
                <w:b/>
                <w:bCs/>
                <w:i/>
                <w:iCs/>
              </w:rPr>
              <w:t>znatno veća</w:t>
            </w:r>
            <w:r w:rsidRPr="00161599">
              <w:t xml:space="preserve"> financijska sredstva nego u trenutačnom FPT-u;</w:t>
            </w:r>
          </w:p>
        </w:tc>
      </w:tr>
    </w:tbl>
    <w:p w14:paraId="74116A5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B29BB16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BEFC3C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265</w:t>
      </w:r>
      <w:r w:rsidRPr="00161599">
        <w:rPr>
          <w:rStyle w:val="HideTWBExt"/>
          <w:b w:val="0"/>
        </w:rPr>
        <w:t>&lt;/NumAm&gt;</w:t>
      </w:r>
    </w:p>
    <w:p w14:paraId="1835F79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Şerban Dimitrie Sturdza</w:t>
      </w:r>
      <w:r w:rsidRPr="00161599">
        <w:rPr>
          <w:rStyle w:val="HideTWBExt"/>
          <w:b w:val="0"/>
        </w:rPr>
        <w:t>&lt;/Members&gt;</w:t>
      </w:r>
    </w:p>
    <w:p w14:paraId="696931D3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{ECR}</w:t>
      </w:r>
      <w:r w:rsidRPr="00161599">
        <w:t>u ime Kluba zastupnika ECR-a</w:t>
      </w:r>
      <w:r w:rsidRPr="00161599">
        <w:rPr>
          <w:rStyle w:val="HideTWBExt"/>
        </w:rPr>
        <w:t>&lt;/AuNomDe&gt;</w:t>
      </w:r>
    </w:p>
    <w:p w14:paraId="03A96C2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15A701B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2F992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36DD6F7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1AFAF" w14:textId="77777777" w:rsidR="00943844" w:rsidRPr="00161599" w:rsidRDefault="00943844" w:rsidP="008D45DC"/>
        </w:tc>
      </w:tr>
      <w:tr w:rsidR="001F1A5B" w:rsidRPr="00161599" w14:paraId="0A23B8F5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DCAE7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81D611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ABD0F9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77B488D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F9B0FE1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FPT-u; </w:t>
            </w:r>
            <w:r w:rsidRPr="00161599">
              <w:rPr>
                <w:b/>
                <w:i/>
              </w:rPr>
              <w:t>predlaže da se za ubuduće razmotre i drugi dodatni mehanizmi i programi brzog djelovanja za potporu i nadopunu FPT-a;</w:t>
            </w:r>
          </w:p>
        </w:tc>
      </w:tr>
    </w:tbl>
    <w:p w14:paraId="320C0094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17EF6C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40A78FA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266</w:t>
      </w:r>
      <w:r w:rsidRPr="00161599">
        <w:rPr>
          <w:rStyle w:val="HideTWBExt"/>
          <w:b w:val="0"/>
        </w:rPr>
        <w:t>&lt;/NumAm&gt;</w:t>
      </w:r>
    </w:p>
    <w:p w14:paraId="773E7E6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Nora Mebarek, Sérgio Gonçalves, Rosa Serrano Sierra, Adrian-Dragoş Benea</w:t>
      </w:r>
      <w:r w:rsidRPr="00161599">
        <w:rPr>
          <w:rStyle w:val="HideTWBExt"/>
          <w:b w:val="0"/>
        </w:rPr>
        <w:t>&lt;/Members&gt;</w:t>
      </w:r>
    </w:p>
    <w:p w14:paraId="338386D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7D7B4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92CC68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B04F70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96A70" w14:textId="77777777" w:rsidR="00943844" w:rsidRPr="00161599" w:rsidRDefault="00943844" w:rsidP="008D45DC"/>
        </w:tc>
      </w:tr>
      <w:tr w:rsidR="001F1A5B" w:rsidRPr="00161599" w14:paraId="0F261F0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8864F3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99D251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B91830C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48132D3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8795FB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 </w:t>
            </w:r>
            <w:r w:rsidRPr="00161599">
              <w:rPr>
                <w:b/>
                <w:bCs/>
                <w:i/>
                <w:iCs/>
              </w:rPr>
              <w:t>kako bi se osigurao kapacitet intervencije razmjeran opsegu društveno-ekonomskih izazova povezanih s klimatskom tranzicijom</w:t>
            </w:r>
            <w:r w:rsidRPr="00161599">
              <w:t>;</w:t>
            </w:r>
          </w:p>
        </w:tc>
      </w:tr>
    </w:tbl>
    <w:p w14:paraId="685D1410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5D78633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DAEC896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267</w:t>
      </w:r>
      <w:r w:rsidRPr="00161599">
        <w:rPr>
          <w:rStyle w:val="HideTWBExt"/>
          <w:b w:val="0"/>
        </w:rPr>
        <w:t>&lt;/NumAm&gt;</w:t>
      </w:r>
    </w:p>
    <w:p w14:paraId="0551DF0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Ciaran Mullooly, Ľubica Karvašová</w:t>
      </w:r>
      <w:r w:rsidRPr="00161599">
        <w:rPr>
          <w:rStyle w:val="HideTWBExt"/>
          <w:b w:val="0"/>
        </w:rPr>
        <w:t>&lt;/Members&gt;</w:t>
      </w:r>
    </w:p>
    <w:p w14:paraId="30E62D1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95DB1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6A6A11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0226CB4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4091D2" w14:textId="77777777" w:rsidR="00943844" w:rsidRPr="00161599" w:rsidRDefault="00943844" w:rsidP="008D45DC"/>
        </w:tc>
      </w:tr>
      <w:tr w:rsidR="001F1A5B" w:rsidRPr="00161599" w14:paraId="459E7D39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51402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9171572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ED44171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36C022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>poziva Komisiju da predloži novi fond, Fond za pravednu tranziciju II. (FPT II.), za programsko razdoblje nakon 2027., i da se pobrine za to da se taj fond primjenjuje u skladu s načelima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75BCAF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>poziva Komisiju da predloži novi fond, Fond za pravednu tranziciju II. (FPT II.), za programsko razdoblje nakon 2027., i da se pobrine za to da se taj fond primjenjuje u skladu s načelima podijeljenog upravljanja i partnerstva</w:t>
            </w:r>
            <w:r w:rsidRPr="00161599">
              <w:rPr>
                <w:b/>
                <w:bCs/>
                <w:i/>
                <w:iCs/>
              </w:rPr>
              <w:t>, pružanjem izravne potpore kućanstvima i zajednicama u okviru tranzicije osiguravajući da je tranzicija stvarno pravedna</w:t>
            </w:r>
            <w:r w:rsidRPr="00161599">
              <w:t>; naglašava da bi u tom fondu na raspolaganju trebala biti izdašnija financijska sredstva nego u trenutačnom FPT-u;</w:t>
            </w:r>
          </w:p>
        </w:tc>
      </w:tr>
    </w:tbl>
    <w:p w14:paraId="6FDF6AE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91544D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E6B287F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268</w:t>
      </w:r>
      <w:r w:rsidRPr="00161599">
        <w:rPr>
          <w:rStyle w:val="HideTWBExt"/>
          <w:b w:val="0"/>
        </w:rPr>
        <w:t>&lt;/NumAm&gt;</w:t>
      </w:r>
    </w:p>
    <w:p w14:paraId="0FFD481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02C427F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A3D5D9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5F3C01D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59B000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1F3E05" w14:textId="77777777" w:rsidR="00943844" w:rsidRPr="00161599" w:rsidRDefault="00943844" w:rsidP="008D45DC"/>
        </w:tc>
      </w:tr>
      <w:tr w:rsidR="001F1A5B" w:rsidRPr="00161599" w14:paraId="5A9BE45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5D384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144E1EB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FC4DE79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992B924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</w:t>
            </w:r>
            <w:r w:rsidRPr="00161599">
              <w:rPr>
                <w:b/>
                <w:bCs/>
                <w:i/>
                <w:iCs/>
              </w:rPr>
              <w:t>II.</w:t>
            </w:r>
            <w:r w:rsidRPr="00161599">
              <w:t xml:space="preserve"> (FPT </w:t>
            </w:r>
            <w:r w:rsidRPr="00161599">
              <w:rPr>
                <w:b/>
                <w:bCs/>
                <w:i/>
                <w:iCs/>
              </w:rPr>
              <w:t>II.</w:t>
            </w:r>
            <w:r w:rsidRPr="00161599">
              <w:t xml:space="preserve">), za programsko razdoblje nakon 2027., i da se pobrine za to da se taj fond primjenjuje u skladu s načelima podijeljenog upravljanja i partnerstva; naglašava da bi u tom fondu na raspolaganju trebala biti </w:t>
            </w:r>
            <w:r w:rsidRPr="00161599">
              <w:rPr>
                <w:b/>
                <w:bCs/>
                <w:i/>
                <w:iCs/>
              </w:rPr>
              <w:t>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CD55904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</w:t>
            </w:r>
            <w:r w:rsidRPr="00161599">
              <w:rPr>
                <w:b/>
                <w:i/>
              </w:rPr>
              <w:t>„II.”</w:t>
            </w:r>
            <w:r w:rsidRPr="00161599">
              <w:t xml:space="preserve"> (FPT </w:t>
            </w:r>
            <w:r w:rsidRPr="00161599">
              <w:rPr>
                <w:b/>
                <w:bCs/>
                <w:i/>
                <w:iCs/>
              </w:rPr>
              <w:t>„II.”</w:t>
            </w:r>
            <w:r w:rsidRPr="00161599">
              <w:t xml:space="preserve">), za programsko razdoblje nakon 2027., i da se pobrine za to da se taj fond primjenjuje u skladu s načelima podijeljenog upravljanja i partnerstva; naglašava da bi u tom fondu na raspolaganju trebala biti </w:t>
            </w:r>
            <w:r w:rsidRPr="00161599">
              <w:rPr>
                <w:b/>
                <w:bCs/>
                <w:i/>
                <w:iCs/>
              </w:rPr>
              <w:t>predvidljiva raspodjela sredstava kojom bi se osigurala njegova neovisnost o instrumentima za odgovor na izvanrednu krizu, poput instrumenta NextGenerationEU.</w:t>
            </w:r>
            <w:r w:rsidRPr="00161599">
              <w:rPr>
                <w:b/>
                <w:i/>
              </w:rPr>
              <w:t> </w:t>
            </w:r>
          </w:p>
        </w:tc>
      </w:tr>
    </w:tbl>
    <w:p w14:paraId="5E9790B6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7977E44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2E2B368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269</w:t>
      </w:r>
      <w:r w:rsidRPr="00161599">
        <w:rPr>
          <w:rStyle w:val="HideTWBExt"/>
          <w:b w:val="0"/>
        </w:rPr>
        <w:t>&lt;/NumAm&gt;</w:t>
      </w:r>
    </w:p>
    <w:p w14:paraId="3E096FE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Nevado del Campo, Susana Solís Pérez</w:t>
      </w:r>
      <w:r w:rsidRPr="00161599">
        <w:rPr>
          <w:rStyle w:val="HideTWBExt"/>
          <w:b w:val="0"/>
        </w:rPr>
        <w:t>&lt;/Members&gt;</w:t>
      </w:r>
    </w:p>
    <w:p w14:paraId="0B15CF1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EB5D88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141927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4A5A04A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9C684C" w14:textId="77777777" w:rsidR="00943844" w:rsidRPr="00161599" w:rsidRDefault="00943844" w:rsidP="008D45DC"/>
        </w:tc>
      </w:tr>
      <w:tr w:rsidR="001F1A5B" w:rsidRPr="00161599" w14:paraId="43C805F6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A704B5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106FA9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0A500BBE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99946B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</w:t>
            </w:r>
            <w:r w:rsidRPr="00161599">
              <w:rPr>
                <w:b/>
                <w:bCs/>
                <w:i/>
                <w:iCs/>
              </w:rPr>
              <w:t>predloži novi fond, Fond za pravednu tranziciju II. (FPT II.)</w:t>
            </w:r>
            <w:r w:rsidRPr="00161599">
              <w:t>, za programsko razdoblje nakon 2027., i da se pobrine za to da se taj fond primjenjuje u skladu s načelima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DFB5D8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</w:t>
            </w:r>
            <w:r w:rsidRPr="00161599">
              <w:rPr>
                <w:b/>
                <w:bCs/>
                <w:i/>
                <w:iCs/>
              </w:rPr>
              <w:t>zadrži pravednu tranziciju kao proces u okviru kohezijske politike</w:t>
            </w:r>
            <w:r w:rsidRPr="00161599">
              <w:t xml:space="preserve">, za programsko razdoblje nakon 2027., i da se pobrine za to da se taj fond primjenjuje u skladu s načelima </w:t>
            </w:r>
            <w:r w:rsidRPr="00161599">
              <w:rPr>
                <w:b/>
                <w:bCs/>
                <w:i/>
                <w:iCs/>
              </w:rPr>
              <w:t>višerazinskog upravljanja,</w:t>
            </w:r>
            <w:r w:rsidRPr="00161599">
              <w:t xml:space="preserve"> podijeljenog upravljanja i partnerstva; naglašava da bi u tom fondu na raspolaganju trebala biti izdašnija financijska sredstva nego u trenutačnom FPT-u;</w:t>
            </w:r>
          </w:p>
        </w:tc>
      </w:tr>
    </w:tbl>
    <w:p w14:paraId="3BDF3DA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{ES}</w:t>
      </w:r>
      <w:r w:rsidRPr="00161599">
        <w:t>es</w:t>
      </w:r>
      <w:r w:rsidRPr="00161599">
        <w:rPr>
          <w:rStyle w:val="HideTWBExt"/>
        </w:rPr>
        <w:t>&lt;/Original&gt;</w:t>
      </w:r>
    </w:p>
    <w:p w14:paraId="7E4C3FDF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B18F31D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270</w:t>
      </w:r>
      <w:r w:rsidRPr="00161599">
        <w:rPr>
          <w:rStyle w:val="HideTWBExt"/>
          <w:b w:val="0"/>
        </w:rPr>
        <w:t>&lt;/NumAm&gt;</w:t>
      </w:r>
    </w:p>
    <w:p w14:paraId="0733AB3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Gordan Bosanac</w:t>
      </w:r>
      <w:r w:rsidRPr="00161599">
        <w:rPr>
          <w:rStyle w:val="HideTWBExt"/>
          <w:b w:val="0"/>
        </w:rPr>
        <w:t>&lt;/Members&gt;</w:t>
      </w:r>
    </w:p>
    <w:p w14:paraId="643BB38B" w14:textId="77777777" w:rsidR="00943844" w:rsidRPr="00161599" w:rsidRDefault="00943844" w:rsidP="00943844">
      <w:r w:rsidRPr="00161599">
        <w:rPr>
          <w:rStyle w:val="HideTWBExt"/>
        </w:rPr>
        <w:t>&lt;AuNomDe&gt;</w:t>
      </w:r>
      <w:r w:rsidRPr="00161599">
        <w:rPr>
          <w:rStyle w:val="HideTWBInt"/>
        </w:rPr>
        <w:t>{Greens/EFA}</w:t>
      </w:r>
      <w:r w:rsidRPr="00161599">
        <w:t>u ime Kluba zastupnika Verts/ALE-a</w:t>
      </w:r>
      <w:r w:rsidRPr="00161599">
        <w:rPr>
          <w:rStyle w:val="HideTWBExt"/>
        </w:rPr>
        <w:t>&lt;/AuNomDe&gt;</w:t>
      </w:r>
    </w:p>
    <w:p w14:paraId="6163CA8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C5DF15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AFF7A7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A3F095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099FAA" w14:textId="77777777" w:rsidR="00943844" w:rsidRPr="00161599" w:rsidRDefault="00943844" w:rsidP="008D45DC"/>
        </w:tc>
      </w:tr>
      <w:tr w:rsidR="001F1A5B" w:rsidRPr="00161599" w14:paraId="076AA09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5F425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84096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51D893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9ED230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i da se pobrine za to da se taj fond primjenjuje u skladu s </w:t>
            </w:r>
            <w:r w:rsidRPr="00161599">
              <w:rPr>
                <w:b/>
                <w:bCs/>
                <w:i/>
                <w:iCs/>
              </w:rPr>
              <w:t>načelima</w:t>
            </w:r>
            <w:r w:rsidRPr="00161599">
              <w:t xml:space="preserve"> podijeljenog upravljanja i partnerstva; naglašava da bi u tom fondu na raspolaganju trebala biti izdašnija financijska sredstva nego u trenutačnom FPT-u;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F24A6A" w14:textId="77777777" w:rsidR="00943844" w:rsidRPr="00161599" w:rsidRDefault="00943844" w:rsidP="008D45DC">
            <w:pPr>
              <w:pStyle w:val="Normal6a"/>
            </w:pPr>
            <w:r w:rsidRPr="00161599">
              <w:t>27.</w:t>
            </w:r>
            <w:r w:rsidRPr="00161599">
              <w:tab/>
              <w:t xml:space="preserve">poziva Komisiju da predloži novi fond, Fond za pravednu tranziciju II. (FPT II.), za programsko razdoblje nakon 2027., i da se pobrine za to da se taj fond primjenjuje u skladu s </w:t>
            </w:r>
            <w:r w:rsidRPr="00161599">
              <w:rPr>
                <w:b/>
                <w:bCs/>
                <w:i/>
                <w:iCs/>
              </w:rPr>
              <w:t>načelom</w:t>
            </w:r>
            <w:r w:rsidRPr="00161599">
              <w:t xml:space="preserve"> podijeljenog upravljanja i </w:t>
            </w:r>
            <w:r w:rsidRPr="00161599">
              <w:rPr>
                <w:b/>
                <w:bCs/>
                <w:i/>
                <w:iCs/>
              </w:rPr>
              <w:t>da je uvjetovan ispunjavanjem načela</w:t>
            </w:r>
            <w:r w:rsidRPr="00161599">
              <w:t xml:space="preserve"> partnerstva; naglašava da bi u tom fondu na raspolaganju trebala biti izdašnija financijska sredstva nego u trenutačnom FPT-u;</w:t>
            </w:r>
          </w:p>
        </w:tc>
      </w:tr>
    </w:tbl>
    <w:p w14:paraId="0925F27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0FD3F09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617BE125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271</w:t>
      </w:r>
      <w:r w:rsidRPr="00161599">
        <w:rPr>
          <w:rStyle w:val="HideTWBExt"/>
          <w:b w:val="0"/>
        </w:rPr>
        <w:t>&lt;/NumAm&gt;</w:t>
      </w:r>
    </w:p>
    <w:p w14:paraId="687921D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A13B69C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151241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0E145C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D38003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3F3744" w14:textId="77777777" w:rsidR="00943844" w:rsidRPr="00161599" w:rsidRDefault="00943844" w:rsidP="008D45DC"/>
        </w:tc>
      </w:tr>
      <w:tr w:rsidR="001F1A5B" w:rsidRPr="00161599" w14:paraId="680390CA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86D605A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71627D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63E30F38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D670DE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CB4EC89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27a.</w:t>
            </w:r>
            <w:r w:rsidRPr="00161599">
              <w:tab/>
            </w:r>
            <w:r w:rsidRPr="00161599">
              <w:rPr>
                <w:b/>
                <w:i/>
              </w:rPr>
              <w:t>naglašava važnost zadržavanja strateškog cilja da se prioritetno pomogne regijama koje su najteže pogođene prelaskom na klimatski neutralno gospodarstvo, koji se posebno temelji na gospodarskim i socijalnim posljedicama postupnog ukidanja industrija s visokim emisijama ugljika; ponovno ističe da FPT i dalje mora biti prije svega usredotočen na područja koja prolaze kroz tranziciju koja zabranjuje ugljen, lignit, treset i naftni škriljavac, i koja se i dalje suočavaju s nerazmjernim strukturnim izazovima i socioekonomskom ranjivosti; poziva na pravedniju raspodjelu sredstava koja odražava stvarnost na terenu prilagodbom kriterija za dodjelu razini NUTS 3, posebno korištenjem BDP-a po stanovniku, umjesto isključivog oslanjanja na opširnije podatke za regije NUTS 2 kao što je to trenutačno slučaj u okviru opće kohezijske politike; ističe da brojne podregije ovisne o ugljenu imaju znatno niži PDP po stanovniku u odnosu na njihove šire regije NUTS 2 i stoga zaslužuju povećanu financijsku potporu i niže zahtjeve za nacionalno sufinanciranje u okviru FPT-a; naglašava da je takav razrađen i teritorijalno osjetljiv pristup ključan kako bi se osigurala poštena i ciljana pravedna tranzicija;</w:t>
            </w:r>
          </w:p>
        </w:tc>
      </w:tr>
    </w:tbl>
    <w:p w14:paraId="18CBD42D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E978D5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7A4792E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272</w:t>
      </w:r>
      <w:r w:rsidRPr="00161599">
        <w:rPr>
          <w:rStyle w:val="HideTWBExt"/>
          <w:b w:val="0"/>
        </w:rPr>
        <w:t>&lt;/NumAm&gt;</w:t>
      </w:r>
    </w:p>
    <w:p w14:paraId="3BC9A4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Dan-Ştefan Motreanu</w:t>
      </w:r>
      <w:r w:rsidRPr="00161599">
        <w:rPr>
          <w:rStyle w:val="HideTWBExt"/>
          <w:b w:val="0"/>
        </w:rPr>
        <w:t>&lt;/Members&gt;</w:t>
      </w:r>
    </w:p>
    <w:p w14:paraId="41B833E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2AB7B8F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7AFEC9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557E3258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1486A4" w14:textId="77777777" w:rsidR="00943844" w:rsidRPr="00161599" w:rsidRDefault="00943844" w:rsidP="008D45DC"/>
        </w:tc>
      </w:tr>
      <w:tr w:rsidR="001F1A5B" w:rsidRPr="00161599" w14:paraId="15783AB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5E41F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C15A56D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95C28BD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0722D1E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39A42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27a.</w:t>
            </w:r>
            <w:r w:rsidRPr="00161599">
              <w:tab/>
            </w:r>
            <w:r w:rsidRPr="00161599">
              <w:rPr>
                <w:b/>
                <w:i/>
              </w:rPr>
              <w:t>ponovno ističe da kohezijska politika mora ostati duboko ukorijenjena u njezina temeljna načela, kako su utvrđena u člancima 174. do 176. Ugovora o funkcioniranju Europske unije, sa stalnim naglaskom na promicanje uravnoteženog i uključivog teritorijalnog razvoja; ustraje na tome da će se u okviru budućih nastojanja kohezije posebna pažnja pridati ruralnim područjima, regijama u procesu deindustrijalizacije i regijama sa strukturnim nedostacima, uključujući otoke, pogranična područja i planinska područja;</w:t>
            </w:r>
          </w:p>
        </w:tc>
      </w:tr>
    </w:tbl>
    <w:p w14:paraId="5F93C522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2FE8789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0DE54A61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273</w:t>
      </w:r>
      <w:r w:rsidRPr="00161599">
        <w:rPr>
          <w:rStyle w:val="HideTWBExt"/>
          <w:b w:val="0"/>
        </w:rPr>
        <w:t>&lt;/NumAm&gt;</w:t>
      </w:r>
    </w:p>
    <w:p w14:paraId="30631DB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André Rougé, Rody Tolassy, Klara Dostalova</w:t>
      </w:r>
      <w:r w:rsidRPr="00161599">
        <w:rPr>
          <w:rStyle w:val="HideTWBExt"/>
          <w:b w:val="0"/>
        </w:rPr>
        <w:t>&lt;/Members&gt;</w:t>
      </w:r>
    </w:p>
    <w:p w14:paraId="6578C5D5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654A64F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210BA8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DDE62CB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D1134F" w14:textId="77777777" w:rsidR="00943844" w:rsidRPr="00161599" w:rsidRDefault="00943844" w:rsidP="008D45DC"/>
        </w:tc>
      </w:tr>
      <w:tr w:rsidR="001F1A5B" w:rsidRPr="00161599" w14:paraId="1ECB72A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780B5D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FCD3733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2E9DD843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DF92875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920384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27.a</w:t>
            </w:r>
            <w:r w:rsidRPr="00161599">
              <w:tab/>
            </w:r>
            <w:r w:rsidRPr="00161599">
              <w:rPr>
                <w:b/>
                <w:i/>
              </w:rPr>
              <w:t>poziva na to da se budući Fond za pravednu tranziciju II osmisli u bliskoj suradnji s državama članicama kako bi se osiguralo decentraliziranije upravljanje sredstvima i bolja prilagodba lokalnim posebnostima, uz istodobno očuvanje načela podijeljenog upravljanja;</w:t>
            </w:r>
          </w:p>
        </w:tc>
      </w:tr>
    </w:tbl>
    <w:p w14:paraId="787E5F19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{FR}</w:t>
      </w:r>
      <w:r w:rsidRPr="00161599">
        <w:t>fr</w:t>
      </w:r>
      <w:r w:rsidRPr="00161599">
        <w:rPr>
          <w:rStyle w:val="HideTWBExt"/>
        </w:rPr>
        <w:t>&lt;/Original&gt;</w:t>
      </w:r>
    </w:p>
    <w:p w14:paraId="23133D5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59C10D12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274</w:t>
      </w:r>
      <w:r w:rsidRPr="00161599">
        <w:rPr>
          <w:rStyle w:val="HideTWBExt"/>
          <w:b w:val="0"/>
        </w:rPr>
        <w:t>&lt;/NumAm&gt;</w:t>
      </w:r>
    </w:p>
    <w:p w14:paraId="5E1F527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72AC754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D1C05E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171B31F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27.a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E18286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593378" w14:textId="77777777" w:rsidR="00943844" w:rsidRPr="00161599" w:rsidRDefault="00943844" w:rsidP="008D45DC"/>
        </w:tc>
      </w:tr>
      <w:tr w:rsidR="001F1A5B" w:rsidRPr="00161599" w14:paraId="0779550D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FD3F9C0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22102E8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56B853E4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4C0943C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B03AAB1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27a.</w:t>
            </w:r>
            <w:r w:rsidRPr="00161599">
              <w:tab/>
            </w:r>
            <w:r w:rsidRPr="00161599">
              <w:rPr>
                <w:b/>
                <w:i/>
              </w:rPr>
              <w:t>Naglašava da bi se FPT „II.” trebao usredotočiti na usklađivanje održivog razvoja s konkurentnošću te osigurati da tranzicijske regije mogu biti ekonomski uspješne bez ugrožavanja njihovih ciljeva zaštite okoliša i socijalnih ciljeva.</w:t>
            </w:r>
          </w:p>
        </w:tc>
      </w:tr>
    </w:tbl>
    <w:p w14:paraId="78773AF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11D766A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325B4330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275</w:t>
      </w:r>
      <w:r w:rsidRPr="00161599">
        <w:rPr>
          <w:rStyle w:val="HideTWBExt"/>
          <w:b w:val="0"/>
        </w:rPr>
        <w:t>&lt;/NumAm&gt;</w:t>
      </w:r>
    </w:p>
    <w:p w14:paraId="722D44E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4DB9422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72BFCA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4D878F3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2D041D0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8F26CC" w14:textId="77777777" w:rsidR="00943844" w:rsidRPr="00161599" w:rsidRDefault="00943844" w:rsidP="008D45DC"/>
        </w:tc>
      </w:tr>
      <w:tr w:rsidR="001F1A5B" w:rsidRPr="00161599" w14:paraId="731A1AA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A79C35E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48E22F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BFFF13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7CB8D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CB8026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27b.</w:t>
            </w:r>
            <w:r w:rsidRPr="00161599">
              <w:tab/>
            </w:r>
            <w:r w:rsidRPr="00161599">
              <w:rPr>
                <w:b/>
                <w:i/>
              </w:rPr>
              <w:t>naglašava da održivi turizam može biti snažan alat u borbi protiv gospodarskog pada i nezaposlenosti u pogođenim regijama; naglašava da bi kohezijska politika trebala poduprijeti strategije održivog turizma kao dio pravedne tranzicije, poticanjem otpornosti, inovacije i zelene transformacije, uz promicanje uključivog rasta, otvaranja novih radnih mjesta i očuvanja lokalne kulturne i prirodne baštine; ističe potrebu za daljnjim ulaganjima u pouzdane podatke, pametne alate i tehnike kojima se može poboljšati iskustvo potrošača i potaknuti prijelaz na digitalniji i održiviji turistički ekosustav, među ostalim poboljšanjem upravljanja odredištima radi dobrobiti lokalnih društava i gospodarstava i turista, pomaganjem u usmjeravanju turističkih tokova u slabije razvijene regije i tijekom svih sezona te boljom pripremom, upravljanjem i suočavanjem s krizama kao što su pandemije, ekstremni vremenski uvjeti i druge prirodne katastrofe;</w:t>
            </w:r>
          </w:p>
        </w:tc>
      </w:tr>
    </w:tbl>
    <w:p w14:paraId="64D4D84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54797F05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5285FD3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276</w:t>
      </w:r>
      <w:r w:rsidRPr="00161599">
        <w:rPr>
          <w:rStyle w:val="HideTWBExt"/>
          <w:b w:val="0"/>
        </w:rPr>
        <w:t>&lt;/NumAm&gt;</w:t>
      </w:r>
    </w:p>
    <w:p w14:paraId="28F10AC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42374823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DD74A5E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74CE85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27.b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2E778EF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79420B" w14:textId="77777777" w:rsidR="00943844" w:rsidRPr="00161599" w:rsidRDefault="00943844" w:rsidP="008D45DC"/>
        </w:tc>
      </w:tr>
      <w:tr w:rsidR="001F1A5B" w:rsidRPr="00161599" w14:paraId="67B00A58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51759F7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BE33D35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76A0CC4A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789C7FB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BC9C53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27b.</w:t>
            </w:r>
            <w:r w:rsidRPr="00161599">
              <w:tab/>
            </w:r>
            <w:r w:rsidRPr="00161599">
              <w:rPr>
                <w:b/>
                <w:i/>
              </w:rPr>
              <w:t>naglašava da bi FPT „II.” mogao proširiti svoj opseg u skladu s prijedlozima država članica i osigurati da više područja pogođenih procesima tranzicije može od njega imati koristi, uz istodobno ublažavanje, kao što su to zatražile države članice, pravila o dodjeli sredstava;</w:t>
            </w:r>
          </w:p>
        </w:tc>
      </w:tr>
    </w:tbl>
    <w:p w14:paraId="11CA1AE3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11762E70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77F161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277</w:t>
      </w:r>
      <w:r w:rsidRPr="00161599">
        <w:rPr>
          <w:rStyle w:val="HideTWBExt"/>
          <w:b w:val="0"/>
        </w:rPr>
        <w:t>&lt;/NumAm&gt;</w:t>
      </w:r>
    </w:p>
    <w:p w14:paraId="61802954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CBE70C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00F96667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7ADA244D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76E38F9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AFA898" w14:textId="77777777" w:rsidR="00943844" w:rsidRPr="00161599" w:rsidRDefault="00943844" w:rsidP="008D45DC"/>
        </w:tc>
      </w:tr>
      <w:tr w:rsidR="001F1A5B" w:rsidRPr="00161599" w14:paraId="2EBB7BB2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3082218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A10B9FA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FE834EF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9852744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440401C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27c.</w:t>
            </w:r>
            <w:r w:rsidRPr="00161599">
              <w:tab/>
            </w:r>
            <w:r w:rsidRPr="00161599">
              <w:rPr>
                <w:b/>
                <w:i/>
              </w:rPr>
              <w:t>naglašava da je promet jedan od glavnih gospodarskih sektora koji značajno doprinosi emisijama stakleničkih plinova; naglašava da je prometna politika EU-a ključna za gospodarski, društveni i okolišni razvoj Europe te njezinu održivost; stoga snažno zahtijeva da se prometnoj politici EU-a dodijele odgovarajuća i dostatna sredstva kako bi se razvili održivi načini prijevoza, osigurala radna mjesta u prometnim sektorima pogođenim ekološkom tranzicijom, uključujući u udaljenim zemljopisnim područjima, kao što su otoci i otočne regije; naglašava da bi kohezijska politika trebala imati ključnu ulogu u tom procesu podupiranjem jednakog pristupa rješenjima za održivu mobilnost u svim regijama, smanjenjem teritorijalnih razlika i osiguravanjem da nijedna regija ne bude zapostavljena u tranziciji prema zelenijem prometnom sustavu;</w:t>
            </w:r>
          </w:p>
        </w:tc>
      </w:tr>
    </w:tbl>
    <w:p w14:paraId="2A438898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7BDC0BE7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292BB55B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278</w:t>
      </w:r>
      <w:r w:rsidRPr="00161599">
        <w:rPr>
          <w:rStyle w:val="HideTWBExt"/>
          <w:b w:val="0"/>
        </w:rPr>
        <w:t>&lt;/NumAm&gt;</w:t>
      </w:r>
    </w:p>
    <w:p w14:paraId="0CD926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Paulo Do Nascimento Cabral</w:t>
      </w:r>
      <w:r w:rsidRPr="00161599">
        <w:rPr>
          <w:rStyle w:val="HideTWBExt"/>
          <w:b w:val="0"/>
        </w:rPr>
        <w:t>&lt;/Members&gt;</w:t>
      </w:r>
    </w:p>
    <w:p w14:paraId="019C1B1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5CC83F02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09262106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27.c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67C060B6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CD9456" w14:textId="77777777" w:rsidR="00943844" w:rsidRPr="00161599" w:rsidRDefault="00943844" w:rsidP="008D45DC"/>
        </w:tc>
      </w:tr>
      <w:tr w:rsidR="001F1A5B" w:rsidRPr="00161599" w14:paraId="114FD16B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A4B0C2B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1EB69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4F657092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E21B470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E13F9DD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27c.</w:t>
            </w:r>
            <w:r w:rsidRPr="00161599">
              <w:tab/>
            </w:r>
            <w:r w:rsidRPr="00161599">
              <w:rPr>
                <w:b/>
                <w:i/>
              </w:rPr>
              <w:t>ističe da bi FPT „II.” trebao usvojiti proaktivan pristup i pokušati predvidjeti i transformacijske procese za koje se razumno može očekivati da će se dogoditi u bliskoj budućnosti; </w:t>
            </w:r>
          </w:p>
        </w:tc>
      </w:tr>
    </w:tbl>
    <w:p w14:paraId="019C705A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698EE1F8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75D75F8C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279</w:t>
      </w:r>
      <w:r w:rsidRPr="00161599">
        <w:rPr>
          <w:rStyle w:val="HideTWBExt"/>
          <w:b w:val="0"/>
        </w:rPr>
        <w:t>&lt;/NumAm&gt;</w:t>
      </w:r>
    </w:p>
    <w:p w14:paraId="62797B4A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697BA26B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4712C939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36BE6E3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27.d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15C36D05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962983" w14:textId="77777777" w:rsidR="00943844" w:rsidRPr="00161599" w:rsidRDefault="00943844" w:rsidP="008D45DC"/>
        </w:tc>
      </w:tr>
      <w:tr w:rsidR="001F1A5B" w:rsidRPr="00161599" w14:paraId="3312AFD0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53A17E9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B3F6E0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1104ED17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EEFA07E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9ECEB1F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27d.</w:t>
            </w:r>
            <w:r w:rsidRPr="00161599">
              <w:tab/>
            </w:r>
            <w:r w:rsidRPr="00161599">
              <w:rPr>
                <w:b/>
                <w:i/>
              </w:rPr>
              <w:t>poziva Komisiju da se posebno usredotoči na otoke i najudaljenije regije kako bi podržala rješavanje njihovih ozbiljnih socioekonomskih izazova koji proizlaze iz procesa tranzicije prema energetskim i klimatskim ciljevima Unije za 2030. i klimatski neutralnom gospodarstvu u EU-u do 2050. te da surađuje s državama članicama na izdvajanju određenih iznosa iz njihovih nacionalnih dodijeljenih sredstava u okviru njihovih teritorijalnih planova za pravednu tranziciju; poziva na konkretne kompenzacijske mjere kojima bi se ublažile negativne posljedice koje proces tranzicije na čišće gospodarstvo i društvo ima za gospodarsku, socijalnu i teritorijalnu koheziju otoka i koje bi mogle nastati zbog njihove ovisnosti o zrakoplovnom i pomorskom sektoru, stoga poziva da otoci budu prioritet u razvoju infrastrukture usmjerene na dekarbonizaciju zračnog i pomorskog prometa;</w:t>
            </w:r>
          </w:p>
        </w:tc>
      </w:tr>
    </w:tbl>
    <w:p w14:paraId="05084355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290BBB4B" w14:textId="77777777" w:rsidR="00943844" w:rsidRPr="00161599" w:rsidRDefault="00943844" w:rsidP="00943844">
      <w:r w:rsidRPr="00161599">
        <w:rPr>
          <w:rStyle w:val="HideTWBExt"/>
        </w:rPr>
        <w:t>&lt;/Amend&gt;</w:t>
      </w:r>
    </w:p>
    <w:p w14:paraId="1CA31A54" w14:textId="77777777" w:rsidR="00943844" w:rsidRPr="00161599" w:rsidRDefault="00943844" w:rsidP="00943844">
      <w:pPr>
        <w:pStyle w:val="AmNumberTabs"/>
      </w:pPr>
      <w:r w:rsidRPr="00161599">
        <w:rPr>
          <w:rStyle w:val="HideTWBExt"/>
          <w:b w:val="0"/>
        </w:rPr>
        <w:t>&lt;Amend&gt;</w:t>
      </w:r>
      <w:r w:rsidRPr="00161599">
        <w:t>Amandman</w:t>
      </w:r>
      <w:r w:rsidRPr="00161599">
        <w:tab/>
      </w:r>
      <w:r w:rsidRPr="00161599">
        <w:tab/>
      </w:r>
      <w:r w:rsidRPr="00161599">
        <w:rPr>
          <w:rStyle w:val="HideTWBExt"/>
          <w:b w:val="0"/>
        </w:rPr>
        <w:t>&lt;NumAm&gt;</w:t>
      </w:r>
      <w:r w:rsidRPr="00161599">
        <w:t>280</w:t>
      </w:r>
      <w:r w:rsidRPr="00161599">
        <w:rPr>
          <w:rStyle w:val="HideTWBExt"/>
          <w:b w:val="0"/>
        </w:rPr>
        <w:t>&lt;/NumAm&gt;</w:t>
      </w:r>
    </w:p>
    <w:p w14:paraId="3835CFA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&lt;RepeatBlock-By&gt;&lt;Members&gt;</w:t>
      </w:r>
      <w:r w:rsidRPr="00161599">
        <w:t>Elena Kountoura</w:t>
      </w:r>
      <w:r w:rsidRPr="00161599">
        <w:rPr>
          <w:rStyle w:val="HideTWBExt"/>
          <w:b w:val="0"/>
        </w:rPr>
        <w:t>&lt;/Members&gt;</w:t>
      </w:r>
    </w:p>
    <w:p w14:paraId="036AEF11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&lt;/RepeatBlock-By&gt;</w:t>
      </w:r>
    </w:p>
    <w:p w14:paraId="38620CA8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&lt;DocAmend&gt;</w:t>
      </w:r>
      <w:r w:rsidRPr="00161599">
        <w:t>Prijedlog rezolucije</w:t>
      </w:r>
      <w:r w:rsidRPr="00161599">
        <w:rPr>
          <w:rStyle w:val="HideTWBExt"/>
          <w:b w:val="0"/>
        </w:rPr>
        <w:t>&lt;/DocAmend&gt;</w:t>
      </w:r>
    </w:p>
    <w:p w14:paraId="248C6CB0" w14:textId="77777777" w:rsidR="00943844" w:rsidRPr="00161599" w:rsidRDefault="00943844" w:rsidP="00943844">
      <w:pPr>
        <w:pStyle w:val="NormalBold"/>
      </w:pPr>
      <w:r w:rsidRPr="00161599">
        <w:rPr>
          <w:rStyle w:val="HideTWBExt"/>
          <w:b w:val="0"/>
        </w:rPr>
        <w:t>&lt;Article&gt;</w:t>
      </w:r>
      <w:r w:rsidRPr="00161599">
        <w:t>Stavak 27.e (novi)</w:t>
      </w:r>
      <w:r w:rsidRPr="00161599">
        <w:rPr>
          <w:rStyle w:val="HideTWBExt"/>
          <w:b w:val="0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1F1A5B" w:rsidRPr="00161599" w14:paraId="3A7600A4" w14:textId="77777777" w:rsidTr="008D45DC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3265BE" w14:textId="77777777" w:rsidR="00943844" w:rsidRPr="00161599" w:rsidRDefault="00943844" w:rsidP="008D45DC"/>
        </w:tc>
      </w:tr>
      <w:tr w:rsidR="001F1A5B" w:rsidRPr="00161599" w14:paraId="2AD57E33" w14:textId="77777777" w:rsidTr="008D45DC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C036C84" w14:textId="77777777" w:rsidR="00943844" w:rsidRPr="00161599" w:rsidRDefault="00943844" w:rsidP="008D45DC">
            <w:pPr>
              <w:pStyle w:val="AmColumnHeading"/>
            </w:pPr>
            <w:r w:rsidRPr="00161599">
              <w:t>Prijedlog rezolucije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A66F519" w14:textId="77777777" w:rsidR="00943844" w:rsidRPr="00161599" w:rsidRDefault="00943844" w:rsidP="008D45DC">
            <w:pPr>
              <w:pStyle w:val="AmColumnHeading"/>
            </w:pPr>
            <w:r w:rsidRPr="00161599">
              <w:t>Izmjena</w:t>
            </w:r>
          </w:p>
        </w:tc>
      </w:tr>
      <w:tr w:rsidR="001F1A5B" w:rsidRPr="00161599" w14:paraId="35D1B230" w14:textId="77777777" w:rsidTr="008D45DC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573441" w14:textId="77777777" w:rsidR="00943844" w:rsidRPr="00161599" w:rsidRDefault="00943844" w:rsidP="008D45D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B7C97A0" w14:textId="77777777" w:rsidR="00943844" w:rsidRPr="00161599" w:rsidRDefault="00943844" w:rsidP="008D45DC">
            <w:pPr>
              <w:pStyle w:val="Normal6a"/>
            </w:pPr>
            <w:r w:rsidRPr="00161599">
              <w:rPr>
                <w:b/>
                <w:i/>
              </w:rPr>
              <w:t>27e.</w:t>
            </w:r>
            <w:r w:rsidRPr="00161599">
              <w:tab/>
            </w:r>
            <w:r w:rsidRPr="00161599">
              <w:rPr>
                <w:b/>
                <w:i/>
              </w:rPr>
              <w:t>poziva na ulaganje napora u jamčenje veće usklađenosti i koordinacije između kohezijske politike i drugih politika EU-a kako bi se poboljšala politička integracija klimatskih aspekata, oblikovale učinkovitije politike temeljene na izvorima, osigurala ciljana financijska sredstva EU-a, a time i poboljšala provedba klimatskih politika na terenu;</w:t>
            </w:r>
          </w:p>
        </w:tc>
      </w:tr>
    </w:tbl>
    <w:p w14:paraId="48ADA5D7" w14:textId="77777777" w:rsidR="00943844" w:rsidRPr="00161599" w:rsidRDefault="00943844" w:rsidP="00943844">
      <w:pPr>
        <w:pStyle w:val="AmOrLang"/>
      </w:pPr>
      <w:r w:rsidRPr="00161599">
        <w:t xml:space="preserve">Or. </w:t>
      </w:r>
      <w:r w:rsidRPr="00161599">
        <w:rPr>
          <w:rStyle w:val="HideTWBExt"/>
        </w:rPr>
        <w:t>&lt;Original&gt;</w:t>
      </w:r>
      <w:r w:rsidRPr="00161599">
        <w:rPr>
          <w:rStyle w:val="HideTWBInt"/>
        </w:rPr>
        <w:t>{EN}</w:t>
      </w:r>
      <w:r w:rsidRPr="00161599">
        <w:t>en</w:t>
      </w:r>
      <w:r w:rsidRPr="00161599">
        <w:rPr>
          <w:rStyle w:val="HideTWBExt"/>
        </w:rPr>
        <w:t>&lt;/Original&gt;</w:t>
      </w:r>
    </w:p>
    <w:p w14:paraId="48C0111B" w14:textId="338B970D" w:rsidR="00943844" w:rsidRPr="00161599" w:rsidRDefault="00943844" w:rsidP="00943844">
      <w:r w:rsidRPr="00161599">
        <w:rPr>
          <w:rStyle w:val="HideTWBExt"/>
        </w:rPr>
        <w:t>&lt;/Amend&gt;&lt;/RepeatBlock-Amend&gt;</w:t>
      </w:r>
    </w:p>
    <w:p w14:paraId="22D738D4" w14:textId="101ED84C" w:rsidR="00F72BDB" w:rsidRPr="00161599" w:rsidRDefault="00F72BDB" w:rsidP="00943844"/>
    <w:sectPr w:rsidR="00F72BDB" w:rsidRPr="00161599" w:rsidSect="001F1A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8CAEE" w14:textId="77777777" w:rsidR="00CD3590" w:rsidRPr="00161599" w:rsidRDefault="00CD3590">
      <w:r w:rsidRPr="00161599">
        <w:separator/>
      </w:r>
    </w:p>
  </w:endnote>
  <w:endnote w:type="continuationSeparator" w:id="0">
    <w:p w14:paraId="03046D62" w14:textId="77777777" w:rsidR="00CD3590" w:rsidRPr="00161599" w:rsidRDefault="00CD3590">
      <w:r w:rsidRPr="0016159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F9774" w14:textId="1410552C" w:rsidR="001F1A5B" w:rsidRPr="00161599" w:rsidRDefault="001F1A5B" w:rsidP="001F1A5B">
    <w:pPr>
      <w:pStyle w:val="EPFooter"/>
    </w:pPr>
    <w:r w:rsidRPr="00161599">
      <w:t>PE</w:t>
    </w:r>
    <w:r w:rsidRPr="00161599">
      <w:rPr>
        <w:rStyle w:val="HideTWBExt"/>
      </w:rPr>
      <w:t>&lt;NoPE&gt;</w:t>
    </w:r>
    <w:r w:rsidRPr="00161599">
      <w:t>772.012</w:t>
    </w:r>
    <w:r w:rsidRPr="00161599">
      <w:rPr>
        <w:rStyle w:val="HideTWBExt"/>
      </w:rPr>
      <w:t>&lt;/NoPE&gt;&lt;Version&gt;</w:t>
    </w:r>
    <w:r w:rsidRPr="00161599">
      <w:t>v01-00</w:t>
    </w:r>
    <w:r w:rsidRPr="00161599">
      <w:rPr>
        <w:rStyle w:val="HideTWBExt"/>
      </w:rPr>
      <w:t>&lt;/Version&gt;</w:t>
    </w:r>
    <w:r w:rsidRPr="00161599">
      <w:tab/>
    </w:r>
    <w:r w:rsidRPr="00161599">
      <w:fldChar w:fldCharType="begin"/>
    </w:r>
    <w:r w:rsidRPr="00161599">
      <w:instrText xml:space="preserve"> PAGE  \* MERGEFORMAT </w:instrText>
    </w:r>
    <w:r w:rsidRPr="00161599">
      <w:fldChar w:fldCharType="separate"/>
    </w:r>
    <w:r w:rsidR="003910B6">
      <w:rPr>
        <w:noProof/>
      </w:rPr>
      <w:t>4</w:t>
    </w:r>
    <w:r w:rsidRPr="00161599">
      <w:fldChar w:fldCharType="end"/>
    </w:r>
    <w:r w:rsidRPr="00161599">
      <w:t>/</w:t>
    </w:r>
    <w:fldSimple w:instr=" NUMPAGES  \* MERGEFORMAT ">
      <w:r w:rsidR="003910B6">
        <w:rPr>
          <w:noProof/>
        </w:rPr>
        <w:t>138</w:t>
      </w:r>
    </w:fldSimple>
    <w:r w:rsidRPr="00161599">
      <w:tab/>
    </w:r>
    <w:r w:rsidRPr="00161599">
      <w:rPr>
        <w:rStyle w:val="HideTWBExt"/>
      </w:rPr>
      <w:t>&lt;PathFdR&gt;</w:t>
    </w:r>
    <w:r w:rsidRPr="00161599">
      <w:t>AM\1318327HR.docx</w:t>
    </w:r>
    <w:r w:rsidRPr="00161599">
      <w:rPr>
        <w:rStyle w:val="HideTWBExt"/>
      </w:rPr>
      <w:t>&lt;/PathFdR&gt;</w:t>
    </w:r>
  </w:p>
  <w:p w14:paraId="7FBE6F83" w14:textId="2F1F2621" w:rsidR="00F72BDB" w:rsidRPr="00161599" w:rsidRDefault="001F1A5B" w:rsidP="001F1A5B">
    <w:pPr>
      <w:pStyle w:val="EPFooter2"/>
    </w:pPr>
    <w:r w:rsidRPr="00161599"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1FDFE" w14:textId="74A335B0" w:rsidR="001F1A5B" w:rsidRPr="00161599" w:rsidRDefault="001F1A5B" w:rsidP="001F1A5B">
    <w:pPr>
      <w:pStyle w:val="EPFooter"/>
    </w:pPr>
    <w:r w:rsidRPr="00161599">
      <w:rPr>
        <w:rStyle w:val="HideTWBExt"/>
      </w:rPr>
      <w:t>&lt;PathFdR&gt;</w:t>
    </w:r>
    <w:r w:rsidRPr="00161599">
      <w:t>AM\1318327HR.docx</w:t>
    </w:r>
    <w:r w:rsidRPr="00161599">
      <w:rPr>
        <w:rStyle w:val="HideTWBExt"/>
      </w:rPr>
      <w:t>&lt;/PathFdR&gt;</w:t>
    </w:r>
    <w:r w:rsidRPr="00161599">
      <w:tab/>
    </w:r>
    <w:r w:rsidRPr="00161599">
      <w:fldChar w:fldCharType="begin"/>
    </w:r>
    <w:r w:rsidRPr="00161599">
      <w:instrText xml:space="preserve"> PAGE  \* MERGEFORMAT </w:instrText>
    </w:r>
    <w:r w:rsidRPr="00161599">
      <w:fldChar w:fldCharType="separate"/>
    </w:r>
    <w:r w:rsidR="003910B6">
      <w:rPr>
        <w:noProof/>
      </w:rPr>
      <w:t>5</w:t>
    </w:r>
    <w:r w:rsidRPr="00161599">
      <w:fldChar w:fldCharType="end"/>
    </w:r>
    <w:r w:rsidRPr="00161599">
      <w:t>/</w:t>
    </w:r>
    <w:fldSimple w:instr=" NUMPAGES  \* MERGEFORMAT ">
      <w:r w:rsidR="003910B6">
        <w:rPr>
          <w:noProof/>
        </w:rPr>
        <w:t>138</w:t>
      </w:r>
    </w:fldSimple>
    <w:r w:rsidRPr="00161599">
      <w:tab/>
      <w:t>PE</w:t>
    </w:r>
    <w:r w:rsidRPr="00161599">
      <w:rPr>
        <w:rStyle w:val="HideTWBExt"/>
      </w:rPr>
      <w:t>&lt;NoPE&gt;</w:t>
    </w:r>
    <w:r w:rsidRPr="00161599">
      <w:t>772.012</w:t>
    </w:r>
    <w:r w:rsidRPr="00161599">
      <w:rPr>
        <w:rStyle w:val="HideTWBExt"/>
      </w:rPr>
      <w:t>&lt;/NoPE&gt;&lt;Version&gt;</w:t>
    </w:r>
    <w:r w:rsidRPr="00161599">
      <w:t>v01-00</w:t>
    </w:r>
    <w:r w:rsidRPr="00161599">
      <w:rPr>
        <w:rStyle w:val="HideTWBExt"/>
      </w:rPr>
      <w:t>&lt;/Version&gt;</w:t>
    </w:r>
  </w:p>
  <w:p w14:paraId="4935A902" w14:textId="771D52E9" w:rsidR="00F72BDB" w:rsidRPr="00161599" w:rsidRDefault="001F1A5B" w:rsidP="001F1A5B">
    <w:pPr>
      <w:pStyle w:val="EPFooter2"/>
    </w:pPr>
    <w:r w:rsidRPr="00161599">
      <w:tab/>
    </w:r>
    <w:r w:rsidRPr="00161599">
      <w:tab/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DD44F" w14:textId="77777777" w:rsidR="001F1A5B" w:rsidRPr="00161599" w:rsidRDefault="001F1A5B" w:rsidP="001F1A5B">
    <w:pPr>
      <w:pStyle w:val="EPFooter"/>
    </w:pPr>
    <w:r w:rsidRPr="00161599">
      <w:rPr>
        <w:rStyle w:val="HideTWBExt"/>
      </w:rPr>
      <w:t>&lt;PathFdR&gt;</w:t>
    </w:r>
    <w:r w:rsidRPr="00161599">
      <w:t>AM\1318327HR.docx</w:t>
    </w:r>
    <w:r w:rsidRPr="00161599">
      <w:rPr>
        <w:rStyle w:val="HideTWBExt"/>
      </w:rPr>
      <w:t>&lt;/PathFdR&gt;</w:t>
    </w:r>
    <w:r w:rsidRPr="00161599">
      <w:tab/>
    </w:r>
    <w:r w:rsidRPr="00161599">
      <w:tab/>
      <w:t>PE</w:t>
    </w:r>
    <w:r w:rsidRPr="00161599">
      <w:rPr>
        <w:rStyle w:val="HideTWBExt"/>
      </w:rPr>
      <w:t>&lt;NoPE&gt;</w:t>
    </w:r>
    <w:r w:rsidRPr="00161599">
      <w:t>772.012</w:t>
    </w:r>
    <w:r w:rsidRPr="00161599">
      <w:rPr>
        <w:rStyle w:val="HideTWBExt"/>
      </w:rPr>
      <w:t>&lt;/NoPE&gt;&lt;Version&gt;</w:t>
    </w:r>
    <w:r w:rsidRPr="00161599">
      <w:t>v01-00</w:t>
    </w:r>
    <w:r w:rsidRPr="00161599">
      <w:rPr>
        <w:rStyle w:val="HideTWBExt"/>
      </w:rPr>
      <w:t>&lt;/Version&gt;</w:t>
    </w:r>
  </w:p>
  <w:p w14:paraId="30252312" w14:textId="3CCB9A6F" w:rsidR="00F72BDB" w:rsidRPr="00161599" w:rsidRDefault="001F1A5B" w:rsidP="001F1A5B">
    <w:pPr>
      <w:pStyle w:val="EPFooter2"/>
    </w:pPr>
    <w:r w:rsidRPr="00161599">
      <w:t>HR</w:t>
    </w:r>
    <w:r w:rsidRPr="00161599">
      <w:tab/>
    </w:r>
    <w:r w:rsidRPr="00161599">
      <w:rPr>
        <w:b w:val="0"/>
        <w:i/>
        <w:color w:val="C0C0C0"/>
        <w:sz w:val="22"/>
      </w:rPr>
      <w:t>Ujedinjena u raznolikosti</w:t>
    </w:r>
    <w:r w:rsidRPr="00161599">
      <w:tab/>
      <w:t>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E0F1A" w14:textId="77777777" w:rsidR="00CD3590" w:rsidRPr="00161599" w:rsidRDefault="00CD3590">
      <w:r w:rsidRPr="00161599">
        <w:separator/>
      </w:r>
    </w:p>
  </w:footnote>
  <w:footnote w:type="continuationSeparator" w:id="0">
    <w:p w14:paraId="4E40646E" w14:textId="77777777" w:rsidR="00CD3590" w:rsidRPr="00161599" w:rsidRDefault="00CD3590">
      <w:r w:rsidRPr="0016159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F7E10" w14:textId="77777777" w:rsidR="003910B6" w:rsidRDefault="003910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F6CF9F" w14:textId="77777777" w:rsidR="003910B6" w:rsidRDefault="003910B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413D8" w14:textId="77777777" w:rsidR="003910B6" w:rsidRDefault="003910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40430 HideTWBExt;}{\s16\qr \li0\ri0\sb240\sa240\nowidctlpar\wrapdefault\aspalpha\aspnum\faauto\adjustright\rin0\lin0\itap0 \rtlch\fcs1 \af0\afs20\alang1025 \ltrch\fcs0 _x000d__x000a_\fs24\lang2057\langfe2057\cgrid\langnp2057\langfenp2057 \sbasedon0 \snext16 \spriority0 \styrsid1140430 AmOrLang;}{\s17\ql \li0\ri0\sa120\nowidctlpar\wrapdefault\aspalpha\aspnum\faauto\adjustright\rin0\lin0\itap0 \rtlch\fcs1 \af0\afs20\alang1025 _x000d__x000a_\ltrch\fcs0 \fs24\lang2057\langfe2057\cgrid\langnp2057\langfenp2057 \sbasedon0 \snext17 \spriority0 \styrsid1140430 Normal6a;}{\s18\ql \li0\ri0\nowidctlpar\wrapdefault\aspalpha\aspnum\faauto\adjustright\rin0\lin0\itap0 \rtlch\fcs1 \af0\afs20\alang1025 _x000d__x000a_\ltrch\fcs0 \b\fs24\lang2057\langfe2057\cgrid\langnp2057\langfenp2057 \sbasedon0 \snext18 \spriority0 \styrsid1140430 NormalBold;}{\s19\qc \li0\ri0\sa240\nowidctlpar\wrapdefault\aspalpha\aspnum\faauto\adjustright\rin0\lin0\itap0 \rtlch\fcs1 _x000d__x000a_\af0\afs20\alang1025 \ltrch\fcs0 \i\fs24\lang2057\langfe2057\cgrid\langnp2057\langfenp2057 \sbasedon0 \snext19 \spriority0 \styrsid1140430 AmColumnHeading;}{\s20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0 \spriority0 \styrsid1140430 AmNumberTabs;}}{\*\rsidtbl \rsid24658\rsid358857\rsid735077\rsid787282\rsid1140430\rsid2892074\rsid3622648\rsid4666813\rsid5708216_x000d__x000a_\rsid6641733\rsid7553164\rsid8465581\rsid8681905\rsid8724649\rsid9636012\rsid9862312\rsid11215221\rsid11370291\rsid11434737\rsid11607138\rsid11824949\rsid12154954\rsid12213393\rsid14424199\rsid15204470\rsid15285974\rsid15535219\rsid15950462\rsid16324206_x000d__x000a_\rsid16662270}{\mmathPr\mmathFont34\mbrkBin0\mbrkBinSub0\msmallFrac0\mdispDef1\mlMargin0\mrMargin0\mdefJc1\mwrapIndent1440\mintLim0\mnaryLim1}{\info{\author FELIX Karina}{\operator FELIX Karina}{\creatim\yr2019\mo7\dy3\hr17\min21}_x000d__x000a_{\revtim\yr2019\mo7\dy3\hr17\min21}{\version1}{\edmins0}{\nofpages1}{\nofwords25}{\nofchars291}{\*\company European Parliament}{\nofcharsws294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40430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22133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2133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0\ql \li0\ri0\sb240\keepn\nowidctlpar\tx879\tx936\tx1021\tx1077\tx1134\tx1191\tx1247\tx1304\tx1361\tx1418\tx1474\tx1531\tx1588\tx1644\tx1701\tx1758\tx1814\tx1871\tx2070\tx2126\tx3374\tx3430\wrapdefault\aspalpha\aspnum\faauto\adjustright\rin0_x000d__x000a_\lin0\itap0\pararsid1140430 \rtlch\fcs1 \af0\afs20\alang1025 \ltrch\fcs0 \b\fs24\lang2057\langfe2057\cgrid\langnp2057\langfenp2057 {\rtlch\fcs1 \af0 \ltrch\fcs0 \cs15\b0\v\f1\fs20\cf9\lang1024\langfe1024\noproof\insrsid1140430\charrsid4417459 _x000d__x000a_{\*\bkmkstart restart}&lt;Amend&gt;}{\rtlch\fcs1 \af0 \ltrch\fcs0 \insrsid1140430\charrsid1799708 [ZAMENDMENT]}{\rtlch\fcs1 \af0 \ltrch\fcs0 \insrsid1140430 \tab \tab }{\rtlch\fcs1 \af0 \ltrch\fcs0 _x000d__x000a_\cs15\b0\v\f1\fs20\cf9\lang1024\langfe1024\noproof\insrsid1140430\charrsid4417459 &lt;NumAm&gt;}{\rtlch\fcs1 \af0 \ltrch\fcs0 \insrsid1140430\charrsid1799708 [ZNRAM]}{\rtlch\fcs1 \af0 \ltrch\fcs0 _x000d__x000a_\cs15\b0\v\f1\fs20\cf9\lang1024\langfe1024\noproof\insrsid1140430\charrsid4417459 &lt;/NumAm&gt;}{\rtlch\fcs1 \af0 \ltrch\fcs0 \insrsid1140430\charrsid4080556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14699840 &lt;RepeatBlock-By&gt;}{\rtlch\fcs1 \af0 \ltrch\fcs0 \lang1024\langfe1024\noproof\insrsid1140430\charrsid14699840 [RepeatMembers]}{\rtlch\fcs1 \af0 \ltrch\fcs0 _x000d__x000a_\cs15\b0\v\f1\fs20\cf9\lang1024\langfe1024\noproof\insrsid1140430\charrsid14699840 &lt;Members&gt;}{\rtlch\fcs1 \af0 \ltrch\fcs0 \insrsid1140430\charrsid14699840 [ZMEMBERS]}{\rtlch\fcs1 \af0 \ltrch\fcs0 _x000d__x000a_\cs15\b0\v\f1\fs20\cf9\lang1024\langfe1024\noproof\insrsid1140430\charrsid14699840 &lt;/Members&gt;}{\rtlch\fcs1 \af0 \ltrch\fcs0 \insrsid1140430\charrsid14699840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langnp1043\insrsid1140430\charrsid14424489 &lt;AuNomDe&gt;&lt;OptDel&gt;}{\rtlch\fcs1 \af0 \ltrch\fcs0 \lang1043\langfe2057\langnp1043\insrsid1140430\charrsid14424489 [ZONBEHALF]}{\rtlch\fcs1 \af0 \ltrch\fcs0 _x000d__x000a_\cs15\v\f1\fs20\cf9\lang1024\langfe1024\noproof\langnp1043\insrsid1140430\charrsid14424489 &lt;/OptDel&gt;&lt;/AuNomDe&gt;}{\rtlch\fcs1 \af0 \ltrch\fcs0 \lang1043\langfe2057\langnp1043\insrsid1140430\charrsid14424489 _x000d__x000a_\par }{\rtlch\fcs1 \af0 \ltrch\fcs0 \insrsid1140430\charrsid14699840 &lt;&lt;&lt;}{\rtlch\fcs1 \af0 \ltrch\fcs0 \cs15\v\f1\fs20\cf9\lang1024\langfe1024\noproof\insrsid1140430\charrsid14699840 &lt;/RepeatBlock-By&gt;}{\rtlch\fcs1 \af0 \ltrch\fcs0 _x000d__x000a_\insrsid1140430\charrsid14699840 _x000d__x000a_\par }\pard\plain \ltrpar\s18\ql \li0\ri0\nowidctlpar\wrapdefault\aspalpha\aspnum\faauto\adjustright\rin0\lin0\itap0\pararsid1140430 \rtlch\fcs1 \af0\afs20\alang1025 \ltrch\fcs0 \b\fs24\lang2057\langfe2057\cgrid\langnp2057\langfenp2057 {\rtlch\fcs1 \af0 _x000d__x000a_\ltrch\fcs0 \cs15\b0\v\f1\fs20\cf9\lang1024\langfe1024\noproof\insrsid1140430\charrsid4737239 &lt;DocAmend&gt;}{\rtlch\fcs1 \af0 \ltrch\fcs0 \insrsid1140430\charrsid1799708 [Z}{\rtlch\fcs1 \af0 \ltrch\fcs0 \insrsid1140430 AMDOC}{\rtlch\fcs1 \af0 \ltrch\fcs0 _x000d__x000a_\insrsid1140430\charrsid1799708 ]}{\rtlch\fcs1 \af0 \ltrch\fcs0 \cs15\b0\v\f1\fs20\cf9\lang1024\langfe1024\noproof\insrsid1140430\charrsid4737239 &lt;/DocAmend&gt;}{\rtlch\fcs1 \af0 \ltrch\fcs0 \insrsid1140430\charrsid1799708 _x000d__x000a_\par }{\rtlch\fcs1 \af0 \ltrch\fcs0 \cs15\b0\v\f1\fs20\cf9\lang1024\langfe1024\noproof\insrsid1140430\charrsid1799708 &lt;Article&gt;}{\rtlch\fcs1 \af0 \ltrch\fcs0 \insrsid1140430\charrsid1799708 [ZAMPART]}{\rtlch\fcs1 \af0 \ltrch\fcs0 _x000d__x000a_\cs15\b0\v\f1\fs20\cf9\lang1024\langfe1024\noproof\insrsid1140430\charrsid1799708 &lt;/Article&gt;}{\rtlch\fcs1 \af0 \ltrch\fcs0 \insrsid1140430\charrsid1799708 _x000d__x000a_\par \ltrrow}\trowd \irow0\irowband0\ltrrow\ts11\trqc\trgaph340\trleft-340\trftsWidth3\trwWidth9752\trftsWidthB3\trpaddl340\trpaddr340\trpaddfl3\trpaddft3\trpaddfb3\trpaddfr3\tblrsid7949889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3053803 \rtlch\fcs1 \af0\afs20\alang1025 _x000d__x000a_\ltrch\fcs0 \fs24\lang2057\langfe2057\cgrid\langnp2057\langfenp2057 {\rtlch\fcs1 \af0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0\irowband0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19\qc \li0\ri0\sa240\keepn\nowidctlpar\intbl\wrapdefault\aspalpha\aspnum\faauto\adjustright\rin0\lin0\pararsid13053803 \rtlch\fcs1 \af0\afs20\alang1025 \ltrch\fcs0 \i\fs24\lang2057\langfe2057\cgrid\langnp2057\langfenp2057 {\rtlch\fcs1 \af0 \ltrch\fcs0 _x000d__x000a_\insrsid1140430\charrsid1799708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40430\charrsid1799708 \trowd \irow1\irowband1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7\ql \li0\ri0\sa120\nowidctlpar\intbl\wrapdefault\aspalpha\aspnum\faauto\adjustright\rin0\lin0\pararsid7949889 \rtlch\fcs1 \af0\afs20\alang1025 \ltrch\fcs0 \fs24\lang2057\langfe2057\cgrid\langnp2057\langfenp2057 {\rtlch\fcs1 \af0 \ltrch\fcs0 _x000d__x000a_\insrsid1140430\charrsid1799708 [ZTEXTL]\cell [ZTEXTR]}{\rtlch\fcs1 \af0\afs24 \ltrch\fcs0 \insrsid1140430\charrsid1799708 \cell }\pard\plain \ltrpar\ql \li0\ri0\widctlpar\intbl\wrapdefault\aspalpha\aspnum\faauto\adjustright\rin0\lin0 \rtlch\fcs1 _x000d__x000a_\af0\afs20\alang1025 \ltrch\fcs0 \fs24\lang2057\langfe2057\cgrid\langnp2057\langfenp2057 {\rtlch\fcs1 \af0 \ltrch\fcs0 \insrsid1140430\charrsid1799708 \trowd \irow2\irowband2\lastrow \ltrrow_x000d__x000a_\ts11\trqc\trgaph340\trleft-340\trftsWidth3\trwWidth9752\trftsWidthB3\trpaddl340\trpaddr340\trpaddfl3\trpaddft3\trpaddfb3\trpaddfr3\tblrsid7949889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16\qr \li0\ri0\sb240\sa240\nowidctlpar\wrapdefault\aspalpha\aspnum\faauto\adjustright\rin0\lin0\itap0\pararsid1140430 \rtlch\fcs1 \af0\afs20\alang1025 \ltrch\fcs0 \fs24\lang2057\langfe2057\cgrid\langnp2057\langfenp2057 {\rtlch\fcs1 \af0 \ltrch\fcs0 _x000d__x000a_\insrsid1140430\charrsid1799708 Or. }{\rtlch\fcs1 \af0 \ltrch\fcs0 \cs15\v\f1\fs20\cf9\lang1024\langfe1024\noproof\insrsid1140430\charrsid1799708 &lt;Original&gt;}{\rtlch\fcs1 \af0 \ltrch\fcs0 \insrsid1140430\charrsid1799708 [ZORLANG]}{\rtlch\fcs1 \af0 _x000d__x000a_\ltrch\fcs0 \cs15\v\f1\fs20\cf9\lang1024\langfe1024\noproof\insrsid1140430\charrsid1799708 &lt;/Original&gt;}{\rtlch\fcs1 \af0 \ltrch\fcs0 \insrsid1140430\charrsid1799708 _x000d__x000a_\par }\pard\plain \ltrpar\ql \li0\ri0\widctlpar\wrapdefault\aspalpha\aspnum\faauto\adjustright\rin0\lin0\itap0\pararsid1140430 \rtlch\fcs1 \af0\afs20\alang1025 \ltrch\fcs0 \fs24\lang2057\langfe2057\cgrid\langnp2057\langfenp2057 {\rtlch\fcs1 \af0 \ltrch\fcs0 _x000d__x000a_\cs15\v\f1\fs20\cf9\lang1024\langfe1024\noproof\insrsid1140430\charrsid1799708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NonLegReport"/>
    <w:docVar w:name="strSubDir" w:val="1318"/>
    <w:docVar w:name="TXTLANGUE" w:val="HR"/>
    <w:docVar w:name="TXTLANGUEMIN" w:val="hr"/>
    <w:docVar w:name="TXTNRPE" w:val="772.012"/>
    <w:docVar w:name="TXTPEorAP" w:val="PE"/>
    <w:docVar w:name="TXTROUTE" w:val="AM\1318327HR.docx"/>
    <w:docVar w:name="TXTVERSION" w:val="01-00"/>
  </w:docVars>
  <w:rsids>
    <w:rsidRoot w:val="00A77B3E"/>
    <w:rsid w:val="00090B92"/>
    <w:rsid w:val="00161599"/>
    <w:rsid w:val="001F1A5B"/>
    <w:rsid w:val="003910B6"/>
    <w:rsid w:val="003B5000"/>
    <w:rsid w:val="00943844"/>
    <w:rsid w:val="00A02C00"/>
    <w:rsid w:val="00A77B3E"/>
    <w:rsid w:val="00CA2A55"/>
    <w:rsid w:val="00CD3590"/>
    <w:rsid w:val="00F7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010438"/>
  <w15:docId w15:val="{F7293927-E756-4D50-8B44-6BAE4891B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PName">
    <w:name w:val="EPName"/>
    <w:basedOn w:val="Normal"/>
    <w:pPr>
      <w:spacing w:before="80" w:after="80"/>
    </w:pPr>
    <w:rPr>
      <w:rFonts w:ascii="Arial Narrow" w:eastAsia="Arial" w:hAnsi="Arial Narrow" w:cs="Arial"/>
      <w:b/>
      <w:sz w:val="32"/>
    </w:rPr>
  </w:style>
  <w:style w:type="paragraph" w:customStyle="1" w:styleId="CoverNormal24a">
    <w:name w:val="CoverNormal24a"/>
    <w:basedOn w:val="Normal"/>
    <w:pPr>
      <w:spacing w:after="480"/>
      <w:ind w:left="1416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pPr>
      <w:spacing w:before="1080"/>
      <w:jc w:val="right"/>
    </w:pPr>
    <w:rPr>
      <w:rFonts w:ascii="Arial" w:eastAsia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customStyle="1" w:styleId="CoverDocType24a">
    <w:name w:val="CoverDocType24a"/>
    <w:basedOn w:val="Normal"/>
    <w:pPr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Bold">
    <w:name w:val="CoverBold"/>
    <w:basedOn w:val="Normal"/>
    <w:pPr>
      <w:ind w:left="1416"/>
    </w:pPr>
    <w:rPr>
      <w:b/>
    </w:rPr>
  </w:style>
  <w:style w:type="paragraph" w:customStyle="1" w:styleId="EPBody">
    <w:name w:val="EPBody"/>
    <w:basedOn w:val="Normal"/>
    <w:pPr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pBdr>
        <w:top w:val="single" w:sz="4" w:space="1" w:color="000000"/>
      </w:pBdr>
      <w:jc w:val="center"/>
    </w:pPr>
    <w:rPr>
      <w:rFonts w:ascii="Arial" w:eastAsia="Arial" w:hAnsi="Arial" w:cs="Arial"/>
      <w:sz w:val="16"/>
    </w:rPr>
  </w:style>
  <w:style w:type="paragraph" w:customStyle="1" w:styleId="LineBottom">
    <w:name w:val="LineBottom"/>
    <w:basedOn w:val="Normal"/>
    <w:next w:val="Normal"/>
    <w:pPr>
      <w:pBdr>
        <w:bottom w:val="single" w:sz="4" w:space="1" w:color="000000"/>
      </w:pBdr>
      <w:spacing w:after="240"/>
      <w:jc w:val="center"/>
    </w:pPr>
    <w:rPr>
      <w:rFonts w:ascii="Arial" w:eastAsia="Arial" w:hAnsi="Arial" w:cs="Arial"/>
      <w:sz w:val="16"/>
    </w:rPr>
  </w:style>
  <w:style w:type="paragraph" w:customStyle="1" w:styleId="EPTerm">
    <w:name w:val="EPTerm"/>
    <w:basedOn w:val="Normal"/>
    <w:next w:val="Normal"/>
    <w:pPr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jc w:val="right"/>
    </w:pPr>
  </w:style>
  <w:style w:type="paragraph" w:customStyle="1" w:styleId="NormalBold">
    <w:name w:val="NormalBold"/>
    <w:basedOn w:val="Normal"/>
    <w:rPr>
      <w:b/>
    </w:r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basedOn w:val="DefaultParagraphFont"/>
    <w:rPr>
      <w:rFonts w:ascii="Arial" w:eastAsia="Arial" w:hAnsi="Arial" w:cs="Arial"/>
      <w:noProof/>
      <w:vanish/>
      <w:color w:val="808080"/>
      <w:sz w:val="20"/>
    </w:rPr>
  </w:style>
  <w:style w:type="paragraph" w:customStyle="1" w:styleId="AmOrLang">
    <w:name w:val="AmOrLang"/>
    <w:basedOn w:val="Normal"/>
    <w:pPr>
      <w:spacing w:before="240" w:after="240"/>
      <w:jc w:val="right"/>
    </w:p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AmColumnHeading">
    <w:name w:val="AmColumnHeading"/>
    <w:basedOn w:val="Normal"/>
    <w:pPr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paragraph" w:customStyle="1" w:styleId="AmCrossRef">
    <w:name w:val="AmCrossRef"/>
    <w:basedOn w:val="Normal"/>
    <w:pPr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widowControl w:val="0"/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rPr>
      <w:sz w:val="0"/>
    </w:rPr>
  </w:style>
  <w:style w:type="paragraph" w:customStyle="1" w:styleId="EPFooter2Landscape">
    <w:name w:val="EPFooter2Landscape"/>
    <w:pPr>
      <w:widowControl w:val="0"/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12a">
    <w:name w:val="Normal12a"/>
    <w:basedOn w:val="Normal"/>
    <w:pPr>
      <w:spacing w:after="240"/>
    </w:pPr>
  </w:style>
  <w:style w:type="paragraph" w:styleId="Header">
    <w:name w:val="header"/>
    <w:basedOn w:val="Normal"/>
    <w:link w:val="HeaderChar"/>
    <w:rsid w:val="00CD35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D3590"/>
    <w:rPr>
      <w:sz w:val="24"/>
      <w:szCs w:val="24"/>
    </w:rPr>
  </w:style>
  <w:style w:type="paragraph" w:styleId="Footer">
    <w:name w:val="footer"/>
    <w:basedOn w:val="Normal"/>
    <w:link w:val="FooterChar"/>
    <w:rsid w:val="003910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910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138</Pages>
  <Words>24386</Words>
  <Characters>147153</Characters>
  <Application>Microsoft Office Word</Application>
  <DocSecurity>0</DocSecurity>
  <Lines>6805</Lines>
  <Paragraphs>2488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AM_Com_NonLegReport</dc:title>
  <dc:creator>European Parliament</dc:creator>
  <cp:lastModifiedBy>European Parliament</cp:lastModifiedBy>
  <cp:revision>2</cp:revision>
  <dcterms:created xsi:type="dcterms:W3CDTF">2025-04-14T06:59:00Z</dcterms:created>
  <dcterms:modified xsi:type="dcterms:W3CDTF">2025-04-14T06:59:00Z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HR</vt:lpwstr>
  </property>
  <property fmtid="{D5CDD505-2E9C-101B-9397-08002B2CF9AE}" pid="3" name="&lt;FdR&gt;">
    <vt:lpwstr>1318327</vt:lpwstr>
  </property>
  <property fmtid="{D5CDD505-2E9C-101B-9397-08002B2CF9AE}" pid="4" name="&lt;Model&gt;">
    <vt:lpwstr>AM_Com_NonLegReport</vt:lpwstr>
  </property>
  <property fmtid="{D5CDD505-2E9C-101B-9397-08002B2CF9AE}" pid="5" name="&lt;Type&gt;">
    <vt:lpwstr>AM</vt:lpwstr>
  </property>
  <property fmtid="{D5CDD505-2E9C-101B-9397-08002B2CF9AE}" pid="6" name="dmxml.render.id">
    <vt:lpwstr>154035</vt:lpwstr>
  </property>
  <property fmtid="{D5CDD505-2E9C-101B-9397-08002B2CF9AE}" pid="7" name="dmxml.render.traceId">
    <vt:lpwstr>67e67a8b80f0a2e283abf685d99df114</vt:lpwstr>
  </property>
  <property fmtid="{D5CDD505-2E9C-101B-9397-08002B2CF9AE}" pid="8" name="FooterPath">
    <vt:lpwstr>AM\1318327HR.docx</vt:lpwstr>
  </property>
  <property fmtid="{D5CDD505-2E9C-101B-9397-08002B2CF9AE}" pid="9" name="PE Number">
    <vt:lpwstr>772.012</vt:lpwstr>
  </property>
  <property fmtid="{D5CDD505-2E9C-101B-9397-08002B2CF9AE}" pid="10" name="UID">
    <vt:lpwstr>eu.europa.europarl-DIN1-2025-0000065662_01.00-xm-01.00_text-xml</vt:lpwstr>
  </property>
  <property fmtid="{D5CDD505-2E9C-101B-9397-08002B2CF9AE}" pid="11" name="LastEdited with">
    <vt:lpwstr>10.0.1 Build [20250114]</vt:lpwstr>
  </property>
  <property fmtid="{D5CDD505-2E9C-101B-9397-08002B2CF9AE}" pid="12" name="Bookout">
    <vt:lpwstr>OK - 2025/04/14 08:58</vt:lpwstr>
  </property>
</Properties>
</file>