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47BE0" w:rsidRPr="00B87D4C" w14:paraId="68BA8BA6" w14:textId="77777777" w:rsidTr="007D5896">
        <w:trPr>
          <w:trHeight w:hRule="exact" w:val="1417"/>
          <w:jc w:val="center"/>
        </w:trPr>
        <w:tc>
          <w:tcPr>
            <w:tcW w:w="6804" w:type="dxa"/>
            <w:tcBorders>
              <w:top w:val="nil"/>
              <w:left w:val="nil"/>
              <w:bottom w:val="nil"/>
              <w:right w:val="nil"/>
            </w:tcBorders>
            <w:vAlign w:val="center"/>
          </w:tcPr>
          <w:p w14:paraId="75FD73AC" w14:textId="77777777" w:rsidR="00147BE0" w:rsidRPr="00B87D4C" w:rsidRDefault="00147BE0" w:rsidP="007D5896">
            <w:pPr>
              <w:pStyle w:val="EPName"/>
            </w:pPr>
            <w:r w:rsidRPr="00B87D4C">
              <w:t>Evropský parlament</w:t>
            </w:r>
          </w:p>
          <w:p w14:paraId="174B8B24" w14:textId="77777777" w:rsidR="00147BE0" w:rsidRPr="00B87D4C" w:rsidRDefault="00147BE0" w:rsidP="007D5896">
            <w:pPr>
              <w:pStyle w:val="EPTerm"/>
            </w:pPr>
            <w:r w:rsidRPr="00B87D4C">
              <w:t>2024-2029</w:t>
            </w:r>
          </w:p>
        </w:tc>
        <w:tc>
          <w:tcPr>
            <w:tcW w:w="2268" w:type="dxa"/>
            <w:tcBorders>
              <w:top w:val="nil"/>
              <w:left w:val="nil"/>
              <w:bottom w:val="nil"/>
              <w:right w:val="nil"/>
            </w:tcBorders>
          </w:tcPr>
          <w:p w14:paraId="4825AF15" w14:textId="77777777" w:rsidR="00147BE0" w:rsidRPr="00B87D4C" w:rsidRDefault="00147BE0" w:rsidP="007D5896">
            <w:pPr>
              <w:pStyle w:val="EPLogo"/>
            </w:pPr>
            <w:r w:rsidRPr="00B87D4C">
              <w:rPr>
                <w:noProof/>
                <w:lang w:eastAsia="cs-CZ"/>
              </w:rPr>
              <w:drawing>
                <wp:inline distT="0" distB="0" distL="0" distR="0" wp14:anchorId="6105ACF5" wp14:editId="31C91ADB">
                  <wp:extent cx="1160780" cy="636270"/>
                  <wp:effectExtent l="0" t="0" r="1270" b="0"/>
                  <wp:docPr id="98003940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578C4308" w14:textId="77777777" w:rsidR="00147BE0" w:rsidRPr="00B87D4C" w:rsidRDefault="00147BE0" w:rsidP="00147BE0">
      <w:pPr>
        <w:pStyle w:val="LineTop"/>
      </w:pPr>
      <w:r w:rsidRPr="00B87D4C">
        <w:t xml:space="preserve"> </w:t>
      </w:r>
    </w:p>
    <w:p w14:paraId="3AF4810B" w14:textId="77777777" w:rsidR="00147BE0" w:rsidRPr="00B87D4C" w:rsidRDefault="00147BE0" w:rsidP="00147BE0">
      <w:pPr>
        <w:pStyle w:val="EPBody"/>
      </w:pPr>
      <w:r w:rsidRPr="00B87D4C">
        <w:rPr>
          <w:rStyle w:val="HideTWBExt"/>
          <w:i w:val="0"/>
          <w:iCs/>
        </w:rPr>
        <w:t>&lt;Commission&gt;</w:t>
      </w:r>
      <w:r w:rsidRPr="00B87D4C">
        <w:rPr>
          <w:rStyle w:val="HideTWBInt"/>
        </w:rPr>
        <w:t>{REGI}</w:t>
      </w:r>
      <w:r w:rsidRPr="00B87D4C">
        <w:t>Výbor pro regionální rozvoj</w:t>
      </w:r>
      <w:r w:rsidRPr="00B87D4C">
        <w:rPr>
          <w:rStyle w:val="HideTWBExt"/>
          <w:i w:val="0"/>
          <w:iCs/>
        </w:rPr>
        <w:t>&lt;/Commission&gt;</w:t>
      </w:r>
    </w:p>
    <w:p w14:paraId="5107557E" w14:textId="77777777" w:rsidR="00147BE0" w:rsidRPr="00B87D4C" w:rsidRDefault="00147BE0" w:rsidP="00147BE0">
      <w:pPr>
        <w:pStyle w:val="LineBottom"/>
      </w:pPr>
      <w:r w:rsidRPr="00B87D4C">
        <w:t xml:space="preserve"> </w:t>
      </w:r>
    </w:p>
    <w:p w14:paraId="21679C17" w14:textId="77777777" w:rsidR="00147BE0" w:rsidRPr="00B87D4C" w:rsidRDefault="00147BE0" w:rsidP="00147BE0">
      <w:pPr>
        <w:pStyle w:val="CoverReference"/>
      </w:pPr>
      <w:r w:rsidRPr="00B87D4C">
        <w:rPr>
          <w:rStyle w:val="HideTWBExt"/>
          <w:b w:val="0"/>
        </w:rPr>
        <w:t>&lt;RefProc&gt;</w:t>
      </w:r>
      <w:r w:rsidRPr="00B87D4C">
        <w:t>2024/2106</w:t>
      </w:r>
      <w:r w:rsidRPr="00B87D4C">
        <w:rPr>
          <w:rStyle w:val="HideTWBExt"/>
          <w:b w:val="0"/>
        </w:rPr>
        <w:t>&lt;/RefProc&gt;&lt;RefTypeProc&gt;</w:t>
      </w:r>
      <w:r w:rsidRPr="00B87D4C">
        <w:t>(INI)</w:t>
      </w:r>
      <w:r w:rsidRPr="00B87D4C">
        <w:rPr>
          <w:rStyle w:val="HideTWBExt"/>
          <w:b w:val="0"/>
        </w:rPr>
        <w:t>&lt;/RefTypeProc&gt;</w:t>
      </w:r>
    </w:p>
    <w:p w14:paraId="1EDBE59D" w14:textId="77777777" w:rsidR="00147BE0" w:rsidRPr="00B87D4C" w:rsidRDefault="00147BE0" w:rsidP="00147BE0">
      <w:pPr>
        <w:pStyle w:val="CoverDate"/>
      </w:pPr>
      <w:r w:rsidRPr="00B87D4C">
        <w:rPr>
          <w:rStyle w:val="HideTWBExt"/>
        </w:rPr>
        <w:t>&lt;Date&gt;</w:t>
      </w:r>
      <w:r w:rsidRPr="00B87D4C">
        <w:rPr>
          <w:rStyle w:val="HideTWBInt"/>
        </w:rPr>
        <w:t>{28/03/2025}</w:t>
      </w:r>
      <w:r w:rsidRPr="00B87D4C">
        <w:t>28.3.2025</w:t>
      </w:r>
      <w:r w:rsidRPr="00B87D4C">
        <w:rPr>
          <w:rStyle w:val="HideTWBExt"/>
        </w:rPr>
        <w:t>&lt;/Date&gt;</w:t>
      </w:r>
    </w:p>
    <w:p w14:paraId="750487E8" w14:textId="77777777" w:rsidR="00147BE0" w:rsidRPr="00B87D4C" w:rsidRDefault="00147BE0" w:rsidP="00147BE0">
      <w:pPr>
        <w:pStyle w:val="CoverDocType"/>
      </w:pPr>
      <w:r w:rsidRPr="00B87D4C">
        <w:rPr>
          <w:rStyle w:val="HideTWBExt"/>
          <w:b w:val="0"/>
        </w:rPr>
        <w:t>&lt;TypeAM&gt;</w:t>
      </w:r>
      <w:r w:rsidRPr="00B87D4C">
        <w:t>POZMĚŇOVACÍ NÁVRHY</w:t>
      </w:r>
      <w:r w:rsidRPr="00B87D4C">
        <w:rPr>
          <w:rStyle w:val="HideTWBExt"/>
          <w:b w:val="0"/>
        </w:rPr>
        <w:t>&lt;/TypeAM&gt;</w:t>
      </w:r>
    </w:p>
    <w:p w14:paraId="49DEC13F" w14:textId="77777777" w:rsidR="00147BE0" w:rsidRPr="00B87D4C" w:rsidRDefault="00147BE0" w:rsidP="00147BE0">
      <w:pPr>
        <w:pStyle w:val="CoverDocType24a"/>
      </w:pPr>
      <w:r w:rsidRPr="00B87D4C">
        <w:rPr>
          <w:rStyle w:val="HideTWBExt"/>
          <w:b w:val="0"/>
        </w:rPr>
        <w:t>&lt;RangeAM&gt;</w:t>
      </w:r>
      <w:r w:rsidRPr="00B87D4C">
        <w:t>1 - 260</w:t>
      </w:r>
      <w:r w:rsidRPr="00B87D4C">
        <w:rPr>
          <w:rStyle w:val="HideTWBExt"/>
          <w:b w:val="0"/>
        </w:rPr>
        <w:t>&lt;/RangeAM&gt;</w:t>
      </w:r>
    </w:p>
    <w:p w14:paraId="01A8725F" w14:textId="77777777" w:rsidR="00147BE0" w:rsidRPr="00B87D4C" w:rsidRDefault="00147BE0" w:rsidP="00147BE0">
      <w:pPr>
        <w:pStyle w:val="CoverBold"/>
      </w:pPr>
      <w:r w:rsidRPr="00B87D4C">
        <w:rPr>
          <w:rStyle w:val="HideTWBExt"/>
          <w:b w:val="0"/>
        </w:rPr>
        <w:t>&lt;TitreType&gt;</w:t>
      </w:r>
      <w:r w:rsidRPr="00B87D4C">
        <w:t>Návrh zprávy</w:t>
      </w:r>
      <w:r w:rsidRPr="00B87D4C">
        <w:rPr>
          <w:rStyle w:val="HideTWBExt"/>
          <w:b w:val="0"/>
        </w:rPr>
        <w:t>&lt;/TitreType&gt;</w:t>
      </w:r>
    </w:p>
    <w:p w14:paraId="363849E1" w14:textId="77777777" w:rsidR="00147BE0" w:rsidRPr="00B87D4C" w:rsidRDefault="00147BE0" w:rsidP="00147BE0">
      <w:pPr>
        <w:pStyle w:val="CoverBold"/>
      </w:pPr>
      <w:r w:rsidRPr="00B87D4C">
        <w:rPr>
          <w:rStyle w:val="HideTWBExt"/>
          <w:b w:val="0"/>
        </w:rPr>
        <w:t>&lt;Rapporteur&gt;</w:t>
      </w:r>
      <w:r w:rsidRPr="00B87D4C">
        <w:t>Vladimir Prebilič</w:t>
      </w:r>
      <w:r w:rsidRPr="00B87D4C">
        <w:rPr>
          <w:rStyle w:val="HideTWBExt"/>
          <w:b w:val="0"/>
        </w:rPr>
        <w:t>&lt;/Rapporteur&gt;</w:t>
      </w:r>
    </w:p>
    <w:p w14:paraId="28770C64" w14:textId="77777777" w:rsidR="00147BE0" w:rsidRPr="00B87D4C" w:rsidRDefault="00147BE0" w:rsidP="00147BE0">
      <w:pPr>
        <w:pStyle w:val="CoverNormal24a"/>
      </w:pPr>
      <w:r w:rsidRPr="00B87D4C">
        <w:rPr>
          <w:rStyle w:val="HideTWBExt"/>
        </w:rPr>
        <w:t>&lt;DocRefPE&gt;</w:t>
      </w:r>
      <w:r w:rsidRPr="00B87D4C">
        <w:t>(PE769.947v01-00)</w:t>
      </w:r>
      <w:r w:rsidRPr="00B87D4C">
        <w:rPr>
          <w:rStyle w:val="HideTWBExt"/>
        </w:rPr>
        <w:t>&lt;/DocRefPE&gt;</w:t>
      </w:r>
    </w:p>
    <w:p w14:paraId="7A231A7D" w14:textId="77777777" w:rsidR="00147BE0" w:rsidRPr="00B87D4C" w:rsidRDefault="00147BE0" w:rsidP="00147BE0">
      <w:pPr>
        <w:pStyle w:val="CoverNormal"/>
      </w:pPr>
      <w:r w:rsidRPr="00B87D4C">
        <w:rPr>
          <w:rStyle w:val="HideTWBExt"/>
        </w:rPr>
        <w:t>&lt;Titre&gt;</w:t>
      </w:r>
      <w:r w:rsidRPr="00B87D4C">
        <w:t>Možnosti zjednodušení fondů soudržnosti</w:t>
      </w:r>
      <w:r w:rsidRPr="00B87D4C">
        <w:rPr>
          <w:rStyle w:val="HideTWBExt"/>
        </w:rPr>
        <w:t>&lt;/Titre&gt;</w:t>
      </w:r>
    </w:p>
    <w:p w14:paraId="2FBC1629" w14:textId="77777777" w:rsidR="00147BE0" w:rsidRPr="00B87D4C" w:rsidRDefault="00147BE0" w:rsidP="00147BE0">
      <w:pPr>
        <w:pStyle w:val="CoverNormal24a"/>
      </w:pPr>
      <w:r w:rsidRPr="00B87D4C">
        <w:rPr>
          <w:rStyle w:val="HideTWBExt"/>
        </w:rPr>
        <w:t>&lt;DocRef&gt;</w:t>
      </w:r>
      <w:r w:rsidRPr="00B87D4C">
        <w:t>(2024/2106(INI))</w:t>
      </w:r>
      <w:r w:rsidRPr="00B87D4C">
        <w:rPr>
          <w:rStyle w:val="HideTWBExt"/>
        </w:rPr>
        <w:t>&lt;/DocRef&gt;</w:t>
      </w:r>
    </w:p>
    <w:p w14:paraId="5DAAFA56" w14:textId="77777777" w:rsidR="00147BE0" w:rsidRPr="00B87D4C" w:rsidRDefault="00147BE0" w:rsidP="00147BE0">
      <w:r w:rsidRPr="00B87D4C">
        <w:br w:type="page"/>
      </w:r>
      <w:r w:rsidRPr="00B87D4C">
        <w:lastRenderedPageBreak/>
        <w:t>AM_Com_NonLegReport</w:t>
      </w:r>
    </w:p>
    <w:p w14:paraId="03528E1C" w14:textId="77777777" w:rsidR="00147BE0" w:rsidRPr="00B87D4C" w:rsidRDefault="00147BE0" w:rsidP="00147BE0">
      <w:pPr>
        <w:pStyle w:val="AmNumberTabs"/>
      </w:pPr>
      <w:r w:rsidRPr="00B87D4C">
        <w:br w:type="page"/>
      </w:r>
      <w:r w:rsidRPr="00B87D4C">
        <w:rPr>
          <w:rStyle w:val="HideTWBExt"/>
          <w:b w:val="0"/>
        </w:rPr>
        <w:lastRenderedPageBreak/>
        <w:t>&lt;RepeatBlock-Amend&gt;&lt;Amend&gt;</w:t>
      </w:r>
      <w:r w:rsidRPr="00B87D4C">
        <w:t>Pozměňovací návrh</w:t>
      </w:r>
      <w:r w:rsidRPr="00B87D4C">
        <w:tab/>
      </w:r>
      <w:r w:rsidRPr="00B87D4C">
        <w:tab/>
      </w:r>
      <w:r w:rsidRPr="00B87D4C">
        <w:rPr>
          <w:rStyle w:val="HideTWBExt"/>
          <w:b w:val="0"/>
        </w:rPr>
        <w:t>&lt;NumAm&gt;</w:t>
      </w:r>
      <w:r w:rsidRPr="00B87D4C">
        <w:t>1</w:t>
      </w:r>
      <w:r w:rsidRPr="00B87D4C">
        <w:rPr>
          <w:rStyle w:val="HideTWBExt"/>
          <w:b w:val="0"/>
        </w:rPr>
        <w:t>&lt;/NumAm&gt;</w:t>
      </w:r>
    </w:p>
    <w:p w14:paraId="11228BFC"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756104C8"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26017361" w14:textId="77777777" w:rsidR="00147BE0" w:rsidRPr="00B87D4C" w:rsidRDefault="00147BE0" w:rsidP="00147BE0">
      <w:pPr>
        <w:pStyle w:val="NormalBold"/>
      </w:pPr>
      <w:r w:rsidRPr="00B87D4C">
        <w:rPr>
          <w:rStyle w:val="HideTWBExt"/>
          <w:b w:val="0"/>
        </w:rPr>
        <w:t>&lt;/RepeatBlock-By&gt;</w:t>
      </w:r>
    </w:p>
    <w:p w14:paraId="20B41A7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8692DD7" w14:textId="77777777" w:rsidR="00147BE0" w:rsidRPr="00B87D4C" w:rsidRDefault="00147BE0" w:rsidP="00147BE0">
      <w:pPr>
        <w:pStyle w:val="NormalBold"/>
      </w:pPr>
      <w:r w:rsidRPr="00B87D4C">
        <w:rPr>
          <w:rStyle w:val="HideTWBExt"/>
          <w:b w:val="0"/>
        </w:rPr>
        <w:t>&lt;Article&gt;</w:t>
      </w:r>
      <w:r w:rsidRPr="00B87D4C">
        <w:t>Právní východisko 7 a (nové)</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B0C83D1" w14:textId="77777777" w:rsidTr="007D5896">
        <w:trPr>
          <w:trHeight w:hRule="exact" w:val="240"/>
          <w:jc w:val="center"/>
        </w:trPr>
        <w:tc>
          <w:tcPr>
            <w:tcW w:w="9752" w:type="dxa"/>
            <w:gridSpan w:val="2"/>
            <w:tcBorders>
              <w:top w:val="nil"/>
              <w:left w:val="nil"/>
              <w:bottom w:val="nil"/>
              <w:right w:val="nil"/>
            </w:tcBorders>
          </w:tcPr>
          <w:p w14:paraId="36105152" w14:textId="77777777" w:rsidR="00147BE0" w:rsidRPr="00B87D4C" w:rsidRDefault="00147BE0" w:rsidP="007D5896"/>
        </w:tc>
      </w:tr>
      <w:tr w:rsidR="00147BE0" w:rsidRPr="00B87D4C" w14:paraId="0B234413" w14:textId="77777777" w:rsidTr="007D5896">
        <w:trPr>
          <w:trHeight w:val="240"/>
          <w:jc w:val="center"/>
        </w:trPr>
        <w:tc>
          <w:tcPr>
            <w:tcW w:w="4876" w:type="dxa"/>
            <w:tcBorders>
              <w:top w:val="nil"/>
              <w:left w:val="nil"/>
              <w:bottom w:val="nil"/>
              <w:right w:val="nil"/>
            </w:tcBorders>
          </w:tcPr>
          <w:p w14:paraId="1A29B84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D8F3CFB" w14:textId="77777777" w:rsidR="00147BE0" w:rsidRPr="00B87D4C" w:rsidRDefault="00147BE0" w:rsidP="007D5896">
            <w:pPr>
              <w:pStyle w:val="AmColumnHeading"/>
            </w:pPr>
            <w:r w:rsidRPr="00B87D4C">
              <w:t>Pozměňovací návrh</w:t>
            </w:r>
          </w:p>
        </w:tc>
      </w:tr>
      <w:tr w:rsidR="00147BE0" w:rsidRPr="00B87D4C" w14:paraId="4E589D8E" w14:textId="77777777" w:rsidTr="007D5896">
        <w:trPr>
          <w:jc w:val="center"/>
        </w:trPr>
        <w:tc>
          <w:tcPr>
            <w:tcW w:w="4876" w:type="dxa"/>
            <w:tcBorders>
              <w:top w:val="nil"/>
              <w:left w:val="nil"/>
              <w:bottom w:val="nil"/>
              <w:right w:val="nil"/>
            </w:tcBorders>
          </w:tcPr>
          <w:p w14:paraId="62F74D0A" w14:textId="77777777" w:rsidR="00147BE0" w:rsidRPr="00B87D4C" w:rsidRDefault="00147BE0" w:rsidP="007D5896">
            <w:pPr>
              <w:pStyle w:val="Normal6a"/>
            </w:pPr>
          </w:p>
        </w:tc>
        <w:tc>
          <w:tcPr>
            <w:tcW w:w="4876" w:type="dxa"/>
            <w:tcBorders>
              <w:top w:val="nil"/>
              <w:left w:val="nil"/>
              <w:bottom w:val="nil"/>
              <w:right w:val="nil"/>
            </w:tcBorders>
          </w:tcPr>
          <w:p w14:paraId="4453650E" w14:textId="77777777" w:rsidR="00147BE0" w:rsidRPr="00B87D4C" w:rsidRDefault="00147BE0" w:rsidP="007D5896">
            <w:pPr>
              <w:pStyle w:val="Normal6a"/>
            </w:pPr>
            <w:r w:rsidRPr="00B87D4C">
              <w:rPr>
                <w:b/>
                <w:i/>
              </w:rPr>
              <w:t>–</w:t>
            </w:r>
            <w:r w:rsidRPr="00B87D4C">
              <w:rPr>
                <w:b/>
                <w:i/>
              </w:rPr>
              <w:tab/>
              <w:t>s ohledem na návrh nařízení Evropského parlamentu a Rady (EU) 2018/0198 ze dne 13. prosince 2024 o mechanismu řešení právních a správních překážek v přeshraničním kontextu,</w:t>
            </w:r>
          </w:p>
        </w:tc>
      </w:tr>
    </w:tbl>
    <w:p w14:paraId="38A137C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BE51241" w14:textId="77777777" w:rsidR="00B267B3" w:rsidRPr="00B87D4C" w:rsidRDefault="00147BE0" w:rsidP="00147BE0">
      <w:pPr>
        <w:pStyle w:val="AmNumberTabs"/>
      </w:pPr>
      <w:r w:rsidRPr="00B87D4C">
        <w:rPr>
          <w:rStyle w:val="HideTWBExt"/>
          <w:b w:val="0"/>
        </w:rPr>
        <w:t>&lt;/Amend&gt;</w:t>
      </w:r>
    </w:p>
    <w:p w14:paraId="3DF9F5F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w:t>
      </w:r>
      <w:r w:rsidRPr="00B87D4C">
        <w:rPr>
          <w:rStyle w:val="HideTWBExt"/>
          <w:b w:val="0"/>
        </w:rPr>
        <w:t>&lt;/NumAm&gt;</w:t>
      </w:r>
    </w:p>
    <w:p w14:paraId="395EFBD2" w14:textId="77777777" w:rsidR="00147BE0" w:rsidRPr="00B87D4C" w:rsidRDefault="00147BE0" w:rsidP="00147BE0">
      <w:pPr>
        <w:pStyle w:val="NormalBold"/>
      </w:pPr>
      <w:r w:rsidRPr="00B87D4C">
        <w:rPr>
          <w:rStyle w:val="HideTWBExt"/>
          <w:b w:val="0"/>
        </w:rPr>
        <w:t>&lt;RepeatBlock-By&gt;&lt;Members&gt;</w:t>
      </w:r>
      <w:r w:rsidRPr="00B87D4C">
        <w:t>Raquel García Hermida-Van Der Walle, Ľubica Karvašová</w:t>
      </w:r>
      <w:r w:rsidRPr="00B87D4C">
        <w:rPr>
          <w:rStyle w:val="HideTWBExt"/>
          <w:b w:val="0"/>
        </w:rPr>
        <w:t>&lt;/Members&gt;</w:t>
      </w:r>
    </w:p>
    <w:p w14:paraId="0BEF8C5F" w14:textId="77777777" w:rsidR="00147BE0" w:rsidRPr="00B87D4C" w:rsidRDefault="00147BE0" w:rsidP="00147BE0">
      <w:pPr>
        <w:pStyle w:val="NormalBold"/>
      </w:pPr>
      <w:r w:rsidRPr="00B87D4C">
        <w:rPr>
          <w:rStyle w:val="HideTWBExt"/>
          <w:b w:val="0"/>
        </w:rPr>
        <w:t>&lt;/RepeatBlock-By&gt;</w:t>
      </w:r>
    </w:p>
    <w:p w14:paraId="7FE8CD4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1175863" w14:textId="77777777" w:rsidR="00147BE0" w:rsidRPr="00B87D4C" w:rsidRDefault="00147BE0" w:rsidP="00147BE0">
      <w:pPr>
        <w:pStyle w:val="NormalBold"/>
      </w:pPr>
      <w:r w:rsidRPr="00B87D4C">
        <w:rPr>
          <w:rStyle w:val="HideTWBExt"/>
          <w:b w:val="0"/>
        </w:rPr>
        <w:t>&lt;Article&gt;</w:t>
      </w:r>
      <w:r w:rsidRPr="00B87D4C">
        <w:t>Právní východisko 9 a (nové)</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AB212DB" w14:textId="77777777" w:rsidTr="007D5896">
        <w:trPr>
          <w:trHeight w:hRule="exact" w:val="240"/>
          <w:jc w:val="center"/>
        </w:trPr>
        <w:tc>
          <w:tcPr>
            <w:tcW w:w="9752" w:type="dxa"/>
            <w:gridSpan w:val="2"/>
            <w:tcBorders>
              <w:top w:val="nil"/>
              <w:left w:val="nil"/>
              <w:bottom w:val="nil"/>
              <w:right w:val="nil"/>
            </w:tcBorders>
          </w:tcPr>
          <w:p w14:paraId="17A687BD" w14:textId="77777777" w:rsidR="00147BE0" w:rsidRPr="00B87D4C" w:rsidRDefault="00147BE0" w:rsidP="007D5896"/>
        </w:tc>
      </w:tr>
      <w:tr w:rsidR="00147BE0" w:rsidRPr="00B87D4C" w14:paraId="18BF1DF3" w14:textId="77777777" w:rsidTr="007D5896">
        <w:trPr>
          <w:trHeight w:val="240"/>
          <w:jc w:val="center"/>
        </w:trPr>
        <w:tc>
          <w:tcPr>
            <w:tcW w:w="4876" w:type="dxa"/>
            <w:tcBorders>
              <w:top w:val="nil"/>
              <w:left w:val="nil"/>
              <w:bottom w:val="nil"/>
              <w:right w:val="nil"/>
            </w:tcBorders>
          </w:tcPr>
          <w:p w14:paraId="4C8A5A6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2BB5BD6" w14:textId="77777777" w:rsidR="00147BE0" w:rsidRPr="00B87D4C" w:rsidRDefault="00147BE0" w:rsidP="007D5896">
            <w:pPr>
              <w:pStyle w:val="AmColumnHeading"/>
            </w:pPr>
            <w:r w:rsidRPr="00B87D4C">
              <w:t>Pozměňovací návrh</w:t>
            </w:r>
          </w:p>
        </w:tc>
      </w:tr>
      <w:tr w:rsidR="00147BE0" w:rsidRPr="00B87D4C" w14:paraId="0D75D243" w14:textId="77777777" w:rsidTr="007D5896">
        <w:trPr>
          <w:jc w:val="center"/>
        </w:trPr>
        <w:tc>
          <w:tcPr>
            <w:tcW w:w="4876" w:type="dxa"/>
            <w:tcBorders>
              <w:top w:val="nil"/>
              <w:left w:val="nil"/>
              <w:bottom w:val="nil"/>
              <w:right w:val="nil"/>
            </w:tcBorders>
          </w:tcPr>
          <w:p w14:paraId="76ECBAD5" w14:textId="77777777" w:rsidR="00147BE0" w:rsidRPr="00B87D4C" w:rsidRDefault="00147BE0" w:rsidP="007D5896">
            <w:pPr>
              <w:pStyle w:val="Normal6a"/>
            </w:pPr>
          </w:p>
        </w:tc>
        <w:tc>
          <w:tcPr>
            <w:tcW w:w="4876" w:type="dxa"/>
            <w:tcBorders>
              <w:top w:val="nil"/>
              <w:left w:val="nil"/>
              <w:bottom w:val="nil"/>
              <w:right w:val="nil"/>
            </w:tcBorders>
          </w:tcPr>
          <w:p w14:paraId="72C8691F" w14:textId="77777777" w:rsidR="00147BE0" w:rsidRPr="00B87D4C" w:rsidRDefault="00147BE0" w:rsidP="007D5896">
            <w:pPr>
              <w:pStyle w:val="Normal6a"/>
            </w:pPr>
            <w:r w:rsidRPr="00B87D4C">
              <w:rPr>
                <w:b/>
                <w:i/>
              </w:rPr>
              <w:t>–</w:t>
            </w:r>
            <w:r w:rsidRPr="00B87D4C">
              <w:rPr>
                <w:b/>
                <w:i/>
              </w:rPr>
              <w:tab/>
              <w:t>s ohledem na nařízení Evropského parlamentu a Rady (EU) 2025/XXXX ze dne [VLOŽTE DATUM] o Nástroji pro rozvoj a růst příhraničních regionů v EU (BRIDGEforEU) [PO ZVEŘEJNĚNÍ V ÚŘ. VĚST. VLOŽTE POZN. POD ČAROU],</w:t>
            </w:r>
          </w:p>
        </w:tc>
      </w:tr>
    </w:tbl>
    <w:p w14:paraId="7C0FFB8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C3143D0" w14:textId="77777777" w:rsidR="00B267B3" w:rsidRPr="00B87D4C" w:rsidRDefault="00147BE0" w:rsidP="00147BE0">
      <w:r w:rsidRPr="00B87D4C">
        <w:rPr>
          <w:rStyle w:val="HideTWBExt"/>
        </w:rPr>
        <w:t>&lt;/Amend&gt;</w:t>
      </w:r>
    </w:p>
    <w:p w14:paraId="5903270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w:t>
      </w:r>
      <w:r w:rsidRPr="00B87D4C">
        <w:rPr>
          <w:rStyle w:val="HideTWBExt"/>
          <w:b w:val="0"/>
        </w:rPr>
        <w:t>&lt;/NumAm&gt;</w:t>
      </w:r>
    </w:p>
    <w:p w14:paraId="68FE092B" w14:textId="77777777" w:rsidR="00147BE0" w:rsidRPr="00B87D4C" w:rsidRDefault="00147BE0" w:rsidP="00147BE0">
      <w:pPr>
        <w:pStyle w:val="NormalBold"/>
      </w:pPr>
      <w:r w:rsidRPr="00B87D4C">
        <w:rPr>
          <w:rStyle w:val="HideTWBExt"/>
          <w:b w:val="0"/>
        </w:rPr>
        <w:t>&lt;RepeatBlock-By&gt;&lt;Members&gt;</w:t>
      </w:r>
      <w:r w:rsidRPr="00B87D4C">
        <w:t>Raquel García Hermida-Van Der Walle, Ľubica Karvašová</w:t>
      </w:r>
      <w:r w:rsidRPr="00B87D4C">
        <w:rPr>
          <w:rStyle w:val="HideTWBExt"/>
          <w:b w:val="0"/>
        </w:rPr>
        <w:t>&lt;/Members&gt;</w:t>
      </w:r>
    </w:p>
    <w:p w14:paraId="74B2A297" w14:textId="77777777" w:rsidR="00147BE0" w:rsidRPr="00B87D4C" w:rsidRDefault="00147BE0" w:rsidP="00147BE0">
      <w:pPr>
        <w:pStyle w:val="NormalBold"/>
      </w:pPr>
      <w:r w:rsidRPr="00B87D4C">
        <w:rPr>
          <w:rStyle w:val="HideTWBExt"/>
          <w:b w:val="0"/>
        </w:rPr>
        <w:t>&lt;/RepeatBlock-By&gt;</w:t>
      </w:r>
    </w:p>
    <w:p w14:paraId="0414713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F493111" w14:textId="77777777" w:rsidR="00147BE0" w:rsidRPr="00B87D4C" w:rsidRDefault="00147BE0" w:rsidP="00147BE0">
      <w:pPr>
        <w:pStyle w:val="NormalBold"/>
      </w:pPr>
      <w:r w:rsidRPr="00B87D4C">
        <w:rPr>
          <w:rStyle w:val="HideTWBExt"/>
          <w:b w:val="0"/>
        </w:rPr>
        <w:t>&lt;Article&gt;</w:t>
      </w:r>
      <w:r w:rsidRPr="00B87D4C">
        <w:t>Právní východisko 11 a (nové)</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C075054" w14:textId="77777777" w:rsidTr="007D5896">
        <w:trPr>
          <w:trHeight w:hRule="exact" w:val="240"/>
          <w:jc w:val="center"/>
        </w:trPr>
        <w:tc>
          <w:tcPr>
            <w:tcW w:w="9752" w:type="dxa"/>
            <w:gridSpan w:val="2"/>
            <w:tcBorders>
              <w:top w:val="nil"/>
              <w:left w:val="nil"/>
              <w:bottom w:val="nil"/>
              <w:right w:val="nil"/>
            </w:tcBorders>
          </w:tcPr>
          <w:p w14:paraId="55EC0EF9" w14:textId="77777777" w:rsidR="00147BE0" w:rsidRPr="00B87D4C" w:rsidRDefault="00147BE0" w:rsidP="007D5896"/>
        </w:tc>
      </w:tr>
      <w:tr w:rsidR="00147BE0" w:rsidRPr="00B87D4C" w14:paraId="1CFBE87B" w14:textId="77777777" w:rsidTr="007D5896">
        <w:trPr>
          <w:trHeight w:val="240"/>
          <w:jc w:val="center"/>
        </w:trPr>
        <w:tc>
          <w:tcPr>
            <w:tcW w:w="4876" w:type="dxa"/>
            <w:tcBorders>
              <w:top w:val="nil"/>
              <w:left w:val="nil"/>
              <w:bottom w:val="nil"/>
              <w:right w:val="nil"/>
            </w:tcBorders>
          </w:tcPr>
          <w:p w14:paraId="1FA1999C" w14:textId="77777777" w:rsidR="00147BE0" w:rsidRPr="00B87D4C" w:rsidRDefault="00147BE0" w:rsidP="007D5896">
            <w:pPr>
              <w:pStyle w:val="AmColumnHeading"/>
            </w:pPr>
            <w:r w:rsidRPr="00B87D4C">
              <w:lastRenderedPageBreak/>
              <w:t>Návrh usnesení</w:t>
            </w:r>
          </w:p>
        </w:tc>
        <w:tc>
          <w:tcPr>
            <w:tcW w:w="4876" w:type="dxa"/>
            <w:tcBorders>
              <w:top w:val="nil"/>
              <w:left w:val="nil"/>
              <w:bottom w:val="nil"/>
              <w:right w:val="nil"/>
            </w:tcBorders>
          </w:tcPr>
          <w:p w14:paraId="158EA927" w14:textId="77777777" w:rsidR="00147BE0" w:rsidRPr="00B87D4C" w:rsidRDefault="00147BE0" w:rsidP="007D5896">
            <w:pPr>
              <w:pStyle w:val="AmColumnHeading"/>
            </w:pPr>
            <w:r w:rsidRPr="00B87D4C">
              <w:t>Pozměňovací návrh</w:t>
            </w:r>
          </w:p>
        </w:tc>
      </w:tr>
      <w:tr w:rsidR="00147BE0" w:rsidRPr="00B87D4C" w14:paraId="679AB0B8" w14:textId="77777777" w:rsidTr="007D5896">
        <w:trPr>
          <w:jc w:val="center"/>
        </w:trPr>
        <w:tc>
          <w:tcPr>
            <w:tcW w:w="4876" w:type="dxa"/>
            <w:tcBorders>
              <w:top w:val="nil"/>
              <w:left w:val="nil"/>
              <w:bottom w:val="nil"/>
              <w:right w:val="nil"/>
            </w:tcBorders>
          </w:tcPr>
          <w:p w14:paraId="071269B7" w14:textId="77777777" w:rsidR="00147BE0" w:rsidRPr="00B87D4C" w:rsidRDefault="00147BE0" w:rsidP="007D5896">
            <w:pPr>
              <w:pStyle w:val="Normal6a"/>
            </w:pPr>
          </w:p>
        </w:tc>
        <w:tc>
          <w:tcPr>
            <w:tcW w:w="4876" w:type="dxa"/>
            <w:tcBorders>
              <w:top w:val="nil"/>
              <w:left w:val="nil"/>
              <w:bottom w:val="nil"/>
              <w:right w:val="nil"/>
            </w:tcBorders>
          </w:tcPr>
          <w:p w14:paraId="686E3957" w14:textId="77777777" w:rsidR="00147BE0" w:rsidRPr="00B87D4C" w:rsidRDefault="00147BE0" w:rsidP="007D5896">
            <w:pPr>
              <w:pStyle w:val="Normal6a"/>
            </w:pPr>
            <w:r w:rsidRPr="00B87D4C">
              <w:t>–</w:t>
            </w:r>
            <w:r w:rsidRPr="00B87D4C">
              <w:tab/>
            </w:r>
            <w:r w:rsidRPr="00B87D4C">
              <w:rPr>
                <w:b/>
                <w:i/>
              </w:rPr>
              <w:t>s ohledem na stanovisko Evropského hospodářského a sociálního výboru ze dne 26. února 2025 nazvané „Větší zaměření politiky soudržnosti v období po roce 2027 na výsledky – výzvy, rizika a příležitosti“,</w:t>
            </w:r>
          </w:p>
        </w:tc>
      </w:tr>
    </w:tbl>
    <w:p w14:paraId="347A752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8EE6CF5" w14:textId="77777777" w:rsidR="00B267B3" w:rsidRPr="00B87D4C" w:rsidRDefault="00147BE0" w:rsidP="00147BE0">
      <w:r w:rsidRPr="00B87D4C">
        <w:rPr>
          <w:rStyle w:val="HideTWBExt"/>
        </w:rPr>
        <w:t>&lt;/Amend&gt;</w:t>
      </w:r>
    </w:p>
    <w:p w14:paraId="4DD6C78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w:t>
      </w:r>
      <w:r w:rsidRPr="00B87D4C">
        <w:rPr>
          <w:rStyle w:val="HideTWBExt"/>
          <w:b w:val="0"/>
        </w:rPr>
        <w:t>&lt;/NumAm&gt;</w:t>
      </w:r>
    </w:p>
    <w:p w14:paraId="43B13553" w14:textId="77777777" w:rsidR="00147BE0" w:rsidRPr="00B87D4C" w:rsidRDefault="00147BE0" w:rsidP="00147BE0">
      <w:pPr>
        <w:pStyle w:val="NormalBold"/>
      </w:pPr>
      <w:r w:rsidRPr="00B87D4C">
        <w:rPr>
          <w:rStyle w:val="HideTWBExt"/>
          <w:b w:val="0"/>
        </w:rPr>
        <w:t>&lt;RepeatBlock-By&gt;&lt;Members&gt;</w:t>
      </w:r>
      <w:r w:rsidRPr="00B87D4C">
        <w:t>Matthias Ecke, Klára Dobrev, Sabrina Repp</w:t>
      </w:r>
      <w:r w:rsidRPr="00B87D4C">
        <w:rPr>
          <w:rStyle w:val="HideTWBExt"/>
          <w:b w:val="0"/>
        </w:rPr>
        <w:t>&lt;/Members&gt;</w:t>
      </w:r>
    </w:p>
    <w:p w14:paraId="00577C3C" w14:textId="77777777" w:rsidR="00147BE0" w:rsidRPr="00B87D4C" w:rsidRDefault="00147BE0" w:rsidP="00147BE0">
      <w:pPr>
        <w:pStyle w:val="NormalBold"/>
      </w:pPr>
      <w:r w:rsidRPr="00B87D4C">
        <w:rPr>
          <w:rStyle w:val="HideTWBExt"/>
          <w:b w:val="0"/>
        </w:rPr>
        <w:t>&lt;/RepeatBlock-By&gt;</w:t>
      </w:r>
    </w:p>
    <w:p w14:paraId="3745BD6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980B7D9" w14:textId="77777777" w:rsidR="00147BE0" w:rsidRPr="00B87D4C" w:rsidRDefault="00147BE0" w:rsidP="00147BE0">
      <w:pPr>
        <w:pStyle w:val="NormalBold"/>
      </w:pPr>
      <w:r w:rsidRPr="00B87D4C">
        <w:rPr>
          <w:rStyle w:val="HideTWBExt"/>
          <w:b w:val="0"/>
        </w:rPr>
        <w:t>&lt;Article&gt;</w:t>
      </w:r>
      <w:r w:rsidRPr="00B87D4C">
        <w:t>Právní východisko 11 a (nové)</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7DB258B" w14:textId="77777777" w:rsidTr="007D5896">
        <w:trPr>
          <w:trHeight w:hRule="exact" w:val="240"/>
          <w:jc w:val="center"/>
        </w:trPr>
        <w:tc>
          <w:tcPr>
            <w:tcW w:w="9752" w:type="dxa"/>
            <w:gridSpan w:val="2"/>
            <w:tcBorders>
              <w:top w:val="nil"/>
              <w:left w:val="nil"/>
              <w:bottom w:val="nil"/>
              <w:right w:val="nil"/>
            </w:tcBorders>
          </w:tcPr>
          <w:p w14:paraId="2A19B901" w14:textId="77777777" w:rsidR="00147BE0" w:rsidRPr="00B87D4C" w:rsidRDefault="00147BE0" w:rsidP="007D5896"/>
        </w:tc>
      </w:tr>
      <w:tr w:rsidR="00147BE0" w:rsidRPr="00B87D4C" w14:paraId="47946B3D" w14:textId="77777777" w:rsidTr="007D5896">
        <w:trPr>
          <w:trHeight w:val="240"/>
          <w:jc w:val="center"/>
        </w:trPr>
        <w:tc>
          <w:tcPr>
            <w:tcW w:w="4876" w:type="dxa"/>
            <w:tcBorders>
              <w:top w:val="nil"/>
              <w:left w:val="nil"/>
              <w:bottom w:val="nil"/>
              <w:right w:val="nil"/>
            </w:tcBorders>
          </w:tcPr>
          <w:p w14:paraId="6D3C189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588438E" w14:textId="77777777" w:rsidR="00147BE0" w:rsidRPr="00B87D4C" w:rsidRDefault="00147BE0" w:rsidP="007D5896">
            <w:pPr>
              <w:pStyle w:val="AmColumnHeading"/>
            </w:pPr>
            <w:r w:rsidRPr="00B87D4C">
              <w:t>Pozměňovací návrh</w:t>
            </w:r>
          </w:p>
        </w:tc>
      </w:tr>
      <w:tr w:rsidR="00147BE0" w:rsidRPr="00B87D4C" w14:paraId="53889A0B" w14:textId="77777777" w:rsidTr="007D5896">
        <w:trPr>
          <w:jc w:val="center"/>
        </w:trPr>
        <w:tc>
          <w:tcPr>
            <w:tcW w:w="4876" w:type="dxa"/>
            <w:tcBorders>
              <w:top w:val="nil"/>
              <w:left w:val="nil"/>
              <w:bottom w:val="nil"/>
              <w:right w:val="nil"/>
            </w:tcBorders>
          </w:tcPr>
          <w:p w14:paraId="23E2D608" w14:textId="77777777" w:rsidR="00147BE0" w:rsidRPr="00B87D4C" w:rsidRDefault="00147BE0" w:rsidP="007D5896">
            <w:pPr>
              <w:pStyle w:val="Normal6a"/>
            </w:pPr>
          </w:p>
        </w:tc>
        <w:tc>
          <w:tcPr>
            <w:tcW w:w="4876" w:type="dxa"/>
            <w:tcBorders>
              <w:top w:val="nil"/>
              <w:left w:val="nil"/>
              <w:bottom w:val="nil"/>
              <w:right w:val="nil"/>
            </w:tcBorders>
          </w:tcPr>
          <w:p w14:paraId="5039C6B3" w14:textId="77777777" w:rsidR="00147BE0" w:rsidRPr="00B87D4C" w:rsidRDefault="00147BE0" w:rsidP="007D5896">
            <w:pPr>
              <w:pStyle w:val="Normal6a"/>
            </w:pPr>
            <w:r w:rsidRPr="00B87D4C">
              <w:rPr>
                <w:b/>
                <w:i/>
              </w:rPr>
              <w:t>–</w:t>
            </w:r>
            <w:r w:rsidRPr="00B87D4C">
              <w:rPr>
                <w:b/>
                <w:i/>
              </w:rPr>
              <w:tab/>
              <w:t>s ohledem na sdělení Evropské komise ze dne 11. února 2025 nazvané „Cesta k příštímu víceletému finančnímu rámci“,</w:t>
            </w:r>
          </w:p>
        </w:tc>
      </w:tr>
    </w:tbl>
    <w:p w14:paraId="3A8A69B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B077E61" w14:textId="77777777" w:rsidR="00B267B3" w:rsidRPr="00B87D4C" w:rsidRDefault="00147BE0" w:rsidP="00147BE0">
      <w:r w:rsidRPr="00B87D4C">
        <w:rPr>
          <w:rStyle w:val="HideTWBExt"/>
        </w:rPr>
        <w:t>&lt;/Amend&gt;</w:t>
      </w:r>
    </w:p>
    <w:p w14:paraId="19883FB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w:t>
      </w:r>
      <w:r w:rsidRPr="00B87D4C">
        <w:rPr>
          <w:rStyle w:val="HideTWBExt"/>
          <w:b w:val="0"/>
        </w:rPr>
        <w:t>&lt;/NumAm&gt;</w:t>
      </w:r>
    </w:p>
    <w:p w14:paraId="1B00CEF5" w14:textId="77777777" w:rsidR="00147BE0" w:rsidRPr="00B87D4C" w:rsidRDefault="00147BE0" w:rsidP="00147BE0">
      <w:pPr>
        <w:pStyle w:val="NormalBold"/>
      </w:pPr>
      <w:r w:rsidRPr="00B87D4C">
        <w:rPr>
          <w:rStyle w:val="HideTWBExt"/>
          <w:b w:val="0"/>
        </w:rPr>
        <w:t>&lt;RepeatBlock-By&gt;&lt;Members&gt;</w:t>
      </w:r>
      <w:r w:rsidRPr="00B87D4C">
        <w:t>Raquel García Hermida-Van Der Walle, Ľubica Karvašová</w:t>
      </w:r>
      <w:r w:rsidRPr="00B87D4C">
        <w:rPr>
          <w:rStyle w:val="HideTWBExt"/>
          <w:b w:val="0"/>
        </w:rPr>
        <w:t>&lt;/Members&gt;</w:t>
      </w:r>
    </w:p>
    <w:p w14:paraId="09105C6E" w14:textId="77777777" w:rsidR="00147BE0" w:rsidRPr="00B87D4C" w:rsidRDefault="00147BE0" w:rsidP="00147BE0">
      <w:pPr>
        <w:pStyle w:val="NormalBold"/>
      </w:pPr>
      <w:r w:rsidRPr="00B87D4C">
        <w:rPr>
          <w:rStyle w:val="HideTWBExt"/>
          <w:b w:val="0"/>
        </w:rPr>
        <w:t>&lt;/RepeatBlock-By&gt;</w:t>
      </w:r>
    </w:p>
    <w:p w14:paraId="53B6B01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28F45AB" w14:textId="77777777" w:rsidR="00147BE0" w:rsidRPr="00B87D4C" w:rsidRDefault="00147BE0" w:rsidP="00147BE0">
      <w:pPr>
        <w:pStyle w:val="NormalBold"/>
      </w:pPr>
      <w:r w:rsidRPr="00B87D4C">
        <w:rPr>
          <w:rStyle w:val="HideTWBExt"/>
          <w:b w:val="0"/>
        </w:rPr>
        <w:t>&lt;Article&gt;</w:t>
      </w:r>
      <w:r w:rsidRPr="00B87D4C">
        <w:t>Právní východisko 11 b (nové)</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DC43CC1" w14:textId="77777777" w:rsidTr="007D5896">
        <w:trPr>
          <w:trHeight w:hRule="exact" w:val="240"/>
          <w:jc w:val="center"/>
        </w:trPr>
        <w:tc>
          <w:tcPr>
            <w:tcW w:w="9752" w:type="dxa"/>
            <w:gridSpan w:val="2"/>
            <w:tcBorders>
              <w:top w:val="nil"/>
              <w:left w:val="nil"/>
              <w:bottom w:val="nil"/>
              <w:right w:val="nil"/>
            </w:tcBorders>
          </w:tcPr>
          <w:p w14:paraId="6D7071A2" w14:textId="77777777" w:rsidR="00147BE0" w:rsidRPr="00B87D4C" w:rsidRDefault="00147BE0" w:rsidP="007D5896"/>
        </w:tc>
      </w:tr>
      <w:tr w:rsidR="00147BE0" w:rsidRPr="00B87D4C" w14:paraId="6A8260D0" w14:textId="77777777" w:rsidTr="007D5896">
        <w:trPr>
          <w:trHeight w:val="240"/>
          <w:jc w:val="center"/>
        </w:trPr>
        <w:tc>
          <w:tcPr>
            <w:tcW w:w="4876" w:type="dxa"/>
            <w:tcBorders>
              <w:top w:val="nil"/>
              <w:left w:val="nil"/>
              <w:bottom w:val="nil"/>
              <w:right w:val="nil"/>
            </w:tcBorders>
          </w:tcPr>
          <w:p w14:paraId="3C5B76F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BF03DDF" w14:textId="77777777" w:rsidR="00147BE0" w:rsidRPr="00B87D4C" w:rsidRDefault="00147BE0" w:rsidP="007D5896">
            <w:pPr>
              <w:pStyle w:val="AmColumnHeading"/>
            </w:pPr>
            <w:r w:rsidRPr="00B87D4C">
              <w:t>Pozměňovací návrh</w:t>
            </w:r>
          </w:p>
        </w:tc>
      </w:tr>
      <w:tr w:rsidR="00147BE0" w:rsidRPr="00B87D4C" w14:paraId="555B2D93" w14:textId="77777777" w:rsidTr="007D5896">
        <w:trPr>
          <w:jc w:val="center"/>
        </w:trPr>
        <w:tc>
          <w:tcPr>
            <w:tcW w:w="4876" w:type="dxa"/>
            <w:tcBorders>
              <w:top w:val="nil"/>
              <w:left w:val="nil"/>
              <w:bottom w:val="nil"/>
              <w:right w:val="nil"/>
            </w:tcBorders>
          </w:tcPr>
          <w:p w14:paraId="26C8EC5F" w14:textId="77777777" w:rsidR="00147BE0" w:rsidRPr="00B87D4C" w:rsidRDefault="00147BE0" w:rsidP="007D5896">
            <w:pPr>
              <w:pStyle w:val="Normal6a"/>
            </w:pPr>
          </w:p>
        </w:tc>
        <w:tc>
          <w:tcPr>
            <w:tcW w:w="4876" w:type="dxa"/>
            <w:tcBorders>
              <w:top w:val="nil"/>
              <w:left w:val="nil"/>
              <w:bottom w:val="nil"/>
              <w:right w:val="nil"/>
            </w:tcBorders>
          </w:tcPr>
          <w:p w14:paraId="0520C611" w14:textId="77777777" w:rsidR="00147BE0" w:rsidRPr="00B87D4C" w:rsidRDefault="00147BE0" w:rsidP="007D5896">
            <w:pPr>
              <w:pStyle w:val="Normal6a"/>
            </w:pPr>
            <w:r w:rsidRPr="00B87D4C">
              <w:t>–</w:t>
            </w:r>
            <w:r w:rsidRPr="00B87D4C">
              <w:tab/>
            </w:r>
            <w:r w:rsidRPr="00B87D4C">
              <w:rPr>
                <w:b/>
                <w:i/>
              </w:rPr>
              <w:t>s ohledem na stanovisko Evropského hospodářského a sociálního výboru ze dne 5. prosince 2024 nazvané „Přezkum Územní agendy 2030 – jak dosáhnout integrovanějšího přístupu s výraznějším zaměřením na občany a většího provázání s politikou soudržnosti“,</w:t>
            </w:r>
          </w:p>
        </w:tc>
      </w:tr>
    </w:tbl>
    <w:p w14:paraId="25F0517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F72461C" w14:textId="77777777" w:rsidR="00B267B3" w:rsidRPr="00B87D4C" w:rsidRDefault="00147BE0" w:rsidP="00147BE0">
      <w:r w:rsidRPr="00B87D4C">
        <w:rPr>
          <w:rStyle w:val="HideTWBExt"/>
        </w:rPr>
        <w:lastRenderedPageBreak/>
        <w:t>&lt;/Amend&gt;</w:t>
      </w:r>
    </w:p>
    <w:p w14:paraId="2DF847A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w:t>
      </w:r>
      <w:r w:rsidRPr="00B87D4C">
        <w:rPr>
          <w:rStyle w:val="HideTWBExt"/>
          <w:b w:val="0"/>
        </w:rPr>
        <w:t>&lt;/NumAm&gt;</w:t>
      </w:r>
    </w:p>
    <w:p w14:paraId="28E1EDAC"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7E6799B3" w14:textId="77777777" w:rsidR="00147BE0" w:rsidRPr="00B87D4C" w:rsidRDefault="00147BE0" w:rsidP="00147BE0">
      <w:pPr>
        <w:pStyle w:val="NormalBold"/>
      </w:pPr>
      <w:r w:rsidRPr="00B87D4C">
        <w:rPr>
          <w:rStyle w:val="HideTWBExt"/>
          <w:b w:val="0"/>
        </w:rPr>
        <w:t>&lt;/RepeatBlock-By&gt;</w:t>
      </w:r>
    </w:p>
    <w:p w14:paraId="67806D6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4F1C82F" w14:textId="77777777" w:rsidR="00147BE0" w:rsidRPr="00B87D4C" w:rsidRDefault="00147BE0" w:rsidP="00147BE0">
      <w:pPr>
        <w:pStyle w:val="NormalBold"/>
      </w:pPr>
      <w:r w:rsidRPr="00B87D4C">
        <w:rPr>
          <w:rStyle w:val="HideTWBExt"/>
          <w:b w:val="0"/>
        </w:rPr>
        <w:t>&lt;Article&gt;</w:t>
      </w:r>
      <w:r w:rsidRPr="00B87D4C">
        <w:t>Právní východisko 13 a (nové)</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D4FFABE" w14:textId="77777777" w:rsidTr="007D5896">
        <w:trPr>
          <w:trHeight w:hRule="exact" w:val="240"/>
          <w:jc w:val="center"/>
        </w:trPr>
        <w:tc>
          <w:tcPr>
            <w:tcW w:w="9752" w:type="dxa"/>
            <w:gridSpan w:val="2"/>
            <w:tcBorders>
              <w:top w:val="nil"/>
              <w:left w:val="nil"/>
              <w:bottom w:val="nil"/>
              <w:right w:val="nil"/>
            </w:tcBorders>
          </w:tcPr>
          <w:p w14:paraId="0A997CA8" w14:textId="77777777" w:rsidR="00147BE0" w:rsidRPr="00B87D4C" w:rsidRDefault="00147BE0" w:rsidP="007D5896"/>
        </w:tc>
      </w:tr>
      <w:tr w:rsidR="00147BE0" w:rsidRPr="00B87D4C" w14:paraId="734BF0A9" w14:textId="77777777" w:rsidTr="007D5896">
        <w:trPr>
          <w:trHeight w:val="240"/>
          <w:jc w:val="center"/>
        </w:trPr>
        <w:tc>
          <w:tcPr>
            <w:tcW w:w="4876" w:type="dxa"/>
            <w:tcBorders>
              <w:top w:val="nil"/>
              <w:left w:val="nil"/>
              <w:bottom w:val="nil"/>
              <w:right w:val="nil"/>
            </w:tcBorders>
          </w:tcPr>
          <w:p w14:paraId="4053305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271D02B" w14:textId="77777777" w:rsidR="00147BE0" w:rsidRPr="00B87D4C" w:rsidRDefault="00147BE0" w:rsidP="007D5896">
            <w:pPr>
              <w:pStyle w:val="AmColumnHeading"/>
            </w:pPr>
            <w:r w:rsidRPr="00B87D4C">
              <w:t>Pozměňovací návrh</w:t>
            </w:r>
          </w:p>
        </w:tc>
      </w:tr>
      <w:tr w:rsidR="00147BE0" w:rsidRPr="00B87D4C" w14:paraId="69BE3E28" w14:textId="77777777" w:rsidTr="007D5896">
        <w:trPr>
          <w:jc w:val="center"/>
        </w:trPr>
        <w:tc>
          <w:tcPr>
            <w:tcW w:w="4876" w:type="dxa"/>
            <w:tcBorders>
              <w:top w:val="nil"/>
              <w:left w:val="nil"/>
              <w:bottom w:val="nil"/>
              <w:right w:val="nil"/>
            </w:tcBorders>
          </w:tcPr>
          <w:p w14:paraId="435C8AF1" w14:textId="77777777" w:rsidR="00147BE0" w:rsidRPr="00B87D4C" w:rsidRDefault="00147BE0" w:rsidP="007D5896">
            <w:pPr>
              <w:pStyle w:val="Normal6a"/>
            </w:pPr>
          </w:p>
        </w:tc>
        <w:tc>
          <w:tcPr>
            <w:tcW w:w="4876" w:type="dxa"/>
            <w:tcBorders>
              <w:top w:val="nil"/>
              <w:left w:val="nil"/>
              <w:bottom w:val="nil"/>
              <w:right w:val="nil"/>
            </w:tcBorders>
          </w:tcPr>
          <w:p w14:paraId="504B09A7" w14:textId="77777777" w:rsidR="00147BE0" w:rsidRPr="00B87D4C" w:rsidRDefault="00147BE0" w:rsidP="007D5896">
            <w:pPr>
              <w:pStyle w:val="Normal6a"/>
            </w:pPr>
            <w:r w:rsidRPr="00B87D4C">
              <w:rPr>
                <w:b/>
                <w:i/>
              </w:rPr>
              <w:t>–</w:t>
            </w:r>
            <w:r w:rsidRPr="00B87D4C">
              <w:rPr>
                <w:b/>
                <w:i/>
              </w:rPr>
              <w:tab/>
              <w:t>s ohledem na výroční zprávu Evropského účetního dvora za rok 2024,</w:t>
            </w:r>
          </w:p>
        </w:tc>
      </w:tr>
    </w:tbl>
    <w:p w14:paraId="4263735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C4D0FF8" w14:textId="77777777" w:rsidR="00B267B3" w:rsidRPr="00B87D4C" w:rsidRDefault="00147BE0" w:rsidP="00147BE0">
      <w:r w:rsidRPr="00B87D4C">
        <w:rPr>
          <w:rStyle w:val="HideTWBExt"/>
        </w:rPr>
        <w:t>&lt;/Amend&gt;</w:t>
      </w:r>
    </w:p>
    <w:p w14:paraId="336A99D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w:t>
      </w:r>
      <w:r w:rsidRPr="00B87D4C">
        <w:rPr>
          <w:rStyle w:val="HideTWBExt"/>
          <w:b w:val="0"/>
        </w:rPr>
        <w:t>&lt;/NumAm&gt;</w:t>
      </w:r>
    </w:p>
    <w:p w14:paraId="1B9D044F" w14:textId="77777777" w:rsidR="00147BE0" w:rsidRPr="00B87D4C" w:rsidRDefault="00147BE0" w:rsidP="00147BE0">
      <w:pPr>
        <w:pStyle w:val="NormalBold"/>
      </w:pPr>
      <w:r w:rsidRPr="00B87D4C">
        <w:rPr>
          <w:rStyle w:val="HideTWBExt"/>
          <w:b w:val="0"/>
        </w:rPr>
        <w:t>&lt;RepeatBlock-By&gt;&lt;Members&gt;</w:t>
      </w:r>
      <w:r w:rsidRPr="00B87D4C">
        <w:t>Klara Dostalova, Tamás Deutsch</w:t>
      </w:r>
      <w:r w:rsidRPr="00B87D4C">
        <w:rPr>
          <w:rStyle w:val="HideTWBExt"/>
          <w:b w:val="0"/>
        </w:rPr>
        <w:t>&lt;/Members&gt;</w:t>
      </w:r>
    </w:p>
    <w:p w14:paraId="71BB0271" w14:textId="77777777" w:rsidR="00147BE0" w:rsidRPr="00B87D4C" w:rsidRDefault="00147BE0" w:rsidP="00147BE0">
      <w:pPr>
        <w:pStyle w:val="NormalBold"/>
      </w:pPr>
      <w:r w:rsidRPr="00B87D4C">
        <w:rPr>
          <w:rStyle w:val="HideTWBExt"/>
          <w:b w:val="0"/>
        </w:rPr>
        <w:t>&lt;/RepeatBlock-By&gt;</w:t>
      </w:r>
    </w:p>
    <w:p w14:paraId="2E59AEA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18DEB0C" w14:textId="77777777" w:rsidR="00147BE0" w:rsidRPr="00B87D4C" w:rsidRDefault="00147BE0" w:rsidP="00147BE0">
      <w:pPr>
        <w:pStyle w:val="NormalBold"/>
      </w:pPr>
      <w:r w:rsidRPr="00B87D4C">
        <w:rPr>
          <w:rStyle w:val="HideTWBExt"/>
          <w:b w:val="0"/>
        </w:rPr>
        <w:t>&lt;Article&gt;</w:t>
      </w:r>
      <w:r w:rsidRPr="00B87D4C">
        <w:t>Bod odůvodnění A</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2784A5C" w14:textId="77777777" w:rsidTr="007D5896">
        <w:trPr>
          <w:trHeight w:hRule="exact" w:val="240"/>
          <w:jc w:val="center"/>
        </w:trPr>
        <w:tc>
          <w:tcPr>
            <w:tcW w:w="9752" w:type="dxa"/>
            <w:gridSpan w:val="2"/>
            <w:tcBorders>
              <w:top w:val="nil"/>
              <w:left w:val="nil"/>
              <w:bottom w:val="nil"/>
              <w:right w:val="nil"/>
            </w:tcBorders>
          </w:tcPr>
          <w:p w14:paraId="7C7F15E7" w14:textId="77777777" w:rsidR="00147BE0" w:rsidRPr="00B87D4C" w:rsidRDefault="00147BE0" w:rsidP="007D5896"/>
        </w:tc>
      </w:tr>
      <w:tr w:rsidR="00147BE0" w:rsidRPr="00B87D4C" w14:paraId="1B611784" w14:textId="77777777" w:rsidTr="007D5896">
        <w:trPr>
          <w:trHeight w:val="240"/>
          <w:jc w:val="center"/>
        </w:trPr>
        <w:tc>
          <w:tcPr>
            <w:tcW w:w="4876" w:type="dxa"/>
            <w:tcBorders>
              <w:top w:val="nil"/>
              <w:left w:val="nil"/>
              <w:bottom w:val="nil"/>
              <w:right w:val="nil"/>
            </w:tcBorders>
          </w:tcPr>
          <w:p w14:paraId="4BC9869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D3DEAB0" w14:textId="77777777" w:rsidR="00147BE0" w:rsidRPr="00B87D4C" w:rsidRDefault="00147BE0" w:rsidP="007D5896">
            <w:pPr>
              <w:pStyle w:val="AmColumnHeading"/>
            </w:pPr>
            <w:r w:rsidRPr="00B87D4C">
              <w:t>Pozměňovací návrh</w:t>
            </w:r>
          </w:p>
        </w:tc>
      </w:tr>
      <w:tr w:rsidR="00147BE0" w:rsidRPr="00B87D4C" w14:paraId="32843C6D" w14:textId="77777777" w:rsidTr="007D5896">
        <w:trPr>
          <w:jc w:val="center"/>
        </w:trPr>
        <w:tc>
          <w:tcPr>
            <w:tcW w:w="4876" w:type="dxa"/>
            <w:tcBorders>
              <w:top w:val="nil"/>
              <w:left w:val="nil"/>
              <w:bottom w:val="nil"/>
              <w:right w:val="nil"/>
            </w:tcBorders>
          </w:tcPr>
          <w:p w14:paraId="76CFD18E" w14:textId="77777777" w:rsidR="00147BE0" w:rsidRPr="00B87D4C" w:rsidRDefault="00147BE0" w:rsidP="007D5896">
            <w:pPr>
              <w:pStyle w:val="Normal6a"/>
            </w:pPr>
            <w:r w:rsidRPr="00B87D4C">
              <w:t>A.</w:t>
            </w:r>
            <w:r w:rsidRPr="00B87D4C">
              <w:tab/>
              <w:t>vzhledem k tomu, že politika soudržnosti je nejdůležitějším investičním nástrojem EU ke snižování sociálních, územních a hospodářských rozdílů a její dlouhodobou povahu by neměla ohrožovat nouzová opatření a změny, jejichž cílem je změna účelu fondů soudržnosti pro jiné priority;</w:t>
            </w:r>
          </w:p>
        </w:tc>
        <w:tc>
          <w:tcPr>
            <w:tcW w:w="4876" w:type="dxa"/>
            <w:tcBorders>
              <w:top w:val="nil"/>
              <w:left w:val="nil"/>
              <w:bottom w:val="nil"/>
              <w:right w:val="nil"/>
            </w:tcBorders>
          </w:tcPr>
          <w:p w14:paraId="1DA7340B" w14:textId="77777777" w:rsidR="00147BE0" w:rsidRPr="00B87D4C" w:rsidRDefault="00147BE0" w:rsidP="007D5896">
            <w:pPr>
              <w:pStyle w:val="Normal6a"/>
            </w:pPr>
            <w:r w:rsidRPr="00B87D4C">
              <w:t>A.</w:t>
            </w:r>
            <w:r w:rsidRPr="00B87D4C">
              <w:tab/>
              <w:t>vzhledem k tomu, že politika soudržnosti je nejdůležitějším investičním nástrojem EU ke snižování sociálních, územních a hospodářských rozdílů a</w:t>
            </w:r>
            <w:r w:rsidRPr="00B87D4C">
              <w:rPr>
                <w:b/>
                <w:i/>
              </w:rPr>
              <w:t xml:space="preserve"> že odpovědnost za navrhování, provádění a hodnocení těchto investic by měla být stále více přenášena na členské státy a regionální orgány, aby lépe odrážela jejich jedinečné hospodářské a sociální potřeby, přičemž</w:t>
            </w:r>
            <w:r w:rsidRPr="00B87D4C">
              <w:t xml:space="preserve"> její dlouhodobou povahu by neměla ohrožovat nouzová opatření a změny, jejichž cílem je změna účelu fondů soudržnosti pro jiné priority;</w:t>
            </w:r>
          </w:p>
        </w:tc>
      </w:tr>
    </w:tbl>
    <w:p w14:paraId="160EDE7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3785B68" w14:textId="77777777" w:rsidR="00B267B3" w:rsidRPr="00B87D4C" w:rsidRDefault="00147BE0" w:rsidP="00147BE0">
      <w:r w:rsidRPr="00B87D4C">
        <w:rPr>
          <w:rStyle w:val="HideTWBExt"/>
        </w:rPr>
        <w:t>&lt;/Amend&gt;</w:t>
      </w:r>
    </w:p>
    <w:p w14:paraId="4B57942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w:t>
      </w:r>
      <w:r w:rsidRPr="00B87D4C">
        <w:rPr>
          <w:rStyle w:val="HideTWBExt"/>
          <w:b w:val="0"/>
        </w:rPr>
        <w:t>&lt;/NumAm&gt;</w:t>
      </w:r>
    </w:p>
    <w:p w14:paraId="79DA6650"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4A941155" w14:textId="77777777" w:rsidR="00147BE0" w:rsidRPr="00B87D4C" w:rsidRDefault="00147BE0" w:rsidP="00147BE0">
      <w:pPr>
        <w:pStyle w:val="NormalBold"/>
      </w:pPr>
      <w:r w:rsidRPr="00B87D4C">
        <w:rPr>
          <w:rStyle w:val="HideTWBExt"/>
          <w:b w:val="0"/>
        </w:rPr>
        <w:t>&lt;/RepeatBlock-By&gt;</w:t>
      </w:r>
    </w:p>
    <w:p w14:paraId="2D69D6E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0661A68" w14:textId="77777777" w:rsidR="00147BE0" w:rsidRPr="00B87D4C" w:rsidRDefault="00147BE0" w:rsidP="00147BE0">
      <w:pPr>
        <w:pStyle w:val="NormalBold"/>
      </w:pPr>
      <w:r w:rsidRPr="00B87D4C">
        <w:rPr>
          <w:rStyle w:val="HideTWBExt"/>
          <w:b w:val="0"/>
        </w:rPr>
        <w:t>&lt;Article&gt;</w:t>
      </w:r>
      <w:r w:rsidRPr="00B87D4C">
        <w:t>Bod odůvodnění A</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71E021B" w14:textId="77777777" w:rsidTr="007D5896">
        <w:trPr>
          <w:trHeight w:hRule="exact" w:val="240"/>
          <w:jc w:val="center"/>
        </w:trPr>
        <w:tc>
          <w:tcPr>
            <w:tcW w:w="9752" w:type="dxa"/>
            <w:gridSpan w:val="2"/>
            <w:tcBorders>
              <w:top w:val="nil"/>
              <w:left w:val="nil"/>
              <w:bottom w:val="nil"/>
              <w:right w:val="nil"/>
            </w:tcBorders>
          </w:tcPr>
          <w:p w14:paraId="780FF459" w14:textId="77777777" w:rsidR="00147BE0" w:rsidRPr="00B87D4C" w:rsidRDefault="00147BE0" w:rsidP="007D5896"/>
        </w:tc>
      </w:tr>
      <w:tr w:rsidR="00147BE0" w:rsidRPr="00B87D4C" w14:paraId="6D84CCE7" w14:textId="77777777" w:rsidTr="007D5896">
        <w:trPr>
          <w:trHeight w:val="240"/>
          <w:jc w:val="center"/>
        </w:trPr>
        <w:tc>
          <w:tcPr>
            <w:tcW w:w="4876" w:type="dxa"/>
            <w:tcBorders>
              <w:top w:val="nil"/>
              <w:left w:val="nil"/>
              <w:bottom w:val="nil"/>
              <w:right w:val="nil"/>
            </w:tcBorders>
          </w:tcPr>
          <w:p w14:paraId="75437E6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9542E66" w14:textId="77777777" w:rsidR="00147BE0" w:rsidRPr="00B87D4C" w:rsidRDefault="00147BE0" w:rsidP="007D5896">
            <w:pPr>
              <w:pStyle w:val="AmColumnHeading"/>
            </w:pPr>
            <w:r w:rsidRPr="00B87D4C">
              <w:t>Pozměňovací návrh</w:t>
            </w:r>
          </w:p>
        </w:tc>
      </w:tr>
      <w:tr w:rsidR="00147BE0" w:rsidRPr="00B87D4C" w14:paraId="344AFF5F" w14:textId="77777777" w:rsidTr="007D5896">
        <w:trPr>
          <w:jc w:val="center"/>
        </w:trPr>
        <w:tc>
          <w:tcPr>
            <w:tcW w:w="4876" w:type="dxa"/>
            <w:tcBorders>
              <w:top w:val="nil"/>
              <w:left w:val="nil"/>
              <w:bottom w:val="nil"/>
              <w:right w:val="nil"/>
            </w:tcBorders>
          </w:tcPr>
          <w:p w14:paraId="1AB5AF8F" w14:textId="77777777" w:rsidR="00147BE0" w:rsidRPr="00B87D4C" w:rsidRDefault="00147BE0" w:rsidP="007D5896">
            <w:pPr>
              <w:pStyle w:val="Normal6a"/>
            </w:pPr>
            <w:r w:rsidRPr="00B87D4C">
              <w:t>A.</w:t>
            </w:r>
            <w:r w:rsidRPr="00B87D4C">
              <w:tab/>
              <w:t xml:space="preserve">vzhledem k tomu, že politika soudržnosti je nejdůležitějším investičním nástrojem EU ke snižování sociálních, územních a hospodářských rozdílů a její dlouhodobou povahu </w:t>
            </w:r>
            <w:r w:rsidRPr="00B87D4C">
              <w:rPr>
                <w:b/>
                <w:i/>
              </w:rPr>
              <w:t>by neměla</w:t>
            </w:r>
            <w:r w:rsidRPr="00B87D4C">
              <w:t xml:space="preserve"> ohrožovat nouzová opatření a změny, jejichž cílem je změna účelu fondů soudržnosti pro jiné priority;</w:t>
            </w:r>
          </w:p>
        </w:tc>
        <w:tc>
          <w:tcPr>
            <w:tcW w:w="4876" w:type="dxa"/>
            <w:tcBorders>
              <w:top w:val="nil"/>
              <w:left w:val="nil"/>
              <w:bottom w:val="nil"/>
              <w:right w:val="nil"/>
            </w:tcBorders>
          </w:tcPr>
          <w:p w14:paraId="471CBB51" w14:textId="77777777" w:rsidR="00147BE0" w:rsidRPr="00B87D4C" w:rsidRDefault="00147BE0" w:rsidP="007D5896">
            <w:pPr>
              <w:pStyle w:val="Normal6a"/>
            </w:pPr>
            <w:r w:rsidRPr="00B87D4C">
              <w:t xml:space="preserve">vzhledem k tomu, že politika soudržnosti je nejdůležitějším investičním nástrojem EU ke snižování sociálních, územních a hospodářských rozdílů a její dlouhodobou povahu </w:t>
            </w:r>
            <w:r w:rsidRPr="00B87D4C">
              <w:rPr>
                <w:b/>
                <w:i/>
              </w:rPr>
              <w:t>nesmí</w:t>
            </w:r>
            <w:r w:rsidRPr="00B87D4C">
              <w:t xml:space="preserve"> ohrožovat nouzová opatření a změny, jejichž cílem je změna účelu fondů soudržnosti pro jiné priority; </w:t>
            </w:r>
            <w:r w:rsidRPr="00B87D4C">
              <w:rPr>
                <w:b/>
                <w:i/>
              </w:rPr>
              <w:t>vzhledem k tomu, že politika soudržnosti a její finanční prostředky musí zůstat vyhrazeny pro její hlavní cíle;</w:t>
            </w:r>
          </w:p>
        </w:tc>
      </w:tr>
    </w:tbl>
    <w:p w14:paraId="3C33BD6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7F5BC63" w14:textId="77777777" w:rsidR="00B267B3" w:rsidRPr="00B87D4C" w:rsidRDefault="00147BE0" w:rsidP="00147BE0">
      <w:r w:rsidRPr="00B87D4C">
        <w:rPr>
          <w:rStyle w:val="HideTWBExt"/>
        </w:rPr>
        <w:t>&lt;/Amend&gt;</w:t>
      </w:r>
    </w:p>
    <w:p w14:paraId="1948DCA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w:t>
      </w:r>
      <w:r w:rsidRPr="00B87D4C">
        <w:rPr>
          <w:rStyle w:val="HideTWBExt"/>
          <w:b w:val="0"/>
        </w:rPr>
        <w:t>&lt;/NumAm&gt;</w:t>
      </w:r>
    </w:p>
    <w:p w14:paraId="1B45154F"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444F451A" w14:textId="77777777" w:rsidR="00147BE0" w:rsidRPr="00B87D4C" w:rsidRDefault="00147BE0" w:rsidP="00147BE0">
      <w:pPr>
        <w:pStyle w:val="NormalBold"/>
      </w:pPr>
      <w:r w:rsidRPr="00B87D4C">
        <w:rPr>
          <w:rStyle w:val="HideTWBExt"/>
          <w:b w:val="0"/>
        </w:rPr>
        <w:t>&lt;/RepeatBlock-By&gt;</w:t>
      </w:r>
    </w:p>
    <w:p w14:paraId="301AC24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D9BCA61" w14:textId="77777777" w:rsidR="00147BE0" w:rsidRPr="00B87D4C" w:rsidRDefault="00147BE0" w:rsidP="00147BE0">
      <w:pPr>
        <w:pStyle w:val="NormalBold"/>
      </w:pPr>
      <w:r w:rsidRPr="00B87D4C">
        <w:rPr>
          <w:rStyle w:val="HideTWBExt"/>
          <w:b w:val="0"/>
        </w:rPr>
        <w:t>&lt;Article&gt;</w:t>
      </w:r>
      <w:r w:rsidRPr="00B87D4C">
        <w:t>Bod odůvodnění A</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8D8BF1B" w14:textId="77777777" w:rsidTr="007D5896">
        <w:trPr>
          <w:trHeight w:hRule="exact" w:val="240"/>
          <w:jc w:val="center"/>
        </w:trPr>
        <w:tc>
          <w:tcPr>
            <w:tcW w:w="9752" w:type="dxa"/>
            <w:gridSpan w:val="2"/>
            <w:tcBorders>
              <w:top w:val="nil"/>
              <w:left w:val="nil"/>
              <w:bottom w:val="nil"/>
              <w:right w:val="nil"/>
            </w:tcBorders>
          </w:tcPr>
          <w:p w14:paraId="2CAFA1A3" w14:textId="77777777" w:rsidR="00147BE0" w:rsidRPr="00B87D4C" w:rsidRDefault="00147BE0" w:rsidP="007D5896"/>
        </w:tc>
      </w:tr>
      <w:tr w:rsidR="00147BE0" w:rsidRPr="00B87D4C" w14:paraId="2171527E" w14:textId="77777777" w:rsidTr="007D5896">
        <w:trPr>
          <w:trHeight w:val="240"/>
          <w:jc w:val="center"/>
        </w:trPr>
        <w:tc>
          <w:tcPr>
            <w:tcW w:w="4876" w:type="dxa"/>
            <w:tcBorders>
              <w:top w:val="nil"/>
              <w:left w:val="nil"/>
              <w:bottom w:val="nil"/>
              <w:right w:val="nil"/>
            </w:tcBorders>
          </w:tcPr>
          <w:p w14:paraId="5E28674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F0F8515" w14:textId="77777777" w:rsidR="00147BE0" w:rsidRPr="00B87D4C" w:rsidRDefault="00147BE0" w:rsidP="007D5896">
            <w:pPr>
              <w:pStyle w:val="AmColumnHeading"/>
            </w:pPr>
            <w:r w:rsidRPr="00B87D4C">
              <w:t>Pozměňovací návrh</w:t>
            </w:r>
          </w:p>
        </w:tc>
      </w:tr>
      <w:tr w:rsidR="00147BE0" w:rsidRPr="00B87D4C" w14:paraId="5036036B" w14:textId="77777777" w:rsidTr="007D5896">
        <w:trPr>
          <w:jc w:val="center"/>
        </w:trPr>
        <w:tc>
          <w:tcPr>
            <w:tcW w:w="4876" w:type="dxa"/>
            <w:tcBorders>
              <w:top w:val="nil"/>
              <w:left w:val="nil"/>
              <w:bottom w:val="nil"/>
              <w:right w:val="nil"/>
            </w:tcBorders>
          </w:tcPr>
          <w:p w14:paraId="137679C7" w14:textId="77777777" w:rsidR="00147BE0" w:rsidRPr="00B87D4C" w:rsidRDefault="00147BE0" w:rsidP="007D5896">
            <w:pPr>
              <w:pStyle w:val="Normal6a"/>
            </w:pPr>
            <w:r w:rsidRPr="00B87D4C">
              <w:t>A.</w:t>
            </w:r>
            <w:r w:rsidRPr="00B87D4C">
              <w:tab/>
              <w:t>vzhledem k tomu, že politika soudržnosti je nejdůležitějším investičním nástrojem EU ke snižování sociálních, územních a hospodářských rozdílů a</w:t>
            </w:r>
            <w:r w:rsidRPr="00B87D4C">
              <w:rPr>
                <w:b/>
                <w:i/>
              </w:rPr>
              <w:t xml:space="preserve"> její dlouhodobou povahu by neměla ohrožovat nouzová opatření a změny, jejichž cílem je změna účelu fondů soudržnosti pro jiné priority</w:t>
            </w:r>
            <w:r w:rsidRPr="00B87D4C">
              <w:t>;</w:t>
            </w:r>
          </w:p>
        </w:tc>
        <w:tc>
          <w:tcPr>
            <w:tcW w:w="4876" w:type="dxa"/>
            <w:tcBorders>
              <w:top w:val="nil"/>
              <w:left w:val="nil"/>
              <w:bottom w:val="nil"/>
              <w:right w:val="nil"/>
            </w:tcBorders>
          </w:tcPr>
          <w:p w14:paraId="432A7E24" w14:textId="77777777" w:rsidR="00147BE0" w:rsidRPr="00B87D4C" w:rsidRDefault="00147BE0" w:rsidP="007D5896">
            <w:pPr>
              <w:pStyle w:val="Normal6a"/>
            </w:pPr>
            <w:r w:rsidRPr="00B87D4C">
              <w:t>A.</w:t>
            </w:r>
            <w:r w:rsidRPr="00B87D4C">
              <w:tab/>
              <w:t>vzhledem k tomu, že politika soudržnosti je nejdůležitějším investičním nástrojem EU ke snižování sociálních, územních a hospodářských rozdílů a</w:t>
            </w:r>
            <w:r w:rsidRPr="00B87D4C">
              <w:rPr>
                <w:b/>
                <w:i/>
              </w:rPr>
              <w:t xml:space="preserve"> že je třeba věnovat zvláštní pozornost nejvzdálenějším regionům a zámořským zemím a územím, které čelí specifickým strukturálním výzvám vyžadujícím cílené úpravy</w:t>
            </w:r>
            <w:r w:rsidRPr="00B87D4C">
              <w:t>;</w:t>
            </w:r>
          </w:p>
        </w:tc>
      </w:tr>
    </w:tbl>
    <w:p w14:paraId="432DFFA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56B4A292" w14:textId="77777777" w:rsidR="00B267B3" w:rsidRPr="00B87D4C" w:rsidRDefault="00147BE0" w:rsidP="00147BE0">
      <w:r w:rsidRPr="00B87D4C">
        <w:rPr>
          <w:rStyle w:val="HideTWBExt"/>
        </w:rPr>
        <w:t>&lt;/Amend&gt;</w:t>
      </w:r>
    </w:p>
    <w:p w14:paraId="6ACDA82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w:t>
      </w:r>
      <w:r w:rsidRPr="00B87D4C">
        <w:rPr>
          <w:rStyle w:val="HideTWBExt"/>
          <w:b w:val="0"/>
        </w:rPr>
        <w:t>&lt;/NumAm&gt;</w:t>
      </w:r>
    </w:p>
    <w:p w14:paraId="6EB80C2C" w14:textId="77777777" w:rsidR="00147BE0" w:rsidRPr="00B87D4C" w:rsidRDefault="00147BE0" w:rsidP="00147BE0">
      <w:pPr>
        <w:pStyle w:val="NormalBold"/>
      </w:pPr>
      <w:r w:rsidRPr="00B87D4C">
        <w:rPr>
          <w:rStyle w:val="HideTWBExt"/>
          <w:b w:val="0"/>
        </w:rPr>
        <w:t>&lt;RepeatBlock-By&gt;&lt;Members&gt;</w:t>
      </w:r>
      <w:r w:rsidRPr="00B87D4C">
        <w:t>Elena Nevado del Campo</w:t>
      </w:r>
      <w:r w:rsidRPr="00B87D4C">
        <w:rPr>
          <w:rStyle w:val="HideTWBExt"/>
          <w:b w:val="0"/>
        </w:rPr>
        <w:t>&lt;/Members&gt;</w:t>
      </w:r>
    </w:p>
    <w:p w14:paraId="25B7DC83" w14:textId="77777777" w:rsidR="00147BE0" w:rsidRPr="00B87D4C" w:rsidRDefault="00147BE0" w:rsidP="00147BE0">
      <w:pPr>
        <w:pStyle w:val="NormalBold"/>
      </w:pPr>
      <w:r w:rsidRPr="00B87D4C">
        <w:rPr>
          <w:rStyle w:val="HideTWBExt"/>
          <w:b w:val="0"/>
        </w:rPr>
        <w:t>&lt;/RepeatBlock-By&gt;</w:t>
      </w:r>
    </w:p>
    <w:p w14:paraId="1993500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372E0FC" w14:textId="77777777" w:rsidR="00147BE0" w:rsidRPr="00B87D4C" w:rsidRDefault="00147BE0" w:rsidP="00147BE0">
      <w:pPr>
        <w:pStyle w:val="NormalBold"/>
      </w:pPr>
      <w:r w:rsidRPr="00B87D4C">
        <w:rPr>
          <w:rStyle w:val="HideTWBExt"/>
          <w:b w:val="0"/>
        </w:rPr>
        <w:t>&lt;Article&gt;</w:t>
      </w:r>
      <w:r w:rsidRPr="00B87D4C">
        <w:t>Bod odůvodnění A</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184717C" w14:textId="77777777" w:rsidTr="007D5896">
        <w:trPr>
          <w:trHeight w:hRule="exact" w:val="240"/>
          <w:jc w:val="center"/>
        </w:trPr>
        <w:tc>
          <w:tcPr>
            <w:tcW w:w="9752" w:type="dxa"/>
            <w:gridSpan w:val="2"/>
            <w:tcBorders>
              <w:top w:val="nil"/>
              <w:left w:val="nil"/>
              <w:bottom w:val="nil"/>
              <w:right w:val="nil"/>
            </w:tcBorders>
          </w:tcPr>
          <w:p w14:paraId="292DEA5B" w14:textId="77777777" w:rsidR="00147BE0" w:rsidRPr="00B87D4C" w:rsidRDefault="00147BE0" w:rsidP="007D5896"/>
        </w:tc>
      </w:tr>
      <w:tr w:rsidR="00147BE0" w:rsidRPr="00B87D4C" w14:paraId="521D51CC" w14:textId="77777777" w:rsidTr="007D5896">
        <w:trPr>
          <w:trHeight w:val="240"/>
          <w:jc w:val="center"/>
        </w:trPr>
        <w:tc>
          <w:tcPr>
            <w:tcW w:w="4876" w:type="dxa"/>
            <w:tcBorders>
              <w:top w:val="nil"/>
              <w:left w:val="nil"/>
              <w:bottom w:val="nil"/>
              <w:right w:val="nil"/>
            </w:tcBorders>
          </w:tcPr>
          <w:p w14:paraId="3102866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8E9F308" w14:textId="77777777" w:rsidR="00147BE0" w:rsidRPr="00B87D4C" w:rsidRDefault="00147BE0" w:rsidP="007D5896">
            <w:pPr>
              <w:pStyle w:val="AmColumnHeading"/>
            </w:pPr>
            <w:r w:rsidRPr="00B87D4C">
              <w:t>Pozměňovací návrh</w:t>
            </w:r>
          </w:p>
        </w:tc>
      </w:tr>
      <w:tr w:rsidR="00147BE0" w:rsidRPr="00B87D4C" w14:paraId="7ED9F10E" w14:textId="77777777" w:rsidTr="007D5896">
        <w:trPr>
          <w:jc w:val="center"/>
        </w:trPr>
        <w:tc>
          <w:tcPr>
            <w:tcW w:w="4876" w:type="dxa"/>
            <w:tcBorders>
              <w:top w:val="nil"/>
              <w:left w:val="nil"/>
              <w:bottom w:val="nil"/>
              <w:right w:val="nil"/>
            </w:tcBorders>
          </w:tcPr>
          <w:p w14:paraId="49D7DB6C" w14:textId="77777777" w:rsidR="00147BE0" w:rsidRPr="00B87D4C" w:rsidRDefault="00147BE0" w:rsidP="007D5896">
            <w:pPr>
              <w:pStyle w:val="Normal6a"/>
            </w:pPr>
            <w:r w:rsidRPr="00B87D4C">
              <w:t>A.</w:t>
            </w:r>
            <w:r w:rsidRPr="00B87D4C">
              <w:tab/>
              <w:t xml:space="preserve">vzhledem k tomu, že politika </w:t>
            </w:r>
            <w:r w:rsidRPr="00B87D4C">
              <w:lastRenderedPageBreak/>
              <w:t>soudržnosti je nejdůležitějším investičním nástrojem EU ke snižování sociálních</w:t>
            </w:r>
            <w:r w:rsidRPr="00B87D4C">
              <w:rPr>
                <w:b/>
                <w:i/>
              </w:rPr>
              <w:t>,</w:t>
            </w:r>
            <w:r w:rsidRPr="00B87D4C">
              <w:t xml:space="preserve"> územních </w:t>
            </w:r>
            <w:r w:rsidRPr="00B87D4C">
              <w:rPr>
                <w:b/>
                <w:i/>
              </w:rPr>
              <w:t>a</w:t>
            </w:r>
            <w:r w:rsidRPr="00B87D4C">
              <w:t xml:space="preserve"> </w:t>
            </w:r>
            <w:r w:rsidRPr="00B87D4C">
              <w:rPr>
                <w:b/>
                <w:i/>
              </w:rPr>
              <w:t>hospodářských</w:t>
            </w:r>
            <w:r w:rsidRPr="00B87D4C">
              <w:t xml:space="preserve"> rozdílů a její dlouhodobou povahu by neměla ohrožovat nouzová opatření a změny, jejichž cílem je změna účelu fondů soudržnosti pro jiné priority;</w:t>
            </w:r>
          </w:p>
        </w:tc>
        <w:tc>
          <w:tcPr>
            <w:tcW w:w="4876" w:type="dxa"/>
            <w:tcBorders>
              <w:top w:val="nil"/>
              <w:left w:val="nil"/>
              <w:bottom w:val="nil"/>
              <w:right w:val="nil"/>
            </w:tcBorders>
          </w:tcPr>
          <w:p w14:paraId="79098FAE" w14:textId="77777777" w:rsidR="00147BE0" w:rsidRPr="00B87D4C" w:rsidRDefault="00147BE0" w:rsidP="007D5896">
            <w:pPr>
              <w:pStyle w:val="Normal6a"/>
            </w:pPr>
            <w:r w:rsidRPr="00B87D4C">
              <w:lastRenderedPageBreak/>
              <w:t>A.</w:t>
            </w:r>
            <w:r w:rsidRPr="00B87D4C">
              <w:tab/>
              <w:t xml:space="preserve">vzhledem k tomu, že politika </w:t>
            </w:r>
            <w:r w:rsidRPr="00B87D4C">
              <w:lastRenderedPageBreak/>
              <w:t xml:space="preserve">soudržnosti je nejdůležitějším investičním nástrojem EU ke snižování </w:t>
            </w:r>
            <w:r w:rsidRPr="00B87D4C">
              <w:rPr>
                <w:b/>
                <w:i/>
              </w:rPr>
              <w:t>hospodářských,</w:t>
            </w:r>
            <w:r w:rsidRPr="00B87D4C">
              <w:t xml:space="preserve"> sociálních </w:t>
            </w:r>
            <w:r w:rsidRPr="00B87D4C">
              <w:rPr>
                <w:b/>
                <w:i/>
              </w:rPr>
              <w:t>a</w:t>
            </w:r>
            <w:r w:rsidRPr="00B87D4C">
              <w:t xml:space="preserve"> územních rozdílů a její dlouhodobou povahu by neměla ohrožovat nouzová opatření a změny, jejichž cílem je změna účelu fondů soudržnosti pro jiné priority;</w:t>
            </w:r>
          </w:p>
        </w:tc>
      </w:tr>
    </w:tbl>
    <w:p w14:paraId="0A01A731"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C77B513" w14:textId="77777777" w:rsidR="00B267B3" w:rsidRPr="00B87D4C" w:rsidRDefault="00147BE0" w:rsidP="00147BE0">
      <w:r w:rsidRPr="00B87D4C">
        <w:rPr>
          <w:rStyle w:val="HideTWBExt"/>
        </w:rPr>
        <w:t>&lt;/Amend&gt;</w:t>
      </w:r>
    </w:p>
    <w:p w14:paraId="176A958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w:t>
      </w:r>
      <w:r w:rsidRPr="00B87D4C">
        <w:rPr>
          <w:rStyle w:val="HideTWBExt"/>
          <w:b w:val="0"/>
        </w:rPr>
        <w:t>&lt;/NumAm&gt;</w:t>
      </w:r>
    </w:p>
    <w:p w14:paraId="6EF77784"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26B0FF7C" w14:textId="77777777" w:rsidR="00147BE0" w:rsidRPr="00B87D4C" w:rsidRDefault="00147BE0" w:rsidP="00147BE0">
      <w:pPr>
        <w:pStyle w:val="NormalBold"/>
      </w:pPr>
      <w:r w:rsidRPr="00B87D4C">
        <w:rPr>
          <w:rStyle w:val="HideTWBExt"/>
          <w:b w:val="0"/>
        </w:rPr>
        <w:t>&lt;/RepeatBlock-By&gt;</w:t>
      </w:r>
    </w:p>
    <w:p w14:paraId="6F460DB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D880A60" w14:textId="77777777" w:rsidR="00147BE0" w:rsidRPr="00B87D4C" w:rsidRDefault="00147BE0" w:rsidP="00147BE0">
      <w:pPr>
        <w:pStyle w:val="NormalBold"/>
      </w:pPr>
      <w:r w:rsidRPr="00B87D4C">
        <w:rPr>
          <w:rStyle w:val="HideTWBExt"/>
          <w:b w:val="0"/>
        </w:rPr>
        <w:t>&lt;Article&gt;</w:t>
      </w:r>
      <w:r w:rsidRPr="00B87D4C">
        <w:t>Bod odůvodnění A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9F2217E" w14:textId="77777777" w:rsidTr="007D5896">
        <w:trPr>
          <w:trHeight w:hRule="exact" w:val="240"/>
          <w:jc w:val="center"/>
        </w:trPr>
        <w:tc>
          <w:tcPr>
            <w:tcW w:w="9752" w:type="dxa"/>
            <w:gridSpan w:val="2"/>
            <w:tcBorders>
              <w:top w:val="nil"/>
              <w:left w:val="nil"/>
              <w:bottom w:val="nil"/>
              <w:right w:val="nil"/>
            </w:tcBorders>
          </w:tcPr>
          <w:p w14:paraId="17030561" w14:textId="77777777" w:rsidR="00147BE0" w:rsidRPr="00B87D4C" w:rsidRDefault="00147BE0" w:rsidP="007D5896"/>
        </w:tc>
      </w:tr>
      <w:tr w:rsidR="00147BE0" w:rsidRPr="00B87D4C" w14:paraId="4B262DB4" w14:textId="77777777" w:rsidTr="007D5896">
        <w:trPr>
          <w:trHeight w:val="240"/>
          <w:jc w:val="center"/>
        </w:trPr>
        <w:tc>
          <w:tcPr>
            <w:tcW w:w="4876" w:type="dxa"/>
            <w:tcBorders>
              <w:top w:val="nil"/>
              <w:left w:val="nil"/>
              <w:bottom w:val="nil"/>
              <w:right w:val="nil"/>
            </w:tcBorders>
          </w:tcPr>
          <w:p w14:paraId="08FBD50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0279FB1" w14:textId="77777777" w:rsidR="00147BE0" w:rsidRPr="00B87D4C" w:rsidRDefault="00147BE0" w:rsidP="007D5896">
            <w:pPr>
              <w:pStyle w:val="AmColumnHeading"/>
            </w:pPr>
            <w:r w:rsidRPr="00B87D4C">
              <w:t>Pozměňovací návrh</w:t>
            </w:r>
          </w:p>
        </w:tc>
      </w:tr>
      <w:tr w:rsidR="00147BE0" w:rsidRPr="00B87D4C" w14:paraId="111437E6" w14:textId="77777777" w:rsidTr="007D5896">
        <w:trPr>
          <w:jc w:val="center"/>
        </w:trPr>
        <w:tc>
          <w:tcPr>
            <w:tcW w:w="4876" w:type="dxa"/>
            <w:tcBorders>
              <w:top w:val="nil"/>
              <w:left w:val="nil"/>
              <w:bottom w:val="nil"/>
              <w:right w:val="nil"/>
            </w:tcBorders>
          </w:tcPr>
          <w:p w14:paraId="12B43B85" w14:textId="77777777" w:rsidR="00147BE0" w:rsidRPr="00B87D4C" w:rsidRDefault="00147BE0" w:rsidP="007D5896">
            <w:pPr>
              <w:pStyle w:val="Normal6a"/>
            </w:pPr>
          </w:p>
        </w:tc>
        <w:tc>
          <w:tcPr>
            <w:tcW w:w="4876" w:type="dxa"/>
            <w:tcBorders>
              <w:top w:val="nil"/>
              <w:left w:val="nil"/>
              <w:bottom w:val="nil"/>
              <w:right w:val="nil"/>
            </w:tcBorders>
          </w:tcPr>
          <w:p w14:paraId="275C0ABA" w14:textId="77777777" w:rsidR="00147BE0" w:rsidRPr="00B87D4C" w:rsidRDefault="00147BE0" w:rsidP="007D5896">
            <w:pPr>
              <w:pStyle w:val="Normal6a"/>
            </w:pPr>
            <w:r w:rsidRPr="00B87D4C">
              <w:rPr>
                <w:b/>
                <w:i/>
              </w:rPr>
              <w:t>Aa.</w:t>
            </w:r>
            <w:r w:rsidRPr="00B87D4C">
              <w:tab/>
            </w:r>
            <w:r w:rsidRPr="00B87D4C">
              <w:rPr>
                <w:b/>
                <w:i/>
              </w:rPr>
              <w:t>vzhledem k tomu, že politika soudržnosti představuje přibližně 30 % celkového rozpočtu Evropské unie a je klíčovým pilířem podpory evropských regionů a že by v budoucím víceletém finančním rámci (VFR) neměla být slučována s jinými fondy, aby byla i nadále využívána podle svého účelu a zachovala si svou účinnost při snižování územních rozdílů;</w:t>
            </w:r>
          </w:p>
        </w:tc>
      </w:tr>
    </w:tbl>
    <w:p w14:paraId="4FB11A1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5843C724" w14:textId="77777777" w:rsidR="00B267B3" w:rsidRPr="00B87D4C" w:rsidRDefault="00147BE0" w:rsidP="00147BE0">
      <w:r w:rsidRPr="00B87D4C">
        <w:rPr>
          <w:rStyle w:val="HideTWBExt"/>
        </w:rPr>
        <w:t>&lt;/Amend&gt;</w:t>
      </w:r>
    </w:p>
    <w:p w14:paraId="3B3B8C8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w:t>
      </w:r>
      <w:r w:rsidRPr="00B87D4C">
        <w:rPr>
          <w:rStyle w:val="HideTWBExt"/>
          <w:b w:val="0"/>
        </w:rPr>
        <w:t>&lt;/NumAm&gt;</w:t>
      </w:r>
    </w:p>
    <w:p w14:paraId="768B6983"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5D5BCF8F"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26367C4A" w14:textId="77777777" w:rsidR="00147BE0" w:rsidRPr="00B87D4C" w:rsidRDefault="00147BE0" w:rsidP="00147BE0">
      <w:pPr>
        <w:pStyle w:val="NormalBold"/>
      </w:pPr>
      <w:r w:rsidRPr="00B87D4C">
        <w:rPr>
          <w:rStyle w:val="HideTWBExt"/>
          <w:b w:val="0"/>
        </w:rPr>
        <w:t>&lt;/RepeatBlock-By&gt;</w:t>
      </w:r>
    </w:p>
    <w:p w14:paraId="134AE67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B785D4A" w14:textId="77777777" w:rsidR="00147BE0" w:rsidRPr="00B87D4C" w:rsidRDefault="00147BE0" w:rsidP="00147BE0">
      <w:pPr>
        <w:pStyle w:val="NormalBold"/>
      </w:pPr>
      <w:r w:rsidRPr="00B87D4C">
        <w:rPr>
          <w:rStyle w:val="HideTWBExt"/>
          <w:b w:val="0"/>
        </w:rPr>
        <w:t>&lt;Article&gt;</w:t>
      </w:r>
      <w:r w:rsidRPr="00B87D4C">
        <w:t>Bod odůvodnění A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106A6FD" w14:textId="77777777" w:rsidTr="007D5896">
        <w:trPr>
          <w:trHeight w:hRule="exact" w:val="240"/>
          <w:jc w:val="center"/>
        </w:trPr>
        <w:tc>
          <w:tcPr>
            <w:tcW w:w="9752" w:type="dxa"/>
            <w:gridSpan w:val="2"/>
            <w:tcBorders>
              <w:top w:val="nil"/>
              <w:left w:val="nil"/>
              <w:bottom w:val="nil"/>
              <w:right w:val="nil"/>
            </w:tcBorders>
          </w:tcPr>
          <w:p w14:paraId="139FB59B" w14:textId="77777777" w:rsidR="00147BE0" w:rsidRPr="00B87D4C" w:rsidRDefault="00147BE0" w:rsidP="007D5896"/>
        </w:tc>
      </w:tr>
      <w:tr w:rsidR="00147BE0" w:rsidRPr="00B87D4C" w14:paraId="688BD82D" w14:textId="77777777" w:rsidTr="007D5896">
        <w:trPr>
          <w:trHeight w:val="240"/>
          <w:jc w:val="center"/>
        </w:trPr>
        <w:tc>
          <w:tcPr>
            <w:tcW w:w="4876" w:type="dxa"/>
            <w:tcBorders>
              <w:top w:val="nil"/>
              <w:left w:val="nil"/>
              <w:bottom w:val="nil"/>
              <w:right w:val="nil"/>
            </w:tcBorders>
          </w:tcPr>
          <w:p w14:paraId="2741342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B7A2937" w14:textId="77777777" w:rsidR="00147BE0" w:rsidRPr="00B87D4C" w:rsidRDefault="00147BE0" w:rsidP="007D5896">
            <w:pPr>
              <w:pStyle w:val="AmColumnHeading"/>
            </w:pPr>
            <w:r w:rsidRPr="00B87D4C">
              <w:t>Pozměňovací návrh</w:t>
            </w:r>
          </w:p>
        </w:tc>
      </w:tr>
      <w:tr w:rsidR="00147BE0" w:rsidRPr="00B87D4C" w14:paraId="2ABE088D" w14:textId="77777777" w:rsidTr="007D5896">
        <w:trPr>
          <w:jc w:val="center"/>
        </w:trPr>
        <w:tc>
          <w:tcPr>
            <w:tcW w:w="4876" w:type="dxa"/>
            <w:tcBorders>
              <w:top w:val="nil"/>
              <w:left w:val="nil"/>
              <w:bottom w:val="nil"/>
              <w:right w:val="nil"/>
            </w:tcBorders>
          </w:tcPr>
          <w:p w14:paraId="57F13533" w14:textId="77777777" w:rsidR="00147BE0" w:rsidRPr="00B87D4C" w:rsidRDefault="00147BE0" w:rsidP="007D5896">
            <w:pPr>
              <w:pStyle w:val="Normal6a"/>
            </w:pPr>
          </w:p>
        </w:tc>
        <w:tc>
          <w:tcPr>
            <w:tcW w:w="4876" w:type="dxa"/>
            <w:tcBorders>
              <w:top w:val="nil"/>
              <w:left w:val="nil"/>
              <w:bottom w:val="nil"/>
              <w:right w:val="nil"/>
            </w:tcBorders>
          </w:tcPr>
          <w:p w14:paraId="5B92D339" w14:textId="77777777" w:rsidR="00147BE0" w:rsidRPr="00B87D4C" w:rsidRDefault="00147BE0" w:rsidP="007D5896">
            <w:pPr>
              <w:pStyle w:val="Normal6a"/>
            </w:pPr>
            <w:r w:rsidRPr="00B87D4C">
              <w:rPr>
                <w:b/>
                <w:i/>
              </w:rPr>
              <w:t>Aa.</w:t>
            </w:r>
            <w:r w:rsidRPr="00B87D4C">
              <w:tab/>
            </w:r>
            <w:r w:rsidRPr="00B87D4C">
              <w:rPr>
                <w:b/>
                <w:i/>
              </w:rPr>
              <w:t xml:space="preserve">vzhledem k tomu, že hlavním cílem politiky soudržnosti bylo (a zůstává) hospodářské sbližování a že ostatní cíle politiky EU – včetně ekologické transformace – by neměly v žádném </w:t>
            </w:r>
            <w:r w:rsidRPr="00B87D4C">
              <w:rPr>
                <w:b/>
                <w:i/>
              </w:rPr>
              <w:lastRenderedPageBreak/>
              <w:t>případě narušovat dosažení jejího hlavního cíle;</w:t>
            </w:r>
          </w:p>
        </w:tc>
      </w:tr>
    </w:tbl>
    <w:p w14:paraId="575AD0B4"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2056E2B" w14:textId="77777777" w:rsidR="00B267B3" w:rsidRPr="00B87D4C" w:rsidRDefault="00147BE0" w:rsidP="00147BE0">
      <w:r w:rsidRPr="00B87D4C">
        <w:rPr>
          <w:rStyle w:val="HideTWBExt"/>
        </w:rPr>
        <w:t>&lt;/Amend&gt;</w:t>
      </w:r>
    </w:p>
    <w:p w14:paraId="35604D3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w:t>
      </w:r>
      <w:r w:rsidRPr="00B87D4C">
        <w:rPr>
          <w:rStyle w:val="HideTWBExt"/>
          <w:b w:val="0"/>
        </w:rPr>
        <w:t>&lt;/NumAm&gt;</w:t>
      </w:r>
    </w:p>
    <w:p w14:paraId="4A7F693C"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14F5015C" w14:textId="77777777" w:rsidR="00147BE0" w:rsidRPr="00B87D4C" w:rsidRDefault="00147BE0" w:rsidP="00147BE0">
      <w:pPr>
        <w:pStyle w:val="NormalBold"/>
      </w:pPr>
      <w:r w:rsidRPr="00B87D4C">
        <w:rPr>
          <w:rStyle w:val="HideTWBExt"/>
          <w:b w:val="0"/>
        </w:rPr>
        <w:t>&lt;/RepeatBlock-By&gt;</w:t>
      </w:r>
    </w:p>
    <w:p w14:paraId="1641E2B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8A44EF7" w14:textId="77777777" w:rsidR="00147BE0" w:rsidRPr="00B87D4C" w:rsidRDefault="00147BE0" w:rsidP="00147BE0">
      <w:pPr>
        <w:pStyle w:val="NormalBold"/>
      </w:pPr>
      <w:r w:rsidRPr="00B87D4C">
        <w:rPr>
          <w:rStyle w:val="HideTWBExt"/>
          <w:b w:val="0"/>
        </w:rPr>
        <w:t>&lt;Article&gt;</w:t>
      </w:r>
      <w:r w:rsidRPr="00B87D4C">
        <w:t>Bod odůvodnění A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D712519" w14:textId="77777777" w:rsidTr="007D5896">
        <w:trPr>
          <w:trHeight w:hRule="exact" w:val="240"/>
          <w:jc w:val="center"/>
        </w:trPr>
        <w:tc>
          <w:tcPr>
            <w:tcW w:w="9752" w:type="dxa"/>
            <w:gridSpan w:val="2"/>
            <w:tcBorders>
              <w:top w:val="nil"/>
              <w:left w:val="nil"/>
              <w:bottom w:val="nil"/>
              <w:right w:val="nil"/>
            </w:tcBorders>
          </w:tcPr>
          <w:p w14:paraId="52763F8F" w14:textId="77777777" w:rsidR="00147BE0" w:rsidRPr="00B87D4C" w:rsidRDefault="00147BE0" w:rsidP="007D5896"/>
        </w:tc>
      </w:tr>
      <w:tr w:rsidR="00147BE0" w:rsidRPr="00B87D4C" w14:paraId="14A71223" w14:textId="77777777" w:rsidTr="007D5896">
        <w:trPr>
          <w:trHeight w:val="240"/>
          <w:jc w:val="center"/>
        </w:trPr>
        <w:tc>
          <w:tcPr>
            <w:tcW w:w="4876" w:type="dxa"/>
            <w:tcBorders>
              <w:top w:val="nil"/>
              <w:left w:val="nil"/>
              <w:bottom w:val="nil"/>
              <w:right w:val="nil"/>
            </w:tcBorders>
          </w:tcPr>
          <w:p w14:paraId="18A8E2E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214D7CA" w14:textId="77777777" w:rsidR="00147BE0" w:rsidRPr="00B87D4C" w:rsidRDefault="00147BE0" w:rsidP="007D5896">
            <w:pPr>
              <w:pStyle w:val="AmColumnHeading"/>
            </w:pPr>
            <w:r w:rsidRPr="00B87D4C">
              <w:t>Pozměňovací návrh</w:t>
            </w:r>
          </w:p>
        </w:tc>
      </w:tr>
      <w:tr w:rsidR="00147BE0" w:rsidRPr="00B87D4C" w14:paraId="276D4A3C" w14:textId="77777777" w:rsidTr="007D5896">
        <w:trPr>
          <w:jc w:val="center"/>
        </w:trPr>
        <w:tc>
          <w:tcPr>
            <w:tcW w:w="4876" w:type="dxa"/>
            <w:tcBorders>
              <w:top w:val="nil"/>
              <w:left w:val="nil"/>
              <w:bottom w:val="nil"/>
              <w:right w:val="nil"/>
            </w:tcBorders>
          </w:tcPr>
          <w:p w14:paraId="686F9391" w14:textId="77777777" w:rsidR="00147BE0" w:rsidRPr="00B87D4C" w:rsidRDefault="00147BE0" w:rsidP="007D5896">
            <w:pPr>
              <w:pStyle w:val="Normal6a"/>
            </w:pPr>
          </w:p>
        </w:tc>
        <w:tc>
          <w:tcPr>
            <w:tcW w:w="4876" w:type="dxa"/>
            <w:tcBorders>
              <w:top w:val="nil"/>
              <w:left w:val="nil"/>
              <w:bottom w:val="nil"/>
              <w:right w:val="nil"/>
            </w:tcBorders>
          </w:tcPr>
          <w:p w14:paraId="1B7D0D20" w14:textId="77777777" w:rsidR="00147BE0" w:rsidRPr="00B87D4C" w:rsidRDefault="00147BE0" w:rsidP="007D5896">
            <w:pPr>
              <w:pStyle w:val="Normal6a"/>
            </w:pPr>
            <w:r w:rsidRPr="00B87D4C">
              <w:rPr>
                <w:b/>
                <w:i/>
              </w:rPr>
              <w:t>Aa.</w:t>
            </w:r>
            <w:r w:rsidRPr="00B87D4C">
              <w:tab/>
            </w:r>
            <w:r w:rsidRPr="00B87D4C">
              <w:rPr>
                <w:b/>
                <w:i/>
              </w:rPr>
              <w:t>vzhledem k tomu, že politika soudržnosti má zásadní význam pro naplnění Evropského pilíře sociálních práv, jeho akčního plánu a hlavních cílů v oblasti boje proti chudobě, zvyšování míry zaměstnanosti a podpory celoživotního učení;</w:t>
            </w:r>
          </w:p>
        </w:tc>
      </w:tr>
    </w:tbl>
    <w:p w14:paraId="26C5AFD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8F6E4D5" w14:textId="77777777" w:rsidR="00B267B3" w:rsidRPr="00B87D4C" w:rsidRDefault="00147BE0" w:rsidP="00147BE0">
      <w:r w:rsidRPr="00B87D4C">
        <w:rPr>
          <w:rStyle w:val="HideTWBExt"/>
        </w:rPr>
        <w:t>&lt;/Amend&gt;</w:t>
      </w:r>
    </w:p>
    <w:p w14:paraId="02B5752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w:t>
      </w:r>
      <w:r w:rsidRPr="00B87D4C">
        <w:rPr>
          <w:rStyle w:val="HideTWBExt"/>
          <w:b w:val="0"/>
        </w:rPr>
        <w:t>&lt;/NumAm&gt;</w:t>
      </w:r>
    </w:p>
    <w:p w14:paraId="065D293A" w14:textId="77777777" w:rsidR="00147BE0" w:rsidRPr="00B87D4C" w:rsidRDefault="00147BE0" w:rsidP="00147BE0">
      <w:pPr>
        <w:pStyle w:val="NormalBold"/>
      </w:pPr>
      <w:r w:rsidRPr="00B87D4C">
        <w:rPr>
          <w:rStyle w:val="HideTWBExt"/>
          <w:b w:val="0"/>
        </w:rPr>
        <w:t>&lt;RepeatBlock-By&gt;&lt;Members&gt;</w:t>
      </w:r>
      <w:r w:rsidRPr="00B87D4C">
        <w:t>Raquel García Hermida-Van Der Walle, Ľubica Karvašová, Ciaran Mullooly</w:t>
      </w:r>
      <w:r w:rsidRPr="00B87D4C">
        <w:rPr>
          <w:rStyle w:val="HideTWBExt"/>
          <w:b w:val="0"/>
        </w:rPr>
        <w:t>&lt;/Members&gt;</w:t>
      </w:r>
    </w:p>
    <w:p w14:paraId="3F033C70" w14:textId="77777777" w:rsidR="00147BE0" w:rsidRPr="00B87D4C" w:rsidRDefault="00147BE0" w:rsidP="00147BE0">
      <w:pPr>
        <w:pStyle w:val="NormalBold"/>
      </w:pPr>
      <w:r w:rsidRPr="00B87D4C">
        <w:rPr>
          <w:rStyle w:val="HideTWBExt"/>
          <w:b w:val="0"/>
        </w:rPr>
        <w:t>&lt;/RepeatBlock-By&gt;</w:t>
      </w:r>
    </w:p>
    <w:p w14:paraId="7A325F2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9796136" w14:textId="77777777" w:rsidR="00147BE0" w:rsidRPr="00B87D4C" w:rsidRDefault="00147BE0" w:rsidP="00147BE0">
      <w:pPr>
        <w:pStyle w:val="NormalBold"/>
      </w:pPr>
      <w:r w:rsidRPr="00B87D4C">
        <w:rPr>
          <w:rStyle w:val="HideTWBExt"/>
          <w:b w:val="0"/>
        </w:rPr>
        <w:t>&lt;Article&gt;</w:t>
      </w:r>
      <w:r w:rsidRPr="00B87D4C">
        <w:t>Bod odůvodnění A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EEA90E1" w14:textId="77777777" w:rsidTr="007D5896">
        <w:trPr>
          <w:trHeight w:hRule="exact" w:val="240"/>
          <w:jc w:val="center"/>
        </w:trPr>
        <w:tc>
          <w:tcPr>
            <w:tcW w:w="9752" w:type="dxa"/>
            <w:gridSpan w:val="2"/>
            <w:tcBorders>
              <w:top w:val="nil"/>
              <w:left w:val="nil"/>
              <w:bottom w:val="nil"/>
              <w:right w:val="nil"/>
            </w:tcBorders>
          </w:tcPr>
          <w:p w14:paraId="4093532C" w14:textId="77777777" w:rsidR="00147BE0" w:rsidRPr="00B87D4C" w:rsidRDefault="00147BE0" w:rsidP="007D5896"/>
        </w:tc>
      </w:tr>
      <w:tr w:rsidR="00147BE0" w:rsidRPr="00B87D4C" w14:paraId="4476DA3A" w14:textId="77777777" w:rsidTr="007D5896">
        <w:trPr>
          <w:trHeight w:val="240"/>
          <w:jc w:val="center"/>
        </w:trPr>
        <w:tc>
          <w:tcPr>
            <w:tcW w:w="4876" w:type="dxa"/>
            <w:tcBorders>
              <w:top w:val="nil"/>
              <w:left w:val="nil"/>
              <w:bottom w:val="nil"/>
              <w:right w:val="nil"/>
            </w:tcBorders>
          </w:tcPr>
          <w:p w14:paraId="37C4F60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A1F7922" w14:textId="77777777" w:rsidR="00147BE0" w:rsidRPr="00B87D4C" w:rsidRDefault="00147BE0" w:rsidP="007D5896">
            <w:pPr>
              <w:pStyle w:val="AmColumnHeading"/>
            </w:pPr>
            <w:r w:rsidRPr="00B87D4C">
              <w:t>Pozměňovací návrh</w:t>
            </w:r>
          </w:p>
        </w:tc>
      </w:tr>
      <w:tr w:rsidR="00147BE0" w:rsidRPr="00B87D4C" w14:paraId="2FEED47B" w14:textId="77777777" w:rsidTr="007D5896">
        <w:trPr>
          <w:jc w:val="center"/>
        </w:trPr>
        <w:tc>
          <w:tcPr>
            <w:tcW w:w="4876" w:type="dxa"/>
            <w:tcBorders>
              <w:top w:val="nil"/>
              <w:left w:val="nil"/>
              <w:bottom w:val="nil"/>
              <w:right w:val="nil"/>
            </w:tcBorders>
          </w:tcPr>
          <w:p w14:paraId="1E9ECAD9" w14:textId="77777777" w:rsidR="00147BE0" w:rsidRPr="00B87D4C" w:rsidRDefault="00147BE0" w:rsidP="007D5896">
            <w:pPr>
              <w:pStyle w:val="Normal6a"/>
            </w:pPr>
          </w:p>
        </w:tc>
        <w:tc>
          <w:tcPr>
            <w:tcW w:w="4876" w:type="dxa"/>
            <w:tcBorders>
              <w:top w:val="nil"/>
              <w:left w:val="nil"/>
              <w:bottom w:val="nil"/>
              <w:right w:val="nil"/>
            </w:tcBorders>
          </w:tcPr>
          <w:p w14:paraId="4CD8B043" w14:textId="77777777" w:rsidR="00147BE0" w:rsidRPr="00B87D4C" w:rsidRDefault="00147BE0" w:rsidP="007D5896">
            <w:pPr>
              <w:pStyle w:val="Normal6a"/>
            </w:pPr>
            <w:r w:rsidRPr="00B87D4C">
              <w:rPr>
                <w:b/>
                <w:i/>
              </w:rPr>
              <w:t>Aa.</w:t>
            </w:r>
            <w:r w:rsidRPr="00B87D4C">
              <w:tab/>
            </w:r>
            <w:r w:rsidRPr="00B87D4C">
              <w:rPr>
                <w:b/>
                <w:i/>
              </w:rPr>
              <w:t>vzhledem k tomu, že zjednodušená politika soudržnosti je klíčem k zajištění evropské odolnosti, spravedlivého udržitelného přechodu a práva setrvat pro všechny evropské občany a k podpoře konkurenceschopnosti EU;</w:t>
            </w:r>
          </w:p>
        </w:tc>
      </w:tr>
    </w:tbl>
    <w:p w14:paraId="785A39D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86AC28E" w14:textId="77777777" w:rsidR="00B267B3" w:rsidRPr="00B87D4C" w:rsidRDefault="00147BE0" w:rsidP="00147BE0">
      <w:r w:rsidRPr="00B87D4C">
        <w:rPr>
          <w:rStyle w:val="HideTWBExt"/>
        </w:rPr>
        <w:t>&lt;/Amend&gt;</w:t>
      </w:r>
    </w:p>
    <w:p w14:paraId="72B6916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w:t>
      </w:r>
      <w:r w:rsidRPr="00B87D4C">
        <w:rPr>
          <w:rStyle w:val="HideTWBExt"/>
          <w:b w:val="0"/>
        </w:rPr>
        <w:t>&lt;/NumAm&gt;</w:t>
      </w:r>
    </w:p>
    <w:p w14:paraId="60F44799" w14:textId="77777777" w:rsidR="00147BE0" w:rsidRPr="00B87D4C" w:rsidRDefault="00147BE0" w:rsidP="00147BE0">
      <w:pPr>
        <w:pStyle w:val="NormalBold"/>
      </w:pPr>
      <w:r w:rsidRPr="00B87D4C">
        <w:rPr>
          <w:rStyle w:val="HideTWBExt"/>
          <w:b w:val="0"/>
        </w:rPr>
        <w:lastRenderedPageBreak/>
        <w:t>&lt;RepeatBlock-By&gt;&lt;Members&gt;</w:t>
      </w:r>
      <w:r w:rsidRPr="00B87D4C">
        <w:t>Klára Dobrev, Nora Mebarek, Matthias Ecke, Sabrina Repp, Sérgio Gonçalves, Daniel Attard, Rosa Serrano Sierra</w:t>
      </w:r>
      <w:r w:rsidRPr="00B87D4C">
        <w:rPr>
          <w:rStyle w:val="HideTWBExt"/>
          <w:b w:val="0"/>
        </w:rPr>
        <w:t>&lt;/Members&gt;</w:t>
      </w:r>
    </w:p>
    <w:p w14:paraId="166BA11C" w14:textId="77777777" w:rsidR="00147BE0" w:rsidRPr="00B87D4C" w:rsidRDefault="00147BE0" w:rsidP="00147BE0">
      <w:pPr>
        <w:pStyle w:val="NormalBold"/>
      </w:pPr>
      <w:r w:rsidRPr="00B87D4C">
        <w:rPr>
          <w:rStyle w:val="HideTWBExt"/>
          <w:b w:val="0"/>
        </w:rPr>
        <w:t>&lt;/RepeatBlock-By&gt;</w:t>
      </w:r>
    </w:p>
    <w:p w14:paraId="3A10718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3E1523E" w14:textId="77777777" w:rsidR="00147BE0" w:rsidRPr="00B87D4C" w:rsidRDefault="00147BE0" w:rsidP="00147BE0">
      <w:pPr>
        <w:pStyle w:val="NormalBold"/>
      </w:pPr>
      <w:r w:rsidRPr="00B87D4C">
        <w:rPr>
          <w:rStyle w:val="HideTWBExt"/>
          <w:b w:val="0"/>
        </w:rPr>
        <w:t>&lt;Article&gt;</w:t>
      </w:r>
      <w:r w:rsidRPr="00B87D4C">
        <w:t>Bod odůvodnění A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CB53131" w14:textId="77777777" w:rsidTr="007D5896">
        <w:trPr>
          <w:trHeight w:hRule="exact" w:val="240"/>
          <w:jc w:val="center"/>
        </w:trPr>
        <w:tc>
          <w:tcPr>
            <w:tcW w:w="9752" w:type="dxa"/>
            <w:gridSpan w:val="2"/>
            <w:tcBorders>
              <w:top w:val="nil"/>
              <w:left w:val="nil"/>
              <w:bottom w:val="nil"/>
              <w:right w:val="nil"/>
            </w:tcBorders>
          </w:tcPr>
          <w:p w14:paraId="161CDF74" w14:textId="77777777" w:rsidR="00147BE0" w:rsidRPr="00B87D4C" w:rsidRDefault="00147BE0" w:rsidP="007D5896"/>
        </w:tc>
      </w:tr>
      <w:tr w:rsidR="00147BE0" w:rsidRPr="00B87D4C" w14:paraId="5CF8A902" w14:textId="77777777" w:rsidTr="007D5896">
        <w:trPr>
          <w:trHeight w:val="240"/>
          <w:jc w:val="center"/>
        </w:trPr>
        <w:tc>
          <w:tcPr>
            <w:tcW w:w="4876" w:type="dxa"/>
            <w:tcBorders>
              <w:top w:val="nil"/>
              <w:left w:val="nil"/>
              <w:bottom w:val="nil"/>
              <w:right w:val="nil"/>
            </w:tcBorders>
          </w:tcPr>
          <w:p w14:paraId="7E2D0CA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14B3338" w14:textId="77777777" w:rsidR="00147BE0" w:rsidRPr="00B87D4C" w:rsidRDefault="00147BE0" w:rsidP="007D5896">
            <w:pPr>
              <w:pStyle w:val="AmColumnHeading"/>
            </w:pPr>
            <w:r w:rsidRPr="00B87D4C">
              <w:t>Pozměňovací návrh</w:t>
            </w:r>
          </w:p>
        </w:tc>
      </w:tr>
      <w:tr w:rsidR="00147BE0" w:rsidRPr="00B87D4C" w14:paraId="62BD0147" w14:textId="77777777" w:rsidTr="007D5896">
        <w:trPr>
          <w:jc w:val="center"/>
        </w:trPr>
        <w:tc>
          <w:tcPr>
            <w:tcW w:w="4876" w:type="dxa"/>
            <w:tcBorders>
              <w:top w:val="nil"/>
              <w:left w:val="nil"/>
              <w:bottom w:val="nil"/>
              <w:right w:val="nil"/>
            </w:tcBorders>
          </w:tcPr>
          <w:p w14:paraId="4A789E5F" w14:textId="77777777" w:rsidR="00147BE0" w:rsidRPr="00B87D4C" w:rsidRDefault="00147BE0" w:rsidP="007D5896">
            <w:pPr>
              <w:pStyle w:val="Normal6a"/>
            </w:pPr>
          </w:p>
        </w:tc>
        <w:tc>
          <w:tcPr>
            <w:tcW w:w="4876" w:type="dxa"/>
            <w:tcBorders>
              <w:top w:val="nil"/>
              <w:left w:val="nil"/>
              <w:bottom w:val="nil"/>
              <w:right w:val="nil"/>
            </w:tcBorders>
          </w:tcPr>
          <w:p w14:paraId="10608AE4" w14:textId="77777777" w:rsidR="00147BE0" w:rsidRPr="00B87D4C" w:rsidRDefault="00147BE0" w:rsidP="007D5896">
            <w:pPr>
              <w:pStyle w:val="Normal6a"/>
            </w:pPr>
            <w:r w:rsidRPr="00B87D4C">
              <w:rPr>
                <w:b/>
                <w:i/>
              </w:rPr>
              <w:t>Ab.</w:t>
            </w:r>
            <w:r w:rsidRPr="00B87D4C">
              <w:tab/>
            </w:r>
            <w:r w:rsidRPr="00B87D4C">
              <w:rPr>
                <w:b/>
                <w:i/>
              </w:rPr>
              <w:t>vzhledem k tomu, že politika soudržnosti je založena na základních hodnotách EU; vzhledem k tomu, že silná podmíněnost dodržováním zásad právního státu při rozdělování finančních prostředků, jakož i sociální a lidskoprávní standardy jsou nezbytné a nesmí se stát obětí zjednodušení; vzhledem k tomu, že politika soudržnosti musí být rovněž podmíněna tím, že členské státy zajistí a ochrání všechny lidi ve svých regionech bez ohledu na jejich pohlaví, věk, národnost, zdravotní stav, sociální třídu, etnický původ, sexuální orientaci nebo identitu;</w:t>
            </w:r>
          </w:p>
        </w:tc>
      </w:tr>
    </w:tbl>
    <w:p w14:paraId="07E6E055"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F38C0B2" w14:textId="77777777" w:rsidR="00B267B3" w:rsidRPr="00B87D4C" w:rsidRDefault="00147BE0" w:rsidP="00147BE0">
      <w:r w:rsidRPr="00B87D4C">
        <w:rPr>
          <w:rStyle w:val="HideTWBExt"/>
        </w:rPr>
        <w:t>&lt;/Amend&gt;</w:t>
      </w:r>
    </w:p>
    <w:p w14:paraId="7F453FC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w:t>
      </w:r>
      <w:r w:rsidRPr="00B87D4C">
        <w:rPr>
          <w:rStyle w:val="HideTWBExt"/>
          <w:b w:val="0"/>
        </w:rPr>
        <w:t>&lt;/NumAm&gt;</w:t>
      </w:r>
    </w:p>
    <w:p w14:paraId="1EABE02D"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42C3EB00" w14:textId="77777777" w:rsidR="00147BE0" w:rsidRPr="00B87D4C" w:rsidRDefault="00147BE0" w:rsidP="00147BE0">
      <w:pPr>
        <w:pStyle w:val="NormalBold"/>
      </w:pPr>
      <w:r w:rsidRPr="00B87D4C">
        <w:rPr>
          <w:rStyle w:val="HideTWBExt"/>
          <w:b w:val="0"/>
        </w:rPr>
        <w:t>&lt;/RepeatBlock-By&gt;</w:t>
      </w:r>
    </w:p>
    <w:p w14:paraId="711B31D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B550DCE" w14:textId="77777777" w:rsidR="00147BE0" w:rsidRPr="00B87D4C" w:rsidRDefault="00147BE0" w:rsidP="00147BE0">
      <w:pPr>
        <w:pStyle w:val="NormalBold"/>
      </w:pPr>
      <w:r w:rsidRPr="00B87D4C">
        <w:rPr>
          <w:rStyle w:val="HideTWBExt"/>
          <w:b w:val="0"/>
        </w:rPr>
        <w:t>&lt;Article&gt;</w:t>
      </w:r>
      <w:r w:rsidRPr="00B87D4C">
        <w:t>Bod odůvodnění A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A9C0CD1" w14:textId="77777777" w:rsidTr="007D5896">
        <w:trPr>
          <w:trHeight w:hRule="exact" w:val="240"/>
          <w:jc w:val="center"/>
        </w:trPr>
        <w:tc>
          <w:tcPr>
            <w:tcW w:w="9752" w:type="dxa"/>
            <w:gridSpan w:val="2"/>
            <w:tcBorders>
              <w:top w:val="nil"/>
              <w:left w:val="nil"/>
              <w:bottom w:val="nil"/>
              <w:right w:val="nil"/>
            </w:tcBorders>
          </w:tcPr>
          <w:p w14:paraId="48FF70ED" w14:textId="77777777" w:rsidR="00147BE0" w:rsidRPr="00B87D4C" w:rsidRDefault="00147BE0" w:rsidP="007D5896"/>
        </w:tc>
      </w:tr>
      <w:tr w:rsidR="00147BE0" w:rsidRPr="00B87D4C" w14:paraId="01744E40" w14:textId="77777777" w:rsidTr="007D5896">
        <w:trPr>
          <w:trHeight w:val="240"/>
          <w:jc w:val="center"/>
        </w:trPr>
        <w:tc>
          <w:tcPr>
            <w:tcW w:w="4876" w:type="dxa"/>
            <w:tcBorders>
              <w:top w:val="nil"/>
              <w:left w:val="nil"/>
              <w:bottom w:val="nil"/>
              <w:right w:val="nil"/>
            </w:tcBorders>
          </w:tcPr>
          <w:p w14:paraId="1FA463C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09579F5" w14:textId="77777777" w:rsidR="00147BE0" w:rsidRPr="00B87D4C" w:rsidRDefault="00147BE0" w:rsidP="007D5896">
            <w:pPr>
              <w:pStyle w:val="AmColumnHeading"/>
            </w:pPr>
            <w:r w:rsidRPr="00B87D4C">
              <w:t>Pozměňovací návrh</w:t>
            </w:r>
          </w:p>
        </w:tc>
      </w:tr>
      <w:tr w:rsidR="00147BE0" w:rsidRPr="00B87D4C" w14:paraId="4995478D" w14:textId="77777777" w:rsidTr="007D5896">
        <w:trPr>
          <w:jc w:val="center"/>
        </w:trPr>
        <w:tc>
          <w:tcPr>
            <w:tcW w:w="4876" w:type="dxa"/>
            <w:tcBorders>
              <w:top w:val="nil"/>
              <w:left w:val="nil"/>
              <w:bottom w:val="nil"/>
              <w:right w:val="nil"/>
            </w:tcBorders>
          </w:tcPr>
          <w:p w14:paraId="65EAA119" w14:textId="77777777" w:rsidR="00147BE0" w:rsidRPr="00B87D4C" w:rsidRDefault="00147BE0" w:rsidP="007D5896">
            <w:pPr>
              <w:pStyle w:val="Normal6a"/>
            </w:pPr>
          </w:p>
        </w:tc>
        <w:tc>
          <w:tcPr>
            <w:tcW w:w="4876" w:type="dxa"/>
            <w:tcBorders>
              <w:top w:val="nil"/>
              <w:left w:val="nil"/>
              <w:bottom w:val="nil"/>
              <w:right w:val="nil"/>
            </w:tcBorders>
          </w:tcPr>
          <w:p w14:paraId="75333C17" w14:textId="77777777" w:rsidR="00147BE0" w:rsidRPr="00B87D4C" w:rsidRDefault="00147BE0" w:rsidP="007D5896">
            <w:pPr>
              <w:pStyle w:val="Normal6a"/>
            </w:pPr>
            <w:r w:rsidRPr="00B87D4C">
              <w:rPr>
                <w:b/>
                <w:i/>
              </w:rPr>
              <w:t>Ab.</w:t>
            </w:r>
            <w:r w:rsidRPr="00B87D4C">
              <w:tab/>
            </w:r>
            <w:r w:rsidRPr="00B87D4C">
              <w:rPr>
                <w:b/>
                <w:i/>
              </w:rPr>
              <w:t>vzhledem k tomu, že politika soudržnosti může hrát strategickou roli při rozvoji klíčové infrastruktury dvojího užití, která uspokojuje jak civilní potřeby v době míru, tak přispívá k odolnosti území a reakci na krize, a to i v souvislosti s ozbrojenými konflikty nebo jinými bezpečnostními hrozbami;</w:t>
            </w:r>
          </w:p>
        </w:tc>
      </w:tr>
    </w:tbl>
    <w:p w14:paraId="7EE6B62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73E7C0E6" w14:textId="77777777" w:rsidR="00B267B3" w:rsidRPr="00B87D4C" w:rsidRDefault="00147BE0" w:rsidP="00147BE0">
      <w:r w:rsidRPr="00B87D4C">
        <w:rPr>
          <w:rStyle w:val="HideTWBExt"/>
        </w:rPr>
        <w:t>&lt;/Amend&gt;</w:t>
      </w:r>
    </w:p>
    <w:p w14:paraId="1CE02EC5"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17</w:t>
      </w:r>
      <w:r w:rsidRPr="00B87D4C">
        <w:rPr>
          <w:rStyle w:val="HideTWBExt"/>
          <w:b w:val="0"/>
        </w:rPr>
        <w:t>&lt;/NumAm&gt;</w:t>
      </w:r>
    </w:p>
    <w:p w14:paraId="5F6EEEBE"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3DC9CB30" w14:textId="77777777" w:rsidR="00147BE0" w:rsidRPr="00B87D4C" w:rsidRDefault="00147BE0" w:rsidP="00147BE0">
      <w:pPr>
        <w:pStyle w:val="NormalBold"/>
      </w:pPr>
      <w:r w:rsidRPr="00B87D4C">
        <w:rPr>
          <w:rStyle w:val="HideTWBExt"/>
          <w:b w:val="0"/>
        </w:rPr>
        <w:t>&lt;/RepeatBlock-By&gt;</w:t>
      </w:r>
    </w:p>
    <w:p w14:paraId="0184B3F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AF83E01" w14:textId="77777777" w:rsidR="00147BE0" w:rsidRPr="00B87D4C" w:rsidRDefault="00147BE0" w:rsidP="00147BE0">
      <w:pPr>
        <w:pStyle w:val="NormalBold"/>
      </w:pPr>
      <w:r w:rsidRPr="00B87D4C">
        <w:rPr>
          <w:rStyle w:val="HideTWBExt"/>
          <w:b w:val="0"/>
        </w:rPr>
        <w:t>&lt;Article&gt;</w:t>
      </w:r>
      <w:r w:rsidRPr="00B87D4C">
        <w:t>Bod odůvodnění A c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17C5607" w14:textId="77777777" w:rsidTr="007D5896">
        <w:trPr>
          <w:trHeight w:hRule="exact" w:val="240"/>
          <w:jc w:val="center"/>
        </w:trPr>
        <w:tc>
          <w:tcPr>
            <w:tcW w:w="9752" w:type="dxa"/>
            <w:gridSpan w:val="2"/>
            <w:tcBorders>
              <w:top w:val="nil"/>
              <w:left w:val="nil"/>
              <w:bottom w:val="nil"/>
              <w:right w:val="nil"/>
            </w:tcBorders>
          </w:tcPr>
          <w:p w14:paraId="006F8635" w14:textId="77777777" w:rsidR="00147BE0" w:rsidRPr="00B87D4C" w:rsidRDefault="00147BE0" w:rsidP="007D5896"/>
        </w:tc>
      </w:tr>
      <w:tr w:rsidR="00147BE0" w:rsidRPr="00B87D4C" w14:paraId="15338664" w14:textId="77777777" w:rsidTr="007D5896">
        <w:trPr>
          <w:trHeight w:val="240"/>
          <w:jc w:val="center"/>
        </w:trPr>
        <w:tc>
          <w:tcPr>
            <w:tcW w:w="4876" w:type="dxa"/>
            <w:tcBorders>
              <w:top w:val="nil"/>
              <w:left w:val="nil"/>
              <w:bottom w:val="nil"/>
              <w:right w:val="nil"/>
            </w:tcBorders>
          </w:tcPr>
          <w:p w14:paraId="29FD1BE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E24CF59" w14:textId="77777777" w:rsidR="00147BE0" w:rsidRPr="00B87D4C" w:rsidRDefault="00147BE0" w:rsidP="007D5896">
            <w:pPr>
              <w:pStyle w:val="AmColumnHeading"/>
            </w:pPr>
            <w:r w:rsidRPr="00B87D4C">
              <w:t>Pozměňovací návrh</w:t>
            </w:r>
          </w:p>
        </w:tc>
      </w:tr>
      <w:tr w:rsidR="00147BE0" w:rsidRPr="00B87D4C" w14:paraId="2F4E34A7" w14:textId="77777777" w:rsidTr="007D5896">
        <w:trPr>
          <w:jc w:val="center"/>
        </w:trPr>
        <w:tc>
          <w:tcPr>
            <w:tcW w:w="4876" w:type="dxa"/>
            <w:tcBorders>
              <w:top w:val="nil"/>
              <w:left w:val="nil"/>
              <w:bottom w:val="nil"/>
              <w:right w:val="nil"/>
            </w:tcBorders>
          </w:tcPr>
          <w:p w14:paraId="74B763F2" w14:textId="77777777" w:rsidR="00147BE0" w:rsidRPr="00B87D4C" w:rsidRDefault="00147BE0" w:rsidP="007D5896">
            <w:pPr>
              <w:pStyle w:val="Normal6a"/>
            </w:pPr>
          </w:p>
        </w:tc>
        <w:tc>
          <w:tcPr>
            <w:tcW w:w="4876" w:type="dxa"/>
            <w:tcBorders>
              <w:top w:val="nil"/>
              <w:left w:val="nil"/>
              <w:bottom w:val="nil"/>
              <w:right w:val="nil"/>
            </w:tcBorders>
          </w:tcPr>
          <w:p w14:paraId="3A822EE7" w14:textId="77777777" w:rsidR="00147BE0" w:rsidRPr="00B87D4C" w:rsidRDefault="00147BE0" w:rsidP="007D5896">
            <w:pPr>
              <w:pStyle w:val="Normal6a"/>
            </w:pPr>
            <w:r w:rsidRPr="00B87D4C">
              <w:rPr>
                <w:b/>
                <w:i/>
              </w:rPr>
              <w:t>Ac.</w:t>
            </w:r>
            <w:r w:rsidRPr="00B87D4C">
              <w:tab/>
            </w:r>
            <w:r w:rsidRPr="00B87D4C">
              <w:rPr>
                <w:b/>
                <w:i/>
              </w:rPr>
              <w:t>vzhledem k tomu, že politika soudržnosti je trvale schopna pojmout a efektivně investovat v podstatě všechny prostředky EU, které na ni byly vyčleněny; vzhledem k tomu, že postupné zvyšování plateb v druhé části plánovacího období je přirozeným principem víceletých programů; vzhledem k tomu, že navzdory výzvám, které představují hospodářské a sociální důsledky krize COVID, jakož i souběžné provádění Nástroje pro oživení a odolnost, lze reálně očekávat podobný pozitivní výsledek do konce stávajícího programového období;</w:t>
            </w:r>
          </w:p>
        </w:tc>
      </w:tr>
    </w:tbl>
    <w:p w14:paraId="6646B140"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10AC223" w14:textId="77777777" w:rsidR="00B267B3" w:rsidRPr="00B87D4C" w:rsidRDefault="00147BE0" w:rsidP="00147BE0">
      <w:r w:rsidRPr="00B87D4C">
        <w:rPr>
          <w:rStyle w:val="HideTWBExt"/>
        </w:rPr>
        <w:t>&lt;/Amend&gt;</w:t>
      </w:r>
    </w:p>
    <w:p w14:paraId="54C6830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w:t>
      </w:r>
      <w:r w:rsidRPr="00B87D4C">
        <w:rPr>
          <w:rStyle w:val="HideTWBExt"/>
          <w:b w:val="0"/>
        </w:rPr>
        <w:t>&lt;/NumAm&gt;</w:t>
      </w:r>
    </w:p>
    <w:p w14:paraId="5E9E1E07"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72F2D4FF"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68E22E66" w14:textId="77777777" w:rsidR="00147BE0" w:rsidRPr="00B87D4C" w:rsidRDefault="00147BE0" w:rsidP="00147BE0">
      <w:pPr>
        <w:pStyle w:val="NormalBold"/>
      </w:pPr>
      <w:r w:rsidRPr="00B87D4C">
        <w:rPr>
          <w:rStyle w:val="HideTWBExt"/>
          <w:b w:val="0"/>
        </w:rPr>
        <w:t>&lt;/RepeatBlock-By&gt;</w:t>
      </w:r>
    </w:p>
    <w:p w14:paraId="481AF15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CA8B0B4" w14:textId="77777777" w:rsidR="00147BE0" w:rsidRPr="00B87D4C" w:rsidRDefault="00147BE0" w:rsidP="00147BE0">
      <w:pPr>
        <w:pStyle w:val="NormalBold"/>
      </w:pPr>
      <w:r w:rsidRPr="00B87D4C">
        <w:rPr>
          <w:rStyle w:val="HideTWBExt"/>
          <w:b w:val="0"/>
        </w:rPr>
        <w:t>&lt;Article&gt;</w:t>
      </w:r>
      <w:r w:rsidRPr="00B87D4C">
        <w:t>Bod odůvodnění B</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C13822C" w14:textId="77777777" w:rsidTr="007D5896">
        <w:trPr>
          <w:trHeight w:hRule="exact" w:val="240"/>
          <w:jc w:val="center"/>
        </w:trPr>
        <w:tc>
          <w:tcPr>
            <w:tcW w:w="9752" w:type="dxa"/>
            <w:gridSpan w:val="2"/>
            <w:tcBorders>
              <w:top w:val="nil"/>
              <w:left w:val="nil"/>
              <w:bottom w:val="nil"/>
              <w:right w:val="nil"/>
            </w:tcBorders>
          </w:tcPr>
          <w:p w14:paraId="7E8FC207" w14:textId="77777777" w:rsidR="00147BE0" w:rsidRPr="00B87D4C" w:rsidRDefault="00147BE0" w:rsidP="007D5896"/>
        </w:tc>
      </w:tr>
      <w:tr w:rsidR="00147BE0" w:rsidRPr="00B87D4C" w14:paraId="4AA1AC9D" w14:textId="77777777" w:rsidTr="007D5896">
        <w:trPr>
          <w:trHeight w:val="240"/>
          <w:jc w:val="center"/>
        </w:trPr>
        <w:tc>
          <w:tcPr>
            <w:tcW w:w="4876" w:type="dxa"/>
            <w:tcBorders>
              <w:top w:val="nil"/>
              <w:left w:val="nil"/>
              <w:bottom w:val="nil"/>
              <w:right w:val="nil"/>
            </w:tcBorders>
          </w:tcPr>
          <w:p w14:paraId="4375C71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863E054" w14:textId="77777777" w:rsidR="00147BE0" w:rsidRPr="00B87D4C" w:rsidRDefault="00147BE0" w:rsidP="007D5896">
            <w:pPr>
              <w:pStyle w:val="AmColumnHeading"/>
            </w:pPr>
            <w:r w:rsidRPr="00B87D4C">
              <w:t>Pozměňovací návrh</w:t>
            </w:r>
          </w:p>
        </w:tc>
      </w:tr>
      <w:tr w:rsidR="00147BE0" w:rsidRPr="00B87D4C" w14:paraId="0FECF4A9" w14:textId="77777777" w:rsidTr="007D5896">
        <w:trPr>
          <w:jc w:val="center"/>
        </w:trPr>
        <w:tc>
          <w:tcPr>
            <w:tcW w:w="4876" w:type="dxa"/>
            <w:tcBorders>
              <w:top w:val="nil"/>
              <w:left w:val="nil"/>
              <w:bottom w:val="nil"/>
              <w:right w:val="nil"/>
            </w:tcBorders>
          </w:tcPr>
          <w:p w14:paraId="3767E26B" w14:textId="77777777" w:rsidR="00147BE0" w:rsidRPr="00B87D4C" w:rsidRDefault="00147BE0" w:rsidP="007D5896">
            <w:pPr>
              <w:pStyle w:val="Normal6a"/>
            </w:pPr>
            <w:r w:rsidRPr="00B87D4C">
              <w:t>B.</w:t>
            </w:r>
            <w:r w:rsidRPr="00B87D4C">
              <w:tab/>
              <w:t xml:space="preserve">vzhledem k tomu, že </w:t>
            </w:r>
            <w:r w:rsidRPr="00B87D4C">
              <w:rPr>
                <w:b/>
                <w:i/>
              </w:rPr>
              <w:t>místní a</w:t>
            </w:r>
            <w:r w:rsidRPr="00B87D4C">
              <w:t xml:space="preserve"> regionální orgány jsou klíčovými partnery při </w:t>
            </w:r>
            <w:r w:rsidRPr="00B87D4C">
              <w:rPr>
                <w:b/>
                <w:i/>
              </w:rPr>
              <w:t>plnění politické agendy EU, protože odpovídají za 54 až 58 % celkového objemu veřejných investic realizovaných vládami</w:t>
            </w:r>
            <w:r w:rsidRPr="00B87D4C">
              <w:t>;</w:t>
            </w:r>
          </w:p>
        </w:tc>
        <w:tc>
          <w:tcPr>
            <w:tcW w:w="4876" w:type="dxa"/>
            <w:tcBorders>
              <w:top w:val="nil"/>
              <w:left w:val="nil"/>
              <w:bottom w:val="nil"/>
              <w:right w:val="nil"/>
            </w:tcBorders>
          </w:tcPr>
          <w:p w14:paraId="2766057B" w14:textId="77777777" w:rsidR="00147BE0" w:rsidRPr="00B87D4C" w:rsidRDefault="00147BE0" w:rsidP="007D5896">
            <w:pPr>
              <w:pStyle w:val="Normal6a"/>
            </w:pPr>
            <w:r w:rsidRPr="00B87D4C">
              <w:t>B.</w:t>
            </w:r>
            <w:r w:rsidRPr="00B87D4C">
              <w:tab/>
              <w:t xml:space="preserve">vzhledem k tomu, že </w:t>
            </w:r>
            <w:r w:rsidRPr="00B87D4C">
              <w:rPr>
                <w:b/>
                <w:i/>
              </w:rPr>
              <w:t>celostátní,</w:t>
            </w:r>
            <w:r w:rsidRPr="00B87D4C">
              <w:t xml:space="preserve"> regionální </w:t>
            </w:r>
            <w:r w:rsidRPr="00B87D4C">
              <w:rPr>
                <w:b/>
                <w:i/>
              </w:rPr>
              <w:t>a místní</w:t>
            </w:r>
            <w:r w:rsidRPr="00B87D4C">
              <w:t xml:space="preserve"> orgány jsou klíčovými partnery při </w:t>
            </w:r>
            <w:r w:rsidRPr="00B87D4C">
              <w:rPr>
                <w:b/>
                <w:i/>
              </w:rPr>
              <w:t>provádění</w:t>
            </w:r>
            <w:r w:rsidRPr="00B87D4C">
              <w:t xml:space="preserve"> </w:t>
            </w:r>
            <w:r w:rsidRPr="00B87D4C">
              <w:rPr>
                <w:b/>
                <w:i/>
              </w:rPr>
              <w:t>politiky soudržnost EU</w:t>
            </w:r>
            <w:r w:rsidRPr="00B87D4C">
              <w:t>;</w:t>
            </w:r>
          </w:p>
        </w:tc>
      </w:tr>
    </w:tbl>
    <w:p w14:paraId="1072BAF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C7C02E2" w14:textId="77777777" w:rsidR="00B267B3" w:rsidRPr="00B87D4C" w:rsidRDefault="00147BE0" w:rsidP="00147BE0">
      <w:r w:rsidRPr="00B87D4C">
        <w:rPr>
          <w:rStyle w:val="HideTWBExt"/>
        </w:rPr>
        <w:t>&lt;/Amend&gt;</w:t>
      </w:r>
    </w:p>
    <w:p w14:paraId="5C87477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w:t>
      </w:r>
      <w:r w:rsidRPr="00B87D4C">
        <w:rPr>
          <w:rStyle w:val="HideTWBExt"/>
          <w:b w:val="0"/>
        </w:rPr>
        <w:t>&lt;/NumAm&gt;</w:t>
      </w:r>
    </w:p>
    <w:p w14:paraId="4CCD258D" w14:textId="77777777" w:rsidR="00147BE0" w:rsidRPr="00B87D4C" w:rsidRDefault="00147BE0" w:rsidP="00147BE0">
      <w:pPr>
        <w:pStyle w:val="NormalBold"/>
      </w:pPr>
      <w:r w:rsidRPr="00B87D4C">
        <w:rPr>
          <w:rStyle w:val="HideTWBExt"/>
          <w:b w:val="0"/>
        </w:rPr>
        <w:lastRenderedPageBreak/>
        <w:t>&lt;RepeatBlock-By&gt;&lt;Members&gt;</w:t>
      </w:r>
      <w:r w:rsidRPr="00B87D4C">
        <w:t>Raquel García Hermida-Van Der Walle, Ľubica Karvašová, Ciaran Mullooly</w:t>
      </w:r>
      <w:r w:rsidRPr="00B87D4C">
        <w:rPr>
          <w:rStyle w:val="HideTWBExt"/>
          <w:b w:val="0"/>
        </w:rPr>
        <w:t>&lt;/Members&gt;</w:t>
      </w:r>
    </w:p>
    <w:p w14:paraId="75266816" w14:textId="77777777" w:rsidR="00147BE0" w:rsidRPr="00B87D4C" w:rsidRDefault="00147BE0" w:rsidP="00147BE0">
      <w:pPr>
        <w:pStyle w:val="NormalBold"/>
      </w:pPr>
      <w:r w:rsidRPr="00B87D4C">
        <w:rPr>
          <w:rStyle w:val="HideTWBExt"/>
          <w:b w:val="0"/>
        </w:rPr>
        <w:t>&lt;/RepeatBlock-By&gt;</w:t>
      </w:r>
    </w:p>
    <w:p w14:paraId="5D741A5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A23494E" w14:textId="77777777" w:rsidR="00147BE0" w:rsidRPr="00B87D4C" w:rsidRDefault="00147BE0" w:rsidP="00147BE0">
      <w:pPr>
        <w:pStyle w:val="NormalBold"/>
      </w:pPr>
      <w:r w:rsidRPr="00B87D4C">
        <w:rPr>
          <w:rStyle w:val="HideTWBExt"/>
          <w:b w:val="0"/>
        </w:rPr>
        <w:t>&lt;Article&gt;</w:t>
      </w:r>
      <w:r w:rsidRPr="00B87D4C">
        <w:t>Bod odůvodnění B</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326CB18" w14:textId="77777777" w:rsidTr="007D5896">
        <w:trPr>
          <w:trHeight w:hRule="exact" w:val="240"/>
          <w:jc w:val="center"/>
        </w:trPr>
        <w:tc>
          <w:tcPr>
            <w:tcW w:w="9752" w:type="dxa"/>
            <w:gridSpan w:val="2"/>
            <w:tcBorders>
              <w:top w:val="nil"/>
              <w:left w:val="nil"/>
              <w:bottom w:val="nil"/>
              <w:right w:val="nil"/>
            </w:tcBorders>
          </w:tcPr>
          <w:p w14:paraId="46C01D09" w14:textId="77777777" w:rsidR="00147BE0" w:rsidRPr="00B87D4C" w:rsidRDefault="00147BE0" w:rsidP="007D5896"/>
        </w:tc>
      </w:tr>
      <w:tr w:rsidR="00147BE0" w:rsidRPr="00B87D4C" w14:paraId="279770B4" w14:textId="77777777" w:rsidTr="007D5896">
        <w:trPr>
          <w:trHeight w:val="240"/>
          <w:jc w:val="center"/>
        </w:trPr>
        <w:tc>
          <w:tcPr>
            <w:tcW w:w="4876" w:type="dxa"/>
            <w:tcBorders>
              <w:top w:val="nil"/>
              <w:left w:val="nil"/>
              <w:bottom w:val="nil"/>
              <w:right w:val="nil"/>
            </w:tcBorders>
          </w:tcPr>
          <w:p w14:paraId="124A35F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405A4FE" w14:textId="77777777" w:rsidR="00147BE0" w:rsidRPr="00B87D4C" w:rsidRDefault="00147BE0" w:rsidP="007D5896">
            <w:pPr>
              <w:pStyle w:val="AmColumnHeading"/>
            </w:pPr>
            <w:r w:rsidRPr="00B87D4C">
              <w:t>Pozměňovací návrh</w:t>
            </w:r>
          </w:p>
        </w:tc>
      </w:tr>
      <w:tr w:rsidR="00147BE0" w:rsidRPr="00B87D4C" w14:paraId="76344605" w14:textId="77777777" w:rsidTr="007D5896">
        <w:trPr>
          <w:jc w:val="center"/>
        </w:trPr>
        <w:tc>
          <w:tcPr>
            <w:tcW w:w="4876" w:type="dxa"/>
            <w:tcBorders>
              <w:top w:val="nil"/>
              <w:left w:val="nil"/>
              <w:bottom w:val="nil"/>
              <w:right w:val="nil"/>
            </w:tcBorders>
          </w:tcPr>
          <w:p w14:paraId="77CB675A" w14:textId="77777777" w:rsidR="00147BE0" w:rsidRPr="00B87D4C" w:rsidRDefault="00147BE0" w:rsidP="007D5896">
            <w:pPr>
              <w:pStyle w:val="Normal6a"/>
            </w:pPr>
            <w:r w:rsidRPr="00B87D4C">
              <w:t>B.</w:t>
            </w:r>
            <w:r w:rsidRPr="00B87D4C">
              <w:tab/>
              <w:t>vzhledem k tomu, že místní a regionální orgány jsou klíčovými partnery při plnění politické agendy EU, protože odpovídají za 54 až 58 % celkového objemu veřejných investic realizovaných vládami;</w:t>
            </w:r>
          </w:p>
        </w:tc>
        <w:tc>
          <w:tcPr>
            <w:tcW w:w="4876" w:type="dxa"/>
            <w:tcBorders>
              <w:top w:val="nil"/>
              <w:left w:val="nil"/>
              <w:bottom w:val="nil"/>
              <w:right w:val="nil"/>
            </w:tcBorders>
          </w:tcPr>
          <w:p w14:paraId="5148F037" w14:textId="77777777" w:rsidR="00147BE0" w:rsidRPr="00B87D4C" w:rsidRDefault="00147BE0" w:rsidP="007D5896">
            <w:pPr>
              <w:pStyle w:val="Normal6a"/>
            </w:pPr>
            <w:r w:rsidRPr="00B87D4C">
              <w:t xml:space="preserve">vzhledem k tomu, že místní a regionální orgány </w:t>
            </w:r>
            <w:r w:rsidRPr="00B87D4C">
              <w:rPr>
                <w:b/>
                <w:i/>
              </w:rPr>
              <w:t>jsou nejlépe vybaveny k identifikaci místních problémů a příležitostí a</w:t>
            </w:r>
            <w:r w:rsidRPr="00B87D4C">
              <w:t xml:space="preserve"> jsou klíčovými partnery při plnění politické agendy EU, protože odpovídají za 54 až 58 % celkového objemu veřejných investic realizovaných vládami;</w:t>
            </w:r>
          </w:p>
        </w:tc>
      </w:tr>
    </w:tbl>
    <w:p w14:paraId="4E6F1810"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6FB0D89" w14:textId="77777777" w:rsidR="00B267B3" w:rsidRPr="00B87D4C" w:rsidRDefault="00147BE0" w:rsidP="00147BE0">
      <w:r w:rsidRPr="00B87D4C">
        <w:rPr>
          <w:rStyle w:val="HideTWBExt"/>
        </w:rPr>
        <w:t>&lt;/Amend&gt;</w:t>
      </w:r>
    </w:p>
    <w:p w14:paraId="3842ED9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w:t>
      </w:r>
      <w:r w:rsidRPr="00B87D4C">
        <w:rPr>
          <w:rStyle w:val="HideTWBExt"/>
          <w:b w:val="0"/>
        </w:rPr>
        <w:t>&lt;/NumAm&gt;</w:t>
      </w:r>
    </w:p>
    <w:p w14:paraId="7AA11211"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103F0513"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5CB256C8" w14:textId="77777777" w:rsidR="00147BE0" w:rsidRPr="00B87D4C" w:rsidRDefault="00147BE0" w:rsidP="00147BE0">
      <w:pPr>
        <w:pStyle w:val="NormalBold"/>
      </w:pPr>
      <w:r w:rsidRPr="00B87D4C">
        <w:rPr>
          <w:rStyle w:val="HideTWBExt"/>
          <w:b w:val="0"/>
        </w:rPr>
        <w:t>&lt;/RepeatBlock-By&gt;</w:t>
      </w:r>
    </w:p>
    <w:p w14:paraId="40B82F4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4FB14A7" w14:textId="77777777" w:rsidR="00147BE0" w:rsidRPr="00B87D4C" w:rsidRDefault="00147BE0" w:rsidP="00147BE0">
      <w:pPr>
        <w:pStyle w:val="NormalBold"/>
      </w:pPr>
      <w:r w:rsidRPr="00B87D4C">
        <w:rPr>
          <w:rStyle w:val="HideTWBExt"/>
          <w:b w:val="0"/>
        </w:rPr>
        <w:t>&lt;Article&gt;</w:t>
      </w:r>
      <w:r w:rsidRPr="00B87D4C">
        <w:t>Bod odůvodnění C</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EDA896B" w14:textId="77777777" w:rsidTr="007D5896">
        <w:trPr>
          <w:trHeight w:hRule="exact" w:val="240"/>
          <w:jc w:val="center"/>
        </w:trPr>
        <w:tc>
          <w:tcPr>
            <w:tcW w:w="9752" w:type="dxa"/>
            <w:gridSpan w:val="2"/>
            <w:tcBorders>
              <w:top w:val="nil"/>
              <w:left w:val="nil"/>
              <w:bottom w:val="nil"/>
              <w:right w:val="nil"/>
            </w:tcBorders>
          </w:tcPr>
          <w:p w14:paraId="5F5444A6" w14:textId="77777777" w:rsidR="00147BE0" w:rsidRPr="00B87D4C" w:rsidRDefault="00147BE0" w:rsidP="007D5896"/>
        </w:tc>
      </w:tr>
      <w:tr w:rsidR="00147BE0" w:rsidRPr="00B87D4C" w14:paraId="6B7F5421" w14:textId="77777777" w:rsidTr="007D5896">
        <w:trPr>
          <w:trHeight w:val="240"/>
          <w:jc w:val="center"/>
        </w:trPr>
        <w:tc>
          <w:tcPr>
            <w:tcW w:w="4876" w:type="dxa"/>
            <w:tcBorders>
              <w:top w:val="nil"/>
              <w:left w:val="nil"/>
              <w:bottom w:val="nil"/>
              <w:right w:val="nil"/>
            </w:tcBorders>
          </w:tcPr>
          <w:p w14:paraId="60D6A40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55FE921" w14:textId="77777777" w:rsidR="00147BE0" w:rsidRPr="00B87D4C" w:rsidRDefault="00147BE0" w:rsidP="007D5896">
            <w:pPr>
              <w:pStyle w:val="AmColumnHeading"/>
            </w:pPr>
            <w:r w:rsidRPr="00B87D4C">
              <w:t>Pozměňovací návrh</w:t>
            </w:r>
          </w:p>
        </w:tc>
      </w:tr>
      <w:tr w:rsidR="00147BE0" w:rsidRPr="00B87D4C" w14:paraId="7F62F1F3" w14:textId="77777777" w:rsidTr="007D5896">
        <w:trPr>
          <w:jc w:val="center"/>
        </w:trPr>
        <w:tc>
          <w:tcPr>
            <w:tcW w:w="4876" w:type="dxa"/>
            <w:tcBorders>
              <w:top w:val="nil"/>
              <w:left w:val="nil"/>
              <w:bottom w:val="nil"/>
              <w:right w:val="nil"/>
            </w:tcBorders>
          </w:tcPr>
          <w:p w14:paraId="0ECB5839" w14:textId="77777777" w:rsidR="00147BE0" w:rsidRPr="00B87D4C" w:rsidRDefault="00147BE0" w:rsidP="007D5896">
            <w:pPr>
              <w:pStyle w:val="Normal6a"/>
            </w:pPr>
            <w:r w:rsidRPr="00B87D4C">
              <w:t>C.</w:t>
            </w:r>
            <w:r w:rsidRPr="00B87D4C">
              <w:tab/>
              <w:t>vzhledem k tomu, že stávající programové období 2021–2027 má omezený seznam politických cílů a jasnější intervenční logiku prostřednictvím ukazatelů, jednodušší požadavky na podávání zpráv a umožňuje jednotný audit,</w:t>
            </w:r>
          </w:p>
        </w:tc>
        <w:tc>
          <w:tcPr>
            <w:tcW w:w="4876" w:type="dxa"/>
            <w:tcBorders>
              <w:top w:val="nil"/>
              <w:left w:val="nil"/>
              <w:bottom w:val="nil"/>
              <w:right w:val="nil"/>
            </w:tcBorders>
          </w:tcPr>
          <w:p w14:paraId="2A043B48" w14:textId="77777777" w:rsidR="00147BE0" w:rsidRPr="00B87D4C" w:rsidRDefault="00147BE0" w:rsidP="007D5896">
            <w:pPr>
              <w:pStyle w:val="Normal6a"/>
            </w:pPr>
            <w:r w:rsidRPr="00B87D4C">
              <w:t>C.</w:t>
            </w:r>
            <w:r w:rsidRPr="00B87D4C">
              <w:tab/>
              <w:t>vzhledem k tomu, že stávající programové období 2021–2027</w:t>
            </w:r>
            <w:r w:rsidRPr="00B87D4C">
              <w:rPr>
                <w:b/>
                <w:i/>
              </w:rPr>
              <w:t>, které navazuje na předchozí iniciativy, dále rozšiřuje zjednodušené možnosti nákladů,</w:t>
            </w:r>
            <w:r w:rsidRPr="00B87D4C">
              <w:t xml:space="preserve"> má omezený seznam politických cílů a jasnější intervenční logiku prostřednictvím ukazatelů, jednodušší požadavky na podávání zpráv a umožňuje jednotný audit,</w:t>
            </w:r>
          </w:p>
        </w:tc>
      </w:tr>
    </w:tbl>
    <w:p w14:paraId="11E8EB5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F995062" w14:textId="77777777" w:rsidR="00B267B3" w:rsidRPr="00B87D4C" w:rsidRDefault="00147BE0" w:rsidP="00147BE0">
      <w:r w:rsidRPr="00B87D4C">
        <w:rPr>
          <w:rStyle w:val="HideTWBExt"/>
        </w:rPr>
        <w:t>&lt;/Amend&gt;</w:t>
      </w:r>
    </w:p>
    <w:p w14:paraId="27AD890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w:t>
      </w:r>
      <w:r w:rsidRPr="00B87D4C">
        <w:rPr>
          <w:rStyle w:val="HideTWBExt"/>
          <w:b w:val="0"/>
        </w:rPr>
        <w:t>&lt;/NumAm&gt;</w:t>
      </w:r>
    </w:p>
    <w:p w14:paraId="476ED20B"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017CDD8C"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2E4BE667" w14:textId="77777777" w:rsidR="00147BE0" w:rsidRPr="00B87D4C" w:rsidRDefault="00147BE0" w:rsidP="00147BE0">
      <w:pPr>
        <w:pStyle w:val="NormalBold"/>
      </w:pPr>
      <w:r w:rsidRPr="00B87D4C">
        <w:rPr>
          <w:rStyle w:val="HideTWBExt"/>
          <w:b w:val="0"/>
        </w:rPr>
        <w:t>&lt;/RepeatBlock-By&gt;</w:t>
      </w:r>
    </w:p>
    <w:p w14:paraId="30D2CD2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214CD9C" w14:textId="77777777" w:rsidR="00147BE0" w:rsidRPr="00B87D4C" w:rsidRDefault="00147BE0" w:rsidP="00147BE0">
      <w:pPr>
        <w:pStyle w:val="NormalBold"/>
      </w:pPr>
      <w:r w:rsidRPr="00B87D4C">
        <w:rPr>
          <w:rStyle w:val="HideTWBExt"/>
          <w:b w:val="0"/>
        </w:rPr>
        <w:t>&lt;Article&gt;</w:t>
      </w:r>
      <w:r w:rsidRPr="00B87D4C">
        <w:t>Bod odůvodnění C</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7D732BB" w14:textId="77777777" w:rsidTr="007D5896">
        <w:trPr>
          <w:trHeight w:hRule="exact" w:val="240"/>
          <w:jc w:val="center"/>
        </w:trPr>
        <w:tc>
          <w:tcPr>
            <w:tcW w:w="9752" w:type="dxa"/>
            <w:gridSpan w:val="2"/>
            <w:tcBorders>
              <w:top w:val="nil"/>
              <w:left w:val="nil"/>
              <w:bottom w:val="nil"/>
              <w:right w:val="nil"/>
            </w:tcBorders>
          </w:tcPr>
          <w:p w14:paraId="1320AE9B" w14:textId="77777777" w:rsidR="00147BE0" w:rsidRPr="00B87D4C" w:rsidRDefault="00147BE0" w:rsidP="007D5896"/>
        </w:tc>
      </w:tr>
      <w:tr w:rsidR="00147BE0" w:rsidRPr="00B87D4C" w14:paraId="2DF8070B" w14:textId="77777777" w:rsidTr="007D5896">
        <w:trPr>
          <w:trHeight w:val="240"/>
          <w:jc w:val="center"/>
        </w:trPr>
        <w:tc>
          <w:tcPr>
            <w:tcW w:w="4876" w:type="dxa"/>
            <w:tcBorders>
              <w:top w:val="nil"/>
              <w:left w:val="nil"/>
              <w:bottom w:val="nil"/>
              <w:right w:val="nil"/>
            </w:tcBorders>
          </w:tcPr>
          <w:p w14:paraId="45C21DE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3018FD7" w14:textId="77777777" w:rsidR="00147BE0" w:rsidRPr="00B87D4C" w:rsidRDefault="00147BE0" w:rsidP="007D5896">
            <w:pPr>
              <w:pStyle w:val="AmColumnHeading"/>
            </w:pPr>
            <w:r w:rsidRPr="00B87D4C">
              <w:t>Pozměňovací návrh</w:t>
            </w:r>
          </w:p>
        </w:tc>
      </w:tr>
      <w:tr w:rsidR="00147BE0" w:rsidRPr="00B87D4C" w14:paraId="47B12A01" w14:textId="77777777" w:rsidTr="007D5896">
        <w:trPr>
          <w:jc w:val="center"/>
        </w:trPr>
        <w:tc>
          <w:tcPr>
            <w:tcW w:w="4876" w:type="dxa"/>
            <w:tcBorders>
              <w:top w:val="nil"/>
              <w:left w:val="nil"/>
              <w:bottom w:val="nil"/>
              <w:right w:val="nil"/>
            </w:tcBorders>
          </w:tcPr>
          <w:p w14:paraId="1F3305F8" w14:textId="77777777" w:rsidR="00147BE0" w:rsidRPr="00B87D4C" w:rsidRDefault="00147BE0" w:rsidP="007D5896">
            <w:pPr>
              <w:pStyle w:val="Normal6a"/>
            </w:pPr>
            <w:r w:rsidRPr="00B87D4C">
              <w:t>C.</w:t>
            </w:r>
            <w:r w:rsidRPr="00B87D4C">
              <w:tab/>
              <w:t xml:space="preserve">vzhledem k tomu, že stávající programové období 2021–2027 má omezený seznam politických cílů </w:t>
            </w:r>
            <w:r w:rsidRPr="00B87D4C">
              <w:rPr>
                <w:b/>
                <w:i/>
              </w:rPr>
              <w:t>a jasnější intervenční logiku prostřednictvím ukazatelů, jednodušší požadavky na podávání zpráv a umožňuje jednotný audit</w:t>
            </w:r>
            <w:r w:rsidRPr="00B87D4C">
              <w:t>,</w:t>
            </w:r>
          </w:p>
        </w:tc>
        <w:tc>
          <w:tcPr>
            <w:tcW w:w="4876" w:type="dxa"/>
            <w:tcBorders>
              <w:top w:val="nil"/>
              <w:left w:val="nil"/>
              <w:bottom w:val="nil"/>
              <w:right w:val="nil"/>
            </w:tcBorders>
          </w:tcPr>
          <w:p w14:paraId="0378ADD3" w14:textId="77777777" w:rsidR="00147BE0" w:rsidRPr="00B87D4C" w:rsidRDefault="00147BE0" w:rsidP="007D5896">
            <w:pPr>
              <w:pStyle w:val="Normal6a"/>
            </w:pPr>
            <w:r w:rsidRPr="00B87D4C">
              <w:t>C.</w:t>
            </w:r>
            <w:r w:rsidRPr="00B87D4C">
              <w:tab/>
              <w:t>vzhledem k tomu, že stávající programové období 2021–2027 má omezený seznam politických cílů</w:t>
            </w:r>
            <w:r w:rsidRPr="00B87D4C">
              <w:rPr>
                <w:b/>
                <w:i/>
              </w:rPr>
              <w:t>, které</w:t>
            </w:r>
            <w:r w:rsidRPr="00B87D4C">
              <w:t xml:space="preserve"> </w:t>
            </w:r>
            <w:r w:rsidRPr="00B87D4C">
              <w:rPr>
                <w:b/>
                <w:i/>
              </w:rPr>
              <w:t>mají být provedeny v rámci politiky soudržnosti, včetně ekologické transformace směrem k bezuhlíkovému hospodářství</w:t>
            </w:r>
            <w:r w:rsidRPr="00B87D4C">
              <w:t>;</w:t>
            </w:r>
          </w:p>
        </w:tc>
      </w:tr>
    </w:tbl>
    <w:p w14:paraId="72A5449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945926C" w14:textId="77777777" w:rsidR="00B267B3" w:rsidRPr="00B87D4C" w:rsidRDefault="00147BE0" w:rsidP="00147BE0">
      <w:r w:rsidRPr="00B87D4C">
        <w:rPr>
          <w:rStyle w:val="HideTWBExt"/>
        </w:rPr>
        <w:t>&lt;/Amend&gt;</w:t>
      </w:r>
    </w:p>
    <w:p w14:paraId="0D0F285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w:t>
      </w:r>
      <w:r w:rsidRPr="00B87D4C">
        <w:rPr>
          <w:rStyle w:val="HideTWBExt"/>
          <w:b w:val="0"/>
        </w:rPr>
        <w:t>&lt;/NumAm&gt;</w:t>
      </w:r>
    </w:p>
    <w:p w14:paraId="198BECD9"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280A06BE"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23B16C8F" w14:textId="77777777" w:rsidR="00147BE0" w:rsidRPr="00B87D4C" w:rsidRDefault="00147BE0" w:rsidP="00147BE0">
      <w:pPr>
        <w:pStyle w:val="NormalBold"/>
      </w:pPr>
      <w:r w:rsidRPr="00B87D4C">
        <w:rPr>
          <w:rStyle w:val="HideTWBExt"/>
          <w:b w:val="0"/>
        </w:rPr>
        <w:t>&lt;/RepeatBlock-By&gt;</w:t>
      </w:r>
    </w:p>
    <w:p w14:paraId="689E730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1AECB07" w14:textId="77777777" w:rsidR="00147BE0" w:rsidRPr="00B87D4C" w:rsidRDefault="00147BE0" w:rsidP="00147BE0">
      <w:pPr>
        <w:pStyle w:val="NormalBold"/>
      </w:pPr>
      <w:r w:rsidRPr="00B87D4C">
        <w:rPr>
          <w:rStyle w:val="HideTWBExt"/>
          <w:b w:val="0"/>
        </w:rPr>
        <w:t>&lt;Article&gt;</w:t>
      </w:r>
      <w:r w:rsidRPr="00B87D4C">
        <w:t>Bod odůvodnění C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CF37120" w14:textId="77777777" w:rsidTr="007D5896">
        <w:trPr>
          <w:trHeight w:hRule="exact" w:val="240"/>
          <w:jc w:val="center"/>
        </w:trPr>
        <w:tc>
          <w:tcPr>
            <w:tcW w:w="9752" w:type="dxa"/>
            <w:gridSpan w:val="2"/>
            <w:tcBorders>
              <w:top w:val="nil"/>
              <w:left w:val="nil"/>
              <w:bottom w:val="nil"/>
              <w:right w:val="nil"/>
            </w:tcBorders>
          </w:tcPr>
          <w:p w14:paraId="49AF80F7" w14:textId="77777777" w:rsidR="00147BE0" w:rsidRPr="00B87D4C" w:rsidRDefault="00147BE0" w:rsidP="007D5896"/>
        </w:tc>
      </w:tr>
      <w:tr w:rsidR="00147BE0" w:rsidRPr="00B87D4C" w14:paraId="6C2EC43E" w14:textId="77777777" w:rsidTr="007D5896">
        <w:trPr>
          <w:trHeight w:val="240"/>
          <w:jc w:val="center"/>
        </w:trPr>
        <w:tc>
          <w:tcPr>
            <w:tcW w:w="4876" w:type="dxa"/>
            <w:tcBorders>
              <w:top w:val="nil"/>
              <w:left w:val="nil"/>
              <w:bottom w:val="nil"/>
              <w:right w:val="nil"/>
            </w:tcBorders>
          </w:tcPr>
          <w:p w14:paraId="5247B9F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4B5C40C" w14:textId="77777777" w:rsidR="00147BE0" w:rsidRPr="00B87D4C" w:rsidRDefault="00147BE0" w:rsidP="007D5896">
            <w:pPr>
              <w:pStyle w:val="AmColumnHeading"/>
            </w:pPr>
            <w:r w:rsidRPr="00B87D4C">
              <w:t>Pozměňovací návrh</w:t>
            </w:r>
          </w:p>
        </w:tc>
      </w:tr>
      <w:tr w:rsidR="00147BE0" w:rsidRPr="00B87D4C" w14:paraId="03436B0F" w14:textId="77777777" w:rsidTr="007D5896">
        <w:trPr>
          <w:jc w:val="center"/>
        </w:trPr>
        <w:tc>
          <w:tcPr>
            <w:tcW w:w="4876" w:type="dxa"/>
            <w:tcBorders>
              <w:top w:val="nil"/>
              <w:left w:val="nil"/>
              <w:bottom w:val="nil"/>
              <w:right w:val="nil"/>
            </w:tcBorders>
          </w:tcPr>
          <w:p w14:paraId="592B6E17" w14:textId="77777777" w:rsidR="00147BE0" w:rsidRPr="00B87D4C" w:rsidRDefault="00147BE0" w:rsidP="007D5896">
            <w:pPr>
              <w:pStyle w:val="Normal6a"/>
            </w:pPr>
          </w:p>
        </w:tc>
        <w:tc>
          <w:tcPr>
            <w:tcW w:w="4876" w:type="dxa"/>
            <w:tcBorders>
              <w:top w:val="nil"/>
              <w:left w:val="nil"/>
              <w:bottom w:val="nil"/>
              <w:right w:val="nil"/>
            </w:tcBorders>
          </w:tcPr>
          <w:p w14:paraId="722B5406" w14:textId="77777777" w:rsidR="00147BE0" w:rsidRPr="00B87D4C" w:rsidRDefault="00147BE0" w:rsidP="007D5896">
            <w:pPr>
              <w:pStyle w:val="Normal6a"/>
            </w:pPr>
            <w:r w:rsidRPr="00B87D4C">
              <w:rPr>
                <w:b/>
                <w:i/>
              </w:rPr>
              <w:t>Ca.</w:t>
            </w:r>
            <w:r w:rsidRPr="00B87D4C">
              <w:tab/>
            </w:r>
            <w:r w:rsidRPr="00B87D4C">
              <w:rPr>
                <w:b/>
                <w:i/>
              </w:rPr>
              <w:t>vzhledem k tomu, že do budoucna by měla být přijata zásada „nepoškozovat soudržnost“, což mimo jiné znamená nestanovovat další cíle politiky soudržnosti, které by omezovaly její účinnost;</w:t>
            </w:r>
          </w:p>
        </w:tc>
      </w:tr>
    </w:tbl>
    <w:p w14:paraId="4C6EE21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4E526D6" w14:textId="77777777" w:rsidR="00B267B3" w:rsidRPr="00B87D4C" w:rsidRDefault="00147BE0" w:rsidP="00147BE0">
      <w:r w:rsidRPr="00B87D4C">
        <w:rPr>
          <w:rStyle w:val="HideTWBExt"/>
        </w:rPr>
        <w:t>&lt;/Amend&gt;</w:t>
      </w:r>
    </w:p>
    <w:p w14:paraId="760FC85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w:t>
      </w:r>
      <w:r w:rsidRPr="00B87D4C">
        <w:rPr>
          <w:rStyle w:val="HideTWBExt"/>
          <w:b w:val="0"/>
        </w:rPr>
        <w:t>&lt;/NumAm&gt;</w:t>
      </w:r>
    </w:p>
    <w:p w14:paraId="5685A153"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 Ciaran Mullooly</w:t>
      </w:r>
      <w:r w:rsidRPr="00B87D4C">
        <w:rPr>
          <w:rStyle w:val="HideTWBExt"/>
          <w:b w:val="0"/>
        </w:rPr>
        <w:t>&lt;/Members&gt;</w:t>
      </w:r>
    </w:p>
    <w:p w14:paraId="5F8AC065" w14:textId="77777777" w:rsidR="00147BE0" w:rsidRPr="00B87D4C" w:rsidRDefault="00147BE0" w:rsidP="00147BE0">
      <w:pPr>
        <w:pStyle w:val="NormalBold"/>
      </w:pPr>
      <w:r w:rsidRPr="00B87D4C">
        <w:rPr>
          <w:rStyle w:val="HideTWBExt"/>
          <w:b w:val="0"/>
        </w:rPr>
        <w:t>&lt;/RepeatBlock-By&gt;</w:t>
      </w:r>
    </w:p>
    <w:p w14:paraId="6903DB5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401E9ED" w14:textId="77777777" w:rsidR="00147BE0" w:rsidRPr="00B87D4C" w:rsidRDefault="00147BE0" w:rsidP="00147BE0">
      <w:pPr>
        <w:pStyle w:val="NormalBold"/>
      </w:pPr>
      <w:r w:rsidRPr="00B87D4C">
        <w:rPr>
          <w:rStyle w:val="HideTWBExt"/>
          <w:b w:val="0"/>
        </w:rPr>
        <w:t>&lt;Article&gt;</w:t>
      </w:r>
      <w:r w:rsidRPr="00B87D4C">
        <w:t>Bod odůvodnění C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E26ED98" w14:textId="77777777" w:rsidTr="007D5896">
        <w:trPr>
          <w:trHeight w:hRule="exact" w:val="240"/>
          <w:jc w:val="center"/>
        </w:trPr>
        <w:tc>
          <w:tcPr>
            <w:tcW w:w="9752" w:type="dxa"/>
            <w:gridSpan w:val="2"/>
            <w:tcBorders>
              <w:top w:val="nil"/>
              <w:left w:val="nil"/>
              <w:bottom w:val="nil"/>
              <w:right w:val="nil"/>
            </w:tcBorders>
          </w:tcPr>
          <w:p w14:paraId="6877FCB7" w14:textId="77777777" w:rsidR="00147BE0" w:rsidRPr="00B87D4C" w:rsidRDefault="00147BE0" w:rsidP="007D5896"/>
        </w:tc>
      </w:tr>
      <w:tr w:rsidR="00147BE0" w:rsidRPr="00B87D4C" w14:paraId="63577102" w14:textId="77777777" w:rsidTr="007D5896">
        <w:trPr>
          <w:trHeight w:val="240"/>
          <w:jc w:val="center"/>
        </w:trPr>
        <w:tc>
          <w:tcPr>
            <w:tcW w:w="4876" w:type="dxa"/>
            <w:tcBorders>
              <w:top w:val="nil"/>
              <w:left w:val="nil"/>
              <w:bottom w:val="nil"/>
              <w:right w:val="nil"/>
            </w:tcBorders>
          </w:tcPr>
          <w:p w14:paraId="1675B66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CE2C975" w14:textId="77777777" w:rsidR="00147BE0" w:rsidRPr="00B87D4C" w:rsidRDefault="00147BE0" w:rsidP="007D5896">
            <w:pPr>
              <w:pStyle w:val="AmColumnHeading"/>
            </w:pPr>
            <w:r w:rsidRPr="00B87D4C">
              <w:t>Pozměňovací návrh</w:t>
            </w:r>
          </w:p>
        </w:tc>
      </w:tr>
      <w:tr w:rsidR="00147BE0" w:rsidRPr="00B87D4C" w14:paraId="069B6A7B" w14:textId="77777777" w:rsidTr="007D5896">
        <w:trPr>
          <w:jc w:val="center"/>
        </w:trPr>
        <w:tc>
          <w:tcPr>
            <w:tcW w:w="4876" w:type="dxa"/>
            <w:tcBorders>
              <w:top w:val="nil"/>
              <w:left w:val="nil"/>
              <w:bottom w:val="nil"/>
              <w:right w:val="nil"/>
            </w:tcBorders>
          </w:tcPr>
          <w:p w14:paraId="2C973BF6" w14:textId="77777777" w:rsidR="00147BE0" w:rsidRPr="00B87D4C" w:rsidRDefault="00147BE0" w:rsidP="007D5896">
            <w:pPr>
              <w:pStyle w:val="Normal6a"/>
            </w:pPr>
          </w:p>
        </w:tc>
        <w:tc>
          <w:tcPr>
            <w:tcW w:w="4876" w:type="dxa"/>
            <w:tcBorders>
              <w:top w:val="nil"/>
              <w:left w:val="nil"/>
              <w:bottom w:val="nil"/>
              <w:right w:val="nil"/>
            </w:tcBorders>
          </w:tcPr>
          <w:p w14:paraId="40E404DD" w14:textId="77777777" w:rsidR="00147BE0" w:rsidRPr="00B87D4C" w:rsidRDefault="00147BE0" w:rsidP="007D5896">
            <w:pPr>
              <w:pStyle w:val="Normal6a"/>
            </w:pPr>
            <w:r w:rsidRPr="00B87D4C">
              <w:rPr>
                <w:b/>
                <w:i/>
              </w:rPr>
              <w:t>Ca.</w:t>
            </w:r>
            <w:r w:rsidRPr="00B87D4C">
              <w:tab/>
            </w:r>
            <w:r w:rsidRPr="00B87D4C">
              <w:rPr>
                <w:b/>
                <w:i/>
              </w:rPr>
              <w:t>vzhledem k tomu, že politika soudržnosti zůstává jedním z nejviditelnějších a nejhmatatelnějších symbolů evropské solidarity;</w:t>
            </w:r>
          </w:p>
        </w:tc>
      </w:tr>
    </w:tbl>
    <w:p w14:paraId="13509C25"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682F868" w14:textId="77777777" w:rsidR="00B267B3" w:rsidRPr="00B87D4C" w:rsidRDefault="00147BE0" w:rsidP="00147BE0">
      <w:r w:rsidRPr="00B87D4C">
        <w:rPr>
          <w:rStyle w:val="HideTWBExt"/>
        </w:rPr>
        <w:t>&lt;/Amend&gt;</w:t>
      </w:r>
    </w:p>
    <w:p w14:paraId="398073C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w:t>
      </w:r>
      <w:r w:rsidRPr="00B87D4C">
        <w:rPr>
          <w:rStyle w:val="HideTWBExt"/>
          <w:b w:val="0"/>
        </w:rPr>
        <w:t>&lt;/NumAm&gt;</w:t>
      </w:r>
    </w:p>
    <w:p w14:paraId="0FE5F2B5"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039CCEB1"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31B213F9" w14:textId="77777777" w:rsidR="00147BE0" w:rsidRPr="00B87D4C" w:rsidRDefault="00147BE0" w:rsidP="00147BE0">
      <w:pPr>
        <w:pStyle w:val="NormalBold"/>
      </w:pPr>
      <w:r w:rsidRPr="00B87D4C">
        <w:rPr>
          <w:rStyle w:val="HideTWBExt"/>
          <w:b w:val="0"/>
        </w:rPr>
        <w:t>&lt;/RepeatBlock-By&gt;</w:t>
      </w:r>
    </w:p>
    <w:p w14:paraId="17B50FB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8290500" w14:textId="77777777" w:rsidR="00147BE0" w:rsidRPr="00B87D4C" w:rsidRDefault="00147BE0" w:rsidP="00147BE0">
      <w:pPr>
        <w:pStyle w:val="NormalBold"/>
      </w:pPr>
      <w:r w:rsidRPr="00B87D4C">
        <w:rPr>
          <w:rStyle w:val="HideTWBExt"/>
          <w:b w:val="0"/>
        </w:rPr>
        <w:t>&lt;Article&gt;</w:t>
      </w:r>
      <w:r w:rsidRPr="00B87D4C">
        <w:t>Bod odůvodnění D</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E9B5DD3" w14:textId="77777777" w:rsidTr="007D5896">
        <w:trPr>
          <w:trHeight w:hRule="exact" w:val="240"/>
          <w:jc w:val="center"/>
        </w:trPr>
        <w:tc>
          <w:tcPr>
            <w:tcW w:w="9752" w:type="dxa"/>
            <w:gridSpan w:val="2"/>
            <w:tcBorders>
              <w:top w:val="nil"/>
              <w:left w:val="nil"/>
              <w:bottom w:val="nil"/>
              <w:right w:val="nil"/>
            </w:tcBorders>
          </w:tcPr>
          <w:p w14:paraId="78B18DD7" w14:textId="77777777" w:rsidR="00147BE0" w:rsidRPr="00B87D4C" w:rsidRDefault="00147BE0" w:rsidP="007D5896"/>
        </w:tc>
      </w:tr>
      <w:tr w:rsidR="00147BE0" w:rsidRPr="00B87D4C" w14:paraId="7C9E1F50" w14:textId="77777777" w:rsidTr="007D5896">
        <w:trPr>
          <w:trHeight w:val="240"/>
          <w:jc w:val="center"/>
        </w:trPr>
        <w:tc>
          <w:tcPr>
            <w:tcW w:w="4876" w:type="dxa"/>
            <w:tcBorders>
              <w:top w:val="nil"/>
              <w:left w:val="nil"/>
              <w:bottom w:val="nil"/>
              <w:right w:val="nil"/>
            </w:tcBorders>
          </w:tcPr>
          <w:p w14:paraId="396B571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5F82B33" w14:textId="77777777" w:rsidR="00147BE0" w:rsidRPr="00B87D4C" w:rsidRDefault="00147BE0" w:rsidP="007D5896">
            <w:pPr>
              <w:pStyle w:val="AmColumnHeading"/>
            </w:pPr>
            <w:r w:rsidRPr="00B87D4C">
              <w:t>Pozměňovací návrh</w:t>
            </w:r>
          </w:p>
        </w:tc>
      </w:tr>
      <w:tr w:rsidR="00147BE0" w:rsidRPr="00B87D4C" w14:paraId="3E6F63B5" w14:textId="77777777" w:rsidTr="007D5896">
        <w:trPr>
          <w:jc w:val="center"/>
        </w:trPr>
        <w:tc>
          <w:tcPr>
            <w:tcW w:w="4876" w:type="dxa"/>
            <w:tcBorders>
              <w:top w:val="nil"/>
              <w:left w:val="nil"/>
              <w:bottom w:val="nil"/>
              <w:right w:val="nil"/>
            </w:tcBorders>
          </w:tcPr>
          <w:p w14:paraId="59242D75" w14:textId="77777777" w:rsidR="00147BE0" w:rsidRPr="00B87D4C" w:rsidRDefault="00147BE0" w:rsidP="007D5896">
            <w:pPr>
              <w:pStyle w:val="Normal6a"/>
            </w:pPr>
            <w:r w:rsidRPr="00B87D4C">
              <w:t>D.</w:t>
            </w:r>
            <w:r w:rsidRPr="00B87D4C">
              <w:tab/>
              <w:t xml:space="preserve">vzhledem k tomu, že řídicí orgány, zprostředkující subjekty, příjemci a občané </w:t>
            </w:r>
            <w:r w:rsidRPr="00B87D4C">
              <w:rPr>
                <w:b/>
                <w:i/>
              </w:rPr>
              <w:t>přesto</w:t>
            </w:r>
            <w:r w:rsidRPr="00B87D4C">
              <w:t xml:space="preserve"> </w:t>
            </w:r>
            <w:r w:rsidRPr="00B87D4C">
              <w:rPr>
                <w:b/>
                <w:i/>
              </w:rPr>
              <w:t>stále</w:t>
            </w:r>
            <w:r w:rsidRPr="00B87D4C">
              <w:t xml:space="preserve"> čelí značné administrativní zátěži a problémům, které ovlivňují nejen míru provádění projektů, ale také podkopávají důvěryhodnost, viditelnost a vnímání politiky soudržnosti jako celku;</w:t>
            </w:r>
          </w:p>
        </w:tc>
        <w:tc>
          <w:tcPr>
            <w:tcW w:w="4876" w:type="dxa"/>
            <w:tcBorders>
              <w:top w:val="nil"/>
              <w:left w:val="nil"/>
              <w:bottom w:val="nil"/>
              <w:right w:val="nil"/>
            </w:tcBorders>
          </w:tcPr>
          <w:p w14:paraId="5BF0C2D6" w14:textId="77777777" w:rsidR="00147BE0" w:rsidRPr="00B87D4C" w:rsidRDefault="00147BE0" w:rsidP="007D5896">
            <w:pPr>
              <w:pStyle w:val="Normal6a"/>
            </w:pPr>
            <w:r w:rsidRPr="00B87D4C">
              <w:t>D.</w:t>
            </w:r>
            <w:r w:rsidRPr="00B87D4C">
              <w:tab/>
              <w:t xml:space="preserve">vzhledem k tomu, že řídicí orgány, zprostředkující subjekty, příjemci a občané čelí značné administrativní zátěži a problémům </w:t>
            </w:r>
            <w:r w:rsidRPr="00B87D4C">
              <w:rPr>
                <w:b/>
                <w:i/>
              </w:rPr>
              <w:t>– částečně v důsledku toho, že je na politiku soudržnosti kladeno příliš mnoho cílů, zejména v oblasti ekologické transformace –</w:t>
            </w:r>
            <w:r w:rsidRPr="00B87D4C">
              <w:t>, které ovlivňují nejen míru provádění projektů, ale také podkopávají důvěryhodnost, viditelnost a vnímání politiky soudržnosti jako celku;</w:t>
            </w:r>
          </w:p>
        </w:tc>
      </w:tr>
    </w:tbl>
    <w:p w14:paraId="5250FA0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794F899" w14:textId="77777777" w:rsidR="00B267B3" w:rsidRPr="00B87D4C" w:rsidRDefault="00147BE0" w:rsidP="00147BE0">
      <w:r w:rsidRPr="00B87D4C">
        <w:rPr>
          <w:rStyle w:val="HideTWBExt"/>
        </w:rPr>
        <w:t>&lt;/Amend&gt;</w:t>
      </w:r>
    </w:p>
    <w:p w14:paraId="7911CA7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w:t>
      </w:r>
      <w:r w:rsidRPr="00B87D4C">
        <w:rPr>
          <w:rStyle w:val="HideTWBExt"/>
          <w:b w:val="0"/>
        </w:rPr>
        <w:t>&lt;/NumAm&gt;</w:t>
      </w:r>
    </w:p>
    <w:p w14:paraId="3A90281E"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 Ciaran Mullooly</w:t>
      </w:r>
      <w:r w:rsidRPr="00B87D4C">
        <w:rPr>
          <w:rStyle w:val="HideTWBExt"/>
          <w:b w:val="0"/>
        </w:rPr>
        <w:t>&lt;/Members&gt;</w:t>
      </w:r>
    </w:p>
    <w:p w14:paraId="475FE36F" w14:textId="77777777" w:rsidR="00147BE0" w:rsidRPr="00B87D4C" w:rsidRDefault="00147BE0" w:rsidP="00147BE0">
      <w:pPr>
        <w:pStyle w:val="NormalBold"/>
      </w:pPr>
      <w:r w:rsidRPr="00B87D4C">
        <w:rPr>
          <w:rStyle w:val="HideTWBExt"/>
          <w:b w:val="0"/>
        </w:rPr>
        <w:t>&lt;/RepeatBlock-By&gt;</w:t>
      </w:r>
    </w:p>
    <w:p w14:paraId="44A4FFA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8F16E56" w14:textId="77777777" w:rsidR="00147BE0" w:rsidRPr="00B87D4C" w:rsidRDefault="00147BE0" w:rsidP="00147BE0">
      <w:pPr>
        <w:pStyle w:val="NormalBold"/>
      </w:pPr>
      <w:r w:rsidRPr="00B87D4C">
        <w:rPr>
          <w:rStyle w:val="HideTWBExt"/>
          <w:b w:val="0"/>
        </w:rPr>
        <w:t>&lt;Article&gt;</w:t>
      </w:r>
      <w:r w:rsidRPr="00B87D4C">
        <w:t>Bod odůvodnění D</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5C51D49" w14:textId="77777777" w:rsidTr="007D5896">
        <w:trPr>
          <w:trHeight w:hRule="exact" w:val="240"/>
          <w:jc w:val="center"/>
        </w:trPr>
        <w:tc>
          <w:tcPr>
            <w:tcW w:w="9752" w:type="dxa"/>
            <w:gridSpan w:val="2"/>
            <w:tcBorders>
              <w:top w:val="nil"/>
              <w:left w:val="nil"/>
              <w:bottom w:val="nil"/>
              <w:right w:val="nil"/>
            </w:tcBorders>
          </w:tcPr>
          <w:p w14:paraId="31228E98" w14:textId="77777777" w:rsidR="00147BE0" w:rsidRPr="00B87D4C" w:rsidRDefault="00147BE0" w:rsidP="007D5896"/>
        </w:tc>
      </w:tr>
      <w:tr w:rsidR="00147BE0" w:rsidRPr="00B87D4C" w14:paraId="7CDC4123" w14:textId="77777777" w:rsidTr="007D5896">
        <w:trPr>
          <w:trHeight w:val="240"/>
          <w:jc w:val="center"/>
        </w:trPr>
        <w:tc>
          <w:tcPr>
            <w:tcW w:w="4876" w:type="dxa"/>
            <w:tcBorders>
              <w:top w:val="nil"/>
              <w:left w:val="nil"/>
              <w:bottom w:val="nil"/>
              <w:right w:val="nil"/>
            </w:tcBorders>
          </w:tcPr>
          <w:p w14:paraId="4601389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7E59044" w14:textId="77777777" w:rsidR="00147BE0" w:rsidRPr="00B87D4C" w:rsidRDefault="00147BE0" w:rsidP="007D5896">
            <w:pPr>
              <w:pStyle w:val="AmColumnHeading"/>
            </w:pPr>
            <w:r w:rsidRPr="00B87D4C">
              <w:t>Pozměňovací návrh</w:t>
            </w:r>
          </w:p>
        </w:tc>
      </w:tr>
      <w:tr w:rsidR="00147BE0" w:rsidRPr="00B87D4C" w14:paraId="33BD4373" w14:textId="77777777" w:rsidTr="007D5896">
        <w:trPr>
          <w:jc w:val="center"/>
        </w:trPr>
        <w:tc>
          <w:tcPr>
            <w:tcW w:w="4876" w:type="dxa"/>
            <w:tcBorders>
              <w:top w:val="nil"/>
              <w:left w:val="nil"/>
              <w:bottom w:val="nil"/>
              <w:right w:val="nil"/>
            </w:tcBorders>
          </w:tcPr>
          <w:p w14:paraId="28BBE403" w14:textId="77777777" w:rsidR="00147BE0" w:rsidRPr="00B87D4C" w:rsidRDefault="00147BE0" w:rsidP="007D5896">
            <w:pPr>
              <w:pStyle w:val="Normal6a"/>
            </w:pPr>
            <w:r w:rsidRPr="00B87D4C">
              <w:t>D.</w:t>
            </w:r>
            <w:r w:rsidRPr="00B87D4C">
              <w:tab/>
              <w:t>vzhledem k tomu, že řídicí orgány, zprostředkující subjekty, příjemci a občané přesto stále čelí značné administrativní zátěži a problémům, které ovlivňují nejen míru provádění projektů, ale také podkopávají důvěryhodnost, viditelnost a vnímání politiky soudržnosti jako celku;</w:t>
            </w:r>
          </w:p>
        </w:tc>
        <w:tc>
          <w:tcPr>
            <w:tcW w:w="4876" w:type="dxa"/>
            <w:tcBorders>
              <w:top w:val="nil"/>
              <w:left w:val="nil"/>
              <w:bottom w:val="nil"/>
              <w:right w:val="nil"/>
            </w:tcBorders>
          </w:tcPr>
          <w:p w14:paraId="4B270A26" w14:textId="77777777" w:rsidR="00147BE0" w:rsidRPr="00B87D4C" w:rsidRDefault="00147BE0" w:rsidP="007D5896">
            <w:pPr>
              <w:pStyle w:val="Normal6a"/>
            </w:pPr>
            <w:r w:rsidRPr="00B87D4C">
              <w:t>D.</w:t>
            </w:r>
            <w:r w:rsidRPr="00B87D4C">
              <w:tab/>
              <w:t xml:space="preserve">vzhledem k tomu, že řídicí orgány, zprostředkující subjekty, příjemci a občané přesto stále čelí značné administrativní zátěži a problémům, které ovlivňují nejen míru provádění projektů, ale také podkopávají </w:t>
            </w:r>
            <w:r w:rsidRPr="00B87D4C">
              <w:rPr>
                <w:b/>
                <w:i/>
              </w:rPr>
              <w:t>účinnost,</w:t>
            </w:r>
            <w:r w:rsidRPr="00B87D4C">
              <w:t xml:space="preserve"> důvěryhodnost, viditelnost a vnímání politiky soudržnosti jako celku;</w:t>
            </w:r>
          </w:p>
        </w:tc>
      </w:tr>
    </w:tbl>
    <w:p w14:paraId="7ED15EF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135929C" w14:textId="77777777" w:rsidR="00B267B3" w:rsidRPr="00B87D4C" w:rsidRDefault="00147BE0" w:rsidP="00147BE0">
      <w:r w:rsidRPr="00B87D4C">
        <w:rPr>
          <w:rStyle w:val="HideTWBExt"/>
        </w:rPr>
        <w:t>&lt;/Amend&gt;</w:t>
      </w:r>
    </w:p>
    <w:p w14:paraId="3F4632D4"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26</w:t>
      </w:r>
      <w:r w:rsidRPr="00B87D4C">
        <w:rPr>
          <w:rStyle w:val="HideTWBExt"/>
          <w:b w:val="0"/>
        </w:rPr>
        <w:t>&lt;/NumAm&gt;</w:t>
      </w:r>
    </w:p>
    <w:p w14:paraId="0318C5C9"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68687088"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09B1FA50" w14:textId="77777777" w:rsidR="00147BE0" w:rsidRPr="00B87D4C" w:rsidRDefault="00147BE0" w:rsidP="00147BE0">
      <w:pPr>
        <w:pStyle w:val="NormalBold"/>
      </w:pPr>
      <w:r w:rsidRPr="00B87D4C">
        <w:rPr>
          <w:rStyle w:val="HideTWBExt"/>
          <w:b w:val="0"/>
        </w:rPr>
        <w:t>&lt;/RepeatBlock-By&gt;</w:t>
      </w:r>
    </w:p>
    <w:p w14:paraId="0BDC7E9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4F060A9" w14:textId="77777777" w:rsidR="00147BE0" w:rsidRPr="00B87D4C" w:rsidRDefault="00147BE0" w:rsidP="00147BE0">
      <w:pPr>
        <w:pStyle w:val="NormalBold"/>
      </w:pPr>
      <w:r w:rsidRPr="00B87D4C">
        <w:rPr>
          <w:rStyle w:val="HideTWBExt"/>
          <w:b w:val="0"/>
        </w:rPr>
        <w:t>&lt;Article&gt;</w:t>
      </w:r>
      <w:r w:rsidRPr="00B87D4C">
        <w:t>Bod odůvodnění D</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868FD8D" w14:textId="77777777" w:rsidTr="007D5896">
        <w:trPr>
          <w:trHeight w:hRule="exact" w:val="240"/>
          <w:jc w:val="center"/>
        </w:trPr>
        <w:tc>
          <w:tcPr>
            <w:tcW w:w="9752" w:type="dxa"/>
            <w:gridSpan w:val="2"/>
            <w:tcBorders>
              <w:top w:val="nil"/>
              <w:left w:val="nil"/>
              <w:bottom w:val="nil"/>
              <w:right w:val="nil"/>
            </w:tcBorders>
          </w:tcPr>
          <w:p w14:paraId="34B90105" w14:textId="77777777" w:rsidR="00147BE0" w:rsidRPr="00B87D4C" w:rsidRDefault="00147BE0" w:rsidP="007D5896"/>
        </w:tc>
      </w:tr>
      <w:tr w:rsidR="00147BE0" w:rsidRPr="00B87D4C" w14:paraId="4CD21F89" w14:textId="77777777" w:rsidTr="007D5896">
        <w:trPr>
          <w:trHeight w:val="240"/>
          <w:jc w:val="center"/>
        </w:trPr>
        <w:tc>
          <w:tcPr>
            <w:tcW w:w="4876" w:type="dxa"/>
            <w:tcBorders>
              <w:top w:val="nil"/>
              <w:left w:val="nil"/>
              <w:bottom w:val="nil"/>
              <w:right w:val="nil"/>
            </w:tcBorders>
          </w:tcPr>
          <w:p w14:paraId="2ED3D0C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EFE4CB9" w14:textId="77777777" w:rsidR="00147BE0" w:rsidRPr="00B87D4C" w:rsidRDefault="00147BE0" w:rsidP="007D5896">
            <w:pPr>
              <w:pStyle w:val="AmColumnHeading"/>
            </w:pPr>
            <w:r w:rsidRPr="00B87D4C">
              <w:t>Pozměňovací návrh</w:t>
            </w:r>
          </w:p>
        </w:tc>
      </w:tr>
      <w:tr w:rsidR="00147BE0" w:rsidRPr="00B87D4C" w14:paraId="3738ACDD" w14:textId="77777777" w:rsidTr="007D5896">
        <w:trPr>
          <w:jc w:val="center"/>
        </w:trPr>
        <w:tc>
          <w:tcPr>
            <w:tcW w:w="4876" w:type="dxa"/>
            <w:tcBorders>
              <w:top w:val="nil"/>
              <w:left w:val="nil"/>
              <w:bottom w:val="nil"/>
              <w:right w:val="nil"/>
            </w:tcBorders>
          </w:tcPr>
          <w:p w14:paraId="3410ABCD" w14:textId="77777777" w:rsidR="00147BE0" w:rsidRPr="00B87D4C" w:rsidRDefault="00147BE0" w:rsidP="007D5896">
            <w:pPr>
              <w:pStyle w:val="Normal6a"/>
            </w:pPr>
            <w:r w:rsidRPr="00B87D4C">
              <w:t>D.</w:t>
            </w:r>
            <w:r w:rsidRPr="00B87D4C">
              <w:tab/>
              <w:t>vzhledem k tomu, že řídicí orgány, zprostředkující subjekty, příjemci a občané přesto stále čelí značné administrativní zátěži a problémům, které ovlivňují nejen míru provádění projektů, ale také podkopávají důvěryhodnost, viditelnost a vnímání politiky soudržnosti jako celku;</w:t>
            </w:r>
          </w:p>
        </w:tc>
        <w:tc>
          <w:tcPr>
            <w:tcW w:w="4876" w:type="dxa"/>
            <w:tcBorders>
              <w:top w:val="nil"/>
              <w:left w:val="nil"/>
              <w:bottom w:val="nil"/>
              <w:right w:val="nil"/>
            </w:tcBorders>
          </w:tcPr>
          <w:p w14:paraId="7E9BB9ED" w14:textId="77777777" w:rsidR="00147BE0" w:rsidRPr="00B87D4C" w:rsidRDefault="00147BE0" w:rsidP="007D5896">
            <w:pPr>
              <w:pStyle w:val="Normal6a"/>
            </w:pPr>
            <w:r w:rsidRPr="00B87D4C">
              <w:t>D.</w:t>
            </w:r>
            <w:r w:rsidRPr="00B87D4C">
              <w:tab/>
              <w:t xml:space="preserve">vzhledem k tomu, že řídicí orgány, zprostředkující subjekty, příjemci a občané přesto stále čelí značné administrativní zátěži a problémům, které ovlivňují nejen míru provádění projektů, ale také podkopávají důvěryhodnost, </w:t>
            </w:r>
            <w:r w:rsidRPr="00B87D4C">
              <w:rPr>
                <w:b/>
                <w:i/>
              </w:rPr>
              <w:t>dopad,</w:t>
            </w:r>
            <w:r w:rsidRPr="00B87D4C">
              <w:t xml:space="preserve"> viditelnost a vnímání politiky soudržnosti jako celku;</w:t>
            </w:r>
          </w:p>
        </w:tc>
      </w:tr>
    </w:tbl>
    <w:p w14:paraId="144C663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1F9195A" w14:textId="77777777" w:rsidR="00B267B3" w:rsidRPr="00B87D4C" w:rsidRDefault="00147BE0" w:rsidP="00147BE0">
      <w:r w:rsidRPr="00B87D4C">
        <w:rPr>
          <w:rStyle w:val="HideTWBExt"/>
        </w:rPr>
        <w:t>&lt;/Amend&gt;</w:t>
      </w:r>
    </w:p>
    <w:p w14:paraId="5C4E6A5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27</w:t>
      </w:r>
      <w:r w:rsidRPr="00B87D4C">
        <w:rPr>
          <w:rStyle w:val="HideTWBExt"/>
          <w:b w:val="0"/>
        </w:rPr>
        <w:t>&lt;/NumAm&gt;</w:t>
      </w:r>
    </w:p>
    <w:p w14:paraId="47523A83"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389B8231"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40DE5A08" w14:textId="77777777" w:rsidR="00147BE0" w:rsidRPr="00B87D4C" w:rsidRDefault="00147BE0" w:rsidP="00147BE0">
      <w:pPr>
        <w:pStyle w:val="NormalBold"/>
      </w:pPr>
      <w:r w:rsidRPr="00B87D4C">
        <w:rPr>
          <w:rStyle w:val="HideTWBExt"/>
          <w:b w:val="0"/>
        </w:rPr>
        <w:t>&lt;/RepeatBlock-By&gt;</w:t>
      </w:r>
    </w:p>
    <w:p w14:paraId="2D30C2A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2A7F055" w14:textId="77777777" w:rsidR="00147BE0" w:rsidRPr="00B87D4C" w:rsidRDefault="00147BE0" w:rsidP="00147BE0">
      <w:pPr>
        <w:pStyle w:val="NormalBold"/>
      </w:pPr>
      <w:r w:rsidRPr="00B87D4C">
        <w:rPr>
          <w:rStyle w:val="HideTWBExt"/>
          <w:b w:val="0"/>
        </w:rPr>
        <w:t>&lt;Article&gt;</w:t>
      </w:r>
      <w:r w:rsidRPr="00B87D4C">
        <w:t>Bod odůvodnění D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41377E0" w14:textId="77777777" w:rsidTr="007D5896">
        <w:trPr>
          <w:trHeight w:hRule="exact" w:val="240"/>
          <w:jc w:val="center"/>
        </w:trPr>
        <w:tc>
          <w:tcPr>
            <w:tcW w:w="9752" w:type="dxa"/>
            <w:gridSpan w:val="2"/>
            <w:tcBorders>
              <w:top w:val="nil"/>
              <w:left w:val="nil"/>
              <w:bottom w:val="nil"/>
              <w:right w:val="nil"/>
            </w:tcBorders>
          </w:tcPr>
          <w:p w14:paraId="3FBBD627" w14:textId="77777777" w:rsidR="00147BE0" w:rsidRPr="00B87D4C" w:rsidRDefault="00147BE0" w:rsidP="007D5896"/>
        </w:tc>
      </w:tr>
      <w:tr w:rsidR="00147BE0" w:rsidRPr="00B87D4C" w14:paraId="7E02E0ED" w14:textId="77777777" w:rsidTr="007D5896">
        <w:trPr>
          <w:trHeight w:val="240"/>
          <w:jc w:val="center"/>
        </w:trPr>
        <w:tc>
          <w:tcPr>
            <w:tcW w:w="4876" w:type="dxa"/>
            <w:tcBorders>
              <w:top w:val="nil"/>
              <w:left w:val="nil"/>
              <w:bottom w:val="nil"/>
              <w:right w:val="nil"/>
            </w:tcBorders>
          </w:tcPr>
          <w:p w14:paraId="19EAA0D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92866F6" w14:textId="77777777" w:rsidR="00147BE0" w:rsidRPr="00B87D4C" w:rsidRDefault="00147BE0" w:rsidP="007D5896">
            <w:pPr>
              <w:pStyle w:val="AmColumnHeading"/>
            </w:pPr>
            <w:r w:rsidRPr="00B87D4C">
              <w:t>Pozměňovací návrh</w:t>
            </w:r>
          </w:p>
        </w:tc>
      </w:tr>
      <w:tr w:rsidR="00147BE0" w:rsidRPr="00B87D4C" w14:paraId="414768A9" w14:textId="77777777" w:rsidTr="007D5896">
        <w:trPr>
          <w:jc w:val="center"/>
        </w:trPr>
        <w:tc>
          <w:tcPr>
            <w:tcW w:w="4876" w:type="dxa"/>
            <w:tcBorders>
              <w:top w:val="nil"/>
              <w:left w:val="nil"/>
              <w:bottom w:val="nil"/>
              <w:right w:val="nil"/>
            </w:tcBorders>
          </w:tcPr>
          <w:p w14:paraId="4F7BE413" w14:textId="77777777" w:rsidR="00147BE0" w:rsidRPr="00B87D4C" w:rsidRDefault="00147BE0" w:rsidP="007D5896">
            <w:pPr>
              <w:pStyle w:val="Normal6a"/>
            </w:pPr>
          </w:p>
        </w:tc>
        <w:tc>
          <w:tcPr>
            <w:tcW w:w="4876" w:type="dxa"/>
            <w:tcBorders>
              <w:top w:val="nil"/>
              <w:left w:val="nil"/>
              <w:bottom w:val="nil"/>
              <w:right w:val="nil"/>
            </w:tcBorders>
          </w:tcPr>
          <w:p w14:paraId="5EE99008" w14:textId="77777777" w:rsidR="00147BE0" w:rsidRPr="00B87D4C" w:rsidRDefault="00147BE0" w:rsidP="007D5896">
            <w:pPr>
              <w:pStyle w:val="Normal6a"/>
            </w:pPr>
            <w:r w:rsidRPr="00B87D4C">
              <w:rPr>
                <w:b/>
                <w:i/>
              </w:rPr>
              <w:t>Da.</w:t>
            </w:r>
            <w:r w:rsidRPr="00B87D4C">
              <w:tab/>
            </w:r>
            <w:r w:rsidRPr="00B87D4C">
              <w:rPr>
                <w:b/>
                <w:i/>
              </w:rPr>
              <w:t>vzhledem k tomu, že administrativní zátěž a časová náročnost procesu podávání žádostí o finanční prostředky z Fondu soudržnosti EU vede k tomu, že někdy je výpočet nákladů a přínosů ve vyspělých regionech nakloněn tomu, aby se o tyto finanční prostředky vůbec nežádalo;</w:t>
            </w:r>
          </w:p>
        </w:tc>
      </w:tr>
    </w:tbl>
    <w:p w14:paraId="6B86E87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1922675" w14:textId="77777777" w:rsidR="00B267B3" w:rsidRPr="00B87D4C" w:rsidRDefault="00147BE0" w:rsidP="00147BE0">
      <w:r w:rsidRPr="00B87D4C">
        <w:rPr>
          <w:rStyle w:val="HideTWBExt"/>
        </w:rPr>
        <w:t>&lt;/Amend&gt;</w:t>
      </w:r>
    </w:p>
    <w:p w14:paraId="4EDA139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28</w:t>
      </w:r>
      <w:r w:rsidRPr="00B87D4C">
        <w:rPr>
          <w:rStyle w:val="HideTWBExt"/>
          <w:b w:val="0"/>
        </w:rPr>
        <w:t>&lt;/NumAm&gt;</w:t>
      </w:r>
    </w:p>
    <w:p w14:paraId="1F2DA34E" w14:textId="77777777" w:rsidR="00147BE0" w:rsidRPr="00B87D4C" w:rsidRDefault="00147BE0" w:rsidP="00147BE0">
      <w:pPr>
        <w:pStyle w:val="NormalBold"/>
      </w:pPr>
      <w:r w:rsidRPr="00B87D4C">
        <w:rPr>
          <w:rStyle w:val="HideTWBExt"/>
          <w:b w:val="0"/>
        </w:rPr>
        <w:t>&lt;RepeatBlock-By&gt;&lt;Members&gt;</w:t>
      </w:r>
      <w:r w:rsidRPr="00B87D4C">
        <w:t>Matthias Ecke, Klára Dobrev, Sabrina Repp</w:t>
      </w:r>
      <w:r w:rsidRPr="00B87D4C">
        <w:rPr>
          <w:rStyle w:val="HideTWBExt"/>
          <w:b w:val="0"/>
        </w:rPr>
        <w:t>&lt;/Members&gt;</w:t>
      </w:r>
    </w:p>
    <w:p w14:paraId="34DEA3F4" w14:textId="77777777" w:rsidR="00147BE0" w:rsidRPr="00B87D4C" w:rsidRDefault="00147BE0" w:rsidP="00147BE0">
      <w:pPr>
        <w:pStyle w:val="NormalBold"/>
      </w:pPr>
      <w:r w:rsidRPr="00B87D4C">
        <w:rPr>
          <w:rStyle w:val="HideTWBExt"/>
          <w:b w:val="0"/>
        </w:rPr>
        <w:t>&lt;/RepeatBlock-By&gt;</w:t>
      </w:r>
    </w:p>
    <w:p w14:paraId="5C449F7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FA620D9" w14:textId="77777777" w:rsidR="00147BE0" w:rsidRPr="00B87D4C" w:rsidRDefault="00147BE0" w:rsidP="00147BE0">
      <w:pPr>
        <w:pStyle w:val="NormalBold"/>
      </w:pPr>
      <w:r w:rsidRPr="00B87D4C">
        <w:rPr>
          <w:rStyle w:val="HideTWBExt"/>
          <w:b w:val="0"/>
        </w:rPr>
        <w:t>&lt;Article&gt;</w:t>
      </w:r>
      <w:r w:rsidRPr="00B87D4C">
        <w:t>Bod odůvodnění D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5010587" w14:textId="77777777" w:rsidTr="007D5896">
        <w:trPr>
          <w:trHeight w:hRule="exact" w:val="240"/>
          <w:jc w:val="center"/>
        </w:trPr>
        <w:tc>
          <w:tcPr>
            <w:tcW w:w="9752" w:type="dxa"/>
            <w:gridSpan w:val="2"/>
            <w:tcBorders>
              <w:top w:val="nil"/>
              <w:left w:val="nil"/>
              <w:bottom w:val="nil"/>
              <w:right w:val="nil"/>
            </w:tcBorders>
          </w:tcPr>
          <w:p w14:paraId="3346FA67" w14:textId="77777777" w:rsidR="00147BE0" w:rsidRPr="00B87D4C" w:rsidRDefault="00147BE0" w:rsidP="007D5896"/>
        </w:tc>
      </w:tr>
      <w:tr w:rsidR="00147BE0" w:rsidRPr="00B87D4C" w14:paraId="5F717916" w14:textId="77777777" w:rsidTr="007D5896">
        <w:trPr>
          <w:trHeight w:val="240"/>
          <w:jc w:val="center"/>
        </w:trPr>
        <w:tc>
          <w:tcPr>
            <w:tcW w:w="4876" w:type="dxa"/>
            <w:tcBorders>
              <w:top w:val="nil"/>
              <w:left w:val="nil"/>
              <w:bottom w:val="nil"/>
              <w:right w:val="nil"/>
            </w:tcBorders>
          </w:tcPr>
          <w:p w14:paraId="533DEA2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94CB968" w14:textId="77777777" w:rsidR="00147BE0" w:rsidRPr="00B87D4C" w:rsidRDefault="00147BE0" w:rsidP="007D5896">
            <w:pPr>
              <w:pStyle w:val="AmColumnHeading"/>
            </w:pPr>
            <w:r w:rsidRPr="00B87D4C">
              <w:t>Pozměňovací návrh</w:t>
            </w:r>
          </w:p>
        </w:tc>
      </w:tr>
      <w:tr w:rsidR="00147BE0" w:rsidRPr="00B87D4C" w14:paraId="22DCA4E7" w14:textId="77777777" w:rsidTr="007D5896">
        <w:trPr>
          <w:jc w:val="center"/>
        </w:trPr>
        <w:tc>
          <w:tcPr>
            <w:tcW w:w="4876" w:type="dxa"/>
            <w:tcBorders>
              <w:top w:val="nil"/>
              <w:left w:val="nil"/>
              <w:bottom w:val="nil"/>
              <w:right w:val="nil"/>
            </w:tcBorders>
          </w:tcPr>
          <w:p w14:paraId="1F3F2493" w14:textId="77777777" w:rsidR="00147BE0" w:rsidRPr="00B87D4C" w:rsidRDefault="00147BE0" w:rsidP="007D5896">
            <w:pPr>
              <w:pStyle w:val="Normal6a"/>
            </w:pPr>
          </w:p>
        </w:tc>
        <w:tc>
          <w:tcPr>
            <w:tcW w:w="4876" w:type="dxa"/>
            <w:tcBorders>
              <w:top w:val="nil"/>
              <w:left w:val="nil"/>
              <w:bottom w:val="nil"/>
              <w:right w:val="nil"/>
            </w:tcBorders>
          </w:tcPr>
          <w:p w14:paraId="546ADE3D" w14:textId="77777777" w:rsidR="00147BE0" w:rsidRPr="00B87D4C" w:rsidRDefault="00147BE0" w:rsidP="007D5896">
            <w:pPr>
              <w:pStyle w:val="Normal6a"/>
            </w:pPr>
            <w:r w:rsidRPr="00B87D4C">
              <w:rPr>
                <w:b/>
                <w:i/>
              </w:rPr>
              <w:t>Da.</w:t>
            </w:r>
            <w:r w:rsidRPr="00B87D4C">
              <w:tab/>
            </w:r>
            <w:r w:rsidRPr="00B87D4C">
              <w:rPr>
                <w:b/>
                <w:i/>
              </w:rPr>
              <w:t>vzhledem k tomu, že předchozí období financování politiky soudržnosti opakovaně začínala příliš pozdě, zejména současné období financování 2021-2027, což vede k obrovskému tlaku na zpoždění a k pomalému čerpání prostředků z fondů soudržnosti;</w:t>
            </w:r>
          </w:p>
        </w:tc>
      </w:tr>
    </w:tbl>
    <w:p w14:paraId="05AEE420"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1724790" w14:textId="77777777" w:rsidR="00B267B3" w:rsidRPr="00B87D4C" w:rsidRDefault="00147BE0" w:rsidP="00147BE0">
      <w:r w:rsidRPr="00B87D4C">
        <w:rPr>
          <w:rStyle w:val="HideTWBExt"/>
        </w:rPr>
        <w:t>&lt;/Amend&gt;</w:t>
      </w:r>
    </w:p>
    <w:p w14:paraId="3830320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29</w:t>
      </w:r>
      <w:r w:rsidRPr="00B87D4C">
        <w:rPr>
          <w:rStyle w:val="HideTWBExt"/>
          <w:b w:val="0"/>
        </w:rPr>
        <w:t>&lt;/NumAm&gt;</w:t>
      </w:r>
    </w:p>
    <w:p w14:paraId="2BFC4B21"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08DAEBE3"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51980E19" w14:textId="77777777" w:rsidR="00147BE0" w:rsidRPr="00B87D4C" w:rsidRDefault="00147BE0" w:rsidP="00147BE0">
      <w:pPr>
        <w:pStyle w:val="NormalBold"/>
      </w:pPr>
      <w:r w:rsidRPr="00B87D4C">
        <w:rPr>
          <w:rStyle w:val="HideTWBExt"/>
          <w:b w:val="0"/>
        </w:rPr>
        <w:t>&lt;/RepeatBlock-By&gt;</w:t>
      </w:r>
    </w:p>
    <w:p w14:paraId="5161BC7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D88AE00" w14:textId="77777777" w:rsidR="00147BE0" w:rsidRPr="00B87D4C" w:rsidRDefault="00147BE0" w:rsidP="00147BE0">
      <w:pPr>
        <w:pStyle w:val="NormalBold"/>
      </w:pPr>
      <w:r w:rsidRPr="00B87D4C">
        <w:rPr>
          <w:rStyle w:val="HideTWBExt"/>
          <w:b w:val="0"/>
        </w:rPr>
        <w:t>&lt;Article&gt;</w:t>
      </w:r>
      <w:r w:rsidRPr="00B87D4C">
        <w:t>Bod odůvodnění E</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F36BAE9" w14:textId="77777777" w:rsidTr="007D5896">
        <w:trPr>
          <w:trHeight w:hRule="exact" w:val="240"/>
          <w:jc w:val="center"/>
        </w:trPr>
        <w:tc>
          <w:tcPr>
            <w:tcW w:w="9752" w:type="dxa"/>
            <w:gridSpan w:val="2"/>
            <w:tcBorders>
              <w:top w:val="nil"/>
              <w:left w:val="nil"/>
              <w:bottom w:val="nil"/>
              <w:right w:val="nil"/>
            </w:tcBorders>
          </w:tcPr>
          <w:p w14:paraId="6F87FE61" w14:textId="77777777" w:rsidR="00147BE0" w:rsidRPr="00B87D4C" w:rsidRDefault="00147BE0" w:rsidP="007D5896"/>
        </w:tc>
      </w:tr>
      <w:tr w:rsidR="00147BE0" w:rsidRPr="00B87D4C" w14:paraId="610B2324" w14:textId="77777777" w:rsidTr="007D5896">
        <w:trPr>
          <w:trHeight w:val="240"/>
          <w:jc w:val="center"/>
        </w:trPr>
        <w:tc>
          <w:tcPr>
            <w:tcW w:w="4876" w:type="dxa"/>
            <w:tcBorders>
              <w:top w:val="nil"/>
              <w:left w:val="nil"/>
              <w:bottom w:val="nil"/>
              <w:right w:val="nil"/>
            </w:tcBorders>
          </w:tcPr>
          <w:p w14:paraId="01AD573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1F8636C" w14:textId="77777777" w:rsidR="00147BE0" w:rsidRPr="00B87D4C" w:rsidRDefault="00147BE0" w:rsidP="007D5896">
            <w:pPr>
              <w:pStyle w:val="AmColumnHeading"/>
            </w:pPr>
            <w:r w:rsidRPr="00B87D4C">
              <w:t>Pozměňovací návrh</w:t>
            </w:r>
          </w:p>
        </w:tc>
      </w:tr>
      <w:tr w:rsidR="00147BE0" w:rsidRPr="00B87D4C" w14:paraId="0D0FAF4E" w14:textId="77777777" w:rsidTr="007D5896">
        <w:trPr>
          <w:jc w:val="center"/>
        </w:trPr>
        <w:tc>
          <w:tcPr>
            <w:tcW w:w="4876" w:type="dxa"/>
            <w:tcBorders>
              <w:top w:val="nil"/>
              <w:left w:val="nil"/>
              <w:bottom w:val="nil"/>
              <w:right w:val="nil"/>
            </w:tcBorders>
          </w:tcPr>
          <w:p w14:paraId="0350050F" w14:textId="77777777" w:rsidR="00147BE0" w:rsidRPr="00B87D4C" w:rsidRDefault="00147BE0" w:rsidP="007D5896">
            <w:pPr>
              <w:pStyle w:val="Normal6a"/>
            </w:pPr>
            <w:r w:rsidRPr="00B87D4C">
              <w:t>E.</w:t>
            </w:r>
            <w:r w:rsidRPr="00B87D4C">
              <w:tab/>
              <w:t xml:space="preserve">vzhledem k tomu, že </w:t>
            </w:r>
            <w:r w:rsidRPr="00B87D4C">
              <w:rPr>
                <w:b/>
                <w:i/>
              </w:rPr>
              <w:t>regulační</w:t>
            </w:r>
            <w:r w:rsidRPr="00B87D4C">
              <w:t xml:space="preserve"> prostředí, které se stále vyvíjí a je složité, hraje rozhodující úlohu v současné nízké míře provádění politiky soudržnosti ve všech členských státech;</w:t>
            </w:r>
          </w:p>
        </w:tc>
        <w:tc>
          <w:tcPr>
            <w:tcW w:w="4876" w:type="dxa"/>
            <w:tcBorders>
              <w:top w:val="nil"/>
              <w:left w:val="nil"/>
              <w:bottom w:val="nil"/>
              <w:right w:val="nil"/>
            </w:tcBorders>
          </w:tcPr>
          <w:p w14:paraId="2FDEAFEC" w14:textId="77777777" w:rsidR="00147BE0" w:rsidRPr="00B87D4C" w:rsidRDefault="00147BE0" w:rsidP="007D5896">
            <w:pPr>
              <w:pStyle w:val="Normal6a"/>
            </w:pPr>
            <w:r w:rsidRPr="00B87D4C">
              <w:t>E.</w:t>
            </w:r>
            <w:r w:rsidRPr="00B87D4C">
              <w:tab/>
              <w:t xml:space="preserve">vzhledem k tomu, že </w:t>
            </w:r>
            <w:r w:rsidRPr="00B87D4C">
              <w:rPr>
                <w:b/>
                <w:i/>
              </w:rPr>
              <w:t>řada faktorů, včetně zpoždění při dokončování legislativního balíčku a dohod o partnerství a programů, souběžného provádění Nástroje pro oživení a odolnost a regulačního</w:t>
            </w:r>
            <w:r w:rsidRPr="00B87D4C">
              <w:t xml:space="preserve"> prostředí, které se stále vyvíjí a je složité, hraje rozhodující úlohu v současné nízké míře provádění politiky soudržnosti ve všech členských státech;</w:t>
            </w:r>
          </w:p>
        </w:tc>
      </w:tr>
    </w:tbl>
    <w:p w14:paraId="2DC50127"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9CA0962" w14:textId="77777777" w:rsidR="00B267B3" w:rsidRPr="00B87D4C" w:rsidRDefault="00147BE0" w:rsidP="00147BE0">
      <w:r w:rsidRPr="00B87D4C">
        <w:rPr>
          <w:rStyle w:val="HideTWBExt"/>
        </w:rPr>
        <w:t>&lt;/Amend&gt;</w:t>
      </w:r>
    </w:p>
    <w:p w14:paraId="56D6FB1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30</w:t>
      </w:r>
      <w:r w:rsidRPr="00B87D4C">
        <w:rPr>
          <w:rStyle w:val="HideTWBExt"/>
          <w:b w:val="0"/>
        </w:rPr>
        <w:t>&lt;/NumAm&gt;</w:t>
      </w:r>
    </w:p>
    <w:p w14:paraId="106BC9B9"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1226774E"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68BBAE8B" w14:textId="77777777" w:rsidR="00147BE0" w:rsidRPr="00B87D4C" w:rsidRDefault="00147BE0" w:rsidP="00147BE0">
      <w:pPr>
        <w:pStyle w:val="NormalBold"/>
      </w:pPr>
      <w:r w:rsidRPr="00B87D4C">
        <w:rPr>
          <w:rStyle w:val="HideTWBExt"/>
          <w:b w:val="0"/>
        </w:rPr>
        <w:t>&lt;/RepeatBlock-By&gt;</w:t>
      </w:r>
    </w:p>
    <w:p w14:paraId="0324081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856AB3A" w14:textId="77777777" w:rsidR="00147BE0" w:rsidRPr="00B87D4C" w:rsidRDefault="00147BE0" w:rsidP="00147BE0">
      <w:pPr>
        <w:pStyle w:val="NormalBold"/>
      </w:pPr>
      <w:r w:rsidRPr="00B87D4C">
        <w:rPr>
          <w:rStyle w:val="HideTWBExt"/>
          <w:b w:val="0"/>
        </w:rPr>
        <w:t>&lt;Article&gt;</w:t>
      </w:r>
      <w:r w:rsidRPr="00B87D4C">
        <w:t>Bod odůvodnění E</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0576900" w14:textId="77777777" w:rsidTr="007D5896">
        <w:trPr>
          <w:trHeight w:hRule="exact" w:val="240"/>
          <w:jc w:val="center"/>
        </w:trPr>
        <w:tc>
          <w:tcPr>
            <w:tcW w:w="9752" w:type="dxa"/>
            <w:gridSpan w:val="2"/>
            <w:tcBorders>
              <w:top w:val="nil"/>
              <w:left w:val="nil"/>
              <w:bottom w:val="nil"/>
              <w:right w:val="nil"/>
            </w:tcBorders>
          </w:tcPr>
          <w:p w14:paraId="4FF3A03F" w14:textId="77777777" w:rsidR="00147BE0" w:rsidRPr="00B87D4C" w:rsidRDefault="00147BE0" w:rsidP="007D5896"/>
        </w:tc>
      </w:tr>
      <w:tr w:rsidR="00147BE0" w:rsidRPr="00B87D4C" w14:paraId="16B66C92" w14:textId="77777777" w:rsidTr="007D5896">
        <w:trPr>
          <w:trHeight w:val="240"/>
          <w:jc w:val="center"/>
        </w:trPr>
        <w:tc>
          <w:tcPr>
            <w:tcW w:w="4876" w:type="dxa"/>
            <w:tcBorders>
              <w:top w:val="nil"/>
              <w:left w:val="nil"/>
              <w:bottom w:val="nil"/>
              <w:right w:val="nil"/>
            </w:tcBorders>
          </w:tcPr>
          <w:p w14:paraId="4464163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EB5276D" w14:textId="77777777" w:rsidR="00147BE0" w:rsidRPr="00B87D4C" w:rsidRDefault="00147BE0" w:rsidP="007D5896">
            <w:pPr>
              <w:pStyle w:val="AmColumnHeading"/>
            </w:pPr>
            <w:r w:rsidRPr="00B87D4C">
              <w:t>Pozměňovací návrh</w:t>
            </w:r>
          </w:p>
        </w:tc>
      </w:tr>
      <w:tr w:rsidR="00147BE0" w:rsidRPr="00B87D4C" w14:paraId="26D850EF" w14:textId="77777777" w:rsidTr="007D5896">
        <w:trPr>
          <w:jc w:val="center"/>
        </w:trPr>
        <w:tc>
          <w:tcPr>
            <w:tcW w:w="4876" w:type="dxa"/>
            <w:tcBorders>
              <w:top w:val="nil"/>
              <w:left w:val="nil"/>
              <w:bottom w:val="nil"/>
              <w:right w:val="nil"/>
            </w:tcBorders>
          </w:tcPr>
          <w:p w14:paraId="6F6FED0F" w14:textId="77777777" w:rsidR="00147BE0" w:rsidRPr="00B87D4C" w:rsidRDefault="00147BE0" w:rsidP="007D5896">
            <w:pPr>
              <w:pStyle w:val="Normal6a"/>
            </w:pPr>
            <w:r w:rsidRPr="00B87D4C">
              <w:t>E.</w:t>
            </w:r>
            <w:r w:rsidRPr="00B87D4C">
              <w:tab/>
              <w:t xml:space="preserve">vzhledem k tomu, že regulační prostředí, které se stále vyvíjí a je složité, </w:t>
            </w:r>
            <w:r w:rsidRPr="00B87D4C">
              <w:lastRenderedPageBreak/>
              <w:t xml:space="preserve">hraje rozhodující úlohu v současné nízké míře provádění politiky soudržnosti </w:t>
            </w:r>
            <w:r w:rsidRPr="00B87D4C">
              <w:rPr>
                <w:b/>
                <w:i/>
              </w:rPr>
              <w:t>ve všech členských státech</w:t>
            </w:r>
            <w:r w:rsidRPr="00B87D4C">
              <w:t>;</w:t>
            </w:r>
          </w:p>
        </w:tc>
        <w:tc>
          <w:tcPr>
            <w:tcW w:w="4876" w:type="dxa"/>
            <w:tcBorders>
              <w:top w:val="nil"/>
              <w:left w:val="nil"/>
              <w:bottom w:val="nil"/>
              <w:right w:val="nil"/>
            </w:tcBorders>
          </w:tcPr>
          <w:p w14:paraId="33E6585A" w14:textId="77777777" w:rsidR="00147BE0" w:rsidRPr="00B87D4C" w:rsidRDefault="00147BE0" w:rsidP="007D5896">
            <w:pPr>
              <w:pStyle w:val="Normal6a"/>
            </w:pPr>
            <w:r w:rsidRPr="00B87D4C">
              <w:lastRenderedPageBreak/>
              <w:t>E.</w:t>
            </w:r>
            <w:r w:rsidRPr="00B87D4C">
              <w:tab/>
              <w:t xml:space="preserve">vzhledem k tomu, že regulační prostředí, které se stále vyvíjí a je složité </w:t>
            </w:r>
            <w:r w:rsidRPr="00B87D4C">
              <w:rPr>
                <w:b/>
                <w:i/>
              </w:rPr>
              <w:t xml:space="preserve">a </w:t>
            </w:r>
            <w:r w:rsidRPr="00B87D4C">
              <w:rPr>
                <w:b/>
                <w:i/>
              </w:rPr>
              <w:lastRenderedPageBreak/>
              <w:t>jež souvisí především s obrovským nárůstem právních předpisů na úrovni EU</w:t>
            </w:r>
            <w:r w:rsidRPr="00B87D4C">
              <w:t xml:space="preserve">, hraje rozhodující úlohu v současné nízké míře provádění politiky soudržnosti </w:t>
            </w:r>
            <w:r w:rsidRPr="00B87D4C">
              <w:rPr>
                <w:b/>
                <w:i/>
              </w:rPr>
              <w:t>v EU</w:t>
            </w:r>
            <w:r w:rsidRPr="00B87D4C">
              <w:t>;</w:t>
            </w:r>
          </w:p>
        </w:tc>
      </w:tr>
    </w:tbl>
    <w:p w14:paraId="53A5AB4D"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5A997F2" w14:textId="77777777" w:rsidR="00B267B3" w:rsidRPr="00B87D4C" w:rsidRDefault="00147BE0" w:rsidP="00147BE0">
      <w:r w:rsidRPr="00B87D4C">
        <w:rPr>
          <w:rStyle w:val="HideTWBExt"/>
        </w:rPr>
        <w:t>&lt;/Amend&gt;</w:t>
      </w:r>
    </w:p>
    <w:p w14:paraId="2636D2C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31</w:t>
      </w:r>
      <w:r w:rsidRPr="00B87D4C">
        <w:rPr>
          <w:rStyle w:val="HideTWBExt"/>
          <w:b w:val="0"/>
        </w:rPr>
        <w:t>&lt;/NumAm&gt;</w:t>
      </w:r>
    </w:p>
    <w:p w14:paraId="2040775B" w14:textId="77777777" w:rsidR="00147BE0" w:rsidRPr="00B87D4C" w:rsidRDefault="00147BE0" w:rsidP="00147BE0">
      <w:pPr>
        <w:pStyle w:val="NormalBold"/>
      </w:pPr>
      <w:r w:rsidRPr="00B87D4C">
        <w:rPr>
          <w:rStyle w:val="HideTWBExt"/>
          <w:b w:val="0"/>
        </w:rPr>
        <w:t>&lt;RepeatBlock-By&gt;&lt;Members&gt;</w:t>
      </w:r>
      <w:r w:rsidRPr="00B87D4C">
        <w:t>Sabrina Repp, Klára Dobrev, Matthias Ecke, Sofie Eriksson</w:t>
      </w:r>
      <w:r w:rsidRPr="00B87D4C">
        <w:rPr>
          <w:rStyle w:val="HideTWBExt"/>
          <w:b w:val="0"/>
        </w:rPr>
        <w:t>&lt;/Members&gt;</w:t>
      </w:r>
    </w:p>
    <w:p w14:paraId="642FA2D7" w14:textId="77777777" w:rsidR="00147BE0" w:rsidRPr="00B87D4C" w:rsidRDefault="00147BE0" w:rsidP="00147BE0">
      <w:pPr>
        <w:pStyle w:val="NormalBold"/>
      </w:pPr>
      <w:r w:rsidRPr="00B87D4C">
        <w:rPr>
          <w:rStyle w:val="HideTWBExt"/>
          <w:b w:val="0"/>
        </w:rPr>
        <w:t>&lt;/RepeatBlock-By&gt;</w:t>
      </w:r>
    </w:p>
    <w:p w14:paraId="1287089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160832F" w14:textId="77777777" w:rsidR="00147BE0" w:rsidRPr="00B87D4C" w:rsidRDefault="00147BE0" w:rsidP="00147BE0">
      <w:pPr>
        <w:pStyle w:val="NormalBold"/>
      </w:pPr>
      <w:r w:rsidRPr="00B87D4C">
        <w:rPr>
          <w:rStyle w:val="HideTWBExt"/>
          <w:b w:val="0"/>
        </w:rPr>
        <w:t>&lt;Article&gt;</w:t>
      </w:r>
      <w:r w:rsidRPr="00B87D4C">
        <w:t>Bod odůvodnění E</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77A94C8" w14:textId="77777777" w:rsidTr="007D5896">
        <w:trPr>
          <w:trHeight w:hRule="exact" w:val="240"/>
          <w:jc w:val="center"/>
        </w:trPr>
        <w:tc>
          <w:tcPr>
            <w:tcW w:w="9752" w:type="dxa"/>
            <w:gridSpan w:val="2"/>
            <w:tcBorders>
              <w:top w:val="nil"/>
              <w:left w:val="nil"/>
              <w:bottom w:val="nil"/>
              <w:right w:val="nil"/>
            </w:tcBorders>
          </w:tcPr>
          <w:p w14:paraId="4E957A1D" w14:textId="77777777" w:rsidR="00147BE0" w:rsidRPr="00B87D4C" w:rsidRDefault="00147BE0" w:rsidP="007D5896"/>
        </w:tc>
      </w:tr>
      <w:tr w:rsidR="00147BE0" w:rsidRPr="00B87D4C" w14:paraId="30656DE2" w14:textId="77777777" w:rsidTr="007D5896">
        <w:trPr>
          <w:trHeight w:val="240"/>
          <w:jc w:val="center"/>
        </w:trPr>
        <w:tc>
          <w:tcPr>
            <w:tcW w:w="4876" w:type="dxa"/>
            <w:tcBorders>
              <w:top w:val="nil"/>
              <w:left w:val="nil"/>
              <w:bottom w:val="nil"/>
              <w:right w:val="nil"/>
            </w:tcBorders>
          </w:tcPr>
          <w:p w14:paraId="14AAAC3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29DF24D" w14:textId="77777777" w:rsidR="00147BE0" w:rsidRPr="00B87D4C" w:rsidRDefault="00147BE0" w:rsidP="007D5896">
            <w:pPr>
              <w:pStyle w:val="AmColumnHeading"/>
            </w:pPr>
            <w:r w:rsidRPr="00B87D4C">
              <w:t>Pozměňovací návrh</w:t>
            </w:r>
          </w:p>
        </w:tc>
      </w:tr>
      <w:tr w:rsidR="00147BE0" w:rsidRPr="00B87D4C" w14:paraId="413EC156" w14:textId="77777777" w:rsidTr="007D5896">
        <w:trPr>
          <w:jc w:val="center"/>
        </w:trPr>
        <w:tc>
          <w:tcPr>
            <w:tcW w:w="4876" w:type="dxa"/>
            <w:tcBorders>
              <w:top w:val="nil"/>
              <w:left w:val="nil"/>
              <w:bottom w:val="nil"/>
              <w:right w:val="nil"/>
            </w:tcBorders>
          </w:tcPr>
          <w:p w14:paraId="3E353EF5" w14:textId="77777777" w:rsidR="00147BE0" w:rsidRPr="00B87D4C" w:rsidRDefault="00147BE0" w:rsidP="007D5896">
            <w:pPr>
              <w:pStyle w:val="Normal6a"/>
            </w:pPr>
            <w:r w:rsidRPr="00B87D4C">
              <w:t>E.</w:t>
            </w:r>
            <w:r w:rsidRPr="00B87D4C">
              <w:tab/>
              <w:t xml:space="preserve">vzhledem k tomu, že regulační prostředí, které se stále vyvíjí a je složité, </w:t>
            </w:r>
            <w:r w:rsidRPr="00B87D4C">
              <w:rPr>
                <w:b/>
                <w:i/>
              </w:rPr>
              <w:t xml:space="preserve">hraje rozhodující úlohu v současné nízké míře provádění politiky soudržnosti </w:t>
            </w:r>
            <w:r w:rsidRPr="00B87D4C">
              <w:t>ve všech členských státech;</w:t>
            </w:r>
          </w:p>
        </w:tc>
        <w:tc>
          <w:tcPr>
            <w:tcW w:w="4876" w:type="dxa"/>
            <w:tcBorders>
              <w:top w:val="nil"/>
              <w:left w:val="nil"/>
              <w:bottom w:val="nil"/>
              <w:right w:val="nil"/>
            </w:tcBorders>
          </w:tcPr>
          <w:p w14:paraId="1BBD1E43" w14:textId="77777777" w:rsidR="00147BE0" w:rsidRPr="00B87D4C" w:rsidRDefault="00147BE0" w:rsidP="007D5896">
            <w:pPr>
              <w:pStyle w:val="Normal6a"/>
            </w:pPr>
            <w:r w:rsidRPr="00B87D4C">
              <w:t>E.</w:t>
            </w:r>
            <w:r w:rsidRPr="00B87D4C">
              <w:tab/>
              <w:t xml:space="preserve">vzhledem k tomu, že regulační prostředí, které se stále vyvíjí a je složité, </w:t>
            </w:r>
            <w:r w:rsidRPr="00B87D4C">
              <w:rPr>
                <w:b/>
                <w:i/>
              </w:rPr>
              <w:t>způsobilo, že přístup k</w:t>
            </w:r>
            <w:r w:rsidRPr="00B87D4C">
              <w:t xml:space="preserve"> </w:t>
            </w:r>
            <w:r w:rsidRPr="00B87D4C">
              <w:rPr>
                <w:b/>
                <w:i/>
              </w:rPr>
              <w:t>financování</w:t>
            </w:r>
            <w:r w:rsidRPr="00B87D4C">
              <w:t xml:space="preserve"> </w:t>
            </w:r>
            <w:r w:rsidRPr="00B87D4C">
              <w:rPr>
                <w:b/>
                <w:i/>
              </w:rPr>
              <w:t>politiky soudržnosti je</w:t>
            </w:r>
            <w:r w:rsidRPr="00B87D4C">
              <w:t xml:space="preserve"> </w:t>
            </w:r>
            <w:r w:rsidRPr="00B87D4C">
              <w:rPr>
                <w:b/>
                <w:i/>
              </w:rPr>
              <w:t xml:space="preserve">pro menší obce, malé a střední podniky a organizace občanské společnosti </w:t>
            </w:r>
            <w:r w:rsidRPr="00B87D4C">
              <w:t xml:space="preserve">ve všech členských státech </w:t>
            </w:r>
            <w:r w:rsidRPr="00B87D4C">
              <w:rPr>
                <w:b/>
                <w:i/>
              </w:rPr>
              <w:t>obzvláště obtížný</w:t>
            </w:r>
            <w:r w:rsidRPr="00B87D4C">
              <w:t>;</w:t>
            </w:r>
          </w:p>
        </w:tc>
      </w:tr>
    </w:tbl>
    <w:p w14:paraId="1F8BE7A5"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54271E4" w14:textId="77777777" w:rsidR="00B267B3" w:rsidRPr="00B87D4C" w:rsidRDefault="00147BE0" w:rsidP="00147BE0">
      <w:r w:rsidRPr="00B87D4C">
        <w:rPr>
          <w:rStyle w:val="HideTWBExt"/>
        </w:rPr>
        <w:t>&lt;/Amend&gt;</w:t>
      </w:r>
    </w:p>
    <w:p w14:paraId="7118269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32</w:t>
      </w:r>
      <w:r w:rsidRPr="00B87D4C">
        <w:rPr>
          <w:rStyle w:val="HideTWBExt"/>
          <w:b w:val="0"/>
        </w:rPr>
        <w:t>&lt;/NumAm&gt;</w:t>
      </w:r>
    </w:p>
    <w:p w14:paraId="468C9AB6"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1B1812B5" w14:textId="77777777" w:rsidR="00147BE0" w:rsidRPr="00B87D4C" w:rsidRDefault="00147BE0" w:rsidP="00147BE0">
      <w:pPr>
        <w:pStyle w:val="NormalBold"/>
      </w:pPr>
      <w:r w:rsidRPr="00B87D4C">
        <w:rPr>
          <w:rStyle w:val="HideTWBExt"/>
          <w:b w:val="0"/>
        </w:rPr>
        <w:t>&lt;/RepeatBlock-By&gt;</w:t>
      </w:r>
    </w:p>
    <w:p w14:paraId="0592746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E87AA24" w14:textId="77777777" w:rsidR="00147BE0" w:rsidRPr="00B87D4C" w:rsidRDefault="00147BE0" w:rsidP="00147BE0">
      <w:pPr>
        <w:pStyle w:val="NormalBold"/>
      </w:pPr>
      <w:r w:rsidRPr="00B87D4C">
        <w:rPr>
          <w:rStyle w:val="HideTWBExt"/>
          <w:b w:val="0"/>
        </w:rPr>
        <w:t>&lt;Article&gt;</w:t>
      </w:r>
      <w:r w:rsidRPr="00B87D4C">
        <w:t>Bod odůvodnění E</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19CF468" w14:textId="77777777" w:rsidTr="007D5896">
        <w:trPr>
          <w:trHeight w:hRule="exact" w:val="240"/>
          <w:jc w:val="center"/>
        </w:trPr>
        <w:tc>
          <w:tcPr>
            <w:tcW w:w="9752" w:type="dxa"/>
            <w:gridSpan w:val="2"/>
            <w:tcBorders>
              <w:top w:val="nil"/>
              <w:left w:val="nil"/>
              <w:bottom w:val="nil"/>
              <w:right w:val="nil"/>
            </w:tcBorders>
          </w:tcPr>
          <w:p w14:paraId="15971F6A" w14:textId="77777777" w:rsidR="00147BE0" w:rsidRPr="00B87D4C" w:rsidRDefault="00147BE0" w:rsidP="007D5896"/>
        </w:tc>
      </w:tr>
      <w:tr w:rsidR="00147BE0" w:rsidRPr="00B87D4C" w14:paraId="269102BD" w14:textId="77777777" w:rsidTr="007D5896">
        <w:trPr>
          <w:trHeight w:val="240"/>
          <w:jc w:val="center"/>
        </w:trPr>
        <w:tc>
          <w:tcPr>
            <w:tcW w:w="4876" w:type="dxa"/>
            <w:tcBorders>
              <w:top w:val="nil"/>
              <w:left w:val="nil"/>
              <w:bottom w:val="nil"/>
              <w:right w:val="nil"/>
            </w:tcBorders>
          </w:tcPr>
          <w:p w14:paraId="5D591DE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EDC5AB7" w14:textId="77777777" w:rsidR="00147BE0" w:rsidRPr="00B87D4C" w:rsidRDefault="00147BE0" w:rsidP="007D5896">
            <w:pPr>
              <w:pStyle w:val="AmColumnHeading"/>
            </w:pPr>
            <w:r w:rsidRPr="00B87D4C">
              <w:t>Pozměňovací návrh</w:t>
            </w:r>
          </w:p>
        </w:tc>
      </w:tr>
      <w:tr w:rsidR="00147BE0" w:rsidRPr="00B87D4C" w14:paraId="2707B163" w14:textId="77777777" w:rsidTr="007D5896">
        <w:trPr>
          <w:jc w:val="center"/>
        </w:trPr>
        <w:tc>
          <w:tcPr>
            <w:tcW w:w="4876" w:type="dxa"/>
            <w:tcBorders>
              <w:top w:val="nil"/>
              <w:left w:val="nil"/>
              <w:bottom w:val="nil"/>
              <w:right w:val="nil"/>
            </w:tcBorders>
          </w:tcPr>
          <w:p w14:paraId="2422C17D" w14:textId="77777777" w:rsidR="00147BE0" w:rsidRPr="00B87D4C" w:rsidRDefault="00147BE0" w:rsidP="007D5896">
            <w:pPr>
              <w:pStyle w:val="Normal6a"/>
            </w:pPr>
            <w:r w:rsidRPr="00B87D4C">
              <w:t>E.</w:t>
            </w:r>
            <w:r w:rsidRPr="00B87D4C">
              <w:tab/>
              <w:t xml:space="preserve">vzhledem k tomu, že regulační prostředí, které se stále vyvíjí a je složité, </w:t>
            </w:r>
            <w:r w:rsidRPr="00B87D4C">
              <w:rPr>
                <w:b/>
                <w:i/>
              </w:rPr>
              <w:t xml:space="preserve">hraje rozhodující úlohu v současné nízké míře </w:t>
            </w:r>
            <w:r w:rsidRPr="00B87D4C">
              <w:t>provádění politiky soudržnosti ve všech členských státech;</w:t>
            </w:r>
          </w:p>
        </w:tc>
        <w:tc>
          <w:tcPr>
            <w:tcW w:w="4876" w:type="dxa"/>
            <w:tcBorders>
              <w:top w:val="nil"/>
              <w:left w:val="nil"/>
              <w:bottom w:val="nil"/>
              <w:right w:val="nil"/>
            </w:tcBorders>
          </w:tcPr>
          <w:p w14:paraId="64658E0F" w14:textId="77777777" w:rsidR="00147BE0" w:rsidRPr="00B87D4C" w:rsidRDefault="00147BE0" w:rsidP="007D5896">
            <w:pPr>
              <w:pStyle w:val="Normal6a"/>
            </w:pPr>
            <w:r w:rsidRPr="00B87D4C">
              <w:t>E.</w:t>
            </w:r>
            <w:r w:rsidRPr="00B87D4C">
              <w:tab/>
              <w:t xml:space="preserve">vzhledem k tomu, že regulační prostředí, které se stále vyvíjí a je složité, </w:t>
            </w:r>
            <w:r w:rsidRPr="00B87D4C">
              <w:rPr>
                <w:b/>
                <w:i/>
              </w:rPr>
              <w:t>vážně brání včasnému, účinnému a efektivnímu</w:t>
            </w:r>
            <w:r w:rsidRPr="00B87D4C">
              <w:t xml:space="preserve"> provádění politiky soudržnosti ve všech členských státech;</w:t>
            </w:r>
          </w:p>
        </w:tc>
      </w:tr>
    </w:tbl>
    <w:p w14:paraId="6D2CF7E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13064E9" w14:textId="77777777" w:rsidR="00B267B3" w:rsidRPr="00B87D4C" w:rsidRDefault="00147BE0" w:rsidP="00147BE0">
      <w:r w:rsidRPr="00B87D4C">
        <w:rPr>
          <w:rStyle w:val="HideTWBExt"/>
        </w:rPr>
        <w:t>&lt;/Amend&gt;</w:t>
      </w:r>
    </w:p>
    <w:p w14:paraId="689C3DCC"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33</w:t>
      </w:r>
      <w:r w:rsidRPr="00B87D4C">
        <w:rPr>
          <w:rStyle w:val="HideTWBExt"/>
          <w:b w:val="0"/>
        </w:rPr>
        <w:t>&lt;/NumAm&gt;</w:t>
      </w:r>
    </w:p>
    <w:p w14:paraId="4CFB9E64" w14:textId="77777777" w:rsidR="00147BE0" w:rsidRPr="00B87D4C" w:rsidRDefault="00147BE0" w:rsidP="00147BE0">
      <w:pPr>
        <w:pStyle w:val="NormalBold"/>
      </w:pPr>
      <w:r w:rsidRPr="00B87D4C">
        <w:rPr>
          <w:rStyle w:val="HideTWBExt"/>
          <w:b w:val="0"/>
        </w:rPr>
        <w:t>&lt;RepeatBlock-By&gt;&lt;Members&gt;</w:t>
      </w:r>
      <w:r w:rsidRPr="00B87D4C">
        <w:t>Matthias Ecke, Klára Dobrev, Sabrina Repp</w:t>
      </w:r>
      <w:r w:rsidRPr="00B87D4C">
        <w:rPr>
          <w:rStyle w:val="HideTWBExt"/>
          <w:b w:val="0"/>
        </w:rPr>
        <w:t>&lt;/Members&gt;</w:t>
      </w:r>
    </w:p>
    <w:p w14:paraId="6BF82FA7" w14:textId="77777777" w:rsidR="00147BE0" w:rsidRPr="00B87D4C" w:rsidRDefault="00147BE0" w:rsidP="00147BE0">
      <w:pPr>
        <w:pStyle w:val="NormalBold"/>
      </w:pPr>
      <w:r w:rsidRPr="00B87D4C">
        <w:rPr>
          <w:rStyle w:val="HideTWBExt"/>
          <w:b w:val="0"/>
        </w:rPr>
        <w:t>&lt;/RepeatBlock-By&gt;</w:t>
      </w:r>
    </w:p>
    <w:p w14:paraId="2B4904E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B4D75F9" w14:textId="77777777" w:rsidR="00147BE0" w:rsidRPr="00B87D4C" w:rsidRDefault="00147BE0" w:rsidP="00147BE0">
      <w:pPr>
        <w:pStyle w:val="NormalBold"/>
      </w:pPr>
      <w:r w:rsidRPr="00B87D4C">
        <w:rPr>
          <w:rStyle w:val="HideTWBExt"/>
          <w:b w:val="0"/>
        </w:rPr>
        <w:t>&lt;Article&gt;</w:t>
      </w:r>
      <w:r w:rsidRPr="00B87D4C">
        <w:t>Bod odůvodnění E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46CA612" w14:textId="77777777" w:rsidTr="007D5896">
        <w:trPr>
          <w:trHeight w:hRule="exact" w:val="240"/>
          <w:jc w:val="center"/>
        </w:trPr>
        <w:tc>
          <w:tcPr>
            <w:tcW w:w="9752" w:type="dxa"/>
            <w:gridSpan w:val="2"/>
            <w:tcBorders>
              <w:top w:val="nil"/>
              <w:left w:val="nil"/>
              <w:bottom w:val="nil"/>
              <w:right w:val="nil"/>
            </w:tcBorders>
          </w:tcPr>
          <w:p w14:paraId="55B38E73" w14:textId="77777777" w:rsidR="00147BE0" w:rsidRPr="00B87D4C" w:rsidRDefault="00147BE0" w:rsidP="007D5896"/>
        </w:tc>
      </w:tr>
      <w:tr w:rsidR="00147BE0" w:rsidRPr="00B87D4C" w14:paraId="198AD6AF" w14:textId="77777777" w:rsidTr="007D5896">
        <w:trPr>
          <w:trHeight w:val="240"/>
          <w:jc w:val="center"/>
        </w:trPr>
        <w:tc>
          <w:tcPr>
            <w:tcW w:w="4876" w:type="dxa"/>
            <w:tcBorders>
              <w:top w:val="nil"/>
              <w:left w:val="nil"/>
              <w:bottom w:val="nil"/>
              <w:right w:val="nil"/>
            </w:tcBorders>
          </w:tcPr>
          <w:p w14:paraId="372BE7A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A625605" w14:textId="77777777" w:rsidR="00147BE0" w:rsidRPr="00B87D4C" w:rsidRDefault="00147BE0" w:rsidP="007D5896">
            <w:pPr>
              <w:pStyle w:val="AmColumnHeading"/>
            </w:pPr>
            <w:r w:rsidRPr="00B87D4C">
              <w:t>Pozměňovací návrh</w:t>
            </w:r>
          </w:p>
        </w:tc>
      </w:tr>
      <w:tr w:rsidR="00147BE0" w:rsidRPr="00B87D4C" w14:paraId="42F69F3F" w14:textId="77777777" w:rsidTr="007D5896">
        <w:trPr>
          <w:jc w:val="center"/>
        </w:trPr>
        <w:tc>
          <w:tcPr>
            <w:tcW w:w="4876" w:type="dxa"/>
            <w:tcBorders>
              <w:top w:val="nil"/>
              <w:left w:val="nil"/>
              <w:bottom w:val="nil"/>
              <w:right w:val="nil"/>
            </w:tcBorders>
          </w:tcPr>
          <w:p w14:paraId="7E5ABB61" w14:textId="77777777" w:rsidR="00147BE0" w:rsidRPr="00B87D4C" w:rsidRDefault="00147BE0" w:rsidP="007D5896">
            <w:pPr>
              <w:pStyle w:val="Normal6a"/>
            </w:pPr>
          </w:p>
        </w:tc>
        <w:tc>
          <w:tcPr>
            <w:tcW w:w="4876" w:type="dxa"/>
            <w:tcBorders>
              <w:top w:val="nil"/>
              <w:left w:val="nil"/>
              <w:bottom w:val="nil"/>
              <w:right w:val="nil"/>
            </w:tcBorders>
          </w:tcPr>
          <w:p w14:paraId="79D38733" w14:textId="77777777" w:rsidR="00147BE0" w:rsidRPr="00B87D4C" w:rsidRDefault="00147BE0" w:rsidP="007D5896">
            <w:pPr>
              <w:pStyle w:val="Normal6a"/>
            </w:pPr>
            <w:r w:rsidRPr="00B87D4C">
              <w:rPr>
                <w:b/>
                <w:i/>
              </w:rPr>
              <w:t>Ea.</w:t>
            </w:r>
            <w:r w:rsidRPr="00B87D4C">
              <w:tab/>
            </w:r>
            <w:r w:rsidRPr="00B87D4C">
              <w:rPr>
                <w:b/>
                <w:i/>
              </w:rPr>
              <w:t>vzhledem k tomu, že administrativní zátěž příjemců při podávání žádostí a realizaci projektů podporovaných z fondů soudržnosti se s každým obdobím financování zvyšuje a má na potenciální příjemce stále více odrazující účinek;</w:t>
            </w:r>
          </w:p>
        </w:tc>
      </w:tr>
    </w:tbl>
    <w:p w14:paraId="0A48072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84675A0" w14:textId="77777777" w:rsidR="00B267B3" w:rsidRPr="00B87D4C" w:rsidRDefault="00147BE0" w:rsidP="00147BE0">
      <w:r w:rsidRPr="00B87D4C">
        <w:rPr>
          <w:rStyle w:val="HideTWBExt"/>
        </w:rPr>
        <w:t>&lt;/Amend&gt;</w:t>
      </w:r>
    </w:p>
    <w:p w14:paraId="121B3F8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34</w:t>
      </w:r>
      <w:r w:rsidRPr="00B87D4C">
        <w:rPr>
          <w:rStyle w:val="HideTWBExt"/>
          <w:b w:val="0"/>
        </w:rPr>
        <w:t>&lt;/NumAm&gt;</w:t>
      </w:r>
    </w:p>
    <w:p w14:paraId="3A613E64"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3FA35114"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776A426E" w14:textId="77777777" w:rsidR="00147BE0" w:rsidRPr="00B87D4C" w:rsidRDefault="00147BE0" w:rsidP="00147BE0">
      <w:pPr>
        <w:pStyle w:val="NormalBold"/>
      </w:pPr>
      <w:r w:rsidRPr="00B87D4C">
        <w:rPr>
          <w:rStyle w:val="HideTWBExt"/>
          <w:b w:val="0"/>
        </w:rPr>
        <w:t>&lt;/RepeatBlock-By&gt;</w:t>
      </w:r>
    </w:p>
    <w:p w14:paraId="428371D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7B24281" w14:textId="77777777" w:rsidR="00147BE0" w:rsidRPr="00B87D4C" w:rsidRDefault="00147BE0" w:rsidP="00147BE0">
      <w:pPr>
        <w:pStyle w:val="NormalBold"/>
      </w:pPr>
      <w:r w:rsidRPr="00B87D4C">
        <w:rPr>
          <w:rStyle w:val="HideTWBExt"/>
          <w:b w:val="0"/>
        </w:rPr>
        <w:t>&lt;Article&gt;</w:t>
      </w:r>
      <w:r w:rsidRPr="00B87D4C">
        <w:t>Bod odůvodnění E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2A9988D" w14:textId="77777777" w:rsidTr="007D5896">
        <w:trPr>
          <w:trHeight w:hRule="exact" w:val="240"/>
          <w:jc w:val="center"/>
        </w:trPr>
        <w:tc>
          <w:tcPr>
            <w:tcW w:w="9752" w:type="dxa"/>
            <w:gridSpan w:val="2"/>
            <w:tcBorders>
              <w:top w:val="nil"/>
              <w:left w:val="nil"/>
              <w:bottom w:val="nil"/>
              <w:right w:val="nil"/>
            </w:tcBorders>
          </w:tcPr>
          <w:p w14:paraId="1CAE3811" w14:textId="77777777" w:rsidR="00147BE0" w:rsidRPr="00B87D4C" w:rsidRDefault="00147BE0" w:rsidP="007D5896"/>
        </w:tc>
      </w:tr>
      <w:tr w:rsidR="00147BE0" w:rsidRPr="00B87D4C" w14:paraId="3C306C4C" w14:textId="77777777" w:rsidTr="007D5896">
        <w:trPr>
          <w:trHeight w:val="240"/>
          <w:jc w:val="center"/>
        </w:trPr>
        <w:tc>
          <w:tcPr>
            <w:tcW w:w="4876" w:type="dxa"/>
            <w:tcBorders>
              <w:top w:val="nil"/>
              <w:left w:val="nil"/>
              <w:bottom w:val="nil"/>
              <w:right w:val="nil"/>
            </w:tcBorders>
          </w:tcPr>
          <w:p w14:paraId="1F4E31C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5D8E0B0" w14:textId="77777777" w:rsidR="00147BE0" w:rsidRPr="00B87D4C" w:rsidRDefault="00147BE0" w:rsidP="007D5896">
            <w:pPr>
              <w:pStyle w:val="AmColumnHeading"/>
            </w:pPr>
            <w:r w:rsidRPr="00B87D4C">
              <w:t>Pozměňovací návrh</w:t>
            </w:r>
          </w:p>
        </w:tc>
      </w:tr>
      <w:tr w:rsidR="00147BE0" w:rsidRPr="00B87D4C" w14:paraId="3C568968" w14:textId="77777777" w:rsidTr="007D5896">
        <w:trPr>
          <w:jc w:val="center"/>
        </w:trPr>
        <w:tc>
          <w:tcPr>
            <w:tcW w:w="4876" w:type="dxa"/>
            <w:tcBorders>
              <w:top w:val="nil"/>
              <w:left w:val="nil"/>
              <w:bottom w:val="nil"/>
              <w:right w:val="nil"/>
            </w:tcBorders>
          </w:tcPr>
          <w:p w14:paraId="28B76778" w14:textId="77777777" w:rsidR="00147BE0" w:rsidRPr="00B87D4C" w:rsidRDefault="00147BE0" w:rsidP="007D5896">
            <w:pPr>
              <w:pStyle w:val="Normal6a"/>
            </w:pPr>
          </w:p>
        </w:tc>
        <w:tc>
          <w:tcPr>
            <w:tcW w:w="4876" w:type="dxa"/>
            <w:tcBorders>
              <w:top w:val="nil"/>
              <w:left w:val="nil"/>
              <w:bottom w:val="nil"/>
              <w:right w:val="nil"/>
            </w:tcBorders>
          </w:tcPr>
          <w:p w14:paraId="1F09217D" w14:textId="77777777" w:rsidR="00147BE0" w:rsidRPr="00B87D4C" w:rsidRDefault="00147BE0" w:rsidP="007D5896">
            <w:pPr>
              <w:pStyle w:val="Normal6a"/>
            </w:pPr>
            <w:r w:rsidRPr="00B87D4C">
              <w:rPr>
                <w:b/>
                <w:i/>
              </w:rPr>
              <w:t>Ea.</w:t>
            </w:r>
            <w:r w:rsidRPr="00B87D4C">
              <w:tab/>
            </w:r>
            <w:r w:rsidRPr="00B87D4C">
              <w:rPr>
                <w:b/>
                <w:i/>
              </w:rPr>
              <w:t>vzhledem k tomu, že zjednodušení musí zahrnovat také opatření, která odstraňují komplikující faktory a zabraňují jejich zavádění;</w:t>
            </w:r>
          </w:p>
        </w:tc>
      </w:tr>
    </w:tbl>
    <w:p w14:paraId="5EE2422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911D207" w14:textId="77777777" w:rsidR="00B267B3" w:rsidRPr="00B87D4C" w:rsidRDefault="00147BE0" w:rsidP="00147BE0">
      <w:r w:rsidRPr="00B87D4C">
        <w:rPr>
          <w:rStyle w:val="HideTWBExt"/>
        </w:rPr>
        <w:t>&lt;/Amend&gt;</w:t>
      </w:r>
    </w:p>
    <w:p w14:paraId="2BB31EE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35</w:t>
      </w:r>
      <w:r w:rsidRPr="00B87D4C">
        <w:rPr>
          <w:rStyle w:val="HideTWBExt"/>
          <w:b w:val="0"/>
        </w:rPr>
        <w:t>&lt;/NumAm&gt;</w:t>
      </w:r>
    </w:p>
    <w:p w14:paraId="11B62F69"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1545834C" w14:textId="77777777" w:rsidR="00147BE0" w:rsidRPr="00B87D4C" w:rsidRDefault="00147BE0" w:rsidP="00147BE0">
      <w:pPr>
        <w:pStyle w:val="NormalBold"/>
      </w:pPr>
      <w:r w:rsidRPr="00B87D4C">
        <w:rPr>
          <w:rStyle w:val="HideTWBExt"/>
          <w:b w:val="0"/>
        </w:rPr>
        <w:t>&lt;/RepeatBlock-By&gt;</w:t>
      </w:r>
    </w:p>
    <w:p w14:paraId="26CABE4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AF237BB" w14:textId="77777777" w:rsidR="00147BE0" w:rsidRPr="00B87D4C" w:rsidRDefault="00147BE0" w:rsidP="00147BE0">
      <w:pPr>
        <w:pStyle w:val="NormalBold"/>
      </w:pPr>
      <w:r w:rsidRPr="00B87D4C">
        <w:rPr>
          <w:rStyle w:val="HideTWBExt"/>
          <w:b w:val="0"/>
        </w:rPr>
        <w:t>&lt;Article&gt;</w:t>
      </w:r>
      <w:r w:rsidRPr="00B87D4C">
        <w:t>Bod odůvodnění F</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CA97DD4" w14:textId="77777777" w:rsidTr="007D5896">
        <w:trPr>
          <w:trHeight w:hRule="exact" w:val="240"/>
          <w:jc w:val="center"/>
        </w:trPr>
        <w:tc>
          <w:tcPr>
            <w:tcW w:w="9752" w:type="dxa"/>
            <w:gridSpan w:val="2"/>
            <w:tcBorders>
              <w:top w:val="nil"/>
              <w:left w:val="nil"/>
              <w:bottom w:val="nil"/>
              <w:right w:val="nil"/>
            </w:tcBorders>
          </w:tcPr>
          <w:p w14:paraId="4950D288" w14:textId="77777777" w:rsidR="00147BE0" w:rsidRPr="00B87D4C" w:rsidRDefault="00147BE0" w:rsidP="007D5896"/>
        </w:tc>
      </w:tr>
      <w:tr w:rsidR="00147BE0" w:rsidRPr="00B87D4C" w14:paraId="760009C1" w14:textId="77777777" w:rsidTr="007D5896">
        <w:trPr>
          <w:trHeight w:val="240"/>
          <w:jc w:val="center"/>
        </w:trPr>
        <w:tc>
          <w:tcPr>
            <w:tcW w:w="4876" w:type="dxa"/>
            <w:tcBorders>
              <w:top w:val="nil"/>
              <w:left w:val="nil"/>
              <w:bottom w:val="nil"/>
              <w:right w:val="nil"/>
            </w:tcBorders>
          </w:tcPr>
          <w:p w14:paraId="4D4D005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E13BB2A" w14:textId="77777777" w:rsidR="00147BE0" w:rsidRPr="00B87D4C" w:rsidRDefault="00147BE0" w:rsidP="007D5896">
            <w:pPr>
              <w:pStyle w:val="AmColumnHeading"/>
            </w:pPr>
            <w:r w:rsidRPr="00B87D4C">
              <w:t>Pozměňovací návrh</w:t>
            </w:r>
          </w:p>
        </w:tc>
      </w:tr>
      <w:tr w:rsidR="00147BE0" w:rsidRPr="00B87D4C" w14:paraId="2958EC2F" w14:textId="77777777" w:rsidTr="007D5896">
        <w:trPr>
          <w:jc w:val="center"/>
        </w:trPr>
        <w:tc>
          <w:tcPr>
            <w:tcW w:w="4876" w:type="dxa"/>
            <w:tcBorders>
              <w:top w:val="nil"/>
              <w:left w:val="nil"/>
              <w:bottom w:val="nil"/>
              <w:right w:val="nil"/>
            </w:tcBorders>
          </w:tcPr>
          <w:p w14:paraId="7A832699" w14:textId="77777777" w:rsidR="00147BE0" w:rsidRPr="00B87D4C" w:rsidRDefault="00147BE0" w:rsidP="007D5896">
            <w:pPr>
              <w:pStyle w:val="Normal6a"/>
            </w:pPr>
            <w:r w:rsidRPr="00B87D4C">
              <w:t>F.</w:t>
            </w:r>
            <w:r w:rsidRPr="00B87D4C">
              <w:tab/>
              <w:t xml:space="preserve">vzhledem k tomu, že zjednodušující opatření by měla zahrnovat rovnováhu mezi potřebou lepší dostupnosti finančních </w:t>
            </w:r>
            <w:r w:rsidRPr="00B87D4C">
              <w:lastRenderedPageBreak/>
              <w:t>prostředků a ochranou rozpočtu EU a měla by náležitě zohledňovat obavy a příspěvky institucionálních i neinstitucionálních zúčastněných stran;</w:t>
            </w:r>
          </w:p>
        </w:tc>
        <w:tc>
          <w:tcPr>
            <w:tcW w:w="4876" w:type="dxa"/>
            <w:tcBorders>
              <w:top w:val="nil"/>
              <w:left w:val="nil"/>
              <w:bottom w:val="nil"/>
              <w:right w:val="nil"/>
            </w:tcBorders>
          </w:tcPr>
          <w:p w14:paraId="146CB498" w14:textId="77777777" w:rsidR="00147BE0" w:rsidRPr="00B87D4C" w:rsidRDefault="00147BE0" w:rsidP="007D5896">
            <w:pPr>
              <w:pStyle w:val="Normal6a"/>
            </w:pPr>
            <w:r w:rsidRPr="00B87D4C">
              <w:lastRenderedPageBreak/>
              <w:t>F.</w:t>
            </w:r>
            <w:r w:rsidRPr="00B87D4C">
              <w:tab/>
              <w:t xml:space="preserve">vzhledem k tomu, že zjednodušující opatření by měla zahrnovat rovnováhu mezi potřebou lepší dostupnosti finančních </w:t>
            </w:r>
            <w:r w:rsidRPr="00B87D4C">
              <w:lastRenderedPageBreak/>
              <w:t xml:space="preserve">prostředků a ochranou rozpočtu EU a měla by náležitě zohledňovat obavy a příspěvky institucionálních i neinstitucionálních zúčastněných stran; </w:t>
            </w:r>
            <w:r w:rsidRPr="00B87D4C">
              <w:rPr>
                <w:b/>
                <w:i/>
              </w:rPr>
              <w:t>vzhledem k tomu, že zjednodušení musí rovněž zohlednit specifické výzvy, kterým čelí členské státy jižní a východní Evropy, pokud jde o ochranu hranic, řízení migračních toků, ochranu kulturního a náboženského dědictví a reakci na přírodní katastrofy;</w:t>
            </w:r>
          </w:p>
        </w:tc>
      </w:tr>
    </w:tbl>
    <w:p w14:paraId="53698D0E"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135544F4" w14:textId="77777777" w:rsidR="00B267B3" w:rsidRPr="00B87D4C" w:rsidRDefault="00147BE0" w:rsidP="00147BE0">
      <w:r w:rsidRPr="00B87D4C">
        <w:rPr>
          <w:rStyle w:val="HideTWBExt"/>
        </w:rPr>
        <w:t>&lt;/Amend&gt;</w:t>
      </w:r>
    </w:p>
    <w:p w14:paraId="4943099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36</w:t>
      </w:r>
      <w:r w:rsidRPr="00B87D4C">
        <w:rPr>
          <w:rStyle w:val="HideTWBExt"/>
          <w:b w:val="0"/>
        </w:rPr>
        <w:t>&lt;/NumAm&gt;</w:t>
      </w:r>
    </w:p>
    <w:p w14:paraId="2BD32A70"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5F0FE2F4"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7F82836D" w14:textId="77777777" w:rsidR="00147BE0" w:rsidRPr="00B87D4C" w:rsidRDefault="00147BE0" w:rsidP="00147BE0">
      <w:pPr>
        <w:pStyle w:val="NormalBold"/>
      </w:pPr>
      <w:r w:rsidRPr="00B87D4C">
        <w:rPr>
          <w:rStyle w:val="HideTWBExt"/>
          <w:b w:val="0"/>
        </w:rPr>
        <w:t>&lt;/RepeatBlock-By&gt;</w:t>
      </w:r>
    </w:p>
    <w:p w14:paraId="4CF8F62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60895FC" w14:textId="77777777" w:rsidR="00147BE0" w:rsidRPr="00B87D4C" w:rsidRDefault="00147BE0" w:rsidP="00147BE0">
      <w:pPr>
        <w:pStyle w:val="NormalBold"/>
      </w:pPr>
      <w:r w:rsidRPr="00B87D4C">
        <w:rPr>
          <w:rStyle w:val="HideTWBExt"/>
          <w:b w:val="0"/>
        </w:rPr>
        <w:t>&lt;Article&gt;</w:t>
      </w:r>
      <w:r w:rsidRPr="00B87D4C">
        <w:t>Bod odůvodnění F</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5442CF3" w14:textId="77777777" w:rsidTr="007D5896">
        <w:trPr>
          <w:trHeight w:hRule="exact" w:val="240"/>
          <w:jc w:val="center"/>
        </w:trPr>
        <w:tc>
          <w:tcPr>
            <w:tcW w:w="9752" w:type="dxa"/>
            <w:gridSpan w:val="2"/>
            <w:tcBorders>
              <w:top w:val="nil"/>
              <w:left w:val="nil"/>
              <w:bottom w:val="nil"/>
              <w:right w:val="nil"/>
            </w:tcBorders>
          </w:tcPr>
          <w:p w14:paraId="126E872B" w14:textId="77777777" w:rsidR="00147BE0" w:rsidRPr="00B87D4C" w:rsidRDefault="00147BE0" w:rsidP="007D5896"/>
        </w:tc>
      </w:tr>
      <w:tr w:rsidR="00147BE0" w:rsidRPr="00B87D4C" w14:paraId="6C2B8B92" w14:textId="77777777" w:rsidTr="007D5896">
        <w:trPr>
          <w:trHeight w:val="240"/>
          <w:jc w:val="center"/>
        </w:trPr>
        <w:tc>
          <w:tcPr>
            <w:tcW w:w="4876" w:type="dxa"/>
            <w:tcBorders>
              <w:top w:val="nil"/>
              <w:left w:val="nil"/>
              <w:bottom w:val="nil"/>
              <w:right w:val="nil"/>
            </w:tcBorders>
          </w:tcPr>
          <w:p w14:paraId="137D463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7FA6618" w14:textId="77777777" w:rsidR="00147BE0" w:rsidRPr="00B87D4C" w:rsidRDefault="00147BE0" w:rsidP="007D5896">
            <w:pPr>
              <w:pStyle w:val="AmColumnHeading"/>
            </w:pPr>
            <w:r w:rsidRPr="00B87D4C">
              <w:t>Pozměňovací návrh</w:t>
            </w:r>
          </w:p>
        </w:tc>
      </w:tr>
      <w:tr w:rsidR="00147BE0" w:rsidRPr="00B87D4C" w14:paraId="7E286411" w14:textId="77777777" w:rsidTr="007D5896">
        <w:trPr>
          <w:jc w:val="center"/>
        </w:trPr>
        <w:tc>
          <w:tcPr>
            <w:tcW w:w="4876" w:type="dxa"/>
            <w:tcBorders>
              <w:top w:val="nil"/>
              <w:left w:val="nil"/>
              <w:bottom w:val="nil"/>
              <w:right w:val="nil"/>
            </w:tcBorders>
          </w:tcPr>
          <w:p w14:paraId="5D964C9C" w14:textId="77777777" w:rsidR="00147BE0" w:rsidRPr="00B87D4C" w:rsidRDefault="00147BE0" w:rsidP="007D5896">
            <w:pPr>
              <w:pStyle w:val="Normal6a"/>
            </w:pPr>
            <w:r w:rsidRPr="00B87D4C">
              <w:t>F.</w:t>
            </w:r>
            <w:r w:rsidRPr="00B87D4C">
              <w:tab/>
              <w:t>vzhledem k tomu, že zjednodušující opatření by měla zahrnovat rovnováhu mezi potřebou lepší dostupnosti finančních prostředků a ochranou rozpočtu EU a měla by náležitě zohledňovat obavy a příspěvky institucionálních i neinstitucionálních zúčastněných stran;</w:t>
            </w:r>
          </w:p>
        </w:tc>
        <w:tc>
          <w:tcPr>
            <w:tcW w:w="4876" w:type="dxa"/>
            <w:tcBorders>
              <w:top w:val="nil"/>
              <w:left w:val="nil"/>
              <w:bottom w:val="nil"/>
              <w:right w:val="nil"/>
            </w:tcBorders>
          </w:tcPr>
          <w:p w14:paraId="6A05DE27" w14:textId="77777777" w:rsidR="00147BE0" w:rsidRPr="00B87D4C" w:rsidRDefault="00147BE0" w:rsidP="007D5896">
            <w:pPr>
              <w:pStyle w:val="Normal6a"/>
            </w:pPr>
            <w:r w:rsidRPr="00B87D4C">
              <w:t>F.</w:t>
            </w:r>
            <w:r w:rsidRPr="00B87D4C">
              <w:tab/>
              <w:t xml:space="preserve">vzhledem k tomu, že zjednodušující opatření by měla zahrnovat rovnováhu mezi potřebou lepší dostupnosti finančních prostředků a ochranou rozpočtu EU a měla by náležitě zohledňovat obavy a příspěvky institucionálních i neinstitucionálních zúčastněných stran </w:t>
            </w:r>
            <w:r w:rsidRPr="00B87D4C">
              <w:rPr>
                <w:b/>
                <w:i/>
              </w:rPr>
              <w:t>a po svém zavedení by neměla být narušena opětovným zavedením složitosti pod rouškou vnitrostátních požadavků na audit</w:t>
            </w:r>
            <w:r w:rsidRPr="00B87D4C">
              <w:t>;</w:t>
            </w:r>
          </w:p>
        </w:tc>
      </w:tr>
    </w:tbl>
    <w:p w14:paraId="6E93E19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A41B8EB" w14:textId="77777777" w:rsidR="00B267B3" w:rsidRPr="00B87D4C" w:rsidRDefault="00147BE0" w:rsidP="00147BE0">
      <w:r w:rsidRPr="00B87D4C">
        <w:rPr>
          <w:rStyle w:val="HideTWBExt"/>
        </w:rPr>
        <w:t>&lt;/Amend&gt;</w:t>
      </w:r>
    </w:p>
    <w:p w14:paraId="065FD43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37</w:t>
      </w:r>
      <w:r w:rsidRPr="00B87D4C">
        <w:rPr>
          <w:rStyle w:val="HideTWBExt"/>
          <w:b w:val="0"/>
        </w:rPr>
        <w:t>&lt;/NumAm&gt;</w:t>
      </w:r>
    </w:p>
    <w:p w14:paraId="255DB281"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1695B4E4" w14:textId="77777777" w:rsidR="00147BE0" w:rsidRPr="00B87D4C" w:rsidRDefault="00147BE0" w:rsidP="00147BE0">
      <w:pPr>
        <w:pStyle w:val="NormalBold"/>
      </w:pPr>
      <w:r w:rsidRPr="00B87D4C">
        <w:rPr>
          <w:rStyle w:val="HideTWBExt"/>
          <w:b w:val="0"/>
        </w:rPr>
        <w:t>&lt;/RepeatBlock-By&gt;</w:t>
      </w:r>
    </w:p>
    <w:p w14:paraId="084940E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D4ADE76" w14:textId="77777777" w:rsidR="00147BE0" w:rsidRPr="00B87D4C" w:rsidRDefault="00147BE0" w:rsidP="00147BE0">
      <w:pPr>
        <w:pStyle w:val="NormalBold"/>
      </w:pPr>
      <w:r w:rsidRPr="00B87D4C">
        <w:rPr>
          <w:rStyle w:val="HideTWBExt"/>
          <w:b w:val="0"/>
        </w:rPr>
        <w:t>&lt;Article&gt;</w:t>
      </w:r>
      <w:r w:rsidRPr="00B87D4C">
        <w:t>Bod odůvodnění F</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B08836C" w14:textId="77777777" w:rsidTr="007D5896">
        <w:trPr>
          <w:trHeight w:hRule="exact" w:val="240"/>
          <w:jc w:val="center"/>
        </w:trPr>
        <w:tc>
          <w:tcPr>
            <w:tcW w:w="9752" w:type="dxa"/>
            <w:gridSpan w:val="2"/>
            <w:tcBorders>
              <w:top w:val="nil"/>
              <w:left w:val="nil"/>
              <w:bottom w:val="nil"/>
              <w:right w:val="nil"/>
            </w:tcBorders>
          </w:tcPr>
          <w:p w14:paraId="3C455632" w14:textId="77777777" w:rsidR="00147BE0" w:rsidRPr="00B87D4C" w:rsidRDefault="00147BE0" w:rsidP="007D5896"/>
        </w:tc>
      </w:tr>
      <w:tr w:rsidR="00147BE0" w:rsidRPr="00B87D4C" w14:paraId="7F6E3F54" w14:textId="77777777" w:rsidTr="007D5896">
        <w:trPr>
          <w:trHeight w:val="240"/>
          <w:jc w:val="center"/>
        </w:trPr>
        <w:tc>
          <w:tcPr>
            <w:tcW w:w="4876" w:type="dxa"/>
            <w:tcBorders>
              <w:top w:val="nil"/>
              <w:left w:val="nil"/>
              <w:bottom w:val="nil"/>
              <w:right w:val="nil"/>
            </w:tcBorders>
          </w:tcPr>
          <w:p w14:paraId="20A6961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1D97BC7" w14:textId="77777777" w:rsidR="00147BE0" w:rsidRPr="00B87D4C" w:rsidRDefault="00147BE0" w:rsidP="007D5896">
            <w:pPr>
              <w:pStyle w:val="AmColumnHeading"/>
            </w:pPr>
            <w:r w:rsidRPr="00B87D4C">
              <w:t>Pozměňovací návrh</w:t>
            </w:r>
          </w:p>
        </w:tc>
      </w:tr>
      <w:tr w:rsidR="00147BE0" w:rsidRPr="00B87D4C" w14:paraId="77F837E8" w14:textId="77777777" w:rsidTr="007D5896">
        <w:trPr>
          <w:jc w:val="center"/>
        </w:trPr>
        <w:tc>
          <w:tcPr>
            <w:tcW w:w="4876" w:type="dxa"/>
            <w:tcBorders>
              <w:top w:val="nil"/>
              <w:left w:val="nil"/>
              <w:bottom w:val="nil"/>
              <w:right w:val="nil"/>
            </w:tcBorders>
          </w:tcPr>
          <w:p w14:paraId="43808901" w14:textId="77777777" w:rsidR="00147BE0" w:rsidRPr="00B87D4C" w:rsidRDefault="00147BE0" w:rsidP="007D5896">
            <w:pPr>
              <w:pStyle w:val="Normal6a"/>
            </w:pPr>
            <w:r w:rsidRPr="00B87D4C">
              <w:t>F.</w:t>
            </w:r>
            <w:r w:rsidRPr="00B87D4C">
              <w:tab/>
              <w:t xml:space="preserve">vzhledem k tomu, že zjednodušující opatření by měla zahrnovat rovnováhu </w:t>
            </w:r>
            <w:r w:rsidRPr="00B87D4C">
              <w:lastRenderedPageBreak/>
              <w:t>mezi potřebou lepší dostupnosti finančních prostředků a ochranou rozpočtu EU a měla by náležitě zohledňovat obavy a příspěvky institucionálních i neinstitucionálních zúčastněných stran;</w:t>
            </w:r>
          </w:p>
        </w:tc>
        <w:tc>
          <w:tcPr>
            <w:tcW w:w="4876" w:type="dxa"/>
            <w:tcBorders>
              <w:top w:val="nil"/>
              <w:left w:val="nil"/>
              <w:bottom w:val="nil"/>
              <w:right w:val="nil"/>
            </w:tcBorders>
          </w:tcPr>
          <w:p w14:paraId="3514BF36" w14:textId="77777777" w:rsidR="00147BE0" w:rsidRPr="00B87D4C" w:rsidRDefault="00147BE0" w:rsidP="007D5896">
            <w:pPr>
              <w:pStyle w:val="Normal6a"/>
            </w:pPr>
            <w:r w:rsidRPr="00B87D4C">
              <w:lastRenderedPageBreak/>
              <w:t>F.</w:t>
            </w:r>
            <w:r w:rsidRPr="00B87D4C">
              <w:tab/>
              <w:t xml:space="preserve">vzhledem k tomu, že zjednodušující opatření by měla zahrnovat rovnováhu </w:t>
            </w:r>
            <w:r w:rsidRPr="00B87D4C">
              <w:lastRenderedPageBreak/>
              <w:t xml:space="preserve">mezi potřebou lepší dostupnosti finančních prostředků </w:t>
            </w:r>
            <w:r w:rsidRPr="00B87D4C">
              <w:rPr>
                <w:b/>
                <w:i/>
              </w:rPr>
              <w:t>v zájmu zajištění trvalých výsledků</w:t>
            </w:r>
            <w:r w:rsidRPr="00B87D4C">
              <w:t xml:space="preserve"> a ochranou rozpočtu EU a měla by náležitě zohledňovat obavy a příspěvky institucionálních i neinstitucionálních zúčastněných stran;</w:t>
            </w:r>
          </w:p>
        </w:tc>
      </w:tr>
    </w:tbl>
    <w:p w14:paraId="0885AF74"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0BA8A579" w14:textId="77777777" w:rsidR="00B267B3" w:rsidRPr="00B87D4C" w:rsidRDefault="00147BE0" w:rsidP="00147BE0">
      <w:r w:rsidRPr="00B87D4C">
        <w:rPr>
          <w:rStyle w:val="HideTWBExt"/>
        </w:rPr>
        <w:t>&lt;/Amend&gt;</w:t>
      </w:r>
    </w:p>
    <w:p w14:paraId="5FE0CC8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38</w:t>
      </w:r>
      <w:r w:rsidRPr="00B87D4C">
        <w:rPr>
          <w:rStyle w:val="HideTWBExt"/>
          <w:b w:val="0"/>
        </w:rPr>
        <w:t>&lt;/NumAm&gt;</w:t>
      </w:r>
    </w:p>
    <w:p w14:paraId="4E123785" w14:textId="77777777" w:rsidR="00147BE0" w:rsidRPr="00B87D4C" w:rsidRDefault="00147BE0" w:rsidP="00147BE0">
      <w:pPr>
        <w:pStyle w:val="NormalBold"/>
      </w:pPr>
      <w:r w:rsidRPr="00B87D4C">
        <w:rPr>
          <w:rStyle w:val="HideTWBExt"/>
          <w:b w:val="0"/>
        </w:rPr>
        <w:t>&lt;RepeatBlock-By&gt;&lt;Members&gt;</w:t>
      </w:r>
      <w:r w:rsidRPr="00B87D4C">
        <w:t>Matthias Ecke, Klára Dobrev, Sabrina Repp</w:t>
      </w:r>
      <w:r w:rsidRPr="00B87D4C">
        <w:rPr>
          <w:rStyle w:val="HideTWBExt"/>
          <w:b w:val="0"/>
        </w:rPr>
        <w:t>&lt;/Members&gt;</w:t>
      </w:r>
    </w:p>
    <w:p w14:paraId="2BE8CE2C" w14:textId="77777777" w:rsidR="00147BE0" w:rsidRPr="00B87D4C" w:rsidRDefault="00147BE0" w:rsidP="00147BE0">
      <w:pPr>
        <w:pStyle w:val="NormalBold"/>
      </w:pPr>
      <w:r w:rsidRPr="00B87D4C">
        <w:rPr>
          <w:rStyle w:val="HideTWBExt"/>
          <w:b w:val="0"/>
        </w:rPr>
        <w:t>&lt;/RepeatBlock-By&gt;</w:t>
      </w:r>
    </w:p>
    <w:p w14:paraId="1D3A343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CF11D35" w14:textId="77777777" w:rsidR="00147BE0" w:rsidRPr="00B87D4C" w:rsidRDefault="00147BE0" w:rsidP="00147BE0">
      <w:pPr>
        <w:pStyle w:val="NormalBold"/>
      </w:pPr>
      <w:r w:rsidRPr="00B87D4C">
        <w:rPr>
          <w:rStyle w:val="HideTWBExt"/>
          <w:b w:val="0"/>
        </w:rPr>
        <w:t>&lt;Article&gt;</w:t>
      </w:r>
      <w:r w:rsidRPr="00B87D4C">
        <w:t>Bod odůvodnění F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73C6599" w14:textId="77777777" w:rsidTr="007D5896">
        <w:trPr>
          <w:trHeight w:hRule="exact" w:val="240"/>
          <w:jc w:val="center"/>
        </w:trPr>
        <w:tc>
          <w:tcPr>
            <w:tcW w:w="9752" w:type="dxa"/>
            <w:gridSpan w:val="2"/>
            <w:tcBorders>
              <w:top w:val="nil"/>
              <w:left w:val="nil"/>
              <w:bottom w:val="nil"/>
              <w:right w:val="nil"/>
            </w:tcBorders>
          </w:tcPr>
          <w:p w14:paraId="28FA5931" w14:textId="77777777" w:rsidR="00147BE0" w:rsidRPr="00B87D4C" w:rsidRDefault="00147BE0" w:rsidP="007D5896"/>
        </w:tc>
      </w:tr>
      <w:tr w:rsidR="00147BE0" w:rsidRPr="00B87D4C" w14:paraId="5E41D362" w14:textId="77777777" w:rsidTr="007D5896">
        <w:trPr>
          <w:trHeight w:val="240"/>
          <w:jc w:val="center"/>
        </w:trPr>
        <w:tc>
          <w:tcPr>
            <w:tcW w:w="4876" w:type="dxa"/>
            <w:tcBorders>
              <w:top w:val="nil"/>
              <w:left w:val="nil"/>
              <w:bottom w:val="nil"/>
              <w:right w:val="nil"/>
            </w:tcBorders>
          </w:tcPr>
          <w:p w14:paraId="53126C4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4D0EDDC" w14:textId="77777777" w:rsidR="00147BE0" w:rsidRPr="00B87D4C" w:rsidRDefault="00147BE0" w:rsidP="007D5896">
            <w:pPr>
              <w:pStyle w:val="AmColumnHeading"/>
            </w:pPr>
            <w:r w:rsidRPr="00B87D4C">
              <w:t>Pozměňovací návrh</w:t>
            </w:r>
          </w:p>
        </w:tc>
      </w:tr>
      <w:tr w:rsidR="00147BE0" w:rsidRPr="00B87D4C" w14:paraId="4A966A25" w14:textId="77777777" w:rsidTr="007D5896">
        <w:trPr>
          <w:jc w:val="center"/>
        </w:trPr>
        <w:tc>
          <w:tcPr>
            <w:tcW w:w="4876" w:type="dxa"/>
            <w:tcBorders>
              <w:top w:val="nil"/>
              <w:left w:val="nil"/>
              <w:bottom w:val="nil"/>
              <w:right w:val="nil"/>
            </w:tcBorders>
          </w:tcPr>
          <w:p w14:paraId="1E5734DD" w14:textId="77777777" w:rsidR="00147BE0" w:rsidRPr="00B87D4C" w:rsidRDefault="00147BE0" w:rsidP="007D5896">
            <w:pPr>
              <w:pStyle w:val="Normal6a"/>
            </w:pPr>
          </w:p>
        </w:tc>
        <w:tc>
          <w:tcPr>
            <w:tcW w:w="4876" w:type="dxa"/>
            <w:tcBorders>
              <w:top w:val="nil"/>
              <w:left w:val="nil"/>
              <w:bottom w:val="nil"/>
              <w:right w:val="nil"/>
            </w:tcBorders>
          </w:tcPr>
          <w:p w14:paraId="1293C918" w14:textId="77777777" w:rsidR="00147BE0" w:rsidRPr="00B87D4C" w:rsidRDefault="00147BE0" w:rsidP="007D5896">
            <w:pPr>
              <w:pStyle w:val="Normal6a"/>
            </w:pPr>
            <w:r w:rsidRPr="00B87D4C">
              <w:rPr>
                <w:b/>
                <w:i/>
              </w:rPr>
              <w:t>Fa.</w:t>
            </w:r>
            <w:r w:rsidRPr="00B87D4C">
              <w:tab/>
            </w:r>
            <w:r w:rsidRPr="00B87D4C">
              <w:rPr>
                <w:b/>
                <w:i/>
              </w:rPr>
              <w:t>vzhledem k tomu, že každý pokus o zjednodušení politiky soudržnosti ze strany Komise musí brát v úvahu, že změny stávajících prováděcích postupů představují pro správní orgány a příjemce vždy zpočátku další zátěž;</w:t>
            </w:r>
          </w:p>
        </w:tc>
      </w:tr>
    </w:tbl>
    <w:p w14:paraId="0772F1C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FB1F4B9" w14:textId="77777777" w:rsidR="00B267B3" w:rsidRPr="00B87D4C" w:rsidRDefault="00147BE0" w:rsidP="00147BE0">
      <w:r w:rsidRPr="00B87D4C">
        <w:rPr>
          <w:rStyle w:val="HideTWBExt"/>
        </w:rPr>
        <w:t>&lt;/Amend&gt;</w:t>
      </w:r>
    </w:p>
    <w:p w14:paraId="4906351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39</w:t>
      </w:r>
      <w:r w:rsidRPr="00B87D4C">
        <w:rPr>
          <w:rStyle w:val="HideTWBExt"/>
          <w:b w:val="0"/>
        </w:rPr>
        <w:t>&lt;/NumAm&gt;</w:t>
      </w:r>
    </w:p>
    <w:p w14:paraId="0E2FDC66"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5D26E023"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37718990" w14:textId="77777777" w:rsidR="00147BE0" w:rsidRPr="00B87D4C" w:rsidRDefault="00147BE0" w:rsidP="00147BE0">
      <w:pPr>
        <w:pStyle w:val="NormalBold"/>
      </w:pPr>
      <w:r w:rsidRPr="00B87D4C">
        <w:rPr>
          <w:rStyle w:val="HideTWBExt"/>
          <w:b w:val="0"/>
        </w:rPr>
        <w:t>&lt;/RepeatBlock-By&gt;</w:t>
      </w:r>
    </w:p>
    <w:p w14:paraId="19B733E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44EEF8C" w14:textId="77777777" w:rsidR="00147BE0" w:rsidRPr="00B87D4C" w:rsidRDefault="00147BE0" w:rsidP="00147BE0">
      <w:pPr>
        <w:pStyle w:val="NormalBold"/>
      </w:pPr>
      <w:r w:rsidRPr="00B87D4C">
        <w:rPr>
          <w:rStyle w:val="HideTWBExt"/>
          <w:b w:val="0"/>
        </w:rPr>
        <w:t>&lt;Article&gt;</w:t>
      </w:r>
      <w:r w:rsidRPr="00B87D4C">
        <w:t>Bod odůvodnění F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4D7D564" w14:textId="77777777" w:rsidTr="007D5896">
        <w:trPr>
          <w:trHeight w:hRule="exact" w:val="240"/>
          <w:jc w:val="center"/>
        </w:trPr>
        <w:tc>
          <w:tcPr>
            <w:tcW w:w="9752" w:type="dxa"/>
            <w:gridSpan w:val="2"/>
            <w:tcBorders>
              <w:top w:val="nil"/>
              <w:left w:val="nil"/>
              <w:bottom w:val="nil"/>
              <w:right w:val="nil"/>
            </w:tcBorders>
          </w:tcPr>
          <w:p w14:paraId="0348A468" w14:textId="77777777" w:rsidR="00147BE0" w:rsidRPr="00B87D4C" w:rsidRDefault="00147BE0" w:rsidP="007D5896"/>
        </w:tc>
      </w:tr>
      <w:tr w:rsidR="00147BE0" w:rsidRPr="00B87D4C" w14:paraId="01CBB0E6" w14:textId="77777777" w:rsidTr="007D5896">
        <w:trPr>
          <w:trHeight w:val="240"/>
          <w:jc w:val="center"/>
        </w:trPr>
        <w:tc>
          <w:tcPr>
            <w:tcW w:w="4876" w:type="dxa"/>
            <w:tcBorders>
              <w:top w:val="nil"/>
              <w:left w:val="nil"/>
              <w:bottom w:val="nil"/>
              <w:right w:val="nil"/>
            </w:tcBorders>
          </w:tcPr>
          <w:p w14:paraId="37222C3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507A82E" w14:textId="77777777" w:rsidR="00147BE0" w:rsidRPr="00B87D4C" w:rsidRDefault="00147BE0" w:rsidP="007D5896">
            <w:pPr>
              <w:pStyle w:val="AmColumnHeading"/>
            </w:pPr>
            <w:r w:rsidRPr="00B87D4C">
              <w:t>Pozměňovací návrh</w:t>
            </w:r>
          </w:p>
        </w:tc>
      </w:tr>
      <w:tr w:rsidR="00147BE0" w:rsidRPr="00B87D4C" w14:paraId="1B56D0D6" w14:textId="77777777" w:rsidTr="007D5896">
        <w:trPr>
          <w:jc w:val="center"/>
        </w:trPr>
        <w:tc>
          <w:tcPr>
            <w:tcW w:w="4876" w:type="dxa"/>
            <w:tcBorders>
              <w:top w:val="nil"/>
              <w:left w:val="nil"/>
              <w:bottom w:val="nil"/>
              <w:right w:val="nil"/>
            </w:tcBorders>
          </w:tcPr>
          <w:p w14:paraId="7E4E2644" w14:textId="77777777" w:rsidR="00147BE0" w:rsidRPr="00B87D4C" w:rsidRDefault="00147BE0" w:rsidP="007D5896">
            <w:pPr>
              <w:pStyle w:val="Normal6a"/>
            </w:pPr>
          </w:p>
        </w:tc>
        <w:tc>
          <w:tcPr>
            <w:tcW w:w="4876" w:type="dxa"/>
            <w:tcBorders>
              <w:top w:val="nil"/>
              <w:left w:val="nil"/>
              <w:bottom w:val="nil"/>
              <w:right w:val="nil"/>
            </w:tcBorders>
          </w:tcPr>
          <w:p w14:paraId="171F002F" w14:textId="77777777" w:rsidR="00147BE0" w:rsidRPr="00B87D4C" w:rsidRDefault="00147BE0" w:rsidP="007D5896">
            <w:pPr>
              <w:pStyle w:val="Normal6a"/>
            </w:pPr>
            <w:r w:rsidRPr="00B87D4C">
              <w:rPr>
                <w:b/>
                <w:i/>
              </w:rPr>
              <w:t>Fa.</w:t>
            </w:r>
            <w:r w:rsidRPr="00B87D4C">
              <w:tab/>
            </w:r>
            <w:r w:rsidRPr="00B87D4C">
              <w:rPr>
                <w:b/>
                <w:i/>
              </w:rPr>
              <w:t>vzhledem k tomu, že jakékoli účinné zjednodušující opatření vyžaduje přijetí zásady „nepoškozovat soudržnost“ a vyloučení jakýchkoli vedlejších cílů z politiky soudržnosti, pokud brání dosažení hospodářského sbližování v rámci EU nebo je oddalují;</w:t>
            </w:r>
          </w:p>
        </w:tc>
      </w:tr>
    </w:tbl>
    <w:p w14:paraId="6C96595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EEE2FE7" w14:textId="77777777" w:rsidR="00B267B3" w:rsidRPr="00B87D4C" w:rsidRDefault="00147BE0" w:rsidP="00147BE0">
      <w:r w:rsidRPr="00B87D4C">
        <w:rPr>
          <w:rStyle w:val="HideTWBExt"/>
        </w:rPr>
        <w:lastRenderedPageBreak/>
        <w:t>&lt;/Amend&gt;</w:t>
      </w:r>
    </w:p>
    <w:p w14:paraId="72B08DE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40</w:t>
      </w:r>
      <w:r w:rsidRPr="00B87D4C">
        <w:rPr>
          <w:rStyle w:val="HideTWBExt"/>
          <w:b w:val="0"/>
        </w:rPr>
        <w:t>&lt;/NumAm&gt;</w:t>
      </w:r>
    </w:p>
    <w:p w14:paraId="7A40C0B7"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212E189B"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0072A9FC" w14:textId="77777777" w:rsidR="00147BE0" w:rsidRPr="00B87D4C" w:rsidRDefault="00147BE0" w:rsidP="00147BE0">
      <w:pPr>
        <w:pStyle w:val="NormalBold"/>
      </w:pPr>
      <w:r w:rsidRPr="00B87D4C">
        <w:rPr>
          <w:rStyle w:val="HideTWBExt"/>
          <w:b w:val="0"/>
        </w:rPr>
        <w:t>&lt;/RepeatBlock-By&gt;</w:t>
      </w:r>
    </w:p>
    <w:p w14:paraId="49EFDA7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19C4692" w14:textId="77777777" w:rsidR="00147BE0" w:rsidRPr="00B87D4C" w:rsidRDefault="00147BE0" w:rsidP="00147BE0">
      <w:pPr>
        <w:pStyle w:val="NormalBold"/>
      </w:pPr>
      <w:r w:rsidRPr="00B87D4C">
        <w:rPr>
          <w:rStyle w:val="HideTWBExt"/>
          <w:b w:val="0"/>
        </w:rPr>
        <w:t>&lt;Article&gt;</w:t>
      </w:r>
      <w:r w:rsidRPr="00B87D4C">
        <w:t>Bod odůvodnění F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9286FAD" w14:textId="77777777" w:rsidTr="007D5896">
        <w:trPr>
          <w:trHeight w:hRule="exact" w:val="240"/>
          <w:jc w:val="center"/>
        </w:trPr>
        <w:tc>
          <w:tcPr>
            <w:tcW w:w="9752" w:type="dxa"/>
            <w:gridSpan w:val="2"/>
            <w:tcBorders>
              <w:top w:val="nil"/>
              <w:left w:val="nil"/>
              <w:bottom w:val="nil"/>
              <w:right w:val="nil"/>
            </w:tcBorders>
          </w:tcPr>
          <w:p w14:paraId="334C1759" w14:textId="77777777" w:rsidR="00147BE0" w:rsidRPr="00B87D4C" w:rsidRDefault="00147BE0" w:rsidP="007D5896"/>
        </w:tc>
      </w:tr>
      <w:tr w:rsidR="00147BE0" w:rsidRPr="00B87D4C" w14:paraId="3B8F5932" w14:textId="77777777" w:rsidTr="007D5896">
        <w:trPr>
          <w:trHeight w:val="240"/>
          <w:jc w:val="center"/>
        </w:trPr>
        <w:tc>
          <w:tcPr>
            <w:tcW w:w="4876" w:type="dxa"/>
            <w:tcBorders>
              <w:top w:val="nil"/>
              <w:left w:val="nil"/>
              <w:bottom w:val="nil"/>
              <w:right w:val="nil"/>
            </w:tcBorders>
          </w:tcPr>
          <w:p w14:paraId="6F50F81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04B808D" w14:textId="77777777" w:rsidR="00147BE0" w:rsidRPr="00B87D4C" w:rsidRDefault="00147BE0" w:rsidP="007D5896">
            <w:pPr>
              <w:pStyle w:val="AmColumnHeading"/>
            </w:pPr>
            <w:r w:rsidRPr="00B87D4C">
              <w:t>Pozměňovací návrh</w:t>
            </w:r>
          </w:p>
        </w:tc>
      </w:tr>
      <w:tr w:rsidR="00147BE0" w:rsidRPr="00B87D4C" w14:paraId="73918742" w14:textId="77777777" w:rsidTr="007D5896">
        <w:trPr>
          <w:jc w:val="center"/>
        </w:trPr>
        <w:tc>
          <w:tcPr>
            <w:tcW w:w="4876" w:type="dxa"/>
            <w:tcBorders>
              <w:top w:val="nil"/>
              <w:left w:val="nil"/>
              <w:bottom w:val="nil"/>
              <w:right w:val="nil"/>
            </w:tcBorders>
          </w:tcPr>
          <w:p w14:paraId="055DA0F2" w14:textId="77777777" w:rsidR="00147BE0" w:rsidRPr="00B87D4C" w:rsidRDefault="00147BE0" w:rsidP="007D5896">
            <w:pPr>
              <w:pStyle w:val="Normal6a"/>
            </w:pPr>
          </w:p>
        </w:tc>
        <w:tc>
          <w:tcPr>
            <w:tcW w:w="4876" w:type="dxa"/>
            <w:tcBorders>
              <w:top w:val="nil"/>
              <w:left w:val="nil"/>
              <w:bottom w:val="nil"/>
              <w:right w:val="nil"/>
            </w:tcBorders>
          </w:tcPr>
          <w:p w14:paraId="73F405DB" w14:textId="77777777" w:rsidR="00147BE0" w:rsidRPr="00B87D4C" w:rsidRDefault="00147BE0" w:rsidP="007D5896">
            <w:pPr>
              <w:pStyle w:val="Normal6a"/>
            </w:pPr>
            <w:r w:rsidRPr="00B87D4C">
              <w:rPr>
                <w:b/>
                <w:i/>
              </w:rPr>
              <w:t>Fa.</w:t>
            </w:r>
            <w:r w:rsidRPr="00B87D4C">
              <w:tab/>
            </w:r>
            <w:r w:rsidRPr="00B87D4C">
              <w:rPr>
                <w:b/>
                <w:i/>
              </w:rPr>
              <w:t>vzhledem k tomu, že revidovaný klíč pro přidělování nazvaný „berlínský vzorec“ ve své současné podobě v příloze XXVI nařízení o společných ustanoveních, který přidává k HDP další zajímavé prvky, zatím neodráží dostatečně rozdíly v praxi;</w:t>
            </w:r>
          </w:p>
        </w:tc>
      </w:tr>
    </w:tbl>
    <w:p w14:paraId="30FEF3F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FE2812E" w14:textId="77777777" w:rsidR="00B267B3" w:rsidRPr="00B87D4C" w:rsidRDefault="00147BE0" w:rsidP="00147BE0">
      <w:r w:rsidRPr="00B87D4C">
        <w:rPr>
          <w:rStyle w:val="HideTWBExt"/>
        </w:rPr>
        <w:t>&lt;/Amend&gt;</w:t>
      </w:r>
    </w:p>
    <w:p w14:paraId="6F82A6D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41</w:t>
      </w:r>
      <w:r w:rsidRPr="00B87D4C">
        <w:rPr>
          <w:rStyle w:val="HideTWBExt"/>
          <w:b w:val="0"/>
        </w:rPr>
        <w:t>&lt;/NumAm&gt;</w:t>
      </w:r>
    </w:p>
    <w:p w14:paraId="02484E5F"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2AF33D26" w14:textId="77777777" w:rsidR="00147BE0" w:rsidRPr="00B87D4C" w:rsidRDefault="00147BE0" w:rsidP="00147BE0">
      <w:pPr>
        <w:pStyle w:val="NormalBold"/>
      </w:pPr>
      <w:r w:rsidRPr="00B87D4C">
        <w:rPr>
          <w:rStyle w:val="HideTWBExt"/>
          <w:b w:val="0"/>
        </w:rPr>
        <w:t>&lt;/RepeatBlock-By&gt;</w:t>
      </w:r>
    </w:p>
    <w:p w14:paraId="507D9BD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DD0916B" w14:textId="77777777" w:rsidR="00147BE0" w:rsidRPr="00B87D4C" w:rsidRDefault="00147BE0" w:rsidP="00147BE0">
      <w:pPr>
        <w:pStyle w:val="NormalBold"/>
      </w:pPr>
      <w:r w:rsidRPr="00B87D4C">
        <w:rPr>
          <w:rStyle w:val="HideTWBExt"/>
          <w:b w:val="0"/>
        </w:rPr>
        <w:t>&lt;Article&gt;</w:t>
      </w:r>
      <w:r w:rsidRPr="00B87D4C">
        <w:t>Bod odůvodnění G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886F437" w14:textId="77777777" w:rsidTr="007D5896">
        <w:trPr>
          <w:trHeight w:hRule="exact" w:val="240"/>
          <w:jc w:val="center"/>
        </w:trPr>
        <w:tc>
          <w:tcPr>
            <w:tcW w:w="9752" w:type="dxa"/>
            <w:gridSpan w:val="2"/>
            <w:tcBorders>
              <w:top w:val="nil"/>
              <w:left w:val="nil"/>
              <w:bottom w:val="nil"/>
              <w:right w:val="nil"/>
            </w:tcBorders>
          </w:tcPr>
          <w:p w14:paraId="4567C1E9" w14:textId="77777777" w:rsidR="00147BE0" w:rsidRPr="00B87D4C" w:rsidRDefault="00147BE0" w:rsidP="007D5896"/>
        </w:tc>
      </w:tr>
      <w:tr w:rsidR="00147BE0" w:rsidRPr="00B87D4C" w14:paraId="32B2D5B7" w14:textId="77777777" w:rsidTr="007D5896">
        <w:trPr>
          <w:trHeight w:val="240"/>
          <w:jc w:val="center"/>
        </w:trPr>
        <w:tc>
          <w:tcPr>
            <w:tcW w:w="4876" w:type="dxa"/>
            <w:tcBorders>
              <w:top w:val="nil"/>
              <w:left w:val="nil"/>
              <w:bottom w:val="nil"/>
              <w:right w:val="nil"/>
            </w:tcBorders>
          </w:tcPr>
          <w:p w14:paraId="2C53C36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47B8BE7" w14:textId="77777777" w:rsidR="00147BE0" w:rsidRPr="00B87D4C" w:rsidRDefault="00147BE0" w:rsidP="007D5896">
            <w:pPr>
              <w:pStyle w:val="AmColumnHeading"/>
            </w:pPr>
            <w:r w:rsidRPr="00B87D4C">
              <w:t>Pozměňovací návrh</w:t>
            </w:r>
          </w:p>
        </w:tc>
      </w:tr>
      <w:tr w:rsidR="00147BE0" w:rsidRPr="00B87D4C" w14:paraId="6FE373F7" w14:textId="77777777" w:rsidTr="007D5896">
        <w:trPr>
          <w:jc w:val="center"/>
        </w:trPr>
        <w:tc>
          <w:tcPr>
            <w:tcW w:w="4876" w:type="dxa"/>
            <w:tcBorders>
              <w:top w:val="nil"/>
              <w:left w:val="nil"/>
              <w:bottom w:val="nil"/>
              <w:right w:val="nil"/>
            </w:tcBorders>
          </w:tcPr>
          <w:p w14:paraId="11BD9B2F" w14:textId="77777777" w:rsidR="00147BE0" w:rsidRPr="00B87D4C" w:rsidRDefault="00147BE0" w:rsidP="007D5896">
            <w:pPr>
              <w:pStyle w:val="Normal6a"/>
            </w:pPr>
          </w:p>
        </w:tc>
        <w:tc>
          <w:tcPr>
            <w:tcW w:w="4876" w:type="dxa"/>
            <w:tcBorders>
              <w:top w:val="nil"/>
              <w:left w:val="nil"/>
              <w:bottom w:val="nil"/>
              <w:right w:val="nil"/>
            </w:tcBorders>
          </w:tcPr>
          <w:p w14:paraId="31F71B6A" w14:textId="77777777" w:rsidR="00147BE0" w:rsidRPr="00B87D4C" w:rsidRDefault="00147BE0" w:rsidP="007D5896">
            <w:pPr>
              <w:pStyle w:val="Normal6a"/>
            </w:pPr>
            <w:r w:rsidRPr="00B87D4C">
              <w:rPr>
                <w:b/>
                <w:i/>
              </w:rPr>
              <w:t>Ga.</w:t>
            </w:r>
            <w:r w:rsidRPr="00B87D4C">
              <w:tab/>
            </w:r>
            <w:r w:rsidRPr="00B87D4C">
              <w:rPr>
                <w:b/>
                <w:i/>
              </w:rPr>
              <w:t>vzhledem k tomu, že model sdíleného řízení se osvědčil jako základní pilíř politiky soudržnosti, který zajišťuje, že finanční prostředky EU jsou přizpůsobeny specifickým potřebám regionů a místních oblastí a zároveň podporuje odpovědnost a zodpovědnost na všech úrovních správy; vzhledem k tomu, že rámec více správních orgánů posiluje spolupráci mezi EU, vnitrostátními, regionálními a místními orgány a zajišťuje, že politiky jsou účinně navrhovány a prováděny způsobem, který odráží územní rozmanitost a maximalizuje dopad v praxi;</w:t>
            </w:r>
          </w:p>
        </w:tc>
      </w:tr>
    </w:tbl>
    <w:p w14:paraId="03E4CF5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BF39D03" w14:textId="77777777" w:rsidR="00B267B3" w:rsidRPr="00B87D4C" w:rsidRDefault="00147BE0" w:rsidP="00147BE0">
      <w:r w:rsidRPr="00B87D4C">
        <w:rPr>
          <w:rStyle w:val="HideTWBExt"/>
        </w:rPr>
        <w:lastRenderedPageBreak/>
        <w:t>&lt;/Amend&gt;</w:t>
      </w:r>
    </w:p>
    <w:p w14:paraId="4BDB7CD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42</w:t>
      </w:r>
      <w:r w:rsidRPr="00B87D4C">
        <w:rPr>
          <w:rStyle w:val="HideTWBExt"/>
          <w:b w:val="0"/>
        </w:rPr>
        <w:t>&lt;/NumAm&gt;</w:t>
      </w:r>
    </w:p>
    <w:p w14:paraId="3E503A2A"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26D427BD"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34054644" w14:textId="77777777" w:rsidR="00147BE0" w:rsidRPr="00B87D4C" w:rsidRDefault="00147BE0" w:rsidP="00147BE0">
      <w:pPr>
        <w:pStyle w:val="NormalBold"/>
      </w:pPr>
      <w:r w:rsidRPr="00B87D4C">
        <w:rPr>
          <w:rStyle w:val="HideTWBExt"/>
          <w:b w:val="0"/>
        </w:rPr>
        <w:t>&lt;/RepeatBlock-By&gt;</w:t>
      </w:r>
    </w:p>
    <w:p w14:paraId="496578E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4DC9D85" w14:textId="77777777" w:rsidR="00147BE0" w:rsidRPr="00B87D4C" w:rsidRDefault="00147BE0" w:rsidP="00147BE0">
      <w:pPr>
        <w:pStyle w:val="NormalBold"/>
      </w:pPr>
      <w:r w:rsidRPr="00B87D4C">
        <w:rPr>
          <w:rStyle w:val="HideTWBExt"/>
          <w:b w:val="0"/>
        </w:rPr>
        <w:t>&lt;Article&gt;</w:t>
      </w:r>
      <w:r w:rsidRPr="00B87D4C">
        <w:t>Bod odůvodnění G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A63BF53" w14:textId="77777777" w:rsidTr="007D5896">
        <w:trPr>
          <w:trHeight w:hRule="exact" w:val="240"/>
          <w:jc w:val="center"/>
        </w:trPr>
        <w:tc>
          <w:tcPr>
            <w:tcW w:w="9752" w:type="dxa"/>
            <w:gridSpan w:val="2"/>
            <w:tcBorders>
              <w:top w:val="nil"/>
              <w:left w:val="nil"/>
              <w:bottom w:val="nil"/>
              <w:right w:val="nil"/>
            </w:tcBorders>
          </w:tcPr>
          <w:p w14:paraId="2E93E277" w14:textId="77777777" w:rsidR="00147BE0" w:rsidRPr="00B87D4C" w:rsidRDefault="00147BE0" w:rsidP="007D5896"/>
        </w:tc>
      </w:tr>
      <w:tr w:rsidR="00147BE0" w:rsidRPr="00B87D4C" w14:paraId="144B7E98" w14:textId="77777777" w:rsidTr="007D5896">
        <w:trPr>
          <w:trHeight w:val="240"/>
          <w:jc w:val="center"/>
        </w:trPr>
        <w:tc>
          <w:tcPr>
            <w:tcW w:w="4876" w:type="dxa"/>
            <w:tcBorders>
              <w:top w:val="nil"/>
              <w:left w:val="nil"/>
              <w:bottom w:val="nil"/>
              <w:right w:val="nil"/>
            </w:tcBorders>
          </w:tcPr>
          <w:p w14:paraId="5FAFDA0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84BF038" w14:textId="77777777" w:rsidR="00147BE0" w:rsidRPr="00B87D4C" w:rsidRDefault="00147BE0" w:rsidP="007D5896">
            <w:pPr>
              <w:pStyle w:val="AmColumnHeading"/>
            </w:pPr>
            <w:r w:rsidRPr="00B87D4C">
              <w:t>Pozměňovací návrh</w:t>
            </w:r>
          </w:p>
        </w:tc>
      </w:tr>
      <w:tr w:rsidR="00147BE0" w:rsidRPr="00B87D4C" w14:paraId="5D4D8AB4" w14:textId="77777777" w:rsidTr="007D5896">
        <w:trPr>
          <w:jc w:val="center"/>
        </w:trPr>
        <w:tc>
          <w:tcPr>
            <w:tcW w:w="4876" w:type="dxa"/>
            <w:tcBorders>
              <w:top w:val="nil"/>
              <w:left w:val="nil"/>
              <w:bottom w:val="nil"/>
              <w:right w:val="nil"/>
            </w:tcBorders>
          </w:tcPr>
          <w:p w14:paraId="2F445693" w14:textId="77777777" w:rsidR="00147BE0" w:rsidRPr="00B87D4C" w:rsidRDefault="00147BE0" w:rsidP="007D5896">
            <w:pPr>
              <w:pStyle w:val="Normal6a"/>
            </w:pPr>
          </w:p>
        </w:tc>
        <w:tc>
          <w:tcPr>
            <w:tcW w:w="4876" w:type="dxa"/>
            <w:tcBorders>
              <w:top w:val="nil"/>
              <w:left w:val="nil"/>
              <w:bottom w:val="nil"/>
              <w:right w:val="nil"/>
            </w:tcBorders>
          </w:tcPr>
          <w:p w14:paraId="6BBA1892" w14:textId="77777777" w:rsidR="00147BE0" w:rsidRPr="00B87D4C" w:rsidRDefault="00147BE0" w:rsidP="007D5896">
            <w:pPr>
              <w:pStyle w:val="Normal6a"/>
            </w:pPr>
            <w:r w:rsidRPr="00B87D4C">
              <w:rPr>
                <w:b/>
                <w:i/>
              </w:rPr>
              <w:t>Ga.</w:t>
            </w:r>
            <w:r w:rsidRPr="00B87D4C">
              <w:tab/>
            </w:r>
            <w:r w:rsidRPr="00B87D4C">
              <w:rPr>
                <w:b/>
                <w:i/>
              </w:rPr>
              <w:t>vzhledem k tomu, že pravidla pro zadávání veřejných zakázek a státní podporu jsou jedním z hlavních zdrojů administrativních nákladů a zátěže, které vyplývají jak z gold-platingu ve všech členských státech, tj. z dodatečných požadavků kladených na příjemce ze strany vnitrostátních a nižších než vnitrostátních orgánů nad rámec požadavků vyplývajících z právních předpisů EU, tak z obtížného výkladu a uplatňování obecného nařízení o blokových výjimkách v různých územních souvislostech;</w:t>
            </w:r>
          </w:p>
        </w:tc>
      </w:tr>
    </w:tbl>
    <w:p w14:paraId="02CF0A5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BCD45A2" w14:textId="77777777" w:rsidR="00B267B3" w:rsidRPr="00B87D4C" w:rsidRDefault="00147BE0" w:rsidP="00147BE0">
      <w:r w:rsidRPr="00B87D4C">
        <w:rPr>
          <w:rStyle w:val="HideTWBExt"/>
        </w:rPr>
        <w:t>&lt;/Amend&gt;</w:t>
      </w:r>
    </w:p>
    <w:p w14:paraId="6CF54C5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43</w:t>
      </w:r>
      <w:r w:rsidRPr="00B87D4C">
        <w:rPr>
          <w:rStyle w:val="HideTWBExt"/>
          <w:b w:val="0"/>
        </w:rPr>
        <w:t>&lt;/NumAm&gt;</w:t>
      </w:r>
    </w:p>
    <w:p w14:paraId="197F8DF0"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4D74F74B" w14:textId="77777777" w:rsidR="00147BE0" w:rsidRPr="00B87D4C" w:rsidRDefault="00147BE0" w:rsidP="00147BE0">
      <w:pPr>
        <w:pStyle w:val="NormalBold"/>
      </w:pPr>
      <w:r w:rsidRPr="00B87D4C">
        <w:rPr>
          <w:rStyle w:val="HideTWBExt"/>
          <w:b w:val="0"/>
        </w:rPr>
        <w:t>&lt;/RepeatBlock-By&gt;</w:t>
      </w:r>
    </w:p>
    <w:p w14:paraId="1B3FE08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C962EB3" w14:textId="77777777" w:rsidR="00147BE0" w:rsidRPr="00B87D4C" w:rsidRDefault="00147BE0" w:rsidP="00147BE0">
      <w:pPr>
        <w:pStyle w:val="NormalBold"/>
      </w:pPr>
      <w:r w:rsidRPr="00B87D4C">
        <w:rPr>
          <w:rStyle w:val="HideTWBExt"/>
          <w:b w:val="0"/>
        </w:rPr>
        <w:t>&lt;Article&gt;</w:t>
      </w:r>
      <w:r w:rsidRPr="00B87D4C">
        <w:t>Bod odůvodnění H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737FD50" w14:textId="77777777" w:rsidTr="007D5896">
        <w:trPr>
          <w:trHeight w:hRule="exact" w:val="240"/>
          <w:jc w:val="center"/>
        </w:trPr>
        <w:tc>
          <w:tcPr>
            <w:tcW w:w="9752" w:type="dxa"/>
            <w:gridSpan w:val="2"/>
            <w:tcBorders>
              <w:top w:val="nil"/>
              <w:left w:val="nil"/>
              <w:bottom w:val="nil"/>
              <w:right w:val="nil"/>
            </w:tcBorders>
          </w:tcPr>
          <w:p w14:paraId="288A930C" w14:textId="77777777" w:rsidR="00147BE0" w:rsidRPr="00B87D4C" w:rsidRDefault="00147BE0" w:rsidP="007D5896"/>
        </w:tc>
      </w:tr>
      <w:tr w:rsidR="00147BE0" w:rsidRPr="00B87D4C" w14:paraId="2E6BEA9C" w14:textId="77777777" w:rsidTr="007D5896">
        <w:trPr>
          <w:trHeight w:val="240"/>
          <w:jc w:val="center"/>
        </w:trPr>
        <w:tc>
          <w:tcPr>
            <w:tcW w:w="4876" w:type="dxa"/>
            <w:tcBorders>
              <w:top w:val="nil"/>
              <w:left w:val="nil"/>
              <w:bottom w:val="nil"/>
              <w:right w:val="nil"/>
            </w:tcBorders>
          </w:tcPr>
          <w:p w14:paraId="69FDCA9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852E019" w14:textId="77777777" w:rsidR="00147BE0" w:rsidRPr="00B87D4C" w:rsidRDefault="00147BE0" w:rsidP="007D5896">
            <w:pPr>
              <w:pStyle w:val="AmColumnHeading"/>
            </w:pPr>
            <w:r w:rsidRPr="00B87D4C">
              <w:t>Pozměňovací návrh</w:t>
            </w:r>
          </w:p>
        </w:tc>
      </w:tr>
      <w:tr w:rsidR="00147BE0" w:rsidRPr="00B87D4C" w14:paraId="5D55A1A1" w14:textId="77777777" w:rsidTr="007D5896">
        <w:trPr>
          <w:jc w:val="center"/>
        </w:trPr>
        <w:tc>
          <w:tcPr>
            <w:tcW w:w="4876" w:type="dxa"/>
            <w:tcBorders>
              <w:top w:val="nil"/>
              <w:left w:val="nil"/>
              <w:bottom w:val="nil"/>
              <w:right w:val="nil"/>
            </w:tcBorders>
          </w:tcPr>
          <w:p w14:paraId="7D14401B" w14:textId="77777777" w:rsidR="00147BE0" w:rsidRPr="00B87D4C" w:rsidRDefault="00147BE0" w:rsidP="007D5896">
            <w:pPr>
              <w:pStyle w:val="Normal6a"/>
            </w:pPr>
          </w:p>
        </w:tc>
        <w:tc>
          <w:tcPr>
            <w:tcW w:w="4876" w:type="dxa"/>
            <w:tcBorders>
              <w:top w:val="nil"/>
              <w:left w:val="nil"/>
              <w:bottom w:val="nil"/>
              <w:right w:val="nil"/>
            </w:tcBorders>
          </w:tcPr>
          <w:p w14:paraId="0CEC390F" w14:textId="77777777" w:rsidR="00147BE0" w:rsidRPr="00B87D4C" w:rsidRDefault="00147BE0" w:rsidP="007D5896">
            <w:pPr>
              <w:pStyle w:val="Normal6a"/>
            </w:pPr>
            <w:r w:rsidRPr="00B87D4C">
              <w:rPr>
                <w:b/>
                <w:i/>
              </w:rPr>
              <w:t>Ha.</w:t>
            </w:r>
            <w:r w:rsidRPr="00B87D4C">
              <w:tab/>
            </w:r>
            <w:r w:rsidRPr="00B87D4C">
              <w:rPr>
                <w:b/>
                <w:i/>
              </w:rPr>
              <w:t>vzhledem k tomu, že je třeba řešit obavy, které vyjádřil Evropský účetní dvůr ohledně komunitně vedeného místního rozvoje (CLLD) – zejména nepřiměřené administrativní náklady ve srovnání s rozpočty místních akčních skupin – které by bylo možné zmírnit přijetím jednodušších finančních modelů, jako jsou modely používané v programu Horizont Evropa pro rozvoj venkova a územní rozvoj;</w:t>
            </w:r>
          </w:p>
        </w:tc>
      </w:tr>
    </w:tbl>
    <w:p w14:paraId="39268BA2"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6C7A025" w14:textId="77777777" w:rsidR="00B267B3" w:rsidRPr="00B87D4C" w:rsidRDefault="00147BE0" w:rsidP="00147BE0">
      <w:r w:rsidRPr="00B87D4C">
        <w:rPr>
          <w:rStyle w:val="HideTWBExt"/>
        </w:rPr>
        <w:t>&lt;/Amend&gt;</w:t>
      </w:r>
    </w:p>
    <w:p w14:paraId="03575A3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44</w:t>
      </w:r>
      <w:r w:rsidRPr="00B87D4C">
        <w:rPr>
          <w:rStyle w:val="HideTWBExt"/>
          <w:b w:val="0"/>
        </w:rPr>
        <w:t>&lt;/NumAm&gt;</w:t>
      </w:r>
    </w:p>
    <w:p w14:paraId="492C1731"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3B828346" w14:textId="77777777" w:rsidR="00147BE0" w:rsidRPr="00B87D4C" w:rsidRDefault="00147BE0" w:rsidP="00147BE0">
      <w:pPr>
        <w:pStyle w:val="NormalBold"/>
      </w:pPr>
      <w:r w:rsidRPr="00B87D4C">
        <w:rPr>
          <w:rStyle w:val="HideTWBExt"/>
          <w:b w:val="0"/>
        </w:rPr>
        <w:t>&lt;/RepeatBlock-By&gt;</w:t>
      </w:r>
    </w:p>
    <w:p w14:paraId="18F2F16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B24594F" w14:textId="77777777" w:rsidR="00147BE0" w:rsidRPr="00B87D4C" w:rsidRDefault="00147BE0" w:rsidP="00147BE0">
      <w:pPr>
        <w:pStyle w:val="NormalBold"/>
      </w:pPr>
      <w:r w:rsidRPr="00B87D4C">
        <w:rPr>
          <w:rStyle w:val="HideTWBExt"/>
          <w:b w:val="0"/>
        </w:rPr>
        <w:t>&lt;Article&gt;</w:t>
      </w:r>
      <w:r w:rsidRPr="00B87D4C">
        <w:t>Bod odůvodnění H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675F377" w14:textId="77777777" w:rsidTr="007D5896">
        <w:trPr>
          <w:trHeight w:hRule="exact" w:val="240"/>
          <w:jc w:val="center"/>
        </w:trPr>
        <w:tc>
          <w:tcPr>
            <w:tcW w:w="9752" w:type="dxa"/>
            <w:gridSpan w:val="2"/>
            <w:tcBorders>
              <w:top w:val="nil"/>
              <w:left w:val="nil"/>
              <w:bottom w:val="nil"/>
              <w:right w:val="nil"/>
            </w:tcBorders>
          </w:tcPr>
          <w:p w14:paraId="7C82F174" w14:textId="77777777" w:rsidR="00147BE0" w:rsidRPr="00B87D4C" w:rsidRDefault="00147BE0" w:rsidP="007D5896"/>
        </w:tc>
      </w:tr>
      <w:tr w:rsidR="00147BE0" w:rsidRPr="00B87D4C" w14:paraId="50F1B740" w14:textId="77777777" w:rsidTr="007D5896">
        <w:trPr>
          <w:trHeight w:val="240"/>
          <w:jc w:val="center"/>
        </w:trPr>
        <w:tc>
          <w:tcPr>
            <w:tcW w:w="4876" w:type="dxa"/>
            <w:tcBorders>
              <w:top w:val="nil"/>
              <w:left w:val="nil"/>
              <w:bottom w:val="nil"/>
              <w:right w:val="nil"/>
            </w:tcBorders>
          </w:tcPr>
          <w:p w14:paraId="3609EDA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5EFF0B2" w14:textId="77777777" w:rsidR="00147BE0" w:rsidRPr="00B87D4C" w:rsidRDefault="00147BE0" w:rsidP="007D5896">
            <w:pPr>
              <w:pStyle w:val="AmColumnHeading"/>
            </w:pPr>
            <w:r w:rsidRPr="00B87D4C">
              <w:t>Pozměňovací návrh</w:t>
            </w:r>
          </w:p>
        </w:tc>
      </w:tr>
      <w:tr w:rsidR="00147BE0" w:rsidRPr="00B87D4C" w14:paraId="5AC8B625" w14:textId="77777777" w:rsidTr="007D5896">
        <w:trPr>
          <w:jc w:val="center"/>
        </w:trPr>
        <w:tc>
          <w:tcPr>
            <w:tcW w:w="4876" w:type="dxa"/>
            <w:tcBorders>
              <w:top w:val="nil"/>
              <w:left w:val="nil"/>
              <w:bottom w:val="nil"/>
              <w:right w:val="nil"/>
            </w:tcBorders>
          </w:tcPr>
          <w:p w14:paraId="6410033D" w14:textId="77777777" w:rsidR="00147BE0" w:rsidRPr="00B87D4C" w:rsidRDefault="00147BE0" w:rsidP="007D5896">
            <w:pPr>
              <w:pStyle w:val="Normal6a"/>
            </w:pPr>
          </w:p>
        </w:tc>
        <w:tc>
          <w:tcPr>
            <w:tcW w:w="4876" w:type="dxa"/>
            <w:tcBorders>
              <w:top w:val="nil"/>
              <w:left w:val="nil"/>
              <w:bottom w:val="nil"/>
              <w:right w:val="nil"/>
            </w:tcBorders>
          </w:tcPr>
          <w:p w14:paraId="55593811" w14:textId="77777777" w:rsidR="00147BE0" w:rsidRPr="00B87D4C" w:rsidRDefault="00147BE0" w:rsidP="007D5896">
            <w:pPr>
              <w:pStyle w:val="Normal6a"/>
            </w:pPr>
            <w:r w:rsidRPr="00B87D4C">
              <w:rPr>
                <w:b/>
                <w:i/>
              </w:rPr>
              <w:t>Ha.</w:t>
            </w:r>
            <w:r w:rsidRPr="00B87D4C">
              <w:tab/>
            </w:r>
            <w:r w:rsidRPr="00B87D4C">
              <w:rPr>
                <w:b/>
                <w:i/>
              </w:rPr>
              <w:t>vzhledem k tomu, že zjednodušení soudržnosti by mělo doplňovat další nástroje, aby se zajistila další harmonizace a integrace;</w:t>
            </w:r>
          </w:p>
        </w:tc>
      </w:tr>
    </w:tbl>
    <w:p w14:paraId="61009EB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FD5437E" w14:textId="77777777" w:rsidR="00B267B3" w:rsidRPr="00B87D4C" w:rsidRDefault="00147BE0" w:rsidP="00147BE0">
      <w:r w:rsidRPr="00B87D4C">
        <w:rPr>
          <w:rStyle w:val="HideTWBExt"/>
        </w:rPr>
        <w:t>&lt;/Amend&gt;</w:t>
      </w:r>
    </w:p>
    <w:p w14:paraId="638B2C6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45</w:t>
      </w:r>
      <w:r w:rsidRPr="00B87D4C">
        <w:rPr>
          <w:rStyle w:val="HideTWBExt"/>
          <w:b w:val="0"/>
        </w:rPr>
        <w:t>&lt;/NumAm&gt;</w:t>
      </w:r>
    </w:p>
    <w:p w14:paraId="6D32B64B"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4D883D67" w14:textId="77777777" w:rsidR="00147BE0" w:rsidRPr="00B87D4C" w:rsidRDefault="00147BE0" w:rsidP="00147BE0">
      <w:pPr>
        <w:pStyle w:val="NormalBold"/>
      </w:pPr>
      <w:r w:rsidRPr="00B87D4C">
        <w:rPr>
          <w:rStyle w:val="HideTWBExt"/>
          <w:b w:val="0"/>
        </w:rPr>
        <w:t>&lt;/RepeatBlock-By&gt;</w:t>
      </w:r>
    </w:p>
    <w:p w14:paraId="7EA8707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EEF22C1" w14:textId="77777777" w:rsidR="00147BE0" w:rsidRPr="00B87D4C" w:rsidRDefault="00147BE0" w:rsidP="00147BE0">
      <w:pPr>
        <w:pStyle w:val="NormalBold"/>
      </w:pPr>
      <w:r w:rsidRPr="00B87D4C">
        <w:rPr>
          <w:rStyle w:val="HideTWBExt"/>
          <w:b w:val="0"/>
        </w:rPr>
        <w:t>&lt;Article&gt;</w:t>
      </w:r>
      <w:r w:rsidRPr="00B87D4C">
        <w:t>Bod odůvodnění I</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DFF41C3" w14:textId="77777777" w:rsidTr="007D5896">
        <w:trPr>
          <w:trHeight w:hRule="exact" w:val="240"/>
          <w:jc w:val="center"/>
        </w:trPr>
        <w:tc>
          <w:tcPr>
            <w:tcW w:w="9752" w:type="dxa"/>
            <w:gridSpan w:val="2"/>
            <w:tcBorders>
              <w:top w:val="nil"/>
              <w:left w:val="nil"/>
              <w:bottom w:val="nil"/>
              <w:right w:val="nil"/>
            </w:tcBorders>
          </w:tcPr>
          <w:p w14:paraId="57150F78" w14:textId="77777777" w:rsidR="00147BE0" w:rsidRPr="00B87D4C" w:rsidRDefault="00147BE0" w:rsidP="007D5896"/>
        </w:tc>
      </w:tr>
      <w:tr w:rsidR="00147BE0" w:rsidRPr="00B87D4C" w14:paraId="5EB57BB8" w14:textId="77777777" w:rsidTr="007D5896">
        <w:trPr>
          <w:trHeight w:val="240"/>
          <w:jc w:val="center"/>
        </w:trPr>
        <w:tc>
          <w:tcPr>
            <w:tcW w:w="4876" w:type="dxa"/>
            <w:tcBorders>
              <w:top w:val="nil"/>
              <w:left w:val="nil"/>
              <w:bottom w:val="nil"/>
              <w:right w:val="nil"/>
            </w:tcBorders>
          </w:tcPr>
          <w:p w14:paraId="248AC78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B148EC1" w14:textId="77777777" w:rsidR="00147BE0" w:rsidRPr="00B87D4C" w:rsidRDefault="00147BE0" w:rsidP="007D5896">
            <w:pPr>
              <w:pStyle w:val="AmColumnHeading"/>
            </w:pPr>
            <w:r w:rsidRPr="00B87D4C">
              <w:t>Pozměňovací návrh</w:t>
            </w:r>
          </w:p>
        </w:tc>
      </w:tr>
      <w:tr w:rsidR="00147BE0" w:rsidRPr="00B87D4C" w14:paraId="7E55E760" w14:textId="77777777" w:rsidTr="007D5896">
        <w:trPr>
          <w:jc w:val="center"/>
        </w:trPr>
        <w:tc>
          <w:tcPr>
            <w:tcW w:w="4876" w:type="dxa"/>
            <w:tcBorders>
              <w:top w:val="nil"/>
              <w:left w:val="nil"/>
              <w:bottom w:val="nil"/>
              <w:right w:val="nil"/>
            </w:tcBorders>
          </w:tcPr>
          <w:p w14:paraId="73583A8D" w14:textId="77777777" w:rsidR="00147BE0" w:rsidRPr="00B87D4C" w:rsidRDefault="00147BE0" w:rsidP="007D5896">
            <w:pPr>
              <w:pStyle w:val="Normal6a"/>
            </w:pPr>
            <w:r w:rsidRPr="00B87D4C">
              <w:rPr>
                <w:b/>
                <w:i/>
              </w:rPr>
              <w:t>I.</w:t>
            </w:r>
            <w:r w:rsidRPr="00B87D4C">
              <w:rPr>
                <w:b/>
                <w:i/>
              </w:rPr>
              <w:tab/>
              <w:t>vzhledem k tomu, že by měla být posílena zásada jednotného auditu a měla by být zavedena opatření k omezení duplicitních kontrol a auditů, které se překrývají s vnitrostátním dohledem nad stejným projektem a příjemcem;</w:t>
            </w:r>
          </w:p>
        </w:tc>
        <w:tc>
          <w:tcPr>
            <w:tcW w:w="4876" w:type="dxa"/>
            <w:tcBorders>
              <w:top w:val="nil"/>
              <w:left w:val="nil"/>
              <w:bottom w:val="nil"/>
              <w:right w:val="nil"/>
            </w:tcBorders>
          </w:tcPr>
          <w:p w14:paraId="1ACB24F7" w14:textId="77777777" w:rsidR="00147BE0" w:rsidRPr="00B87D4C" w:rsidRDefault="00147BE0" w:rsidP="007D5896">
            <w:pPr>
              <w:pStyle w:val="Normal6a"/>
            </w:pPr>
            <w:r w:rsidRPr="00B87D4C">
              <w:rPr>
                <w:b/>
                <w:i/>
              </w:rPr>
              <w:t>vypouští se</w:t>
            </w:r>
          </w:p>
        </w:tc>
      </w:tr>
    </w:tbl>
    <w:p w14:paraId="409A514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B2DC186" w14:textId="77777777" w:rsidR="00B267B3" w:rsidRPr="00B87D4C" w:rsidRDefault="00147BE0" w:rsidP="00147BE0">
      <w:r w:rsidRPr="00B87D4C">
        <w:rPr>
          <w:rStyle w:val="HideTWBExt"/>
        </w:rPr>
        <w:t>&lt;/Amend&gt;</w:t>
      </w:r>
    </w:p>
    <w:p w14:paraId="2566279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46</w:t>
      </w:r>
      <w:r w:rsidRPr="00B87D4C">
        <w:rPr>
          <w:rStyle w:val="HideTWBExt"/>
          <w:b w:val="0"/>
        </w:rPr>
        <w:t>&lt;/NumAm&gt;</w:t>
      </w:r>
    </w:p>
    <w:p w14:paraId="5B0AAEA4"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43DAA60A" w14:textId="77777777" w:rsidR="00147BE0" w:rsidRPr="00B87D4C" w:rsidRDefault="00147BE0" w:rsidP="00147BE0">
      <w:pPr>
        <w:pStyle w:val="NormalBold"/>
      </w:pPr>
      <w:r w:rsidRPr="00B87D4C">
        <w:rPr>
          <w:rStyle w:val="HideTWBExt"/>
          <w:b w:val="0"/>
        </w:rPr>
        <w:t>&lt;/RepeatBlock-By&gt;</w:t>
      </w:r>
    </w:p>
    <w:p w14:paraId="3620AD0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E9A5510" w14:textId="77777777" w:rsidR="00147BE0" w:rsidRPr="00B87D4C" w:rsidRDefault="00147BE0" w:rsidP="00147BE0">
      <w:pPr>
        <w:pStyle w:val="NormalBold"/>
      </w:pPr>
      <w:r w:rsidRPr="00B87D4C">
        <w:rPr>
          <w:rStyle w:val="HideTWBExt"/>
          <w:b w:val="0"/>
        </w:rPr>
        <w:t>&lt;Article&gt;</w:t>
      </w:r>
      <w:r w:rsidRPr="00B87D4C">
        <w:t>Bod odůvodnění I</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07137F9" w14:textId="77777777" w:rsidTr="007D5896">
        <w:trPr>
          <w:trHeight w:hRule="exact" w:val="240"/>
          <w:jc w:val="center"/>
        </w:trPr>
        <w:tc>
          <w:tcPr>
            <w:tcW w:w="9752" w:type="dxa"/>
            <w:gridSpan w:val="2"/>
            <w:tcBorders>
              <w:top w:val="nil"/>
              <w:left w:val="nil"/>
              <w:bottom w:val="nil"/>
              <w:right w:val="nil"/>
            </w:tcBorders>
          </w:tcPr>
          <w:p w14:paraId="21BDFBCA" w14:textId="77777777" w:rsidR="00147BE0" w:rsidRPr="00B87D4C" w:rsidRDefault="00147BE0" w:rsidP="007D5896"/>
        </w:tc>
      </w:tr>
      <w:tr w:rsidR="00147BE0" w:rsidRPr="00B87D4C" w14:paraId="7EF23E7D" w14:textId="77777777" w:rsidTr="007D5896">
        <w:trPr>
          <w:trHeight w:val="240"/>
          <w:jc w:val="center"/>
        </w:trPr>
        <w:tc>
          <w:tcPr>
            <w:tcW w:w="4876" w:type="dxa"/>
            <w:tcBorders>
              <w:top w:val="nil"/>
              <w:left w:val="nil"/>
              <w:bottom w:val="nil"/>
              <w:right w:val="nil"/>
            </w:tcBorders>
          </w:tcPr>
          <w:p w14:paraId="627CF8C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F613319" w14:textId="77777777" w:rsidR="00147BE0" w:rsidRPr="00B87D4C" w:rsidRDefault="00147BE0" w:rsidP="007D5896">
            <w:pPr>
              <w:pStyle w:val="AmColumnHeading"/>
            </w:pPr>
            <w:r w:rsidRPr="00B87D4C">
              <w:t>Pozměňovací návrh</w:t>
            </w:r>
          </w:p>
        </w:tc>
      </w:tr>
      <w:tr w:rsidR="00147BE0" w:rsidRPr="00B87D4C" w14:paraId="094557B4" w14:textId="77777777" w:rsidTr="007D5896">
        <w:trPr>
          <w:jc w:val="center"/>
        </w:trPr>
        <w:tc>
          <w:tcPr>
            <w:tcW w:w="4876" w:type="dxa"/>
            <w:tcBorders>
              <w:top w:val="nil"/>
              <w:left w:val="nil"/>
              <w:bottom w:val="nil"/>
              <w:right w:val="nil"/>
            </w:tcBorders>
          </w:tcPr>
          <w:p w14:paraId="2E543DB8" w14:textId="77777777" w:rsidR="00147BE0" w:rsidRPr="00B87D4C" w:rsidRDefault="00147BE0" w:rsidP="007D5896">
            <w:pPr>
              <w:pStyle w:val="Normal6a"/>
            </w:pPr>
            <w:r w:rsidRPr="00B87D4C">
              <w:lastRenderedPageBreak/>
              <w:t>I.</w:t>
            </w:r>
            <w:r w:rsidRPr="00B87D4C">
              <w:tab/>
              <w:t xml:space="preserve">vzhledem k tomu, že by měla být posílena zásada jednotného auditu a měla by být zavedena opatření k omezení duplicitních kontrol a auditů, </w:t>
            </w:r>
            <w:r w:rsidRPr="00B87D4C">
              <w:rPr>
                <w:b/>
                <w:i/>
              </w:rPr>
              <w:t>které se překrývají s vnitrostátním dohledem</w:t>
            </w:r>
            <w:r w:rsidRPr="00B87D4C">
              <w:t xml:space="preserve"> nad stejným projektem a příjemcem;</w:t>
            </w:r>
          </w:p>
        </w:tc>
        <w:tc>
          <w:tcPr>
            <w:tcW w:w="4876" w:type="dxa"/>
            <w:tcBorders>
              <w:top w:val="nil"/>
              <w:left w:val="nil"/>
              <w:bottom w:val="nil"/>
              <w:right w:val="nil"/>
            </w:tcBorders>
          </w:tcPr>
          <w:p w14:paraId="70D07C81" w14:textId="77777777" w:rsidR="00147BE0" w:rsidRPr="00B87D4C" w:rsidRDefault="00147BE0" w:rsidP="007D5896">
            <w:pPr>
              <w:pStyle w:val="Normal6a"/>
            </w:pPr>
            <w:r w:rsidRPr="00B87D4C">
              <w:t>I.</w:t>
            </w:r>
            <w:r w:rsidRPr="00B87D4C">
              <w:tab/>
              <w:t xml:space="preserve">vzhledem k tomu, že by měla být posílena zásada jednotného auditu a měla by být zavedena opatření k omezení duplicitních kontrol a auditů </w:t>
            </w:r>
            <w:r w:rsidRPr="00B87D4C">
              <w:rPr>
                <w:b/>
                <w:i/>
              </w:rPr>
              <w:t xml:space="preserve">na regionální, vnitrostátní a unijní úrovni </w:t>
            </w:r>
            <w:r w:rsidRPr="00B87D4C">
              <w:t>nad stejným projektem a příjemcem</w:t>
            </w:r>
            <w:r w:rsidRPr="00B87D4C">
              <w:rPr>
                <w:b/>
                <w:i/>
              </w:rPr>
              <w:t>, jež zajistí jednotný výklad předpisů a minimalizují administrativní zátěž řídicích orgánů a příjemců</w:t>
            </w:r>
            <w:r w:rsidRPr="00B87D4C">
              <w:t>;</w:t>
            </w:r>
          </w:p>
        </w:tc>
      </w:tr>
    </w:tbl>
    <w:p w14:paraId="44424B2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E4A5BA1" w14:textId="77777777" w:rsidR="00B267B3" w:rsidRPr="00B87D4C" w:rsidRDefault="00147BE0" w:rsidP="00147BE0">
      <w:r w:rsidRPr="00B87D4C">
        <w:rPr>
          <w:rStyle w:val="HideTWBExt"/>
        </w:rPr>
        <w:t>&lt;/Amend&gt;</w:t>
      </w:r>
    </w:p>
    <w:p w14:paraId="45AA135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47</w:t>
      </w:r>
      <w:r w:rsidRPr="00B87D4C">
        <w:rPr>
          <w:rStyle w:val="HideTWBExt"/>
          <w:b w:val="0"/>
        </w:rPr>
        <w:t>&lt;/NumAm&gt;</w:t>
      </w:r>
    </w:p>
    <w:p w14:paraId="28B5DBDC" w14:textId="77777777" w:rsidR="00147BE0" w:rsidRPr="00B87D4C" w:rsidRDefault="00147BE0" w:rsidP="00147BE0">
      <w:pPr>
        <w:pStyle w:val="NormalBold"/>
      </w:pPr>
      <w:r w:rsidRPr="00B87D4C">
        <w:rPr>
          <w:rStyle w:val="HideTWBExt"/>
          <w:b w:val="0"/>
        </w:rPr>
        <w:t>&lt;RepeatBlock-By&gt;&lt;Members&gt;</w:t>
      </w:r>
      <w:r w:rsidRPr="00B87D4C">
        <w:t>Gabriella Gerzsenyi</w:t>
      </w:r>
      <w:r w:rsidRPr="00B87D4C">
        <w:rPr>
          <w:rStyle w:val="HideTWBExt"/>
          <w:b w:val="0"/>
        </w:rPr>
        <w:t>&lt;/Members&gt;</w:t>
      </w:r>
    </w:p>
    <w:p w14:paraId="63C0512D" w14:textId="77777777" w:rsidR="00147BE0" w:rsidRPr="00B87D4C" w:rsidRDefault="00147BE0" w:rsidP="00147BE0">
      <w:pPr>
        <w:pStyle w:val="NormalBold"/>
      </w:pPr>
      <w:r w:rsidRPr="00B87D4C">
        <w:rPr>
          <w:rStyle w:val="HideTWBExt"/>
          <w:b w:val="0"/>
        </w:rPr>
        <w:t>&lt;/RepeatBlock-By&gt;</w:t>
      </w:r>
    </w:p>
    <w:p w14:paraId="63F7056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69773B9" w14:textId="77777777" w:rsidR="00147BE0" w:rsidRPr="00B87D4C" w:rsidRDefault="00147BE0" w:rsidP="00147BE0">
      <w:pPr>
        <w:pStyle w:val="NormalBold"/>
      </w:pPr>
      <w:r w:rsidRPr="00B87D4C">
        <w:rPr>
          <w:rStyle w:val="HideTWBExt"/>
          <w:b w:val="0"/>
        </w:rPr>
        <w:t>&lt;Article&gt;</w:t>
      </w:r>
      <w:r w:rsidRPr="00B87D4C">
        <w:t>Bod odůvodnění I</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682C625" w14:textId="77777777" w:rsidTr="007D5896">
        <w:trPr>
          <w:trHeight w:hRule="exact" w:val="240"/>
          <w:jc w:val="center"/>
        </w:trPr>
        <w:tc>
          <w:tcPr>
            <w:tcW w:w="9752" w:type="dxa"/>
            <w:gridSpan w:val="2"/>
            <w:tcBorders>
              <w:top w:val="nil"/>
              <w:left w:val="nil"/>
              <w:bottom w:val="nil"/>
              <w:right w:val="nil"/>
            </w:tcBorders>
          </w:tcPr>
          <w:p w14:paraId="4B3F4D3C" w14:textId="77777777" w:rsidR="00147BE0" w:rsidRPr="00B87D4C" w:rsidRDefault="00147BE0" w:rsidP="007D5896"/>
        </w:tc>
      </w:tr>
      <w:tr w:rsidR="00147BE0" w:rsidRPr="00B87D4C" w14:paraId="0657CA7A" w14:textId="77777777" w:rsidTr="007D5896">
        <w:trPr>
          <w:trHeight w:val="240"/>
          <w:jc w:val="center"/>
        </w:trPr>
        <w:tc>
          <w:tcPr>
            <w:tcW w:w="4876" w:type="dxa"/>
            <w:tcBorders>
              <w:top w:val="nil"/>
              <w:left w:val="nil"/>
              <w:bottom w:val="nil"/>
              <w:right w:val="nil"/>
            </w:tcBorders>
          </w:tcPr>
          <w:p w14:paraId="71F860F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0ADCB29" w14:textId="77777777" w:rsidR="00147BE0" w:rsidRPr="00B87D4C" w:rsidRDefault="00147BE0" w:rsidP="007D5896">
            <w:pPr>
              <w:pStyle w:val="AmColumnHeading"/>
            </w:pPr>
            <w:r w:rsidRPr="00B87D4C">
              <w:t>Pozměňovací návrh</w:t>
            </w:r>
          </w:p>
        </w:tc>
      </w:tr>
      <w:tr w:rsidR="00147BE0" w:rsidRPr="00B87D4C" w14:paraId="64C012D1" w14:textId="77777777" w:rsidTr="007D5896">
        <w:trPr>
          <w:jc w:val="center"/>
        </w:trPr>
        <w:tc>
          <w:tcPr>
            <w:tcW w:w="4876" w:type="dxa"/>
            <w:tcBorders>
              <w:top w:val="nil"/>
              <w:left w:val="nil"/>
              <w:bottom w:val="nil"/>
              <w:right w:val="nil"/>
            </w:tcBorders>
          </w:tcPr>
          <w:p w14:paraId="70FF50FB" w14:textId="77777777" w:rsidR="00147BE0" w:rsidRPr="00B87D4C" w:rsidRDefault="00147BE0" w:rsidP="007D5896">
            <w:pPr>
              <w:pStyle w:val="Normal6a"/>
            </w:pPr>
            <w:r w:rsidRPr="00B87D4C">
              <w:t>I.</w:t>
            </w:r>
            <w:r w:rsidRPr="00B87D4C">
              <w:tab/>
              <w:t xml:space="preserve">vzhledem k tomu, že by měla být </w:t>
            </w:r>
            <w:r w:rsidRPr="00B87D4C">
              <w:rPr>
                <w:b/>
                <w:i/>
              </w:rPr>
              <w:t>posílena</w:t>
            </w:r>
            <w:r w:rsidRPr="00B87D4C">
              <w:t xml:space="preserve"> zásada jednotného auditu</w:t>
            </w:r>
            <w:r w:rsidRPr="00B87D4C">
              <w:rPr>
                <w:b/>
                <w:i/>
              </w:rPr>
              <w:t xml:space="preserve"> a měla by být zavedena opatření k omezení duplicitních </w:t>
            </w:r>
            <w:r w:rsidRPr="00B87D4C">
              <w:t>kontrol a auditů</w:t>
            </w:r>
            <w:r w:rsidRPr="00B87D4C">
              <w:rPr>
                <w:b/>
                <w:i/>
              </w:rPr>
              <w:t>, které se překrývají s vnitrostátním dohledem nad stejným projektem a příjemcem</w:t>
            </w:r>
            <w:r w:rsidRPr="00B87D4C">
              <w:t>;</w:t>
            </w:r>
          </w:p>
        </w:tc>
        <w:tc>
          <w:tcPr>
            <w:tcW w:w="4876" w:type="dxa"/>
            <w:tcBorders>
              <w:top w:val="nil"/>
              <w:left w:val="nil"/>
              <w:bottom w:val="nil"/>
              <w:right w:val="nil"/>
            </w:tcBorders>
          </w:tcPr>
          <w:p w14:paraId="0DD2A2E6" w14:textId="77777777" w:rsidR="00147BE0" w:rsidRPr="00B87D4C" w:rsidRDefault="00147BE0" w:rsidP="007D5896">
            <w:pPr>
              <w:pStyle w:val="Normal6a"/>
            </w:pPr>
            <w:r w:rsidRPr="00B87D4C">
              <w:t>I.</w:t>
            </w:r>
            <w:r w:rsidRPr="00B87D4C">
              <w:tab/>
              <w:t xml:space="preserve">vzhledem k tomu, že by </w:t>
            </w:r>
            <w:r w:rsidRPr="00B87D4C">
              <w:rPr>
                <w:b/>
                <w:i/>
              </w:rPr>
              <w:t xml:space="preserve">vedle pravidelných auditů Evropské komise </w:t>
            </w:r>
            <w:r w:rsidRPr="00B87D4C">
              <w:t xml:space="preserve">měla být </w:t>
            </w:r>
            <w:r w:rsidRPr="00B87D4C">
              <w:rPr>
                <w:b/>
                <w:i/>
              </w:rPr>
              <w:t>zachována</w:t>
            </w:r>
            <w:r w:rsidRPr="00B87D4C">
              <w:t xml:space="preserve"> zásada jednotného auditu</w:t>
            </w:r>
            <w:r w:rsidRPr="00B87D4C">
              <w:rPr>
                <w:b/>
                <w:i/>
              </w:rPr>
              <w:t>, a to aniž by docházelo k duplicitě</w:t>
            </w:r>
            <w:r w:rsidRPr="00B87D4C">
              <w:t xml:space="preserve"> kontrol a auditů;</w:t>
            </w:r>
          </w:p>
        </w:tc>
      </w:tr>
    </w:tbl>
    <w:p w14:paraId="379EBDC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FE38409" w14:textId="77777777" w:rsidR="00B267B3" w:rsidRPr="00B87D4C" w:rsidRDefault="00147BE0" w:rsidP="00147BE0">
      <w:r w:rsidRPr="00B87D4C">
        <w:rPr>
          <w:rStyle w:val="HideTWBExt"/>
        </w:rPr>
        <w:t>&lt;/Amend&gt;</w:t>
      </w:r>
    </w:p>
    <w:p w14:paraId="364D3A1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48</w:t>
      </w:r>
      <w:r w:rsidRPr="00B87D4C">
        <w:rPr>
          <w:rStyle w:val="HideTWBExt"/>
          <w:b w:val="0"/>
        </w:rPr>
        <w:t>&lt;/NumAm&gt;</w:t>
      </w:r>
    </w:p>
    <w:p w14:paraId="4BB96E20"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23C29433" w14:textId="77777777" w:rsidR="00147BE0" w:rsidRPr="00B87D4C" w:rsidRDefault="00147BE0" w:rsidP="00147BE0">
      <w:pPr>
        <w:pStyle w:val="NormalBold"/>
      </w:pPr>
      <w:r w:rsidRPr="00B87D4C">
        <w:rPr>
          <w:rStyle w:val="HideTWBExt"/>
          <w:b w:val="0"/>
        </w:rPr>
        <w:t>&lt;/RepeatBlock-By&gt;</w:t>
      </w:r>
    </w:p>
    <w:p w14:paraId="7ABC227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E8258EA" w14:textId="77777777" w:rsidR="00147BE0" w:rsidRPr="00B87D4C" w:rsidRDefault="00147BE0" w:rsidP="00147BE0">
      <w:pPr>
        <w:pStyle w:val="NormalBold"/>
      </w:pPr>
      <w:r w:rsidRPr="00B87D4C">
        <w:rPr>
          <w:rStyle w:val="HideTWBExt"/>
          <w:b w:val="0"/>
        </w:rPr>
        <w:t>&lt;Article&gt;</w:t>
      </w:r>
      <w:r w:rsidRPr="00B87D4C">
        <w:t>Bod odůvodnění I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E30810E" w14:textId="77777777" w:rsidTr="007D5896">
        <w:trPr>
          <w:trHeight w:hRule="exact" w:val="240"/>
          <w:jc w:val="center"/>
        </w:trPr>
        <w:tc>
          <w:tcPr>
            <w:tcW w:w="9752" w:type="dxa"/>
            <w:gridSpan w:val="2"/>
            <w:tcBorders>
              <w:top w:val="nil"/>
              <w:left w:val="nil"/>
              <w:bottom w:val="nil"/>
              <w:right w:val="nil"/>
            </w:tcBorders>
          </w:tcPr>
          <w:p w14:paraId="0999D942" w14:textId="77777777" w:rsidR="00147BE0" w:rsidRPr="00B87D4C" w:rsidRDefault="00147BE0" w:rsidP="007D5896"/>
        </w:tc>
      </w:tr>
      <w:tr w:rsidR="00147BE0" w:rsidRPr="00B87D4C" w14:paraId="30730180" w14:textId="77777777" w:rsidTr="007D5896">
        <w:trPr>
          <w:trHeight w:val="240"/>
          <w:jc w:val="center"/>
        </w:trPr>
        <w:tc>
          <w:tcPr>
            <w:tcW w:w="4876" w:type="dxa"/>
            <w:tcBorders>
              <w:top w:val="nil"/>
              <w:left w:val="nil"/>
              <w:bottom w:val="nil"/>
              <w:right w:val="nil"/>
            </w:tcBorders>
          </w:tcPr>
          <w:p w14:paraId="55D3EC3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E1B17F6" w14:textId="77777777" w:rsidR="00147BE0" w:rsidRPr="00B87D4C" w:rsidRDefault="00147BE0" w:rsidP="007D5896">
            <w:pPr>
              <w:pStyle w:val="AmColumnHeading"/>
            </w:pPr>
            <w:r w:rsidRPr="00B87D4C">
              <w:t>Pozměňovací návrh</w:t>
            </w:r>
          </w:p>
        </w:tc>
      </w:tr>
      <w:tr w:rsidR="00147BE0" w:rsidRPr="00B87D4C" w14:paraId="4CDB216B" w14:textId="77777777" w:rsidTr="007D5896">
        <w:trPr>
          <w:jc w:val="center"/>
        </w:trPr>
        <w:tc>
          <w:tcPr>
            <w:tcW w:w="4876" w:type="dxa"/>
            <w:tcBorders>
              <w:top w:val="nil"/>
              <w:left w:val="nil"/>
              <w:bottom w:val="nil"/>
              <w:right w:val="nil"/>
            </w:tcBorders>
          </w:tcPr>
          <w:p w14:paraId="470D49C4" w14:textId="77777777" w:rsidR="00147BE0" w:rsidRPr="00B87D4C" w:rsidRDefault="00147BE0" w:rsidP="007D5896">
            <w:pPr>
              <w:pStyle w:val="Normal6a"/>
            </w:pPr>
          </w:p>
        </w:tc>
        <w:tc>
          <w:tcPr>
            <w:tcW w:w="4876" w:type="dxa"/>
            <w:tcBorders>
              <w:top w:val="nil"/>
              <w:left w:val="nil"/>
              <w:bottom w:val="nil"/>
              <w:right w:val="nil"/>
            </w:tcBorders>
          </w:tcPr>
          <w:p w14:paraId="63D3BBDE" w14:textId="77777777" w:rsidR="00147BE0" w:rsidRPr="00B87D4C" w:rsidRDefault="00147BE0" w:rsidP="007D5896">
            <w:pPr>
              <w:pStyle w:val="Normal6a"/>
            </w:pPr>
            <w:r w:rsidRPr="00B87D4C">
              <w:rPr>
                <w:b/>
                <w:i/>
              </w:rPr>
              <w:t>Ia.</w:t>
            </w:r>
            <w:r w:rsidRPr="00B87D4C">
              <w:tab/>
            </w:r>
            <w:r w:rsidRPr="00B87D4C">
              <w:rPr>
                <w:b/>
                <w:i/>
              </w:rPr>
              <w:t>vzhledem k tomu, že geopolitická nestabilita a přetrvávající územní nároky na vnějších hranicích Unie, zejména v oblasti Středomoří a jihovýchodní Evropy, představují další výzvy pro členské státy, které mají za úkol chránit nejen své vnitrostátní hranice, ale i hranice Evropské unie jako celku;</w:t>
            </w:r>
            <w:r w:rsidRPr="00B87D4C">
              <w:t xml:space="preserve"> </w:t>
            </w:r>
            <w:r w:rsidRPr="00B87D4C">
              <w:rPr>
                <w:b/>
                <w:i/>
              </w:rPr>
              <w:t xml:space="preserve">vzhledem k </w:t>
            </w:r>
            <w:r w:rsidRPr="00B87D4C">
              <w:rPr>
                <w:b/>
                <w:i/>
              </w:rPr>
              <w:lastRenderedPageBreak/>
              <w:t>tomu, že politika soudržnosti musí přispívat k posílení odolnosti a bezpečnosti těchto regionů tím, že bude bránit suverenitu a územní celistvost členských států, které jsou základními hodnotami Unie;</w:t>
            </w:r>
          </w:p>
        </w:tc>
      </w:tr>
    </w:tbl>
    <w:p w14:paraId="0D9DE3AF"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7D3473EE" w14:textId="77777777" w:rsidR="00B267B3" w:rsidRPr="00B87D4C" w:rsidRDefault="00147BE0" w:rsidP="00147BE0">
      <w:r w:rsidRPr="00B87D4C">
        <w:rPr>
          <w:rStyle w:val="HideTWBExt"/>
        </w:rPr>
        <w:t>&lt;/Amend&gt;</w:t>
      </w:r>
    </w:p>
    <w:p w14:paraId="60507CF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49</w:t>
      </w:r>
      <w:r w:rsidRPr="00B87D4C">
        <w:rPr>
          <w:rStyle w:val="HideTWBExt"/>
          <w:b w:val="0"/>
        </w:rPr>
        <w:t>&lt;/NumAm&gt;</w:t>
      </w:r>
    </w:p>
    <w:p w14:paraId="0AD7650E"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044C8296" w14:textId="77777777" w:rsidR="00147BE0" w:rsidRPr="00B87D4C" w:rsidRDefault="00147BE0" w:rsidP="00147BE0">
      <w:pPr>
        <w:pStyle w:val="NormalBold"/>
      </w:pPr>
      <w:r w:rsidRPr="00B87D4C">
        <w:rPr>
          <w:rStyle w:val="HideTWBExt"/>
          <w:b w:val="0"/>
        </w:rPr>
        <w:t>&lt;/RepeatBlock-By&gt;</w:t>
      </w:r>
    </w:p>
    <w:p w14:paraId="063A665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974299D" w14:textId="77777777" w:rsidR="00147BE0" w:rsidRPr="00B87D4C" w:rsidRDefault="00147BE0" w:rsidP="00147BE0">
      <w:pPr>
        <w:pStyle w:val="NormalBold"/>
      </w:pPr>
      <w:r w:rsidRPr="00B87D4C">
        <w:rPr>
          <w:rStyle w:val="HideTWBExt"/>
          <w:b w:val="0"/>
        </w:rPr>
        <w:t>&lt;Article&gt;</w:t>
      </w:r>
      <w:r w:rsidRPr="00B87D4C">
        <w:t>Bod odůvodnění I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F641EFC" w14:textId="77777777" w:rsidTr="007D5896">
        <w:trPr>
          <w:trHeight w:hRule="exact" w:val="240"/>
          <w:jc w:val="center"/>
        </w:trPr>
        <w:tc>
          <w:tcPr>
            <w:tcW w:w="9752" w:type="dxa"/>
            <w:gridSpan w:val="2"/>
            <w:tcBorders>
              <w:top w:val="nil"/>
              <w:left w:val="nil"/>
              <w:bottom w:val="nil"/>
              <w:right w:val="nil"/>
            </w:tcBorders>
          </w:tcPr>
          <w:p w14:paraId="486D2CFF" w14:textId="77777777" w:rsidR="00147BE0" w:rsidRPr="00B87D4C" w:rsidRDefault="00147BE0" w:rsidP="007D5896"/>
        </w:tc>
      </w:tr>
      <w:tr w:rsidR="00147BE0" w:rsidRPr="00B87D4C" w14:paraId="4C102C11" w14:textId="77777777" w:rsidTr="007D5896">
        <w:trPr>
          <w:trHeight w:val="240"/>
          <w:jc w:val="center"/>
        </w:trPr>
        <w:tc>
          <w:tcPr>
            <w:tcW w:w="4876" w:type="dxa"/>
            <w:tcBorders>
              <w:top w:val="nil"/>
              <w:left w:val="nil"/>
              <w:bottom w:val="nil"/>
              <w:right w:val="nil"/>
            </w:tcBorders>
          </w:tcPr>
          <w:p w14:paraId="5F05760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F8E95A7" w14:textId="77777777" w:rsidR="00147BE0" w:rsidRPr="00B87D4C" w:rsidRDefault="00147BE0" w:rsidP="007D5896">
            <w:pPr>
              <w:pStyle w:val="AmColumnHeading"/>
            </w:pPr>
            <w:r w:rsidRPr="00B87D4C">
              <w:t>Pozměňovací návrh</w:t>
            </w:r>
          </w:p>
        </w:tc>
      </w:tr>
      <w:tr w:rsidR="00147BE0" w:rsidRPr="00B87D4C" w14:paraId="69693033" w14:textId="77777777" w:rsidTr="007D5896">
        <w:trPr>
          <w:jc w:val="center"/>
        </w:trPr>
        <w:tc>
          <w:tcPr>
            <w:tcW w:w="4876" w:type="dxa"/>
            <w:tcBorders>
              <w:top w:val="nil"/>
              <w:left w:val="nil"/>
              <w:bottom w:val="nil"/>
              <w:right w:val="nil"/>
            </w:tcBorders>
          </w:tcPr>
          <w:p w14:paraId="23776085" w14:textId="77777777" w:rsidR="00147BE0" w:rsidRPr="00B87D4C" w:rsidRDefault="00147BE0" w:rsidP="007D5896">
            <w:pPr>
              <w:pStyle w:val="Normal6a"/>
            </w:pPr>
          </w:p>
        </w:tc>
        <w:tc>
          <w:tcPr>
            <w:tcW w:w="4876" w:type="dxa"/>
            <w:tcBorders>
              <w:top w:val="nil"/>
              <w:left w:val="nil"/>
              <w:bottom w:val="nil"/>
              <w:right w:val="nil"/>
            </w:tcBorders>
          </w:tcPr>
          <w:p w14:paraId="35BE87B6" w14:textId="77777777" w:rsidR="00147BE0" w:rsidRPr="00B87D4C" w:rsidRDefault="00147BE0" w:rsidP="007D5896">
            <w:pPr>
              <w:pStyle w:val="Normal6a"/>
            </w:pPr>
            <w:r w:rsidRPr="00B87D4C">
              <w:rPr>
                <w:b/>
                <w:i/>
              </w:rPr>
              <w:t>Ia.</w:t>
            </w:r>
            <w:r w:rsidRPr="00B87D4C">
              <w:tab/>
            </w:r>
            <w:r w:rsidRPr="00B87D4C">
              <w:rPr>
                <w:b/>
                <w:i/>
              </w:rPr>
              <w:t>vzhledem k tomu, že politika soudržnosti musí zůstat odolná vůči podvodům, korupci a pokusům o odklon jejího financování od původního poslání a dohodnutých programových priorit směrem k investicím, které zvýhodňují konkrétní stranické nebo soukromé zájmy; vzhledem k tomu je třeba posílit podmíněnost i zabudované nástroje pro prevenci, odhalování a nápravu nesrovnalostí, včetně podvodů, a správné uplatňování zásady partnerství, požadavků na transparentnost a politiky boje proti podvodům;</w:t>
            </w:r>
          </w:p>
        </w:tc>
      </w:tr>
    </w:tbl>
    <w:p w14:paraId="036B01A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B2A1C96" w14:textId="77777777" w:rsidR="00B267B3" w:rsidRPr="00B87D4C" w:rsidRDefault="00147BE0" w:rsidP="00147BE0">
      <w:r w:rsidRPr="00B87D4C">
        <w:rPr>
          <w:rStyle w:val="HideTWBExt"/>
        </w:rPr>
        <w:t>&lt;/Amend&gt;</w:t>
      </w:r>
    </w:p>
    <w:p w14:paraId="5997689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50</w:t>
      </w:r>
      <w:r w:rsidRPr="00B87D4C">
        <w:rPr>
          <w:rStyle w:val="HideTWBExt"/>
          <w:b w:val="0"/>
        </w:rPr>
        <w:t>&lt;/NumAm&gt;</w:t>
      </w:r>
    </w:p>
    <w:p w14:paraId="2093D78D"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62C0F145" w14:textId="77777777" w:rsidR="00147BE0" w:rsidRPr="00B87D4C" w:rsidRDefault="00147BE0" w:rsidP="00147BE0">
      <w:pPr>
        <w:pStyle w:val="NormalBold"/>
      </w:pPr>
      <w:r w:rsidRPr="00B87D4C">
        <w:rPr>
          <w:rStyle w:val="HideTWBExt"/>
          <w:b w:val="0"/>
        </w:rPr>
        <w:t>&lt;/RepeatBlock-By&gt;</w:t>
      </w:r>
    </w:p>
    <w:p w14:paraId="1EF4D4F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19B971F" w14:textId="77777777" w:rsidR="00147BE0" w:rsidRPr="00B87D4C" w:rsidRDefault="00147BE0" w:rsidP="00147BE0">
      <w:pPr>
        <w:pStyle w:val="NormalBold"/>
      </w:pPr>
      <w:r w:rsidRPr="00B87D4C">
        <w:rPr>
          <w:rStyle w:val="HideTWBExt"/>
          <w:b w:val="0"/>
        </w:rPr>
        <w:t>&lt;Article&gt;</w:t>
      </w:r>
      <w:r w:rsidRPr="00B87D4C">
        <w:t>Bod odůvodnění I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35AAF96" w14:textId="77777777" w:rsidTr="007D5896">
        <w:trPr>
          <w:trHeight w:hRule="exact" w:val="240"/>
          <w:jc w:val="center"/>
        </w:trPr>
        <w:tc>
          <w:tcPr>
            <w:tcW w:w="9752" w:type="dxa"/>
            <w:gridSpan w:val="2"/>
            <w:tcBorders>
              <w:top w:val="nil"/>
              <w:left w:val="nil"/>
              <w:bottom w:val="nil"/>
              <w:right w:val="nil"/>
            </w:tcBorders>
          </w:tcPr>
          <w:p w14:paraId="3901565B" w14:textId="77777777" w:rsidR="00147BE0" w:rsidRPr="00B87D4C" w:rsidRDefault="00147BE0" w:rsidP="007D5896"/>
        </w:tc>
      </w:tr>
      <w:tr w:rsidR="00147BE0" w:rsidRPr="00B87D4C" w14:paraId="2A85437A" w14:textId="77777777" w:rsidTr="007D5896">
        <w:trPr>
          <w:trHeight w:val="240"/>
          <w:jc w:val="center"/>
        </w:trPr>
        <w:tc>
          <w:tcPr>
            <w:tcW w:w="4876" w:type="dxa"/>
            <w:tcBorders>
              <w:top w:val="nil"/>
              <w:left w:val="nil"/>
              <w:bottom w:val="nil"/>
              <w:right w:val="nil"/>
            </w:tcBorders>
          </w:tcPr>
          <w:p w14:paraId="490ECEC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81EA3F8" w14:textId="77777777" w:rsidR="00147BE0" w:rsidRPr="00B87D4C" w:rsidRDefault="00147BE0" w:rsidP="007D5896">
            <w:pPr>
              <w:pStyle w:val="AmColumnHeading"/>
            </w:pPr>
            <w:r w:rsidRPr="00B87D4C">
              <w:t>Pozměňovací návrh</w:t>
            </w:r>
          </w:p>
        </w:tc>
      </w:tr>
      <w:tr w:rsidR="00147BE0" w:rsidRPr="00B87D4C" w14:paraId="7FCAD161" w14:textId="77777777" w:rsidTr="007D5896">
        <w:trPr>
          <w:jc w:val="center"/>
        </w:trPr>
        <w:tc>
          <w:tcPr>
            <w:tcW w:w="4876" w:type="dxa"/>
            <w:tcBorders>
              <w:top w:val="nil"/>
              <w:left w:val="nil"/>
              <w:bottom w:val="nil"/>
              <w:right w:val="nil"/>
            </w:tcBorders>
          </w:tcPr>
          <w:p w14:paraId="557A65C0" w14:textId="77777777" w:rsidR="00147BE0" w:rsidRPr="00B87D4C" w:rsidRDefault="00147BE0" w:rsidP="007D5896">
            <w:pPr>
              <w:pStyle w:val="Normal6a"/>
            </w:pPr>
          </w:p>
        </w:tc>
        <w:tc>
          <w:tcPr>
            <w:tcW w:w="4876" w:type="dxa"/>
            <w:tcBorders>
              <w:top w:val="nil"/>
              <w:left w:val="nil"/>
              <w:bottom w:val="nil"/>
              <w:right w:val="nil"/>
            </w:tcBorders>
          </w:tcPr>
          <w:p w14:paraId="539E6D10" w14:textId="77777777" w:rsidR="00147BE0" w:rsidRPr="00B87D4C" w:rsidRDefault="00147BE0" w:rsidP="007D5896">
            <w:pPr>
              <w:pStyle w:val="Normal6a"/>
            </w:pPr>
            <w:r w:rsidRPr="00B87D4C">
              <w:rPr>
                <w:b/>
                <w:i/>
              </w:rPr>
              <w:t>Ia.</w:t>
            </w:r>
            <w:r w:rsidRPr="00B87D4C">
              <w:tab/>
            </w:r>
            <w:r w:rsidRPr="00B87D4C">
              <w:rPr>
                <w:b/>
                <w:i/>
              </w:rPr>
              <w:t xml:space="preserve">vzhledem k tomu, že zajištění spolehlivých mechanismů auditu je </w:t>
            </w:r>
            <w:r w:rsidRPr="00B87D4C">
              <w:rPr>
                <w:b/>
                <w:i/>
              </w:rPr>
              <w:lastRenderedPageBreak/>
              <w:t>zásadní pro zachování odpovědnosti, prokazatelnosti a účinnosti při využívání finančních prostředků EU; pomáhá předcházet podvodům, špatnému řízení a nesrovnalostem ve vnitrostátních systémech dohledu;</w:t>
            </w:r>
          </w:p>
        </w:tc>
      </w:tr>
    </w:tbl>
    <w:p w14:paraId="22CF7CE3"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CF6D3AE" w14:textId="77777777" w:rsidR="00B267B3" w:rsidRPr="00B87D4C" w:rsidRDefault="00147BE0" w:rsidP="00147BE0">
      <w:r w:rsidRPr="00B87D4C">
        <w:rPr>
          <w:rStyle w:val="HideTWBExt"/>
        </w:rPr>
        <w:t>&lt;/Amend&gt;</w:t>
      </w:r>
    </w:p>
    <w:p w14:paraId="74236B1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51</w:t>
      </w:r>
      <w:r w:rsidRPr="00B87D4C">
        <w:rPr>
          <w:rStyle w:val="HideTWBExt"/>
          <w:b w:val="0"/>
        </w:rPr>
        <w:t>&lt;/NumAm&gt;</w:t>
      </w:r>
    </w:p>
    <w:p w14:paraId="0DCF2F24"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605021F6"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7D33C8CF" w14:textId="77777777" w:rsidR="00147BE0" w:rsidRPr="00B87D4C" w:rsidRDefault="00147BE0" w:rsidP="00147BE0">
      <w:pPr>
        <w:pStyle w:val="NormalBold"/>
      </w:pPr>
      <w:r w:rsidRPr="00B87D4C">
        <w:rPr>
          <w:rStyle w:val="HideTWBExt"/>
          <w:b w:val="0"/>
        </w:rPr>
        <w:t>&lt;/RepeatBlock-By&gt;</w:t>
      </w:r>
    </w:p>
    <w:p w14:paraId="46ABA35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1A6EB7F" w14:textId="77777777" w:rsidR="00147BE0" w:rsidRPr="00B87D4C" w:rsidRDefault="00147BE0" w:rsidP="00147BE0">
      <w:pPr>
        <w:pStyle w:val="NormalBold"/>
      </w:pPr>
      <w:r w:rsidRPr="00B87D4C">
        <w:rPr>
          <w:rStyle w:val="HideTWBExt"/>
          <w:b w:val="0"/>
        </w:rPr>
        <w:t>&lt;Article&gt;</w:t>
      </w:r>
      <w:r w:rsidRPr="00B87D4C">
        <w:t>Bod odůvodnění I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B398555" w14:textId="77777777" w:rsidTr="007D5896">
        <w:trPr>
          <w:trHeight w:hRule="exact" w:val="240"/>
          <w:jc w:val="center"/>
        </w:trPr>
        <w:tc>
          <w:tcPr>
            <w:tcW w:w="9752" w:type="dxa"/>
            <w:gridSpan w:val="2"/>
            <w:tcBorders>
              <w:top w:val="nil"/>
              <w:left w:val="nil"/>
              <w:bottom w:val="nil"/>
              <w:right w:val="nil"/>
            </w:tcBorders>
          </w:tcPr>
          <w:p w14:paraId="3BA53044" w14:textId="77777777" w:rsidR="00147BE0" w:rsidRPr="00B87D4C" w:rsidRDefault="00147BE0" w:rsidP="007D5896"/>
        </w:tc>
      </w:tr>
      <w:tr w:rsidR="00147BE0" w:rsidRPr="00B87D4C" w14:paraId="15875597" w14:textId="77777777" w:rsidTr="007D5896">
        <w:trPr>
          <w:trHeight w:val="240"/>
          <w:jc w:val="center"/>
        </w:trPr>
        <w:tc>
          <w:tcPr>
            <w:tcW w:w="4876" w:type="dxa"/>
            <w:tcBorders>
              <w:top w:val="nil"/>
              <w:left w:val="nil"/>
              <w:bottom w:val="nil"/>
              <w:right w:val="nil"/>
            </w:tcBorders>
          </w:tcPr>
          <w:p w14:paraId="78BCE58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1BEF345" w14:textId="77777777" w:rsidR="00147BE0" w:rsidRPr="00B87D4C" w:rsidRDefault="00147BE0" w:rsidP="007D5896">
            <w:pPr>
              <w:pStyle w:val="AmColumnHeading"/>
            </w:pPr>
            <w:r w:rsidRPr="00B87D4C">
              <w:t>Pozměňovací návrh</w:t>
            </w:r>
          </w:p>
        </w:tc>
      </w:tr>
      <w:tr w:rsidR="00147BE0" w:rsidRPr="00B87D4C" w14:paraId="68A2CE8F" w14:textId="77777777" w:rsidTr="007D5896">
        <w:trPr>
          <w:jc w:val="center"/>
        </w:trPr>
        <w:tc>
          <w:tcPr>
            <w:tcW w:w="4876" w:type="dxa"/>
            <w:tcBorders>
              <w:top w:val="nil"/>
              <w:left w:val="nil"/>
              <w:bottom w:val="nil"/>
              <w:right w:val="nil"/>
            </w:tcBorders>
          </w:tcPr>
          <w:p w14:paraId="03EB4C31" w14:textId="77777777" w:rsidR="00147BE0" w:rsidRPr="00B87D4C" w:rsidRDefault="00147BE0" w:rsidP="007D5896">
            <w:pPr>
              <w:pStyle w:val="Normal6a"/>
            </w:pPr>
          </w:p>
        </w:tc>
        <w:tc>
          <w:tcPr>
            <w:tcW w:w="4876" w:type="dxa"/>
            <w:tcBorders>
              <w:top w:val="nil"/>
              <w:left w:val="nil"/>
              <w:bottom w:val="nil"/>
              <w:right w:val="nil"/>
            </w:tcBorders>
          </w:tcPr>
          <w:p w14:paraId="74D69F1B" w14:textId="77777777" w:rsidR="00147BE0" w:rsidRPr="00B87D4C" w:rsidRDefault="00147BE0" w:rsidP="007D5896">
            <w:pPr>
              <w:pStyle w:val="Normal6a"/>
            </w:pPr>
            <w:r w:rsidRPr="00B87D4C">
              <w:rPr>
                <w:b/>
                <w:i/>
              </w:rPr>
              <w:t>Ia.</w:t>
            </w:r>
            <w:r w:rsidRPr="00B87D4C">
              <w:tab/>
            </w:r>
            <w:r w:rsidRPr="00B87D4C">
              <w:rPr>
                <w:b/>
                <w:i/>
              </w:rPr>
              <w:t>vzhledem k tomu, že zásada subsidiarity by mohla být lépe uplatňována při financování soudržnosti například zavedením prahových hodnot, při jejichž dosažení by bylo možné upustit od některých povinností a požadavků, jako je tomu u jiných fondů EU;</w:t>
            </w:r>
          </w:p>
        </w:tc>
      </w:tr>
    </w:tbl>
    <w:p w14:paraId="48DB389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D17B1C2" w14:textId="77777777" w:rsidR="00B267B3" w:rsidRPr="00B87D4C" w:rsidRDefault="00147BE0" w:rsidP="00147BE0">
      <w:r w:rsidRPr="00B87D4C">
        <w:rPr>
          <w:rStyle w:val="HideTWBExt"/>
        </w:rPr>
        <w:t>&lt;/Amend&gt;</w:t>
      </w:r>
    </w:p>
    <w:p w14:paraId="310B275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52</w:t>
      </w:r>
      <w:r w:rsidRPr="00B87D4C">
        <w:rPr>
          <w:rStyle w:val="HideTWBExt"/>
          <w:b w:val="0"/>
        </w:rPr>
        <w:t>&lt;/NumAm&gt;</w:t>
      </w:r>
    </w:p>
    <w:p w14:paraId="13F0C924"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176114B7" w14:textId="77777777" w:rsidR="00147BE0" w:rsidRPr="00B87D4C" w:rsidRDefault="00147BE0" w:rsidP="00147BE0">
      <w:pPr>
        <w:pStyle w:val="NormalBold"/>
      </w:pPr>
      <w:r w:rsidRPr="00B87D4C">
        <w:rPr>
          <w:rStyle w:val="HideTWBExt"/>
          <w:b w:val="0"/>
        </w:rPr>
        <w:t>&lt;/RepeatBlock-By&gt;</w:t>
      </w:r>
    </w:p>
    <w:p w14:paraId="0264718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263C844" w14:textId="77777777" w:rsidR="00147BE0" w:rsidRPr="00B87D4C" w:rsidRDefault="00147BE0" w:rsidP="00147BE0">
      <w:pPr>
        <w:pStyle w:val="NormalBold"/>
      </w:pPr>
      <w:r w:rsidRPr="00B87D4C">
        <w:rPr>
          <w:rStyle w:val="HideTWBExt"/>
          <w:b w:val="0"/>
        </w:rPr>
        <w:t>&lt;Article&gt;</w:t>
      </w:r>
      <w:r w:rsidRPr="00B87D4C">
        <w:t>Bod odůvodnění I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41E6318" w14:textId="77777777" w:rsidTr="007D5896">
        <w:trPr>
          <w:trHeight w:hRule="exact" w:val="240"/>
          <w:jc w:val="center"/>
        </w:trPr>
        <w:tc>
          <w:tcPr>
            <w:tcW w:w="9752" w:type="dxa"/>
            <w:gridSpan w:val="2"/>
            <w:tcBorders>
              <w:top w:val="nil"/>
              <w:left w:val="nil"/>
              <w:bottom w:val="nil"/>
              <w:right w:val="nil"/>
            </w:tcBorders>
          </w:tcPr>
          <w:p w14:paraId="2906C774" w14:textId="77777777" w:rsidR="00147BE0" w:rsidRPr="00B87D4C" w:rsidRDefault="00147BE0" w:rsidP="007D5896"/>
        </w:tc>
      </w:tr>
      <w:tr w:rsidR="00147BE0" w:rsidRPr="00B87D4C" w14:paraId="1D50E561" w14:textId="77777777" w:rsidTr="007D5896">
        <w:trPr>
          <w:trHeight w:val="240"/>
          <w:jc w:val="center"/>
        </w:trPr>
        <w:tc>
          <w:tcPr>
            <w:tcW w:w="4876" w:type="dxa"/>
            <w:tcBorders>
              <w:top w:val="nil"/>
              <w:left w:val="nil"/>
              <w:bottom w:val="nil"/>
              <w:right w:val="nil"/>
            </w:tcBorders>
          </w:tcPr>
          <w:p w14:paraId="1CCC3AC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1F8B552" w14:textId="77777777" w:rsidR="00147BE0" w:rsidRPr="00B87D4C" w:rsidRDefault="00147BE0" w:rsidP="007D5896">
            <w:pPr>
              <w:pStyle w:val="AmColumnHeading"/>
            </w:pPr>
            <w:r w:rsidRPr="00B87D4C">
              <w:t>Pozměňovací návrh</w:t>
            </w:r>
          </w:p>
        </w:tc>
      </w:tr>
      <w:tr w:rsidR="00147BE0" w:rsidRPr="00B87D4C" w14:paraId="390D9CC6" w14:textId="77777777" w:rsidTr="007D5896">
        <w:trPr>
          <w:jc w:val="center"/>
        </w:trPr>
        <w:tc>
          <w:tcPr>
            <w:tcW w:w="4876" w:type="dxa"/>
            <w:tcBorders>
              <w:top w:val="nil"/>
              <w:left w:val="nil"/>
              <w:bottom w:val="nil"/>
              <w:right w:val="nil"/>
            </w:tcBorders>
          </w:tcPr>
          <w:p w14:paraId="437C84DE" w14:textId="77777777" w:rsidR="00147BE0" w:rsidRPr="00B87D4C" w:rsidRDefault="00147BE0" w:rsidP="007D5896">
            <w:pPr>
              <w:pStyle w:val="Normal6a"/>
            </w:pPr>
          </w:p>
        </w:tc>
        <w:tc>
          <w:tcPr>
            <w:tcW w:w="4876" w:type="dxa"/>
            <w:tcBorders>
              <w:top w:val="nil"/>
              <w:left w:val="nil"/>
              <w:bottom w:val="nil"/>
              <w:right w:val="nil"/>
            </w:tcBorders>
          </w:tcPr>
          <w:p w14:paraId="1B020F31" w14:textId="77777777" w:rsidR="00147BE0" w:rsidRPr="00B87D4C" w:rsidRDefault="00147BE0" w:rsidP="007D5896">
            <w:pPr>
              <w:pStyle w:val="Normal6a"/>
            </w:pPr>
            <w:r w:rsidRPr="00B87D4C">
              <w:rPr>
                <w:b/>
                <w:i/>
              </w:rPr>
              <w:t>Ia.</w:t>
            </w:r>
            <w:r w:rsidRPr="00B87D4C">
              <w:tab/>
            </w:r>
            <w:r w:rsidRPr="00B87D4C">
              <w:rPr>
                <w:b/>
                <w:i/>
              </w:rPr>
              <w:t>vzhledem k tomu, že překrývající se priority mezi Nástrojem pro oživení a odolnost a politikou soudržnosti – zejména v oblasti ekologických a digitálních projektů – ukazují roztříštěnost financování EU a zdůrazňují potřebu zjednodušeného a jednotného přístupu;</w:t>
            </w:r>
          </w:p>
        </w:tc>
      </w:tr>
    </w:tbl>
    <w:p w14:paraId="5A4426D4"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3927720" w14:textId="77777777" w:rsidR="00B267B3" w:rsidRPr="00B87D4C" w:rsidRDefault="00147BE0" w:rsidP="00147BE0">
      <w:r w:rsidRPr="00B87D4C">
        <w:rPr>
          <w:rStyle w:val="HideTWBExt"/>
        </w:rPr>
        <w:t>&lt;/Amend&gt;</w:t>
      </w:r>
    </w:p>
    <w:p w14:paraId="24F0AD8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53</w:t>
      </w:r>
      <w:r w:rsidRPr="00B87D4C">
        <w:rPr>
          <w:rStyle w:val="HideTWBExt"/>
          <w:b w:val="0"/>
        </w:rPr>
        <w:t>&lt;/NumAm&gt;</w:t>
      </w:r>
    </w:p>
    <w:p w14:paraId="403D5ED8"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0D6C5FA9"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119E8C0C" w14:textId="77777777" w:rsidR="00147BE0" w:rsidRPr="00B87D4C" w:rsidRDefault="00147BE0" w:rsidP="00147BE0">
      <w:pPr>
        <w:pStyle w:val="NormalBold"/>
      </w:pPr>
      <w:r w:rsidRPr="00B87D4C">
        <w:rPr>
          <w:rStyle w:val="HideTWBExt"/>
          <w:b w:val="0"/>
        </w:rPr>
        <w:t>&lt;/RepeatBlock-By&gt;</w:t>
      </w:r>
    </w:p>
    <w:p w14:paraId="0A6F5DF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D736ECA" w14:textId="77777777" w:rsidR="00147BE0" w:rsidRPr="00B87D4C" w:rsidRDefault="00147BE0" w:rsidP="00147BE0">
      <w:pPr>
        <w:pStyle w:val="NormalBold"/>
      </w:pPr>
      <w:r w:rsidRPr="00B87D4C">
        <w:rPr>
          <w:rStyle w:val="HideTWBExt"/>
          <w:b w:val="0"/>
        </w:rPr>
        <w:t>&lt;Article&gt;</w:t>
      </w:r>
      <w:r w:rsidRPr="00B87D4C">
        <w:t>Bod odůvodnění I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FD3FC89" w14:textId="77777777" w:rsidTr="007D5896">
        <w:trPr>
          <w:trHeight w:hRule="exact" w:val="240"/>
          <w:jc w:val="center"/>
        </w:trPr>
        <w:tc>
          <w:tcPr>
            <w:tcW w:w="9752" w:type="dxa"/>
            <w:gridSpan w:val="2"/>
            <w:tcBorders>
              <w:top w:val="nil"/>
              <w:left w:val="nil"/>
              <w:bottom w:val="nil"/>
              <w:right w:val="nil"/>
            </w:tcBorders>
          </w:tcPr>
          <w:p w14:paraId="006E3AD7" w14:textId="77777777" w:rsidR="00147BE0" w:rsidRPr="00B87D4C" w:rsidRDefault="00147BE0" w:rsidP="007D5896"/>
        </w:tc>
      </w:tr>
      <w:tr w:rsidR="00147BE0" w:rsidRPr="00B87D4C" w14:paraId="64C970D1" w14:textId="77777777" w:rsidTr="007D5896">
        <w:trPr>
          <w:trHeight w:val="240"/>
          <w:jc w:val="center"/>
        </w:trPr>
        <w:tc>
          <w:tcPr>
            <w:tcW w:w="4876" w:type="dxa"/>
            <w:tcBorders>
              <w:top w:val="nil"/>
              <w:left w:val="nil"/>
              <w:bottom w:val="nil"/>
              <w:right w:val="nil"/>
            </w:tcBorders>
          </w:tcPr>
          <w:p w14:paraId="228BD09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8CEE8E4" w14:textId="77777777" w:rsidR="00147BE0" w:rsidRPr="00B87D4C" w:rsidRDefault="00147BE0" w:rsidP="007D5896">
            <w:pPr>
              <w:pStyle w:val="AmColumnHeading"/>
            </w:pPr>
            <w:r w:rsidRPr="00B87D4C">
              <w:t>Pozměňovací návrh</w:t>
            </w:r>
          </w:p>
        </w:tc>
      </w:tr>
      <w:tr w:rsidR="00147BE0" w:rsidRPr="00B87D4C" w14:paraId="072447D5" w14:textId="77777777" w:rsidTr="007D5896">
        <w:trPr>
          <w:jc w:val="center"/>
        </w:trPr>
        <w:tc>
          <w:tcPr>
            <w:tcW w:w="4876" w:type="dxa"/>
            <w:tcBorders>
              <w:top w:val="nil"/>
              <w:left w:val="nil"/>
              <w:bottom w:val="nil"/>
              <w:right w:val="nil"/>
            </w:tcBorders>
          </w:tcPr>
          <w:p w14:paraId="1EF9FF5C" w14:textId="77777777" w:rsidR="00147BE0" w:rsidRPr="00B87D4C" w:rsidRDefault="00147BE0" w:rsidP="007D5896">
            <w:pPr>
              <w:pStyle w:val="Normal6a"/>
            </w:pPr>
          </w:p>
        </w:tc>
        <w:tc>
          <w:tcPr>
            <w:tcW w:w="4876" w:type="dxa"/>
            <w:tcBorders>
              <w:top w:val="nil"/>
              <w:left w:val="nil"/>
              <w:bottom w:val="nil"/>
              <w:right w:val="nil"/>
            </w:tcBorders>
          </w:tcPr>
          <w:p w14:paraId="77C62271" w14:textId="77777777" w:rsidR="00147BE0" w:rsidRPr="00B87D4C" w:rsidRDefault="00147BE0" w:rsidP="007D5896">
            <w:pPr>
              <w:pStyle w:val="Normal6a"/>
            </w:pPr>
            <w:r w:rsidRPr="00B87D4C">
              <w:rPr>
                <w:b/>
                <w:i/>
              </w:rPr>
              <w:t>Ia.</w:t>
            </w:r>
            <w:r w:rsidRPr="00B87D4C">
              <w:tab/>
            </w:r>
            <w:r w:rsidRPr="00B87D4C">
              <w:rPr>
                <w:b/>
                <w:i/>
              </w:rPr>
              <w:t>vzhledem k tomu, že článek 20 nařízení o společných ustanoveních již umožňuje aktivovat dočasná opatření z důvodu výjimečných nebo neobvyklých okolností;</w:t>
            </w:r>
          </w:p>
        </w:tc>
      </w:tr>
    </w:tbl>
    <w:p w14:paraId="15E476B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8AC31FC" w14:textId="77777777" w:rsidR="00B267B3" w:rsidRPr="00B87D4C" w:rsidRDefault="00147BE0" w:rsidP="00147BE0">
      <w:r w:rsidRPr="00B87D4C">
        <w:rPr>
          <w:rStyle w:val="HideTWBExt"/>
        </w:rPr>
        <w:t>&lt;/Amend&gt;</w:t>
      </w:r>
    </w:p>
    <w:p w14:paraId="01067E0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54</w:t>
      </w:r>
      <w:r w:rsidRPr="00B87D4C">
        <w:rPr>
          <w:rStyle w:val="HideTWBExt"/>
          <w:b w:val="0"/>
        </w:rPr>
        <w:t>&lt;/NumAm&gt;</w:t>
      </w:r>
    </w:p>
    <w:p w14:paraId="711D47D3"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0B596AD5" w14:textId="77777777" w:rsidR="00147BE0" w:rsidRPr="00B87D4C" w:rsidRDefault="00147BE0" w:rsidP="00147BE0">
      <w:pPr>
        <w:pStyle w:val="NormalBold"/>
      </w:pPr>
      <w:r w:rsidRPr="00B87D4C">
        <w:rPr>
          <w:rStyle w:val="HideTWBExt"/>
          <w:b w:val="0"/>
        </w:rPr>
        <w:t>&lt;/RepeatBlock-By&gt;</w:t>
      </w:r>
    </w:p>
    <w:p w14:paraId="0064321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EE2657D" w14:textId="77777777" w:rsidR="00147BE0" w:rsidRPr="00B87D4C" w:rsidRDefault="00147BE0" w:rsidP="00147BE0">
      <w:pPr>
        <w:pStyle w:val="NormalBold"/>
      </w:pPr>
      <w:r w:rsidRPr="00B87D4C">
        <w:rPr>
          <w:rStyle w:val="HideTWBExt"/>
          <w:b w:val="0"/>
        </w:rPr>
        <w:t>&lt;Article&gt;</w:t>
      </w:r>
      <w:r w:rsidRPr="00B87D4C">
        <w:t>Bod odůvodnění I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0DE14E6" w14:textId="77777777" w:rsidTr="007D5896">
        <w:trPr>
          <w:trHeight w:hRule="exact" w:val="240"/>
          <w:jc w:val="center"/>
        </w:trPr>
        <w:tc>
          <w:tcPr>
            <w:tcW w:w="9752" w:type="dxa"/>
            <w:gridSpan w:val="2"/>
            <w:tcBorders>
              <w:top w:val="nil"/>
              <w:left w:val="nil"/>
              <w:bottom w:val="nil"/>
              <w:right w:val="nil"/>
            </w:tcBorders>
          </w:tcPr>
          <w:p w14:paraId="6E5C2AAD" w14:textId="77777777" w:rsidR="00147BE0" w:rsidRPr="00B87D4C" w:rsidRDefault="00147BE0" w:rsidP="007D5896"/>
        </w:tc>
      </w:tr>
      <w:tr w:rsidR="00147BE0" w:rsidRPr="00B87D4C" w14:paraId="1080CBE0" w14:textId="77777777" w:rsidTr="007D5896">
        <w:trPr>
          <w:trHeight w:val="240"/>
          <w:jc w:val="center"/>
        </w:trPr>
        <w:tc>
          <w:tcPr>
            <w:tcW w:w="4876" w:type="dxa"/>
            <w:tcBorders>
              <w:top w:val="nil"/>
              <w:left w:val="nil"/>
              <w:bottom w:val="nil"/>
              <w:right w:val="nil"/>
            </w:tcBorders>
          </w:tcPr>
          <w:p w14:paraId="42D4A4A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2BE7AFA" w14:textId="77777777" w:rsidR="00147BE0" w:rsidRPr="00B87D4C" w:rsidRDefault="00147BE0" w:rsidP="007D5896">
            <w:pPr>
              <w:pStyle w:val="AmColumnHeading"/>
            </w:pPr>
            <w:r w:rsidRPr="00B87D4C">
              <w:t>Pozměňovací návrh</w:t>
            </w:r>
          </w:p>
        </w:tc>
      </w:tr>
      <w:tr w:rsidR="00147BE0" w:rsidRPr="00B87D4C" w14:paraId="294A2A51" w14:textId="77777777" w:rsidTr="007D5896">
        <w:trPr>
          <w:jc w:val="center"/>
        </w:trPr>
        <w:tc>
          <w:tcPr>
            <w:tcW w:w="4876" w:type="dxa"/>
            <w:tcBorders>
              <w:top w:val="nil"/>
              <w:left w:val="nil"/>
              <w:bottom w:val="nil"/>
              <w:right w:val="nil"/>
            </w:tcBorders>
          </w:tcPr>
          <w:p w14:paraId="3819F803" w14:textId="77777777" w:rsidR="00147BE0" w:rsidRPr="00B87D4C" w:rsidRDefault="00147BE0" w:rsidP="007D5896">
            <w:pPr>
              <w:pStyle w:val="Normal6a"/>
            </w:pPr>
          </w:p>
        </w:tc>
        <w:tc>
          <w:tcPr>
            <w:tcW w:w="4876" w:type="dxa"/>
            <w:tcBorders>
              <w:top w:val="nil"/>
              <w:left w:val="nil"/>
              <w:bottom w:val="nil"/>
              <w:right w:val="nil"/>
            </w:tcBorders>
          </w:tcPr>
          <w:p w14:paraId="574C684D" w14:textId="77777777" w:rsidR="00147BE0" w:rsidRPr="00B87D4C" w:rsidRDefault="00147BE0" w:rsidP="007D5896">
            <w:pPr>
              <w:pStyle w:val="Normal6a"/>
            </w:pPr>
            <w:r w:rsidRPr="00B87D4C">
              <w:rPr>
                <w:b/>
                <w:i/>
              </w:rPr>
              <w:t>Ib.</w:t>
            </w:r>
            <w:r w:rsidRPr="00B87D4C">
              <w:tab/>
            </w:r>
            <w:r w:rsidRPr="00B87D4C">
              <w:rPr>
                <w:b/>
                <w:i/>
              </w:rPr>
              <w:t>vzhledem k tomu, že zásada řádného finančního řízení vyžaduje nezávislé a víceúrovňové kontrolní postupy, které zajistí dodržování pravidel EU; upozorňuje, že přílišné spoléhání se pouze na vnitrostátní dohled může vést k nesrovnalostem v prosazování a monitorování, což může narušit jednotné uplatňování finanční kontroly ve všech členských státech a v konečném důsledku i ochranu finančních zájmů Unie;</w:t>
            </w:r>
          </w:p>
        </w:tc>
      </w:tr>
    </w:tbl>
    <w:p w14:paraId="1D461ED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6193D60" w14:textId="77777777" w:rsidR="00B267B3" w:rsidRPr="00B87D4C" w:rsidRDefault="00147BE0" w:rsidP="00147BE0">
      <w:r w:rsidRPr="00B87D4C">
        <w:rPr>
          <w:rStyle w:val="HideTWBExt"/>
        </w:rPr>
        <w:t>&lt;/Amend&gt;</w:t>
      </w:r>
    </w:p>
    <w:p w14:paraId="3154529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55</w:t>
      </w:r>
      <w:r w:rsidRPr="00B87D4C">
        <w:rPr>
          <w:rStyle w:val="HideTWBExt"/>
          <w:b w:val="0"/>
        </w:rPr>
        <w:t>&lt;/NumAm&gt;</w:t>
      </w:r>
    </w:p>
    <w:p w14:paraId="0AF1F022"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7E960A6F" w14:textId="77777777" w:rsidR="00147BE0" w:rsidRPr="00B87D4C" w:rsidRDefault="00147BE0" w:rsidP="00147BE0">
      <w:pPr>
        <w:pStyle w:val="NormalBold"/>
      </w:pPr>
      <w:r w:rsidRPr="00B87D4C">
        <w:rPr>
          <w:rStyle w:val="HideTWBExt"/>
          <w:b w:val="0"/>
        </w:rPr>
        <w:lastRenderedPageBreak/>
        <w:t>&lt;/RepeatBlock-By&gt;</w:t>
      </w:r>
    </w:p>
    <w:p w14:paraId="5D1B4C7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B517314" w14:textId="77777777" w:rsidR="00147BE0" w:rsidRPr="00B87D4C" w:rsidRDefault="00147BE0" w:rsidP="00147BE0">
      <w:pPr>
        <w:pStyle w:val="NormalBold"/>
      </w:pPr>
      <w:r w:rsidRPr="00B87D4C">
        <w:rPr>
          <w:rStyle w:val="HideTWBExt"/>
          <w:b w:val="0"/>
        </w:rPr>
        <w:t>&lt;Article&gt;</w:t>
      </w:r>
      <w:r w:rsidRPr="00B87D4C">
        <w:t>Bod odůvodnění I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063A9A0" w14:textId="77777777" w:rsidTr="007D5896">
        <w:trPr>
          <w:trHeight w:hRule="exact" w:val="240"/>
          <w:jc w:val="center"/>
        </w:trPr>
        <w:tc>
          <w:tcPr>
            <w:tcW w:w="9752" w:type="dxa"/>
            <w:gridSpan w:val="2"/>
            <w:tcBorders>
              <w:top w:val="nil"/>
              <w:left w:val="nil"/>
              <w:bottom w:val="nil"/>
              <w:right w:val="nil"/>
            </w:tcBorders>
          </w:tcPr>
          <w:p w14:paraId="7EB8BE26" w14:textId="77777777" w:rsidR="00147BE0" w:rsidRPr="00B87D4C" w:rsidRDefault="00147BE0" w:rsidP="007D5896"/>
        </w:tc>
      </w:tr>
      <w:tr w:rsidR="00147BE0" w:rsidRPr="00B87D4C" w14:paraId="4691A699" w14:textId="77777777" w:rsidTr="007D5896">
        <w:trPr>
          <w:trHeight w:val="240"/>
          <w:jc w:val="center"/>
        </w:trPr>
        <w:tc>
          <w:tcPr>
            <w:tcW w:w="4876" w:type="dxa"/>
            <w:tcBorders>
              <w:top w:val="nil"/>
              <w:left w:val="nil"/>
              <w:bottom w:val="nil"/>
              <w:right w:val="nil"/>
            </w:tcBorders>
          </w:tcPr>
          <w:p w14:paraId="5A6F0F4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1AAF54E" w14:textId="77777777" w:rsidR="00147BE0" w:rsidRPr="00B87D4C" w:rsidRDefault="00147BE0" w:rsidP="007D5896">
            <w:pPr>
              <w:pStyle w:val="AmColumnHeading"/>
            </w:pPr>
            <w:r w:rsidRPr="00B87D4C">
              <w:t>Pozměňovací návrh</w:t>
            </w:r>
          </w:p>
        </w:tc>
      </w:tr>
      <w:tr w:rsidR="00147BE0" w:rsidRPr="00B87D4C" w14:paraId="63382F95" w14:textId="77777777" w:rsidTr="007D5896">
        <w:trPr>
          <w:jc w:val="center"/>
        </w:trPr>
        <w:tc>
          <w:tcPr>
            <w:tcW w:w="4876" w:type="dxa"/>
            <w:tcBorders>
              <w:top w:val="nil"/>
              <w:left w:val="nil"/>
              <w:bottom w:val="nil"/>
              <w:right w:val="nil"/>
            </w:tcBorders>
          </w:tcPr>
          <w:p w14:paraId="5CB11FC2" w14:textId="77777777" w:rsidR="00147BE0" w:rsidRPr="00B87D4C" w:rsidRDefault="00147BE0" w:rsidP="007D5896">
            <w:pPr>
              <w:pStyle w:val="Normal6a"/>
            </w:pPr>
          </w:p>
        </w:tc>
        <w:tc>
          <w:tcPr>
            <w:tcW w:w="4876" w:type="dxa"/>
            <w:tcBorders>
              <w:top w:val="nil"/>
              <w:left w:val="nil"/>
              <w:bottom w:val="nil"/>
              <w:right w:val="nil"/>
            </w:tcBorders>
          </w:tcPr>
          <w:p w14:paraId="121C5010" w14:textId="77777777" w:rsidR="00147BE0" w:rsidRPr="00B87D4C" w:rsidRDefault="00147BE0" w:rsidP="007D5896">
            <w:pPr>
              <w:pStyle w:val="Normal6a"/>
            </w:pPr>
            <w:r w:rsidRPr="00B87D4C">
              <w:rPr>
                <w:b/>
                <w:i/>
              </w:rPr>
              <w:t>Ib.</w:t>
            </w:r>
            <w:r w:rsidRPr="00B87D4C">
              <w:tab/>
            </w:r>
            <w:r w:rsidRPr="00B87D4C">
              <w:rPr>
                <w:b/>
                <w:i/>
              </w:rPr>
              <w:t>vzhledem k tomu, že klíčové strategické rámce, jako jsou dohody o partnerství, strategické plány SZP, vnitrostátní plány v oblasti klimatu a energetiky, plány pro spravedlivou transformaci a vnitrostátní programy reforem, jsou v současné době vytvářeny izolovaně, často se překrývají a vylučují příslušné místní a regionální orgány;</w:t>
            </w:r>
          </w:p>
        </w:tc>
      </w:tr>
    </w:tbl>
    <w:p w14:paraId="7D8642B0"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2B958CB" w14:textId="77777777" w:rsidR="00B267B3" w:rsidRPr="00B87D4C" w:rsidRDefault="00147BE0" w:rsidP="00147BE0">
      <w:r w:rsidRPr="00B87D4C">
        <w:rPr>
          <w:rStyle w:val="HideTWBExt"/>
        </w:rPr>
        <w:t>&lt;/Amend&gt;</w:t>
      </w:r>
    </w:p>
    <w:p w14:paraId="3B902B2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56</w:t>
      </w:r>
      <w:r w:rsidRPr="00B87D4C">
        <w:rPr>
          <w:rStyle w:val="HideTWBExt"/>
          <w:b w:val="0"/>
        </w:rPr>
        <w:t>&lt;/NumAm&gt;</w:t>
      </w:r>
    </w:p>
    <w:p w14:paraId="24D454FB"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00CCE48C" w14:textId="77777777" w:rsidR="00147BE0" w:rsidRPr="00B87D4C" w:rsidRDefault="00147BE0" w:rsidP="00147BE0">
      <w:pPr>
        <w:pStyle w:val="NormalBold"/>
      </w:pPr>
      <w:r w:rsidRPr="00B87D4C">
        <w:rPr>
          <w:rStyle w:val="HideTWBExt"/>
          <w:b w:val="0"/>
        </w:rPr>
        <w:t>&lt;/RepeatBlock-By&gt;</w:t>
      </w:r>
    </w:p>
    <w:p w14:paraId="4F688DA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90EFB62" w14:textId="77777777" w:rsidR="00147BE0" w:rsidRPr="00B87D4C" w:rsidRDefault="00147BE0" w:rsidP="00147BE0">
      <w:pPr>
        <w:pStyle w:val="NormalBold"/>
      </w:pPr>
      <w:r w:rsidRPr="00B87D4C">
        <w:rPr>
          <w:rStyle w:val="HideTWBExt"/>
          <w:b w:val="0"/>
        </w:rPr>
        <w:t>&lt;Article&gt;</w:t>
      </w:r>
      <w:r w:rsidRPr="00B87D4C">
        <w:t>Bod 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1A8122F" w14:textId="77777777" w:rsidTr="007D5896">
        <w:trPr>
          <w:trHeight w:hRule="exact" w:val="240"/>
          <w:jc w:val="center"/>
        </w:trPr>
        <w:tc>
          <w:tcPr>
            <w:tcW w:w="9752" w:type="dxa"/>
            <w:gridSpan w:val="2"/>
            <w:tcBorders>
              <w:top w:val="nil"/>
              <w:left w:val="nil"/>
              <w:bottom w:val="nil"/>
              <w:right w:val="nil"/>
            </w:tcBorders>
          </w:tcPr>
          <w:p w14:paraId="4ECEE15A" w14:textId="77777777" w:rsidR="00147BE0" w:rsidRPr="00B87D4C" w:rsidRDefault="00147BE0" w:rsidP="007D5896"/>
        </w:tc>
      </w:tr>
      <w:tr w:rsidR="00147BE0" w:rsidRPr="00B87D4C" w14:paraId="284601A1" w14:textId="77777777" w:rsidTr="007D5896">
        <w:trPr>
          <w:trHeight w:val="240"/>
          <w:jc w:val="center"/>
        </w:trPr>
        <w:tc>
          <w:tcPr>
            <w:tcW w:w="4876" w:type="dxa"/>
            <w:tcBorders>
              <w:top w:val="nil"/>
              <w:left w:val="nil"/>
              <w:bottom w:val="nil"/>
              <w:right w:val="nil"/>
            </w:tcBorders>
          </w:tcPr>
          <w:p w14:paraId="57CE82C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87B9669" w14:textId="77777777" w:rsidR="00147BE0" w:rsidRPr="00B87D4C" w:rsidRDefault="00147BE0" w:rsidP="007D5896">
            <w:pPr>
              <w:pStyle w:val="AmColumnHeading"/>
            </w:pPr>
            <w:r w:rsidRPr="00B87D4C">
              <w:t>Pozměňovací návrh</w:t>
            </w:r>
          </w:p>
        </w:tc>
      </w:tr>
      <w:tr w:rsidR="00147BE0" w:rsidRPr="00B87D4C" w14:paraId="7FD3BDD7" w14:textId="77777777" w:rsidTr="007D5896">
        <w:trPr>
          <w:jc w:val="center"/>
        </w:trPr>
        <w:tc>
          <w:tcPr>
            <w:tcW w:w="4876" w:type="dxa"/>
            <w:tcBorders>
              <w:top w:val="nil"/>
              <w:left w:val="nil"/>
              <w:bottom w:val="nil"/>
              <w:right w:val="nil"/>
            </w:tcBorders>
          </w:tcPr>
          <w:p w14:paraId="20B93BE8" w14:textId="77777777" w:rsidR="00147BE0" w:rsidRPr="00B87D4C" w:rsidRDefault="00147BE0" w:rsidP="007D5896">
            <w:pPr>
              <w:pStyle w:val="Normal6a"/>
            </w:pPr>
            <w:r w:rsidRPr="00B87D4C">
              <w:t>1.</w:t>
            </w:r>
            <w:r w:rsidRPr="00B87D4C">
              <w:tab/>
              <w:t>připomíná zásadní úlohu, kterou politika soudržnosti v posledních letech sehrála při řešení vícerozměrných mimořádných situací a problémů, a zdůrazňuje, že je třeba zachovat dlouhodobé investice a místně orientované důvody a priority této politiky;</w:t>
            </w:r>
          </w:p>
        </w:tc>
        <w:tc>
          <w:tcPr>
            <w:tcW w:w="4876" w:type="dxa"/>
            <w:tcBorders>
              <w:top w:val="nil"/>
              <w:left w:val="nil"/>
              <w:bottom w:val="nil"/>
              <w:right w:val="nil"/>
            </w:tcBorders>
          </w:tcPr>
          <w:p w14:paraId="7D3BF284" w14:textId="77777777" w:rsidR="00147BE0" w:rsidRPr="00B87D4C" w:rsidRDefault="00147BE0" w:rsidP="007D5896">
            <w:pPr>
              <w:pStyle w:val="Normal6a"/>
            </w:pPr>
            <w:r w:rsidRPr="00B87D4C">
              <w:t>1.</w:t>
            </w:r>
            <w:r w:rsidRPr="00B87D4C">
              <w:tab/>
              <w:t xml:space="preserve">připomíná zásadní úlohu, kterou politika soudržnosti v posledních letech </w:t>
            </w:r>
            <w:r w:rsidRPr="00B87D4C">
              <w:rPr>
                <w:b/>
                <w:i/>
              </w:rPr>
              <w:t>vždy</w:t>
            </w:r>
            <w:r w:rsidRPr="00B87D4C">
              <w:t xml:space="preserve"> sehrála při řešení vícerozměrných mimořádných situací a </w:t>
            </w:r>
            <w:r w:rsidRPr="00B87D4C">
              <w:rPr>
                <w:b/>
                <w:i/>
              </w:rPr>
              <w:t>socioekonomických</w:t>
            </w:r>
            <w:r w:rsidRPr="00B87D4C">
              <w:t xml:space="preserve"> problémů</w:t>
            </w:r>
            <w:r w:rsidRPr="00B87D4C">
              <w:rPr>
                <w:b/>
                <w:i/>
              </w:rPr>
              <w:t>, což vedlo k neustálým změnám regulačního rámce a oslabení jejího strategického zaměření</w:t>
            </w:r>
            <w:r w:rsidRPr="00B87D4C">
              <w:t xml:space="preserve">, a zdůrazňuje, že je třeba zachovat </w:t>
            </w:r>
            <w:r w:rsidRPr="00B87D4C">
              <w:rPr>
                <w:b/>
                <w:i/>
              </w:rPr>
              <w:t>vysoké ambice, pokud jde o</w:t>
            </w:r>
            <w:r w:rsidRPr="00B87D4C">
              <w:t xml:space="preserve"> dlouhodobé investice a místně orientované důvody a priority této politiky</w:t>
            </w:r>
            <w:r w:rsidRPr="00B87D4C">
              <w:rPr>
                <w:b/>
                <w:i/>
              </w:rPr>
              <w:t>, se zaměřením na růst, vytváření pracovních míst a sociální služby</w:t>
            </w:r>
            <w:r w:rsidRPr="00B87D4C">
              <w:t xml:space="preserve">; </w:t>
            </w:r>
            <w:r w:rsidRPr="00B87D4C">
              <w:rPr>
                <w:b/>
                <w:i/>
              </w:rPr>
              <w:t>v této souvislosti zdůrazňuje potřebu vytvořit stálý fond pro mimořádné události, aby bylo zajištěno, že politika soudržnosti bude moci být využívána pro své hlavní cíle;</w:t>
            </w:r>
          </w:p>
        </w:tc>
      </w:tr>
    </w:tbl>
    <w:p w14:paraId="7926E61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4565D2B" w14:textId="77777777" w:rsidR="00B267B3" w:rsidRPr="00B87D4C" w:rsidRDefault="00147BE0" w:rsidP="00147BE0">
      <w:r w:rsidRPr="00B87D4C">
        <w:rPr>
          <w:rStyle w:val="HideTWBExt"/>
        </w:rPr>
        <w:t>&lt;/Amend&gt;</w:t>
      </w:r>
    </w:p>
    <w:p w14:paraId="60411FD9"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57</w:t>
      </w:r>
      <w:r w:rsidRPr="00B87D4C">
        <w:rPr>
          <w:rStyle w:val="HideTWBExt"/>
          <w:b w:val="0"/>
        </w:rPr>
        <w:t>&lt;/NumAm&gt;</w:t>
      </w:r>
    </w:p>
    <w:p w14:paraId="3D6FB0E2"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00E19AE8"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6A0070B9" w14:textId="77777777" w:rsidR="00147BE0" w:rsidRPr="00B87D4C" w:rsidRDefault="00147BE0" w:rsidP="00147BE0">
      <w:pPr>
        <w:pStyle w:val="NormalBold"/>
      </w:pPr>
      <w:r w:rsidRPr="00B87D4C">
        <w:rPr>
          <w:rStyle w:val="HideTWBExt"/>
          <w:b w:val="0"/>
        </w:rPr>
        <w:t>&lt;/RepeatBlock-By&gt;</w:t>
      </w:r>
    </w:p>
    <w:p w14:paraId="2DF15D2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F8E537E" w14:textId="77777777" w:rsidR="00147BE0" w:rsidRPr="00B87D4C" w:rsidRDefault="00147BE0" w:rsidP="00147BE0">
      <w:pPr>
        <w:pStyle w:val="NormalBold"/>
      </w:pPr>
      <w:r w:rsidRPr="00B87D4C">
        <w:rPr>
          <w:rStyle w:val="HideTWBExt"/>
          <w:b w:val="0"/>
        </w:rPr>
        <w:t>&lt;Article&gt;</w:t>
      </w:r>
      <w:r w:rsidRPr="00B87D4C">
        <w:t>Bod 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EFB3AAB" w14:textId="77777777" w:rsidTr="007D5896">
        <w:trPr>
          <w:trHeight w:hRule="exact" w:val="240"/>
          <w:jc w:val="center"/>
        </w:trPr>
        <w:tc>
          <w:tcPr>
            <w:tcW w:w="9752" w:type="dxa"/>
            <w:gridSpan w:val="2"/>
            <w:tcBorders>
              <w:top w:val="nil"/>
              <w:left w:val="nil"/>
              <w:bottom w:val="nil"/>
              <w:right w:val="nil"/>
            </w:tcBorders>
          </w:tcPr>
          <w:p w14:paraId="3225CB76" w14:textId="77777777" w:rsidR="00147BE0" w:rsidRPr="00B87D4C" w:rsidRDefault="00147BE0" w:rsidP="007D5896"/>
        </w:tc>
      </w:tr>
      <w:tr w:rsidR="00147BE0" w:rsidRPr="00B87D4C" w14:paraId="296B86DB" w14:textId="77777777" w:rsidTr="007D5896">
        <w:trPr>
          <w:trHeight w:val="240"/>
          <w:jc w:val="center"/>
        </w:trPr>
        <w:tc>
          <w:tcPr>
            <w:tcW w:w="4876" w:type="dxa"/>
            <w:tcBorders>
              <w:top w:val="nil"/>
              <w:left w:val="nil"/>
              <w:bottom w:val="nil"/>
              <w:right w:val="nil"/>
            </w:tcBorders>
          </w:tcPr>
          <w:p w14:paraId="370692E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23F8204" w14:textId="77777777" w:rsidR="00147BE0" w:rsidRPr="00B87D4C" w:rsidRDefault="00147BE0" w:rsidP="007D5896">
            <w:pPr>
              <w:pStyle w:val="AmColumnHeading"/>
            </w:pPr>
            <w:r w:rsidRPr="00B87D4C">
              <w:t>Pozměňovací návrh</w:t>
            </w:r>
          </w:p>
        </w:tc>
      </w:tr>
      <w:tr w:rsidR="00147BE0" w:rsidRPr="00B87D4C" w14:paraId="018E7E0D" w14:textId="77777777" w:rsidTr="007D5896">
        <w:trPr>
          <w:jc w:val="center"/>
        </w:trPr>
        <w:tc>
          <w:tcPr>
            <w:tcW w:w="4876" w:type="dxa"/>
            <w:tcBorders>
              <w:top w:val="nil"/>
              <w:left w:val="nil"/>
              <w:bottom w:val="nil"/>
              <w:right w:val="nil"/>
            </w:tcBorders>
          </w:tcPr>
          <w:p w14:paraId="1D214A44" w14:textId="77777777" w:rsidR="00147BE0" w:rsidRPr="00B87D4C" w:rsidRDefault="00147BE0" w:rsidP="007D5896">
            <w:pPr>
              <w:pStyle w:val="Normal6a"/>
            </w:pPr>
            <w:r w:rsidRPr="00B87D4C">
              <w:t>1.</w:t>
            </w:r>
            <w:r w:rsidRPr="00B87D4C">
              <w:tab/>
              <w:t>připomíná zásadní úlohu, kterou politika soudržnosti v posledních letech sehrála při řešení vícerozměrných mimořádných situací a problémů, a zdůrazňuje, že je třeba zachovat dlouhodobé investice a místně orientované důvody a priority této politiky;</w:t>
            </w:r>
          </w:p>
        </w:tc>
        <w:tc>
          <w:tcPr>
            <w:tcW w:w="4876" w:type="dxa"/>
            <w:tcBorders>
              <w:top w:val="nil"/>
              <w:left w:val="nil"/>
              <w:bottom w:val="nil"/>
              <w:right w:val="nil"/>
            </w:tcBorders>
          </w:tcPr>
          <w:p w14:paraId="212AC9DA" w14:textId="77777777" w:rsidR="00147BE0" w:rsidRPr="00B87D4C" w:rsidRDefault="00147BE0" w:rsidP="007D5896">
            <w:pPr>
              <w:pStyle w:val="Normal6a"/>
            </w:pPr>
            <w:r w:rsidRPr="00B87D4C">
              <w:t>1.</w:t>
            </w:r>
            <w:r w:rsidRPr="00B87D4C">
              <w:tab/>
              <w:t xml:space="preserve">připomíná zásadní úlohu, kterou politika soudržnosti v posledních letech sehrála při řešení vícerozměrných mimořádných situací a problémů, a zdůrazňuje, že je třeba zachovat dlouhodobé investice a místně orientované důvody a priority této politiky, </w:t>
            </w:r>
            <w:r w:rsidRPr="00B87D4C">
              <w:rPr>
                <w:b/>
                <w:i/>
              </w:rPr>
              <w:t>ale uznává, že v rámci celkového tematického přístupu je vhodné uplatňovat pružnější přístup ke změnám programů, mimo jiné i zvýšením úrovně, při níž jsou změny programů považovány za „nepodstatné“, a mohou se tedy vyhnout nutnosti rozhodnutí Komise</w:t>
            </w:r>
            <w:r w:rsidRPr="00B87D4C">
              <w:t>;</w:t>
            </w:r>
          </w:p>
        </w:tc>
      </w:tr>
    </w:tbl>
    <w:p w14:paraId="528661A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85C6470" w14:textId="77777777" w:rsidR="00B267B3" w:rsidRPr="00B87D4C" w:rsidRDefault="00147BE0" w:rsidP="00147BE0">
      <w:r w:rsidRPr="00B87D4C">
        <w:rPr>
          <w:rStyle w:val="HideTWBExt"/>
        </w:rPr>
        <w:t>&lt;/Amend&gt;</w:t>
      </w:r>
    </w:p>
    <w:p w14:paraId="5B85E0C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58</w:t>
      </w:r>
      <w:r w:rsidRPr="00B87D4C">
        <w:rPr>
          <w:rStyle w:val="HideTWBExt"/>
          <w:b w:val="0"/>
        </w:rPr>
        <w:t>&lt;/NumAm&gt;</w:t>
      </w:r>
    </w:p>
    <w:p w14:paraId="3A0DD038"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3EF9D394" w14:textId="77777777" w:rsidR="00147BE0" w:rsidRPr="00B87D4C" w:rsidRDefault="00147BE0" w:rsidP="00147BE0">
      <w:pPr>
        <w:pStyle w:val="NormalBold"/>
      </w:pPr>
      <w:r w:rsidRPr="00B87D4C">
        <w:rPr>
          <w:rStyle w:val="HideTWBExt"/>
          <w:b w:val="0"/>
        </w:rPr>
        <w:t>&lt;/RepeatBlock-By&gt;</w:t>
      </w:r>
    </w:p>
    <w:p w14:paraId="1136A97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90EEAE7" w14:textId="77777777" w:rsidR="00147BE0" w:rsidRPr="00B87D4C" w:rsidRDefault="00147BE0" w:rsidP="00147BE0">
      <w:pPr>
        <w:pStyle w:val="NormalBold"/>
      </w:pPr>
      <w:r w:rsidRPr="00B87D4C">
        <w:rPr>
          <w:rStyle w:val="HideTWBExt"/>
          <w:b w:val="0"/>
        </w:rPr>
        <w:t>&lt;Article&gt;</w:t>
      </w:r>
      <w:r w:rsidRPr="00B87D4C">
        <w:t>Bod 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ED71EA3" w14:textId="77777777" w:rsidTr="007D5896">
        <w:trPr>
          <w:trHeight w:hRule="exact" w:val="240"/>
          <w:jc w:val="center"/>
        </w:trPr>
        <w:tc>
          <w:tcPr>
            <w:tcW w:w="9752" w:type="dxa"/>
            <w:gridSpan w:val="2"/>
            <w:tcBorders>
              <w:top w:val="nil"/>
              <w:left w:val="nil"/>
              <w:bottom w:val="nil"/>
              <w:right w:val="nil"/>
            </w:tcBorders>
          </w:tcPr>
          <w:p w14:paraId="4C56891E" w14:textId="77777777" w:rsidR="00147BE0" w:rsidRPr="00B87D4C" w:rsidRDefault="00147BE0" w:rsidP="007D5896"/>
        </w:tc>
      </w:tr>
      <w:tr w:rsidR="00147BE0" w:rsidRPr="00B87D4C" w14:paraId="55F73AB9" w14:textId="77777777" w:rsidTr="007D5896">
        <w:trPr>
          <w:trHeight w:val="240"/>
          <w:jc w:val="center"/>
        </w:trPr>
        <w:tc>
          <w:tcPr>
            <w:tcW w:w="4876" w:type="dxa"/>
            <w:tcBorders>
              <w:top w:val="nil"/>
              <w:left w:val="nil"/>
              <w:bottom w:val="nil"/>
              <w:right w:val="nil"/>
            </w:tcBorders>
          </w:tcPr>
          <w:p w14:paraId="0DBF2BC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9FF65F4" w14:textId="77777777" w:rsidR="00147BE0" w:rsidRPr="00B87D4C" w:rsidRDefault="00147BE0" w:rsidP="007D5896">
            <w:pPr>
              <w:pStyle w:val="AmColumnHeading"/>
            </w:pPr>
            <w:r w:rsidRPr="00B87D4C">
              <w:t>Pozměňovací návrh</w:t>
            </w:r>
          </w:p>
        </w:tc>
      </w:tr>
      <w:tr w:rsidR="00147BE0" w:rsidRPr="00B87D4C" w14:paraId="5B28818E" w14:textId="77777777" w:rsidTr="007D5896">
        <w:trPr>
          <w:jc w:val="center"/>
        </w:trPr>
        <w:tc>
          <w:tcPr>
            <w:tcW w:w="4876" w:type="dxa"/>
            <w:tcBorders>
              <w:top w:val="nil"/>
              <w:left w:val="nil"/>
              <w:bottom w:val="nil"/>
              <w:right w:val="nil"/>
            </w:tcBorders>
          </w:tcPr>
          <w:p w14:paraId="0894B96E" w14:textId="77777777" w:rsidR="00147BE0" w:rsidRPr="00B87D4C" w:rsidRDefault="00147BE0" w:rsidP="007D5896">
            <w:pPr>
              <w:pStyle w:val="Normal6a"/>
            </w:pPr>
            <w:r w:rsidRPr="00B87D4C">
              <w:t>1.</w:t>
            </w:r>
            <w:r w:rsidRPr="00B87D4C">
              <w:tab/>
              <w:t>připomíná zásadní úlohu, kterou politika soudržnosti v posledních letech sehrála při řešení vícerozměrných mimořádných situací a problémů, a zdůrazňuje, že je třeba zachovat dlouhodobé investice a místně orientované důvody a priority této politiky;</w:t>
            </w:r>
          </w:p>
        </w:tc>
        <w:tc>
          <w:tcPr>
            <w:tcW w:w="4876" w:type="dxa"/>
            <w:tcBorders>
              <w:top w:val="nil"/>
              <w:left w:val="nil"/>
              <w:bottom w:val="nil"/>
              <w:right w:val="nil"/>
            </w:tcBorders>
          </w:tcPr>
          <w:p w14:paraId="4C9A6BDB" w14:textId="77777777" w:rsidR="00147BE0" w:rsidRPr="00B87D4C" w:rsidRDefault="00147BE0" w:rsidP="007D5896">
            <w:pPr>
              <w:pStyle w:val="Normal6a"/>
            </w:pPr>
            <w:r w:rsidRPr="00B87D4C">
              <w:t>1.</w:t>
            </w:r>
            <w:r w:rsidRPr="00B87D4C">
              <w:tab/>
              <w:t xml:space="preserve">připomíná zásadní úlohu, kterou politika soudržnosti v posledních letech sehrála při řešení vícerozměrných mimořádných situací a problémů, a zdůrazňuje, že je třeba zachovat dlouhodobé investice a místně orientované důvody a priority této politiky; </w:t>
            </w:r>
            <w:r w:rsidRPr="00B87D4C">
              <w:rPr>
                <w:b/>
                <w:i/>
              </w:rPr>
              <w:t xml:space="preserve">zdůrazňuje, že politika soudržnosti musí rovněž reagovat na konkrétní výzvy, kterým čelí středomořské země v souvislosti s posilováním odolnosti pobřežních a ostrovních komunit, a zároveň zajistit vnitrostátní suverenitu v teritoriálních </w:t>
            </w:r>
            <w:r w:rsidRPr="00B87D4C">
              <w:rPr>
                <w:b/>
                <w:i/>
              </w:rPr>
              <w:lastRenderedPageBreak/>
              <w:t>vodách;</w:t>
            </w:r>
          </w:p>
        </w:tc>
      </w:tr>
    </w:tbl>
    <w:p w14:paraId="3BFF0BFD"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427BB5DD" w14:textId="77777777" w:rsidR="00B267B3" w:rsidRPr="00B87D4C" w:rsidRDefault="00147BE0" w:rsidP="00147BE0">
      <w:r w:rsidRPr="00B87D4C">
        <w:rPr>
          <w:rStyle w:val="HideTWBExt"/>
        </w:rPr>
        <w:t>&lt;/Amend&gt;</w:t>
      </w:r>
    </w:p>
    <w:p w14:paraId="1EFCA7A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59</w:t>
      </w:r>
      <w:r w:rsidRPr="00B87D4C">
        <w:rPr>
          <w:rStyle w:val="HideTWBExt"/>
          <w:b w:val="0"/>
        </w:rPr>
        <w:t>&lt;/NumAm&gt;</w:t>
      </w:r>
    </w:p>
    <w:p w14:paraId="5DB9106E" w14:textId="77777777" w:rsidR="00147BE0" w:rsidRPr="00B87D4C" w:rsidRDefault="00147BE0" w:rsidP="00147BE0">
      <w:pPr>
        <w:pStyle w:val="NormalBold"/>
      </w:pPr>
      <w:r w:rsidRPr="00B87D4C">
        <w:rPr>
          <w:rStyle w:val="HideTWBExt"/>
          <w:b w:val="0"/>
        </w:rPr>
        <w:t>&lt;RepeatBlock-By&gt;&lt;Members&gt;</w:t>
      </w:r>
      <w:r w:rsidRPr="00B87D4C">
        <w:t>Klara Dostalova, Tamás Deutsch</w:t>
      </w:r>
      <w:r w:rsidRPr="00B87D4C">
        <w:rPr>
          <w:rStyle w:val="HideTWBExt"/>
          <w:b w:val="0"/>
        </w:rPr>
        <w:t>&lt;/Members&gt;</w:t>
      </w:r>
    </w:p>
    <w:p w14:paraId="1FB8267A" w14:textId="77777777" w:rsidR="00147BE0" w:rsidRPr="00B87D4C" w:rsidRDefault="00147BE0" w:rsidP="00147BE0">
      <w:pPr>
        <w:pStyle w:val="NormalBold"/>
      </w:pPr>
      <w:r w:rsidRPr="00B87D4C">
        <w:rPr>
          <w:rStyle w:val="HideTWBExt"/>
          <w:b w:val="0"/>
        </w:rPr>
        <w:t>&lt;/RepeatBlock-By&gt;</w:t>
      </w:r>
    </w:p>
    <w:p w14:paraId="76A8D9F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6BF4CD9" w14:textId="77777777" w:rsidR="00147BE0" w:rsidRPr="00B87D4C" w:rsidRDefault="00147BE0" w:rsidP="00147BE0">
      <w:pPr>
        <w:pStyle w:val="NormalBold"/>
      </w:pPr>
      <w:r w:rsidRPr="00B87D4C">
        <w:rPr>
          <w:rStyle w:val="HideTWBExt"/>
          <w:b w:val="0"/>
        </w:rPr>
        <w:t>&lt;Article&gt;</w:t>
      </w:r>
      <w:r w:rsidRPr="00B87D4C">
        <w:t>Bod 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0ADF820" w14:textId="77777777" w:rsidTr="007D5896">
        <w:trPr>
          <w:trHeight w:hRule="exact" w:val="240"/>
          <w:jc w:val="center"/>
        </w:trPr>
        <w:tc>
          <w:tcPr>
            <w:tcW w:w="9752" w:type="dxa"/>
            <w:gridSpan w:val="2"/>
            <w:tcBorders>
              <w:top w:val="nil"/>
              <w:left w:val="nil"/>
              <w:bottom w:val="nil"/>
              <w:right w:val="nil"/>
            </w:tcBorders>
          </w:tcPr>
          <w:p w14:paraId="33F3F294" w14:textId="77777777" w:rsidR="00147BE0" w:rsidRPr="00B87D4C" w:rsidRDefault="00147BE0" w:rsidP="007D5896"/>
        </w:tc>
      </w:tr>
      <w:tr w:rsidR="00147BE0" w:rsidRPr="00B87D4C" w14:paraId="34044D45" w14:textId="77777777" w:rsidTr="007D5896">
        <w:trPr>
          <w:trHeight w:val="240"/>
          <w:jc w:val="center"/>
        </w:trPr>
        <w:tc>
          <w:tcPr>
            <w:tcW w:w="4876" w:type="dxa"/>
            <w:tcBorders>
              <w:top w:val="nil"/>
              <w:left w:val="nil"/>
              <w:bottom w:val="nil"/>
              <w:right w:val="nil"/>
            </w:tcBorders>
          </w:tcPr>
          <w:p w14:paraId="1D14ADB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D59AB10" w14:textId="77777777" w:rsidR="00147BE0" w:rsidRPr="00B87D4C" w:rsidRDefault="00147BE0" w:rsidP="007D5896">
            <w:pPr>
              <w:pStyle w:val="AmColumnHeading"/>
            </w:pPr>
            <w:r w:rsidRPr="00B87D4C">
              <w:t>Pozměňovací návrh</w:t>
            </w:r>
          </w:p>
        </w:tc>
      </w:tr>
      <w:tr w:rsidR="00147BE0" w:rsidRPr="00B87D4C" w14:paraId="1EB1DDD3" w14:textId="77777777" w:rsidTr="007D5896">
        <w:trPr>
          <w:jc w:val="center"/>
        </w:trPr>
        <w:tc>
          <w:tcPr>
            <w:tcW w:w="4876" w:type="dxa"/>
            <w:tcBorders>
              <w:top w:val="nil"/>
              <w:left w:val="nil"/>
              <w:bottom w:val="nil"/>
              <w:right w:val="nil"/>
            </w:tcBorders>
          </w:tcPr>
          <w:p w14:paraId="24151C58" w14:textId="77777777" w:rsidR="00147BE0" w:rsidRPr="00B87D4C" w:rsidRDefault="00147BE0" w:rsidP="007D5896">
            <w:pPr>
              <w:pStyle w:val="Normal6a"/>
            </w:pPr>
            <w:r w:rsidRPr="00B87D4C">
              <w:t>1.</w:t>
            </w:r>
            <w:r w:rsidRPr="00B87D4C">
              <w:tab/>
              <w:t>připomíná zásadní úlohu, kterou politika soudržnosti v posledních letech sehrála při řešení vícerozměrných mimořádných situací a problémů, a zdůrazňuje, že je třeba zachovat dlouhodobé investice a místně orientované důvody a priority této politiky;</w:t>
            </w:r>
          </w:p>
        </w:tc>
        <w:tc>
          <w:tcPr>
            <w:tcW w:w="4876" w:type="dxa"/>
            <w:tcBorders>
              <w:top w:val="nil"/>
              <w:left w:val="nil"/>
              <w:bottom w:val="nil"/>
              <w:right w:val="nil"/>
            </w:tcBorders>
          </w:tcPr>
          <w:p w14:paraId="58ED325C" w14:textId="77777777" w:rsidR="00147BE0" w:rsidRPr="00B87D4C" w:rsidRDefault="00147BE0" w:rsidP="007D5896">
            <w:pPr>
              <w:pStyle w:val="Normal6a"/>
            </w:pPr>
            <w:r w:rsidRPr="00B87D4C">
              <w:t>1.</w:t>
            </w:r>
            <w:r w:rsidRPr="00B87D4C">
              <w:tab/>
              <w:t xml:space="preserve">připomíná zásadní úlohu, kterou politika soudržnosti v posledních letech sehrála při řešení vícerozměrných mimořádných situací a problémů, a zdůrazňuje, že je třeba zachovat dlouhodobé investice a místně orientované důvody a priority této politiky; </w:t>
            </w:r>
            <w:r w:rsidRPr="00B87D4C">
              <w:rPr>
                <w:b/>
                <w:i/>
              </w:rPr>
              <w:t>dále zdůrazňuje, že členské státy a regionální orgány by měly mít větší autonomii při přizpůsobování investičních priorit tak, aby odrážely jejich jedinečné hospodářské a sociální potřeby, aniž by docházelo k nadměrným zásahům na úrovni EU.</w:t>
            </w:r>
          </w:p>
        </w:tc>
      </w:tr>
    </w:tbl>
    <w:p w14:paraId="2897986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ABF9751" w14:textId="77777777" w:rsidR="00B267B3" w:rsidRPr="00B87D4C" w:rsidRDefault="00147BE0" w:rsidP="00147BE0">
      <w:r w:rsidRPr="00B87D4C">
        <w:rPr>
          <w:rStyle w:val="HideTWBExt"/>
        </w:rPr>
        <w:t>&lt;/Amend&gt;</w:t>
      </w:r>
    </w:p>
    <w:p w14:paraId="031CD2B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60</w:t>
      </w:r>
      <w:r w:rsidRPr="00B87D4C">
        <w:rPr>
          <w:rStyle w:val="HideTWBExt"/>
          <w:b w:val="0"/>
        </w:rPr>
        <w:t>&lt;/NumAm&gt;</w:t>
      </w:r>
    </w:p>
    <w:p w14:paraId="03CCC3F3"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6185F25B"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6AAF7CEA" w14:textId="77777777" w:rsidR="00147BE0" w:rsidRPr="00B87D4C" w:rsidRDefault="00147BE0" w:rsidP="00147BE0">
      <w:pPr>
        <w:pStyle w:val="NormalBold"/>
      </w:pPr>
      <w:r w:rsidRPr="00B87D4C">
        <w:rPr>
          <w:rStyle w:val="HideTWBExt"/>
          <w:b w:val="0"/>
        </w:rPr>
        <w:t>&lt;/RepeatBlock-By&gt;</w:t>
      </w:r>
    </w:p>
    <w:p w14:paraId="6958153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331E020" w14:textId="77777777" w:rsidR="00147BE0" w:rsidRPr="00B87D4C" w:rsidRDefault="00147BE0" w:rsidP="00147BE0">
      <w:pPr>
        <w:pStyle w:val="NormalBold"/>
      </w:pPr>
      <w:r w:rsidRPr="00B87D4C">
        <w:rPr>
          <w:rStyle w:val="HideTWBExt"/>
          <w:b w:val="0"/>
        </w:rPr>
        <w:t>&lt;Article&gt;</w:t>
      </w:r>
      <w:r w:rsidRPr="00B87D4C">
        <w:t>Bod 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654781B" w14:textId="77777777" w:rsidTr="007D5896">
        <w:trPr>
          <w:trHeight w:hRule="exact" w:val="240"/>
          <w:jc w:val="center"/>
        </w:trPr>
        <w:tc>
          <w:tcPr>
            <w:tcW w:w="9752" w:type="dxa"/>
            <w:gridSpan w:val="2"/>
            <w:tcBorders>
              <w:top w:val="nil"/>
              <w:left w:val="nil"/>
              <w:bottom w:val="nil"/>
              <w:right w:val="nil"/>
            </w:tcBorders>
          </w:tcPr>
          <w:p w14:paraId="5B7017F8" w14:textId="77777777" w:rsidR="00147BE0" w:rsidRPr="00B87D4C" w:rsidRDefault="00147BE0" w:rsidP="007D5896"/>
        </w:tc>
      </w:tr>
      <w:tr w:rsidR="00147BE0" w:rsidRPr="00B87D4C" w14:paraId="5729D223" w14:textId="77777777" w:rsidTr="007D5896">
        <w:trPr>
          <w:trHeight w:val="240"/>
          <w:jc w:val="center"/>
        </w:trPr>
        <w:tc>
          <w:tcPr>
            <w:tcW w:w="4876" w:type="dxa"/>
            <w:tcBorders>
              <w:top w:val="nil"/>
              <w:left w:val="nil"/>
              <w:bottom w:val="nil"/>
              <w:right w:val="nil"/>
            </w:tcBorders>
          </w:tcPr>
          <w:p w14:paraId="21909D0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3E584F0" w14:textId="77777777" w:rsidR="00147BE0" w:rsidRPr="00B87D4C" w:rsidRDefault="00147BE0" w:rsidP="007D5896">
            <w:pPr>
              <w:pStyle w:val="AmColumnHeading"/>
            </w:pPr>
            <w:r w:rsidRPr="00B87D4C">
              <w:t>Pozměňovací návrh</w:t>
            </w:r>
          </w:p>
        </w:tc>
      </w:tr>
      <w:tr w:rsidR="00147BE0" w:rsidRPr="00B87D4C" w14:paraId="25DB6039" w14:textId="77777777" w:rsidTr="007D5896">
        <w:trPr>
          <w:jc w:val="center"/>
        </w:trPr>
        <w:tc>
          <w:tcPr>
            <w:tcW w:w="4876" w:type="dxa"/>
            <w:tcBorders>
              <w:top w:val="nil"/>
              <w:left w:val="nil"/>
              <w:bottom w:val="nil"/>
              <w:right w:val="nil"/>
            </w:tcBorders>
          </w:tcPr>
          <w:p w14:paraId="7A6F7894" w14:textId="77777777" w:rsidR="00147BE0" w:rsidRPr="00B87D4C" w:rsidRDefault="00147BE0" w:rsidP="007D5896">
            <w:pPr>
              <w:pStyle w:val="Normal6a"/>
            </w:pPr>
            <w:r w:rsidRPr="00B87D4C">
              <w:t>1.</w:t>
            </w:r>
            <w:r w:rsidRPr="00B87D4C">
              <w:tab/>
              <w:t>připomíná zásadní úlohu, kterou politika soudržnosti v posledních letech sehrála při řešení vícerozměrných mimořádných situací a problémů, a zdůrazňuje, že je</w:t>
            </w:r>
            <w:r w:rsidRPr="00B87D4C">
              <w:rPr>
                <w:b/>
                <w:i/>
              </w:rPr>
              <w:t xml:space="preserve"> třeba zachovat dlouhodobé investice a místně orientované důvody a priority této politiky</w:t>
            </w:r>
            <w:r w:rsidRPr="00B87D4C">
              <w:t>;</w:t>
            </w:r>
          </w:p>
        </w:tc>
        <w:tc>
          <w:tcPr>
            <w:tcW w:w="4876" w:type="dxa"/>
            <w:tcBorders>
              <w:top w:val="nil"/>
              <w:left w:val="nil"/>
              <w:bottom w:val="nil"/>
              <w:right w:val="nil"/>
            </w:tcBorders>
          </w:tcPr>
          <w:p w14:paraId="2171CD3D" w14:textId="77777777" w:rsidR="00147BE0" w:rsidRPr="00B87D4C" w:rsidRDefault="00147BE0" w:rsidP="007D5896">
            <w:pPr>
              <w:pStyle w:val="Normal6a"/>
            </w:pPr>
            <w:r w:rsidRPr="00B87D4C">
              <w:t>1.</w:t>
            </w:r>
            <w:r w:rsidRPr="00B87D4C">
              <w:tab/>
              <w:t>připomíná zásadní úlohu, kterou politika soudržnosti v posledních letech sehrála při řešení vícerozměrných mimořádných situací a problémů, a zdůrazňuje, že je</w:t>
            </w:r>
            <w:r w:rsidRPr="00B87D4C">
              <w:rPr>
                <w:b/>
                <w:i/>
              </w:rPr>
              <w:t xml:space="preserve"> důležité zajistit, aby všechny politiky EU, včetně politik financovaných mimo oblast soudržnosti, dodržovaly zásadu „nepoškozovat </w:t>
            </w:r>
            <w:r w:rsidRPr="00B87D4C">
              <w:rPr>
                <w:b/>
                <w:i/>
              </w:rPr>
              <w:lastRenderedPageBreak/>
              <w:t>soudržnost“</w:t>
            </w:r>
            <w:r w:rsidRPr="00B87D4C">
              <w:t>;</w:t>
            </w:r>
          </w:p>
        </w:tc>
      </w:tr>
    </w:tbl>
    <w:p w14:paraId="6C0733FC"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B623D1C" w14:textId="77777777" w:rsidR="00B267B3" w:rsidRPr="00B87D4C" w:rsidRDefault="00147BE0" w:rsidP="00147BE0">
      <w:r w:rsidRPr="00B87D4C">
        <w:rPr>
          <w:rStyle w:val="HideTWBExt"/>
        </w:rPr>
        <w:t>&lt;/Amend&gt;</w:t>
      </w:r>
    </w:p>
    <w:p w14:paraId="32CF510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61</w:t>
      </w:r>
      <w:r w:rsidRPr="00B87D4C">
        <w:rPr>
          <w:rStyle w:val="HideTWBExt"/>
          <w:b w:val="0"/>
        </w:rPr>
        <w:t>&lt;/NumAm&gt;</w:t>
      </w:r>
    </w:p>
    <w:p w14:paraId="56649578"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6BC6F635" w14:textId="77777777" w:rsidR="00147BE0" w:rsidRPr="00B87D4C" w:rsidRDefault="00147BE0" w:rsidP="00147BE0">
      <w:pPr>
        <w:pStyle w:val="NormalBold"/>
      </w:pPr>
      <w:r w:rsidRPr="00B87D4C">
        <w:rPr>
          <w:rStyle w:val="HideTWBExt"/>
          <w:b w:val="0"/>
        </w:rPr>
        <w:t>&lt;/RepeatBlock-By&gt;</w:t>
      </w:r>
    </w:p>
    <w:p w14:paraId="4AE0326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5F9BF6F" w14:textId="77777777" w:rsidR="00147BE0" w:rsidRPr="00B87D4C" w:rsidRDefault="00147BE0" w:rsidP="00147BE0">
      <w:pPr>
        <w:pStyle w:val="NormalBold"/>
      </w:pPr>
      <w:r w:rsidRPr="00B87D4C">
        <w:rPr>
          <w:rStyle w:val="HideTWBExt"/>
          <w:b w:val="0"/>
        </w:rPr>
        <w:t>&lt;Article&gt;</w:t>
      </w:r>
      <w:r w:rsidRPr="00B87D4C">
        <w:t>Bod 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2AE0C1A" w14:textId="77777777" w:rsidTr="007D5896">
        <w:trPr>
          <w:trHeight w:hRule="exact" w:val="240"/>
          <w:jc w:val="center"/>
        </w:trPr>
        <w:tc>
          <w:tcPr>
            <w:tcW w:w="9752" w:type="dxa"/>
            <w:gridSpan w:val="2"/>
            <w:tcBorders>
              <w:top w:val="nil"/>
              <w:left w:val="nil"/>
              <w:bottom w:val="nil"/>
              <w:right w:val="nil"/>
            </w:tcBorders>
          </w:tcPr>
          <w:p w14:paraId="2931B308" w14:textId="77777777" w:rsidR="00147BE0" w:rsidRPr="00B87D4C" w:rsidRDefault="00147BE0" w:rsidP="007D5896"/>
        </w:tc>
      </w:tr>
      <w:tr w:rsidR="00147BE0" w:rsidRPr="00B87D4C" w14:paraId="7D05E1A5" w14:textId="77777777" w:rsidTr="007D5896">
        <w:trPr>
          <w:trHeight w:val="240"/>
          <w:jc w:val="center"/>
        </w:trPr>
        <w:tc>
          <w:tcPr>
            <w:tcW w:w="4876" w:type="dxa"/>
            <w:tcBorders>
              <w:top w:val="nil"/>
              <w:left w:val="nil"/>
              <w:bottom w:val="nil"/>
              <w:right w:val="nil"/>
            </w:tcBorders>
          </w:tcPr>
          <w:p w14:paraId="1A13254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B88DFFD" w14:textId="77777777" w:rsidR="00147BE0" w:rsidRPr="00B87D4C" w:rsidRDefault="00147BE0" w:rsidP="007D5896">
            <w:pPr>
              <w:pStyle w:val="AmColumnHeading"/>
            </w:pPr>
            <w:r w:rsidRPr="00B87D4C">
              <w:t>Pozměňovací návrh</w:t>
            </w:r>
          </w:p>
        </w:tc>
      </w:tr>
      <w:tr w:rsidR="00147BE0" w:rsidRPr="00B87D4C" w14:paraId="176449CC" w14:textId="77777777" w:rsidTr="007D5896">
        <w:trPr>
          <w:jc w:val="center"/>
        </w:trPr>
        <w:tc>
          <w:tcPr>
            <w:tcW w:w="4876" w:type="dxa"/>
            <w:tcBorders>
              <w:top w:val="nil"/>
              <w:left w:val="nil"/>
              <w:bottom w:val="nil"/>
              <w:right w:val="nil"/>
            </w:tcBorders>
          </w:tcPr>
          <w:p w14:paraId="65AE7724" w14:textId="77777777" w:rsidR="00147BE0" w:rsidRPr="00B87D4C" w:rsidRDefault="00147BE0" w:rsidP="007D5896">
            <w:pPr>
              <w:pStyle w:val="Normal6a"/>
            </w:pPr>
            <w:r w:rsidRPr="00B87D4C">
              <w:t>1.</w:t>
            </w:r>
            <w:r w:rsidRPr="00B87D4C">
              <w:tab/>
              <w:t xml:space="preserve">připomíná zásadní úlohu, kterou politika soudržnosti </w:t>
            </w:r>
            <w:r w:rsidRPr="00B87D4C">
              <w:rPr>
                <w:b/>
                <w:i/>
              </w:rPr>
              <w:t>v posledních letech</w:t>
            </w:r>
            <w:r w:rsidRPr="00B87D4C">
              <w:t xml:space="preserve"> sehrála při řešení vícerozměrných mimořádných situací a </w:t>
            </w:r>
            <w:r w:rsidRPr="00B87D4C">
              <w:rPr>
                <w:b/>
                <w:i/>
              </w:rPr>
              <w:t xml:space="preserve">problémů, a </w:t>
            </w:r>
            <w:r w:rsidRPr="00B87D4C">
              <w:t>zdůrazňuje, že je</w:t>
            </w:r>
            <w:r w:rsidRPr="00B87D4C">
              <w:rPr>
                <w:b/>
                <w:i/>
              </w:rPr>
              <w:t xml:space="preserve"> třeba zachovat dlouhodobé investice a místně orientované důvody a priority této politiky</w:t>
            </w:r>
            <w:r w:rsidRPr="00B87D4C">
              <w:t>;</w:t>
            </w:r>
          </w:p>
        </w:tc>
        <w:tc>
          <w:tcPr>
            <w:tcW w:w="4876" w:type="dxa"/>
            <w:tcBorders>
              <w:top w:val="nil"/>
              <w:left w:val="nil"/>
              <w:bottom w:val="nil"/>
              <w:right w:val="nil"/>
            </w:tcBorders>
          </w:tcPr>
          <w:p w14:paraId="711D982F" w14:textId="77777777" w:rsidR="00147BE0" w:rsidRPr="00B87D4C" w:rsidRDefault="00147BE0" w:rsidP="007D5896">
            <w:pPr>
              <w:pStyle w:val="Normal6a"/>
            </w:pPr>
            <w:r w:rsidRPr="00B87D4C">
              <w:t>1.</w:t>
            </w:r>
            <w:r w:rsidRPr="00B87D4C">
              <w:tab/>
              <w:t>připomíná zásadní úlohu, kterou politika soudržnosti sehrála při řešení vícerozměrných mimořádných situací a zdůrazňuje, že je</w:t>
            </w:r>
            <w:r w:rsidRPr="00B87D4C">
              <w:rPr>
                <w:b/>
                <w:i/>
              </w:rPr>
              <w:t xml:space="preserve"> důležité zajistit, aby všechny politiky EU, včetně těch, které jsou financovány mimo oblast soudržnosti, dodržovaly zásadu „nepoškozovat soudržnost“</w:t>
            </w:r>
            <w:r w:rsidRPr="00B87D4C">
              <w:t>;</w:t>
            </w:r>
          </w:p>
        </w:tc>
      </w:tr>
    </w:tbl>
    <w:p w14:paraId="7D6FE15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82586D9" w14:textId="77777777" w:rsidR="00B267B3" w:rsidRPr="00B87D4C" w:rsidRDefault="00147BE0" w:rsidP="00147BE0">
      <w:r w:rsidRPr="00B87D4C">
        <w:rPr>
          <w:rStyle w:val="HideTWBExt"/>
        </w:rPr>
        <w:t>&lt;/Amend&gt;</w:t>
      </w:r>
    </w:p>
    <w:p w14:paraId="62B3198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62</w:t>
      </w:r>
      <w:r w:rsidRPr="00B87D4C">
        <w:rPr>
          <w:rStyle w:val="HideTWBExt"/>
          <w:b w:val="0"/>
        </w:rPr>
        <w:t>&lt;/NumAm&gt;</w:t>
      </w:r>
    </w:p>
    <w:p w14:paraId="0BE85DEA"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6C67A11D" w14:textId="77777777" w:rsidR="00147BE0" w:rsidRPr="00B87D4C" w:rsidRDefault="00147BE0" w:rsidP="00147BE0">
      <w:pPr>
        <w:pStyle w:val="NormalBold"/>
      </w:pPr>
      <w:r w:rsidRPr="00B87D4C">
        <w:rPr>
          <w:rStyle w:val="HideTWBExt"/>
          <w:b w:val="0"/>
        </w:rPr>
        <w:t>&lt;/RepeatBlock-By&gt;</w:t>
      </w:r>
    </w:p>
    <w:p w14:paraId="5E9CBDD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E2B8E96" w14:textId="77777777" w:rsidR="00147BE0" w:rsidRPr="00B87D4C" w:rsidRDefault="00147BE0" w:rsidP="00147BE0">
      <w:pPr>
        <w:pStyle w:val="NormalBold"/>
      </w:pPr>
      <w:r w:rsidRPr="00B87D4C">
        <w:rPr>
          <w:rStyle w:val="HideTWBExt"/>
          <w:b w:val="0"/>
        </w:rPr>
        <w:t>&lt;Article&gt;</w:t>
      </w:r>
      <w:r w:rsidRPr="00B87D4C">
        <w:t>Bod 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0E81F9C" w14:textId="77777777" w:rsidTr="007D5896">
        <w:trPr>
          <w:trHeight w:hRule="exact" w:val="240"/>
          <w:jc w:val="center"/>
        </w:trPr>
        <w:tc>
          <w:tcPr>
            <w:tcW w:w="9752" w:type="dxa"/>
            <w:gridSpan w:val="2"/>
            <w:tcBorders>
              <w:top w:val="nil"/>
              <w:left w:val="nil"/>
              <w:bottom w:val="nil"/>
              <w:right w:val="nil"/>
            </w:tcBorders>
          </w:tcPr>
          <w:p w14:paraId="2809F426" w14:textId="77777777" w:rsidR="00147BE0" w:rsidRPr="00B87D4C" w:rsidRDefault="00147BE0" w:rsidP="007D5896"/>
        </w:tc>
      </w:tr>
      <w:tr w:rsidR="00147BE0" w:rsidRPr="00B87D4C" w14:paraId="1F23066F" w14:textId="77777777" w:rsidTr="007D5896">
        <w:trPr>
          <w:trHeight w:val="240"/>
          <w:jc w:val="center"/>
        </w:trPr>
        <w:tc>
          <w:tcPr>
            <w:tcW w:w="4876" w:type="dxa"/>
            <w:tcBorders>
              <w:top w:val="nil"/>
              <w:left w:val="nil"/>
              <w:bottom w:val="nil"/>
              <w:right w:val="nil"/>
            </w:tcBorders>
          </w:tcPr>
          <w:p w14:paraId="04117A4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D8D41D3" w14:textId="77777777" w:rsidR="00147BE0" w:rsidRPr="00B87D4C" w:rsidRDefault="00147BE0" w:rsidP="007D5896">
            <w:pPr>
              <w:pStyle w:val="AmColumnHeading"/>
            </w:pPr>
            <w:r w:rsidRPr="00B87D4C">
              <w:t>Pozměňovací návrh</w:t>
            </w:r>
          </w:p>
        </w:tc>
      </w:tr>
      <w:tr w:rsidR="00147BE0" w:rsidRPr="00B87D4C" w14:paraId="62961E4E" w14:textId="77777777" w:rsidTr="007D5896">
        <w:trPr>
          <w:jc w:val="center"/>
        </w:trPr>
        <w:tc>
          <w:tcPr>
            <w:tcW w:w="4876" w:type="dxa"/>
            <w:tcBorders>
              <w:top w:val="nil"/>
              <w:left w:val="nil"/>
              <w:bottom w:val="nil"/>
              <w:right w:val="nil"/>
            </w:tcBorders>
          </w:tcPr>
          <w:p w14:paraId="1DBA8E71" w14:textId="77777777" w:rsidR="00147BE0" w:rsidRPr="00B87D4C" w:rsidRDefault="00147BE0" w:rsidP="007D5896">
            <w:pPr>
              <w:pStyle w:val="Normal6a"/>
            </w:pPr>
            <w:r w:rsidRPr="00B87D4C">
              <w:t>1.</w:t>
            </w:r>
            <w:r w:rsidRPr="00B87D4C">
              <w:tab/>
              <w:t xml:space="preserve">připomíná zásadní úlohu, kterou politika </w:t>
            </w:r>
            <w:r w:rsidRPr="00B87D4C">
              <w:rPr>
                <w:b/>
                <w:i/>
              </w:rPr>
              <w:t>soudržnosti</w:t>
            </w:r>
            <w:r w:rsidRPr="00B87D4C">
              <w:t xml:space="preserve"> v posledních letech sehrála při řešení vícerozměrných mimořádných situací a problémů, a zdůrazňuje, že je třeba zachovat dlouhodobé investice a místně orientované důvody a priority této politiky;</w:t>
            </w:r>
          </w:p>
        </w:tc>
        <w:tc>
          <w:tcPr>
            <w:tcW w:w="4876" w:type="dxa"/>
            <w:tcBorders>
              <w:top w:val="nil"/>
              <w:left w:val="nil"/>
              <w:bottom w:val="nil"/>
              <w:right w:val="nil"/>
            </w:tcBorders>
          </w:tcPr>
          <w:p w14:paraId="18F74EC8" w14:textId="77777777" w:rsidR="00147BE0" w:rsidRPr="00B87D4C" w:rsidRDefault="00147BE0" w:rsidP="007D5896">
            <w:pPr>
              <w:pStyle w:val="Normal6a"/>
            </w:pPr>
            <w:r w:rsidRPr="00B87D4C">
              <w:t>1.</w:t>
            </w:r>
            <w:r w:rsidRPr="00B87D4C">
              <w:tab/>
              <w:t xml:space="preserve">připomíná </w:t>
            </w:r>
            <w:r w:rsidRPr="00B87D4C">
              <w:rPr>
                <w:b/>
                <w:i/>
              </w:rPr>
              <w:t>flexibilní povahu politiky soudržnost a</w:t>
            </w:r>
            <w:r w:rsidRPr="00B87D4C">
              <w:t xml:space="preserve"> zásadní úlohu, kterou </w:t>
            </w:r>
            <w:r w:rsidRPr="00B87D4C">
              <w:rPr>
                <w:b/>
                <w:i/>
              </w:rPr>
              <w:t>tato</w:t>
            </w:r>
            <w:r w:rsidRPr="00B87D4C">
              <w:t xml:space="preserve"> politika v posledních letech sehrála při řešení vícerozměrných mimořádných situací a problémů, a zdůrazňuje, že je třeba zachovat dlouhodobé investice a místně orientované důvody a priority této politiky;</w:t>
            </w:r>
          </w:p>
        </w:tc>
      </w:tr>
    </w:tbl>
    <w:p w14:paraId="3415736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35F8DA76" w14:textId="77777777" w:rsidR="00B267B3" w:rsidRPr="00B87D4C" w:rsidRDefault="00147BE0" w:rsidP="00147BE0">
      <w:r w:rsidRPr="00B87D4C">
        <w:rPr>
          <w:rStyle w:val="HideTWBExt"/>
        </w:rPr>
        <w:t>&lt;/Amend&gt;</w:t>
      </w:r>
    </w:p>
    <w:p w14:paraId="26E1A28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63</w:t>
      </w:r>
      <w:r w:rsidRPr="00B87D4C">
        <w:rPr>
          <w:rStyle w:val="HideTWBExt"/>
          <w:b w:val="0"/>
        </w:rPr>
        <w:t>&lt;/NumAm&gt;</w:t>
      </w:r>
    </w:p>
    <w:p w14:paraId="39240D33" w14:textId="77777777" w:rsidR="00147BE0" w:rsidRPr="00B87D4C" w:rsidRDefault="00147BE0" w:rsidP="00147BE0">
      <w:pPr>
        <w:pStyle w:val="NormalBold"/>
      </w:pPr>
      <w:r w:rsidRPr="00B87D4C">
        <w:rPr>
          <w:rStyle w:val="HideTWBExt"/>
          <w:b w:val="0"/>
        </w:rPr>
        <w:lastRenderedPageBreak/>
        <w:t>&lt;RepeatBlock-By&gt;&lt;Members&gt;</w:t>
      </w:r>
      <w:r w:rsidRPr="00B87D4C">
        <w:t>Klára Dobrev, Nora Mebarek, Matthias Ecke, Sabrina Repp, Sérgio Gonçalves, Daniel Attard, Rosa Serrano Sierra</w:t>
      </w:r>
      <w:r w:rsidRPr="00B87D4C">
        <w:rPr>
          <w:rStyle w:val="HideTWBExt"/>
          <w:b w:val="0"/>
        </w:rPr>
        <w:t>&lt;/Members&gt;</w:t>
      </w:r>
    </w:p>
    <w:p w14:paraId="371B2B4E" w14:textId="77777777" w:rsidR="00147BE0" w:rsidRPr="00B87D4C" w:rsidRDefault="00147BE0" w:rsidP="00147BE0">
      <w:pPr>
        <w:pStyle w:val="NormalBold"/>
      </w:pPr>
      <w:r w:rsidRPr="00B87D4C">
        <w:rPr>
          <w:rStyle w:val="HideTWBExt"/>
          <w:b w:val="0"/>
        </w:rPr>
        <w:t>&lt;/RepeatBlock-By&gt;</w:t>
      </w:r>
    </w:p>
    <w:p w14:paraId="285917A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CECD347" w14:textId="77777777" w:rsidR="00147BE0" w:rsidRPr="00B87D4C" w:rsidRDefault="00147BE0" w:rsidP="00147BE0">
      <w:pPr>
        <w:pStyle w:val="NormalBold"/>
      </w:pPr>
      <w:r w:rsidRPr="00B87D4C">
        <w:rPr>
          <w:rStyle w:val="HideTWBExt"/>
          <w:b w:val="0"/>
        </w:rPr>
        <w:t>&lt;Article&gt;</w:t>
      </w:r>
      <w:r w:rsidRPr="00B87D4C">
        <w:t>Bod 1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06BE21B" w14:textId="77777777" w:rsidTr="007D5896">
        <w:trPr>
          <w:trHeight w:hRule="exact" w:val="240"/>
          <w:jc w:val="center"/>
        </w:trPr>
        <w:tc>
          <w:tcPr>
            <w:tcW w:w="9752" w:type="dxa"/>
            <w:gridSpan w:val="2"/>
            <w:tcBorders>
              <w:top w:val="nil"/>
              <w:left w:val="nil"/>
              <w:bottom w:val="nil"/>
              <w:right w:val="nil"/>
            </w:tcBorders>
          </w:tcPr>
          <w:p w14:paraId="24724FCB" w14:textId="77777777" w:rsidR="00147BE0" w:rsidRPr="00B87D4C" w:rsidRDefault="00147BE0" w:rsidP="007D5896"/>
        </w:tc>
      </w:tr>
      <w:tr w:rsidR="00147BE0" w:rsidRPr="00B87D4C" w14:paraId="50B249B3" w14:textId="77777777" w:rsidTr="007D5896">
        <w:trPr>
          <w:trHeight w:val="240"/>
          <w:jc w:val="center"/>
        </w:trPr>
        <w:tc>
          <w:tcPr>
            <w:tcW w:w="4876" w:type="dxa"/>
            <w:tcBorders>
              <w:top w:val="nil"/>
              <w:left w:val="nil"/>
              <w:bottom w:val="nil"/>
              <w:right w:val="nil"/>
            </w:tcBorders>
          </w:tcPr>
          <w:p w14:paraId="55CE0AF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C876172" w14:textId="77777777" w:rsidR="00147BE0" w:rsidRPr="00B87D4C" w:rsidRDefault="00147BE0" w:rsidP="007D5896">
            <w:pPr>
              <w:pStyle w:val="AmColumnHeading"/>
            </w:pPr>
            <w:r w:rsidRPr="00B87D4C">
              <w:t>Pozměňovací návrh</w:t>
            </w:r>
          </w:p>
        </w:tc>
      </w:tr>
      <w:tr w:rsidR="00147BE0" w:rsidRPr="00B87D4C" w14:paraId="31F5008F" w14:textId="77777777" w:rsidTr="007D5896">
        <w:trPr>
          <w:jc w:val="center"/>
        </w:trPr>
        <w:tc>
          <w:tcPr>
            <w:tcW w:w="4876" w:type="dxa"/>
            <w:tcBorders>
              <w:top w:val="nil"/>
              <w:left w:val="nil"/>
              <w:bottom w:val="nil"/>
              <w:right w:val="nil"/>
            </w:tcBorders>
          </w:tcPr>
          <w:p w14:paraId="62C23875" w14:textId="77777777" w:rsidR="00147BE0" w:rsidRPr="00B87D4C" w:rsidRDefault="00147BE0" w:rsidP="007D5896">
            <w:pPr>
              <w:pStyle w:val="Normal6a"/>
            </w:pPr>
          </w:p>
        </w:tc>
        <w:tc>
          <w:tcPr>
            <w:tcW w:w="4876" w:type="dxa"/>
            <w:tcBorders>
              <w:top w:val="nil"/>
              <w:left w:val="nil"/>
              <w:bottom w:val="nil"/>
              <w:right w:val="nil"/>
            </w:tcBorders>
          </w:tcPr>
          <w:p w14:paraId="4FFCD7F0" w14:textId="77777777" w:rsidR="00147BE0" w:rsidRPr="00B87D4C" w:rsidRDefault="00147BE0" w:rsidP="007D5896">
            <w:pPr>
              <w:pStyle w:val="Normal6a"/>
            </w:pPr>
            <w:r w:rsidRPr="00B87D4C">
              <w:rPr>
                <w:b/>
                <w:i/>
              </w:rPr>
              <w:t>1a.</w:t>
            </w:r>
            <w:r w:rsidRPr="00B87D4C">
              <w:tab/>
            </w:r>
            <w:r w:rsidRPr="00B87D4C">
              <w:rPr>
                <w:b/>
                <w:i/>
              </w:rPr>
              <w:t>zdůrazňuje zásadní úlohu politiky soudržnosti při posilování hospodářské, územní a sociální soudržnosti EU a solidarity mezi jejími členskými státy; je přesvědčen, že posílení hospodářské, územní a sociální soudržnosti je nezbytné k tomu, aby bylo možné čelit výzvám spojeným s nerovnováhou mezi regiony Unie, zlepšením kvality života, spravedlivým přechodem na ekologické a digitální technologie, vytvářením kvalitních pracovních míst, vymýcením chudoby se zaměřením na dětskou chudobu a krizí v oblasti bydlení;</w:t>
            </w:r>
          </w:p>
        </w:tc>
      </w:tr>
    </w:tbl>
    <w:p w14:paraId="1F2336C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4F95F6A" w14:textId="77777777" w:rsidR="00B267B3" w:rsidRPr="00B87D4C" w:rsidRDefault="00147BE0" w:rsidP="00147BE0">
      <w:r w:rsidRPr="00B87D4C">
        <w:rPr>
          <w:rStyle w:val="HideTWBExt"/>
        </w:rPr>
        <w:t>&lt;/Amend&gt;</w:t>
      </w:r>
    </w:p>
    <w:p w14:paraId="0DCE274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64</w:t>
      </w:r>
      <w:r w:rsidRPr="00B87D4C">
        <w:rPr>
          <w:rStyle w:val="HideTWBExt"/>
          <w:b w:val="0"/>
        </w:rPr>
        <w:t>&lt;/NumAm&gt;</w:t>
      </w:r>
    </w:p>
    <w:p w14:paraId="38C65485"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2BA537DA" w14:textId="77777777" w:rsidR="00147BE0" w:rsidRPr="00B87D4C" w:rsidRDefault="00147BE0" w:rsidP="00147BE0">
      <w:pPr>
        <w:pStyle w:val="NormalBold"/>
      </w:pPr>
      <w:r w:rsidRPr="00B87D4C">
        <w:rPr>
          <w:rStyle w:val="HideTWBExt"/>
          <w:b w:val="0"/>
        </w:rPr>
        <w:t>&lt;/RepeatBlock-By&gt;</w:t>
      </w:r>
    </w:p>
    <w:p w14:paraId="7C5C6F3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124C7EA" w14:textId="77777777" w:rsidR="00147BE0" w:rsidRPr="00B87D4C" w:rsidRDefault="00147BE0" w:rsidP="00147BE0">
      <w:pPr>
        <w:pStyle w:val="NormalBold"/>
      </w:pPr>
      <w:r w:rsidRPr="00B87D4C">
        <w:rPr>
          <w:rStyle w:val="HideTWBExt"/>
          <w:b w:val="0"/>
        </w:rPr>
        <w:t>&lt;Article&gt;</w:t>
      </w:r>
      <w:r w:rsidRPr="00B87D4C">
        <w:t>Bod 1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8AD561A" w14:textId="77777777" w:rsidTr="007D5896">
        <w:trPr>
          <w:trHeight w:hRule="exact" w:val="240"/>
          <w:jc w:val="center"/>
        </w:trPr>
        <w:tc>
          <w:tcPr>
            <w:tcW w:w="9752" w:type="dxa"/>
            <w:gridSpan w:val="2"/>
            <w:tcBorders>
              <w:top w:val="nil"/>
              <w:left w:val="nil"/>
              <w:bottom w:val="nil"/>
              <w:right w:val="nil"/>
            </w:tcBorders>
          </w:tcPr>
          <w:p w14:paraId="7B161194" w14:textId="77777777" w:rsidR="00147BE0" w:rsidRPr="00B87D4C" w:rsidRDefault="00147BE0" w:rsidP="007D5896"/>
        </w:tc>
      </w:tr>
      <w:tr w:rsidR="00147BE0" w:rsidRPr="00B87D4C" w14:paraId="5B05186D" w14:textId="77777777" w:rsidTr="007D5896">
        <w:trPr>
          <w:trHeight w:val="240"/>
          <w:jc w:val="center"/>
        </w:trPr>
        <w:tc>
          <w:tcPr>
            <w:tcW w:w="4876" w:type="dxa"/>
            <w:tcBorders>
              <w:top w:val="nil"/>
              <w:left w:val="nil"/>
              <w:bottom w:val="nil"/>
              <w:right w:val="nil"/>
            </w:tcBorders>
          </w:tcPr>
          <w:p w14:paraId="4CCCE1B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AFBDAC8" w14:textId="77777777" w:rsidR="00147BE0" w:rsidRPr="00B87D4C" w:rsidRDefault="00147BE0" w:rsidP="007D5896">
            <w:pPr>
              <w:pStyle w:val="AmColumnHeading"/>
            </w:pPr>
            <w:r w:rsidRPr="00B87D4C">
              <w:t>Pozměňovací návrh</w:t>
            </w:r>
          </w:p>
        </w:tc>
      </w:tr>
      <w:tr w:rsidR="00147BE0" w:rsidRPr="00B87D4C" w14:paraId="0D0849E9" w14:textId="77777777" w:rsidTr="007D5896">
        <w:trPr>
          <w:jc w:val="center"/>
        </w:trPr>
        <w:tc>
          <w:tcPr>
            <w:tcW w:w="4876" w:type="dxa"/>
            <w:tcBorders>
              <w:top w:val="nil"/>
              <w:left w:val="nil"/>
              <w:bottom w:val="nil"/>
              <w:right w:val="nil"/>
            </w:tcBorders>
          </w:tcPr>
          <w:p w14:paraId="6D86EB7B" w14:textId="77777777" w:rsidR="00147BE0" w:rsidRPr="00B87D4C" w:rsidRDefault="00147BE0" w:rsidP="007D5896">
            <w:pPr>
              <w:pStyle w:val="Normal6a"/>
            </w:pPr>
          </w:p>
        </w:tc>
        <w:tc>
          <w:tcPr>
            <w:tcW w:w="4876" w:type="dxa"/>
            <w:tcBorders>
              <w:top w:val="nil"/>
              <w:left w:val="nil"/>
              <w:bottom w:val="nil"/>
              <w:right w:val="nil"/>
            </w:tcBorders>
          </w:tcPr>
          <w:p w14:paraId="6C04BE60" w14:textId="77777777" w:rsidR="00147BE0" w:rsidRPr="00B87D4C" w:rsidRDefault="00147BE0" w:rsidP="007D5896">
            <w:pPr>
              <w:pStyle w:val="Normal6a"/>
            </w:pPr>
            <w:r w:rsidRPr="00B87D4C">
              <w:rPr>
                <w:b/>
                <w:i/>
              </w:rPr>
              <w:t>1a.</w:t>
            </w:r>
            <w:r w:rsidRPr="00B87D4C">
              <w:tab/>
            </w:r>
            <w:r w:rsidRPr="00B87D4C">
              <w:rPr>
                <w:b/>
                <w:i/>
              </w:rPr>
              <w:t>varuje před systematickým přesměrováváním prostředků z fondů soudržnosti na reakci na krize, neboť to podkopává jejich hlavní cíl, kterým je snižování regionálních rozdílů a podpora udržitelného rozvoje, jelikož finanční prostředky jsou pro tento účel omezené. Vyzývá k vytvoření posíleného a specializovaného nástroje pro mimořádné situace v rámci rozpočtu EU, který by zajistil rychlou a koordinovanou reakci na budoucí krize, aniž by byla ohrožena strukturální integrita politiky soudržnosti;</w:t>
            </w:r>
          </w:p>
        </w:tc>
      </w:tr>
    </w:tbl>
    <w:p w14:paraId="12082BD1"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E859EEE" w14:textId="77777777" w:rsidR="00B267B3" w:rsidRPr="00B87D4C" w:rsidRDefault="00147BE0" w:rsidP="00147BE0">
      <w:r w:rsidRPr="00B87D4C">
        <w:rPr>
          <w:rStyle w:val="HideTWBExt"/>
        </w:rPr>
        <w:t>&lt;/Amend&gt;</w:t>
      </w:r>
    </w:p>
    <w:p w14:paraId="472EFE8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65</w:t>
      </w:r>
      <w:r w:rsidRPr="00B87D4C">
        <w:rPr>
          <w:rStyle w:val="HideTWBExt"/>
          <w:b w:val="0"/>
        </w:rPr>
        <w:t>&lt;/NumAm&gt;</w:t>
      </w:r>
    </w:p>
    <w:p w14:paraId="70E77AB9" w14:textId="77777777" w:rsidR="00147BE0" w:rsidRPr="00B87D4C" w:rsidRDefault="00147BE0" w:rsidP="00147BE0">
      <w:pPr>
        <w:pStyle w:val="NormalBold"/>
      </w:pPr>
      <w:r w:rsidRPr="00B87D4C">
        <w:rPr>
          <w:rStyle w:val="HideTWBExt"/>
          <w:b w:val="0"/>
        </w:rPr>
        <w:t>&lt;RepeatBlock-By&gt;&lt;Members&gt;</w:t>
      </w:r>
      <w:r w:rsidRPr="00B87D4C">
        <w:t>Matthias Ecke, Klára Dobrev, Sabrina Repp</w:t>
      </w:r>
      <w:r w:rsidRPr="00B87D4C">
        <w:rPr>
          <w:rStyle w:val="HideTWBExt"/>
          <w:b w:val="0"/>
        </w:rPr>
        <w:t>&lt;/Members&gt;</w:t>
      </w:r>
    </w:p>
    <w:p w14:paraId="7B5C0ACE" w14:textId="77777777" w:rsidR="00147BE0" w:rsidRPr="00B87D4C" w:rsidRDefault="00147BE0" w:rsidP="00147BE0">
      <w:pPr>
        <w:pStyle w:val="NormalBold"/>
      </w:pPr>
      <w:r w:rsidRPr="00B87D4C">
        <w:rPr>
          <w:rStyle w:val="HideTWBExt"/>
          <w:b w:val="0"/>
        </w:rPr>
        <w:t>&lt;/RepeatBlock-By&gt;</w:t>
      </w:r>
    </w:p>
    <w:p w14:paraId="15178DE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3AC9823" w14:textId="77777777" w:rsidR="00147BE0" w:rsidRPr="00B87D4C" w:rsidRDefault="00147BE0" w:rsidP="00147BE0">
      <w:pPr>
        <w:pStyle w:val="NormalBold"/>
      </w:pPr>
      <w:r w:rsidRPr="00B87D4C">
        <w:rPr>
          <w:rStyle w:val="HideTWBExt"/>
          <w:b w:val="0"/>
        </w:rPr>
        <w:t>&lt;Article&gt;</w:t>
      </w:r>
      <w:r w:rsidRPr="00B87D4C">
        <w:t>Bod 1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53CDD91" w14:textId="77777777" w:rsidTr="007D5896">
        <w:trPr>
          <w:trHeight w:hRule="exact" w:val="240"/>
          <w:jc w:val="center"/>
        </w:trPr>
        <w:tc>
          <w:tcPr>
            <w:tcW w:w="9752" w:type="dxa"/>
            <w:gridSpan w:val="2"/>
            <w:tcBorders>
              <w:top w:val="nil"/>
              <w:left w:val="nil"/>
              <w:bottom w:val="nil"/>
              <w:right w:val="nil"/>
            </w:tcBorders>
          </w:tcPr>
          <w:p w14:paraId="4F5544CA" w14:textId="77777777" w:rsidR="00147BE0" w:rsidRPr="00B87D4C" w:rsidRDefault="00147BE0" w:rsidP="007D5896"/>
        </w:tc>
      </w:tr>
      <w:tr w:rsidR="00147BE0" w:rsidRPr="00B87D4C" w14:paraId="50801FB2" w14:textId="77777777" w:rsidTr="007D5896">
        <w:trPr>
          <w:trHeight w:val="240"/>
          <w:jc w:val="center"/>
        </w:trPr>
        <w:tc>
          <w:tcPr>
            <w:tcW w:w="4876" w:type="dxa"/>
            <w:tcBorders>
              <w:top w:val="nil"/>
              <w:left w:val="nil"/>
              <w:bottom w:val="nil"/>
              <w:right w:val="nil"/>
            </w:tcBorders>
          </w:tcPr>
          <w:p w14:paraId="5B0CB18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1038E8B" w14:textId="77777777" w:rsidR="00147BE0" w:rsidRPr="00B87D4C" w:rsidRDefault="00147BE0" w:rsidP="007D5896">
            <w:pPr>
              <w:pStyle w:val="AmColumnHeading"/>
            </w:pPr>
            <w:r w:rsidRPr="00B87D4C">
              <w:t>Pozměňovací návrh</w:t>
            </w:r>
          </w:p>
        </w:tc>
      </w:tr>
      <w:tr w:rsidR="00147BE0" w:rsidRPr="00B87D4C" w14:paraId="2C2E8E21" w14:textId="77777777" w:rsidTr="007D5896">
        <w:trPr>
          <w:jc w:val="center"/>
        </w:trPr>
        <w:tc>
          <w:tcPr>
            <w:tcW w:w="4876" w:type="dxa"/>
            <w:tcBorders>
              <w:top w:val="nil"/>
              <w:left w:val="nil"/>
              <w:bottom w:val="nil"/>
              <w:right w:val="nil"/>
            </w:tcBorders>
          </w:tcPr>
          <w:p w14:paraId="5E4CC827" w14:textId="77777777" w:rsidR="00147BE0" w:rsidRPr="00B87D4C" w:rsidRDefault="00147BE0" w:rsidP="007D5896">
            <w:pPr>
              <w:pStyle w:val="Normal6a"/>
            </w:pPr>
          </w:p>
        </w:tc>
        <w:tc>
          <w:tcPr>
            <w:tcW w:w="4876" w:type="dxa"/>
            <w:tcBorders>
              <w:top w:val="nil"/>
              <w:left w:val="nil"/>
              <w:bottom w:val="nil"/>
              <w:right w:val="nil"/>
            </w:tcBorders>
          </w:tcPr>
          <w:p w14:paraId="42A76DDD" w14:textId="77777777" w:rsidR="00147BE0" w:rsidRPr="00B87D4C" w:rsidRDefault="00147BE0" w:rsidP="007D5896">
            <w:pPr>
              <w:pStyle w:val="Normal6a"/>
            </w:pPr>
            <w:r w:rsidRPr="00B87D4C">
              <w:rPr>
                <w:b/>
                <w:i/>
              </w:rPr>
              <w:t>1a.</w:t>
            </w:r>
            <w:r w:rsidRPr="00B87D4C">
              <w:tab/>
            </w:r>
            <w:r w:rsidRPr="00B87D4C">
              <w:rPr>
                <w:b/>
                <w:i/>
              </w:rPr>
              <w:t>zdůrazňuje, že základem každé reformy a zjednodušení politiky soudržnosti by měly zůstat sdílené řízení, zásada partnerství, víceúrovňová správa, subsidiarita a místně orientovaný přístup; připomíná, že odklon od těchto zásad nepovede ke zjednodušení, ale k centralizaci nástroje, který musí být pro svou účinnost založen na místě;</w:t>
            </w:r>
          </w:p>
        </w:tc>
      </w:tr>
    </w:tbl>
    <w:p w14:paraId="110F4F7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3689360" w14:textId="77777777" w:rsidR="00B267B3" w:rsidRPr="00B87D4C" w:rsidRDefault="00147BE0" w:rsidP="00147BE0">
      <w:r w:rsidRPr="00B87D4C">
        <w:rPr>
          <w:rStyle w:val="HideTWBExt"/>
        </w:rPr>
        <w:t>&lt;/Amend&gt;</w:t>
      </w:r>
    </w:p>
    <w:p w14:paraId="2DEA891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66</w:t>
      </w:r>
      <w:r w:rsidRPr="00B87D4C">
        <w:rPr>
          <w:rStyle w:val="HideTWBExt"/>
          <w:b w:val="0"/>
        </w:rPr>
        <w:t>&lt;/NumAm&gt;</w:t>
      </w:r>
    </w:p>
    <w:p w14:paraId="199B0311"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6AD15B5F" w14:textId="77777777" w:rsidR="00147BE0" w:rsidRPr="00B87D4C" w:rsidRDefault="00147BE0" w:rsidP="00147BE0">
      <w:pPr>
        <w:pStyle w:val="NormalBold"/>
      </w:pPr>
      <w:r w:rsidRPr="00B87D4C">
        <w:rPr>
          <w:rStyle w:val="HideTWBExt"/>
          <w:b w:val="0"/>
        </w:rPr>
        <w:t>&lt;/RepeatBlock-By&gt;</w:t>
      </w:r>
    </w:p>
    <w:p w14:paraId="7CAB2E3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E17F02E" w14:textId="77777777" w:rsidR="00147BE0" w:rsidRPr="00B87D4C" w:rsidRDefault="00147BE0" w:rsidP="00147BE0">
      <w:pPr>
        <w:pStyle w:val="NormalBold"/>
      </w:pPr>
      <w:r w:rsidRPr="00B87D4C">
        <w:rPr>
          <w:rStyle w:val="HideTWBExt"/>
          <w:b w:val="0"/>
        </w:rPr>
        <w:t>&lt;Article&gt;</w:t>
      </w:r>
      <w:r w:rsidRPr="00B87D4C">
        <w:t>Bod 1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F57880B" w14:textId="77777777" w:rsidTr="007D5896">
        <w:trPr>
          <w:trHeight w:hRule="exact" w:val="240"/>
          <w:jc w:val="center"/>
        </w:trPr>
        <w:tc>
          <w:tcPr>
            <w:tcW w:w="9752" w:type="dxa"/>
            <w:gridSpan w:val="2"/>
            <w:tcBorders>
              <w:top w:val="nil"/>
              <w:left w:val="nil"/>
              <w:bottom w:val="nil"/>
              <w:right w:val="nil"/>
            </w:tcBorders>
          </w:tcPr>
          <w:p w14:paraId="07660196" w14:textId="77777777" w:rsidR="00147BE0" w:rsidRPr="00B87D4C" w:rsidRDefault="00147BE0" w:rsidP="007D5896"/>
        </w:tc>
      </w:tr>
      <w:tr w:rsidR="00147BE0" w:rsidRPr="00B87D4C" w14:paraId="113F5A69" w14:textId="77777777" w:rsidTr="007D5896">
        <w:trPr>
          <w:trHeight w:val="240"/>
          <w:jc w:val="center"/>
        </w:trPr>
        <w:tc>
          <w:tcPr>
            <w:tcW w:w="4876" w:type="dxa"/>
            <w:tcBorders>
              <w:top w:val="nil"/>
              <w:left w:val="nil"/>
              <w:bottom w:val="nil"/>
              <w:right w:val="nil"/>
            </w:tcBorders>
          </w:tcPr>
          <w:p w14:paraId="0C0B02D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D779FEF" w14:textId="77777777" w:rsidR="00147BE0" w:rsidRPr="00B87D4C" w:rsidRDefault="00147BE0" w:rsidP="007D5896">
            <w:pPr>
              <w:pStyle w:val="AmColumnHeading"/>
            </w:pPr>
            <w:r w:rsidRPr="00B87D4C">
              <w:t>Pozměňovací návrh</w:t>
            </w:r>
          </w:p>
        </w:tc>
      </w:tr>
      <w:tr w:rsidR="00147BE0" w:rsidRPr="00B87D4C" w14:paraId="4598ABCF" w14:textId="77777777" w:rsidTr="007D5896">
        <w:trPr>
          <w:jc w:val="center"/>
        </w:trPr>
        <w:tc>
          <w:tcPr>
            <w:tcW w:w="4876" w:type="dxa"/>
            <w:tcBorders>
              <w:top w:val="nil"/>
              <w:left w:val="nil"/>
              <w:bottom w:val="nil"/>
              <w:right w:val="nil"/>
            </w:tcBorders>
          </w:tcPr>
          <w:p w14:paraId="467C25AB" w14:textId="77777777" w:rsidR="00147BE0" w:rsidRPr="00B87D4C" w:rsidRDefault="00147BE0" w:rsidP="007D5896">
            <w:pPr>
              <w:pStyle w:val="Normal6a"/>
            </w:pPr>
          </w:p>
        </w:tc>
        <w:tc>
          <w:tcPr>
            <w:tcW w:w="4876" w:type="dxa"/>
            <w:tcBorders>
              <w:top w:val="nil"/>
              <w:left w:val="nil"/>
              <w:bottom w:val="nil"/>
              <w:right w:val="nil"/>
            </w:tcBorders>
          </w:tcPr>
          <w:p w14:paraId="23BDDB74" w14:textId="77777777" w:rsidR="00147BE0" w:rsidRPr="00B87D4C" w:rsidRDefault="00147BE0" w:rsidP="007D5896">
            <w:pPr>
              <w:pStyle w:val="Normal6a"/>
            </w:pPr>
            <w:r w:rsidRPr="00B87D4C">
              <w:rPr>
                <w:b/>
                <w:i/>
              </w:rPr>
              <w:t>1a.</w:t>
            </w:r>
            <w:r w:rsidRPr="00B87D4C">
              <w:tab/>
            </w:r>
            <w:r w:rsidRPr="00B87D4C">
              <w:rPr>
                <w:b/>
                <w:i/>
              </w:rPr>
              <w:t>uznává, že posílená a zjednodušená politika soudržnosti je klíčem k tomu, aby se EU v podmínkách rostoucího geopolitického rozdělení sjednotila a udržela pohromadě;</w:t>
            </w:r>
          </w:p>
        </w:tc>
      </w:tr>
    </w:tbl>
    <w:p w14:paraId="0D0406A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E80286E" w14:textId="77777777" w:rsidR="00B267B3" w:rsidRPr="00B87D4C" w:rsidRDefault="00147BE0" w:rsidP="00147BE0">
      <w:r w:rsidRPr="00B87D4C">
        <w:rPr>
          <w:rStyle w:val="HideTWBExt"/>
        </w:rPr>
        <w:t>&lt;/Amend&gt;</w:t>
      </w:r>
    </w:p>
    <w:p w14:paraId="459BF62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67</w:t>
      </w:r>
      <w:r w:rsidRPr="00B87D4C">
        <w:rPr>
          <w:rStyle w:val="HideTWBExt"/>
          <w:b w:val="0"/>
        </w:rPr>
        <w:t>&lt;/NumAm&gt;</w:t>
      </w:r>
    </w:p>
    <w:p w14:paraId="0B3F091E" w14:textId="77777777" w:rsidR="00147BE0" w:rsidRPr="00B87D4C" w:rsidRDefault="00147BE0" w:rsidP="00147BE0">
      <w:pPr>
        <w:pStyle w:val="NormalBold"/>
      </w:pPr>
      <w:r w:rsidRPr="00B87D4C">
        <w:rPr>
          <w:rStyle w:val="HideTWBExt"/>
          <w:b w:val="0"/>
        </w:rPr>
        <w:t>&lt;RepeatBlock-By&gt;&lt;Members&gt;</w:t>
      </w:r>
      <w:r w:rsidRPr="00B87D4C">
        <w:t>Isabelle Le Callennec</w:t>
      </w:r>
      <w:r w:rsidRPr="00B87D4C">
        <w:rPr>
          <w:rStyle w:val="HideTWBExt"/>
          <w:b w:val="0"/>
        </w:rPr>
        <w:t>&lt;/Members&gt;</w:t>
      </w:r>
    </w:p>
    <w:p w14:paraId="0C4D7A4D" w14:textId="77777777" w:rsidR="00147BE0" w:rsidRPr="00B87D4C" w:rsidRDefault="00147BE0" w:rsidP="00147BE0">
      <w:pPr>
        <w:pStyle w:val="NormalBold"/>
      </w:pPr>
      <w:r w:rsidRPr="00B87D4C">
        <w:rPr>
          <w:rStyle w:val="HideTWBExt"/>
          <w:b w:val="0"/>
        </w:rPr>
        <w:t>&lt;/RepeatBlock-By&gt;</w:t>
      </w:r>
    </w:p>
    <w:p w14:paraId="13598A8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D2348FB" w14:textId="77777777" w:rsidR="00147BE0" w:rsidRPr="00B87D4C" w:rsidRDefault="00147BE0" w:rsidP="00147BE0">
      <w:pPr>
        <w:pStyle w:val="NormalBold"/>
      </w:pPr>
      <w:r w:rsidRPr="00B87D4C">
        <w:rPr>
          <w:rStyle w:val="HideTWBExt"/>
          <w:b w:val="0"/>
        </w:rPr>
        <w:lastRenderedPageBreak/>
        <w:t>&lt;Article&gt;</w:t>
      </w:r>
      <w:r w:rsidRPr="00B87D4C">
        <w:t>Bod 1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51B3389" w14:textId="77777777" w:rsidTr="007D5896">
        <w:trPr>
          <w:trHeight w:hRule="exact" w:val="240"/>
          <w:jc w:val="center"/>
        </w:trPr>
        <w:tc>
          <w:tcPr>
            <w:tcW w:w="9752" w:type="dxa"/>
            <w:gridSpan w:val="2"/>
            <w:tcBorders>
              <w:top w:val="nil"/>
              <w:left w:val="nil"/>
              <w:bottom w:val="nil"/>
              <w:right w:val="nil"/>
            </w:tcBorders>
          </w:tcPr>
          <w:p w14:paraId="7DB3C861" w14:textId="77777777" w:rsidR="00147BE0" w:rsidRPr="00B87D4C" w:rsidRDefault="00147BE0" w:rsidP="007D5896"/>
        </w:tc>
      </w:tr>
      <w:tr w:rsidR="00147BE0" w:rsidRPr="00B87D4C" w14:paraId="351A8A3F" w14:textId="77777777" w:rsidTr="007D5896">
        <w:trPr>
          <w:trHeight w:val="240"/>
          <w:jc w:val="center"/>
        </w:trPr>
        <w:tc>
          <w:tcPr>
            <w:tcW w:w="4876" w:type="dxa"/>
            <w:tcBorders>
              <w:top w:val="nil"/>
              <w:left w:val="nil"/>
              <w:bottom w:val="nil"/>
              <w:right w:val="nil"/>
            </w:tcBorders>
          </w:tcPr>
          <w:p w14:paraId="2F950A2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3B4407C" w14:textId="77777777" w:rsidR="00147BE0" w:rsidRPr="00B87D4C" w:rsidRDefault="00147BE0" w:rsidP="007D5896">
            <w:pPr>
              <w:pStyle w:val="AmColumnHeading"/>
            </w:pPr>
            <w:r w:rsidRPr="00B87D4C">
              <w:t>Pozměňovací návrh</w:t>
            </w:r>
          </w:p>
        </w:tc>
      </w:tr>
      <w:tr w:rsidR="00147BE0" w:rsidRPr="00B87D4C" w14:paraId="34A7CAE2" w14:textId="77777777" w:rsidTr="007D5896">
        <w:trPr>
          <w:jc w:val="center"/>
        </w:trPr>
        <w:tc>
          <w:tcPr>
            <w:tcW w:w="4876" w:type="dxa"/>
            <w:tcBorders>
              <w:top w:val="nil"/>
              <w:left w:val="nil"/>
              <w:bottom w:val="nil"/>
              <w:right w:val="nil"/>
            </w:tcBorders>
          </w:tcPr>
          <w:p w14:paraId="56366B60" w14:textId="77777777" w:rsidR="00147BE0" w:rsidRPr="00B87D4C" w:rsidRDefault="00147BE0" w:rsidP="007D5896">
            <w:pPr>
              <w:pStyle w:val="Normal6a"/>
            </w:pPr>
          </w:p>
        </w:tc>
        <w:tc>
          <w:tcPr>
            <w:tcW w:w="4876" w:type="dxa"/>
            <w:tcBorders>
              <w:top w:val="nil"/>
              <w:left w:val="nil"/>
              <w:bottom w:val="nil"/>
              <w:right w:val="nil"/>
            </w:tcBorders>
          </w:tcPr>
          <w:p w14:paraId="00C22F93" w14:textId="77777777" w:rsidR="00147BE0" w:rsidRPr="00B87D4C" w:rsidRDefault="00147BE0" w:rsidP="007D5896">
            <w:pPr>
              <w:pStyle w:val="Normal6a"/>
            </w:pPr>
            <w:r w:rsidRPr="00B87D4C">
              <w:rPr>
                <w:b/>
                <w:i/>
              </w:rPr>
              <w:t>1a.</w:t>
            </w:r>
            <w:r w:rsidRPr="00B87D4C">
              <w:tab/>
            </w:r>
            <w:r w:rsidRPr="00B87D4C">
              <w:rPr>
                <w:b/>
                <w:i/>
              </w:rPr>
              <w:t>trvá na tom, že je třeba vytvořit nouzové fondy oddělené od politiky soudržnosti;</w:t>
            </w:r>
          </w:p>
        </w:tc>
      </w:tr>
    </w:tbl>
    <w:p w14:paraId="241F079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5572CF68" w14:textId="77777777" w:rsidR="00B267B3" w:rsidRPr="00B87D4C" w:rsidRDefault="00147BE0" w:rsidP="00147BE0">
      <w:r w:rsidRPr="00B87D4C">
        <w:rPr>
          <w:rStyle w:val="HideTWBExt"/>
        </w:rPr>
        <w:t>&lt;/Amend&gt;</w:t>
      </w:r>
    </w:p>
    <w:p w14:paraId="308BBD0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68</w:t>
      </w:r>
      <w:r w:rsidRPr="00B87D4C">
        <w:rPr>
          <w:rStyle w:val="HideTWBExt"/>
          <w:b w:val="0"/>
        </w:rPr>
        <w:t>&lt;/NumAm&gt;</w:t>
      </w:r>
    </w:p>
    <w:p w14:paraId="7BDFC1CE"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521AFD3C" w14:textId="77777777" w:rsidR="00147BE0" w:rsidRPr="00B87D4C" w:rsidRDefault="00147BE0" w:rsidP="00147BE0">
      <w:pPr>
        <w:pStyle w:val="NormalBold"/>
      </w:pPr>
      <w:r w:rsidRPr="00B87D4C">
        <w:rPr>
          <w:rStyle w:val="HideTWBExt"/>
          <w:b w:val="0"/>
        </w:rPr>
        <w:t>&lt;/RepeatBlock-By&gt;</w:t>
      </w:r>
    </w:p>
    <w:p w14:paraId="7071DB4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AF750D8" w14:textId="77777777" w:rsidR="00147BE0" w:rsidRPr="00B87D4C" w:rsidRDefault="00147BE0" w:rsidP="00147BE0">
      <w:pPr>
        <w:pStyle w:val="NormalBold"/>
      </w:pPr>
      <w:r w:rsidRPr="00B87D4C">
        <w:rPr>
          <w:rStyle w:val="HideTWBExt"/>
          <w:b w:val="0"/>
        </w:rPr>
        <w:t>&lt;Article&gt;</w:t>
      </w:r>
      <w:r w:rsidRPr="00B87D4C">
        <w:t>Bod 1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7639EB5" w14:textId="77777777" w:rsidTr="007D5896">
        <w:trPr>
          <w:trHeight w:hRule="exact" w:val="240"/>
          <w:jc w:val="center"/>
        </w:trPr>
        <w:tc>
          <w:tcPr>
            <w:tcW w:w="9752" w:type="dxa"/>
            <w:gridSpan w:val="2"/>
            <w:tcBorders>
              <w:top w:val="nil"/>
              <w:left w:val="nil"/>
              <w:bottom w:val="nil"/>
              <w:right w:val="nil"/>
            </w:tcBorders>
          </w:tcPr>
          <w:p w14:paraId="5CE56514" w14:textId="77777777" w:rsidR="00147BE0" w:rsidRPr="00B87D4C" w:rsidRDefault="00147BE0" w:rsidP="007D5896"/>
        </w:tc>
      </w:tr>
      <w:tr w:rsidR="00147BE0" w:rsidRPr="00B87D4C" w14:paraId="423F2DE3" w14:textId="77777777" w:rsidTr="007D5896">
        <w:trPr>
          <w:trHeight w:val="240"/>
          <w:jc w:val="center"/>
        </w:trPr>
        <w:tc>
          <w:tcPr>
            <w:tcW w:w="4876" w:type="dxa"/>
            <w:tcBorders>
              <w:top w:val="nil"/>
              <w:left w:val="nil"/>
              <w:bottom w:val="nil"/>
              <w:right w:val="nil"/>
            </w:tcBorders>
          </w:tcPr>
          <w:p w14:paraId="73CC7BE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6BAAB02" w14:textId="77777777" w:rsidR="00147BE0" w:rsidRPr="00B87D4C" w:rsidRDefault="00147BE0" w:rsidP="007D5896">
            <w:pPr>
              <w:pStyle w:val="AmColumnHeading"/>
            </w:pPr>
            <w:r w:rsidRPr="00B87D4C">
              <w:t>Pozměňovací návrh</w:t>
            </w:r>
          </w:p>
        </w:tc>
      </w:tr>
      <w:tr w:rsidR="00147BE0" w:rsidRPr="00B87D4C" w14:paraId="2012DF5C" w14:textId="77777777" w:rsidTr="007D5896">
        <w:trPr>
          <w:jc w:val="center"/>
        </w:trPr>
        <w:tc>
          <w:tcPr>
            <w:tcW w:w="4876" w:type="dxa"/>
            <w:tcBorders>
              <w:top w:val="nil"/>
              <w:left w:val="nil"/>
              <w:bottom w:val="nil"/>
              <w:right w:val="nil"/>
            </w:tcBorders>
          </w:tcPr>
          <w:p w14:paraId="0CD04638" w14:textId="77777777" w:rsidR="00147BE0" w:rsidRPr="00B87D4C" w:rsidRDefault="00147BE0" w:rsidP="007D5896">
            <w:pPr>
              <w:pStyle w:val="Normal6a"/>
            </w:pPr>
          </w:p>
        </w:tc>
        <w:tc>
          <w:tcPr>
            <w:tcW w:w="4876" w:type="dxa"/>
            <w:tcBorders>
              <w:top w:val="nil"/>
              <w:left w:val="nil"/>
              <w:bottom w:val="nil"/>
              <w:right w:val="nil"/>
            </w:tcBorders>
          </w:tcPr>
          <w:p w14:paraId="2D228346" w14:textId="77777777" w:rsidR="00147BE0" w:rsidRPr="00B87D4C" w:rsidRDefault="00147BE0" w:rsidP="007D5896">
            <w:pPr>
              <w:pStyle w:val="Normal6a"/>
            </w:pPr>
            <w:r w:rsidRPr="00B87D4C">
              <w:rPr>
                <w:b/>
                <w:i/>
              </w:rPr>
              <w:t>1b.</w:t>
            </w:r>
            <w:r w:rsidRPr="00B87D4C">
              <w:tab/>
            </w:r>
            <w:r w:rsidRPr="00B87D4C">
              <w:rPr>
                <w:b/>
                <w:i/>
              </w:rPr>
              <w:t>požaduje modernizovanou, decentralizovanou a posílenou politiku soudržnosti, která by do středu pozornosti postavila lidi a jež by byla zakotvena v posílené víceúrovňové správě a v přístupu založeném na místě, se sdíleným řízením a při respektování zásady partnerství, přičemž by plně zapojila místní a regionální orgány a sociální partnery na všech úrovních; trvá na závazném uplatňování zásady partnerství, jak je uvedeno v článku 8 nařízení o společných ustanoveních;</w:t>
            </w:r>
          </w:p>
        </w:tc>
      </w:tr>
    </w:tbl>
    <w:p w14:paraId="0F0F987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45941CE" w14:textId="77777777" w:rsidR="00B267B3" w:rsidRPr="00B87D4C" w:rsidRDefault="00147BE0" w:rsidP="00147BE0">
      <w:r w:rsidRPr="00B87D4C">
        <w:rPr>
          <w:rStyle w:val="HideTWBExt"/>
        </w:rPr>
        <w:t>&lt;/Amend&gt;</w:t>
      </w:r>
    </w:p>
    <w:p w14:paraId="4F3E729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69</w:t>
      </w:r>
      <w:r w:rsidRPr="00B87D4C">
        <w:rPr>
          <w:rStyle w:val="HideTWBExt"/>
          <w:b w:val="0"/>
        </w:rPr>
        <w:t>&lt;/NumAm&gt;</w:t>
      </w:r>
    </w:p>
    <w:p w14:paraId="29BF2D9A"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26453481"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47FBFE3F" w14:textId="77777777" w:rsidR="00147BE0" w:rsidRPr="00B87D4C" w:rsidRDefault="00147BE0" w:rsidP="00147BE0">
      <w:pPr>
        <w:pStyle w:val="NormalBold"/>
      </w:pPr>
      <w:r w:rsidRPr="00B87D4C">
        <w:rPr>
          <w:rStyle w:val="HideTWBExt"/>
          <w:b w:val="0"/>
        </w:rPr>
        <w:t>&lt;/RepeatBlock-By&gt;</w:t>
      </w:r>
    </w:p>
    <w:p w14:paraId="2955985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3C3340D" w14:textId="77777777" w:rsidR="00147BE0" w:rsidRPr="00B87D4C" w:rsidRDefault="00147BE0" w:rsidP="00147BE0">
      <w:pPr>
        <w:pStyle w:val="NormalBold"/>
      </w:pPr>
      <w:r w:rsidRPr="00B87D4C">
        <w:rPr>
          <w:rStyle w:val="HideTWBExt"/>
          <w:b w:val="0"/>
        </w:rPr>
        <w:t>&lt;Article&gt;</w:t>
      </w:r>
      <w:r w:rsidRPr="00B87D4C">
        <w:t>Bod 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FA053EA" w14:textId="77777777" w:rsidTr="007D5896">
        <w:trPr>
          <w:trHeight w:hRule="exact" w:val="240"/>
          <w:jc w:val="center"/>
        </w:trPr>
        <w:tc>
          <w:tcPr>
            <w:tcW w:w="9752" w:type="dxa"/>
            <w:gridSpan w:val="2"/>
            <w:tcBorders>
              <w:top w:val="nil"/>
              <w:left w:val="nil"/>
              <w:bottom w:val="nil"/>
              <w:right w:val="nil"/>
            </w:tcBorders>
          </w:tcPr>
          <w:p w14:paraId="02B0B1C4" w14:textId="77777777" w:rsidR="00147BE0" w:rsidRPr="00B87D4C" w:rsidRDefault="00147BE0" w:rsidP="007D5896"/>
        </w:tc>
      </w:tr>
      <w:tr w:rsidR="00147BE0" w:rsidRPr="00B87D4C" w14:paraId="311E5276" w14:textId="77777777" w:rsidTr="007D5896">
        <w:trPr>
          <w:trHeight w:val="240"/>
          <w:jc w:val="center"/>
        </w:trPr>
        <w:tc>
          <w:tcPr>
            <w:tcW w:w="4876" w:type="dxa"/>
            <w:tcBorders>
              <w:top w:val="nil"/>
              <w:left w:val="nil"/>
              <w:bottom w:val="nil"/>
              <w:right w:val="nil"/>
            </w:tcBorders>
          </w:tcPr>
          <w:p w14:paraId="54C01C3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90648A8" w14:textId="77777777" w:rsidR="00147BE0" w:rsidRPr="00B87D4C" w:rsidRDefault="00147BE0" w:rsidP="007D5896">
            <w:pPr>
              <w:pStyle w:val="AmColumnHeading"/>
            </w:pPr>
            <w:r w:rsidRPr="00B87D4C">
              <w:t>Pozměňovací návrh</w:t>
            </w:r>
          </w:p>
        </w:tc>
      </w:tr>
      <w:tr w:rsidR="00147BE0" w:rsidRPr="00B87D4C" w14:paraId="14C82E46" w14:textId="77777777" w:rsidTr="007D5896">
        <w:trPr>
          <w:jc w:val="center"/>
        </w:trPr>
        <w:tc>
          <w:tcPr>
            <w:tcW w:w="4876" w:type="dxa"/>
            <w:tcBorders>
              <w:top w:val="nil"/>
              <w:left w:val="nil"/>
              <w:bottom w:val="nil"/>
              <w:right w:val="nil"/>
            </w:tcBorders>
          </w:tcPr>
          <w:p w14:paraId="734E5540" w14:textId="77777777" w:rsidR="00147BE0" w:rsidRPr="00B87D4C" w:rsidRDefault="00147BE0" w:rsidP="007D5896">
            <w:pPr>
              <w:pStyle w:val="Normal6a"/>
            </w:pPr>
            <w:r w:rsidRPr="00B87D4C">
              <w:t>2.</w:t>
            </w:r>
            <w:r w:rsidRPr="00B87D4C">
              <w:tab/>
              <w:t xml:space="preserve">bere na vědomí důležitá </w:t>
            </w:r>
            <w:r w:rsidRPr="00B87D4C">
              <w:lastRenderedPageBreak/>
              <w:t>zjednodušující opatření, která již byla zavedena v programovém období 2021–2027, domnívá se však, že několik faktorů, včetně častých změn předpisů a gold-platingu, toto zjednodušení částečně oslabilo;</w:t>
            </w:r>
          </w:p>
        </w:tc>
        <w:tc>
          <w:tcPr>
            <w:tcW w:w="4876" w:type="dxa"/>
            <w:tcBorders>
              <w:top w:val="nil"/>
              <w:left w:val="nil"/>
              <w:bottom w:val="nil"/>
              <w:right w:val="nil"/>
            </w:tcBorders>
          </w:tcPr>
          <w:p w14:paraId="1F297708" w14:textId="77777777" w:rsidR="00147BE0" w:rsidRPr="00B87D4C" w:rsidRDefault="00147BE0" w:rsidP="007D5896">
            <w:pPr>
              <w:pStyle w:val="Normal6a"/>
            </w:pPr>
            <w:r w:rsidRPr="00B87D4C">
              <w:lastRenderedPageBreak/>
              <w:t>2.</w:t>
            </w:r>
            <w:r w:rsidRPr="00B87D4C">
              <w:tab/>
              <w:t xml:space="preserve">bere na vědomí důležitá </w:t>
            </w:r>
            <w:r w:rsidRPr="00B87D4C">
              <w:lastRenderedPageBreak/>
              <w:t>zjednodušující opatření, která již byla zavedena v programovém období 2021–2027,</w:t>
            </w:r>
            <w:r w:rsidRPr="00B87D4C">
              <w:rPr>
                <w:b/>
                <w:i/>
              </w:rPr>
              <w:t xml:space="preserve"> a to zejména posílené digitální nástroje pro elektronickou soudržnost, širší harmonizaci pravidel napříč více fondy, větší flexibilitu při řízení programů a zjednodušení pravidel způsobilosti;</w:t>
            </w:r>
            <w:r w:rsidRPr="00B87D4C">
              <w:t xml:space="preserve"> domnívá se však, že několik faktorů, včetně </w:t>
            </w:r>
            <w:r w:rsidRPr="00B87D4C">
              <w:rPr>
                <w:b/>
                <w:i/>
              </w:rPr>
              <w:t>pracovní zátěže vyplývající ze zpoždění programování 2021-27,</w:t>
            </w:r>
            <w:r w:rsidRPr="00B87D4C">
              <w:t xml:space="preserve"> častých změn předpisů </w:t>
            </w:r>
            <w:r w:rsidRPr="00B87D4C">
              <w:rPr>
                <w:b/>
                <w:i/>
              </w:rPr>
              <w:t>v průběhu programového období, složitých vícevrstvých nařízení o auditu a kontrolách</w:t>
            </w:r>
            <w:r w:rsidRPr="00B87D4C">
              <w:t>, a gold-platingu, toto zjednodušení částečně oslabilo;</w:t>
            </w:r>
          </w:p>
        </w:tc>
      </w:tr>
    </w:tbl>
    <w:p w14:paraId="5EA3E807"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1094203" w14:textId="77777777" w:rsidR="00B267B3" w:rsidRPr="00B87D4C" w:rsidRDefault="00147BE0" w:rsidP="00147BE0">
      <w:r w:rsidRPr="00B87D4C">
        <w:rPr>
          <w:rStyle w:val="HideTWBExt"/>
        </w:rPr>
        <w:t>&lt;/Amend&gt;</w:t>
      </w:r>
    </w:p>
    <w:p w14:paraId="6B36556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70</w:t>
      </w:r>
      <w:r w:rsidRPr="00B87D4C">
        <w:rPr>
          <w:rStyle w:val="HideTWBExt"/>
          <w:b w:val="0"/>
        </w:rPr>
        <w:t>&lt;/NumAm&gt;</w:t>
      </w:r>
    </w:p>
    <w:p w14:paraId="1E76B12D"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4A77C8B7" w14:textId="77777777" w:rsidR="00147BE0" w:rsidRPr="00B87D4C" w:rsidRDefault="00147BE0" w:rsidP="00147BE0">
      <w:pPr>
        <w:pStyle w:val="NormalBold"/>
      </w:pPr>
      <w:r w:rsidRPr="00B87D4C">
        <w:rPr>
          <w:rStyle w:val="HideTWBExt"/>
          <w:b w:val="0"/>
        </w:rPr>
        <w:t>&lt;/RepeatBlock-By&gt;</w:t>
      </w:r>
    </w:p>
    <w:p w14:paraId="705BE54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076C11D" w14:textId="77777777" w:rsidR="00147BE0" w:rsidRPr="00B87D4C" w:rsidRDefault="00147BE0" w:rsidP="00147BE0">
      <w:pPr>
        <w:pStyle w:val="NormalBold"/>
      </w:pPr>
      <w:r w:rsidRPr="00B87D4C">
        <w:rPr>
          <w:rStyle w:val="HideTWBExt"/>
          <w:b w:val="0"/>
        </w:rPr>
        <w:t>&lt;Article&gt;</w:t>
      </w:r>
      <w:r w:rsidRPr="00B87D4C">
        <w:t>Bod 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0AFEA8A" w14:textId="77777777" w:rsidTr="007D5896">
        <w:trPr>
          <w:trHeight w:hRule="exact" w:val="240"/>
          <w:jc w:val="center"/>
        </w:trPr>
        <w:tc>
          <w:tcPr>
            <w:tcW w:w="9752" w:type="dxa"/>
            <w:gridSpan w:val="2"/>
            <w:tcBorders>
              <w:top w:val="nil"/>
              <w:left w:val="nil"/>
              <w:bottom w:val="nil"/>
              <w:right w:val="nil"/>
            </w:tcBorders>
          </w:tcPr>
          <w:p w14:paraId="36DB2890" w14:textId="77777777" w:rsidR="00147BE0" w:rsidRPr="00B87D4C" w:rsidRDefault="00147BE0" w:rsidP="007D5896"/>
        </w:tc>
      </w:tr>
      <w:tr w:rsidR="00147BE0" w:rsidRPr="00B87D4C" w14:paraId="58DBF2EF" w14:textId="77777777" w:rsidTr="007D5896">
        <w:trPr>
          <w:trHeight w:val="240"/>
          <w:jc w:val="center"/>
        </w:trPr>
        <w:tc>
          <w:tcPr>
            <w:tcW w:w="4876" w:type="dxa"/>
            <w:tcBorders>
              <w:top w:val="nil"/>
              <w:left w:val="nil"/>
              <w:bottom w:val="nil"/>
              <w:right w:val="nil"/>
            </w:tcBorders>
          </w:tcPr>
          <w:p w14:paraId="47C57BE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E2E7F70" w14:textId="77777777" w:rsidR="00147BE0" w:rsidRPr="00B87D4C" w:rsidRDefault="00147BE0" w:rsidP="007D5896">
            <w:pPr>
              <w:pStyle w:val="AmColumnHeading"/>
            </w:pPr>
            <w:r w:rsidRPr="00B87D4C">
              <w:t>Pozměňovací návrh</w:t>
            </w:r>
          </w:p>
        </w:tc>
      </w:tr>
      <w:tr w:rsidR="00147BE0" w:rsidRPr="00B87D4C" w14:paraId="23FAD402" w14:textId="77777777" w:rsidTr="007D5896">
        <w:trPr>
          <w:jc w:val="center"/>
        </w:trPr>
        <w:tc>
          <w:tcPr>
            <w:tcW w:w="4876" w:type="dxa"/>
            <w:tcBorders>
              <w:top w:val="nil"/>
              <w:left w:val="nil"/>
              <w:bottom w:val="nil"/>
              <w:right w:val="nil"/>
            </w:tcBorders>
          </w:tcPr>
          <w:p w14:paraId="09038F6C" w14:textId="77777777" w:rsidR="00147BE0" w:rsidRPr="00B87D4C" w:rsidRDefault="00147BE0" w:rsidP="007D5896">
            <w:pPr>
              <w:pStyle w:val="Normal6a"/>
            </w:pPr>
            <w:r w:rsidRPr="00B87D4C">
              <w:t>2.</w:t>
            </w:r>
            <w:r w:rsidRPr="00B87D4C">
              <w:tab/>
              <w:t>bere na vědomí důležitá zjednodušující opatření, která již byla zavedena v programovém období 2021–2027, domnívá se však, že několik faktorů, včetně častých změn předpisů a gold-platingu, toto zjednodušení částečně oslabilo;</w:t>
            </w:r>
          </w:p>
        </w:tc>
        <w:tc>
          <w:tcPr>
            <w:tcW w:w="4876" w:type="dxa"/>
            <w:tcBorders>
              <w:top w:val="nil"/>
              <w:left w:val="nil"/>
              <w:bottom w:val="nil"/>
              <w:right w:val="nil"/>
            </w:tcBorders>
          </w:tcPr>
          <w:p w14:paraId="68A1D87B" w14:textId="77777777" w:rsidR="00147BE0" w:rsidRPr="00B87D4C" w:rsidRDefault="00147BE0" w:rsidP="007D5896">
            <w:pPr>
              <w:pStyle w:val="Normal6a"/>
            </w:pPr>
            <w:r w:rsidRPr="00B87D4C">
              <w:t>2.</w:t>
            </w:r>
            <w:r w:rsidRPr="00B87D4C">
              <w:tab/>
              <w:t xml:space="preserve">bere na vědomí důležitá zjednodušující opatření, která již byla zavedena v programovém období 2021–2027, domnívá se však, že několik faktorů, včetně častých změn předpisů a gold-platingu, toto zjednodušení částečně oslabilo; </w:t>
            </w:r>
            <w:r w:rsidRPr="00B87D4C">
              <w:rPr>
                <w:b/>
                <w:i/>
              </w:rPr>
              <w:t>zdůrazňuje, že tato složitost je zvlášť zatěžující pro členské státy s ostrovními regiony a regiony se zeměpisnými zvláštnostmi, kde jsou již nyní infrastruktura, správní kapacita a přístup k fondům soudržnosti omezené;</w:t>
            </w:r>
          </w:p>
        </w:tc>
      </w:tr>
    </w:tbl>
    <w:p w14:paraId="68A404B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77562FA7" w14:textId="77777777" w:rsidR="00B267B3" w:rsidRPr="00B87D4C" w:rsidRDefault="00147BE0" w:rsidP="00147BE0">
      <w:r w:rsidRPr="00B87D4C">
        <w:rPr>
          <w:rStyle w:val="HideTWBExt"/>
        </w:rPr>
        <w:t>&lt;/Amend&gt;</w:t>
      </w:r>
    </w:p>
    <w:p w14:paraId="406F22F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71</w:t>
      </w:r>
      <w:r w:rsidRPr="00B87D4C">
        <w:rPr>
          <w:rStyle w:val="HideTWBExt"/>
          <w:b w:val="0"/>
        </w:rPr>
        <w:t>&lt;/NumAm&gt;</w:t>
      </w:r>
    </w:p>
    <w:p w14:paraId="029C220A"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3AD28CBC" w14:textId="77777777" w:rsidR="00147BE0" w:rsidRPr="00B87D4C" w:rsidRDefault="00147BE0" w:rsidP="00147BE0">
      <w:pPr>
        <w:pStyle w:val="NormalBold"/>
      </w:pPr>
      <w:r w:rsidRPr="00B87D4C">
        <w:rPr>
          <w:rStyle w:val="HideTWBExt"/>
          <w:b w:val="0"/>
        </w:rPr>
        <w:t>&lt;/RepeatBlock-By&gt;</w:t>
      </w:r>
    </w:p>
    <w:p w14:paraId="3A6DDD7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3D70969" w14:textId="77777777" w:rsidR="00147BE0" w:rsidRPr="00B87D4C" w:rsidRDefault="00147BE0" w:rsidP="00147BE0">
      <w:pPr>
        <w:pStyle w:val="NormalBold"/>
      </w:pPr>
      <w:r w:rsidRPr="00B87D4C">
        <w:rPr>
          <w:rStyle w:val="HideTWBExt"/>
          <w:b w:val="0"/>
        </w:rPr>
        <w:t>&lt;Article&gt;</w:t>
      </w:r>
      <w:r w:rsidRPr="00B87D4C">
        <w:t>Bod 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BCC8E25" w14:textId="77777777" w:rsidTr="007D5896">
        <w:trPr>
          <w:trHeight w:hRule="exact" w:val="240"/>
          <w:jc w:val="center"/>
        </w:trPr>
        <w:tc>
          <w:tcPr>
            <w:tcW w:w="9752" w:type="dxa"/>
            <w:gridSpan w:val="2"/>
            <w:tcBorders>
              <w:top w:val="nil"/>
              <w:left w:val="nil"/>
              <w:bottom w:val="nil"/>
              <w:right w:val="nil"/>
            </w:tcBorders>
          </w:tcPr>
          <w:p w14:paraId="0B90C46F" w14:textId="77777777" w:rsidR="00147BE0" w:rsidRPr="00B87D4C" w:rsidRDefault="00147BE0" w:rsidP="007D5896"/>
        </w:tc>
      </w:tr>
      <w:tr w:rsidR="00147BE0" w:rsidRPr="00B87D4C" w14:paraId="0C15405F" w14:textId="77777777" w:rsidTr="007D5896">
        <w:trPr>
          <w:trHeight w:val="240"/>
          <w:jc w:val="center"/>
        </w:trPr>
        <w:tc>
          <w:tcPr>
            <w:tcW w:w="4876" w:type="dxa"/>
            <w:tcBorders>
              <w:top w:val="nil"/>
              <w:left w:val="nil"/>
              <w:bottom w:val="nil"/>
              <w:right w:val="nil"/>
            </w:tcBorders>
          </w:tcPr>
          <w:p w14:paraId="017607A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810157E" w14:textId="77777777" w:rsidR="00147BE0" w:rsidRPr="00B87D4C" w:rsidRDefault="00147BE0" w:rsidP="007D5896">
            <w:pPr>
              <w:pStyle w:val="AmColumnHeading"/>
            </w:pPr>
            <w:r w:rsidRPr="00B87D4C">
              <w:t>Pozměňovací návrh</w:t>
            </w:r>
          </w:p>
        </w:tc>
      </w:tr>
      <w:tr w:rsidR="00147BE0" w:rsidRPr="00B87D4C" w14:paraId="38301471" w14:textId="77777777" w:rsidTr="007D5896">
        <w:trPr>
          <w:jc w:val="center"/>
        </w:trPr>
        <w:tc>
          <w:tcPr>
            <w:tcW w:w="4876" w:type="dxa"/>
            <w:tcBorders>
              <w:top w:val="nil"/>
              <w:left w:val="nil"/>
              <w:bottom w:val="nil"/>
              <w:right w:val="nil"/>
            </w:tcBorders>
          </w:tcPr>
          <w:p w14:paraId="265320F7" w14:textId="77777777" w:rsidR="00147BE0" w:rsidRPr="00B87D4C" w:rsidRDefault="00147BE0" w:rsidP="007D5896">
            <w:pPr>
              <w:pStyle w:val="Normal6a"/>
            </w:pPr>
            <w:r w:rsidRPr="00B87D4C">
              <w:t>2.</w:t>
            </w:r>
            <w:r w:rsidRPr="00B87D4C">
              <w:tab/>
              <w:t>bere na vědomí důležitá zjednodušující opatření, která již byla zavedena v programovém období 2021–2027, domnívá se však, že několik faktorů, včetně častých změn předpisů a gold-platingu, toto zjednodušení částečně oslabilo;</w:t>
            </w:r>
          </w:p>
        </w:tc>
        <w:tc>
          <w:tcPr>
            <w:tcW w:w="4876" w:type="dxa"/>
            <w:tcBorders>
              <w:top w:val="nil"/>
              <w:left w:val="nil"/>
              <w:bottom w:val="nil"/>
              <w:right w:val="nil"/>
            </w:tcBorders>
          </w:tcPr>
          <w:p w14:paraId="5E247883" w14:textId="77777777" w:rsidR="00147BE0" w:rsidRPr="00B87D4C" w:rsidRDefault="00147BE0" w:rsidP="007D5896">
            <w:pPr>
              <w:pStyle w:val="Normal6a"/>
            </w:pPr>
            <w:r w:rsidRPr="00B87D4C">
              <w:t>2.</w:t>
            </w:r>
            <w:r w:rsidRPr="00B87D4C">
              <w:tab/>
              <w:t xml:space="preserve">bere na vědomí důležitá zjednodušující opatření, která již byla zavedena v programovém období 2021–2027, domnívá se však, že několik faktorů, včetně častých změn předpisů a gold-platingu, toto zjednodušení částečně oslabilo; </w:t>
            </w:r>
            <w:r w:rsidRPr="00B87D4C">
              <w:rPr>
                <w:b/>
                <w:i/>
              </w:rPr>
              <w:t>zdůrazňuje, že je třeba ambiciózněji snížit administrativní požadavky, včetně odstranění zbytečných duplicitních kontrol a zefektivnění auditních postupů u malých projektů;</w:t>
            </w:r>
          </w:p>
        </w:tc>
      </w:tr>
    </w:tbl>
    <w:p w14:paraId="278D02E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67B609B3" w14:textId="77777777" w:rsidR="00B267B3" w:rsidRPr="00B87D4C" w:rsidRDefault="00147BE0" w:rsidP="00147BE0">
      <w:r w:rsidRPr="00B87D4C">
        <w:rPr>
          <w:rStyle w:val="HideTWBExt"/>
        </w:rPr>
        <w:t>&lt;/Amend&gt;</w:t>
      </w:r>
    </w:p>
    <w:p w14:paraId="4D9EFC6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72</w:t>
      </w:r>
      <w:r w:rsidRPr="00B87D4C">
        <w:rPr>
          <w:rStyle w:val="HideTWBExt"/>
          <w:b w:val="0"/>
        </w:rPr>
        <w:t>&lt;/NumAm&gt;</w:t>
      </w:r>
    </w:p>
    <w:p w14:paraId="6746F115" w14:textId="77777777" w:rsidR="00147BE0" w:rsidRPr="00B87D4C" w:rsidRDefault="00147BE0" w:rsidP="00147BE0">
      <w:pPr>
        <w:pStyle w:val="NormalBold"/>
      </w:pPr>
      <w:r w:rsidRPr="00B87D4C">
        <w:rPr>
          <w:rStyle w:val="HideTWBExt"/>
          <w:b w:val="0"/>
        </w:rPr>
        <w:t>&lt;RepeatBlock-By&gt;&lt;Members&gt;</w:t>
      </w:r>
      <w:r w:rsidRPr="00B87D4C">
        <w:t>Elena Nevado del Campo</w:t>
      </w:r>
      <w:r w:rsidRPr="00B87D4C">
        <w:rPr>
          <w:rStyle w:val="HideTWBExt"/>
          <w:b w:val="0"/>
        </w:rPr>
        <w:t>&lt;/Members&gt;</w:t>
      </w:r>
    </w:p>
    <w:p w14:paraId="279BACC4" w14:textId="77777777" w:rsidR="00147BE0" w:rsidRPr="00B87D4C" w:rsidRDefault="00147BE0" w:rsidP="00147BE0">
      <w:pPr>
        <w:pStyle w:val="NormalBold"/>
      </w:pPr>
      <w:r w:rsidRPr="00B87D4C">
        <w:rPr>
          <w:rStyle w:val="HideTWBExt"/>
          <w:b w:val="0"/>
        </w:rPr>
        <w:t>&lt;/RepeatBlock-By&gt;</w:t>
      </w:r>
    </w:p>
    <w:p w14:paraId="1A3F918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3BEB5F9" w14:textId="77777777" w:rsidR="00147BE0" w:rsidRPr="00B87D4C" w:rsidRDefault="00147BE0" w:rsidP="00147BE0">
      <w:pPr>
        <w:pStyle w:val="NormalBold"/>
      </w:pPr>
      <w:r w:rsidRPr="00B87D4C">
        <w:rPr>
          <w:rStyle w:val="HideTWBExt"/>
          <w:b w:val="0"/>
        </w:rPr>
        <w:t>&lt;Article&gt;</w:t>
      </w:r>
      <w:r w:rsidRPr="00B87D4C">
        <w:t>Bod 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FA0DCB4" w14:textId="77777777" w:rsidTr="007D5896">
        <w:trPr>
          <w:trHeight w:hRule="exact" w:val="240"/>
          <w:jc w:val="center"/>
        </w:trPr>
        <w:tc>
          <w:tcPr>
            <w:tcW w:w="9752" w:type="dxa"/>
            <w:gridSpan w:val="2"/>
            <w:tcBorders>
              <w:top w:val="nil"/>
              <w:left w:val="nil"/>
              <w:bottom w:val="nil"/>
              <w:right w:val="nil"/>
            </w:tcBorders>
          </w:tcPr>
          <w:p w14:paraId="1657C157" w14:textId="77777777" w:rsidR="00147BE0" w:rsidRPr="00B87D4C" w:rsidRDefault="00147BE0" w:rsidP="007D5896"/>
        </w:tc>
      </w:tr>
      <w:tr w:rsidR="00147BE0" w:rsidRPr="00B87D4C" w14:paraId="6D6FDD1B" w14:textId="77777777" w:rsidTr="007D5896">
        <w:trPr>
          <w:trHeight w:val="240"/>
          <w:jc w:val="center"/>
        </w:trPr>
        <w:tc>
          <w:tcPr>
            <w:tcW w:w="4876" w:type="dxa"/>
            <w:tcBorders>
              <w:top w:val="nil"/>
              <w:left w:val="nil"/>
              <w:bottom w:val="nil"/>
              <w:right w:val="nil"/>
            </w:tcBorders>
          </w:tcPr>
          <w:p w14:paraId="193FC4C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E6CC289" w14:textId="77777777" w:rsidR="00147BE0" w:rsidRPr="00B87D4C" w:rsidRDefault="00147BE0" w:rsidP="007D5896">
            <w:pPr>
              <w:pStyle w:val="AmColumnHeading"/>
            </w:pPr>
            <w:r w:rsidRPr="00B87D4C">
              <w:t>Pozměňovací návrh</w:t>
            </w:r>
          </w:p>
        </w:tc>
      </w:tr>
      <w:tr w:rsidR="00147BE0" w:rsidRPr="00B87D4C" w14:paraId="707E6984" w14:textId="77777777" w:rsidTr="007D5896">
        <w:trPr>
          <w:jc w:val="center"/>
        </w:trPr>
        <w:tc>
          <w:tcPr>
            <w:tcW w:w="4876" w:type="dxa"/>
            <w:tcBorders>
              <w:top w:val="nil"/>
              <w:left w:val="nil"/>
              <w:bottom w:val="nil"/>
              <w:right w:val="nil"/>
            </w:tcBorders>
          </w:tcPr>
          <w:p w14:paraId="77823EC1" w14:textId="77777777" w:rsidR="00147BE0" w:rsidRPr="00B87D4C" w:rsidRDefault="00147BE0" w:rsidP="007D5896">
            <w:pPr>
              <w:pStyle w:val="Normal6a"/>
            </w:pPr>
            <w:r w:rsidRPr="00B87D4C">
              <w:t>2.</w:t>
            </w:r>
            <w:r w:rsidRPr="00B87D4C">
              <w:tab/>
              <w:t>bere na vědomí důležitá zjednodušující opatření, která již byla zavedena v programovém období 2021–2027, domnívá se však, že několik faktorů, včetně častých změn předpisů a gold-platingu, toto zjednodušení částečně oslabilo;</w:t>
            </w:r>
          </w:p>
        </w:tc>
        <w:tc>
          <w:tcPr>
            <w:tcW w:w="4876" w:type="dxa"/>
            <w:tcBorders>
              <w:top w:val="nil"/>
              <w:left w:val="nil"/>
              <w:bottom w:val="nil"/>
              <w:right w:val="nil"/>
            </w:tcBorders>
          </w:tcPr>
          <w:p w14:paraId="5AAE6C52" w14:textId="77777777" w:rsidR="00147BE0" w:rsidRPr="00B87D4C" w:rsidRDefault="00147BE0" w:rsidP="007D5896">
            <w:pPr>
              <w:pStyle w:val="Normal6a"/>
            </w:pPr>
            <w:r w:rsidRPr="00B87D4C">
              <w:t>2.</w:t>
            </w:r>
            <w:r w:rsidRPr="00B87D4C">
              <w:tab/>
              <w:t>bere na vědomí důležitá zjednodušující opatření, která již byla zavedena v programovém období 2021–2027, domnívá se však, že několik faktorů, včetně častých změn předpisů a gold-platingu, toto zjednodušení částečně oslabilo;</w:t>
            </w:r>
            <w:r w:rsidRPr="00B87D4C">
              <w:rPr>
                <w:b/>
                <w:i/>
              </w:rPr>
              <w:t> zdůrazňuje, že v posledních letech docházelo k překrývání programových období 2014-2020 a 2021-2027 s fondy Nástroje pro oživení a odolnost;</w:t>
            </w:r>
          </w:p>
        </w:tc>
      </w:tr>
    </w:tbl>
    <w:p w14:paraId="3CA2E417"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0151900" w14:textId="77777777" w:rsidR="00B267B3" w:rsidRPr="00B87D4C" w:rsidRDefault="00147BE0" w:rsidP="00147BE0">
      <w:r w:rsidRPr="00B87D4C">
        <w:rPr>
          <w:rStyle w:val="HideTWBExt"/>
        </w:rPr>
        <w:t>&lt;/Amend&gt;</w:t>
      </w:r>
    </w:p>
    <w:p w14:paraId="546CFC4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73</w:t>
      </w:r>
      <w:r w:rsidRPr="00B87D4C">
        <w:rPr>
          <w:rStyle w:val="HideTWBExt"/>
          <w:b w:val="0"/>
        </w:rPr>
        <w:t>&lt;/NumAm&gt;</w:t>
      </w:r>
    </w:p>
    <w:p w14:paraId="741608A0"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0C55D91D"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5476F218" w14:textId="77777777" w:rsidR="00147BE0" w:rsidRPr="00B87D4C" w:rsidRDefault="00147BE0" w:rsidP="00147BE0">
      <w:pPr>
        <w:pStyle w:val="NormalBold"/>
      </w:pPr>
      <w:r w:rsidRPr="00B87D4C">
        <w:rPr>
          <w:rStyle w:val="HideTWBExt"/>
          <w:b w:val="0"/>
        </w:rPr>
        <w:t>&lt;/RepeatBlock-By&gt;</w:t>
      </w:r>
    </w:p>
    <w:p w14:paraId="7232644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23DBE4E" w14:textId="77777777" w:rsidR="00147BE0" w:rsidRPr="00B87D4C" w:rsidRDefault="00147BE0" w:rsidP="00147BE0">
      <w:pPr>
        <w:pStyle w:val="NormalBold"/>
      </w:pPr>
      <w:r w:rsidRPr="00B87D4C">
        <w:rPr>
          <w:rStyle w:val="HideTWBExt"/>
          <w:b w:val="0"/>
        </w:rPr>
        <w:t>&lt;Article&gt;</w:t>
      </w:r>
      <w:r w:rsidRPr="00B87D4C">
        <w:t>Bod 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B0CE726" w14:textId="77777777" w:rsidTr="007D5896">
        <w:trPr>
          <w:trHeight w:hRule="exact" w:val="240"/>
          <w:jc w:val="center"/>
        </w:trPr>
        <w:tc>
          <w:tcPr>
            <w:tcW w:w="9752" w:type="dxa"/>
            <w:gridSpan w:val="2"/>
            <w:tcBorders>
              <w:top w:val="nil"/>
              <w:left w:val="nil"/>
              <w:bottom w:val="nil"/>
              <w:right w:val="nil"/>
            </w:tcBorders>
          </w:tcPr>
          <w:p w14:paraId="65BA66F6" w14:textId="77777777" w:rsidR="00147BE0" w:rsidRPr="00B87D4C" w:rsidRDefault="00147BE0" w:rsidP="007D5896"/>
        </w:tc>
      </w:tr>
      <w:tr w:rsidR="00147BE0" w:rsidRPr="00B87D4C" w14:paraId="543769A3" w14:textId="77777777" w:rsidTr="007D5896">
        <w:trPr>
          <w:trHeight w:val="240"/>
          <w:jc w:val="center"/>
        </w:trPr>
        <w:tc>
          <w:tcPr>
            <w:tcW w:w="4876" w:type="dxa"/>
            <w:tcBorders>
              <w:top w:val="nil"/>
              <w:left w:val="nil"/>
              <w:bottom w:val="nil"/>
              <w:right w:val="nil"/>
            </w:tcBorders>
          </w:tcPr>
          <w:p w14:paraId="790C795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E97E4F4" w14:textId="77777777" w:rsidR="00147BE0" w:rsidRPr="00B87D4C" w:rsidRDefault="00147BE0" w:rsidP="007D5896">
            <w:pPr>
              <w:pStyle w:val="AmColumnHeading"/>
            </w:pPr>
            <w:r w:rsidRPr="00B87D4C">
              <w:t>Pozměňovací návrh</w:t>
            </w:r>
          </w:p>
        </w:tc>
      </w:tr>
      <w:tr w:rsidR="00147BE0" w:rsidRPr="00B87D4C" w14:paraId="416D6AD6" w14:textId="77777777" w:rsidTr="007D5896">
        <w:trPr>
          <w:jc w:val="center"/>
        </w:trPr>
        <w:tc>
          <w:tcPr>
            <w:tcW w:w="4876" w:type="dxa"/>
            <w:tcBorders>
              <w:top w:val="nil"/>
              <w:left w:val="nil"/>
              <w:bottom w:val="nil"/>
              <w:right w:val="nil"/>
            </w:tcBorders>
          </w:tcPr>
          <w:p w14:paraId="6CDC7BF0" w14:textId="77777777" w:rsidR="00147BE0" w:rsidRPr="00B87D4C" w:rsidRDefault="00147BE0" w:rsidP="007D5896">
            <w:pPr>
              <w:pStyle w:val="Normal6a"/>
            </w:pPr>
            <w:r w:rsidRPr="00B87D4C">
              <w:t>2.</w:t>
            </w:r>
            <w:r w:rsidRPr="00B87D4C">
              <w:tab/>
              <w:t>bere na vědomí důležitá zjednodušující opatření, která již byla zavedena v programovém období 2021–2027, domnívá se však, že několik faktorů</w:t>
            </w:r>
            <w:r w:rsidRPr="00B87D4C">
              <w:rPr>
                <w:b/>
                <w:i/>
              </w:rPr>
              <w:t xml:space="preserve">, včetně častých změn </w:t>
            </w:r>
            <w:r w:rsidRPr="00B87D4C">
              <w:t>předpisů a</w:t>
            </w:r>
            <w:r w:rsidRPr="00B87D4C">
              <w:rPr>
                <w:b/>
                <w:i/>
              </w:rPr>
              <w:t xml:space="preserve"> gold-platingu</w:t>
            </w:r>
            <w:r w:rsidRPr="00B87D4C">
              <w:t>, toto zjednodušení částečně oslabilo;</w:t>
            </w:r>
          </w:p>
        </w:tc>
        <w:tc>
          <w:tcPr>
            <w:tcW w:w="4876" w:type="dxa"/>
            <w:tcBorders>
              <w:top w:val="nil"/>
              <w:left w:val="nil"/>
              <w:bottom w:val="nil"/>
              <w:right w:val="nil"/>
            </w:tcBorders>
          </w:tcPr>
          <w:p w14:paraId="618B8B57" w14:textId="77777777" w:rsidR="00147BE0" w:rsidRPr="00B87D4C" w:rsidRDefault="00147BE0" w:rsidP="007D5896">
            <w:pPr>
              <w:pStyle w:val="Normal6a"/>
            </w:pPr>
            <w:r w:rsidRPr="00B87D4C">
              <w:t>2.</w:t>
            </w:r>
            <w:r w:rsidRPr="00B87D4C">
              <w:tab/>
              <w:t xml:space="preserve">bere na vědomí důležitá zjednodušující opatření, která již byla zavedena v programovém období 2021–2027, domnívá se však, že několik faktorů, </w:t>
            </w:r>
            <w:r w:rsidRPr="00B87D4C">
              <w:rPr>
                <w:b/>
                <w:i/>
              </w:rPr>
              <w:t>zejména další cíle politiky soudržnosti v rámci zelené agendy, jakož i časté změny</w:t>
            </w:r>
            <w:r w:rsidRPr="00B87D4C">
              <w:t xml:space="preserve"> předpisů a </w:t>
            </w:r>
            <w:r w:rsidRPr="00B87D4C">
              <w:rPr>
                <w:b/>
                <w:i/>
              </w:rPr>
              <w:t>gold-plating</w:t>
            </w:r>
            <w:r w:rsidRPr="00B87D4C">
              <w:t>, toto zjednodušení částečně oslabilo;</w:t>
            </w:r>
          </w:p>
        </w:tc>
      </w:tr>
    </w:tbl>
    <w:p w14:paraId="1DA8729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2415622" w14:textId="77777777" w:rsidR="00B267B3" w:rsidRPr="00B87D4C" w:rsidRDefault="00147BE0" w:rsidP="00147BE0">
      <w:r w:rsidRPr="00B87D4C">
        <w:rPr>
          <w:rStyle w:val="HideTWBExt"/>
        </w:rPr>
        <w:t>&lt;/Amend&gt;</w:t>
      </w:r>
    </w:p>
    <w:p w14:paraId="7F924E8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74</w:t>
      </w:r>
      <w:r w:rsidRPr="00B87D4C">
        <w:rPr>
          <w:rStyle w:val="HideTWBExt"/>
          <w:b w:val="0"/>
        </w:rPr>
        <w:t>&lt;/NumAm&gt;</w:t>
      </w:r>
    </w:p>
    <w:p w14:paraId="2ADBC519"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w:t>
      </w:r>
      <w:r w:rsidRPr="00B87D4C">
        <w:rPr>
          <w:rStyle w:val="HideTWBExt"/>
          <w:b w:val="0"/>
        </w:rPr>
        <w:t>&lt;/Members&gt;</w:t>
      </w:r>
    </w:p>
    <w:p w14:paraId="4C251624" w14:textId="77777777" w:rsidR="00147BE0" w:rsidRPr="00B87D4C" w:rsidRDefault="00147BE0" w:rsidP="00147BE0">
      <w:pPr>
        <w:pStyle w:val="NormalBold"/>
      </w:pPr>
      <w:r w:rsidRPr="00B87D4C">
        <w:rPr>
          <w:rStyle w:val="HideTWBExt"/>
          <w:b w:val="0"/>
        </w:rPr>
        <w:t>&lt;/RepeatBlock-By&gt;</w:t>
      </w:r>
    </w:p>
    <w:p w14:paraId="45CF368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96C8009" w14:textId="77777777" w:rsidR="00147BE0" w:rsidRPr="00B87D4C" w:rsidRDefault="00147BE0" w:rsidP="00147BE0">
      <w:pPr>
        <w:pStyle w:val="NormalBold"/>
      </w:pPr>
      <w:r w:rsidRPr="00B87D4C">
        <w:rPr>
          <w:rStyle w:val="HideTWBExt"/>
          <w:b w:val="0"/>
        </w:rPr>
        <w:t>&lt;Article&gt;</w:t>
      </w:r>
      <w:r w:rsidRPr="00B87D4C">
        <w:t>Bod 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C2B62F5" w14:textId="77777777" w:rsidTr="007D5896">
        <w:trPr>
          <w:trHeight w:hRule="exact" w:val="240"/>
          <w:jc w:val="center"/>
        </w:trPr>
        <w:tc>
          <w:tcPr>
            <w:tcW w:w="9752" w:type="dxa"/>
            <w:gridSpan w:val="2"/>
            <w:tcBorders>
              <w:top w:val="nil"/>
              <w:left w:val="nil"/>
              <w:bottom w:val="nil"/>
              <w:right w:val="nil"/>
            </w:tcBorders>
          </w:tcPr>
          <w:p w14:paraId="1278B7AF" w14:textId="77777777" w:rsidR="00147BE0" w:rsidRPr="00B87D4C" w:rsidRDefault="00147BE0" w:rsidP="007D5896"/>
        </w:tc>
      </w:tr>
      <w:tr w:rsidR="00147BE0" w:rsidRPr="00B87D4C" w14:paraId="6AC21E10" w14:textId="77777777" w:rsidTr="007D5896">
        <w:trPr>
          <w:trHeight w:val="240"/>
          <w:jc w:val="center"/>
        </w:trPr>
        <w:tc>
          <w:tcPr>
            <w:tcW w:w="4876" w:type="dxa"/>
            <w:tcBorders>
              <w:top w:val="nil"/>
              <w:left w:val="nil"/>
              <w:bottom w:val="nil"/>
              <w:right w:val="nil"/>
            </w:tcBorders>
          </w:tcPr>
          <w:p w14:paraId="6780153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7B9B784" w14:textId="77777777" w:rsidR="00147BE0" w:rsidRPr="00B87D4C" w:rsidRDefault="00147BE0" w:rsidP="007D5896">
            <w:pPr>
              <w:pStyle w:val="AmColumnHeading"/>
            </w:pPr>
            <w:r w:rsidRPr="00B87D4C">
              <w:t>Pozměňovací návrh</w:t>
            </w:r>
          </w:p>
        </w:tc>
      </w:tr>
      <w:tr w:rsidR="00147BE0" w:rsidRPr="00B87D4C" w14:paraId="09D8B704" w14:textId="77777777" w:rsidTr="007D5896">
        <w:trPr>
          <w:jc w:val="center"/>
        </w:trPr>
        <w:tc>
          <w:tcPr>
            <w:tcW w:w="4876" w:type="dxa"/>
            <w:tcBorders>
              <w:top w:val="nil"/>
              <w:left w:val="nil"/>
              <w:bottom w:val="nil"/>
              <w:right w:val="nil"/>
            </w:tcBorders>
          </w:tcPr>
          <w:p w14:paraId="34084738" w14:textId="77777777" w:rsidR="00147BE0" w:rsidRPr="00B87D4C" w:rsidRDefault="00147BE0" w:rsidP="007D5896">
            <w:pPr>
              <w:pStyle w:val="Normal6a"/>
            </w:pPr>
            <w:r w:rsidRPr="00B87D4C">
              <w:t>2.</w:t>
            </w:r>
            <w:r w:rsidRPr="00B87D4C">
              <w:tab/>
              <w:t xml:space="preserve">bere na vědomí důležitá zjednodušující opatření, která již byla zavedena v programovém období 2021–2027, domnívá se </w:t>
            </w:r>
            <w:r w:rsidRPr="00B87D4C">
              <w:rPr>
                <w:b/>
                <w:i/>
              </w:rPr>
              <w:t>však</w:t>
            </w:r>
            <w:r w:rsidRPr="00B87D4C">
              <w:t>, že několik faktorů, včetně častých změn předpisů a gold-platingu, toto zjednodušení částečně oslabilo;</w:t>
            </w:r>
          </w:p>
        </w:tc>
        <w:tc>
          <w:tcPr>
            <w:tcW w:w="4876" w:type="dxa"/>
            <w:tcBorders>
              <w:top w:val="nil"/>
              <w:left w:val="nil"/>
              <w:bottom w:val="nil"/>
              <w:right w:val="nil"/>
            </w:tcBorders>
          </w:tcPr>
          <w:p w14:paraId="3CA10F67" w14:textId="77777777" w:rsidR="00147BE0" w:rsidRPr="00B87D4C" w:rsidRDefault="00147BE0" w:rsidP="007D5896">
            <w:pPr>
              <w:pStyle w:val="Normal6a"/>
            </w:pPr>
            <w:r w:rsidRPr="00B87D4C">
              <w:t>2.</w:t>
            </w:r>
            <w:r w:rsidRPr="00B87D4C">
              <w:tab/>
            </w:r>
            <w:r w:rsidRPr="00B87D4C">
              <w:rPr>
                <w:b/>
                <w:i/>
              </w:rPr>
              <w:t>ačkoli</w:t>
            </w:r>
            <w:r w:rsidRPr="00B87D4C">
              <w:t xml:space="preserve"> bere na vědomí důležitá zjednodušující opatření, která již byla zavedena v programovém období 2021–2027, domnívá se, že několik faktorů, včetně častých změn předpisů a gold-platingu, </w:t>
            </w:r>
            <w:r w:rsidRPr="00B87D4C">
              <w:rPr>
                <w:b/>
                <w:i/>
              </w:rPr>
              <w:t>pokud je na příjemce uvalena zátěž, která jde nad rámec požadavků EU,</w:t>
            </w:r>
            <w:r w:rsidRPr="00B87D4C">
              <w:t xml:space="preserve"> toto zjednodušení částečně oslabilo;</w:t>
            </w:r>
          </w:p>
        </w:tc>
      </w:tr>
    </w:tbl>
    <w:p w14:paraId="59F1CAB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BFA2259" w14:textId="77777777" w:rsidR="00B267B3" w:rsidRPr="00B87D4C" w:rsidRDefault="00147BE0" w:rsidP="00147BE0">
      <w:r w:rsidRPr="00B87D4C">
        <w:rPr>
          <w:rStyle w:val="HideTWBExt"/>
        </w:rPr>
        <w:t>&lt;/Amend&gt;</w:t>
      </w:r>
    </w:p>
    <w:p w14:paraId="36048AB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75</w:t>
      </w:r>
      <w:r w:rsidRPr="00B87D4C">
        <w:rPr>
          <w:rStyle w:val="HideTWBExt"/>
          <w:b w:val="0"/>
        </w:rPr>
        <w:t>&lt;/NumAm&gt;</w:t>
      </w:r>
    </w:p>
    <w:p w14:paraId="6749AAC0"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10286AA9" w14:textId="77777777" w:rsidR="00147BE0" w:rsidRPr="00B87D4C" w:rsidRDefault="00147BE0" w:rsidP="00147BE0">
      <w:pPr>
        <w:pStyle w:val="NormalBold"/>
      </w:pPr>
      <w:r w:rsidRPr="00B87D4C">
        <w:rPr>
          <w:rStyle w:val="HideTWBExt"/>
          <w:b w:val="0"/>
        </w:rPr>
        <w:t>&lt;/RepeatBlock-By&gt;</w:t>
      </w:r>
    </w:p>
    <w:p w14:paraId="79907FE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786B434" w14:textId="77777777" w:rsidR="00147BE0" w:rsidRPr="00B87D4C" w:rsidRDefault="00147BE0" w:rsidP="00147BE0">
      <w:pPr>
        <w:pStyle w:val="NormalBold"/>
      </w:pPr>
      <w:r w:rsidRPr="00B87D4C">
        <w:rPr>
          <w:rStyle w:val="HideTWBExt"/>
          <w:b w:val="0"/>
        </w:rPr>
        <w:t>&lt;Article&gt;</w:t>
      </w:r>
      <w:r w:rsidRPr="00B87D4C">
        <w:t>Bod 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8FB475D" w14:textId="77777777" w:rsidTr="007D5896">
        <w:trPr>
          <w:trHeight w:hRule="exact" w:val="240"/>
          <w:jc w:val="center"/>
        </w:trPr>
        <w:tc>
          <w:tcPr>
            <w:tcW w:w="9752" w:type="dxa"/>
            <w:gridSpan w:val="2"/>
            <w:tcBorders>
              <w:top w:val="nil"/>
              <w:left w:val="nil"/>
              <w:bottom w:val="nil"/>
              <w:right w:val="nil"/>
            </w:tcBorders>
          </w:tcPr>
          <w:p w14:paraId="45BC043C" w14:textId="77777777" w:rsidR="00147BE0" w:rsidRPr="00B87D4C" w:rsidRDefault="00147BE0" w:rsidP="007D5896"/>
        </w:tc>
      </w:tr>
      <w:tr w:rsidR="00147BE0" w:rsidRPr="00B87D4C" w14:paraId="2588323A" w14:textId="77777777" w:rsidTr="007D5896">
        <w:trPr>
          <w:trHeight w:val="240"/>
          <w:jc w:val="center"/>
        </w:trPr>
        <w:tc>
          <w:tcPr>
            <w:tcW w:w="4876" w:type="dxa"/>
            <w:tcBorders>
              <w:top w:val="nil"/>
              <w:left w:val="nil"/>
              <w:bottom w:val="nil"/>
              <w:right w:val="nil"/>
            </w:tcBorders>
          </w:tcPr>
          <w:p w14:paraId="3AEDA54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9E9B316" w14:textId="77777777" w:rsidR="00147BE0" w:rsidRPr="00B87D4C" w:rsidRDefault="00147BE0" w:rsidP="007D5896">
            <w:pPr>
              <w:pStyle w:val="AmColumnHeading"/>
            </w:pPr>
            <w:r w:rsidRPr="00B87D4C">
              <w:t>Pozměňovací návrh</w:t>
            </w:r>
          </w:p>
        </w:tc>
      </w:tr>
      <w:tr w:rsidR="00147BE0" w:rsidRPr="00B87D4C" w14:paraId="51E2126F" w14:textId="77777777" w:rsidTr="007D5896">
        <w:trPr>
          <w:jc w:val="center"/>
        </w:trPr>
        <w:tc>
          <w:tcPr>
            <w:tcW w:w="4876" w:type="dxa"/>
            <w:tcBorders>
              <w:top w:val="nil"/>
              <w:left w:val="nil"/>
              <w:bottom w:val="nil"/>
              <w:right w:val="nil"/>
            </w:tcBorders>
          </w:tcPr>
          <w:p w14:paraId="74FBAFBD" w14:textId="77777777" w:rsidR="00147BE0" w:rsidRPr="00B87D4C" w:rsidRDefault="00147BE0" w:rsidP="007D5896">
            <w:pPr>
              <w:pStyle w:val="Normal6a"/>
            </w:pPr>
            <w:r w:rsidRPr="00B87D4C">
              <w:t>2.</w:t>
            </w:r>
            <w:r w:rsidRPr="00B87D4C">
              <w:tab/>
              <w:t>bere na vědomí důležitá zjednodušující opatření, která již byla zavedena v programovém období 2021–</w:t>
            </w:r>
            <w:r w:rsidRPr="00B87D4C">
              <w:lastRenderedPageBreak/>
              <w:t xml:space="preserve">2027, domnívá se však, že několik faktorů, včetně častých změn předpisů a gold-platingu, toto zjednodušení </w:t>
            </w:r>
            <w:r w:rsidRPr="00B87D4C">
              <w:rPr>
                <w:b/>
                <w:i/>
              </w:rPr>
              <w:t>částečně oslabilo</w:t>
            </w:r>
            <w:r w:rsidRPr="00B87D4C">
              <w:t>;</w:t>
            </w:r>
          </w:p>
        </w:tc>
        <w:tc>
          <w:tcPr>
            <w:tcW w:w="4876" w:type="dxa"/>
            <w:tcBorders>
              <w:top w:val="nil"/>
              <w:left w:val="nil"/>
              <w:bottom w:val="nil"/>
              <w:right w:val="nil"/>
            </w:tcBorders>
          </w:tcPr>
          <w:p w14:paraId="7691C93D" w14:textId="77777777" w:rsidR="00147BE0" w:rsidRPr="00B87D4C" w:rsidRDefault="00147BE0" w:rsidP="007D5896">
            <w:pPr>
              <w:pStyle w:val="Normal6a"/>
            </w:pPr>
            <w:r w:rsidRPr="00B87D4C">
              <w:lastRenderedPageBreak/>
              <w:t>2.</w:t>
            </w:r>
            <w:r w:rsidRPr="00B87D4C">
              <w:tab/>
              <w:t>bere na vědomí důležitá zjednodušující opatření, která již byla zavedena v programovém období 2021–</w:t>
            </w:r>
            <w:r w:rsidRPr="00B87D4C">
              <w:lastRenderedPageBreak/>
              <w:t xml:space="preserve">2027, domnívá se však, že několik faktorů, včetně častých změn předpisů a gold-platingu, toto zjednodušení </w:t>
            </w:r>
            <w:r w:rsidRPr="00B87D4C">
              <w:rPr>
                <w:b/>
                <w:i/>
              </w:rPr>
              <w:t>ztížilo</w:t>
            </w:r>
            <w:r w:rsidRPr="00B87D4C">
              <w:t>;</w:t>
            </w:r>
          </w:p>
        </w:tc>
      </w:tr>
    </w:tbl>
    <w:p w14:paraId="68EA0E1A"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762BFD38" w14:textId="77777777" w:rsidR="00B267B3" w:rsidRPr="00B87D4C" w:rsidRDefault="00147BE0" w:rsidP="00147BE0">
      <w:r w:rsidRPr="00B87D4C">
        <w:rPr>
          <w:rStyle w:val="HideTWBExt"/>
        </w:rPr>
        <w:t>&lt;/Amend&gt;</w:t>
      </w:r>
    </w:p>
    <w:p w14:paraId="109E3E4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76</w:t>
      </w:r>
      <w:r w:rsidRPr="00B87D4C">
        <w:rPr>
          <w:rStyle w:val="HideTWBExt"/>
          <w:b w:val="0"/>
        </w:rPr>
        <w:t>&lt;/NumAm&gt;</w:t>
      </w:r>
    </w:p>
    <w:p w14:paraId="21C75FFE" w14:textId="77777777" w:rsidR="00147BE0" w:rsidRPr="00B87D4C" w:rsidRDefault="00147BE0" w:rsidP="00147BE0">
      <w:pPr>
        <w:pStyle w:val="NormalBold"/>
      </w:pPr>
      <w:r w:rsidRPr="00B87D4C">
        <w:rPr>
          <w:rStyle w:val="HideTWBExt"/>
          <w:b w:val="0"/>
        </w:rPr>
        <w:t>&lt;RepeatBlock-By&gt;&lt;Members&gt;</w:t>
      </w:r>
      <w:r w:rsidRPr="00B87D4C">
        <w:t>Tamás Deutsch</w:t>
      </w:r>
      <w:r w:rsidRPr="00B87D4C">
        <w:rPr>
          <w:rStyle w:val="HideTWBExt"/>
          <w:b w:val="0"/>
        </w:rPr>
        <w:t>&lt;/Members&gt;</w:t>
      </w:r>
    </w:p>
    <w:p w14:paraId="78BA49F8" w14:textId="77777777" w:rsidR="00147BE0" w:rsidRPr="00B87D4C" w:rsidRDefault="00147BE0" w:rsidP="00147BE0">
      <w:pPr>
        <w:pStyle w:val="NormalBold"/>
      </w:pPr>
      <w:r w:rsidRPr="00B87D4C">
        <w:rPr>
          <w:rStyle w:val="HideTWBExt"/>
          <w:b w:val="0"/>
        </w:rPr>
        <w:t>&lt;/RepeatBlock-By&gt;</w:t>
      </w:r>
    </w:p>
    <w:p w14:paraId="1DB49FD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565A300" w14:textId="77777777" w:rsidR="00147BE0" w:rsidRPr="00B87D4C" w:rsidRDefault="00147BE0" w:rsidP="00147BE0">
      <w:pPr>
        <w:pStyle w:val="NormalBold"/>
      </w:pPr>
      <w:r w:rsidRPr="00B87D4C">
        <w:rPr>
          <w:rStyle w:val="HideTWBExt"/>
          <w:b w:val="0"/>
        </w:rPr>
        <w:t>&lt;Article&gt;</w:t>
      </w:r>
      <w:r w:rsidRPr="00B87D4C">
        <w:t>Bod 2 – pododstavec 1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629E834" w14:textId="77777777" w:rsidTr="007D5896">
        <w:trPr>
          <w:trHeight w:hRule="exact" w:val="240"/>
          <w:jc w:val="center"/>
        </w:trPr>
        <w:tc>
          <w:tcPr>
            <w:tcW w:w="9752" w:type="dxa"/>
            <w:gridSpan w:val="2"/>
            <w:tcBorders>
              <w:top w:val="nil"/>
              <w:left w:val="nil"/>
              <w:bottom w:val="nil"/>
              <w:right w:val="nil"/>
            </w:tcBorders>
          </w:tcPr>
          <w:p w14:paraId="172AF5F1" w14:textId="77777777" w:rsidR="00147BE0" w:rsidRPr="00B87D4C" w:rsidRDefault="00147BE0" w:rsidP="007D5896"/>
        </w:tc>
      </w:tr>
      <w:tr w:rsidR="00147BE0" w:rsidRPr="00B87D4C" w14:paraId="411589D5" w14:textId="77777777" w:rsidTr="007D5896">
        <w:trPr>
          <w:trHeight w:val="240"/>
          <w:jc w:val="center"/>
        </w:trPr>
        <w:tc>
          <w:tcPr>
            <w:tcW w:w="4876" w:type="dxa"/>
            <w:tcBorders>
              <w:top w:val="nil"/>
              <w:left w:val="nil"/>
              <w:bottom w:val="nil"/>
              <w:right w:val="nil"/>
            </w:tcBorders>
          </w:tcPr>
          <w:p w14:paraId="70BE01E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45D0F02" w14:textId="77777777" w:rsidR="00147BE0" w:rsidRPr="00B87D4C" w:rsidRDefault="00147BE0" w:rsidP="007D5896">
            <w:pPr>
              <w:pStyle w:val="AmColumnHeading"/>
            </w:pPr>
            <w:r w:rsidRPr="00B87D4C">
              <w:t>Pozměňovací návrh</w:t>
            </w:r>
          </w:p>
        </w:tc>
      </w:tr>
      <w:tr w:rsidR="00147BE0" w:rsidRPr="00B87D4C" w14:paraId="257BB8EE" w14:textId="77777777" w:rsidTr="007D5896">
        <w:trPr>
          <w:jc w:val="center"/>
        </w:trPr>
        <w:tc>
          <w:tcPr>
            <w:tcW w:w="4876" w:type="dxa"/>
            <w:tcBorders>
              <w:top w:val="nil"/>
              <w:left w:val="nil"/>
              <w:bottom w:val="nil"/>
              <w:right w:val="nil"/>
            </w:tcBorders>
          </w:tcPr>
          <w:p w14:paraId="72557C81" w14:textId="77777777" w:rsidR="00147BE0" w:rsidRPr="00B87D4C" w:rsidRDefault="00147BE0" w:rsidP="007D5896">
            <w:pPr>
              <w:pStyle w:val="Normal6a"/>
            </w:pPr>
          </w:p>
        </w:tc>
        <w:tc>
          <w:tcPr>
            <w:tcW w:w="4876" w:type="dxa"/>
            <w:tcBorders>
              <w:top w:val="nil"/>
              <w:left w:val="nil"/>
              <w:bottom w:val="nil"/>
              <w:right w:val="nil"/>
            </w:tcBorders>
          </w:tcPr>
          <w:p w14:paraId="54964FAE" w14:textId="77777777" w:rsidR="00147BE0" w:rsidRPr="00B87D4C" w:rsidRDefault="00147BE0" w:rsidP="007D5896">
            <w:pPr>
              <w:pStyle w:val="Normal6a"/>
            </w:pPr>
            <w:r w:rsidRPr="00B87D4C">
              <w:rPr>
                <w:b/>
                <w:i/>
              </w:rPr>
              <w:t>domnívá se, že zjednodušení musí být základní zásadou, na níž je politika soudržnosti postavena; zdůrazňuje, že vyhýbání se nadměrným administrativním požadavkům by nemělo být na úkor řádného finančního řízení;</w:t>
            </w:r>
          </w:p>
        </w:tc>
      </w:tr>
    </w:tbl>
    <w:p w14:paraId="1672397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71323C8" w14:textId="77777777" w:rsidR="00B267B3" w:rsidRPr="00B87D4C" w:rsidRDefault="00147BE0" w:rsidP="00147BE0">
      <w:r w:rsidRPr="00B87D4C">
        <w:rPr>
          <w:rStyle w:val="HideTWBExt"/>
        </w:rPr>
        <w:t>&lt;/Amend&gt;</w:t>
      </w:r>
    </w:p>
    <w:p w14:paraId="7450872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77</w:t>
      </w:r>
      <w:r w:rsidRPr="00B87D4C">
        <w:rPr>
          <w:rStyle w:val="HideTWBExt"/>
          <w:b w:val="0"/>
        </w:rPr>
        <w:t>&lt;/NumAm&gt;</w:t>
      </w:r>
    </w:p>
    <w:p w14:paraId="505E82D1"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54CD720D" w14:textId="77777777" w:rsidR="00147BE0" w:rsidRPr="00B87D4C" w:rsidRDefault="00147BE0" w:rsidP="00147BE0">
      <w:pPr>
        <w:pStyle w:val="NormalBold"/>
      </w:pPr>
      <w:r w:rsidRPr="00B87D4C">
        <w:rPr>
          <w:rStyle w:val="HideTWBExt"/>
          <w:b w:val="0"/>
        </w:rPr>
        <w:t>&lt;/RepeatBlock-By&gt;</w:t>
      </w:r>
    </w:p>
    <w:p w14:paraId="689D4CA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592FDD5" w14:textId="77777777" w:rsidR="00147BE0" w:rsidRPr="00B87D4C" w:rsidRDefault="00147BE0" w:rsidP="00147BE0">
      <w:pPr>
        <w:pStyle w:val="NormalBold"/>
      </w:pPr>
      <w:r w:rsidRPr="00B87D4C">
        <w:rPr>
          <w:rStyle w:val="HideTWBExt"/>
          <w:b w:val="0"/>
        </w:rPr>
        <w:t>&lt;Article&gt;</w:t>
      </w:r>
      <w:r w:rsidRPr="00B87D4C">
        <w:t>Bod 2 – pododstavec 1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980383B" w14:textId="77777777" w:rsidTr="007D5896">
        <w:trPr>
          <w:trHeight w:hRule="exact" w:val="240"/>
          <w:jc w:val="center"/>
        </w:trPr>
        <w:tc>
          <w:tcPr>
            <w:tcW w:w="9752" w:type="dxa"/>
            <w:gridSpan w:val="2"/>
            <w:tcBorders>
              <w:top w:val="nil"/>
              <w:left w:val="nil"/>
              <w:bottom w:val="nil"/>
              <w:right w:val="nil"/>
            </w:tcBorders>
          </w:tcPr>
          <w:p w14:paraId="2320B9AF" w14:textId="77777777" w:rsidR="00147BE0" w:rsidRPr="00B87D4C" w:rsidRDefault="00147BE0" w:rsidP="007D5896"/>
        </w:tc>
      </w:tr>
      <w:tr w:rsidR="00147BE0" w:rsidRPr="00B87D4C" w14:paraId="0D3BC9E0" w14:textId="77777777" w:rsidTr="007D5896">
        <w:trPr>
          <w:trHeight w:val="240"/>
          <w:jc w:val="center"/>
        </w:trPr>
        <w:tc>
          <w:tcPr>
            <w:tcW w:w="4876" w:type="dxa"/>
            <w:tcBorders>
              <w:top w:val="nil"/>
              <w:left w:val="nil"/>
              <w:bottom w:val="nil"/>
              <w:right w:val="nil"/>
            </w:tcBorders>
          </w:tcPr>
          <w:p w14:paraId="06F9F81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EB051B8" w14:textId="77777777" w:rsidR="00147BE0" w:rsidRPr="00B87D4C" w:rsidRDefault="00147BE0" w:rsidP="007D5896">
            <w:pPr>
              <w:pStyle w:val="AmColumnHeading"/>
            </w:pPr>
            <w:r w:rsidRPr="00B87D4C">
              <w:t>Pozměňovací návrh</w:t>
            </w:r>
          </w:p>
        </w:tc>
      </w:tr>
      <w:tr w:rsidR="00147BE0" w:rsidRPr="00B87D4C" w14:paraId="41C0193C" w14:textId="77777777" w:rsidTr="007D5896">
        <w:trPr>
          <w:jc w:val="center"/>
        </w:trPr>
        <w:tc>
          <w:tcPr>
            <w:tcW w:w="4876" w:type="dxa"/>
            <w:tcBorders>
              <w:top w:val="nil"/>
              <w:left w:val="nil"/>
              <w:bottom w:val="nil"/>
              <w:right w:val="nil"/>
            </w:tcBorders>
          </w:tcPr>
          <w:p w14:paraId="49BC5B89" w14:textId="77777777" w:rsidR="00147BE0" w:rsidRPr="00B87D4C" w:rsidRDefault="00147BE0" w:rsidP="007D5896">
            <w:pPr>
              <w:pStyle w:val="Normal6a"/>
            </w:pPr>
          </w:p>
        </w:tc>
        <w:tc>
          <w:tcPr>
            <w:tcW w:w="4876" w:type="dxa"/>
            <w:tcBorders>
              <w:top w:val="nil"/>
              <w:left w:val="nil"/>
              <w:bottom w:val="nil"/>
              <w:right w:val="nil"/>
            </w:tcBorders>
          </w:tcPr>
          <w:p w14:paraId="5A106358" w14:textId="77777777" w:rsidR="00147BE0" w:rsidRPr="00B87D4C" w:rsidRDefault="00147BE0" w:rsidP="007D5896">
            <w:pPr>
              <w:pStyle w:val="Normal6a"/>
            </w:pPr>
            <w:r w:rsidRPr="00B87D4C">
              <w:rPr>
                <w:b/>
                <w:i/>
              </w:rPr>
              <w:t>zdůrazňuje, že klíčem k zajištění lepšího provádění politiky soudržnosti je její zjednodušená úprava;</w:t>
            </w:r>
          </w:p>
        </w:tc>
      </w:tr>
    </w:tbl>
    <w:p w14:paraId="0194ECB7"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949DAC2" w14:textId="77777777" w:rsidR="00B267B3" w:rsidRPr="00B87D4C" w:rsidRDefault="00147BE0" w:rsidP="00147BE0">
      <w:r w:rsidRPr="00B87D4C">
        <w:rPr>
          <w:rStyle w:val="HideTWBExt"/>
        </w:rPr>
        <w:t>&lt;/Amend&gt;</w:t>
      </w:r>
    </w:p>
    <w:p w14:paraId="315A19B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78</w:t>
      </w:r>
      <w:r w:rsidRPr="00B87D4C">
        <w:rPr>
          <w:rStyle w:val="HideTWBExt"/>
          <w:b w:val="0"/>
        </w:rPr>
        <w:t>&lt;/NumAm&gt;</w:t>
      </w:r>
    </w:p>
    <w:p w14:paraId="689A8E73" w14:textId="77777777" w:rsidR="00147BE0" w:rsidRPr="00B87D4C" w:rsidRDefault="00147BE0" w:rsidP="00147BE0">
      <w:pPr>
        <w:pStyle w:val="NormalBold"/>
      </w:pPr>
      <w:r w:rsidRPr="00B87D4C">
        <w:rPr>
          <w:rStyle w:val="HideTWBExt"/>
          <w:b w:val="0"/>
        </w:rPr>
        <w:t>&lt;RepeatBlock-By&gt;&lt;Members&gt;</w:t>
      </w:r>
      <w:r w:rsidRPr="00B87D4C">
        <w:t>Matthias Ecke, Klára Dobrev, Sabrina Repp</w:t>
      </w:r>
      <w:r w:rsidRPr="00B87D4C">
        <w:rPr>
          <w:rStyle w:val="HideTWBExt"/>
          <w:b w:val="0"/>
        </w:rPr>
        <w:t>&lt;/Members&gt;</w:t>
      </w:r>
    </w:p>
    <w:p w14:paraId="0C57B85C" w14:textId="77777777" w:rsidR="00147BE0" w:rsidRPr="00B87D4C" w:rsidRDefault="00147BE0" w:rsidP="00147BE0">
      <w:pPr>
        <w:pStyle w:val="NormalBold"/>
      </w:pPr>
      <w:r w:rsidRPr="00B87D4C">
        <w:rPr>
          <w:rStyle w:val="HideTWBExt"/>
          <w:b w:val="0"/>
        </w:rPr>
        <w:t>&lt;/RepeatBlock-By&gt;</w:t>
      </w:r>
    </w:p>
    <w:p w14:paraId="1C48481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C024358" w14:textId="77777777" w:rsidR="00147BE0" w:rsidRPr="00B87D4C" w:rsidRDefault="00147BE0" w:rsidP="00147BE0">
      <w:pPr>
        <w:pStyle w:val="NormalBold"/>
      </w:pPr>
      <w:r w:rsidRPr="00B87D4C">
        <w:rPr>
          <w:rStyle w:val="HideTWBExt"/>
          <w:b w:val="0"/>
        </w:rPr>
        <w:lastRenderedPageBreak/>
        <w:t>&lt;Article&gt;</w:t>
      </w:r>
      <w:r w:rsidRPr="00B87D4C">
        <w:t>Bod 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383016B" w14:textId="77777777" w:rsidTr="007D5896">
        <w:trPr>
          <w:trHeight w:hRule="exact" w:val="240"/>
          <w:jc w:val="center"/>
        </w:trPr>
        <w:tc>
          <w:tcPr>
            <w:tcW w:w="9752" w:type="dxa"/>
            <w:gridSpan w:val="2"/>
            <w:tcBorders>
              <w:top w:val="nil"/>
              <w:left w:val="nil"/>
              <w:bottom w:val="nil"/>
              <w:right w:val="nil"/>
            </w:tcBorders>
          </w:tcPr>
          <w:p w14:paraId="1DDE4829" w14:textId="77777777" w:rsidR="00147BE0" w:rsidRPr="00B87D4C" w:rsidRDefault="00147BE0" w:rsidP="007D5896"/>
        </w:tc>
      </w:tr>
      <w:tr w:rsidR="00147BE0" w:rsidRPr="00B87D4C" w14:paraId="607FD84B" w14:textId="77777777" w:rsidTr="007D5896">
        <w:trPr>
          <w:trHeight w:val="240"/>
          <w:jc w:val="center"/>
        </w:trPr>
        <w:tc>
          <w:tcPr>
            <w:tcW w:w="4876" w:type="dxa"/>
            <w:tcBorders>
              <w:top w:val="nil"/>
              <w:left w:val="nil"/>
              <w:bottom w:val="nil"/>
              <w:right w:val="nil"/>
            </w:tcBorders>
          </w:tcPr>
          <w:p w14:paraId="03DA4C6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8B0C4EE" w14:textId="77777777" w:rsidR="00147BE0" w:rsidRPr="00B87D4C" w:rsidRDefault="00147BE0" w:rsidP="007D5896">
            <w:pPr>
              <w:pStyle w:val="AmColumnHeading"/>
            </w:pPr>
            <w:r w:rsidRPr="00B87D4C">
              <w:t>Pozměňovací návrh</w:t>
            </w:r>
          </w:p>
        </w:tc>
      </w:tr>
      <w:tr w:rsidR="00147BE0" w:rsidRPr="00B87D4C" w14:paraId="0468C3B0" w14:textId="77777777" w:rsidTr="007D5896">
        <w:trPr>
          <w:jc w:val="center"/>
        </w:trPr>
        <w:tc>
          <w:tcPr>
            <w:tcW w:w="4876" w:type="dxa"/>
            <w:tcBorders>
              <w:top w:val="nil"/>
              <w:left w:val="nil"/>
              <w:bottom w:val="nil"/>
              <w:right w:val="nil"/>
            </w:tcBorders>
          </w:tcPr>
          <w:p w14:paraId="23999C6D" w14:textId="77777777" w:rsidR="00147BE0" w:rsidRPr="00B87D4C" w:rsidRDefault="00147BE0" w:rsidP="007D5896">
            <w:pPr>
              <w:pStyle w:val="Normal6a"/>
            </w:pPr>
          </w:p>
        </w:tc>
        <w:tc>
          <w:tcPr>
            <w:tcW w:w="4876" w:type="dxa"/>
            <w:tcBorders>
              <w:top w:val="nil"/>
              <w:left w:val="nil"/>
              <w:bottom w:val="nil"/>
              <w:right w:val="nil"/>
            </w:tcBorders>
          </w:tcPr>
          <w:p w14:paraId="5712B9A5" w14:textId="77777777" w:rsidR="00147BE0" w:rsidRPr="00B87D4C" w:rsidRDefault="00147BE0" w:rsidP="007D5896">
            <w:pPr>
              <w:pStyle w:val="Normal6a"/>
            </w:pPr>
            <w:r w:rsidRPr="00B87D4C">
              <w:rPr>
                <w:b/>
                <w:i/>
              </w:rPr>
              <w:t>2a.</w:t>
            </w:r>
            <w:r w:rsidRPr="00B87D4C">
              <w:tab/>
            </w:r>
            <w:r w:rsidRPr="00B87D4C">
              <w:rPr>
                <w:b/>
                <w:i/>
              </w:rPr>
              <w:t>zdůrazňuje, že nařízení o společných ustanoveních a příslušné programy financování musí být zveřejněny včas před začátkem období financování, aby mohly být regionální programy schváleny neprodleně po začátku nového období financování; doporučuje prověřit, zda by bylo možné z nařízení o společných ustanoveních odstranit některá technická nařízení a požadavky a začlenit je do souboru pokynů/příručky, aby se vytvořila jistota a rutina na straně řídících orgánů a příjemců; připomíná, že nedostatek jistoty, pokud jde o provádění nástrojů financování, často vede správní orgány v souladu se zásadou obezřetnosti k tomu, že se přiklánějí k restriktivnějšímu výkladu nejasných ustanovení;</w:t>
            </w:r>
          </w:p>
        </w:tc>
      </w:tr>
    </w:tbl>
    <w:p w14:paraId="4227FB1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2D9B958" w14:textId="77777777" w:rsidR="00B267B3" w:rsidRPr="00B87D4C" w:rsidRDefault="00147BE0" w:rsidP="00147BE0">
      <w:r w:rsidRPr="00B87D4C">
        <w:rPr>
          <w:rStyle w:val="HideTWBExt"/>
        </w:rPr>
        <w:t>&lt;/Amend&gt;</w:t>
      </w:r>
    </w:p>
    <w:p w14:paraId="45A819B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79</w:t>
      </w:r>
      <w:r w:rsidRPr="00B87D4C">
        <w:rPr>
          <w:rStyle w:val="HideTWBExt"/>
          <w:b w:val="0"/>
        </w:rPr>
        <w:t>&lt;/NumAm&gt;</w:t>
      </w:r>
    </w:p>
    <w:p w14:paraId="5CEF7CE3"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6A96F085" w14:textId="77777777" w:rsidR="00147BE0" w:rsidRPr="00B87D4C" w:rsidRDefault="00147BE0" w:rsidP="00147BE0">
      <w:pPr>
        <w:pStyle w:val="NormalBold"/>
      </w:pPr>
      <w:r w:rsidRPr="00B87D4C">
        <w:rPr>
          <w:rStyle w:val="HideTWBExt"/>
          <w:b w:val="0"/>
        </w:rPr>
        <w:t>&lt;/RepeatBlock-By&gt;</w:t>
      </w:r>
    </w:p>
    <w:p w14:paraId="3B96194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8546F0B" w14:textId="77777777" w:rsidR="00147BE0" w:rsidRPr="00B87D4C" w:rsidRDefault="00147BE0" w:rsidP="00147BE0">
      <w:pPr>
        <w:pStyle w:val="NormalBold"/>
      </w:pPr>
      <w:r w:rsidRPr="00B87D4C">
        <w:rPr>
          <w:rStyle w:val="HideTWBExt"/>
          <w:b w:val="0"/>
        </w:rPr>
        <w:t>&lt;Article&gt;</w:t>
      </w:r>
      <w:r w:rsidRPr="00B87D4C">
        <w:t>Bod 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4B4CE01" w14:textId="77777777" w:rsidTr="007D5896">
        <w:trPr>
          <w:trHeight w:hRule="exact" w:val="240"/>
          <w:jc w:val="center"/>
        </w:trPr>
        <w:tc>
          <w:tcPr>
            <w:tcW w:w="9752" w:type="dxa"/>
            <w:gridSpan w:val="2"/>
            <w:tcBorders>
              <w:top w:val="nil"/>
              <w:left w:val="nil"/>
              <w:bottom w:val="nil"/>
              <w:right w:val="nil"/>
            </w:tcBorders>
          </w:tcPr>
          <w:p w14:paraId="2A34BFF4" w14:textId="77777777" w:rsidR="00147BE0" w:rsidRPr="00B87D4C" w:rsidRDefault="00147BE0" w:rsidP="007D5896"/>
        </w:tc>
      </w:tr>
      <w:tr w:rsidR="00147BE0" w:rsidRPr="00B87D4C" w14:paraId="25B4886C" w14:textId="77777777" w:rsidTr="007D5896">
        <w:trPr>
          <w:trHeight w:val="240"/>
          <w:jc w:val="center"/>
        </w:trPr>
        <w:tc>
          <w:tcPr>
            <w:tcW w:w="4876" w:type="dxa"/>
            <w:tcBorders>
              <w:top w:val="nil"/>
              <w:left w:val="nil"/>
              <w:bottom w:val="nil"/>
              <w:right w:val="nil"/>
            </w:tcBorders>
          </w:tcPr>
          <w:p w14:paraId="674FD87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D2F96AE" w14:textId="77777777" w:rsidR="00147BE0" w:rsidRPr="00B87D4C" w:rsidRDefault="00147BE0" w:rsidP="007D5896">
            <w:pPr>
              <w:pStyle w:val="AmColumnHeading"/>
            </w:pPr>
            <w:r w:rsidRPr="00B87D4C">
              <w:t>Pozměňovací návrh</w:t>
            </w:r>
          </w:p>
        </w:tc>
      </w:tr>
      <w:tr w:rsidR="00147BE0" w:rsidRPr="00B87D4C" w14:paraId="592DB43A" w14:textId="77777777" w:rsidTr="007D5896">
        <w:trPr>
          <w:jc w:val="center"/>
        </w:trPr>
        <w:tc>
          <w:tcPr>
            <w:tcW w:w="4876" w:type="dxa"/>
            <w:tcBorders>
              <w:top w:val="nil"/>
              <w:left w:val="nil"/>
              <w:bottom w:val="nil"/>
              <w:right w:val="nil"/>
            </w:tcBorders>
          </w:tcPr>
          <w:p w14:paraId="19E270C7" w14:textId="77777777" w:rsidR="00147BE0" w:rsidRPr="00B87D4C" w:rsidRDefault="00147BE0" w:rsidP="007D5896">
            <w:pPr>
              <w:pStyle w:val="Normal6a"/>
            </w:pPr>
          </w:p>
        </w:tc>
        <w:tc>
          <w:tcPr>
            <w:tcW w:w="4876" w:type="dxa"/>
            <w:tcBorders>
              <w:top w:val="nil"/>
              <w:left w:val="nil"/>
              <w:bottom w:val="nil"/>
              <w:right w:val="nil"/>
            </w:tcBorders>
          </w:tcPr>
          <w:p w14:paraId="1F0D3818" w14:textId="77777777" w:rsidR="00147BE0" w:rsidRPr="00B87D4C" w:rsidRDefault="00147BE0" w:rsidP="007D5896">
            <w:pPr>
              <w:pStyle w:val="Normal6a"/>
            </w:pPr>
            <w:r w:rsidRPr="00B87D4C">
              <w:rPr>
                <w:b/>
                <w:i/>
              </w:rPr>
              <w:t>2a.</w:t>
            </w:r>
            <w:r w:rsidRPr="00B87D4C">
              <w:tab/>
            </w:r>
            <w:r w:rsidRPr="00B87D4C">
              <w:rPr>
                <w:b/>
                <w:i/>
              </w:rPr>
              <w:t xml:space="preserve">vyzývá Komisi, aby předložila věrohodné návrhy na posílení a modernizaci politiky soudržnosti, aniž by ji vykořenila nebo zrušila, aby mohla i nadále poskytovat svůj jedinečný a nenahraditelný příspěvek k základním cílům Unie, jako je spravedlnost, solidarita mezi územími, zvyšování konkurenceschopnosti, vytváření kvalitních pracovních míst, vymýcení chudoby, přístup k cenově dostupnému bydlení a přístup ke kvalitním veřejným </w:t>
            </w:r>
            <w:r w:rsidRPr="00B87D4C">
              <w:rPr>
                <w:b/>
                <w:i/>
              </w:rPr>
              <w:lastRenderedPageBreak/>
              <w:t>službám pro všechny;</w:t>
            </w:r>
          </w:p>
        </w:tc>
      </w:tr>
    </w:tbl>
    <w:p w14:paraId="49680829"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70DE6BC" w14:textId="77777777" w:rsidR="00B267B3" w:rsidRPr="00B87D4C" w:rsidRDefault="00147BE0" w:rsidP="00147BE0">
      <w:r w:rsidRPr="00B87D4C">
        <w:rPr>
          <w:rStyle w:val="HideTWBExt"/>
        </w:rPr>
        <w:t>&lt;/Amend&gt;</w:t>
      </w:r>
    </w:p>
    <w:p w14:paraId="2B598BF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80</w:t>
      </w:r>
      <w:r w:rsidRPr="00B87D4C">
        <w:rPr>
          <w:rStyle w:val="HideTWBExt"/>
          <w:b w:val="0"/>
        </w:rPr>
        <w:t>&lt;/NumAm&gt;</w:t>
      </w:r>
    </w:p>
    <w:p w14:paraId="255B827C"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42A99D46"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00035230" w14:textId="77777777" w:rsidR="00147BE0" w:rsidRPr="00B87D4C" w:rsidRDefault="00147BE0" w:rsidP="00147BE0">
      <w:pPr>
        <w:pStyle w:val="NormalBold"/>
      </w:pPr>
      <w:r w:rsidRPr="00B87D4C">
        <w:rPr>
          <w:rStyle w:val="HideTWBExt"/>
          <w:b w:val="0"/>
        </w:rPr>
        <w:t>&lt;/RepeatBlock-By&gt;</w:t>
      </w:r>
    </w:p>
    <w:p w14:paraId="1A74A10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753509C" w14:textId="77777777" w:rsidR="00147BE0" w:rsidRPr="00B87D4C" w:rsidRDefault="00147BE0" w:rsidP="00147BE0">
      <w:pPr>
        <w:pStyle w:val="NormalBold"/>
      </w:pPr>
      <w:r w:rsidRPr="00B87D4C">
        <w:rPr>
          <w:rStyle w:val="HideTWBExt"/>
          <w:b w:val="0"/>
        </w:rPr>
        <w:t>&lt;Article&gt;</w:t>
      </w:r>
      <w:r w:rsidRPr="00B87D4C">
        <w:t>Bod 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5E5D8CC" w14:textId="77777777" w:rsidTr="007D5896">
        <w:trPr>
          <w:trHeight w:hRule="exact" w:val="240"/>
          <w:jc w:val="center"/>
        </w:trPr>
        <w:tc>
          <w:tcPr>
            <w:tcW w:w="9752" w:type="dxa"/>
            <w:gridSpan w:val="2"/>
            <w:tcBorders>
              <w:top w:val="nil"/>
              <w:left w:val="nil"/>
              <w:bottom w:val="nil"/>
              <w:right w:val="nil"/>
            </w:tcBorders>
          </w:tcPr>
          <w:p w14:paraId="22482CA7" w14:textId="77777777" w:rsidR="00147BE0" w:rsidRPr="00B87D4C" w:rsidRDefault="00147BE0" w:rsidP="007D5896"/>
        </w:tc>
      </w:tr>
      <w:tr w:rsidR="00147BE0" w:rsidRPr="00B87D4C" w14:paraId="3BD6080A" w14:textId="77777777" w:rsidTr="007D5896">
        <w:trPr>
          <w:trHeight w:val="240"/>
          <w:jc w:val="center"/>
        </w:trPr>
        <w:tc>
          <w:tcPr>
            <w:tcW w:w="4876" w:type="dxa"/>
            <w:tcBorders>
              <w:top w:val="nil"/>
              <w:left w:val="nil"/>
              <w:bottom w:val="nil"/>
              <w:right w:val="nil"/>
            </w:tcBorders>
          </w:tcPr>
          <w:p w14:paraId="1DBAEF4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77B2F65" w14:textId="77777777" w:rsidR="00147BE0" w:rsidRPr="00B87D4C" w:rsidRDefault="00147BE0" w:rsidP="007D5896">
            <w:pPr>
              <w:pStyle w:val="AmColumnHeading"/>
            </w:pPr>
            <w:r w:rsidRPr="00B87D4C">
              <w:t>Pozměňovací návrh</w:t>
            </w:r>
          </w:p>
        </w:tc>
      </w:tr>
      <w:tr w:rsidR="00147BE0" w:rsidRPr="00B87D4C" w14:paraId="20C674FB" w14:textId="77777777" w:rsidTr="007D5896">
        <w:trPr>
          <w:jc w:val="center"/>
        </w:trPr>
        <w:tc>
          <w:tcPr>
            <w:tcW w:w="4876" w:type="dxa"/>
            <w:tcBorders>
              <w:top w:val="nil"/>
              <w:left w:val="nil"/>
              <w:bottom w:val="nil"/>
              <w:right w:val="nil"/>
            </w:tcBorders>
          </w:tcPr>
          <w:p w14:paraId="1CFF3303" w14:textId="77777777" w:rsidR="00147BE0" w:rsidRPr="00B87D4C" w:rsidRDefault="00147BE0" w:rsidP="007D5896">
            <w:pPr>
              <w:pStyle w:val="Normal6a"/>
            </w:pPr>
          </w:p>
        </w:tc>
        <w:tc>
          <w:tcPr>
            <w:tcW w:w="4876" w:type="dxa"/>
            <w:tcBorders>
              <w:top w:val="nil"/>
              <w:left w:val="nil"/>
              <w:bottom w:val="nil"/>
              <w:right w:val="nil"/>
            </w:tcBorders>
          </w:tcPr>
          <w:p w14:paraId="0554C998" w14:textId="77777777" w:rsidR="00147BE0" w:rsidRPr="00B87D4C" w:rsidRDefault="00147BE0" w:rsidP="007D5896">
            <w:pPr>
              <w:pStyle w:val="Normal6a"/>
            </w:pPr>
            <w:r w:rsidRPr="00B87D4C">
              <w:rPr>
                <w:b/>
                <w:i/>
              </w:rPr>
              <w:t>2a.</w:t>
            </w:r>
            <w:r w:rsidRPr="00B87D4C">
              <w:tab/>
            </w:r>
            <w:r w:rsidRPr="00B87D4C">
              <w:rPr>
                <w:b/>
                <w:i/>
              </w:rPr>
              <w:t>domnívá se, že snaha spojit politiku soudržnosti s procesem semestru a přisvojení si politiky soudržnosti pro jiné oblasti politiky, jako je obrana, způsobují a budou i nadále způsobovat komplikace, zpoždění a frustraci příjemců; vyzývá proto k návratu k jádru politiky soudržnosti, kterým je řešení územních, hospodářských a sociálních nerovností, aby došlo ke skutečnému a konkrétnímu zjednodušení;</w:t>
            </w:r>
          </w:p>
        </w:tc>
      </w:tr>
    </w:tbl>
    <w:p w14:paraId="788293D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46E1344" w14:textId="77777777" w:rsidR="00B267B3" w:rsidRPr="00B87D4C" w:rsidRDefault="00147BE0" w:rsidP="00147BE0">
      <w:r w:rsidRPr="00B87D4C">
        <w:rPr>
          <w:rStyle w:val="HideTWBExt"/>
        </w:rPr>
        <w:t>&lt;/Amend&gt;</w:t>
      </w:r>
    </w:p>
    <w:p w14:paraId="4DE5FD3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81</w:t>
      </w:r>
      <w:r w:rsidRPr="00B87D4C">
        <w:rPr>
          <w:rStyle w:val="HideTWBExt"/>
          <w:b w:val="0"/>
        </w:rPr>
        <w:t>&lt;/NumAm&gt;</w:t>
      </w:r>
    </w:p>
    <w:p w14:paraId="0B309EFF"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635058F4" w14:textId="77777777" w:rsidR="00147BE0" w:rsidRPr="00B87D4C" w:rsidRDefault="00147BE0" w:rsidP="00147BE0">
      <w:pPr>
        <w:pStyle w:val="NormalBold"/>
      </w:pPr>
      <w:r w:rsidRPr="00B87D4C">
        <w:rPr>
          <w:rStyle w:val="HideTWBExt"/>
          <w:b w:val="0"/>
        </w:rPr>
        <w:t>&lt;/RepeatBlock-By&gt;</w:t>
      </w:r>
    </w:p>
    <w:p w14:paraId="1C716AF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620ABBE" w14:textId="77777777" w:rsidR="00147BE0" w:rsidRPr="00B87D4C" w:rsidRDefault="00147BE0" w:rsidP="00147BE0">
      <w:pPr>
        <w:pStyle w:val="NormalBold"/>
      </w:pPr>
      <w:r w:rsidRPr="00B87D4C">
        <w:rPr>
          <w:rStyle w:val="HideTWBExt"/>
          <w:b w:val="0"/>
        </w:rPr>
        <w:t>&lt;Article&gt;</w:t>
      </w:r>
      <w:r w:rsidRPr="00B87D4C">
        <w:t>Bod 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D64A6EA" w14:textId="77777777" w:rsidTr="007D5896">
        <w:trPr>
          <w:trHeight w:hRule="exact" w:val="240"/>
          <w:jc w:val="center"/>
        </w:trPr>
        <w:tc>
          <w:tcPr>
            <w:tcW w:w="9752" w:type="dxa"/>
            <w:gridSpan w:val="2"/>
            <w:tcBorders>
              <w:top w:val="nil"/>
              <w:left w:val="nil"/>
              <w:bottom w:val="nil"/>
              <w:right w:val="nil"/>
            </w:tcBorders>
          </w:tcPr>
          <w:p w14:paraId="6E696C17" w14:textId="77777777" w:rsidR="00147BE0" w:rsidRPr="00B87D4C" w:rsidRDefault="00147BE0" w:rsidP="007D5896"/>
        </w:tc>
      </w:tr>
      <w:tr w:rsidR="00147BE0" w:rsidRPr="00B87D4C" w14:paraId="033FD19B" w14:textId="77777777" w:rsidTr="007D5896">
        <w:trPr>
          <w:trHeight w:val="240"/>
          <w:jc w:val="center"/>
        </w:trPr>
        <w:tc>
          <w:tcPr>
            <w:tcW w:w="4876" w:type="dxa"/>
            <w:tcBorders>
              <w:top w:val="nil"/>
              <w:left w:val="nil"/>
              <w:bottom w:val="nil"/>
              <w:right w:val="nil"/>
            </w:tcBorders>
          </w:tcPr>
          <w:p w14:paraId="796442E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666DD2D" w14:textId="77777777" w:rsidR="00147BE0" w:rsidRPr="00B87D4C" w:rsidRDefault="00147BE0" w:rsidP="007D5896">
            <w:pPr>
              <w:pStyle w:val="AmColumnHeading"/>
            </w:pPr>
            <w:r w:rsidRPr="00B87D4C">
              <w:t>Pozměňovací návrh</w:t>
            </w:r>
          </w:p>
        </w:tc>
      </w:tr>
      <w:tr w:rsidR="00147BE0" w:rsidRPr="00B87D4C" w14:paraId="7AE90E5D" w14:textId="77777777" w:rsidTr="007D5896">
        <w:trPr>
          <w:jc w:val="center"/>
        </w:trPr>
        <w:tc>
          <w:tcPr>
            <w:tcW w:w="4876" w:type="dxa"/>
            <w:tcBorders>
              <w:top w:val="nil"/>
              <w:left w:val="nil"/>
              <w:bottom w:val="nil"/>
              <w:right w:val="nil"/>
            </w:tcBorders>
          </w:tcPr>
          <w:p w14:paraId="4258DB02" w14:textId="77777777" w:rsidR="00147BE0" w:rsidRPr="00B87D4C" w:rsidRDefault="00147BE0" w:rsidP="007D5896">
            <w:pPr>
              <w:pStyle w:val="Normal6a"/>
            </w:pPr>
          </w:p>
        </w:tc>
        <w:tc>
          <w:tcPr>
            <w:tcW w:w="4876" w:type="dxa"/>
            <w:tcBorders>
              <w:top w:val="nil"/>
              <w:left w:val="nil"/>
              <w:bottom w:val="nil"/>
              <w:right w:val="nil"/>
            </w:tcBorders>
          </w:tcPr>
          <w:p w14:paraId="65D6C24E" w14:textId="77777777" w:rsidR="00147BE0" w:rsidRPr="00B87D4C" w:rsidRDefault="00147BE0" w:rsidP="007D5896">
            <w:pPr>
              <w:pStyle w:val="Normal6a"/>
            </w:pPr>
            <w:r w:rsidRPr="00B87D4C">
              <w:rPr>
                <w:b/>
                <w:i/>
              </w:rPr>
              <w:t>2a.</w:t>
            </w:r>
            <w:r w:rsidRPr="00B87D4C">
              <w:tab/>
            </w:r>
            <w:r w:rsidRPr="00B87D4C">
              <w:rPr>
                <w:b/>
                <w:i/>
              </w:rPr>
              <w:t>vyjadřuje znepokojení nad přetrvávající roztříštěností financování EU, kdy v období 2021-2027 bude více než 50 víceletých programů a stále větší podíl – v současnosti 40 % – bude řízen centrálně v rámci stávajícího VFR;</w:t>
            </w:r>
          </w:p>
        </w:tc>
      </w:tr>
    </w:tbl>
    <w:p w14:paraId="59D8F26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2D94E7C" w14:textId="77777777" w:rsidR="00B267B3" w:rsidRPr="00B87D4C" w:rsidRDefault="00147BE0" w:rsidP="00147BE0">
      <w:r w:rsidRPr="00B87D4C">
        <w:rPr>
          <w:rStyle w:val="HideTWBExt"/>
        </w:rPr>
        <w:t>&lt;/Amend&gt;</w:t>
      </w:r>
    </w:p>
    <w:p w14:paraId="15A4D3CD"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82</w:t>
      </w:r>
      <w:r w:rsidRPr="00B87D4C">
        <w:rPr>
          <w:rStyle w:val="HideTWBExt"/>
          <w:b w:val="0"/>
        </w:rPr>
        <w:t>&lt;/NumAm&gt;</w:t>
      </w:r>
    </w:p>
    <w:p w14:paraId="6F5E108C" w14:textId="77777777" w:rsidR="00147BE0" w:rsidRPr="00B87D4C" w:rsidRDefault="00147BE0" w:rsidP="00147BE0">
      <w:pPr>
        <w:pStyle w:val="NormalBold"/>
      </w:pPr>
      <w:r w:rsidRPr="00B87D4C">
        <w:rPr>
          <w:rStyle w:val="HideTWBExt"/>
          <w:b w:val="0"/>
        </w:rPr>
        <w:t>&lt;RepeatBlock-By&gt;&lt;Members&gt;</w:t>
      </w:r>
      <w:r w:rsidRPr="00B87D4C">
        <w:t>Elena Nevado del Campo</w:t>
      </w:r>
      <w:r w:rsidRPr="00B87D4C">
        <w:rPr>
          <w:rStyle w:val="HideTWBExt"/>
          <w:b w:val="0"/>
        </w:rPr>
        <w:t>&lt;/Members&gt;</w:t>
      </w:r>
    </w:p>
    <w:p w14:paraId="06ADCA17" w14:textId="77777777" w:rsidR="00147BE0" w:rsidRPr="00B87D4C" w:rsidRDefault="00147BE0" w:rsidP="00147BE0">
      <w:pPr>
        <w:pStyle w:val="NormalBold"/>
      </w:pPr>
      <w:r w:rsidRPr="00B87D4C">
        <w:rPr>
          <w:rStyle w:val="HideTWBExt"/>
          <w:b w:val="0"/>
        </w:rPr>
        <w:t>&lt;/RepeatBlock-By&gt;</w:t>
      </w:r>
    </w:p>
    <w:p w14:paraId="542E985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A962B9A" w14:textId="77777777" w:rsidR="00147BE0" w:rsidRPr="00B87D4C" w:rsidRDefault="00147BE0" w:rsidP="00147BE0">
      <w:pPr>
        <w:pStyle w:val="NormalBold"/>
      </w:pPr>
      <w:r w:rsidRPr="00B87D4C">
        <w:rPr>
          <w:rStyle w:val="HideTWBExt"/>
          <w:b w:val="0"/>
        </w:rPr>
        <w:t>&lt;Article&gt;</w:t>
      </w:r>
      <w:r w:rsidRPr="00B87D4C">
        <w:t>Bod 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B58375F" w14:textId="77777777" w:rsidTr="007D5896">
        <w:trPr>
          <w:trHeight w:hRule="exact" w:val="240"/>
          <w:jc w:val="center"/>
        </w:trPr>
        <w:tc>
          <w:tcPr>
            <w:tcW w:w="9752" w:type="dxa"/>
            <w:gridSpan w:val="2"/>
            <w:tcBorders>
              <w:top w:val="nil"/>
              <w:left w:val="nil"/>
              <w:bottom w:val="nil"/>
              <w:right w:val="nil"/>
            </w:tcBorders>
          </w:tcPr>
          <w:p w14:paraId="0E137410" w14:textId="77777777" w:rsidR="00147BE0" w:rsidRPr="00B87D4C" w:rsidRDefault="00147BE0" w:rsidP="007D5896"/>
        </w:tc>
      </w:tr>
      <w:tr w:rsidR="00147BE0" w:rsidRPr="00B87D4C" w14:paraId="46397E07" w14:textId="77777777" w:rsidTr="007D5896">
        <w:trPr>
          <w:trHeight w:val="240"/>
          <w:jc w:val="center"/>
        </w:trPr>
        <w:tc>
          <w:tcPr>
            <w:tcW w:w="4876" w:type="dxa"/>
            <w:tcBorders>
              <w:top w:val="nil"/>
              <w:left w:val="nil"/>
              <w:bottom w:val="nil"/>
              <w:right w:val="nil"/>
            </w:tcBorders>
          </w:tcPr>
          <w:p w14:paraId="2250FBC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7D7A09E" w14:textId="77777777" w:rsidR="00147BE0" w:rsidRPr="00B87D4C" w:rsidRDefault="00147BE0" w:rsidP="007D5896">
            <w:pPr>
              <w:pStyle w:val="AmColumnHeading"/>
            </w:pPr>
            <w:r w:rsidRPr="00B87D4C">
              <w:t>Pozměňovací návrh</w:t>
            </w:r>
          </w:p>
        </w:tc>
      </w:tr>
      <w:tr w:rsidR="00147BE0" w:rsidRPr="00B87D4C" w14:paraId="5D47D845" w14:textId="77777777" w:rsidTr="007D5896">
        <w:trPr>
          <w:jc w:val="center"/>
        </w:trPr>
        <w:tc>
          <w:tcPr>
            <w:tcW w:w="4876" w:type="dxa"/>
            <w:tcBorders>
              <w:top w:val="nil"/>
              <w:left w:val="nil"/>
              <w:bottom w:val="nil"/>
              <w:right w:val="nil"/>
            </w:tcBorders>
          </w:tcPr>
          <w:p w14:paraId="26A4A7F7" w14:textId="77777777" w:rsidR="00147BE0" w:rsidRPr="00B87D4C" w:rsidRDefault="00147BE0" w:rsidP="007D5896">
            <w:pPr>
              <w:pStyle w:val="Normal6a"/>
            </w:pPr>
          </w:p>
        </w:tc>
        <w:tc>
          <w:tcPr>
            <w:tcW w:w="4876" w:type="dxa"/>
            <w:tcBorders>
              <w:top w:val="nil"/>
              <w:left w:val="nil"/>
              <w:bottom w:val="nil"/>
              <w:right w:val="nil"/>
            </w:tcBorders>
          </w:tcPr>
          <w:p w14:paraId="15CC64E8" w14:textId="77777777" w:rsidR="00147BE0" w:rsidRPr="00B87D4C" w:rsidRDefault="00147BE0" w:rsidP="007D5896">
            <w:pPr>
              <w:pStyle w:val="Normal6a"/>
            </w:pPr>
            <w:r w:rsidRPr="00B87D4C">
              <w:rPr>
                <w:b/>
                <w:i/>
              </w:rPr>
              <w:t>2a.</w:t>
            </w:r>
            <w:r w:rsidRPr="00B87D4C">
              <w:tab/>
            </w:r>
            <w:r w:rsidRPr="00B87D4C">
              <w:rPr>
                <w:b/>
                <w:i/>
              </w:rPr>
              <w:t>domnívá se, že pozdní přijetí odvětvových právních předpisů a zdlouhavý proces přijímání programových dokumentů vedly k opožděnému provádění v předchozích programových obdobích;</w:t>
            </w:r>
          </w:p>
        </w:tc>
      </w:tr>
    </w:tbl>
    <w:p w14:paraId="2840AD8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44ED5EF" w14:textId="77777777" w:rsidR="00B267B3" w:rsidRPr="00B87D4C" w:rsidRDefault="00147BE0" w:rsidP="00147BE0">
      <w:r w:rsidRPr="00B87D4C">
        <w:rPr>
          <w:rStyle w:val="HideTWBExt"/>
        </w:rPr>
        <w:t>&lt;/Amend&gt;</w:t>
      </w:r>
    </w:p>
    <w:p w14:paraId="6F72184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83</w:t>
      </w:r>
      <w:r w:rsidRPr="00B87D4C">
        <w:rPr>
          <w:rStyle w:val="HideTWBExt"/>
          <w:b w:val="0"/>
        </w:rPr>
        <w:t>&lt;/NumAm&gt;</w:t>
      </w:r>
    </w:p>
    <w:p w14:paraId="071934B5" w14:textId="77777777" w:rsidR="00147BE0" w:rsidRPr="00B87D4C" w:rsidRDefault="00147BE0" w:rsidP="00147BE0">
      <w:pPr>
        <w:pStyle w:val="NormalBold"/>
      </w:pPr>
      <w:r w:rsidRPr="00B87D4C">
        <w:rPr>
          <w:rStyle w:val="HideTWBExt"/>
          <w:b w:val="0"/>
        </w:rPr>
        <w:t>&lt;RepeatBlock-By&gt;&lt;Members&gt;</w:t>
      </w:r>
      <w:r w:rsidRPr="00B87D4C">
        <w:t>Isabelle Le Callennec</w:t>
      </w:r>
      <w:r w:rsidRPr="00B87D4C">
        <w:rPr>
          <w:rStyle w:val="HideTWBExt"/>
          <w:b w:val="0"/>
        </w:rPr>
        <w:t>&lt;/Members&gt;</w:t>
      </w:r>
    </w:p>
    <w:p w14:paraId="6D07B521" w14:textId="77777777" w:rsidR="00147BE0" w:rsidRPr="00B87D4C" w:rsidRDefault="00147BE0" w:rsidP="00147BE0">
      <w:pPr>
        <w:pStyle w:val="NormalBold"/>
      </w:pPr>
      <w:r w:rsidRPr="00B87D4C">
        <w:rPr>
          <w:rStyle w:val="HideTWBExt"/>
          <w:b w:val="0"/>
        </w:rPr>
        <w:t>&lt;/RepeatBlock-By&gt;</w:t>
      </w:r>
    </w:p>
    <w:p w14:paraId="5BBCA7B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F7B6468" w14:textId="77777777" w:rsidR="00147BE0" w:rsidRPr="00B87D4C" w:rsidRDefault="00147BE0" w:rsidP="00147BE0">
      <w:pPr>
        <w:pStyle w:val="NormalBold"/>
      </w:pPr>
      <w:r w:rsidRPr="00B87D4C">
        <w:rPr>
          <w:rStyle w:val="HideTWBExt"/>
          <w:b w:val="0"/>
        </w:rPr>
        <w:t>&lt;Article&gt;</w:t>
      </w:r>
      <w:r w:rsidRPr="00B87D4C">
        <w:t>Bod 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E2EE876" w14:textId="77777777" w:rsidTr="007D5896">
        <w:trPr>
          <w:trHeight w:hRule="exact" w:val="240"/>
          <w:jc w:val="center"/>
        </w:trPr>
        <w:tc>
          <w:tcPr>
            <w:tcW w:w="9752" w:type="dxa"/>
            <w:gridSpan w:val="2"/>
            <w:tcBorders>
              <w:top w:val="nil"/>
              <w:left w:val="nil"/>
              <w:bottom w:val="nil"/>
              <w:right w:val="nil"/>
            </w:tcBorders>
          </w:tcPr>
          <w:p w14:paraId="6BC7E1D0" w14:textId="77777777" w:rsidR="00147BE0" w:rsidRPr="00B87D4C" w:rsidRDefault="00147BE0" w:rsidP="007D5896"/>
        </w:tc>
      </w:tr>
      <w:tr w:rsidR="00147BE0" w:rsidRPr="00B87D4C" w14:paraId="0D94F062" w14:textId="77777777" w:rsidTr="007D5896">
        <w:trPr>
          <w:trHeight w:val="240"/>
          <w:jc w:val="center"/>
        </w:trPr>
        <w:tc>
          <w:tcPr>
            <w:tcW w:w="4876" w:type="dxa"/>
            <w:tcBorders>
              <w:top w:val="nil"/>
              <w:left w:val="nil"/>
              <w:bottom w:val="nil"/>
              <w:right w:val="nil"/>
            </w:tcBorders>
          </w:tcPr>
          <w:p w14:paraId="1898F97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FA73B26" w14:textId="77777777" w:rsidR="00147BE0" w:rsidRPr="00B87D4C" w:rsidRDefault="00147BE0" w:rsidP="007D5896">
            <w:pPr>
              <w:pStyle w:val="AmColumnHeading"/>
            </w:pPr>
            <w:r w:rsidRPr="00B87D4C">
              <w:t>Pozměňovací návrh</w:t>
            </w:r>
          </w:p>
        </w:tc>
      </w:tr>
      <w:tr w:rsidR="00147BE0" w:rsidRPr="00B87D4C" w14:paraId="0C0F1D0C" w14:textId="77777777" w:rsidTr="007D5896">
        <w:trPr>
          <w:jc w:val="center"/>
        </w:trPr>
        <w:tc>
          <w:tcPr>
            <w:tcW w:w="4876" w:type="dxa"/>
            <w:tcBorders>
              <w:top w:val="nil"/>
              <w:left w:val="nil"/>
              <w:bottom w:val="nil"/>
              <w:right w:val="nil"/>
            </w:tcBorders>
          </w:tcPr>
          <w:p w14:paraId="25D68F55" w14:textId="77777777" w:rsidR="00147BE0" w:rsidRPr="00B87D4C" w:rsidRDefault="00147BE0" w:rsidP="007D5896">
            <w:pPr>
              <w:pStyle w:val="Normal6a"/>
            </w:pPr>
          </w:p>
        </w:tc>
        <w:tc>
          <w:tcPr>
            <w:tcW w:w="4876" w:type="dxa"/>
            <w:tcBorders>
              <w:top w:val="nil"/>
              <w:left w:val="nil"/>
              <w:bottom w:val="nil"/>
              <w:right w:val="nil"/>
            </w:tcBorders>
          </w:tcPr>
          <w:p w14:paraId="33457E68" w14:textId="77777777" w:rsidR="00147BE0" w:rsidRPr="00B87D4C" w:rsidRDefault="00147BE0" w:rsidP="007D5896">
            <w:pPr>
              <w:pStyle w:val="Normal6a"/>
            </w:pPr>
            <w:r w:rsidRPr="00B87D4C">
              <w:rPr>
                <w:b/>
                <w:i/>
              </w:rPr>
              <w:t>2a.</w:t>
            </w:r>
            <w:r w:rsidRPr="00B87D4C">
              <w:tab/>
            </w:r>
            <w:r w:rsidRPr="00B87D4C">
              <w:rPr>
                <w:b/>
                <w:i/>
              </w:rPr>
              <w:t>vyzývá ke zjednodušení postupů kontroly výdajů a k většímu využívání zjednodušených nákladových možností;</w:t>
            </w:r>
          </w:p>
        </w:tc>
      </w:tr>
    </w:tbl>
    <w:p w14:paraId="3ADA10D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5AC55D93" w14:textId="77777777" w:rsidR="00B267B3" w:rsidRPr="00B87D4C" w:rsidRDefault="00147BE0" w:rsidP="00147BE0">
      <w:r w:rsidRPr="00B87D4C">
        <w:rPr>
          <w:rStyle w:val="HideTWBExt"/>
        </w:rPr>
        <w:t>&lt;/Amend&gt;</w:t>
      </w:r>
    </w:p>
    <w:p w14:paraId="60A3BD3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84</w:t>
      </w:r>
      <w:r w:rsidRPr="00B87D4C">
        <w:rPr>
          <w:rStyle w:val="HideTWBExt"/>
          <w:b w:val="0"/>
        </w:rPr>
        <w:t>&lt;/NumAm&gt;</w:t>
      </w:r>
    </w:p>
    <w:p w14:paraId="049E1D7B"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40DDA3E4"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11E5421D" w14:textId="77777777" w:rsidR="00147BE0" w:rsidRPr="00B87D4C" w:rsidRDefault="00147BE0" w:rsidP="00147BE0">
      <w:pPr>
        <w:pStyle w:val="NormalBold"/>
      </w:pPr>
      <w:r w:rsidRPr="00B87D4C">
        <w:rPr>
          <w:rStyle w:val="HideTWBExt"/>
          <w:b w:val="0"/>
        </w:rPr>
        <w:t>&lt;/RepeatBlock-By&gt;</w:t>
      </w:r>
    </w:p>
    <w:p w14:paraId="232615A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71A37BD" w14:textId="77777777" w:rsidR="00147BE0" w:rsidRPr="00B87D4C" w:rsidRDefault="00147BE0" w:rsidP="00147BE0">
      <w:pPr>
        <w:pStyle w:val="NormalBold"/>
      </w:pPr>
      <w:r w:rsidRPr="00B87D4C">
        <w:rPr>
          <w:rStyle w:val="HideTWBExt"/>
          <w:b w:val="0"/>
        </w:rPr>
        <w:t>&lt;Article&gt;</w:t>
      </w:r>
      <w:r w:rsidRPr="00B87D4C">
        <w:t>Bod 2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4642C0A" w14:textId="77777777" w:rsidTr="007D5896">
        <w:trPr>
          <w:trHeight w:hRule="exact" w:val="240"/>
          <w:jc w:val="center"/>
        </w:trPr>
        <w:tc>
          <w:tcPr>
            <w:tcW w:w="9752" w:type="dxa"/>
            <w:gridSpan w:val="2"/>
            <w:tcBorders>
              <w:top w:val="nil"/>
              <w:left w:val="nil"/>
              <w:bottom w:val="nil"/>
              <w:right w:val="nil"/>
            </w:tcBorders>
          </w:tcPr>
          <w:p w14:paraId="13D8EF62" w14:textId="77777777" w:rsidR="00147BE0" w:rsidRPr="00B87D4C" w:rsidRDefault="00147BE0" w:rsidP="007D5896"/>
        </w:tc>
      </w:tr>
      <w:tr w:rsidR="00147BE0" w:rsidRPr="00B87D4C" w14:paraId="7EEBEED1" w14:textId="77777777" w:rsidTr="007D5896">
        <w:trPr>
          <w:trHeight w:val="240"/>
          <w:jc w:val="center"/>
        </w:trPr>
        <w:tc>
          <w:tcPr>
            <w:tcW w:w="4876" w:type="dxa"/>
            <w:tcBorders>
              <w:top w:val="nil"/>
              <w:left w:val="nil"/>
              <w:bottom w:val="nil"/>
              <w:right w:val="nil"/>
            </w:tcBorders>
          </w:tcPr>
          <w:p w14:paraId="11FA404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880593A" w14:textId="77777777" w:rsidR="00147BE0" w:rsidRPr="00B87D4C" w:rsidRDefault="00147BE0" w:rsidP="007D5896">
            <w:pPr>
              <w:pStyle w:val="AmColumnHeading"/>
            </w:pPr>
            <w:r w:rsidRPr="00B87D4C">
              <w:t>Pozměňovací návrh</w:t>
            </w:r>
          </w:p>
        </w:tc>
      </w:tr>
      <w:tr w:rsidR="00147BE0" w:rsidRPr="00B87D4C" w14:paraId="2116DB60" w14:textId="77777777" w:rsidTr="007D5896">
        <w:trPr>
          <w:jc w:val="center"/>
        </w:trPr>
        <w:tc>
          <w:tcPr>
            <w:tcW w:w="4876" w:type="dxa"/>
            <w:tcBorders>
              <w:top w:val="nil"/>
              <w:left w:val="nil"/>
              <w:bottom w:val="nil"/>
              <w:right w:val="nil"/>
            </w:tcBorders>
          </w:tcPr>
          <w:p w14:paraId="3C35C595" w14:textId="77777777" w:rsidR="00147BE0" w:rsidRPr="00B87D4C" w:rsidRDefault="00147BE0" w:rsidP="007D5896">
            <w:pPr>
              <w:pStyle w:val="Normal6a"/>
            </w:pPr>
          </w:p>
        </w:tc>
        <w:tc>
          <w:tcPr>
            <w:tcW w:w="4876" w:type="dxa"/>
            <w:tcBorders>
              <w:top w:val="nil"/>
              <w:left w:val="nil"/>
              <w:bottom w:val="nil"/>
              <w:right w:val="nil"/>
            </w:tcBorders>
          </w:tcPr>
          <w:p w14:paraId="75E9B021" w14:textId="77777777" w:rsidR="00147BE0" w:rsidRPr="00B87D4C" w:rsidRDefault="00147BE0" w:rsidP="007D5896">
            <w:pPr>
              <w:pStyle w:val="Normal6a"/>
            </w:pPr>
            <w:r w:rsidRPr="00B87D4C">
              <w:rPr>
                <w:b/>
                <w:i/>
              </w:rPr>
              <w:t>2b.</w:t>
            </w:r>
            <w:r w:rsidRPr="00B87D4C">
              <w:tab/>
            </w:r>
            <w:r w:rsidRPr="00B87D4C">
              <w:rPr>
                <w:b/>
                <w:i/>
              </w:rPr>
              <w:t xml:space="preserve">konstatuje, že pravidla pro státní podporu mohou způsobit další složitost a že by se obecně měl uplatňovat duch pravidel „de minimis“ a že lze ve větší míře využít opatření, jako jsou v </w:t>
            </w:r>
            <w:r w:rsidRPr="00B87D4C">
              <w:rPr>
                <w:b/>
                <w:i/>
              </w:rPr>
              <w:lastRenderedPageBreak/>
              <w:t>současnosti platné podmínky (článek 15 nařízení o společných ustanoveních);</w:t>
            </w:r>
          </w:p>
        </w:tc>
      </w:tr>
    </w:tbl>
    <w:p w14:paraId="04EAAF3F"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A51AE4C" w14:textId="77777777" w:rsidR="00B267B3" w:rsidRPr="00B87D4C" w:rsidRDefault="00147BE0" w:rsidP="00147BE0">
      <w:r w:rsidRPr="00B87D4C">
        <w:rPr>
          <w:rStyle w:val="HideTWBExt"/>
        </w:rPr>
        <w:t>&lt;/Amend&gt;</w:t>
      </w:r>
    </w:p>
    <w:p w14:paraId="6A986C1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85</w:t>
      </w:r>
      <w:r w:rsidRPr="00B87D4C">
        <w:rPr>
          <w:rStyle w:val="HideTWBExt"/>
          <w:b w:val="0"/>
        </w:rPr>
        <w:t>&lt;/NumAm&gt;</w:t>
      </w:r>
    </w:p>
    <w:p w14:paraId="7478211F"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3F9B8FE2" w14:textId="77777777" w:rsidR="00147BE0" w:rsidRPr="00B87D4C" w:rsidRDefault="00147BE0" w:rsidP="00147BE0">
      <w:pPr>
        <w:pStyle w:val="NormalBold"/>
      </w:pPr>
      <w:r w:rsidRPr="00B87D4C">
        <w:rPr>
          <w:rStyle w:val="HideTWBExt"/>
          <w:b w:val="0"/>
        </w:rPr>
        <w:t>&lt;/RepeatBlock-By&gt;</w:t>
      </w:r>
    </w:p>
    <w:p w14:paraId="4DEBA10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38E424B" w14:textId="77777777" w:rsidR="00147BE0" w:rsidRPr="00B87D4C" w:rsidRDefault="00147BE0" w:rsidP="00147BE0">
      <w:pPr>
        <w:pStyle w:val="NormalBold"/>
      </w:pPr>
      <w:r w:rsidRPr="00B87D4C">
        <w:rPr>
          <w:rStyle w:val="HideTWBExt"/>
          <w:b w:val="0"/>
        </w:rPr>
        <w:t>&lt;Article&gt;</w:t>
      </w:r>
      <w:r w:rsidRPr="00B87D4C">
        <w:t>Bod 2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69D7F8A" w14:textId="77777777" w:rsidTr="007D5896">
        <w:trPr>
          <w:trHeight w:hRule="exact" w:val="240"/>
          <w:jc w:val="center"/>
        </w:trPr>
        <w:tc>
          <w:tcPr>
            <w:tcW w:w="9752" w:type="dxa"/>
            <w:gridSpan w:val="2"/>
            <w:tcBorders>
              <w:top w:val="nil"/>
              <w:left w:val="nil"/>
              <w:bottom w:val="nil"/>
              <w:right w:val="nil"/>
            </w:tcBorders>
          </w:tcPr>
          <w:p w14:paraId="63921787" w14:textId="77777777" w:rsidR="00147BE0" w:rsidRPr="00B87D4C" w:rsidRDefault="00147BE0" w:rsidP="007D5896"/>
        </w:tc>
      </w:tr>
      <w:tr w:rsidR="00147BE0" w:rsidRPr="00B87D4C" w14:paraId="273F5544" w14:textId="77777777" w:rsidTr="007D5896">
        <w:trPr>
          <w:trHeight w:val="240"/>
          <w:jc w:val="center"/>
        </w:trPr>
        <w:tc>
          <w:tcPr>
            <w:tcW w:w="4876" w:type="dxa"/>
            <w:tcBorders>
              <w:top w:val="nil"/>
              <w:left w:val="nil"/>
              <w:bottom w:val="nil"/>
              <w:right w:val="nil"/>
            </w:tcBorders>
          </w:tcPr>
          <w:p w14:paraId="1332C7B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E25B28C" w14:textId="77777777" w:rsidR="00147BE0" w:rsidRPr="00B87D4C" w:rsidRDefault="00147BE0" w:rsidP="007D5896">
            <w:pPr>
              <w:pStyle w:val="AmColumnHeading"/>
            </w:pPr>
            <w:r w:rsidRPr="00B87D4C">
              <w:t>Pozměňovací návrh</w:t>
            </w:r>
          </w:p>
        </w:tc>
      </w:tr>
      <w:tr w:rsidR="00147BE0" w:rsidRPr="00B87D4C" w14:paraId="67164CF7" w14:textId="77777777" w:rsidTr="007D5896">
        <w:trPr>
          <w:jc w:val="center"/>
        </w:trPr>
        <w:tc>
          <w:tcPr>
            <w:tcW w:w="4876" w:type="dxa"/>
            <w:tcBorders>
              <w:top w:val="nil"/>
              <w:left w:val="nil"/>
              <w:bottom w:val="nil"/>
              <w:right w:val="nil"/>
            </w:tcBorders>
          </w:tcPr>
          <w:p w14:paraId="43B6D237" w14:textId="77777777" w:rsidR="00147BE0" w:rsidRPr="00B87D4C" w:rsidRDefault="00147BE0" w:rsidP="007D5896">
            <w:pPr>
              <w:pStyle w:val="Normal6a"/>
            </w:pPr>
          </w:p>
        </w:tc>
        <w:tc>
          <w:tcPr>
            <w:tcW w:w="4876" w:type="dxa"/>
            <w:tcBorders>
              <w:top w:val="nil"/>
              <w:left w:val="nil"/>
              <w:bottom w:val="nil"/>
              <w:right w:val="nil"/>
            </w:tcBorders>
          </w:tcPr>
          <w:p w14:paraId="57AB70E1" w14:textId="77777777" w:rsidR="00147BE0" w:rsidRPr="00B87D4C" w:rsidRDefault="00147BE0" w:rsidP="007D5896">
            <w:pPr>
              <w:pStyle w:val="Normal6a"/>
            </w:pPr>
            <w:r w:rsidRPr="00B87D4C">
              <w:rPr>
                <w:b/>
                <w:i/>
              </w:rPr>
              <w:t>2b.</w:t>
            </w:r>
            <w:r w:rsidRPr="00B87D4C">
              <w:tab/>
            </w:r>
            <w:r w:rsidRPr="00B87D4C">
              <w:rPr>
                <w:b/>
                <w:i/>
              </w:rPr>
              <w:t>trvá na tom, že politika soudržnosti se může rozvíjet a přinášet výsledky pouze s podstatně vyšším rozpočtem vzhledem k budoucím investičním potřebám; zdůrazňuje, že bude zapotřebí účinně a doplňkově mobilizovat finanční prostředky EU i členských států;</w:t>
            </w:r>
          </w:p>
        </w:tc>
      </w:tr>
    </w:tbl>
    <w:p w14:paraId="5D9388C7"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FF32D74" w14:textId="77777777" w:rsidR="00B267B3" w:rsidRPr="00B87D4C" w:rsidRDefault="00147BE0" w:rsidP="00147BE0">
      <w:r w:rsidRPr="00B87D4C">
        <w:rPr>
          <w:rStyle w:val="HideTWBExt"/>
        </w:rPr>
        <w:t>&lt;/Amend&gt;</w:t>
      </w:r>
    </w:p>
    <w:p w14:paraId="2F23C25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86</w:t>
      </w:r>
      <w:r w:rsidRPr="00B87D4C">
        <w:rPr>
          <w:rStyle w:val="HideTWBExt"/>
          <w:b w:val="0"/>
        </w:rPr>
        <w:t>&lt;/NumAm&gt;</w:t>
      </w:r>
    </w:p>
    <w:p w14:paraId="09E2449E"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486F14CD" w14:textId="77777777" w:rsidR="00147BE0" w:rsidRPr="00B87D4C" w:rsidRDefault="00147BE0" w:rsidP="00147BE0">
      <w:pPr>
        <w:pStyle w:val="NormalBold"/>
      </w:pPr>
      <w:r w:rsidRPr="00B87D4C">
        <w:rPr>
          <w:rStyle w:val="HideTWBExt"/>
          <w:b w:val="0"/>
        </w:rPr>
        <w:t>&lt;/RepeatBlock-By&gt;</w:t>
      </w:r>
    </w:p>
    <w:p w14:paraId="687DC72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C4EE6DC" w14:textId="77777777" w:rsidR="00147BE0" w:rsidRPr="00B87D4C" w:rsidRDefault="00147BE0" w:rsidP="00147BE0">
      <w:pPr>
        <w:pStyle w:val="NormalBold"/>
      </w:pPr>
      <w:r w:rsidRPr="00B87D4C">
        <w:rPr>
          <w:rStyle w:val="HideTWBExt"/>
          <w:b w:val="0"/>
        </w:rPr>
        <w:t>&lt;Article&gt;</w:t>
      </w:r>
      <w:r w:rsidRPr="00B87D4C">
        <w:t>Bod 2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9C9A233" w14:textId="77777777" w:rsidTr="007D5896">
        <w:trPr>
          <w:trHeight w:hRule="exact" w:val="240"/>
          <w:jc w:val="center"/>
        </w:trPr>
        <w:tc>
          <w:tcPr>
            <w:tcW w:w="9752" w:type="dxa"/>
            <w:gridSpan w:val="2"/>
            <w:tcBorders>
              <w:top w:val="nil"/>
              <w:left w:val="nil"/>
              <w:bottom w:val="nil"/>
              <w:right w:val="nil"/>
            </w:tcBorders>
          </w:tcPr>
          <w:p w14:paraId="39FB53C6" w14:textId="77777777" w:rsidR="00147BE0" w:rsidRPr="00B87D4C" w:rsidRDefault="00147BE0" w:rsidP="007D5896"/>
        </w:tc>
      </w:tr>
      <w:tr w:rsidR="00147BE0" w:rsidRPr="00B87D4C" w14:paraId="177136BB" w14:textId="77777777" w:rsidTr="007D5896">
        <w:trPr>
          <w:trHeight w:val="240"/>
          <w:jc w:val="center"/>
        </w:trPr>
        <w:tc>
          <w:tcPr>
            <w:tcW w:w="4876" w:type="dxa"/>
            <w:tcBorders>
              <w:top w:val="nil"/>
              <w:left w:val="nil"/>
              <w:bottom w:val="nil"/>
              <w:right w:val="nil"/>
            </w:tcBorders>
          </w:tcPr>
          <w:p w14:paraId="4760857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CED520A" w14:textId="77777777" w:rsidR="00147BE0" w:rsidRPr="00B87D4C" w:rsidRDefault="00147BE0" w:rsidP="007D5896">
            <w:pPr>
              <w:pStyle w:val="AmColumnHeading"/>
            </w:pPr>
            <w:r w:rsidRPr="00B87D4C">
              <w:t>Pozměňovací návrh</w:t>
            </w:r>
          </w:p>
        </w:tc>
      </w:tr>
      <w:tr w:rsidR="00147BE0" w:rsidRPr="00B87D4C" w14:paraId="6770F939" w14:textId="77777777" w:rsidTr="007D5896">
        <w:trPr>
          <w:jc w:val="center"/>
        </w:trPr>
        <w:tc>
          <w:tcPr>
            <w:tcW w:w="4876" w:type="dxa"/>
            <w:tcBorders>
              <w:top w:val="nil"/>
              <w:left w:val="nil"/>
              <w:bottom w:val="nil"/>
              <w:right w:val="nil"/>
            </w:tcBorders>
          </w:tcPr>
          <w:p w14:paraId="6D4D6964" w14:textId="77777777" w:rsidR="00147BE0" w:rsidRPr="00B87D4C" w:rsidRDefault="00147BE0" w:rsidP="007D5896">
            <w:pPr>
              <w:pStyle w:val="Normal6a"/>
            </w:pPr>
          </w:p>
        </w:tc>
        <w:tc>
          <w:tcPr>
            <w:tcW w:w="4876" w:type="dxa"/>
            <w:tcBorders>
              <w:top w:val="nil"/>
              <w:left w:val="nil"/>
              <w:bottom w:val="nil"/>
              <w:right w:val="nil"/>
            </w:tcBorders>
          </w:tcPr>
          <w:p w14:paraId="4DD109C7" w14:textId="77777777" w:rsidR="00147BE0" w:rsidRPr="00B87D4C" w:rsidRDefault="00147BE0" w:rsidP="007D5896">
            <w:pPr>
              <w:pStyle w:val="Normal6a"/>
            </w:pPr>
            <w:r w:rsidRPr="00B87D4C">
              <w:rPr>
                <w:b/>
                <w:i/>
              </w:rPr>
              <w:t>2b.</w:t>
            </w:r>
            <w:r w:rsidRPr="00B87D4C">
              <w:tab/>
            </w:r>
            <w:r w:rsidRPr="00B87D4C">
              <w:rPr>
                <w:b/>
                <w:i/>
              </w:rPr>
              <w:t>důrazně vyzývá členské státy, aby se vyhnuly „gold-platingu“, tedy přidávání zbytečných vnitrostátních pravidel k požadavkům EU, a vyzývá k vytvoření nového rámce důvěry a spolupráce mezi všemi úrovněmi veřejné správy v Unii;</w:t>
            </w:r>
          </w:p>
        </w:tc>
      </w:tr>
    </w:tbl>
    <w:p w14:paraId="7415E90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79AA6C4" w14:textId="77777777" w:rsidR="00B267B3" w:rsidRPr="00B87D4C" w:rsidRDefault="00147BE0" w:rsidP="00147BE0">
      <w:r w:rsidRPr="00B87D4C">
        <w:rPr>
          <w:rStyle w:val="HideTWBExt"/>
        </w:rPr>
        <w:t>&lt;/Amend&gt;</w:t>
      </w:r>
    </w:p>
    <w:p w14:paraId="52FC573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87</w:t>
      </w:r>
      <w:r w:rsidRPr="00B87D4C">
        <w:rPr>
          <w:rStyle w:val="HideTWBExt"/>
          <w:b w:val="0"/>
        </w:rPr>
        <w:t>&lt;/NumAm&gt;</w:t>
      </w:r>
    </w:p>
    <w:p w14:paraId="35AB952E" w14:textId="77777777" w:rsidR="00147BE0" w:rsidRPr="00B87D4C" w:rsidRDefault="00147BE0" w:rsidP="00147BE0">
      <w:pPr>
        <w:pStyle w:val="NormalBold"/>
      </w:pPr>
      <w:r w:rsidRPr="00B87D4C">
        <w:rPr>
          <w:rStyle w:val="HideTWBExt"/>
          <w:b w:val="0"/>
        </w:rPr>
        <w:lastRenderedPageBreak/>
        <w:t>&lt;RepeatBlock-By&gt;&lt;Members&gt;</w:t>
      </w:r>
      <w:r w:rsidRPr="00B87D4C">
        <w:t>Klara Dostalova</w:t>
      </w:r>
      <w:r w:rsidRPr="00B87D4C">
        <w:rPr>
          <w:rStyle w:val="HideTWBExt"/>
          <w:b w:val="0"/>
        </w:rPr>
        <w:t>&lt;/Members&gt;</w:t>
      </w:r>
    </w:p>
    <w:p w14:paraId="1286CD45" w14:textId="77777777" w:rsidR="00147BE0" w:rsidRPr="00B87D4C" w:rsidRDefault="00147BE0" w:rsidP="00147BE0">
      <w:pPr>
        <w:pStyle w:val="NormalBold"/>
      </w:pPr>
      <w:r w:rsidRPr="00B87D4C">
        <w:rPr>
          <w:rStyle w:val="HideTWBExt"/>
          <w:b w:val="0"/>
        </w:rPr>
        <w:t>&lt;/RepeatBlock-By&gt;</w:t>
      </w:r>
    </w:p>
    <w:p w14:paraId="587D957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4DB3E42" w14:textId="77777777" w:rsidR="00147BE0" w:rsidRPr="00B87D4C" w:rsidRDefault="00147BE0" w:rsidP="00147BE0">
      <w:pPr>
        <w:pStyle w:val="NormalBold"/>
      </w:pPr>
      <w:r w:rsidRPr="00B87D4C">
        <w:rPr>
          <w:rStyle w:val="HideTWBExt"/>
          <w:b w:val="0"/>
        </w:rPr>
        <w:t>&lt;Article&gt;</w:t>
      </w:r>
      <w:r w:rsidRPr="00B87D4C">
        <w:t>Bod 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33545C7" w14:textId="77777777" w:rsidTr="007D5896">
        <w:trPr>
          <w:trHeight w:hRule="exact" w:val="240"/>
          <w:jc w:val="center"/>
        </w:trPr>
        <w:tc>
          <w:tcPr>
            <w:tcW w:w="9752" w:type="dxa"/>
            <w:gridSpan w:val="2"/>
            <w:tcBorders>
              <w:top w:val="nil"/>
              <w:left w:val="nil"/>
              <w:bottom w:val="nil"/>
              <w:right w:val="nil"/>
            </w:tcBorders>
          </w:tcPr>
          <w:p w14:paraId="49F04FE1" w14:textId="77777777" w:rsidR="00147BE0" w:rsidRPr="00B87D4C" w:rsidRDefault="00147BE0" w:rsidP="007D5896"/>
        </w:tc>
      </w:tr>
      <w:tr w:rsidR="00147BE0" w:rsidRPr="00B87D4C" w14:paraId="4E8C35BC" w14:textId="77777777" w:rsidTr="007D5896">
        <w:trPr>
          <w:trHeight w:val="240"/>
          <w:jc w:val="center"/>
        </w:trPr>
        <w:tc>
          <w:tcPr>
            <w:tcW w:w="4876" w:type="dxa"/>
            <w:tcBorders>
              <w:top w:val="nil"/>
              <w:left w:val="nil"/>
              <w:bottom w:val="nil"/>
              <w:right w:val="nil"/>
            </w:tcBorders>
          </w:tcPr>
          <w:p w14:paraId="4DC2B15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11B4754" w14:textId="77777777" w:rsidR="00147BE0" w:rsidRPr="00B87D4C" w:rsidRDefault="00147BE0" w:rsidP="007D5896">
            <w:pPr>
              <w:pStyle w:val="AmColumnHeading"/>
            </w:pPr>
            <w:r w:rsidRPr="00B87D4C">
              <w:t>Pozměňovací návrh</w:t>
            </w:r>
          </w:p>
        </w:tc>
      </w:tr>
      <w:tr w:rsidR="00147BE0" w:rsidRPr="00B87D4C" w14:paraId="25EEFD52" w14:textId="77777777" w:rsidTr="007D5896">
        <w:trPr>
          <w:jc w:val="center"/>
        </w:trPr>
        <w:tc>
          <w:tcPr>
            <w:tcW w:w="4876" w:type="dxa"/>
            <w:tcBorders>
              <w:top w:val="nil"/>
              <w:left w:val="nil"/>
              <w:bottom w:val="nil"/>
              <w:right w:val="nil"/>
            </w:tcBorders>
          </w:tcPr>
          <w:p w14:paraId="73F64D6D"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 a zajistila povinné konzultace a zapojení místních a regionálních orgánů, organizací občanské společnosti a malých a středních podniků;</w:t>
            </w:r>
          </w:p>
        </w:tc>
        <w:tc>
          <w:tcPr>
            <w:tcW w:w="4876" w:type="dxa"/>
            <w:tcBorders>
              <w:top w:val="nil"/>
              <w:left w:val="nil"/>
              <w:bottom w:val="nil"/>
              <w:right w:val="nil"/>
            </w:tcBorders>
          </w:tcPr>
          <w:p w14:paraId="4B055086"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 a zajistila povinné konzultace a zapojení místních a regionálních orgánů, organizací občanské společnosti a malých a středních podniků</w:t>
            </w:r>
            <w:r w:rsidRPr="00B87D4C">
              <w:rPr>
                <w:b/>
                <w:i/>
              </w:rPr>
              <w:t>, se zvláštní pozorností věnovanou posílení postavení členských států a regionálních orgánů při správě finančních prostředků podle jejich jedinečných hospodářských a sociálních priorit, včetně omezení zbytečných zásahů na úrovni EU do projektů s nízkým rizikem a poskytnutí větší flexibility členským státům při přidělování finančních prostředků;</w:t>
            </w:r>
          </w:p>
        </w:tc>
      </w:tr>
    </w:tbl>
    <w:p w14:paraId="5C79080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A36F60D" w14:textId="77777777" w:rsidR="00B267B3" w:rsidRPr="00B87D4C" w:rsidRDefault="00147BE0" w:rsidP="00147BE0">
      <w:r w:rsidRPr="00B87D4C">
        <w:rPr>
          <w:rStyle w:val="HideTWBExt"/>
        </w:rPr>
        <w:t>&lt;/Amend&gt;</w:t>
      </w:r>
    </w:p>
    <w:p w14:paraId="198A18F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88</w:t>
      </w:r>
      <w:r w:rsidRPr="00B87D4C">
        <w:rPr>
          <w:rStyle w:val="HideTWBExt"/>
          <w:b w:val="0"/>
        </w:rPr>
        <w:t>&lt;/NumAm&gt;</w:t>
      </w:r>
    </w:p>
    <w:p w14:paraId="61EC2660"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3B8913A2"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14C2F0C4" w14:textId="77777777" w:rsidR="00147BE0" w:rsidRPr="00B87D4C" w:rsidRDefault="00147BE0" w:rsidP="00147BE0">
      <w:pPr>
        <w:pStyle w:val="NormalBold"/>
      </w:pPr>
      <w:r w:rsidRPr="00B87D4C">
        <w:rPr>
          <w:rStyle w:val="HideTWBExt"/>
          <w:b w:val="0"/>
        </w:rPr>
        <w:t>&lt;/RepeatBlock-By&gt;</w:t>
      </w:r>
    </w:p>
    <w:p w14:paraId="159B4A8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187B14F" w14:textId="77777777" w:rsidR="00147BE0" w:rsidRPr="00B87D4C" w:rsidRDefault="00147BE0" w:rsidP="00147BE0">
      <w:pPr>
        <w:pStyle w:val="NormalBold"/>
      </w:pPr>
      <w:r w:rsidRPr="00B87D4C">
        <w:rPr>
          <w:rStyle w:val="HideTWBExt"/>
          <w:b w:val="0"/>
        </w:rPr>
        <w:t>&lt;Article&gt;</w:t>
      </w:r>
      <w:r w:rsidRPr="00B87D4C">
        <w:t>Bod 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6045E4B" w14:textId="77777777" w:rsidTr="007D5896">
        <w:trPr>
          <w:trHeight w:hRule="exact" w:val="240"/>
          <w:jc w:val="center"/>
        </w:trPr>
        <w:tc>
          <w:tcPr>
            <w:tcW w:w="9752" w:type="dxa"/>
            <w:gridSpan w:val="2"/>
            <w:tcBorders>
              <w:top w:val="nil"/>
              <w:left w:val="nil"/>
              <w:bottom w:val="nil"/>
              <w:right w:val="nil"/>
            </w:tcBorders>
          </w:tcPr>
          <w:p w14:paraId="4DA9CC03" w14:textId="77777777" w:rsidR="00147BE0" w:rsidRPr="00B87D4C" w:rsidRDefault="00147BE0" w:rsidP="007D5896"/>
        </w:tc>
      </w:tr>
      <w:tr w:rsidR="00147BE0" w:rsidRPr="00B87D4C" w14:paraId="1E2804BB" w14:textId="77777777" w:rsidTr="007D5896">
        <w:trPr>
          <w:trHeight w:val="240"/>
          <w:jc w:val="center"/>
        </w:trPr>
        <w:tc>
          <w:tcPr>
            <w:tcW w:w="4876" w:type="dxa"/>
            <w:tcBorders>
              <w:top w:val="nil"/>
              <w:left w:val="nil"/>
              <w:bottom w:val="nil"/>
              <w:right w:val="nil"/>
            </w:tcBorders>
          </w:tcPr>
          <w:p w14:paraId="70A221F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6FDB57C" w14:textId="77777777" w:rsidR="00147BE0" w:rsidRPr="00B87D4C" w:rsidRDefault="00147BE0" w:rsidP="007D5896">
            <w:pPr>
              <w:pStyle w:val="AmColumnHeading"/>
            </w:pPr>
            <w:r w:rsidRPr="00B87D4C">
              <w:t>Pozměňovací návrh</w:t>
            </w:r>
          </w:p>
        </w:tc>
      </w:tr>
      <w:tr w:rsidR="00147BE0" w:rsidRPr="00B87D4C" w14:paraId="02C40E3F" w14:textId="77777777" w:rsidTr="007D5896">
        <w:trPr>
          <w:jc w:val="center"/>
        </w:trPr>
        <w:tc>
          <w:tcPr>
            <w:tcW w:w="4876" w:type="dxa"/>
            <w:tcBorders>
              <w:top w:val="nil"/>
              <w:left w:val="nil"/>
              <w:bottom w:val="nil"/>
              <w:right w:val="nil"/>
            </w:tcBorders>
          </w:tcPr>
          <w:p w14:paraId="004A33A2"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w:t>
            </w:r>
            <w:r w:rsidRPr="00B87D4C">
              <w:rPr>
                <w:b/>
                <w:i/>
              </w:rPr>
              <w:t xml:space="preserve"> </w:t>
            </w:r>
            <w:r w:rsidRPr="00B87D4C">
              <w:t xml:space="preserve">a </w:t>
            </w:r>
            <w:r w:rsidRPr="00B87D4C">
              <w:rPr>
                <w:b/>
                <w:i/>
              </w:rPr>
              <w:t>zajistila povinné konzultace a zapojení místních a regionálních orgánů, organizací občanské společnosti a malých a středních podniků</w:t>
            </w:r>
            <w:r w:rsidRPr="00B87D4C">
              <w:t>;</w:t>
            </w:r>
          </w:p>
        </w:tc>
        <w:tc>
          <w:tcPr>
            <w:tcW w:w="4876" w:type="dxa"/>
            <w:tcBorders>
              <w:top w:val="nil"/>
              <w:left w:val="nil"/>
              <w:bottom w:val="nil"/>
              <w:right w:val="nil"/>
            </w:tcBorders>
          </w:tcPr>
          <w:p w14:paraId="39AB7C15"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 a</w:t>
            </w:r>
            <w:r w:rsidRPr="00B87D4C">
              <w:rPr>
                <w:b/>
                <w:i/>
              </w:rPr>
              <w:t xml:space="preserve"> přestala prosazovat centralistický přístup shora dolů</w:t>
            </w:r>
            <w:r w:rsidRPr="00B87D4C">
              <w:t>;</w:t>
            </w:r>
          </w:p>
        </w:tc>
      </w:tr>
    </w:tbl>
    <w:p w14:paraId="366335D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7165B39" w14:textId="77777777" w:rsidR="00B267B3" w:rsidRPr="00B87D4C" w:rsidRDefault="00147BE0" w:rsidP="00147BE0">
      <w:r w:rsidRPr="00B87D4C">
        <w:rPr>
          <w:rStyle w:val="HideTWBExt"/>
        </w:rPr>
        <w:t>&lt;/Amend&gt;</w:t>
      </w:r>
    </w:p>
    <w:p w14:paraId="4FB64E75"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89</w:t>
      </w:r>
      <w:r w:rsidRPr="00B87D4C">
        <w:rPr>
          <w:rStyle w:val="HideTWBExt"/>
          <w:b w:val="0"/>
        </w:rPr>
        <w:t>&lt;/NumAm&gt;</w:t>
      </w:r>
    </w:p>
    <w:p w14:paraId="1FECB38D"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56B0E1EB" w14:textId="77777777" w:rsidR="00147BE0" w:rsidRPr="00B87D4C" w:rsidRDefault="00147BE0" w:rsidP="00147BE0">
      <w:pPr>
        <w:pStyle w:val="NormalBold"/>
      </w:pPr>
      <w:r w:rsidRPr="00B87D4C">
        <w:rPr>
          <w:rStyle w:val="HideTWBExt"/>
          <w:b w:val="0"/>
        </w:rPr>
        <w:t>&lt;/RepeatBlock-By&gt;</w:t>
      </w:r>
    </w:p>
    <w:p w14:paraId="5AD7C8F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3458858" w14:textId="77777777" w:rsidR="00147BE0" w:rsidRPr="00B87D4C" w:rsidRDefault="00147BE0" w:rsidP="00147BE0">
      <w:pPr>
        <w:pStyle w:val="NormalBold"/>
      </w:pPr>
      <w:r w:rsidRPr="00B87D4C">
        <w:rPr>
          <w:rStyle w:val="HideTWBExt"/>
          <w:b w:val="0"/>
        </w:rPr>
        <w:t>&lt;Article&gt;</w:t>
      </w:r>
      <w:r w:rsidRPr="00B87D4C">
        <w:t>Bod 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D228476" w14:textId="77777777" w:rsidTr="007D5896">
        <w:trPr>
          <w:trHeight w:hRule="exact" w:val="240"/>
          <w:jc w:val="center"/>
        </w:trPr>
        <w:tc>
          <w:tcPr>
            <w:tcW w:w="9752" w:type="dxa"/>
            <w:gridSpan w:val="2"/>
            <w:tcBorders>
              <w:top w:val="nil"/>
              <w:left w:val="nil"/>
              <w:bottom w:val="nil"/>
              <w:right w:val="nil"/>
            </w:tcBorders>
          </w:tcPr>
          <w:p w14:paraId="3D8C5EED" w14:textId="77777777" w:rsidR="00147BE0" w:rsidRPr="00B87D4C" w:rsidRDefault="00147BE0" w:rsidP="007D5896"/>
        </w:tc>
      </w:tr>
      <w:tr w:rsidR="00147BE0" w:rsidRPr="00B87D4C" w14:paraId="64D380B5" w14:textId="77777777" w:rsidTr="007D5896">
        <w:trPr>
          <w:trHeight w:val="240"/>
          <w:jc w:val="center"/>
        </w:trPr>
        <w:tc>
          <w:tcPr>
            <w:tcW w:w="4876" w:type="dxa"/>
            <w:tcBorders>
              <w:top w:val="nil"/>
              <w:left w:val="nil"/>
              <w:bottom w:val="nil"/>
              <w:right w:val="nil"/>
            </w:tcBorders>
          </w:tcPr>
          <w:p w14:paraId="40407EF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553398D" w14:textId="77777777" w:rsidR="00147BE0" w:rsidRPr="00B87D4C" w:rsidRDefault="00147BE0" w:rsidP="007D5896">
            <w:pPr>
              <w:pStyle w:val="AmColumnHeading"/>
            </w:pPr>
            <w:r w:rsidRPr="00B87D4C">
              <w:t>Pozměňovací návrh</w:t>
            </w:r>
          </w:p>
        </w:tc>
      </w:tr>
      <w:tr w:rsidR="00147BE0" w:rsidRPr="00B87D4C" w14:paraId="68A62BC3" w14:textId="77777777" w:rsidTr="007D5896">
        <w:trPr>
          <w:jc w:val="center"/>
        </w:trPr>
        <w:tc>
          <w:tcPr>
            <w:tcW w:w="4876" w:type="dxa"/>
            <w:tcBorders>
              <w:top w:val="nil"/>
              <w:left w:val="nil"/>
              <w:bottom w:val="nil"/>
              <w:right w:val="nil"/>
            </w:tcBorders>
          </w:tcPr>
          <w:p w14:paraId="20FD7938"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 a zajistila povinné konzultace a zapojení místních a regionálních orgánů, organizací občanské společnosti a malých a středních podniků;</w:t>
            </w:r>
          </w:p>
        </w:tc>
        <w:tc>
          <w:tcPr>
            <w:tcW w:w="4876" w:type="dxa"/>
            <w:tcBorders>
              <w:top w:val="nil"/>
              <w:left w:val="nil"/>
              <w:bottom w:val="nil"/>
              <w:right w:val="nil"/>
            </w:tcBorders>
          </w:tcPr>
          <w:p w14:paraId="37202E8A"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 a zajistila povinné konzultace a zapojení místních a regionálních orgánů, organizací občanské společnosti</w:t>
            </w:r>
            <w:r w:rsidRPr="00B87D4C">
              <w:rPr>
                <w:b/>
                <w:i/>
              </w:rPr>
              <w:t>, subjektů sociální ekonomiky</w:t>
            </w:r>
            <w:r w:rsidRPr="00B87D4C">
              <w:t xml:space="preserve"> a malých a středních podniků;</w:t>
            </w:r>
          </w:p>
        </w:tc>
      </w:tr>
    </w:tbl>
    <w:p w14:paraId="49E9CA8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90C86F3" w14:textId="77777777" w:rsidR="00B267B3" w:rsidRPr="00B87D4C" w:rsidRDefault="00147BE0" w:rsidP="00147BE0">
      <w:r w:rsidRPr="00B87D4C">
        <w:rPr>
          <w:rStyle w:val="HideTWBExt"/>
        </w:rPr>
        <w:t>&lt;/Amend&gt;</w:t>
      </w:r>
    </w:p>
    <w:p w14:paraId="60A1D83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90</w:t>
      </w:r>
      <w:r w:rsidRPr="00B87D4C">
        <w:rPr>
          <w:rStyle w:val="HideTWBExt"/>
          <w:b w:val="0"/>
        </w:rPr>
        <w:t>&lt;/NumAm&gt;</w:t>
      </w:r>
    </w:p>
    <w:p w14:paraId="3BEFA751"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73F2AE42" w14:textId="77777777" w:rsidR="00147BE0" w:rsidRPr="00B87D4C" w:rsidRDefault="00147BE0" w:rsidP="00147BE0">
      <w:pPr>
        <w:pStyle w:val="NormalBold"/>
      </w:pPr>
      <w:r w:rsidRPr="00B87D4C">
        <w:rPr>
          <w:rStyle w:val="HideTWBExt"/>
          <w:b w:val="0"/>
        </w:rPr>
        <w:t>&lt;/RepeatBlock-By&gt;</w:t>
      </w:r>
    </w:p>
    <w:p w14:paraId="4014000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A51F5AB" w14:textId="77777777" w:rsidR="00147BE0" w:rsidRPr="00B87D4C" w:rsidRDefault="00147BE0" w:rsidP="00147BE0">
      <w:pPr>
        <w:pStyle w:val="NormalBold"/>
      </w:pPr>
      <w:r w:rsidRPr="00B87D4C">
        <w:rPr>
          <w:rStyle w:val="HideTWBExt"/>
          <w:b w:val="0"/>
        </w:rPr>
        <w:t>&lt;Article&gt;</w:t>
      </w:r>
      <w:r w:rsidRPr="00B87D4C">
        <w:t>Bod 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4732B83" w14:textId="77777777" w:rsidTr="007D5896">
        <w:trPr>
          <w:trHeight w:hRule="exact" w:val="240"/>
          <w:jc w:val="center"/>
        </w:trPr>
        <w:tc>
          <w:tcPr>
            <w:tcW w:w="9752" w:type="dxa"/>
            <w:gridSpan w:val="2"/>
            <w:tcBorders>
              <w:top w:val="nil"/>
              <w:left w:val="nil"/>
              <w:bottom w:val="nil"/>
              <w:right w:val="nil"/>
            </w:tcBorders>
          </w:tcPr>
          <w:p w14:paraId="154A74E5" w14:textId="77777777" w:rsidR="00147BE0" w:rsidRPr="00B87D4C" w:rsidRDefault="00147BE0" w:rsidP="007D5896"/>
        </w:tc>
      </w:tr>
      <w:tr w:rsidR="00147BE0" w:rsidRPr="00B87D4C" w14:paraId="4A7786A5" w14:textId="77777777" w:rsidTr="007D5896">
        <w:trPr>
          <w:trHeight w:val="240"/>
          <w:jc w:val="center"/>
        </w:trPr>
        <w:tc>
          <w:tcPr>
            <w:tcW w:w="4876" w:type="dxa"/>
            <w:tcBorders>
              <w:top w:val="nil"/>
              <w:left w:val="nil"/>
              <w:bottom w:val="nil"/>
              <w:right w:val="nil"/>
            </w:tcBorders>
          </w:tcPr>
          <w:p w14:paraId="315934E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64E71FB" w14:textId="77777777" w:rsidR="00147BE0" w:rsidRPr="00B87D4C" w:rsidRDefault="00147BE0" w:rsidP="007D5896">
            <w:pPr>
              <w:pStyle w:val="AmColumnHeading"/>
            </w:pPr>
            <w:r w:rsidRPr="00B87D4C">
              <w:t>Pozměňovací návrh</w:t>
            </w:r>
          </w:p>
        </w:tc>
      </w:tr>
      <w:tr w:rsidR="00147BE0" w:rsidRPr="00B87D4C" w14:paraId="360876D1" w14:textId="77777777" w:rsidTr="007D5896">
        <w:trPr>
          <w:jc w:val="center"/>
        </w:trPr>
        <w:tc>
          <w:tcPr>
            <w:tcW w:w="4876" w:type="dxa"/>
            <w:tcBorders>
              <w:top w:val="nil"/>
              <w:left w:val="nil"/>
              <w:bottom w:val="nil"/>
              <w:right w:val="nil"/>
            </w:tcBorders>
          </w:tcPr>
          <w:p w14:paraId="66754753" w14:textId="77777777" w:rsidR="00147BE0" w:rsidRPr="00B87D4C" w:rsidRDefault="00147BE0" w:rsidP="007D5896">
            <w:pPr>
              <w:pStyle w:val="Normal6a"/>
            </w:pPr>
            <w:r w:rsidRPr="00B87D4C">
              <w:t>3.</w:t>
            </w:r>
            <w:r w:rsidRPr="00B87D4C">
              <w:tab/>
              <w:t xml:space="preserve">vyzývá Komisi, aby v nadcházejících návrzích na zjednodušení koncepce nové politiky soudržnosti </w:t>
            </w:r>
            <w:r w:rsidRPr="00B87D4C">
              <w:rPr>
                <w:b/>
                <w:i/>
              </w:rPr>
              <w:t>prosazovala</w:t>
            </w:r>
            <w:r w:rsidRPr="00B87D4C">
              <w:t xml:space="preserve"> přístup zdola nahoru a zajistila povinné konzultace a zapojení místních a regionálních orgánů, organizací občanské společnosti a malých a středních podniků;</w:t>
            </w:r>
          </w:p>
        </w:tc>
        <w:tc>
          <w:tcPr>
            <w:tcW w:w="4876" w:type="dxa"/>
            <w:tcBorders>
              <w:top w:val="nil"/>
              <w:left w:val="nil"/>
              <w:bottom w:val="nil"/>
              <w:right w:val="nil"/>
            </w:tcBorders>
          </w:tcPr>
          <w:p w14:paraId="3C3E1DC2" w14:textId="77777777" w:rsidR="00147BE0" w:rsidRPr="00B87D4C" w:rsidRDefault="00147BE0" w:rsidP="007D5896">
            <w:pPr>
              <w:pStyle w:val="Normal6a"/>
            </w:pPr>
            <w:r w:rsidRPr="00B87D4C">
              <w:t>3.</w:t>
            </w:r>
            <w:r w:rsidRPr="00B87D4C">
              <w:tab/>
              <w:t xml:space="preserve">vyzývá Komisi, aby v nadcházejících návrzích na zjednodušení koncepce nové politiky soudržnosti </w:t>
            </w:r>
            <w:r w:rsidRPr="00B87D4C">
              <w:rPr>
                <w:b/>
                <w:i/>
              </w:rPr>
              <w:t>posilovala</w:t>
            </w:r>
            <w:r w:rsidRPr="00B87D4C">
              <w:t xml:space="preserve"> přístup zdola nahoru a zajistila povinné konzultace a zapojení místních a regionálních orgánů, </w:t>
            </w:r>
            <w:r w:rsidRPr="00B87D4C">
              <w:rPr>
                <w:b/>
                <w:i/>
              </w:rPr>
              <w:t>sociálních partnerů na všech úrovních,</w:t>
            </w:r>
            <w:r w:rsidRPr="00B87D4C">
              <w:t xml:space="preserve"> organizací občanské společnosti a malých a středních podniků;</w:t>
            </w:r>
          </w:p>
        </w:tc>
      </w:tr>
    </w:tbl>
    <w:p w14:paraId="7DC2F38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B04BC49" w14:textId="77777777" w:rsidR="00B267B3" w:rsidRPr="00B87D4C" w:rsidRDefault="00147BE0" w:rsidP="00147BE0">
      <w:r w:rsidRPr="00B87D4C">
        <w:rPr>
          <w:rStyle w:val="HideTWBExt"/>
        </w:rPr>
        <w:t>&lt;/Amend&gt;</w:t>
      </w:r>
    </w:p>
    <w:p w14:paraId="3FB8125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91</w:t>
      </w:r>
      <w:r w:rsidRPr="00B87D4C">
        <w:rPr>
          <w:rStyle w:val="HideTWBExt"/>
          <w:b w:val="0"/>
        </w:rPr>
        <w:t>&lt;/NumAm&gt;</w:t>
      </w:r>
    </w:p>
    <w:p w14:paraId="13A36015"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7DA9B102" w14:textId="77777777" w:rsidR="00147BE0" w:rsidRPr="00B87D4C" w:rsidRDefault="00147BE0" w:rsidP="00147BE0">
      <w:pPr>
        <w:pStyle w:val="NormalBold"/>
      </w:pPr>
      <w:r w:rsidRPr="00B87D4C">
        <w:rPr>
          <w:rStyle w:val="HideTWBExt"/>
          <w:b w:val="0"/>
        </w:rPr>
        <w:t>&lt;/RepeatBlock-By&gt;</w:t>
      </w:r>
    </w:p>
    <w:p w14:paraId="71F8A07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A302607" w14:textId="77777777" w:rsidR="00147BE0" w:rsidRPr="00B87D4C" w:rsidRDefault="00147BE0" w:rsidP="00147BE0">
      <w:pPr>
        <w:pStyle w:val="NormalBold"/>
      </w:pPr>
      <w:r w:rsidRPr="00B87D4C">
        <w:rPr>
          <w:rStyle w:val="HideTWBExt"/>
          <w:b w:val="0"/>
        </w:rPr>
        <w:t>&lt;Article&gt;</w:t>
      </w:r>
      <w:r w:rsidRPr="00B87D4C">
        <w:t>Bod 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AF3228A" w14:textId="77777777" w:rsidTr="007D5896">
        <w:trPr>
          <w:trHeight w:hRule="exact" w:val="240"/>
          <w:jc w:val="center"/>
        </w:trPr>
        <w:tc>
          <w:tcPr>
            <w:tcW w:w="9752" w:type="dxa"/>
            <w:gridSpan w:val="2"/>
            <w:tcBorders>
              <w:top w:val="nil"/>
              <w:left w:val="nil"/>
              <w:bottom w:val="nil"/>
              <w:right w:val="nil"/>
            </w:tcBorders>
          </w:tcPr>
          <w:p w14:paraId="542FDB0B" w14:textId="77777777" w:rsidR="00147BE0" w:rsidRPr="00B87D4C" w:rsidRDefault="00147BE0" w:rsidP="007D5896"/>
        </w:tc>
      </w:tr>
      <w:tr w:rsidR="00147BE0" w:rsidRPr="00B87D4C" w14:paraId="564C1B1B" w14:textId="77777777" w:rsidTr="007D5896">
        <w:trPr>
          <w:trHeight w:val="240"/>
          <w:jc w:val="center"/>
        </w:trPr>
        <w:tc>
          <w:tcPr>
            <w:tcW w:w="4876" w:type="dxa"/>
            <w:tcBorders>
              <w:top w:val="nil"/>
              <w:left w:val="nil"/>
              <w:bottom w:val="nil"/>
              <w:right w:val="nil"/>
            </w:tcBorders>
          </w:tcPr>
          <w:p w14:paraId="6C80F766" w14:textId="77777777" w:rsidR="00147BE0" w:rsidRPr="00B87D4C" w:rsidRDefault="00147BE0" w:rsidP="007D5896">
            <w:pPr>
              <w:pStyle w:val="AmColumnHeading"/>
            </w:pPr>
            <w:r w:rsidRPr="00B87D4C">
              <w:lastRenderedPageBreak/>
              <w:t>Návrh usnesení</w:t>
            </w:r>
          </w:p>
        </w:tc>
        <w:tc>
          <w:tcPr>
            <w:tcW w:w="4876" w:type="dxa"/>
            <w:tcBorders>
              <w:top w:val="nil"/>
              <w:left w:val="nil"/>
              <w:bottom w:val="nil"/>
              <w:right w:val="nil"/>
            </w:tcBorders>
          </w:tcPr>
          <w:p w14:paraId="2A9FFA25" w14:textId="77777777" w:rsidR="00147BE0" w:rsidRPr="00B87D4C" w:rsidRDefault="00147BE0" w:rsidP="007D5896">
            <w:pPr>
              <w:pStyle w:val="AmColumnHeading"/>
            </w:pPr>
            <w:r w:rsidRPr="00B87D4C">
              <w:t>Pozměňovací návrh</w:t>
            </w:r>
          </w:p>
        </w:tc>
      </w:tr>
      <w:tr w:rsidR="00147BE0" w:rsidRPr="00B87D4C" w14:paraId="291CC3C5" w14:textId="77777777" w:rsidTr="007D5896">
        <w:trPr>
          <w:jc w:val="center"/>
        </w:trPr>
        <w:tc>
          <w:tcPr>
            <w:tcW w:w="4876" w:type="dxa"/>
            <w:tcBorders>
              <w:top w:val="nil"/>
              <w:left w:val="nil"/>
              <w:bottom w:val="nil"/>
              <w:right w:val="nil"/>
            </w:tcBorders>
          </w:tcPr>
          <w:p w14:paraId="40B8C774"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 a zajistila povinné konzultace a zapojení místních a regionálních orgánů</w:t>
            </w:r>
            <w:r w:rsidRPr="00B87D4C">
              <w:rPr>
                <w:b/>
                <w:i/>
              </w:rPr>
              <w:t>, organizací občanské společnosti</w:t>
            </w:r>
            <w:r w:rsidRPr="00B87D4C">
              <w:t xml:space="preserve"> a malých a středních podniků;</w:t>
            </w:r>
          </w:p>
        </w:tc>
        <w:tc>
          <w:tcPr>
            <w:tcW w:w="4876" w:type="dxa"/>
            <w:tcBorders>
              <w:top w:val="nil"/>
              <w:left w:val="nil"/>
              <w:bottom w:val="nil"/>
              <w:right w:val="nil"/>
            </w:tcBorders>
          </w:tcPr>
          <w:p w14:paraId="0BC89585" w14:textId="77777777" w:rsidR="00147BE0" w:rsidRPr="00B87D4C" w:rsidRDefault="00147BE0" w:rsidP="007D5896">
            <w:pPr>
              <w:pStyle w:val="Normal6a"/>
            </w:pPr>
            <w:r w:rsidRPr="00B87D4C">
              <w:t>3.</w:t>
            </w:r>
            <w:r w:rsidRPr="00B87D4C">
              <w:tab/>
              <w:t>vyzývá Komisi, aby v nadcházejících návrzích na zjednodušení koncepce nové politiky soudržnosti prosazovala přístup zdola nahoru a zajistila povinné konzultace a zapojení místních a regionálních orgánů a malých a středních podniků;</w:t>
            </w:r>
          </w:p>
        </w:tc>
      </w:tr>
    </w:tbl>
    <w:p w14:paraId="4F8F15B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3F41BDD7" w14:textId="77777777" w:rsidR="00B267B3" w:rsidRPr="00B87D4C" w:rsidRDefault="00147BE0" w:rsidP="00147BE0">
      <w:r w:rsidRPr="00B87D4C">
        <w:rPr>
          <w:rStyle w:val="HideTWBExt"/>
        </w:rPr>
        <w:t>&lt;/Amend&gt;</w:t>
      </w:r>
    </w:p>
    <w:p w14:paraId="581CB43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92</w:t>
      </w:r>
      <w:r w:rsidRPr="00B87D4C">
        <w:rPr>
          <w:rStyle w:val="HideTWBExt"/>
          <w:b w:val="0"/>
        </w:rPr>
        <w:t>&lt;/NumAm&gt;</w:t>
      </w:r>
    </w:p>
    <w:p w14:paraId="6039F339"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2A34C4B9" w14:textId="77777777" w:rsidR="00147BE0" w:rsidRPr="00B87D4C" w:rsidRDefault="00147BE0" w:rsidP="00147BE0">
      <w:pPr>
        <w:pStyle w:val="NormalBold"/>
      </w:pPr>
      <w:r w:rsidRPr="00B87D4C">
        <w:rPr>
          <w:rStyle w:val="HideTWBExt"/>
          <w:b w:val="0"/>
        </w:rPr>
        <w:t>&lt;/RepeatBlock-By&gt;</w:t>
      </w:r>
    </w:p>
    <w:p w14:paraId="456BC01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1B4950F" w14:textId="77777777" w:rsidR="00147BE0" w:rsidRPr="00B87D4C" w:rsidRDefault="00147BE0" w:rsidP="00147BE0">
      <w:pPr>
        <w:pStyle w:val="NormalBold"/>
      </w:pPr>
      <w:r w:rsidRPr="00B87D4C">
        <w:rPr>
          <w:rStyle w:val="HideTWBExt"/>
          <w:b w:val="0"/>
        </w:rPr>
        <w:t>&lt;Article&gt;</w:t>
      </w:r>
      <w:r w:rsidRPr="00B87D4C">
        <w:t>Bod 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0F45BFA" w14:textId="77777777" w:rsidTr="007D5896">
        <w:trPr>
          <w:trHeight w:hRule="exact" w:val="240"/>
          <w:jc w:val="center"/>
        </w:trPr>
        <w:tc>
          <w:tcPr>
            <w:tcW w:w="9752" w:type="dxa"/>
            <w:gridSpan w:val="2"/>
            <w:tcBorders>
              <w:top w:val="nil"/>
              <w:left w:val="nil"/>
              <w:bottom w:val="nil"/>
              <w:right w:val="nil"/>
            </w:tcBorders>
          </w:tcPr>
          <w:p w14:paraId="17C73978" w14:textId="77777777" w:rsidR="00147BE0" w:rsidRPr="00B87D4C" w:rsidRDefault="00147BE0" w:rsidP="007D5896"/>
        </w:tc>
      </w:tr>
      <w:tr w:rsidR="00147BE0" w:rsidRPr="00B87D4C" w14:paraId="47C56A0E" w14:textId="77777777" w:rsidTr="007D5896">
        <w:trPr>
          <w:trHeight w:val="240"/>
          <w:jc w:val="center"/>
        </w:trPr>
        <w:tc>
          <w:tcPr>
            <w:tcW w:w="4876" w:type="dxa"/>
            <w:tcBorders>
              <w:top w:val="nil"/>
              <w:left w:val="nil"/>
              <w:bottom w:val="nil"/>
              <w:right w:val="nil"/>
            </w:tcBorders>
          </w:tcPr>
          <w:p w14:paraId="4979662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151BCD0" w14:textId="77777777" w:rsidR="00147BE0" w:rsidRPr="00B87D4C" w:rsidRDefault="00147BE0" w:rsidP="007D5896">
            <w:pPr>
              <w:pStyle w:val="AmColumnHeading"/>
            </w:pPr>
            <w:r w:rsidRPr="00B87D4C">
              <w:t>Pozměňovací návrh</w:t>
            </w:r>
          </w:p>
        </w:tc>
      </w:tr>
      <w:tr w:rsidR="00147BE0" w:rsidRPr="00B87D4C" w14:paraId="0D985D7A" w14:textId="77777777" w:rsidTr="007D5896">
        <w:trPr>
          <w:jc w:val="center"/>
        </w:trPr>
        <w:tc>
          <w:tcPr>
            <w:tcW w:w="4876" w:type="dxa"/>
            <w:tcBorders>
              <w:top w:val="nil"/>
              <w:left w:val="nil"/>
              <w:bottom w:val="nil"/>
              <w:right w:val="nil"/>
            </w:tcBorders>
          </w:tcPr>
          <w:p w14:paraId="7B82638A" w14:textId="77777777" w:rsidR="00147BE0" w:rsidRPr="00B87D4C" w:rsidRDefault="00147BE0" w:rsidP="007D5896">
            <w:pPr>
              <w:pStyle w:val="Normal6a"/>
            </w:pPr>
            <w:r w:rsidRPr="00B87D4C">
              <w:t>3.</w:t>
            </w:r>
            <w:r w:rsidRPr="00B87D4C">
              <w:tab/>
              <w:t xml:space="preserve">vyzývá Komisi, aby v nadcházejících návrzích na zjednodušení koncepce nové politiky soudržnosti prosazovala přístup zdola nahoru a zajistila povinné konzultace a zapojení místních a regionálních orgánů, organizací občanské společnosti a </w:t>
            </w:r>
            <w:r w:rsidRPr="00B87D4C">
              <w:rPr>
                <w:b/>
                <w:i/>
              </w:rPr>
              <w:t>malých a středních podniků</w:t>
            </w:r>
            <w:r w:rsidRPr="00B87D4C">
              <w:t>;</w:t>
            </w:r>
          </w:p>
        </w:tc>
        <w:tc>
          <w:tcPr>
            <w:tcW w:w="4876" w:type="dxa"/>
            <w:tcBorders>
              <w:top w:val="nil"/>
              <w:left w:val="nil"/>
              <w:bottom w:val="nil"/>
              <w:right w:val="nil"/>
            </w:tcBorders>
          </w:tcPr>
          <w:p w14:paraId="543197C6" w14:textId="77777777" w:rsidR="00147BE0" w:rsidRPr="00B87D4C" w:rsidRDefault="00147BE0" w:rsidP="007D5896">
            <w:pPr>
              <w:pStyle w:val="Normal6a"/>
            </w:pPr>
            <w:r w:rsidRPr="00B87D4C">
              <w:t>3.</w:t>
            </w:r>
            <w:r w:rsidRPr="00B87D4C">
              <w:tab/>
              <w:t xml:space="preserve">vyzývá Komisi, aby v nadcházejících návrzích na zjednodušení koncepce nové politiky soudržnosti prosazovala přístup zdola nahoru a zajistila povinné konzultace a zapojení místních a regionálních orgánů, organizací občanské společnosti a </w:t>
            </w:r>
            <w:r w:rsidRPr="00B87D4C">
              <w:rPr>
                <w:b/>
                <w:i/>
              </w:rPr>
              <w:t>podnikatelské sféry</w:t>
            </w:r>
            <w:r w:rsidRPr="00B87D4C">
              <w:t>;</w:t>
            </w:r>
          </w:p>
        </w:tc>
      </w:tr>
    </w:tbl>
    <w:p w14:paraId="2946BCE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19CAC55D" w14:textId="77777777" w:rsidR="00B267B3" w:rsidRPr="00B87D4C" w:rsidRDefault="00147BE0" w:rsidP="00147BE0">
      <w:r w:rsidRPr="00B87D4C">
        <w:rPr>
          <w:rStyle w:val="HideTWBExt"/>
        </w:rPr>
        <w:t>&lt;/Amend&gt;</w:t>
      </w:r>
    </w:p>
    <w:p w14:paraId="13023E8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93</w:t>
      </w:r>
      <w:r w:rsidRPr="00B87D4C">
        <w:rPr>
          <w:rStyle w:val="HideTWBExt"/>
          <w:b w:val="0"/>
        </w:rPr>
        <w:t>&lt;/NumAm&gt;</w:t>
      </w:r>
    </w:p>
    <w:p w14:paraId="58258E4B" w14:textId="77777777" w:rsidR="00147BE0" w:rsidRPr="00B87D4C" w:rsidRDefault="00147BE0" w:rsidP="00147BE0">
      <w:pPr>
        <w:pStyle w:val="NormalBold"/>
      </w:pPr>
      <w:r w:rsidRPr="00B87D4C">
        <w:rPr>
          <w:rStyle w:val="HideTWBExt"/>
          <w:b w:val="0"/>
        </w:rPr>
        <w:t>&lt;RepeatBlock-By&gt;&lt;Members&gt;</w:t>
      </w:r>
      <w:r w:rsidRPr="00B87D4C">
        <w:t>Tamás Deutsch</w:t>
      </w:r>
      <w:r w:rsidRPr="00B87D4C">
        <w:rPr>
          <w:rStyle w:val="HideTWBExt"/>
          <w:b w:val="0"/>
        </w:rPr>
        <w:t>&lt;/Members&gt;</w:t>
      </w:r>
    </w:p>
    <w:p w14:paraId="33D0B780" w14:textId="77777777" w:rsidR="00147BE0" w:rsidRPr="00B87D4C" w:rsidRDefault="00147BE0" w:rsidP="00147BE0">
      <w:pPr>
        <w:pStyle w:val="NormalBold"/>
      </w:pPr>
      <w:r w:rsidRPr="00B87D4C">
        <w:rPr>
          <w:rStyle w:val="HideTWBExt"/>
          <w:b w:val="0"/>
        </w:rPr>
        <w:t>&lt;/RepeatBlock-By&gt;</w:t>
      </w:r>
    </w:p>
    <w:p w14:paraId="691C84B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61B2FF4" w14:textId="77777777" w:rsidR="00147BE0" w:rsidRPr="00B87D4C" w:rsidRDefault="00147BE0" w:rsidP="00147BE0">
      <w:pPr>
        <w:pStyle w:val="NormalBold"/>
      </w:pPr>
      <w:r w:rsidRPr="00B87D4C">
        <w:rPr>
          <w:rStyle w:val="HideTWBExt"/>
          <w:b w:val="0"/>
        </w:rPr>
        <w:t>&lt;Article&gt;</w:t>
      </w:r>
      <w:r w:rsidRPr="00B87D4C">
        <w:t>Bod 3 – pododstavec 1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A6A67F3" w14:textId="77777777" w:rsidTr="007D5896">
        <w:trPr>
          <w:trHeight w:hRule="exact" w:val="240"/>
          <w:jc w:val="center"/>
        </w:trPr>
        <w:tc>
          <w:tcPr>
            <w:tcW w:w="9752" w:type="dxa"/>
            <w:gridSpan w:val="2"/>
            <w:tcBorders>
              <w:top w:val="nil"/>
              <w:left w:val="nil"/>
              <w:bottom w:val="nil"/>
              <w:right w:val="nil"/>
            </w:tcBorders>
          </w:tcPr>
          <w:p w14:paraId="5C0B5937" w14:textId="77777777" w:rsidR="00147BE0" w:rsidRPr="00B87D4C" w:rsidRDefault="00147BE0" w:rsidP="007D5896"/>
        </w:tc>
      </w:tr>
      <w:tr w:rsidR="00147BE0" w:rsidRPr="00B87D4C" w14:paraId="51FB0E85" w14:textId="77777777" w:rsidTr="007D5896">
        <w:trPr>
          <w:trHeight w:val="240"/>
          <w:jc w:val="center"/>
        </w:trPr>
        <w:tc>
          <w:tcPr>
            <w:tcW w:w="4876" w:type="dxa"/>
            <w:tcBorders>
              <w:top w:val="nil"/>
              <w:left w:val="nil"/>
              <w:bottom w:val="nil"/>
              <w:right w:val="nil"/>
            </w:tcBorders>
          </w:tcPr>
          <w:p w14:paraId="1F22AE5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08824DE" w14:textId="77777777" w:rsidR="00147BE0" w:rsidRPr="00B87D4C" w:rsidRDefault="00147BE0" w:rsidP="007D5896">
            <w:pPr>
              <w:pStyle w:val="AmColumnHeading"/>
            </w:pPr>
            <w:r w:rsidRPr="00B87D4C">
              <w:t>Pozměňovací návrh</w:t>
            </w:r>
          </w:p>
        </w:tc>
      </w:tr>
      <w:tr w:rsidR="00147BE0" w:rsidRPr="00B87D4C" w14:paraId="79777EB6" w14:textId="77777777" w:rsidTr="007D5896">
        <w:trPr>
          <w:jc w:val="center"/>
        </w:trPr>
        <w:tc>
          <w:tcPr>
            <w:tcW w:w="4876" w:type="dxa"/>
            <w:tcBorders>
              <w:top w:val="nil"/>
              <w:left w:val="nil"/>
              <w:bottom w:val="nil"/>
              <w:right w:val="nil"/>
            </w:tcBorders>
          </w:tcPr>
          <w:p w14:paraId="2768F529" w14:textId="77777777" w:rsidR="00147BE0" w:rsidRPr="00B87D4C" w:rsidRDefault="00147BE0" w:rsidP="007D5896">
            <w:pPr>
              <w:pStyle w:val="Normal6a"/>
            </w:pPr>
          </w:p>
        </w:tc>
        <w:tc>
          <w:tcPr>
            <w:tcW w:w="4876" w:type="dxa"/>
            <w:tcBorders>
              <w:top w:val="nil"/>
              <w:left w:val="nil"/>
              <w:bottom w:val="nil"/>
              <w:right w:val="nil"/>
            </w:tcBorders>
          </w:tcPr>
          <w:p w14:paraId="0091EE81" w14:textId="77777777" w:rsidR="00147BE0" w:rsidRPr="00B87D4C" w:rsidRDefault="00147BE0" w:rsidP="007D5896">
            <w:pPr>
              <w:pStyle w:val="Normal6a"/>
            </w:pPr>
            <w:r w:rsidRPr="00B87D4C">
              <w:rPr>
                <w:b/>
                <w:i/>
              </w:rPr>
              <w:t>poukazuje na to, že digitalizace hraje důležitou roli při zjednodušování administrativních požadavků, a proto by její potenciál neměl zůstat nevyužit;</w:t>
            </w:r>
          </w:p>
        </w:tc>
      </w:tr>
    </w:tbl>
    <w:p w14:paraId="784500A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A361741" w14:textId="77777777" w:rsidR="00B267B3" w:rsidRPr="00B87D4C" w:rsidRDefault="00147BE0" w:rsidP="00147BE0">
      <w:r w:rsidRPr="00B87D4C">
        <w:rPr>
          <w:rStyle w:val="HideTWBExt"/>
        </w:rPr>
        <w:lastRenderedPageBreak/>
        <w:t>&lt;/Amend&gt;</w:t>
      </w:r>
    </w:p>
    <w:p w14:paraId="5826C85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94</w:t>
      </w:r>
      <w:r w:rsidRPr="00B87D4C">
        <w:rPr>
          <w:rStyle w:val="HideTWBExt"/>
          <w:b w:val="0"/>
        </w:rPr>
        <w:t>&lt;/NumAm&gt;</w:t>
      </w:r>
    </w:p>
    <w:p w14:paraId="62E0A67E"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5F601766" w14:textId="77777777" w:rsidR="00147BE0" w:rsidRPr="00B87D4C" w:rsidRDefault="00147BE0" w:rsidP="00147BE0">
      <w:pPr>
        <w:pStyle w:val="NormalBold"/>
      </w:pPr>
      <w:r w:rsidRPr="00B87D4C">
        <w:rPr>
          <w:rStyle w:val="HideTWBExt"/>
          <w:b w:val="0"/>
        </w:rPr>
        <w:t>&lt;/RepeatBlock-By&gt;</w:t>
      </w:r>
    </w:p>
    <w:p w14:paraId="046E85E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F141E07" w14:textId="77777777" w:rsidR="00147BE0" w:rsidRPr="00B87D4C" w:rsidRDefault="00147BE0" w:rsidP="00147BE0">
      <w:pPr>
        <w:pStyle w:val="NormalBold"/>
      </w:pPr>
      <w:r w:rsidRPr="00B87D4C">
        <w:rPr>
          <w:rStyle w:val="HideTWBExt"/>
          <w:b w:val="0"/>
        </w:rPr>
        <w:t>&lt;Article&gt;</w:t>
      </w:r>
      <w:r w:rsidRPr="00B87D4C">
        <w:t>Bod 3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F551EC5" w14:textId="77777777" w:rsidTr="007D5896">
        <w:trPr>
          <w:trHeight w:hRule="exact" w:val="240"/>
          <w:jc w:val="center"/>
        </w:trPr>
        <w:tc>
          <w:tcPr>
            <w:tcW w:w="9752" w:type="dxa"/>
            <w:gridSpan w:val="2"/>
            <w:tcBorders>
              <w:top w:val="nil"/>
              <w:left w:val="nil"/>
              <w:bottom w:val="nil"/>
              <w:right w:val="nil"/>
            </w:tcBorders>
          </w:tcPr>
          <w:p w14:paraId="61D0B8F9" w14:textId="77777777" w:rsidR="00147BE0" w:rsidRPr="00B87D4C" w:rsidRDefault="00147BE0" w:rsidP="007D5896"/>
        </w:tc>
      </w:tr>
      <w:tr w:rsidR="00147BE0" w:rsidRPr="00B87D4C" w14:paraId="368CB423" w14:textId="77777777" w:rsidTr="007D5896">
        <w:trPr>
          <w:trHeight w:val="240"/>
          <w:jc w:val="center"/>
        </w:trPr>
        <w:tc>
          <w:tcPr>
            <w:tcW w:w="4876" w:type="dxa"/>
            <w:tcBorders>
              <w:top w:val="nil"/>
              <w:left w:val="nil"/>
              <w:bottom w:val="nil"/>
              <w:right w:val="nil"/>
            </w:tcBorders>
          </w:tcPr>
          <w:p w14:paraId="1F8A3E2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57EA500" w14:textId="77777777" w:rsidR="00147BE0" w:rsidRPr="00B87D4C" w:rsidRDefault="00147BE0" w:rsidP="007D5896">
            <w:pPr>
              <w:pStyle w:val="AmColumnHeading"/>
            </w:pPr>
            <w:r w:rsidRPr="00B87D4C">
              <w:t>Pozměňovací návrh</w:t>
            </w:r>
          </w:p>
        </w:tc>
      </w:tr>
      <w:tr w:rsidR="00147BE0" w:rsidRPr="00B87D4C" w14:paraId="41473C5D" w14:textId="77777777" w:rsidTr="007D5896">
        <w:trPr>
          <w:jc w:val="center"/>
        </w:trPr>
        <w:tc>
          <w:tcPr>
            <w:tcW w:w="4876" w:type="dxa"/>
            <w:tcBorders>
              <w:top w:val="nil"/>
              <w:left w:val="nil"/>
              <w:bottom w:val="nil"/>
              <w:right w:val="nil"/>
            </w:tcBorders>
          </w:tcPr>
          <w:p w14:paraId="4EE772F6" w14:textId="77777777" w:rsidR="00147BE0" w:rsidRPr="00B87D4C" w:rsidRDefault="00147BE0" w:rsidP="007D5896">
            <w:pPr>
              <w:pStyle w:val="Normal6a"/>
            </w:pPr>
          </w:p>
        </w:tc>
        <w:tc>
          <w:tcPr>
            <w:tcW w:w="4876" w:type="dxa"/>
            <w:tcBorders>
              <w:top w:val="nil"/>
              <w:left w:val="nil"/>
              <w:bottom w:val="nil"/>
              <w:right w:val="nil"/>
            </w:tcBorders>
          </w:tcPr>
          <w:p w14:paraId="203235D0" w14:textId="77777777" w:rsidR="00147BE0" w:rsidRPr="00B87D4C" w:rsidRDefault="00147BE0" w:rsidP="007D5896">
            <w:pPr>
              <w:pStyle w:val="Normal6a"/>
            </w:pPr>
            <w:r w:rsidRPr="00B87D4C">
              <w:rPr>
                <w:b/>
                <w:i/>
              </w:rPr>
              <w:t>3a.</w:t>
            </w:r>
            <w:r w:rsidRPr="00B87D4C">
              <w:tab/>
            </w:r>
            <w:r w:rsidRPr="00B87D4C">
              <w:rPr>
                <w:b/>
                <w:i/>
              </w:rPr>
              <w:t>nesouhlasí s myšlenkou jednotného vnitrostátního programu, protože je vzdálen realitě v terénu, ohrozil by nebo dokonce vyloučil schopnost politiky soudržnosti zohlednit rozdílné potřeby odvětvových politik a cíle a zvláštnosti makroregionálních, vnitrostátních, regionálních nebo místních nástrojů;</w:t>
            </w:r>
          </w:p>
        </w:tc>
      </w:tr>
    </w:tbl>
    <w:p w14:paraId="64E3806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6C27166" w14:textId="77777777" w:rsidR="00B267B3" w:rsidRPr="00B87D4C" w:rsidRDefault="00147BE0" w:rsidP="00147BE0">
      <w:r w:rsidRPr="00B87D4C">
        <w:rPr>
          <w:rStyle w:val="HideTWBExt"/>
        </w:rPr>
        <w:t>&lt;/Amend&gt;</w:t>
      </w:r>
    </w:p>
    <w:p w14:paraId="6C85187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95</w:t>
      </w:r>
      <w:r w:rsidRPr="00B87D4C">
        <w:rPr>
          <w:rStyle w:val="HideTWBExt"/>
          <w:b w:val="0"/>
        </w:rPr>
        <w:t>&lt;/NumAm&gt;</w:t>
      </w:r>
    </w:p>
    <w:p w14:paraId="49077E58"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3F86C0F9" w14:textId="77777777" w:rsidR="00147BE0" w:rsidRPr="00B87D4C" w:rsidRDefault="00147BE0" w:rsidP="00147BE0">
      <w:pPr>
        <w:pStyle w:val="NormalBold"/>
      </w:pPr>
      <w:r w:rsidRPr="00B87D4C">
        <w:rPr>
          <w:rStyle w:val="HideTWBExt"/>
          <w:b w:val="0"/>
        </w:rPr>
        <w:t>&lt;/RepeatBlock-By&gt;</w:t>
      </w:r>
    </w:p>
    <w:p w14:paraId="2FA5E37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A14A30E" w14:textId="77777777" w:rsidR="00147BE0" w:rsidRPr="00B87D4C" w:rsidRDefault="00147BE0" w:rsidP="00147BE0">
      <w:pPr>
        <w:pStyle w:val="NormalBold"/>
      </w:pPr>
      <w:r w:rsidRPr="00B87D4C">
        <w:rPr>
          <w:rStyle w:val="HideTWBExt"/>
          <w:b w:val="0"/>
        </w:rPr>
        <w:t>&lt;Article&gt;</w:t>
      </w:r>
      <w:r w:rsidRPr="00B87D4C">
        <w:t>Bod 3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3F9ACA2" w14:textId="77777777" w:rsidTr="007D5896">
        <w:trPr>
          <w:trHeight w:hRule="exact" w:val="240"/>
          <w:jc w:val="center"/>
        </w:trPr>
        <w:tc>
          <w:tcPr>
            <w:tcW w:w="9752" w:type="dxa"/>
            <w:gridSpan w:val="2"/>
            <w:tcBorders>
              <w:top w:val="nil"/>
              <w:left w:val="nil"/>
              <w:bottom w:val="nil"/>
              <w:right w:val="nil"/>
            </w:tcBorders>
          </w:tcPr>
          <w:p w14:paraId="54BFFA7F" w14:textId="77777777" w:rsidR="00147BE0" w:rsidRPr="00B87D4C" w:rsidRDefault="00147BE0" w:rsidP="007D5896"/>
        </w:tc>
      </w:tr>
      <w:tr w:rsidR="00147BE0" w:rsidRPr="00B87D4C" w14:paraId="2A805BB0" w14:textId="77777777" w:rsidTr="007D5896">
        <w:trPr>
          <w:trHeight w:val="240"/>
          <w:jc w:val="center"/>
        </w:trPr>
        <w:tc>
          <w:tcPr>
            <w:tcW w:w="4876" w:type="dxa"/>
            <w:tcBorders>
              <w:top w:val="nil"/>
              <w:left w:val="nil"/>
              <w:bottom w:val="nil"/>
              <w:right w:val="nil"/>
            </w:tcBorders>
          </w:tcPr>
          <w:p w14:paraId="7C609C2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153E4E1" w14:textId="77777777" w:rsidR="00147BE0" w:rsidRPr="00B87D4C" w:rsidRDefault="00147BE0" w:rsidP="007D5896">
            <w:pPr>
              <w:pStyle w:val="AmColumnHeading"/>
            </w:pPr>
            <w:r w:rsidRPr="00B87D4C">
              <w:t>Pozměňovací návrh</w:t>
            </w:r>
          </w:p>
        </w:tc>
      </w:tr>
      <w:tr w:rsidR="00147BE0" w:rsidRPr="00B87D4C" w14:paraId="6FAD7CB9" w14:textId="77777777" w:rsidTr="007D5896">
        <w:trPr>
          <w:jc w:val="center"/>
        </w:trPr>
        <w:tc>
          <w:tcPr>
            <w:tcW w:w="4876" w:type="dxa"/>
            <w:tcBorders>
              <w:top w:val="nil"/>
              <w:left w:val="nil"/>
              <w:bottom w:val="nil"/>
              <w:right w:val="nil"/>
            </w:tcBorders>
          </w:tcPr>
          <w:p w14:paraId="194A4183" w14:textId="77777777" w:rsidR="00147BE0" w:rsidRPr="00B87D4C" w:rsidRDefault="00147BE0" w:rsidP="007D5896">
            <w:pPr>
              <w:pStyle w:val="Normal6a"/>
            </w:pPr>
          </w:p>
        </w:tc>
        <w:tc>
          <w:tcPr>
            <w:tcW w:w="4876" w:type="dxa"/>
            <w:tcBorders>
              <w:top w:val="nil"/>
              <w:left w:val="nil"/>
              <w:bottom w:val="nil"/>
              <w:right w:val="nil"/>
            </w:tcBorders>
          </w:tcPr>
          <w:p w14:paraId="50BFF882" w14:textId="77777777" w:rsidR="00147BE0" w:rsidRPr="00B87D4C" w:rsidRDefault="00147BE0" w:rsidP="007D5896">
            <w:pPr>
              <w:pStyle w:val="Normal6a"/>
            </w:pPr>
            <w:r w:rsidRPr="00B87D4C">
              <w:rPr>
                <w:b/>
                <w:i/>
              </w:rPr>
              <w:t>3b.</w:t>
            </w:r>
            <w:r w:rsidRPr="00B87D4C">
              <w:tab/>
            </w:r>
            <w:r w:rsidRPr="00B87D4C">
              <w:rPr>
                <w:b/>
                <w:i/>
              </w:rPr>
              <w:t>trvá na tom, že využívání místně orientovaných programů řízených z regionální úrovně NUTS 2 bylo v minulosti klíčové pro řešení skutečných potřeb v terénu a účinné snižování regionálních rozdílů, a proto musí být i v budoucnu základem politiky soudržnosti, doplněné o nástroje, které mají překračovat administrativní hranice – jako jsou makroregionální programy, Interreg a integrované územní investice – a také o místní iniciativy prostřednictvím komunitně vedeného místního rozvoje;</w:t>
            </w:r>
          </w:p>
        </w:tc>
      </w:tr>
    </w:tbl>
    <w:p w14:paraId="6D96BBD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AB02F72" w14:textId="77777777" w:rsidR="00B267B3" w:rsidRPr="00B87D4C" w:rsidRDefault="00147BE0" w:rsidP="00147BE0">
      <w:r w:rsidRPr="00B87D4C">
        <w:rPr>
          <w:rStyle w:val="HideTWBExt"/>
        </w:rPr>
        <w:lastRenderedPageBreak/>
        <w:t>&lt;/Amend&gt;</w:t>
      </w:r>
    </w:p>
    <w:p w14:paraId="6418FF4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96</w:t>
      </w:r>
      <w:r w:rsidRPr="00B87D4C">
        <w:rPr>
          <w:rStyle w:val="HideTWBExt"/>
          <w:b w:val="0"/>
        </w:rPr>
        <w:t>&lt;/NumAm&gt;</w:t>
      </w:r>
    </w:p>
    <w:p w14:paraId="2E054E76"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1C9FC349" w14:textId="77777777" w:rsidR="00147BE0" w:rsidRPr="00B87D4C" w:rsidRDefault="00147BE0" w:rsidP="00147BE0">
      <w:pPr>
        <w:pStyle w:val="NormalBold"/>
      </w:pPr>
      <w:r w:rsidRPr="00B87D4C">
        <w:rPr>
          <w:rStyle w:val="HideTWBExt"/>
          <w:b w:val="0"/>
        </w:rPr>
        <w:t>&lt;/RepeatBlock-By&gt;</w:t>
      </w:r>
    </w:p>
    <w:p w14:paraId="381386C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025A601" w14:textId="77777777" w:rsidR="00147BE0" w:rsidRPr="00B87D4C" w:rsidRDefault="00147BE0" w:rsidP="00147BE0">
      <w:pPr>
        <w:pStyle w:val="NormalBold"/>
      </w:pPr>
      <w:r w:rsidRPr="00B87D4C">
        <w:rPr>
          <w:rStyle w:val="HideTWBExt"/>
          <w:b w:val="0"/>
        </w:rPr>
        <w:t>&lt;Article&gt;</w:t>
      </w:r>
      <w:r w:rsidRPr="00B87D4C">
        <w:t>Bod 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0A00A6B" w14:textId="77777777" w:rsidTr="007D5896">
        <w:trPr>
          <w:trHeight w:hRule="exact" w:val="240"/>
          <w:jc w:val="center"/>
        </w:trPr>
        <w:tc>
          <w:tcPr>
            <w:tcW w:w="9752" w:type="dxa"/>
            <w:gridSpan w:val="2"/>
            <w:tcBorders>
              <w:top w:val="nil"/>
              <w:left w:val="nil"/>
              <w:bottom w:val="nil"/>
              <w:right w:val="nil"/>
            </w:tcBorders>
          </w:tcPr>
          <w:p w14:paraId="1F5E52ED" w14:textId="77777777" w:rsidR="00147BE0" w:rsidRPr="00B87D4C" w:rsidRDefault="00147BE0" w:rsidP="007D5896"/>
        </w:tc>
      </w:tr>
      <w:tr w:rsidR="00147BE0" w:rsidRPr="00B87D4C" w14:paraId="0FDE1EE7" w14:textId="77777777" w:rsidTr="007D5896">
        <w:trPr>
          <w:trHeight w:val="240"/>
          <w:jc w:val="center"/>
        </w:trPr>
        <w:tc>
          <w:tcPr>
            <w:tcW w:w="4876" w:type="dxa"/>
            <w:tcBorders>
              <w:top w:val="nil"/>
              <w:left w:val="nil"/>
              <w:bottom w:val="nil"/>
              <w:right w:val="nil"/>
            </w:tcBorders>
          </w:tcPr>
          <w:p w14:paraId="16BC66D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4C11F64" w14:textId="77777777" w:rsidR="00147BE0" w:rsidRPr="00B87D4C" w:rsidRDefault="00147BE0" w:rsidP="007D5896">
            <w:pPr>
              <w:pStyle w:val="AmColumnHeading"/>
            </w:pPr>
            <w:r w:rsidRPr="00B87D4C">
              <w:t>Pozměňovací návrh</w:t>
            </w:r>
          </w:p>
        </w:tc>
      </w:tr>
      <w:tr w:rsidR="00147BE0" w:rsidRPr="00B87D4C" w14:paraId="70C91401" w14:textId="77777777" w:rsidTr="007D5896">
        <w:trPr>
          <w:jc w:val="center"/>
        </w:trPr>
        <w:tc>
          <w:tcPr>
            <w:tcW w:w="4876" w:type="dxa"/>
            <w:tcBorders>
              <w:top w:val="nil"/>
              <w:left w:val="nil"/>
              <w:bottom w:val="nil"/>
              <w:right w:val="nil"/>
            </w:tcBorders>
          </w:tcPr>
          <w:p w14:paraId="57543E5C" w14:textId="77777777" w:rsidR="00147BE0" w:rsidRPr="00B87D4C" w:rsidRDefault="00147BE0" w:rsidP="007D5896">
            <w:pPr>
              <w:pStyle w:val="Normal6a"/>
            </w:pPr>
            <w:r w:rsidRPr="00B87D4C">
              <w:t>4.</w:t>
            </w:r>
            <w:r w:rsidRPr="00B87D4C">
              <w:tab/>
              <w:t xml:space="preserve">domnívá se, že </w:t>
            </w:r>
            <w:r w:rsidRPr="00B87D4C">
              <w:rPr>
                <w:b/>
                <w:i/>
              </w:rPr>
              <w:t>méně různých fondů, jednotný soubor pravidel pro provádění, monitorování a kontrolu</w:t>
            </w:r>
            <w:r w:rsidRPr="00B87D4C">
              <w:t xml:space="preserve"> a jednotné integrované IT rozhraní pro příjemce by mohly připravit půdu pro pružnější politiku a mohly by usnadnit přesun finančních prostředků na různé priority během programového období, aniž by bylo nutné měnit regulační rámec;</w:t>
            </w:r>
          </w:p>
        </w:tc>
        <w:tc>
          <w:tcPr>
            <w:tcW w:w="4876" w:type="dxa"/>
            <w:tcBorders>
              <w:top w:val="nil"/>
              <w:left w:val="nil"/>
              <w:bottom w:val="nil"/>
              <w:right w:val="nil"/>
            </w:tcBorders>
          </w:tcPr>
          <w:p w14:paraId="55E94356" w14:textId="77777777" w:rsidR="00147BE0" w:rsidRPr="00B87D4C" w:rsidRDefault="00147BE0" w:rsidP="007D5896">
            <w:pPr>
              <w:pStyle w:val="Normal6a"/>
            </w:pPr>
            <w:r w:rsidRPr="00B87D4C">
              <w:t>4.</w:t>
            </w:r>
            <w:r w:rsidRPr="00B87D4C">
              <w:tab/>
              <w:t xml:space="preserve">domnívá se, že </w:t>
            </w:r>
            <w:r w:rsidRPr="00B87D4C">
              <w:rPr>
                <w:b/>
                <w:i/>
              </w:rPr>
              <w:t>sloučení překrývajících se fondů do jednoho multifunkčního nástroje soudržnosti s jednotným regulačním rámcem by snížilo roztříštěnost a zvýšilo dopad a využitelnost zdrojů soudržnosti</w:t>
            </w:r>
            <w:r w:rsidRPr="00B87D4C">
              <w:t xml:space="preserve"> a jednotné integrované IT rozhraní pro příjemce </w:t>
            </w:r>
            <w:r w:rsidRPr="00B87D4C">
              <w:rPr>
                <w:b/>
                <w:i/>
              </w:rPr>
              <w:t>spojené s nástroji, které se již v členských státech používají,</w:t>
            </w:r>
            <w:r w:rsidRPr="00B87D4C">
              <w:t xml:space="preserve"> by mohly připravit půdu pro pružnější politiku a mohly by usnadnit přesun finančních prostředků na různé priority během programového období, aniž by bylo nutné měnit regulační rámec;</w:t>
            </w:r>
          </w:p>
        </w:tc>
      </w:tr>
    </w:tbl>
    <w:p w14:paraId="6D115B6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DED688C" w14:textId="77777777" w:rsidR="00B267B3" w:rsidRPr="00B87D4C" w:rsidRDefault="00147BE0" w:rsidP="00147BE0">
      <w:r w:rsidRPr="00B87D4C">
        <w:rPr>
          <w:rStyle w:val="HideTWBExt"/>
        </w:rPr>
        <w:t>&lt;/Amend&gt;</w:t>
      </w:r>
    </w:p>
    <w:p w14:paraId="27D097C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97</w:t>
      </w:r>
      <w:r w:rsidRPr="00B87D4C">
        <w:rPr>
          <w:rStyle w:val="HideTWBExt"/>
          <w:b w:val="0"/>
        </w:rPr>
        <w:t>&lt;/NumAm&gt;</w:t>
      </w:r>
    </w:p>
    <w:p w14:paraId="085A993D"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16B56FA3" w14:textId="77777777" w:rsidR="00147BE0" w:rsidRPr="00B87D4C" w:rsidRDefault="00147BE0" w:rsidP="00147BE0">
      <w:pPr>
        <w:pStyle w:val="NormalBold"/>
      </w:pPr>
      <w:r w:rsidRPr="00B87D4C">
        <w:rPr>
          <w:rStyle w:val="HideTWBExt"/>
          <w:b w:val="0"/>
        </w:rPr>
        <w:t>&lt;/RepeatBlock-By&gt;</w:t>
      </w:r>
    </w:p>
    <w:p w14:paraId="498875B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318BB7C" w14:textId="77777777" w:rsidR="00147BE0" w:rsidRPr="00B87D4C" w:rsidRDefault="00147BE0" w:rsidP="00147BE0">
      <w:pPr>
        <w:pStyle w:val="NormalBold"/>
      </w:pPr>
      <w:r w:rsidRPr="00B87D4C">
        <w:rPr>
          <w:rStyle w:val="HideTWBExt"/>
          <w:b w:val="0"/>
        </w:rPr>
        <w:t>&lt;Article&gt;</w:t>
      </w:r>
      <w:r w:rsidRPr="00B87D4C">
        <w:t>Bod 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0293B88" w14:textId="77777777" w:rsidTr="007D5896">
        <w:trPr>
          <w:trHeight w:hRule="exact" w:val="240"/>
          <w:jc w:val="center"/>
        </w:trPr>
        <w:tc>
          <w:tcPr>
            <w:tcW w:w="9752" w:type="dxa"/>
            <w:gridSpan w:val="2"/>
            <w:tcBorders>
              <w:top w:val="nil"/>
              <w:left w:val="nil"/>
              <w:bottom w:val="nil"/>
              <w:right w:val="nil"/>
            </w:tcBorders>
          </w:tcPr>
          <w:p w14:paraId="36DD3AE5" w14:textId="77777777" w:rsidR="00147BE0" w:rsidRPr="00B87D4C" w:rsidRDefault="00147BE0" w:rsidP="007D5896"/>
        </w:tc>
      </w:tr>
      <w:tr w:rsidR="00147BE0" w:rsidRPr="00B87D4C" w14:paraId="5A4B68B3" w14:textId="77777777" w:rsidTr="007D5896">
        <w:trPr>
          <w:trHeight w:val="240"/>
          <w:jc w:val="center"/>
        </w:trPr>
        <w:tc>
          <w:tcPr>
            <w:tcW w:w="4876" w:type="dxa"/>
            <w:tcBorders>
              <w:top w:val="nil"/>
              <w:left w:val="nil"/>
              <w:bottom w:val="nil"/>
              <w:right w:val="nil"/>
            </w:tcBorders>
          </w:tcPr>
          <w:p w14:paraId="28DDB02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BBC1A57" w14:textId="77777777" w:rsidR="00147BE0" w:rsidRPr="00B87D4C" w:rsidRDefault="00147BE0" w:rsidP="007D5896">
            <w:pPr>
              <w:pStyle w:val="AmColumnHeading"/>
            </w:pPr>
            <w:r w:rsidRPr="00B87D4C">
              <w:t>Pozměňovací návrh</w:t>
            </w:r>
          </w:p>
        </w:tc>
      </w:tr>
      <w:tr w:rsidR="00147BE0" w:rsidRPr="00B87D4C" w14:paraId="08F97AF1" w14:textId="77777777" w:rsidTr="007D5896">
        <w:trPr>
          <w:jc w:val="center"/>
        </w:trPr>
        <w:tc>
          <w:tcPr>
            <w:tcW w:w="4876" w:type="dxa"/>
            <w:tcBorders>
              <w:top w:val="nil"/>
              <w:left w:val="nil"/>
              <w:bottom w:val="nil"/>
              <w:right w:val="nil"/>
            </w:tcBorders>
          </w:tcPr>
          <w:p w14:paraId="19FC86DA" w14:textId="77777777" w:rsidR="00147BE0" w:rsidRPr="00B87D4C" w:rsidRDefault="00147BE0" w:rsidP="007D5896">
            <w:pPr>
              <w:pStyle w:val="Normal6a"/>
            </w:pPr>
            <w:r w:rsidRPr="00B87D4C">
              <w:t>4.</w:t>
            </w:r>
            <w:r w:rsidRPr="00B87D4C">
              <w:tab/>
              <w:t>domnívá se, že méně různých fondů, jednotný soubor pravidel pro provádění, monitorování a kontrolu a jednotné integrované IT rozhraní pro příjemce by mohly připravit půdu pro pružnější politiku a mohly by usnadnit přesun finančních prostředků na různé priority během programového období, aniž by bylo nutné měnit regulační rámec;</w:t>
            </w:r>
          </w:p>
        </w:tc>
        <w:tc>
          <w:tcPr>
            <w:tcW w:w="4876" w:type="dxa"/>
            <w:tcBorders>
              <w:top w:val="nil"/>
              <w:left w:val="nil"/>
              <w:bottom w:val="nil"/>
              <w:right w:val="nil"/>
            </w:tcBorders>
          </w:tcPr>
          <w:p w14:paraId="07CE1B49" w14:textId="77777777" w:rsidR="00147BE0" w:rsidRPr="00B87D4C" w:rsidRDefault="00147BE0" w:rsidP="007D5896">
            <w:pPr>
              <w:pStyle w:val="Normal6a"/>
            </w:pPr>
            <w:r w:rsidRPr="00B87D4C">
              <w:t>4.</w:t>
            </w:r>
            <w:r w:rsidRPr="00B87D4C">
              <w:tab/>
              <w:t xml:space="preserve">domnívá se, že méně různých fondů, jednotný soubor pravidel pro provádění, monitorování a kontrolu a jednotné integrované IT rozhraní pro příjemce by mohly připravit půdu pro pružnější politiku a mohly by usnadnit přesun finančních prostředků na různé priority během programového období, aniž by bylo nutné měnit regulační rámec; </w:t>
            </w:r>
            <w:r w:rsidRPr="00B87D4C">
              <w:rPr>
                <w:b/>
                <w:i/>
              </w:rPr>
              <w:t xml:space="preserve">dále vyzývá k větší flexibilitě členských států při přerozdělování finančních prostředků v reakci na hospodářské otřesy, demografické změny nebo naléhavé </w:t>
            </w:r>
            <w:r w:rsidRPr="00B87D4C">
              <w:rPr>
                <w:b/>
                <w:i/>
              </w:rPr>
              <w:lastRenderedPageBreak/>
              <w:t>regionální výzvy;</w:t>
            </w:r>
          </w:p>
        </w:tc>
      </w:tr>
    </w:tbl>
    <w:p w14:paraId="65EE2499"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BFEF27F" w14:textId="77777777" w:rsidR="00B267B3" w:rsidRPr="00B87D4C" w:rsidRDefault="00147BE0" w:rsidP="00147BE0">
      <w:r w:rsidRPr="00B87D4C">
        <w:rPr>
          <w:rStyle w:val="HideTWBExt"/>
        </w:rPr>
        <w:t>&lt;/Amend&gt;</w:t>
      </w:r>
    </w:p>
    <w:p w14:paraId="7EA9E81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98</w:t>
      </w:r>
      <w:r w:rsidRPr="00B87D4C">
        <w:rPr>
          <w:rStyle w:val="HideTWBExt"/>
          <w:b w:val="0"/>
        </w:rPr>
        <w:t>&lt;/NumAm&gt;</w:t>
      </w:r>
    </w:p>
    <w:p w14:paraId="5738F725"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3F6E22FA" w14:textId="77777777" w:rsidR="00147BE0" w:rsidRPr="00B87D4C" w:rsidRDefault="00147BE0" w:rsidP="00147BE0">
      <w:pPr>
        <w:pStyle w:val="NormalBold"/>
      </w:pPr>
      <w:r w:rsidRPr="00B87D4C">
        <w:rPr>
          <w:rStyle w:val="HideTWBExt"/>
          <w:b w:val="0"/>
        </w:rPr>
        <w:t>&lt;/RepeatBlock-By&gt;</w:t>
      </w:r>
    </w:p>
    <w:p w14:paraId="7F40B72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0BFF177" w14:textId="77777777" w:rsidR="00147BE0" w:rsidRPr="00B87D4C" w:rsidRDefault="00147BE0" w:rsidP="00147BE0">
      <w:pPr>
        <w:pStyle w:val="NormalBold"/>
      </w:pPr>
      <w:r w:rsidRPr="00B87D4C">
        <w:rPr>
          <w:rStyle w:val="HideTWBExt"/>
          <w:b w:val="0"/>
        </w:rPr>
        <w:t>&lt;Article&gt;</w:t>
      </w:r>
      <w:r w:rsidRPr="00B87D4C">
        <w:t>Bod 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3DACAB6" w14:textId="77777777" w:rsidTr="007D5896">
        <w:trPr>
          <w:trHeight w:hRule="exact" w:val="240"/>
          <w:jc w:val="center"/>
        </w:trPr>
        <w:tc>
          <w:tcPr>
            <w:tcW w:w="9752" w:type="dxa"/>
            <w:gridSpan w:val="2"/>
            <w:tcBorders>
              <w:top w:val="nil"/>
              <w:left w:val="nil"/>
              <w:bottom w:val="nil"/>
              <w:right w:val="nil"/>
            </w:tcBorders>
          </w:tcPr>
          <w:p w14:paraId="0E9F6462" w14:textId="77777777" w:rsidR="00147BE0" w:rsidRPr="00B87D4C" w:rsidRDefault="00147BE0" w:rsidP="007D5896"/>
        </w:tc>
      </w:tr>
      <w:tr w:rsidR="00147BE0" w:rsidRPr="00B87D4C" w14:paraId="4E10841D" w14:textId="77777777" w:rsidTr="007D5896">
        <w:trPr>
          <w:trHeight w:val="240"/>
          <w:jc w:val="center"/>
        </w:trPr>
        <w:tc>
          <w:tcPr>
            <w:tcW w:w="4876" w:type="dxa"/>
            <w:tcBorders>
              <w:top w:val="nil"/>
              <w:left w:val="nil"/>
              <w:bottom w:val="nil"/>
              <w:right w:val="nil"/>
            </w:tcBorders>
          </w:tcPr>
          <w:p w14:paraId="4B9F6A0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DB46EEE" w14:textId="77777777" w:rsidR="00147BE0" w:rsidRPr="00B87D4C" w:rsidRDefault="00147BE0" w:rsidP="007D5896">
            <w:pPr>
              <w:pStyle w:val="AmColumnHeading"/>
            </w:pPr>
            <w:r w:rsidRPr="00B87D4C">
              <w:t>Pozměňovací návrh</w:t>
            </w:r>
          </w:p>
        </w:tc>
      </w:tr>
      <w:tr w:rsidR="00147BE0" w:rsidRPr="00B87D4C" w14:paraId="558FD1AA" w14:textId="77777777" w:rsidTr="007D5896">
        <w:trPr>
          <w:jc w:val="center"/>
        </w:trPr>
        <w:tc>
          <w:tcPr>
            <w:tcW w:w="4876" w:type="dxa"/>
            <w:tcBorders>
              <w:top w:val="nil"/>
              <w:left w:val="nil"/>
              <w:bottom w:val="nil"/>
              <w:right w:val="nil"/>
            </w:tcBorders>
          </w:tcPr>
          <w:p w14:paraId="6AA93CB3" w14:textId="77777777" w:rsidR="00147BE0" w:rsidRPr="00B87D4C" w:rsidRDefault="00147BE0" w:rsidP="007D5896">
            <w:pPr>
              <w:pStyle w:val="Normal6a"/>
            </w:pPr>
            <w:r w:rsidRPr="00B87D4C">
              <w:t>4.</w:t>
            </w:r>
            <w:r w:rsidRPr="00B87D4C">
              <w:tab/>
              <w:t xml:space="preserve">domnívá se, že </w:t>
            </w:r>
            <w:r w:rsidRPr="00B87D4C">
              <w:rPr>
                <w:b/>
                <w:i/>
              </w:rPr>
              <w:t>méně různých fondů, jednotný soubor pravidel pro</w:t>
            </w:r>
            <w:r w:rsidRPr="00B87D4C">
              <w:t xml:space="preserve"> provádění</w:t>
            </w:r>
            <w:r w:rsidRPr="00B87D4C">
              <w:rPr>
                <w:b/>
                <w:i/>
              </w:rPr>
              <w:t>, monitorování a kontrolu</w:t>
            </w:r>
            <w:r w:rsidRPr="00B87D4C">
              <w:t xml:space="preserve"> a jednotné integrované IT rozhraní pro příjemce by mohly </w:t>
            </w:r>
            <w:r w:rsidRPr="00B87D4C">
              <w:rPr>
                <w:b/>
                <w:i/>
              </w:rPr>
              <w:t>připravit půdu pro</w:t>
            </w:r>
            <w:r w:rsidRPr="00B87D4C">
              <w:t xml:space="preserve"> pružnější </w:t>
            </w:r>
            <w:r w:rsidRPr="00B87D4C">
              <w:rPr>
                <w:b/>
                <w:i/>
              </w:rPr>
              <w:t>politiku</w:t>
            </w:r>
            <w:r w:rsidRPr="00B87D4C">
              <w:t xml:space="preserve"> </w:t>
            </w:r>
            <w:r w:rsidRPr="00B87D4C">
              <w:rPr>
                <w:b/>
                <w:i/>
              </w:rPr>
              <w:t>a mohly by usnadnit přesun finančních prostředků na různé priority</w:t>
            </w:r>
            <w:r w:rsidRPr="00B87D4C">
              <w:t xml:space="preserve"> během programového období</w:t>
            </w:r>
            <w:r w:rsidRPr="00B87D4C">
              <w:rPr>
                <w:b/>
                <w:i/>
              </w:rPr>
              <w:t>, aniž by bylo nutné měnit regulační rámec</w:t>
            </w:r>
            <w:r w:rsidRPr="00B87D4C">
              <w:t>;</w:t>
            </w:r>
          </w:p>
        </w:tc>
        <w:tc>
          <w:tcPr>
            <w:tcW w:w="4876" w:type="dxa"/>
            <w:tcBorders>
              <w:top w:val="nil"/>
              <w:left w:val="nil"/>
              <w:bottom w:val="nil"/>
              <w:right w:val="nil"/>
            </w:tcBorders>
          </w:tcPr>
          <w:p w14:paraId="798A9C01" w14:textId="77777777" w:rsidR="00147BE0" w:rsidRPr="00B87D4C" w:rsidRDefault="00147BE0" w:rsidP="007D5896">
            <w:pPr>
              <w:pStyle w:val="Normal6a"/>
            </w:pPr>
            <w:r w:rsidRPr="00B87D4C">
              <w:t>4.</w:t>
            </w:r>
            <w:r w:rsidRPr="00B87D4C">
              <w:tab/>
              <w:t xml:space="preserve">domnívá se, že </w:t>
            </w:r>
            <w:r w:rsidRPr="00B87D4C">
              <w:rPr>
                <w:b/>
                <w:i/>
              </w:rPr>
              <w:t>lepší koordinace mezi</w:t>
            </w:r>
            <w:r w:rsidRPr="00B87D4C">
              <w:t xml:space="preserve"> </w:t>
            </w:r>
            <w:r w:rsidRPr="00B87D4C">
              <w:rPr>
                <w:b/>
                <w:i/>
              </w:rPr>
              <w:t>fondy,</w:t>
            </w:r>
            <w:r w:rsidRPr="00B87D4C">
              <w:t xml:space="preserve"> </w:t>
            </w:r>
            <w:r w:rsidRPr="00B87D4C">
              <w:rPr>
                <w:b/>
                <w:i/>
              </w:rPr>
              <w:t>jasnější a harmonizovanější</w:t>
            </w:r>
            <w:r w:rsidRPr="00B87D4C">
              <w:t xml:space="preserve"> </w:t>
            </w:r>
            <w:r w:rsidRPr="00B87D4C">
              <w:rPr>
                <w:b/>
                <w:i/>
              </w:rPr>
              <w:t>pravidla</w:t>
            </w:r>
            <w:r w:rsidRPr="00B87D4C">
              <w:t xml:space="preserve"> pro provádění a jednotné integrované IT rozhraní pro příjemce by mohly </w:t>
            </w:r>
            <w:r w:rsidRPr="00B87D4C">
              <w:rPr>
                <w:b/>
                <w:i/>
              </w:rPr>
              <w:t>přispět k</w:t>
            </w:r>
            <w:r w:rsidRPr="00B87D4C">
              <w:t xml:space="preserve"> </w:t>
            </w:r>
            <w:r w:rsidRPr="00B87D4C">
              <w:rPr>
                <w:b/>
                <w:i/>
              </w:rPr>
              <w:t>účinnější a</w:t>
            </w:r>
            <w:r w:rsidRPr="00B87D4C">
              <w:t xml:space="preserve"> pružnější </w:t>
            </w:r>
            <w:r w:rsidRPr="00B87D4C">
              <w:rPr>
                <w:b/>
                <w:i/>
              </w:rPr>
              <w:t>politice. Zdůrazňuje však, že flexibilita by neměla být na úkor dlouhodobého strategického plánování a stability investic do soudržnosti. Vyzývá k zajištění toho, aby veškeré úpravy priorit</w:t>
            </w:r>
            <w:r w:rsidRPr="00B87D4C">
              <w:t xml:space="preserve"> </w:t>
            </w:r>
            <w:r w:rsidRPr="00B87D4C">
              <w:rPr>
                <w:b/>
                <w:i/>
              </w:rPr>
              <w:t>financování v</w:t>
            </w:r>
            <w:r w:rsidRPr="00B87D4C">
              <w:t xml:space="preserve"> během programového období </w:t>
            </w:r>
            <w:r w:rsidRPr="00B87D4C">
              <w:rPr>
                <w:b/>
                <w:i/>
              </w:rPr>
              <w:t>zůstaly v souladu s cíli regionálního rozvoje a hospodářské soudržnosti</w:t>
            </w:r>
            <w:r w:rsidRPr="00B87D4C">
              <w:t>;</w:t>
            </w:r>
          </w:p>
        </w:tc>
      </w:tr>
    </w:tbl>
    <w:p w14:paraId="096B57F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61AD6E7" w14:textId="77777777" w:rsidR="00B267B3" w:rsidRPr="00B87D4C" w:rsidRDefault="00147BE0" w:rsidP="00147BE0">
      <w:r w:rsidRPr="00B87D4C">
        <w:rPr>
          <w:rStyle w:val="HideTWBExt"/>
        </w:rPr>
        <w:t>&lt;/Amend&gt;</w:t>
      </w:r>
    </w:p>
    <w:p w14:paraId="7EB347E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99</w:t>
      </w:r>
      <w:r w:rsidRPr="00B87D4C">
        <w:rPr>
          <w:rStyle w:val="HideTWBExt"/>
          <w:b w:val="0"/>
        </w:rPr>
        <w:t>&lt;/NumAm&gt;</w:t>
      </w:r>
    </w:p>
    <w:p w14:paraId="3ED9C5ED"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438AF5AE" w14:textId="77777777" w:rsidR="00147BE0" w:rsidRPr="00B87D4C" w:rsidRDefault="00147BE0" w:rsidP="00147BE0">
      <w:pPr>
        <w:pStyle w:val="NormalBold"/>
      </w:pPr>
      <w:r w:rsidRPr="00B87D4C">
        <w:rPr>
          <w:rStyle w:val="HideTWBExt"/>
          <w:b w:val="0"/>
        </w:rPr>
        <w:t>&lt;/RepeatBlock-By&gt;</w:t>
      </w:r>
    </w:p>
    <w:p w14:paraId="44FFF33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A229179" w14:textId="77777777" w:rsidR="00147BE0" w:rsidRPr="00B87D4C" w:rsidRDefault="00147BE0" w:rsidP="00147BE0">
      <w:pPr>
        <w:pStyle w:val="NormalBold"/>
      </w:pPr>
      <w:r w:rsidRPr="00B87D4C">
        <w:rPr>
          <w:rStyle w:val="HideTWBExt"/>
          <w:b w:val="0"/>
        </w:rPr>
        <w:t>&lt;Article&gt;</w:t>
      </w:r>
      <w:r w:rsidRPr="00B87D4C">
        <w:t>Bod 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56FA7D8" w14:textId="77777777" w:rsidTr="007D5896">
        <w:trPr>
          <w:trHeight w:hRule="exact" w:val="240"/>
          <w:jc w:val="center"/>
        </w:trPr>
        <w:tc>
          <w:tcPr>
            <w:tcW w:w="9752" w:type="dxa"/>
            <w:gridSpan w:val="2"/>
            <w:tcBorders>
              <w:top w:val="nil"/>
              <w:left w:val="nil"/>
              <w:bottom w:val="nil"/>
              <w:right w:val="nil"/>
            </w:tcBorders>
          </w:tcPr>
          <w:p w14:paraId="0B33988A" w14:textId="77777777" w:rsidR="00147BE0" w:rsidRPr="00B87D4C" w:rsidRDefault="00147BE0" w:rsidP="007D5896"/>
        </w:tc>
      </w:tr>
      <w:tr w:rsidR="00147BE0" w:rsidRPr="00B87D4C" w14:paraId="0F94A22D" w14:textId="77777777" w:rsidTr="007D5896">
        <w:trPr>
          <w:trHeight w:val="240"/>
          <w:jc w:val="center"/>
        </w:trPr>
        <w:tc>
          <w:tcPr>
            <w:tcW w:w="4876" w:type="dxa"/>
            <w:tcBorders>
              <w:top w:val="nil"/>
              <w:left w:val="nil"/>
              <w:bottom w:val="nil"/>
              <w:right w:val="nil"/>
            </w:tcBorders>
          </w:tcPr>
          <w:p w14:paraId="3786EEC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E82EB95" w14:textId="77777777" w:rsidR="00147BE0" w:rsidRPr="00B87D4C" w:rsidRDefault="00147BE0" w:rsidP="007D5896">
            <w:pPr>
              <w:pStyle w:val="AmColumnHeading"/>
            </w:pPr>
            <w:r w:rsidRPr="00B87D4C">
              <w:t>Pozměňovací návrh</w:t>
            </w:r>
          </w:p>
        </w:tc>
      </w:tr>
      <w:tr w:rsidR="00147BE0" w:rsidRPr="00B87D4C" w14:paraId="27FA65D4" w14:textId="77777777" w:rsidTr="007D5896">
        <w:trPr>
          <w:jc w:val="center"/>
        </w:trPr>
        <w:tc>
          <w:tcPr>
            <w:tcW w:w="4876" w:type="dxa"/>
            <w:tcBorders>
              <w:top w:val="nil"/>
              <w:left w:val="nil"/>
              <w:bottom w:val="nil"/>
              <w:right w:val="nil"/>
            </w:tcBorders>
          </w:tcPr>
          <w:p w14:paraId="541E532A" w14:textId="77777777" w:rsidR="00147BE0" w:rsidRPr="00B87D4C" w:rsidRDefault="00147BE0" w:rsidP="007D5896">
            <w:pPr>
              <w:pStyle w:val="Normal6a"/>
            </w:pPr>
            <w:r w:rsidRPr="00B87D4C">
              <w:t>4.</w:t>
            </w:r>
            <w:r w:rsidRPr="00B87D4C">
              <w:tab/>
              <w:t>domnívá se, že</w:t>
            </w:r>
            <w:r w:rsidRPr="00B87D4C">
              <w:rPr>
                <w:b/>
                <w:i/>
              </w:rPr>
              <w:t xml:space="preserve"> méně různých fondů,</w:t>
            </w:r>
            <w:r w:rsidRPr="00B87D4C">
              <w:t xml:space="preserve"> jednotný soubor pravidel pro provádění, monitorování a kontrolu a </w:t>
            </w:r>
            <w:r w:rsidRPr="00B87D4C">
              <w:rPr>
                <w:b/>
                <w:i/>
              </w:rPr>
              <w:t>jednotné integrované</w:t>
            </w:r>
            <w:r w:rsidRPr="00B87D4C">
              <w:t xml:space="preserve"> IT rozhraní pro příjemce by mohly připravit půdu pro pružnější politiku a mohly by usnadnit přesun finančních prostředků na různé priority během programového období, aniž </w:t>
            </w:r>
            <w:r w:rsidRPr="00B87D4C">
              <w:lastRenderedPageBreak/>
              <w:t>by bylo nutné měnit regulační rámec;</w:t>
            </w:r>
          </w:p>
        </w:tc>
        <w:tc>
          <w:tcPr>
            <w:tcW w:w="4876" w:type="dxa"/>
            <w:tcBorders>
              <w:top w:val="nil"/>
              <w:left w:val="nil"/>
              <w:bottom w:val="nil"/>
              <w:right w:val="nil"/>
            </w:tcBorders>
          </w:tcPr>
          <w:p w14:paraId="2A6962A7" w14:textId="77777777" w:rsidR="00147BE0" w:rsidRPr="00B87D4C" w:rsidRDefault="00147BE0" w:rsidP="007D5896">
            <w:pPr>
              <w:pStyle w:val="Normal6a"/>
            </w:pPr>
            <w:r w:rsidRPr="00B87D4C">
              <w:lastRenderedPageBreak/>
              <w:t>4.</w:t>
            </w:r>
            <w:r w:rsidRPr="00B87D4C">
              <w:tab/>
              <w:t xml:space="preserve">domnívá se, že méně různých fondů, jednotný soubor pravidel pro provádění, monitorování a kontrolu a </w:t>
            </w:r>
            <w:r w:rsidRPr="00B87D4C">
              <w:rPr>
                <w:b/>
                <w:i/>
              </w:rPr>
              <w:t xml:space="preserve">povinné používání integrovaných </w:t>
            </w:r>
            <w:r w:rsidRPr="00B87D4C">
              <w:t>IT rozhraní</w:t>
            </w:r>
            <w:r w:rsidRPr="00B87D4C">
              <w:rPr>
                <w:b/>
                <w:i/>
              </w:rPr>
              <w:t xml:space="preserve"> </w:t>
            </w:r>
            <w:r w:rsidRPr="00B87D4C">
              <w:t>pro příjemce</w:t>
            </w:r>
            <w:r w:rsidRPr="00B87D4C">
              <w:rPr>
                <w:b/>
                <w:i/>
              </w:rPr>
              <w:t xml:space="preserve"> ve všech fázích programového cyklu a veškerá výměna údajů a dokumentů s automatizovanými nástroji pro podávání zpráv</w:t>
            </w:r>
            <w:r w:rsidRPr="00B87D4C">
              <w:t xml:space="preserve"> by mohly </w:t>
            </w:r>
            <w:r w:rsidRPr="00B87D4C">
              <w:lastRenderedPageBreak/>
              <w:t>připravit půdu pro pružnější politiku a mohly by usnadnit přesun finančních prostředků na různé priority během programového období, aniž by bylo nutné měnit regulační rámec;</w:t>
            </w:r>
          </w:p>
        </w:tc>
      </w:tr>
    </w:tbl>
    <w:p w14:paraId="4C214298"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3048D1F" w14:textId="77777777" w:rsidR="00B267B3" w:rsidRPr="00B87D4C" w:rsidRDefault="00147BE0" w:rsidP="00147BE0">
      <w:r w:rsidRPr="00B87D4C">
        <w:rPr>
          <w:rStyle w:val="HideTWBExt"/>
        </w:rPr>
        <w:t>&lt;/Amend&gt;</w:t>
      </w:r>
    </w:p>
    <w:p w14:paraId="50A6B82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100</w:t>
      </w:r>
      <w:r w:rsidRPr="00B87D4C">
        <w:rPr>
          <w:rStyle w:val="HideTWBExt"/>
          <w:b w:val="0"/>
        </w:rPr>
        <w:t>&lt;/NumAm&gt;</w:t>
      </w:r>
    </w:p>
    <w:p w14:paraId="26F46EFD"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0A52B52F"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21FD7450" w14:textId="77777777" w:rsidR="00147BE0" w:rsidRPr="00B87D4C" w:rsidRDefault="00147BE0" w:rsidP="00147BE0">
      <w:pPr>
        <w:pStyle w:val="NormalBold"/>
      </w:pPr>
      <w:r w:rsidRPr="00B87D4C">
        <w:rPr>
          <w:rStyle w:val="HideTWBExt"/>
          <w:b w:val="0"/>
        </w:rPr>
        <w:t>&lt;/RepeatBlock-By&gt;</w:t>
      </w:r>
    </w:p>
    <w:p w14:paraId="1363E94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AF9BFFA" w14:textId="77777777" w:rsidR="00147BE0" w:rsidRPr="00B87D4C" w:rsidRDefault="00147BE0" w:rsidP="00147BE0">
      <w:pPr>
        <w:pStyle w:val="NormalBold"/>
      </w:pPr>
      <w:r w:rsidRPr="00B87D4C">
        <w:rPr>
          <w:rStyle w:val="HideTWBExt"/>
          <w:b w:val="0"/>
        </w:rPr>
        <w:t>&lt;Article&gt;</w:t>
      </w:r>
      <w:r w:rsidRPr="00B87D4C">
        <w:t>Bod 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C7CFA9C" w14:textId="77777777" w:rsidTr="007D5896">
        <w:trPr>
          <w:trHeight w:hRule="exact" w:val="240"/>
          <w:jc w:val="center"/>
        </w:trPr>
        <w:tc>
          <w:tcPr>
            <w:tcW w:w="9752" w:type="dxa"/>
            <w:gridSpan w:val="2"/>
            <w:tcBorders>
              <w:top w:val="nil"/>
              <w:left w:val="nil"/>
              <w:bottom w:val="nil"/>
              <w:right w:val="nil"/>
            </w:tcBorders>
          </w:tcPr>
          <w:p w14:paraId="5A46E2F0" w14:textId="77777777" w:rsidR="00147BE0" w:rsidRPr="00B87D4C" w:rsidRDefault="00147BE0" w:rsidP="007D5896"/>
        </w:tc>
      </w:tr>
      <w:tr w:rsidR="00147BE0" w:rsidRPr="00B87D4C" w14:paraId="450734A7" w14:textId="77777777" w:rsidTr="007D5896">
        <w:trPr>
          <w:trHeight w:val="240"/>
          <w:jc w:val="center"/>
        </w:trPr>
        <w:tc>
          <w:tcPr>
            <w:tcW w:w="4876" w:type="dxa"/>
            <w:tcBorders>
              <w:top w:val="nil"/>
              <w:left w:val="nil"/>
              <w:bottom w:val="nil"/>
              <w:right w:val="nil"/>
            </w:tcBorders>
          </w:tcPr>
          <w:p w14:paraId="11A7225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3DC49C7" w14:textId="77777777" w:rsidR="00147BE0" w:rsidRPr="00B87D4C" w:rsidRDefault="00147BE0" w:rsidP="007D5896">
            <w:pPr>
              <w:pStyle w:val="AmColumnHeading"/>
            </w:pPr>
            <w:r w:rsidRPr="00B87D4C">
              <w:t>Pozměňovací návrh</w:t>
            </w:r>
          </w:p>
        </w:tc>
      </w:tr>
      <w:tr w:rsidR="00147BE0" w:rsidRPr="00B87D4C" w14:paraId="7FBC7ACA" w14:textId="77777777" w:rsidTr="007D5896">
        <w:trPr>
          <w:jc w:val="center"/>
        </w:trPr>
        <w:tc>
          <w:tcPr>
            <w:tcW w:w="4876" w:type="dxa"/>
            <w:tcBorders>
              <w:top w:val="nil"/>
              <w:left w:val="nil"/>
              <w:bottom w:val="nil"/>
              <w:right w:val="nil"/>
            </w:tcBorders>
          </w:tcPr>
          <w:p w14:paraId="407BD0F2" w14:textId="77777777" w:rsidR="00147BE0" w:rsidRPr="00B87D4C" w:rsidRDefault="00147BE0" w:rsidP="007D5896">
            <w:pPr>
              <w:pStyle w:val="Normal6a"/>
            </w:pPr>
            <w:r w:rsidRPr="00B87D4C">
              <w:t>4.</w:t>
            </w:r>
            <w:r w:rsidRPr="00B87D4C">
              <w:tab/>
              <w:t>domnívá se, že méně různých fondů, jednotný soubor pravidel pro provádění, monitorování a kontrolu a jednotné integrované IT rozhraní pro příjemce by mohly připravit půdu pro pružnější politiku a mohly by usnadnit přesun finančních prostředků na různé priority během programového období, aniž by bylo nutné měnit regulační rámec;</w:t>
            </w:r>
          </w:p>
        </w:tc>
        <w:tc>
          <w:tcPr>
            <w:tcW w:w="4876" w:type="dxa"/>
            <w:tcBorders>
              <w:top w:val="nil"/>
              <w:left w:val="nil"/>
              <w:bottom w:val="nil"/>
              <w:right w:val="nil"/>
            </w:tcBorders>
          </w:tcPr>
          <w:p w14:paraId="690BAB6E" w14:textId="77777777" w:rsidR="00147BE0" w:rsidRPr="00B87D4C" w:rsidRDefault="00147BE0" w:rsidP="007D5896">
            <w:pPr>
              <w:pStyle w:val="Normal6a"/>
            </w:pPr>
            <w:r w:rsidRPr="00B87D4C">
              <w:t>4.</w:t>
            </w:r>
            <w:r w:rsidRPr="00B87D4C">
              <w:tab/>
              <w:t xml:space="preserve">domnívá se, že méně různých fondů, jednotný soubor pravidel pro provádění, monitorování a kontrolu a jednotné integrované IT rozhraní pro příjemce by mohly připravit půdu pro pružnější politiku a mohly by usnadnit přesun finančních prostředků na různé priority </w:t>
            </w:r>
            <w:r w:rsidRPr="00B87D4C">
              <w:rPr>
                <w:b/>
                <w:i/>
              </w:rPr>
              <w:t>spojené s politikou soudržnosti</w:t>
            </w:r>
            <w:r w:rsidRPr="00B87D4C">
              <w:t xml:space="preserve"> během programového období </w:t>
            </w:r>
            <w:r w:rsidRPr="00B87D4C">
              <w:rPr>
                <w:b/>
                <w:i/>
              </w:rPr>
              <w:t>v souladu s dlouhodobě dohodnutými cíli</w:t>
            </w:r>
            <w:r w:rsidRPr="00B87D4C">
              <w:t>, aniž by bylo nutné měnit regulační rámec;</w:t>
            </w:r>
          </w:p>
        </w:tc>
      </w:tr>
    </w:tbl>
    <w:p w14:paraId="7CBFA3C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EFBB23B" w14:textId="77777777" w:rsidR="00B267B3" w:rsidRPr="00B87D4C" w:rsidRDefault="00147BE0" w:rsidP="00147BE0">
      <w:r w:rsidRPr="00B87D4C">
        <w:rPr>
          <w:rStyle w:val="HideTWBExt"/>
        </w:rPr>
        <w:t>&lt;/Amend&gt;</w:t>
      </w:r>
    </w:p>
    <w:p w14:paraId="78F17BA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101</w:t>
      </w:r>
      <w:r w:rsidRPr="00B87D4C">
        <w:rPr>
          <w:rStyle w:val="HideTWBExt"/>
          <w:b w:val="0"/>
        </w:rPr>
        <w:t>&lt;/NumAm&gt;</w:t>
      </w:r>
    </w:p>
    <w:p w14:paraId="6321263B"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09C495C1"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55B1CB4E" w14:textId="77777777" w:rsidR="00147BE0" w:rsidRPr="00B87D4C" w:rsidRDefault="00147BE0" w:rsidP="00147BE0">
      <w:pPr>
        <w:pStyle w:val="NormalBold"/>
      </w:pPr>
      <w:r w:rsidRPr="00B87D4C">
        <w:rPr>
          <w:rStyle w:val="HideTWBExt"/>
          <w:b w:val="0"/>
        </w:rPr>
        <w:t>&lt;/RepeatBlock-By&gt;</w:t>
      </w:r>
    </w:p>
    <w:p w14:paraId="20D1400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69264CD" w14:textId="77777777" w:rsidR="00147BE0" w:rsidRPr="00B87D4C" w:rsidRDefault="00147BE0" w:rsidP="00147BE0">
      <w:pPr>
        <w:pStyle w:val="NormalBold"/>
      </w:pPr>
      <w:r w:rsidRPr="00B87D4C">
        <w:rPr>
          <w:rStyle w:val="HideTWBExt"/>
          <w:b w:val="0"/>
        </w:rPr>
        <w:t>&lt;Article&gt;</w:t>
      </w:r>
      <w:r w:rsidRPr="00B87D4C">
        <w:t>Bod 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52798BE" w14:textId="77777777" w:rsidTr="007D5896">
        <w:trPr>
          <w:trHeight w:hRule="exact" w:val="240"/>
          <w:jc w:val="center"/>
        </w:trPr>
        <w:tc>
          <w:tcPr>
            <w:tcW w:w="9752" w:type="dxa"/>
            <w:gridSpan w:val="2"/>
            <w:tcBorders>
              <w:top w:val="nil"/>
              <w:left w:val="nil"/>
              <w:bottom w:val="nil"/>
              <w:right w:val="nil"/>
            </w:tcBorders>
          </w:tcPr>
          <w:p w14:paraId="0931C38C" w14:textId="77777777" w:rsidR="00147BE0" w:rsidRPr="00B87D4C" w:rsidRDefault="00147BE0" w:rsidP="007D5896"/>
        </w:tc>
      </w:tr>
      <w:tr w:rsidR="00147BE0" w:rsidRPr="00B87D4C" w14:paraId="24352ACC" w14:textId="77777777" w:rsidTr="007D5896">
        <w:trPr>
          <w:trHeight w:val="240"/>
          <w:jc w:val="center"/>
        </w:trPr>
        <w:tc>
          <w:tcPr>
            <w:tcW w:w="4876" w:type="dxa"/>
            <w:tcBorders>
              <w:top w:val="nil"/>
              <w:left w:val="nil"/>
              <w:bottom w:val="nil"/>
              <w:right w:val="nil"/>
            </w:tcBorders>
          </w:tcPr>
          <w:p w14:paraId="6B1B846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9B3DD15" w14:textId="77777777" w:rsidR="00147BE0" w:rsidRPr="00B87D4C" w:rsidRDefault="00147BE0" w:rsidP="007D5896">
            <w:pPr>
              <w:pStyle w:val="AmColumnHeading"/>
            </w:pPr>
            <w:r w:rsidRPr="00B87D4C">
              <w:t>Pozměňovací návrh</w:t>
            </w:r>
          </w:p>
        </w:tc>
      </w:tr>
      <w:tr w:rsidR="00147BE0" w:rsidRPr="00B87D4C" w14:paraId="6CB155A5" w14:textId="77777777" w:rsidTr="007D5896">
        <w:trPr>
          <w:jc w:val="center"/>
        </w:trPr>
        <w:tc>
          <w:tcPr>
            <w:tcW w:w="4876" w:type="dxa"/>
            <w:tcBorders>
              <w:top w:val="nil"/>
              <w:left w:val="nil"/>
              <w:bottom w:val="nil"/>
              <w:right w:val="nil"/>
            </w:tcBorders>
          </w:tcPr>
          <w:p w14:paraId="26B7A87B" w14:textId="77777777" w:rsidR="00147BE0" w:rsidRPr="00B87D4C" w:rsidRDefault="00147BE0" w:rsidP="007D5896">
            <w:pPr>
              <w:pStyle w:val="Normal6a"/>
            </w:pPr>
            <w:r w:rsidRPr="00B87D4C">
              <w:t>4.</w:t>
            </w:r>
            <w:r w:rsidRPr="00B87D4C">
              <w:tab/>
              <w:t>domnívá se, že</w:t>
            </w:r>
            <w:r w:rsidRPr="00B87D4C">
              <w:rPr>
                <w:b/>
                <w:i/>
              </w:rPr>
              <w:t xml:space="preserve"> méně různých fondů,</w:t>
            </w:r>
            <w:r w:rsidRPr="00B87D4C">
              <w:t xml:space="preserve"> jednotný soubor pravidel pro provádění, monitorování a kontrolu </w:t>
            </w:r>
            <w:r w:rsidRPr="00B87D4C">
              <w:rPr>
                <w:b/>
                <w:i/>
              </w:rPr>
              <w:t>a jednotné integrované IT rozhraní pro příjemce</w:t>
            </w:r>
            <w:r w:rsidRPr="00B87D4C">
              <w:t xml:space="preserve"> by mohly připravit půdu pro </w:t>
            </w:r>
            <w:r w:rsidRPr="00B87D4C">
              <w:lastRenderedPageBreak/>
              <w:t>pružnější politiku a mohly by usnadnit přesun finančních prostředků na různé priority během programového období, aniž by bylo nutné měnit regulační rámec;</w:t>
            </w:r>
          </w:p>
        </w:tc>
        <w:tc>
          <w:tcPr>
            <w:tcW w:w="4876" w:type="dxa"/>
            <w:tcBorders>
              <w:top w:val="nil"/>
              <w:left w:val="nil"/>
              <w:bottom w:val="nil"/>
              <w:right w:val="nil"/>
            </w:tcBorders>
          </w:tcPr>
          <w:p w14:paraId="6EC73E63" w14:textId="77777777" w:rsidR="00147BE0" w:rsidRPr="00B87D4C" w:rsidRDefault="00147BE0" w:rsidP="007D5896">
            <w:pPr>
              <w:pStyle w:val="Normal6a"/>
            </w:pPr>
            <w:r w:rsidRPr="00B87D4C">
              <w:lastRenderedPageBreak/>
              <w:t>4.</w:t>
            </w:r>
            <w:r w:rsidRPr="00B87D4C">
              <w:tab/>
              <w:t xml:space="preserve">domnívá se, že jednotný soubor pravidel pro provádění, monitorování a kontrolu by mohly připravit půdu pro pružnější politiku a mohly by usnadnit přesun finančních prostředků na různé </w:t>
            </w:r>
            <w:r w:rsidRPr="00B87D4C">
              <w:lastRenderedPageBreak/>
              <w:t xml:space="preserve">priority během programového období, aniž by bylo nutné měnit regulační rámec; </w:t>
            </w:r>
            <w:r w:rsidRPr="00B87D4C">
              <w:rPr>
                <w:b/>
                <w:i/>
              </w:rPr>
              <w:t>domnívá se, že by bylo rovněž vhodné posoudit, zda by bylo užitečné jednotné integrované IT rozhraní pro příjemce.</w:t>
            </w:r>
          </w:p>
        </w:tc>
      </w:tr>
    </w:tbl>
    <w:p w14:paraId="6A2F9A8B"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F48AD39" w14:textId="77777777" w:rsidR="00B267B3" w:rsidRPr="00B87D4C" w:rsidRDefault="00147BE0" w:rsidP="00147BE0">
      <w:r w:rsidRPr="00B87D4C">
        <w:rPr>
          <w:rStyle w:val="HideTWBExt"/>
        </w:rPr>
        <w:t>&lt;/Amend&gt;</w:t>
      </w:r>
    </w:p>
    <w:p w14:paraId="622A3EA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102</w:t>
      </w:r>
      <w:r w:rsidRPr="00B87D4C">
        <w:rPr>
          <w:rStyle w:val="HideTWBExt"/>
          <w:b w:val="0"/>
        </w:rPr>
        <w:t>&lt;/NumAm&gt;</w:t>
      </w:r>
    </w:p>
    <w:p w14:paraId="09B31398"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36037028"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3CF28260" w14:textId="77777777" w:rsidR="00147BE0" w:rsidRPr="00B87D4C" w:rsidRDefault="00147BE0" w:rsidP="00147BE0">
      <w:pPr>
        <w:pStyle w:val="NormalBold"/>
      </w:pPr>
      <w:r w:rsidRPr="00B87D4C">
        <w:rPr>
          <w:rStyle w:val="HideTWBExt"/>
          <w:b w:val="0"/>
        </w:rPr>
        <w:t>&lt;/RepeatBlock-By&gt;</w:t>
      </w:r>
    </w:p>
    <w:p w14:paraId="3E80808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2CFAB35" w14:textId="77777777" w:rsidR="00147BE0" w:rsidRPr="00B87D4C" w:rsidRDefault="00147BE0" w:rsidP="00147BE0">
      <w:pPr>
        <w:pStyle w:val="NormalBold"/>
      </w:pPr>
      <w:r w:rsidRPr="00B87D4C">
        <w:rPr>
          <w:rStyle w:val="HideTWBExt"/>
          <w:b w:val="0"/>
        </w:rPr>
        <w:t>&lt;Article&gt;</w:t>
      </w:r>
      <w:r w:rsidRPr="00B87D4C">
        <w:t>Bod 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8508FBE" w14:textId="77777777" w:rsidTr="007D5896">
        <w:trPr>
          <w:trHeight w:hRule="exact" w:val="240"/>
          <w:jc w:val="center"/>
        </w:trPr>
        <w:tc>
          <w:tcPr>
            <w:tcW w:w="9752" w:type="dxa"/>
            <w:gridSpan w:val="2"/>
            <w:tcBorders>
              <w:top w:val="nil"/>
              <w:left w:val="nil"/>
              <w:bottom w:val="nil"/>
              <w:right w:val="nil"/>
            </w:tcBorders>
          </w:tcPr>
          <w:p w14:paraId="53E80D3C" w14:textId="77777777" w:rsidR="00147BE0" w:rsidRPr="00B87D4C" w:rsidRDefault="00147BE0" w:rsidP="007D5896"/>
        </w:tc>
      </w:tr>
      <w:tr w:rsidR="00147BE0" w:rsidRPr="00B87D4C" w14:paraId="2384A45A" w14:textId="77777777" w:rsidTr="007D5896">
        <w:trPr>
          <w:trHeight w:val="240"/>
          <w:jc w:val="center"/>
        </w:trPr>
        <w:tc>
          <w:tcPr>
            <w:tcW w:w="4876" w:type="dxa"/>
            <w:tcBorders>
              <w:top w:val="nil"/>
              <w:left w:val="nil"/>
              <w:bottom w:val="nil"/>
              <w:right w:val="nil"/>
            </w:tcBorders>
          </w:tcPr>
          <w:p w14:paraId="15A7107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52E7D2B" w14:textId="77777777" w:rsidR="00147BE0" w:rsidRPr="00B87D4C" w:rsidRDefault="00147BE0" w:rsidP="007D5896">
            <w:pPr>
              <w:pStyle w:val="AmColumnHeading"/>
            </w:pPr>
            <w:r w:rsidRPr="00B87D4C">
              <w:t>Pozměňovací návrh</w:t>
            </w:r>
          </w:p>
        </w:tc>
      </w:tr>
      <w:tr w:rsidR="00147BE0" w:rsidRPr="00B87D4C" w14:paraId="34EB9650" w14:textId="77777777" w:rsidTr="007D5896">
        <w:trPr>
          <w:jc w:val="center"/>
        </w:trPr>
        <w:tc>
          <w:tcPr>
            <w:tcW w:w="4876" w:type="dxa"/>
            <w:tcBorders>
              <w:top w:val="nil"/>
              <w:left w:val="nil"/>
              <w:bottom w:val="nil"/>
              <w:right w:val="nil"/>
            </w:tcBorders>
          </w:tcPr>
          <w:p w14:paraId="32A1E058" w14:textId="77777777" w:rsidR="00147BE0" w:rsidRPr="00B87D4C" w:rsidRDefault="00147BE0" w:rsidP="007D5896">
            <w:pPr>
              <w:pStyle w:val="Normal6a"/>
            </w:pPr>
            <w:r w:rsidRPr="00B87D4C">
              <w:t>4.</w:t>
            </w:r>
            <w:r w:rsidRPr="00B87D4C">
              <w:tab/>
              <w:t>domnívá se, že</w:t>
            </w:r>
            <w:r w:rsidRPr="00B87D4C">
              <w:rPr>
                <w:b/>
                <w:i/>
              </w:rPr>
              <w:t xml:space="preserve"> méně různých fondů, jednotný soubor pravidel pro provádění, monitorování a kontrolu</w:t>
            </w:r>
            <w:r w:rsidRPr="00B87D4C">
              <w:t xml:space="preserve"> a jednotné integrované IT rozhraní pro příjemce by mohly připravit půdu pro pružnější politiku a mohly by usnadnit přesun finančních prostředků na různé priority během programového období, aniž by bylo nutné měnit regulační rámec;</w:t>
            </w:r>
          </w:p>
        </w:tc>
        <w:tc>
          <w:tcPr>
            <w:tcW w:w="4876" w:type="dxa"/>
            <w:tcBorders>
              <w:top w:val="nil"/>
              <w:left w:val="nil"/>
              <w:bottom w:val="nil"/>
              <w:right w:val="nil"/>
            </w:tcBorders>
          </w:tcPr>
          <w:p w14:paraId="07286D09" w14:textId="77777777" w:rsidR="00147BE0" w:rsidRPr="00B87D4C" w:rsidRDefault="00147BE0" w:rsidP="007D5896">
            <w:pPr>
              <w:pStyle w:val="Normal6a"/>
            </w:pPr>
            <w:r w:rsidRPr="00B87D4C">
              <w:t>4.</w:t>
            </w:r>
            <w:r w:rsidRPr="00B87D4C">
              <w:tab/>
              <w:t xml:space="preserve">domnívá se, že </w:t>
            </w:r>
            <w:r w:rsidRPr="00B87D4C">
              <w:rPr>
                <w:b/>
                <w:i/>
              </w:rPr>
              <w:t>ucelenější regulační rámec pro různé fondy soudržnosti</w:t>
            </w:r>
            <w:r w:rsidRPr="00B87D4C">
              <w:t xml:space="preserve"> a jednotné integrované IT rozhraní pro příjemce </w:t>
            </w:r>
            <w:r w:rsidRPr="00B87D4C">
              <w:rPr>
                <w:b/>
                <w:i/>
              </w:rPr>
              <w:t>navázané na nástroje, které se již používají v členských státech,</w:t>
            </w:r>
            <w:r w:rsidRPr="00B87D4C">
              <w:t xml:space="preserve"> by mohly připravit půdu pro pružnější politiku a mohly by usnadnit přesun finančních prostředků na různé priority během programového období, aniž by bylo nutné měnit regulační rámec;</w:t>
            </w:r>
          </w:p>
        </w:tc>
      </w:tr>
    </w:tbl>
    <w:p w14:paraId="4CF23CB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40F7D5E" w14:textId="77777777" w:rsidR="00B267B3" w:rsidRPr="00B87D4C" w:rsidRDefault="00147BE0" w:rsidP="00147BE0">
      <w:r w:rsidRPr="00B87D4C">
        <w:rPr>
          <w:rStyle w:val="HideTWBExt"/>
        </w:rPr>
        <w:t>&lt;/Amend&gt;</w:t>
      </w:r>
    </w:p>
    <w:p w14:paraId="6149268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103</w:t>
      </w:r>
      <w:r w:rsidRPr="00B87D4C">
        <w:rPr>
          <w:rStyle w:val="HideTWBExt"/>
          <w:b w:val="0"/>
        </w:rPr>
        <w:t>&lt;/NumAm&gt;</w:t>
      </w:r>
    </w:p>
    <w:p w14:paraId="4E592A9E"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4DC4D41A" w14:textId="77777777" w:rsidR="00147BE0" w:rsidRPr="00B87D4C" w:rsidRDefault="00147BE0" w:rsidP="00147BE0">
      <w:pPr>
        <w:pStyle w:val="NormalBold"/>
      </w:pPr>
      <w:r w:rsidRPr="00B87D4C">
        <w:rPr>
          <w:rStyle w:val="HideTWBExt"/>
          <w:b w:val="0"/>
        </w:rPr>
        <w:t>&lt;/RepeatBlock-By&gt;</w:t>
      </w:r>
    </w:p>
    <w:p w14:paraId="1309C81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94D90E9" w14:textId="77777777" w:rsidR="00147BE0" w:rsidRPr="00B87D4C" w:rsidRDefault="00147BE0" w:rsidP="00147BE0">
      <w:pPr>
        <w:pStyle w:val="NormalBold"/>
      </w:pPr>
      <w:r w:rsidRPr="00B87D4C">
        <w:rPr>
          <w:rStyle w:val="HideTWBExt"/>
          <w:b w:val="0"/>
        </w:rPr>
        <w:t>&lt;Article&gt;</w:t>
      </w:r>
      <w:r w:rsidRPr="00B87D4C">
        <w:t>Bod 4 – pododstavec 1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A2E2115" w14:textId="77777777" w:rsidTr="007D5896">
        <w:trPr>
          <w:trHeight w:hRule="exact" w:val="240"/>
          <w:jc w:val="center"/>
        </w:trPr>
        <w:tc>
          <w:tcPr>
            <w:tcW w:w="9752" w:type="dxa"/>
            <w:gridSpan w:val="2"/>
            <w:tcBorders>
              <w:top w:val="nil"/>
              <w:left w:val="nil"/>
              <w:bottom w:val="nil"/>
              <w:right w:val="nil"/>
            </w:tcBorders>
          </w:tcPr>
          <w:p w14:paraId="2FBD3F32" w14:textId="77777777" w:rsidR="00147BE0" w:rsidRPr="00B87D4C" w:rsidRDefault="00147BE0" w:rsidP="007D5896"/>
        </w:tc>
      </w:tr>
      <w:tr w:rsidR="00147BE0" w:rsidRPr="00B87D4C" w14:paraId="5FDBC476" w14:textId="77777777" w:rsidTr="007D5896">
        <w:trPr>
          <w:trHeight w:val="240"/>
          <w:jc w:val="center"/>
        </w:trPr>
        <w:tc>
          <w:tcPr>
            <w:tcW w:w="4876" w:type="dxa"/>
            <w:tcBorders>
              <w:top w:val="nil"/>
              <w:left w:val="nil"/>
              <w:bottom w:val="nil"/>
              <w:right w:val="nil"/>
            </w:tcBorders>
          </w:tcPr>
          <w:p w14:paraId="26B7D3C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5447F7D" w14:textId="77777777" w:rsidR="00147BE0" w:rsidRPr="00B87D4C" w:rsidRDefault="00147BE0" w:rsidP="007D5896">
            <w:pPr>
              <w:pStyle w:val="AmColumnHeading"/>
            </w:pPr>
            <w:r w:rsidRPr="00B87D4C">
              <w:t>Pozměňovací návrh</w:t>
            </w:r>
          </w:p>
        </w:tc>
      </w:tr>
      <w:tr w:rsidR="00147BE0" w:rsidRPr="00B87D4C" w14:paraId="304DB9AF" w14:textId="77777777" w:rsidTr="007D5896">
        <w:trPr>
          <w:jc w:val="center"/>
        </w:trPr>
        <w:tc>
          <w:tcPr>
            <w:tcW w:w="4876" w:type="dxa"/>
            <w:tcBorders>
              <w:top w:val="nil"/>
              <w:left w:val="nil"/>
              <w:bottom w:val="nil"/>
              <w:right w:val="nil"/>
            </w:tcBorders>
          </w:tcPr>
          <w:p w14:paraId="0D0CCBFF" w14:textId="77777777" w:rsidR="00147BE0" w:rsidRPr="00B87D4C" w:rsidRDefault="00147BE0" w:rsidP="007D5896">
            <w:pPr>
              <w:pStyle w:val="Normal6a"/>
            </w:pPr>
          </w:p>
        </w:tc>
        <w:tc>
          <w:tcPr>
            <w:tcW w:w="4876" w:type="dxa"/>
            <w:tcBorders>
              <w:top w:val="nil"/>
              <w:left w:val="nil"/>
              <w:bottom w:val="nil"/>
              <w:right w:val="nil"/>
            </w:tcBorders>
          </w:tcPr>
          <w:p w14:paraId="3EFAA30B" w14:textId="77777777" w:rsidR="00147BE0" w:rsidRPr="00B87D4C" w:rsidRDefault="00147BE0" w:rsidP="007D5896">
            <w:pPr>
              <w:pStyle w:val="Normal6a"/>
            </w:pPr>
            <w:r w:rsidRPr="00B87D4C">
              <w:rPr>
                <w:b/>
                <w:i/>
              </w:rPr>
              <w:t>domnívá se, že pružnější politika by neměla vést k finanční nejistotě a větší složitosti pro konečné příjemce;</w:t>
            </w:r>
          </w:p>
        </w:tc>
      </w:tr>
    </w:tbl>
    <w:p w14:paraId="30D93C80"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8F2D0BF" w14:textId="77777777" w:rsidR="00B267B3" w:rsidRPr="00B87D4C" w:rsidRDefault="00147BE0" w:rsidP="00147BE0">
      <w:r w:rsidRPr="00B87D4C">
        <w:rPr>
          <w:rStyle w:val="HideTWBExt"/>
        </w:rPr>
        <w:lastRenderedPageBreak/>
        <w:t>&lt;/Amend&gt;</w:t>
      </w:r>
    </w:p>
    <w:p w14:paraId="363EE57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104</w:t>
      </w:r>
      <w:r w:rsidRPr="00B87D4C">
        <w:rPr>
          <w:rStyle w:val="HideTWBExt"/>
          <w:b w:val="0"/>
        </w:rPr>
        <w:t>&lt;/NumAm&gt;</w:t>
      </w:r>
    </w:p>
    <w:p w14:paraId="25F6A56F"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02354F92" w14:textId="77777777" w:rsidR="00147BE0" w:rsidRPr="00B87D4C" w:rsidRDefault="00147BE0" w:rsidP="00147BE0">
      <w:pPr>
        <w:pStyle w:val="NormalBold"/>
      </w:pPr>
      <w:r w:rsidRPr="00B87D4C">
        <w:rPr>
          <w:rStyle w:val="HideTWBExt"/>
          <w:b w:val="0"/>
        </w:rPr>
        <w:t>&lt;/RepeatBlock-By&gt;</w:t>
      </w:r>
    </w:p>
    <w:p w14:paraId="523A490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10FE20B" w14:textId="77777777" w:rsidR="00147BE0" w:rsidRPr="00B87D4C" w:rsidRDefault="00147BE0" w:rsidP="00147BE0">
      <w:pPr>
        <w:pStyle w:val="NormalBold"/>
      </w:pPr>
      <w:r w:rsidRPr="00B87D4C">
        <w:rPr>
          <w:rStyle w:val="HideTWBExt"/>
          <w:b w:val="0"/>
        </w:rPr>
        <w:t>&lt;Article&gt;</w:t>
      </w:r>
      <w:r w:rsidRPr="00B87D4C">
        <w:t>Bod 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0647D87" w14:textId="77777777" w:rsidTr="007D5896">
        <w:trPr>
          <w:trHeight w:hRule="exact" w:val="240"/>
          <w:jc w:val="center"/>
        </w:trPr>
        <w:tc>
          <w:tcPr>
            <w:tcW w:w="9752" w:type="dxa"/>
            <w:gridSpan w:val="2"/>
            <w:tcBorders>
              <w:top w:val="nil"/>
              <w:left w:val="nil"/>
              <w:bottom w:val="nil"/>
              <w:right w:val="nil"/>
            </w:tcBorders>
          </w:tcPr>
          <w:p w14:paraId="795F8454" w14:textId="77777777" w:rsidR="00147BE0" w:rsidRPr="00B87D4C" w:rsidRDefault="00147BE0" w:rsidP="007D5896"/>
        </w:tc>
      </w:tr>
      <w:tr w:rsidR="00147BE0" w:rsidRPr="00B87D4C" w14:paraId="63FAF765" w14:textId="77777777" w:rsidTr="007D5896">
        <w:trPr>
          <w:trHeight w:val="240"/>
          <w:jc w:val="center"/>
        </w:trPr>
        <w:tc>
          <w:tcPr>
            <w:tcW w:w="4876" w:type="dxa"/>
            <w:tcBorders>
              <w:top w:val="nil"/>
              <w:left w:val="nil"/>
              <w:bottom w:val="nil"/>
              <w:right w:val="nil"/>
            </w:tcBorders>
          </w:tcPr>
          <w:p w14:paraId="0A309D5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6116276" w14:textId="77777777" w:rsidR="00147BE0" w:rsidRPr="00B87D4C" w:rsidRDefault="00147BE0" w:rsidP="007D5896">
            <w:pPr>
              <w:pStyle w:val="AmColumnHeading"/>
            </w:pPr>
            <w:r w:rsidRPr="00B87D4C">
              <w:t>Pozměňovací návrh</w:t>
            </w:r>
          </w:p>
        </w:tc>
      </w:tr>
      <w:tr w:rsidR="00147BE0" w:rsidRPr="00B87D4C" w14:paraId="22143BF0" w14:textId="77777777" w:rsidTr="007D5896">
        <w:trPr>
          <w:jc w:val="center"/>
        </w:trPr>
        <w:tc>
          <w:tcPr>
            <w:tcW w:w="4876" w:type="dxa"/>
            <w:tcBorders>
              <w:top w:val="nil"/>
              <w:left w:val="nil"/>
              <w:bottom w:val="nil"/>
              <w:right w:val="nil"/>
            </w:tcBorders>
          </w:tcPr>
          <w:p w14:paraId="2DF1D62D" w14:textId="77777777" w:rsidR="00147BE0" w:rsidRPr="00B87D4C" w:rsidRDefault="00147BE0" w:rsidP="007D5896">
            <w:pPr>
              <w:pStyle w:val="Normal6a"/>
            </w:pPr>
          </w:p>
        </w:tc>
        <w:tc>
          <w:tcPr>
            <w:tcW w:w="4876" w:type="dxa"/>
            <w:tcBorders>
              <w:top w:val="nil"/>
              <w:left w:val="nil"/>
              <w:bottom w:val="nil"/>
              <w:right w:val="nil"/>
            </w:tcBorders>
          </w:tcPr>
          <w:p w14:paraId="31B2592F" w14:textId="77777777" w:rsidR="00147BE0" w:rsidRPr="00B87D4C" w:rsidRDefault="00147BE0" w:rsidP="007D5896">
            <w:pPr>
              <w:pStyle w:val="Normal6a"/>
            </w:pPr>
            <w:r w:rsidRPr="00B87D4C">
              <w:rPr>
                <w:b/>
                <w:i/>
              </w:rPr>
              <w:t>4a.</w:t>
            </w:r>
            <w:r w:rsidRPr="00B87D4C">
              <w:tab/>
            </w:r>
            <w:r w:rsidRPr="00B87D4C">
              <w:rPr>
                <w:b/>
                <w:i/>
              </w:rPr>
              <w:t>naléhavě vyzývá Komisi, aby vytvořila jednotnou digitální platformu, která by zjednodušila celý životní cyklus projektů politiky soudržnosti – od žádostí až po audity; tato platforma by měla obsahovat automatické odhalování chyb, postupné pokyny pro žadatele a sledování pokroku projektu v reálném čase; platforma by navíc měla integrovat a podporovat vnitrostátní digitální nástroje vyvinuté členskými státy, aby umožnila větší flexibilitu administrativních procesů a zajistila přístupy přizpůsobené regionálním potřebám; měla by také poskytovat pravidelné veřejné aktualizace o výsledcích projektů, finančních přídělech a měřitelných ukazatelích sociálního dopadu a zajistit, aby občané mohli sledovat pokrok a dopad projektů financovaných EU ve svých regionech;</w:t>
            </w:r>
          </w:p>
        </w:tc>
      </w:tr>
    </w:tbl>
    <w:p w14:paraId="7D4C342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F7AF2A5" w14:textId="77777777" w:rsidR="00B267B3" w:rsidRPr="00B87D4C" w:rsidRDefault="00147BE0" w:rsidP="00147BE0">
      <w:r w:rsidRPr="00B87D4C">
        <w:rPr>
          <w:rStyle w:val="HideTWBExt"/>
        </w:rPr>
        <w:t>&lt;/Amend&gt;</w:t>
      </w:r>
    </w:p>
    <w:p w14:paraId="5ABBA2A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105</w:t>
      </w:r>
      <w:r w:rsidRPr="00B87D4C">
        <w:rPr>
          <w:rStyle w:val="HideTWBExt"/>
          <w:b w:val="0"/>
        </w:rPr>
        <w:t>&lt;/NumAm&gt;</w:t>
      </w:r>
    </w:p>
    <w:p w14:paraId="6B5B73C6"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2E7558FC" w14:textId="77777777" w:rsidR="00147BE0" w:rsidRPr="00B87D4C" w:rsidRDefault="00147BE0" w:rsidP="00147BE0">
      <w:pPr>
        <w:pStyle w:val="NormalBold"/>
      </w:pPr>
      <w:r w:rsidRPr="00B87D4C">
        <w:rPr>
          <w:rStyle w:val="HideTWBExt"/>
          <w:b w:val="0"/>
        </w:rPr>
        <w:t>&lt;/RepeatBlock-By&gt;</w:t>
      </w:r>
    </w:p>
    <w:p w14:paraId="66E37E4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0717078" w14:textId="77777777" w:rsidR="00147BE0" w:rsidRPr="00B87D4C" w:rsidRDefault="00147BE0" w:rsidP="00147BE0">
      <w:pPr>
        <w:pStyle w:val="NormalBold"/>
      </w:pPr>
      <w:r w:rsidRPr="00B87D4C">
        <w:rPr>
          <w:rStyle w:val="HideTWBExt"/>
          <w:b w:val="0"/>
        </w:rPr>
        <w:t>&lt;Article&gt;</w:t>
      </w:r>
      <w:r w:rsidRPr="00B87D4C">
        <w:t>Bod 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21D0014" w14:textId="77777777" w:rsidTr="007D5896">
        <w:trPr>
          <w:trHeight w:hRule="exact" w:val="240"/>
          <w:jc w:val="center"/>
        </w:trPr>
        <w:tc>
          <w:tcPr>
            <w:tcW w:w="9752" w:type="dxa"/>
            <w:gridSpan w:val="2"/>
            <w:tcBorders>
              <w:top w:val="nil"/>
              <w:left w:val="nil"/>
              <w:bottom w:val="nil"/>
              <w:right w:val="nil"/>
            </w:tcBorders>
          </w:tcPr>
          <w:p w14:paraId="5AF48847" w14:textId="77777777" w:rsidR="00147BE0" w:rsidRPr="00B87D4C" w:rsidRDefault="00147BE0" w:rsidP="007D5896"/>
        </w:tc>
      </w:tr>
      <w:tr w:rsidR="00147BE0" w:rsidRPr="00B87D4C" w14:paraId="0CE7BF37" w14:textId="77777777" w:rsidTr="007D5896">
        <w:trPr>
          <w:trHeight w:val="240"/>
          <w:jc w:val="center"/>
        </w:trPr>
        <w:tc>
          <w:tcPr>
            <w:tcW w:w="4876" w:type="dxa"/>
            <w:tcBorders>
              <w:top w:val="nil"/>
              <w:left w:val="nil"/>
              <w:bottom w:val="nil"/>
              <w:right w:val="nil"/>
            </w:tcBorders>
          </w:tcPr>
          <w:p w14:paraId="5D98FBD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103768C" w14:textId="77777777" w:rsidR="00147BE0" w:rsidRPr="00B87D4C" w:rsidRDefault="00147BE0" w:rsidP="007D5896">
            <w:pPr>
              <w:pStyle w:val="AmColumnHeading"/>
            </w:pPr>
            <w:r w:rsidRPr="00B87D4C">
              <w:t>Pozměňovací návrh</w:t>
            </w:r>
          </w:p>
        </w:tc>
      </w:tr>
      <w:tr w:rsidR="00147BE0" w:rsidRPr="00B87D4C" w14:paraId="6EA0E2F5" w14:textId="77777777" w:rsidTr="007D5896">
        <w:trPr>
          <w:jc w:val="center"/>
        </w:trPr>
        <w:tc>
          <w:tcPr>
            <w:tcW w:w="4876" w:type="dxa"/>
            <w:tcBorders>
              <w:top w:val="nil"/>
              <w:left w:val="nil"/>
              <w:bottom w:val="nil"/>
              <w:right w:val="nil"/>
            </w:tcBorders>
          </w:tcPr>
          <w:p w14:paraId="319F591A" w14:textId="77777777" w:rsidR="00147BE0" w:rsidRPr="00B87D4C" w:rsidRDefault="00147BE0" w:rsidP="007D5896">
            <w:pPr>
              <w:pStyle w:val="Normal6a"/>
            </w:pPr>
          </w:p>
        </w:tc>
        <w:tc>
          <w:tcPr>
            <w:tcW w:w="4876" w:type="dxa"/>
            <w:tcBorders>
              <w:top w:val="nil"/>
              <w:left w:val="nil"/>
              <w:bottom w:val="nil"/>
              <w:right w:val="nil"/>
            </w:tcBorders>
          </w:tcPr>
          <w:p w14:paraId="492A1628" w14:textId="77777777" w:rsidR="00147BE0" w:rsidRPr="00B87D4C" w:rsidRDefault="00147BE0" w:rsidP="007D5896">
            <w:pPr>
              <w:pStyle w:val="Normal6a"/>
            </w:pPr>
            <w:r w:rsidRPr="00B87D4C">
              <w:rPr>
                <w:b/>
                <w:i/>
              </w:rPr>
              <w:t>4a.</w:t>
            </w:r>
            <w:r w:rsidRPr="00B87D4C">
              <w:tab/>
            </w:r>
            <w:r w:rsidRPr="00B87D4C">
              <w:rPr>
                <w:b/>
                <w:i/>
              </w:rPr>
              <w:t>zdůrazňuje, že je třeba věnovat zvláštní pozornost členským státům jižní a jihovýchodní Evropy, které se potýkají se zvýšenými migračními toky, neboť ty neúměrně zatěžují místní infrastrukturu a hospodářství;</w:t>
            </w:r>
            <w:r w:rsidRPr="00B87D4C">
              <w:t xml:space="preserve"> </w:t>
            </w:r>
            <w:r w:rsidRPr="00B87D4C">
              <w:rPr>
                <w:b/>
                <w:i/>
              </w:rPr>
              <w:t xml:space="preserve">vyzývá k větší flexibilitě při </w:t>
            </w:r>
            <w:r w:rsidRPr="00B87D4C">
              <w:rPr>
                <w:b/>
                <w:i/>
              </w:rPr>
              <w:lastRenderedPageBreak/>
              <w:t>využívání fondů soudržnosti k řešení problémů spojených se správou vnějších hranic a demografickými tlaky a zároveň k zajištění územní soudržnosti a ochrany kulturního dědictví příhraničních regionů;</w:t>
            </w:r>
          </w:p>
        </w:tc>
      </w:tr>
    </w:tbl>
    <w:p w14:paraId="2D2FB675"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1A777E3F" w14:textId="77777777" w:rsidR="00B267B3" w:rsidRPr="00B87D4C" w:rsidRDefault="00147BE0" w:rsidP="00147BE0">
      <w:r w:rsidRPr="00B87D4C">
        <w:rPr>
          <w:rStyle w:val="HideTWBExt"/>
        </w:rPr>
        <w:t>&lt;/Amend&gt;</w:t>
      </w:r>
    </w:p>
    <w:p w14:paraId="7533054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106</w:t>
      </w:r>
      <w:r w:rsidRPr="00B87D4C">
        <w:rPr>
          <w:rStyle w:val="HideTWBExt"/>
          <w:b w:val="0"/>
        </w:rPr>
        <w:t>&lt;/NumAm&gt;</w:t>
      </w:r>
    </w:p>
    <w:p w14:paraId="415DB507"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42F6B7B7"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0DF2D015" w14:textId="77777777" w:rsidR="00147BE0" w:rsidRPr="00B87D4C" w:rsidRDefault="00147BE0" w:rsidP="00147BE0">
      <w:pPr>
        <w:pStyle w:val="NormalBold"/>
      </w:pPr>
      <w:r w:rsidRPr="00B87D4C">
        <w:rPr>
          <w:rStyle w:val="HideTWBExt"/>
          <w:b w:val="0"/>
        </w:rPr>
        <w:t>&lt;/RepeatBlock-By&gt;</w:t>
      </w:r>
    </w:p>
    <w:p w14:paraId="37257EF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4855CB8" w14:textId="77777777" w:rsidR="00147BE0" w:rsidRPr="00B87D4C" w:rsidRDefault="00147BE0" w:rsidP="00147BE0">
      <w:pPr>
        <w:pStyle w:val="NormalBold"/>
      </w:pPr>
      <w:r w:rsidRPr="00B87D4C">
        <w:rPr>
          <w:rStyle w:val="HideTWBExt"/>
          <w:b w:val="0"/>
        </w:rPr>
        <w:t>&lt;Article&gt;</w:t>
      </w:r>
      <w:r w:rsidRPr="00B87D4C">
        <w:t>Bod 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C51DC56" w14:textId="77777777" w:rsidTr="007D5896">
        <w:trPr>
          <w:trHeight w:hRule="exact" w:val="240"/>
          <w:jc w:val="center"/>
        </w:trPr>
        <w:tc>
          <w:tcPr>
            <w:tcW w:w="9752" w:type="dxa"/>
            <w:gridSpan w:val="2"/>
            <w:tcBorders>
              <w:top w:val="nil"/>
              <w:left w:val="nil"/>
              <w:bottom w:val="nil"/>
              <w:right w:val="nil"/>
            </w:tcBorders>
          </w:tcPr>
          <w:p w14:paraId="7B42CA25" w14:textId="77777777" w:rsidR="00147BE0" w:rsidRPr="00B87D4C" w:rsidRDefault="00147BE0" w:rsidP="007D5896"/>
        </w:tc>
      </w:tr>
      <w:tr w:rsidR="00147BE0" w:rsidRPr="00B87D4C" w14:paraId="76926921" w14:textId="77777777" w:rsidTr="007D5896">
        <w:trPr>
          <w:trHeight w:val="240"/>
          <w:jc w:val="center"/>
        </w:trPr>
        <w:tc>
          <w:tcPr>
            <w:tcW w:w="4876" w:type="dxa"/>
            <w:tcBorders>
              <w:top w:val="nil"/>
              <w:left w:val="nil"/>
              <w:bottom w:val="nil"/>
              <w:right w:val="nil"/>
            </w:tcBorders>
          </w:tcPr>
          <w:p w14:paraId="7B7EA27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42C67AE" w14:textId="77777777" w:rsidR="00147BE0" w:rsidRPr="00B87D4C" w:rsidRDefault="00147BE0" w:rsidP="007D5896">
            <w:pPr>
              <w:pStyle w:val="AmColumnHeading"/>
            </w:pPr>
            <w:r w:rsidRPr="00B87D4C">
              <w:t>Pozměňovací návrh</w:t>
            </w:r>
          </w:p>
        </w:tc>
      </w:tr>
      <w:tr w:rsidR="00147BE0" w:rsidRPr="00B87D4C" w14:paraId="1A8749D4" w14:textId="77777777" w:rsidTr="007D5896">
        <w:trPr>
          <w:jc w:val="center"/>
        </w:trPr>
        <w:tc>
          <w:tcPr>
            <w:tcW w:w="4876" w:type="dxa"/>
            <w:tcBorders>
              <w:top w:val="nil"/>
              <w:left w:val="nil"/>
              <w:bottom w:val="nil"/>
              <w:right w:val="nil"/>
            </w:tcBorders>
          </w:tcPr>
          <w:p w14:paraId="69D81EE8" w14:textId="77777777" w:rsidR="00147BE0" w:rsidRPr="00B87D4C" w:rsidRDefault="00147BE0" w:rsidP="007D5896">
            <w:pPr>
              <w:pStyle w:val="Normal6a"/>
            </w:pPr>
          </w:p>
        </w:tc>
        <w:tc>
          <w:tcPr>
            <w:tcW w:w="4876" w:type="dxa"/>
            <w:tcBorders>
              <w:top w:val="nil"/>
              <w:left w:val="nil"/>
              <w:bottom w:val="nil"/>
              <w:right w:val="nil"/>
            </w:tcBorders>
          </w:tcPr>
          <w:p w14:paraId="2326974E" w14:textId="77777777" w:rsidR="00147BE0" w:rsidRPr="00B87D4C" w:rsidRDefault="00147BE0" w:rsidP="007D5896">
            <w:pPr>
              <w:pStyle w:val="Normal6a"/>
            </w:pPr>
            <w:r w:rsidRPr="00B87D4C">
              <w:rPr>
                <w:b/>
                <w:i/>
              </w:rPr>
              <w:t>4a.</w:t>
            </w:r>
            <w:r w:rsidRPr="00B87D4C">
              <w:tab/>
            </w:r>
            <w:r w:rsidRPr="00B87D4C">
              <w:rPr>
                <w:b/>
                <w:i/>
              </w:rPr>
              <w:t>znovu vyjadřuje podporu novému nařízení BRIDGEforEU a zdůrazňuje, že je třeba zintenzivnit zjednodušující opatření, zejména v přeshraničních programech, s řešeními uzpůsobenými konkrétním potřebám, která zohledňují specifické hospodářské, sociální a geopolitické výzvy, jimž přeshraniční regiony čelí;</w:t>
            </w:r>
          </w:p>
        </w:tc>
      </w:tr>
    </w:tbl>
    <w:p w14:paraId="5328103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3033C1D" w14:textId="77777777" w:rsidR="00B267B3" w:rsidRPr="00B87D4C" w:rsidRDefault="00147BE0" w:rsidP="00147BE0">
      <w:r w:rsidRPr="00B87D4C">
        <w:rPr>
          <w:rStyle w:val="HideTWBExt"/>
        </w:rPr>
        <w:t>&lt;/Amend&gt;</w:t>
      </w:r>
    </w:p>
    <w:p w14:paraId="6E26037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107</w:t>
      </w:r>
      <w:r w:rsidRPr="00B87D4C">
        <w:rPr>
          <w:rStyle w:val="HideTWBExt"/>
          <w:b w:val="0"/>
        </w:rPr>
        <w:t>&lt;/NumAm&gt;</w:t>
      </w:r>
    </w:p>
    <w:p w14:paraId="435FF1C1"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w:t>
      </w:r>
      <w:r w:rsidRPr="00B87D4C">
        <w:rPr>
          <w:rStyle w:val="HideTWBExt"/>
          <w:b w:val="0"/>
        </w:rPr>
        <w:t>&lt;/Members&gt;</w:t>
      </w:r>
    </w:p>
    <w:p w14:paraId="52CA46F7" w14:textId="77777777" w:rsidR="00147BE0" w:rsidRPr="00B87D4C" w:rsidRDefault="00147BE0" w:rsidP="00147BE0">
      <w:pPr>
        <w:pStyle w:val="NormalBold"/>
      </w:pPr>
      <w:r w:rsidRPr="00B87D4C">
        <w:rPr>
          <w:rStyle w:val="HideTWBExt"/>
          <w:b w:val="0"/>
        </w:rPr>
        <w:t>&lt;/RepeatBlock-By&gt;</w:t>
      </w:r>
    </w:p>
    <w:p w14:paraId="3511410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1F7A3F1" w14:textId="77777777" w:rsidR="00147BE0" w:rsidRPr="00B87D4C" w:rsidRDefault="00147BE0" w:rsidP="00147BE0">
      <w:pPr>
        <w:pStyle w:val="NormalBold"/>
      </w:pPr>
      <w:r w:rsidRPr="00B87D4C">
        <w:rPr>
          <w:rStyle w:val="HideTWBExt"/>
          <w:b w:val="0"/>
        </w:rPr>
        <w:t>&lt;Article&gt;</w:t>
      </w:r>
      <w:r w:rsidRPr="00B87D4C">
        <w:t>Bod 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2DB98DD" w14:textId="77777777" w:rsidTr="007D5896">
        <w:trPr>
          <w:trHeight w:hRule="exact" w:val="240"/>
          <w:jc w:val="center"/>
        </w:trPr>
        <w:tc>
          <w:tcPr>
            <w:tcW w:w="9752" w:type="dxa"/>
            <w:gridSpan w:val="2"/>
            <w:tcBorders>
              <w:top w:val="nil"/>
              <w:left w:val="nil"/>
              <w:bottom w:val="nil"/>
              <w:right w:val="nil"/>
            </w:tcBorders>
          </w:tcPr>
          <w:p w14:paraId="445959EC" w14:textId="77777777" w:rsidR="00147BE0" w:rsidRPr="00B87D4C" w:rsidRDefault="00147BE0" w:rsidP="007D5896"/>
        </w:tc>
      </w:tr>
      <w:tr w:rsidR="00147BE0" w:rsidRPr="00B87D4C" w14:paraId="385633BA" w14:textId="77777777" w:rsidTr="007D5896">
        <w:trPr>
          <w:trHeight w:val="240"/>
          <w:jc w:val="center"/>
        </w:trPr>
        <w:tc>
          <w:tcPr>
            <w:tcW w:w="4876" w:type="dxa"/>
            <w:tcBorders>
              <w:top w:val="nil"/>
              <w:left w:val="nil"/>
              <w:bottom w:val="nil"/>
              <w:right w:val="nil"/>
            </w:tcBorders>
          </w:tcPr>
          <w:p w14:paraId="2D841FD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0C7495C" w14:textId="77777777" w:rsidR="00147BE0" w:rsidRPr="00B87D4C" w:rsidRDefault="00147BE0" w:rsidP="007D5896">
            <w:pPr>
              <w:pStyle w:val="AmColumnHeading"/>
            </w:pPr>
            <w:r w:rsidRPr="00B87D4C">
              <w:t>Pozměňovací návrh</w:t>
            </w:r>
          </w:p>
        </w:tc>
      </w:tr>
      <w:tr w:rsidR="00147BE0" w:rsidRPr="00B87D4C" w14:paraId="0B254BF0" w14:textId="77777777" w:rsidTr="007D5896">
        <w:trPr>
          <w:jc w:val="center"/>
        </w:trPr>
        <w:tc>
          <w:tcPr>
            <w:tcW w:w="4876" w:type="dxa"/>
            <w:tcBorders>
              <w:top w:val="nil"/>
              <w:left w:val="nil"/>
              <w:bottom w:val="nil"/>
              <w:right w:val="nil"/>
            </w:tcBorders>
          </w:tcPr>
          <w:p w14:paraId="5E0B3039" w14:textId="77777777" w:rsidR="00147BE0" w:rsidRPr="00B87D4C" w:rsidRDefault="00147BE0" w:rsidP="007D5896">
            <w:pPr>
              <w:pStyle w:val="Normal6a"/>
            </w:pPr>
          </w:p>
        </w:tc>
        <w:tc>
          <w:tcPr>
            <w:tcW w:w="4876" w:type="dxa"/>
            <w:tcBorders>
              <w:top w:val="nil"/>
              <w:left w:val="nil"/>
              <w:bottom w:val="nil"/>
              <w:right w:val="nil"/>
            </w:tcBorders>
          </w:tcPr>
          <w:p w14:paraId="6E45E9C0" w14:textId="77777777" w:rsidR="00147BE0" w:rsidRPr="00B87D4C" w:rsidRDefault="00147BE0" w:rsidP="007D5896">
            <w:pPr>
              <w:pStyle w:val="Normal6a"/>
            </w:pPr>
            <w:r w:rsidRPr="00B87D4C">
              <w:rPr>
                <w:b/>
                <w:i/>
              </w:rPr>
              <w:t>4a.</w:t>
            </w:r>
            <w:r w:rsidRPr="00B87D4C">
              <w:tab/>
            </w:r>
            <w:r w:rsidRPr="00B87D4C">
              <w:rPr>
                <w:b/>
                <w:i/>
              </w:rPr>
              <w:t xml:space="preserve">zdůrazňuje, že úsilí o zjednodušení se musí zaměřit především na snížení zátěže příjemců, usnadnění jejich přístupu k fondům a snížení administrativní práce, odstranění zbytečné duplicity procesů, zákaz a účinné znemožnění gold-platingu </w:t>
            </w:r>
            <w:r w:rsidRPr="00B87D4C">
              <w:rPr>
                <w:b/>
                <w:i/>
              </w:rPr>
              <w:lastRenderedPageBreak/>
              <w:t>ze strany vnitrostátních orgánů;</w:t>
            </w:r>
          </w:p>
        </w:tc>
      </w:tr>
    </w:tbl>
    <w:p w14:paraId="30DED9EE"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05B4B96" w14:textId="77777777" w:rsidR="00B267B3" w:rsidRPr="00B87D4C" w:rsidRDefault="00147BE0" w:rsidP="00147BE0">
      <w:r w:rsidRPr="00B87D4C">
        <w:rPr>
          <w:rStyle w:val="HideTWBExt"/>
        </w:rPr>
        <w:t>&lt;/Amend&gt;</w:t>
      </w:r>
    </w:p>
    <w:p w14:paraId="796FA84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108</w:t>
      </w:r>
      <w:r w:rsidRPr="00B87D4C">
        <w:rPr>
          <w:rStyle w:val="HideTWBExt"/>
          <w:b w:val="0"/>
        </w:rPr>
        <w:t>&lt;/NumAm&gt;</w:t>
      </w:r>
    </w:p>
    <w:p w14:paraId="4B98D16A"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40A6ACF2" w14:textId="77777777" w:rsidR="00147BE0" w:rsidRPr="00B87D4C" w:rsidRDefault="00147BE0" w:rsidP="00147BE0">
      <w:pPr>
        <w:pStyle w:val="NormalBold"/>
      </w:pPr>
      <w:r w:rsidRPr="00B87D4C">
        <w:rPr>
          <w:rStyle w:val="HideTWBExt"/>
          <w:b w:val="0"/>
        </w:rPr>
        <w:t>&lt;/RepeatBlock-By&gt;</w:t>
      </w:r>
    </w:p>
    <w:p w14:paraId="554586C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7511381" w14:textId="77777777" w:rsidR="00147BE0" w:rsidRPr="00B87D4C" w:rsidRDefault="00147BE0" w:rsidP="00147BE0">
      <w:pPr>
        <w:pStyle w:val="NormalBold"/>
      </w:pPr>
      <w:r w:rsidRPr="00B87D4C">
        <w:rPr>
          <w:rStyle w:val="HideTWBExt"/>
          <w:b w:val="0"/>
        </w:rPr>
        <w:t>&lt;Article&gt;</w:t>
      </w:r>
      <w:r w:rsidRPr="00B87D4C">
        <w:t>Bod 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44FC111" w14:textId="77777777" w:rsidTr="007D5896">
        <w:trPr>
          <w:trHeight w:hRule="exact" w:val="240"/>
          <w:jc w:val="center"/>
        </w:trPr>
        <w:tc>
          <w:tcPr>
            <w:tcW w:w="9752" w:type="dxa"/>
            <w:gridSpan w:val="2"/>
            <w:tcBorders>
              <w:top w:val="nil"/>
              <w:left w:val="nil"/>
              <w:bottom w:val="nil"/>
              <w:right w:val="nil"/>
            </w:tcBorders>
          </w:tcPr>
          <w:p w14:paraId="2C661C13" w14:textId="77777777" w:rsidR="00147BE0" w:rsidRPr="00B87D4C" w:rsidRDefault="00147BE0" w:rsidP="007D5896"/>
        </w:tc>
      </w:tr>
      <w:tr w:rsidR="00147BE0" w:rsidRPr="00B87D4C" w14:paraId="164EF505" w14:textId="77777777" w:rsidTr="007D5896">
        <w:trPr>
          <w:trHeight w:val="240"/>
          <w:jc w:val="center"/>
        </w:trPr>
        <w:tc>
          <w:tcPr>
            <w:tcW w:w="4876" w:type="dxa"/>
            <w:tcBorders>
              <w:top w:val="nil"/>
              <w:left w:val="nil"/>
              <w:bottom w:val="nil"/>
              <w:right w:val="nil"/>
            </w:tcBorders>
          </w:tcPr>
          <w:p w14:paraId="62AEA3E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0D2E959" w14:textId="77777777" w:rsidR="00147BE0" w:rsidRPr="00B87D4C" w:rsidRDefault="00147BE0" w:rsidP="007D5896">
            <w:pPr>
              <w:pStyle w:val="AmColumnHeading"/>
            </w:pPr>
            <w:r w:rsidRPr="00B87D4C">
              <w:t>Pozměňovací návrh</w:t>
            </w:r>
          </w:p>
        </w:tc>
      </w:tr>
      <w:tr w:rsidR="00147BE0" w:rsidRPr="00B87D4C" w14:paraId="1936EBCA" w14:textId="77777777" w:rsidTr="007D5896">
        <w:trPr>
          <w:jc w:val="center"/>
        </w:trPr>
        <w:tc>
          <w:tcPr>
            <w:tcW w:w="4876" w:type="dxa"/>
            <w:tcBorders>
              <w:top w:val="nil"/>
              <w:left w:val="nil"/>
              <w:bottom w:val="nil"/>
              <w:right w:val="nil"/>
            </w:tcBorders>
          </w:tcPr>
          <w:p w14:paraId="6E1A73B1" w14:textId="77777777" w:rsidR="00147BE0" w:rsidRPr="00B87D4C" w:rsidRDefault="00147BE0" w:rsidP="007D5896">
            <w:pPr>
              <w:pStyle w:val="Normal6a"/>
            </w:pPr>
          </w:p>
        </w:tc>
        <w:tc>
          <w:tcPr>
            <w:tcW w:w="4876" w:type="dxa"/>
            <w:tcBorders>
              <w:top w:val="nil"/>
              <w:left w:val="nil"/>
              <w:bottom w:val="nil"/>
              <w:right w:val="nil"/>
            </w:tcBorders>
          </w:tcPr>
          <w:p w14:paraId="07D533F5" w14:textId="77777777" w:rsidR="00147BE0" w:rsidRPr="00B87D4C" w:rsidRDefault="00147BE0" w:rsidP="007D5896">
            <w:pPr>
              <w:pStyle w:val="Normal6a"/>
            </w:pPr>
            <w:r w:rsidRPr="00B87D4C">
              <w:rPr>
                <w:b/>
                <w:i/>
              </w:rPr>
              <w:t>4a.</w:t>
            </w:r>
            <w:r w:rsidRPr="00B87D4C">
              <w:tab/>
            </w:r>
            <w:r w:rsidRPr="00B87D4C">
              <w:rPr>
                <w:b/>
                <w:i/>
              </w:rPr>
              <w:t>zdůrazňuje, že členským státům musí být poskytnuta větší flexibilita při přidělování prostředků z fondů soudržnosti, která jim umožní přerozdělit finanční prostředky podle jejich vnitrostátních a regionálních priorit, aniž by k tomu potřebovaly předchozí souhlas Evropské komise;</w:t>
            </w:r>
          </w:p>
        </w:tc>
      </w:tr>
    </w:tbl>
    <w:p w14:paraId="6B00572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071D85C3" w14:textId="77777777" w:rsidR="00B267B3" w:rsidRPr="00B87D4C" w:rsidRDefault="00147BE0" w:rsidP="00147BE0">
      <w:r w:rsidRPr="00B87D4C">
        <w:rPr>
          <w:rStyle w:val="HideTWBExt"/>
        </w:rPr>
        <w:t>&lt;/Amend&gt;</w:t>
      </w:r>
    </w:p>
    <w:p w14:paraId="12A13BA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109</w:t>
      </w:r>
      <w:r w:rsidRPr="00B87D4C">
        <w:rPr>
          <w:rStyle w:val="HideTWBExt"/>
          <w:b w:val="0"/>
        </w:rPr>
        <w:t>&lt;/NumAm&gt;</w:t>
      </w:r>
    </w:p>
    <w:p w14:paraId="4E7AE0F1"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5B1464E0"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386ED1B9" w14:textId="77777777" w:rsidR="00147BE0" w:rsidRPr="00B87D4C" w:rsidRDefault="00147BE0" w:rsidP="00147BE0">
      <w:pPr>
        <w:pStyle w:val="NormalBold"/>
      </w:pPr>
      <w:r w:rsidRPr="00B87D4C">
        <w:rPr>
          <w:rStyle w:val="HideTWBExt"/>
          <w:b w:val="0"/>
        </w:rPr>
        <w:t>&lt;/RepeatBlock-By&gt;</w:t>
      </w:r>
    </w:p>
    <w:p w14:paraId="0E7072B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AED750E" w14:textId="77777777" w:rsidR="00147BE0" w:rsidRPr="00B87D4C" w:rsidRDefault="00147BE0" w:rsidP="00147BE0">
      <w:pPr>
        <w:pStyle w:val="NormalBold"/>
      </w:pPr>
      <w:r w:rsidRPr="00B87D4C">
        <w:rPr>
          <w:rStyle w:val="HideTWBExt"/>
          <w:b w:val="0"/>
        </w:rPr>
        <w:t>&lt;Article&gt;</w:t>
      </w:r>
      <w:r w:rsidRPr="00B87D4C">
        <w:t>Bod 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13D57BE" w14:textId="77777777" w:rsidTr="007D5896">
        <w:trPr>
          <w:trHeight w:hRule="exact" w:val="240"/>
          <w:jc w:val="center"/>
        </w:trPr>
        <w:tc>
          <w:tcPr>
            <w:tcW w:w="9752" w:type="dxa"/>
            <w:gridSpan w:val="2"/>
            <w:tcBorders>
              <w:top w:val="nil"/>
              <w:left w:val="nil"/>
              <w:bottom w:val="nil"/>
              <w:right w:val="nil"/>
            </w:tcBorders>
          </w:tcPr>
          <w:p w14:paraId="52B051C2" w14:textId="77777777" w:rsidR="00147BE0" w:rsidRPr="00B87D4C" w:rsidRDefault="00147BE0" w:rsidP="007D5896"/>
        </w:tc>
      </w:tr>
      <w:tr w:rsidR="00147BE0" w:rsidRPr="00B87D4C" w14:paraId="7EA7ADEC" w14:textId="77777777" w:rsidTr="007D5896">
        <w:trPr>
          <w:trHeight w:val="240"/>
          <w:jc w:val="center"/>
        </w:trPr>
        <w:tc>
          <w:tcPr>
            <w:tcW w:w="4876" w:type="dxa"/>
            <w:tcBorders>
              <w:top w:val="nil"/>
              <w:left w:val="nil"/>
              <w:bottom w:val="nil"/>
              <w:right w:val="nil"/>
            </w:tcBorders>
          </w:tcPr>
          <w:p w14:paraId="395BECD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698CAC5" w14:textId="77777777" w:rsidR="00147BE0" w:rsidRPr="00B87D4C" w:rsidRDefault="00147BE0" w:rsidP="007D5896">
            <w:pPr>
              <w:pStyle w:val="AmColumnHeading"/>
            </w:pPr>
            <w:r w:rsidRPr="00B87D4C">
              <w:t>Pozměňovací návrh</w:t>
            </w:r>
          </w:p>
        </w:tc>
      </w:tr>
      <w:tr w:rsidR="00147BE0" w:rsidRPr="00B87D4C" w14:paraId="4DC98DA8" w14:textId="77777777" w:rsidTr="007D5896">
        <w:trPr>
          <w:jc w:val="center"/>
        </w:trPr>
        <w:tc>
          <w:tcPr>
            <w:tcW w:w="4876" w:type="dxa"/>
            <w:tcBorders>
              <w:top w:val="nil"/>
              <w:left w:val="nil"/>
              <w:bottom w:val="nil"/>
              <w:right w:val="nil"/>
            </w:tcBorders>
          </w:tcPr>
          <w:p w14:paraId="01C82615" w14:textId="77777777" w:rsidR="00147BE0" w:rsidRPr="00B87D4C" w:rsidRDefault="00147BE0" w:rsidP="007D5896">
            <w:pPr>
              <w:pStyle w:val="Normal6a"/>
            </w:pPr>
          </w:p>
        </w:tc>
        <w:tc>
          <w:tcPr>
            <w:tcW w:w="4876" w:type="dxa"/>
            <w:tcBorders>
              <w:top w:val="nil"/>
              <w:left w:val="nil"/>
              <w:bottom w:val="nil"/>
              <w:right w:val="nil"/>
            </w:tcBorders>
          </w:tcPr>
          <w:p w14:paraId="7669A41B" w14:textId="77777777" w:rsidR="00147BE0" w:rsidRPr="00B87D4C" w:rsidRDefault="00147BE0" w:rsidP="007D5896">
            <w:pPr>
              <w:pStyle w:val="Normal6a"/>
            </w:pPr>
            <w:r w:rsidRPr="00B87D4C">
              <w:rPr>
                <w:b/>
                <w:i/>
              </w:rPr>
              <w:t>4a.</w:t>
            </w:r>
            <w:r w:rsidRPr="00B87D4C">
              <w:tab/>
            </w:r>
            <w:r w:rsidRPr="00B87D4C">
              <w:rPr>
                <w:b/>
                <w:i/>
              </w:rPr>
              <w:t>domnívá se, že požadavky na shromažďování údajů mohou být nepřiměřeně velké, a konstatuje, že někteří příjemci mají pocit plíživého zvyšování požadavků na údaje a že je nutné tyto požadavky racionalizovat;</w:t>
            </w:r>
          </w:p>
        </w:tc>
      </w:tr>
    </w:tbl>
    <w:p w14:paraId="484C3B8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F946730" w14:textId="77777777" w:rsidR="00B267B3" w:rsidRPr="00B87D4C" w:rsidRDefault="00147BE0" w:rsidP="00147BE0">
      <w:r w:rsidRPr="00B87D4C">
        <w:rPr>
          <w:rStyle w:val="HideTWBExt"/>
        </w:rPr>
        <w:t>&lt;/Amend&gt;</w:t>
      </w:r>
    </w:p>
    <w:p w14:paraId="6B47584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110</w:t>
      </w:r>
      <w:r w:rsidRPr="00B87D4C">
        <w:rPr>
          <w:rStyle w:val="HideTWBExt"/>
          <w:b w:val="0"/>
        </w:rPr>
        <w:t>&lt;/NumAm&gt;</w:t>
      </w:r>
    </w:p>
    <w:p w14:paraId="2B138732" w14:textId="77777777" w:rsidR="00147BE0" w:rsidRPr="00B87D4C" w:rsidRDefault="00147BE0" w:rsidP="00147BE0">
      <w:pPr>
        <w:pStyle w:val="NormalBold"/>
      </w:pPr>
      <w:r w:rsidRPr="00B87D4C">
        <w:rPr>
          <w:rStyle w:val="HideTWBExt"/>
          <w:b w:val="0"/>
        </w:rPr>
        <w:t>&lt;RepeatBlock-By&gt;&lt;Members&gt;</w:t>
      </w:r>
      <w:r w:rsidRPr="00B87D4C">
        <w:t xml:space="preserve">Raquel García Hermida-Van Der Walle, Elsi Katainen, </w:t>
      </w:r>
      <w:r w:rsidRPr="00B87D4C">
        <w:lastRenderedPageBreak/>
        <w:t>Ľubica Karvašová</w:t>
      </w:r>
      <w:r w:rsidRPr="00B87D4C">
        <w:rPr>
          <w:rStyle w:val="HideTWBExt"/>
          <w:b w:val="0"/>
        </w:rPr>
        <w:t>&lt;/Members&gt;</w:t>
      </w:r>
    </w:p>
    <w:p w14:paraId="27366182" w14:textId="77777777" w:rsidR="00147BE0" w:rsidRPr="00B87D4C" w:rsidRDefault="00147BE0" w:rsidP="00147BE0">
      <w:pPr>
        <w:pStyle w:val="NormalBold"/>
      </w:pPr>
      <w:r w:rsidRPr="00B87D4C">
        <w:rPr>
          <w:rStyle w:val="HideTWBExt"/>
          <w:b w:val="0"/>
        </w:rPr>
        <w:t>&lt;/RepeatBlock-By&gt;</w:t>
      </w:r>
    </w:p>
    <w:p w14:paraId="6C47719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BDEBFD9" w14:textId="77777777" w:rsidR="00147BE0" w:rsidRPr="00B87D4C" w:rsidRDefault="00147BE0" w:rsidP="00147BE0">
      <w:pPr>
        <w:pStyle w:val="NormalBold"/>
      </w:pPr>
      <w:r w:rsidRPr="00B87D4C">
        <w:rPr>
          <w:rStyle w:val="HideTWBExt"/>
          <w:b w:val="0"/>
        </w:rPr>
        <w:t>&lt;Article&gt;</w:t>
      </w:r>
      <w:r w:rsidRPr="00B87D4C">
        <w:t>Bod 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9A29600" w14:textId="77777777" w:rsidTr="007D5896">
        <w:trPr>
          <w:trHeight w:hRule="exact" w:val="240"/>
          <w:jc w:val="center"/>
        </w:trPr>
        <w:tc>
          <w:tcPr>
            <w:tcW w:w="9752" w:type="dxa"/>
            <w:gridSpan w:val="2"/>
            <w:tcBorders>
              <w:top w:val="nil"/>
              <w:left w:val="nil"/>
              <w:bottom w:val="nil"/>
              <w:right w:val="nil"/>
            </w:tcBorders>
          </w:tcPr>
          <w:p w14:paraId="7B72AEA3" w14:textId="77777777" w:rsidR="00147BE0" w:rsidRPr="00B87D4C" w:rsidRDefault="00147BE0" w:rsidP="007D5896"/>
        </w:tc>
      </w:tr>
      <w:tr w:rsidR="00147BE0" w:rsidRPr="00B87D4C" w14:paraId="2CDDD058" w14:textId="77777777" w:rsidTr="007D5896">
        <w:trPr>
          <w:trHeight w:val="240"/>
          <w:jc w:val="center"/>
        </w:trPr>
        <w:tc>
          <w:tcPr>
            <w:tcW w:w="4876" w:type="dxa"/>
            <w:tcBorders>
              <w:top w:val="nil"/>
              <w:left w:val="nil"/>
              <w:bottom w:val="nil"/>
              <w:right w:val="nil"/>
            </w:tcBorders>
          </w:tcPr>
          <w:p w14:paraId="6D6188B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1C5D088" w14:textId="77777777" w:rsidR="00147BE0" w:rsidRPr="00B87D4C" w:rsidRDefault="00147BE0" w:rsidP="007D5896">
            <w:pPr>
              <w:pStyle w:val="AmColumnHeading"/>
            </w:pPr>
            <w:r w:rsidRPr="00B87D4C">
              <w:t>Pozměňovací návrh</w:t>
            </w:r>
          </w:p>
        </w:tc>
      </w:tr>
      <w:tr w:rsidR="00147BE0" w:rsidRPr="00B87D4C" w14:paraId="567DB99E" w14:textId="77777777" w:rsidTr="007D5896">
        <w:trPr>
          <w:jc w:val="center"/>
        </w:trPr>
        <w:tc>
          <w:tcPr>
            <w:tcW w:w="4876" w:type="dxa"/>
            <w:tcBorders>
              <w:top w:val="nil"/>
              <w:left w:val="nil"/>
              <w:bottom w:val="nil"/>
              <w:right w:val="nil"/>
            </w:tcBorders>
          </w:tcPr>
          <w:p w14:paraId="548E78C3" w14:textId="77777777" w:rsidR="00147BE0" w:rsidRPr="00B87D4C" w:rsidRDefault="00147BE0" w:rsidP="007D5896">
            <w:pPr>
              <w:pStyle w:val="Normal6a"/>
            </w:pPr>
          </w:p>
        </w:tc>
        <w:tc>
          <w:tcPr>
            <w:tcW w:w="4876" w:type="dxa"/>
            <w:tcBorders>
              <w:top w:val="nil"/>
              <w:left w:val="nil"/>
              <w:bottom w:val="nil"/>
              <w:right w:val="nil"/>
            </w:tcBorders>
          </w:tcPr>
          <w:p w14:paraId="78BBC4E7" w14:textId="77777777" w:rsidR="00147BE0" w:rsidRPr="00B87D4C" w:rsidRDefault="00147BE0" w:rsidP="007D5896">
            <w:pPr>
              <w:pStyle w:val="Normal6a"/>
            </w:pPr>
            <w:r w:rsidRPr="00B87D4C">
              <w:rPr>
                <w:b/>
                <w:i/>
              </w:rPr>
              <w:t>4a.</w:t>
            </w:r>
            <w:r w:rsidRPr="00B87D4C">
              <w:tab/>
            </w:r>
            <w:r w:rsidRPr="00B87D4C">
              <w:rPr>
                <w:b/>
                <w:i/>
              </w:rPr>
              <w:t>domnívá se, že je třeba se pokud možno vyhnout vytváření nových malých samostatných fondů, a uznává, že větší fondy jsou při provádění řešení strategických výzev EU účinnější;</w:t>
            </w:r>
          </w:p>
        </w:tc>
      </w:tr>
    </w:tbl>
    <w:p w14:paraId="3046CB3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6EF27F8" w14:textId="77777777" w:rsidR="00B267B3" w:rsidRPr="00B87D4C" w:rsidRDefault="00147BE0" w:rsidP="00147BE0">
      <w:r w:rsidRPr="00B87D4C">
        <w:rPr>
          <w:rStyle w:val="HideTWBExt"/>
        </w:rPr>
        <w:t>&lt;/Amend&gt;</w:t>
      </w:r>
    </w:p>
    <w:p w14:paraId="3FDD1BE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111</w:t>
      </w:r>
      <w:r w:rsidRPr="00B87D4C">
        <w:rPr>
          <w:rStyle w:val="HideTWBExt"/>
          <w:b w:val="0"/>
        </w:rPr>
        <w:t>&lt;/NumAm&gt;</w:t>
      </w:r>
    </w:p>
    <w:p w14:paraId="20843959"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w:t>
      </w:r>
      <w:r w:rsidRPr="00B87D4C">
        <w:rPr>
          <w:rStyle w:val="HideTWBExt"/>
          <w:b w:val="0"/>
        </w:rPr>
        <w:t>&lt;/Members&gt;</w:t>
      </w:r>
    </w:p>
    <w:p w14:paraId="0B98C94D" w14:textId="77777777" w:rsidR="00147BE0" w:rsidRPr="00B87D4C" w:rsidRDefault="00147BE0" w:rsidP="00147BE0">
      <w:pPr>
        <w:pStyle w:val="NormalBold"/>
      </w:pPr>
      <w:r w:rsidRPr="00B87D4C">
        <w:rPr>
          <w:rStyle w:val="HideTWBExt"/>
          <w:b w:val="0"/>
        </w:rPr>
        <w:t>&lt;/RepeatBlock-By&gt;</w:t>
      </w:r>
    </w:p>
    <w:p w14:paraId="7F6F4AC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B941917" w14:textId="77777777" w:rsidR="00147BE0" w:rsidRPr="00B87D4C" w:rsidRDefault="00147BE0" w:rsidP="00147BE0">
      <w:pPr>
        <w:pStyle w:val="NormalBold"/>
      </w:pPr>
      <w:r w:rsidRPr="00B87D4C">
        <w:rPr>
          <w:rStyle w:val="HideTWBExt"/>
          <w:b w:val="0"/>
        </w:rPr>
        <w:t>&lt;Article&gt;</w:t>
      </w:r>
      <w:r w:rsidRPr="00B87D4C">
        <w:t>Bod 4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626064C" w14:textId="77777777" w:rsidTr="007D5896">
        <w:trPr>
          <w:trHeight w:hRule="exact" w:val="240"/>
          <w:jc w:val="center"/>
        </w:trPr>
        <w:tc>
          <w:tcPr>
            <w:tcW w:w="9752" w:type="dxa"/>
            <w:gridSpan w:val="2"/>
            <w:tcBorders>
              <w:top w:val="nil"/>
              <w:left w:val="nil"/>
              <w:bottom w:val="nil"/>
              <w:right w:val="nil"/>
            </w:tcBorders>
          </w:tcPr>
          <w:p w14:paraId="2B938A1B" w14:textId="77777777" w:rsidR="00147BE0" w:rsidRPr="00B87D4C" w:rsidRDefault="00147BE0" w:rsidP="007D5896"/>
        </w:tc>
      </w:tr>
      <w:tr w:rsidR="00147BE0" w:rsidRPr="00B87D4C" w14:paraId="15596E32" w14:textId="77777777" w:rsidTr="007D5896">
        <w:trPr>
          <w:trHeight w:val="240"/>
          <w:jc w:val="center"/>
        </w:trPr>
        <w:tc>
          <w:tcPr>
            <w:tcW w:w="4876" w:type="dxa"/>
            <w:tcBorders>
              <w:top w:val="nil"/>
              <w:left w:val="nil"/>
              <w:bottom w:val="nil"/>
              <w:right w:val="nil"/>
            </w:tcBorders>
          </w:tcPr>
          <w:p w14:paraId="0BCC7F4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F3CAA2E" w14:textId="77777777" w:rsidR="00147BE0" w:rsidRPr="00B87D4C" w:rsidRDefault="00147BE0" w:rsidP="007D5896">
            <w:pPr>
              <w:pStyle w:val="AmColumnHeading"/>
            </w:pPr>
            <w:r w:rsidRPr="00B87D4C">
              <w:t>Pozměňovací návrh</w:t>
            </w:r>
          </w:p>
        </w:tc>
      </w:tr>
      <w:tr w:rsidR="00147BE0" w:rsidRPr="00B87D4C" w14:paraId="158924AE" w14:textId="77777777" w:rsidTr="007D5896">
        <w:trPr>
          <w:jc w:val="center"/>
        </w:trPr>
        <w:tc>
          <w:tcPr>
            <w:tcW w:w="4876" w:type="dxa"/>
            <w:tcBorders>
              <w:top w:val="nil"/>
              <w:left w:val="nil"/>
              <w:bottom w:val="nil"/>
              <w:right w:val="nil"/>
            </w:tcBorders>
          </w:tcPr>
          <w:p w14:paraId="22E53295" w14:textId="77777777" w:rsidR="00147BE0" w:rsidRPr="00B87D4C" w:rsidRDefault="00147BE0" w:rsidP="007D5896">
            <w:pPr>
              <w:pStyle w:val="Normal6a"/>
            </w:pPr>
          </w:p>
        </w:tc>
        <w:tc>
          <w:tcPr>
            <w:tcW w:w="4876" w:type="dxa"/>
            <w:tcBorders>
              <w:top w:val="nil"/>
              <w:left w:val="nil"/>
              <w:bottom w:val="nil"/>
              <w:right w:val="nil"/>
            </w:tcBorders>
          </w:tcPr>
          <w:p w14:paraId="4DD23D5E" w14:textId="77777777" w:rsidR="00147BE0" w:rsidRPr="00B87D4C" w:rsidRDefault="00147BE0" w:rsidP="007D5896">
            <w:pPr>
              <w:pStyle w:val="Normal6a"/>
            </w:pPr>
            <w:r w:rsidRPr="00B87D4C">
              <w:rPr>
                <w:b/>
                <w:i/>
              </w:rPr>
              <w:t>4b.</w:t>
            </w:r>
            <w:r w:rsidRPr="00B87D4C">
              <w:tab/>
            </w:r>
            <w:r w:rsidRPr="00B87D4C">
              <w:rPr>
                <w:b/>
                <w:i/>
              </w:rPr>
              <w:t>trvá na tom, že návrhy Komise týkající se regulačního rámce politiky soudržnosti v rámci příštího VFR musí být doprovázeny důkladným a podrobným posouzením každé regulační změny na úrovni administrativní zátěže; naléhavě vyzývá Komisi, aby pravidelně hodnotila právní a řídicí rámce členských států, určovala a podporovala osvědčené postupy a aktivně přijímala opatření proti řešením vnitrostátních a programových orgánů, která zbytečně zvyšují administrativní zátěž;</w:t>
            </w:r>
          </w:p>
        </w:tc>
      </w:tr>
    </w:tbl>
    <w:p w14:paraId="4950DF6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E977B76" w14:textId="77777777" w:rsidR="00B267B3" w:rsidRPr="00B87D4C" w:rsidRDefault="00147BE0" w:rsidP="00147BE0">
      <w:r w:rsidRPr="00B87D4C">
        <w:rPr>
          <w:rStyle w:val="HideTWBExt"/>
        </w:rPr>
        <w:t>&lt;/Amend&gt;</w:t>
      </w:r>
    </w:p>
    <w:p w14:paraId="5468402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112</w:t>
      </w:r>
      <w:r w:rsidRPr="00B87D4C">
        <w:rPr>
          <w:rStyle w:val="HideTWBExt"/>
          <w:b w:val="0"/>
        </w:rPr>
        <w:t>&lt;/NumAm&gt;</w:t>
      </w:r>
    </w:p>
    <w:p w14:paraId="3E72BDD0"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52E8A8A2" w14:textId="77777777" w:rsidR="00147BE0" w:rsidRPr="00B87D4C" w:rsidRDefault="00147BE0" w:rsidP="00147BE0">
      <w:pPr>
        <w:pStyle w:val="NormalBold"/>
      </w:pPr>
      <w:r w:rsidRPr="00B87D4C">
        <w:rPr>
          <w:rStyle w:val="HideTWBExt"/>
          <w:b w:val="0"/>
        </w:rPr>
        <w:t>&lt;/RepeatBlock-By&gt;</w:t>
      </w:r>
    </w:p>
    <w:p w14:paraId="429A210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DF2AD2A" w14:textId="77777777" w:rsidR="00147BE0" w:rsidRPr="00B87D4C" w:rsidRDefault="00147BE0" w:rsidP="00147BE0">
      <w:pPr>
        <w:pStyle w:val="NormalBold"/>
      </w:pPr>
      <w:r w:rsidRPr="00B87D4C">
        <w:rPr>
          <w:rStyle w:val="HideTWBExt"/>
          <w:b w:val="0"/>
        </w:rPr>
        <w:t>&lt;Article&gt;</w:t>
      </w:r>
      <w:r w:rsidRPr="00B87D4C">
        <w:t>Bod 4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8755A61" w14:textId="77777777" w:rsidTr="007D5896">
        <w:trPr>
          <w:trHeight w:hRule="exact" w:val="240"/>
          <w:jc w:val="center"/>
        </w:trPr>
        <w:tc>
          <w:tcPr>
            <w:tcW w:w="9752" w:type="dxa"/>
            <w:gridSpan w:val="2"/>
            <w:tcBorders>
              <w:top w:val="nil"/>
              <w:left w:val="nil"/>
              <w:bottom w:val="nil"/>
              <w:right w:val="nil"/>
            </w:tcBorders>
          </w:tcPr>
          <w:p w14:paraId="51E9FC00" w14:textId="77777777" w:rsidR="00147BE0" w:rsidRPr="00B87D4C" w:rsidRDefault="00147BE0" w:rsidP="007D5896"/>
        </w:tc>
      </w:tr>
      <w:tr w:rsidR="00147BE0" w:rsidRPr="00B87D4C" w14:paraId="13A141C7" w14:textId="77777777" w:rsidTr="007D5896">
        <w:trPr>
          <w:trHeight w:val="240"/>
          <w:jc w:val="center"/>
        </w:trPr>
        <w:tc>
          <w:tcPr>
            <w:tcW w:w="4876" w:type="dxa"/>
            <w:tcBorders>
              <w:top w:val="nil"/>
              <w:left w:val="nil"/>
              <w:bottom w:val="nil"/>
              <w:right w:val="nil"/>
            </w:tcBorders>
          </w:tcPr>
          <w:p w14:paraId="6918EE9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C84F468" w14:textId="77777777" w:rsidR="00147BE0" w:rsidRPr="00B87D4C" w:rsidRDefault="00147BE0" w:rsidP="007D5896">
            <w:pPr>
              <w:pStyle w:val="AmColumnHeading"/>
            </w:pPr>
            <w:r w:rsidRPr="00B87D4C">
              <w:t>Pozměňovací návrh</w:t>
            </w:r>
          </w:p>
        </w:tc>
      </w:tr>
      <w:tr w:rsidR="00147BE0" w:rsidRPr="00B87D4C" w14:paraId="0D9B3C81" w14:textId="77777777" w:rsidTr="007D5896">
        <w:trPr>
          <w:jc w:val="center"/>
        </w:trPr>
        <w:tc>
          <w:tcPr>
            <w:tcW w:w="4876" w:type="dxa"/>
            <w:tcBorders>
              <w:top w:val="nil"/>
              <w:left w:val="nil"/>
              <w:bottom w:val="nil"/>
              <w:right w:val="nil"/>
            </w:tcBorders>
          </w:tcPr>
          <w:p w14:paraId="2C653CD8" w14:textId="77777777" w:rsidR="00147BE0" w:rsidRPr="00B87D4C" w:rsidRDefault="00147BE0" w:rsidP="007D5896">
            <w:pPr>
              <w:pStyle w:val="Normal6a"/>
            </w:pPr>
          </w:p>
        </w:tc>
        <w:tc>
          <w:tcPr>
            <w:tcW w:w="4876" w:type="dxa"/>
            <w:tcBorders>
              <w:top w:val="nil"/>
              <w:left w:val="nil"/>
              <w:bottom w:val="nil"/>
              <w:right w:val="nil"/>
            </w:tcBorders>
          </w:tcPr>
          <w:p w14:paraId="42DC043C" w14:textId="77777777" w:rsidR="00147BE0" w:rsidRPr="00B87D4C" w:rsidRDefault="00147BE0" w:rsidP="007D5896">
            <w:pPr>
              <w:pStyle w:val="Normal6a"/>
            </w:pPr>
            <w:r w:rsidRPr="00B87D4C">
              <w:rPr>
                <w:b/>
                <w:i/>
              </w:rPr>
              <w:t>4b.</w:t>
            </w:r>
            <w:r w:rsidRPr="00B87D4C">
              <w:tab/>
            </w:r>
            <w:r w:rsidRPr="00B87D4C">
              <w:rPr>
                <w:b/>
                <w:i/>
              </w:rPr>
              <w:t>vyzývá Komisi, aby zavedla zrychlený postup pro malé projekty s nízkým rizikem v rámci politiky soudržnosti s cílem snížit administrativní složitost a urychlit vyplácení finančních prostředků. Tento proces by měl zahrnovat zjednodušené požadavky na podávání žádostí a výkaznictví, se zvláštním důrazem na podporu venkovských obcí a komunitních iniciativ, které jsou neúměrně administrativně zatíženy;</w:t>
            </w:r>
          </w:p>
        </w:tc>
      </w:tr>
    </w:tbl>
    <w:p w14:paraId="176CD80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5A7B8F1" w14:textId="77777777" w:rsidR="00B267B3" w:rsidRPr="00B87D4C" w:rsidRDefault="00147BE0" w:rsidP="00147BE0">
      <w:r w:rsidRPr="00B87D4C">
        <w:rPr>
          <w:rStyle w:val="HideTWBExt"/>
        </w:rPr>
        <w:t>&lt;/Amend&gt;</w:t>
      </w:r>
    </w:p>
    <w:p w14:paraId="4E6EC4D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113</w:t>
      </w:r>
      <w:r w:rsidRPr="00B87D4C">
        <w:rPr>
          <w:rStyle w:val="HideTWBExt"/>
          <w:b w:val="0"/>
        </w:rPr>
        <w:t>&lt;/NumAm&gt;</w:t>
      </w:r>
    </w:p>
    <w:p w14:paraId="0A81B33D"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2CC5E3CF"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3EC13BF7" w14:textId="77777777" w:rsidR="00147BE0" w:rsidRPr="00B87D4C" w:rsidRDefault="00147BE0" w:rsidP="00147BE0">
      <w:pPr>
        <w:pStyle w:val="NormalBold"/>
      </w:pPr>
      <w:r w:rsidRPr="00B87D4C">
        <w:rPr>
          <w:rStyle w:val="HideTWBExt"/>
          <w:b w:val="0"/>
        </w:rPr>
        <w:t>&lt;/RepeatBlock-By&gt;</w:t>
      </w:r>
    </w:p>
    <w:p w14:paraId="16263C5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3E48AC6" w14:textId="77777777" w:rsidR="00147BE0" w:rsidRPr="00B87D4C" w:rsidRDefault="00147BE0" w:rsidP="00147BE0">
      <w:pPr>
        <w:pStyle w:val="NormalBold"/>
      </w:pPr>
      <w:r w:rsidRPr="00B87D4C">
        <w:rPr>
          <w:rStyle w:val="HideTWBExt"/>
          <w:b w:val="0"/>
        </w:rPr>
        <w:t>&lt;Article&gt;</w:t>
      </w:r>
      <w:r w:rsidRPr="00B87D4C">
        <w:t>Bod 4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964CE73" w14:textId="77777777" w:rsidTr="007D5896">
        <w:trPr>
          <w:trHeight w:hRule="exact" w:val="240"/>
          <w:jc w:val="center"/>
        </w:trPr>
        <w:tc>
          <w:tcPr>
            <w:tcW w:w="9752" w:type="dxa"/>
            <w:gridSpan w:val="2"/>
            <w:tcBorders>
              <w:top w:val="nil"/>
              <w:left w:val="nil"/>
              <w:bottom w:val="nil"/>
              <w:right w:val="nil"/>
            </w:tcBorders>
          </w:tcPr>
          <w:p w14:paraId="01ACB33D" w14:textId="77777777" w:rsidR="00147BE0" w:rsidRPr="00B87D4C" w:rsidRDefault="00147BE0" w:rsidP="007D5896"/>
        </w:tc>
      </w:tr>
      <w:tr w:rsidR="00147BE0" w:rsidRPr="00B87D4C" w14:paraId="427CB949" w14:textId="77777777" w:rsidTr="007D5896">
        <w:trPr>
          <w:trHeight w:val="240"/>
          <w:jc w:val="center"/>
        </w:trPr>
        <w:tc>
          <w:tcPr>
            <w:tcW w:w="4876" w:type="dxa"/>
            <w:tcBorders>
              <w:top w:val="nil"/>
              <w:left w:val="nil"/>
              <w:bottom w:val="nil"/>
              <w:right w:val="nil"/>
            </w:tcBorders>
          </w:tcPr>
          <w:p w14:paraId="0B5100D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D997079" w14:textId="77777777" w:rsidR="00147BE0" w:rsidRPr="00B87D4C" w:rsidRDefault="00147BE0" w:rsidP="007D5896">
            <w:pPr>
              <w:pStyle w:val="AmColumnHeading"/>
            </w:pPr>
            <w:r w:rsidRPr="00B87D4C">
              <w:t>Pozměňovací návrh</w:t>
            </w:r>
          </w:p>
        </w:tc>
      </w:tr>
      <w:tr w:rsidR="00147BE0" w:rsidRPr="00B87D4C" w14:paraId="03A05B16" w14:textId="77777777" w:rsidTr="007D5896">
        <w:trPr>
          <w:jc w:val="center"/>
        </w:trPr>
        <w:tc>
          <w:tcPr>
            <w:tcW w:w="4876" w:type="dxa"/>
            <w:tcBorders>
              <w:top w:val="nil"/>
              <w:left w:val="nil"/>
              <w:bottom w:val="nil"/>
              <w:right w:val="nil"/>
            </w:tcBorders>
          </w:tcPr>
          <w:p w14:paraId="45DCEB81" w14:textId="77777777" w:rsidR="00147BE0" w:rsidRPr="00B87D4C" w:rsidRDefault="00147BE0" w:rsidP="007D5896">
            <w:pPr>
              <w:pStyle w:val="Normal6a"/>
            </w:pPr>
          </w:p>
        </w:tc>
        <w:tc>
          <w:tcPr>
            <w:tcW w:w="4876" w:type="dxa"/>
            <w:tcBorders>
              <w:top w:val="nil"/>
              <w:left w:val="nil"/>
              <w:bottom w:val="nil"/>
              <w:right w:val="nil"/>
            </w:tcBorders>
          </w:tcPr>
          <w:p w14:paraId="4743805D" w14:textId="77777777" w:rsidR="00147BE0" w:rsidRPr="00B87D4C" w:rsidRDefault="00147BE0" w:rsidP="007D5896">
            <w:pPr>
              <w:pStyle w:val="Normal6a"/>
            </w:pPr>
            <w:r w:rsidRPr="00B87D4C">
              <w:rPr>
                <w:b/>
                <w:i/>
              </w:rPr>
              <w:t>4b.</w:t>
            </w:r>
            <w:r w:rsidRPr="00B87D4C">
              <w:tab/>
            </w:r>
            <w:r w:rsidRPr="00B87D4C">
              <w:rPr>
                <w:b/>
                <w:i/>
              </w:rPr>
              <w:t>domnívá se, že začleňování genderového hlediska by mělo být zohledněno a podporováno v průběhu přípravy, provádění, monitorování, vykazování a hodnocení programů také v příštím rámci politiky soudržnosti</w:t>
            </w:r>
            <w:r w:rsidRPr="00B87D4C">
              <w:rPr>
                <w:b/>
                <w:i/>
                <w:vertAlign w:val="superscript"/>
              </w:rPr>
              <w:t>1a</w:t>
            </w:r>
            <w:r w:rsidRPr="00B87D4C">
              <w:rPr>
                <w:b/>
                <w:i/>
              </w:rPr>
              <w:t>; vyzývá však k důslednějšímu začlenění nástroje pro sledování genderového rozpočtování do všech členských států;</w:t>
            </w:r>
          </w:p>
        </w:tc>
      </w:tr>
      <w:tr w:rsidR="00147BE0" w:rsidRPr="00B87D4C" w14:paraId="5128AAF8" w14:textId="77777777" w:rsidTr="007D5896">
        <w:trPr>
          <w:jc w:val="center"/>
        </w:trPr>
        <w:tc>
          <w:tcPr>
            <w:tcW w:w="4876" w:type="dxa"/>
            <w:tcBorders>
              <w:top w:val="nil"/>
              <w:left w:val="nil"/>
              <w:bottom w:val="nil"/>
              <w:right w:val="nil"/>
            </w:tcBorders>
          </w:tcPr>
          <w:p w14:paraId="39D312AA" w14:textId="77777777" w:rsidR="00147BE0" w:rsidRPr="00B87D4C" w:rsidRDefault="00147BE0" w:rsidP="007D5896"/>
        </w:tc>
        <w:tc>
          <w:tcPr>
            <w:tcW w:w="4876" w:type="dxa"/>
            <w:tcBorders>
              <w:top w:val="nil"/>
              <w:left w:val="nil"/>
              <w:bottom w:val="nil"/>
              <w:right w:val="nil"/>
            </w:tcBorders>
          </w:tcPr>
          <w:p w14:paraId="717FDC05" w14:textId="77777777" w:rsidR="00147BE0" w:rsidRPr="00B87D4C" w:rsidRDefault="00147BE0" w:rsidP="007D5896">
            <w:pPr>
              <w:pStyle w:val="Normal6a"/>
            </w:pPr>
            <w:r w:rsidRPr="00B87D4C">
              <w:rPr>
                <w:b/>
                <w:i/>
              </w:rPr>
              <w:t>_________________</w:t>
            </w:r>
          </w:p>
        </w:tc>
      </w:tr>
      <w:tr w:rsidR="00147BE0" w:rsidRPr="00B87D4C" w14:paraId="769586BF" w14:textId="77777777" w:rsidTr="007D5896">
        <w:trPr>
          <w:jc w:val="center"/>
        </w:trPr>
        <w:tc>
          <w:tcPr>
            <w:tcW w:w="4876" w:type="dxa"/>
            <w:tcBorders>
              <w:top w:val="nil"/>
              <w:left w:val="nil"/>
              <w:bottom w:val="nil"/>
              <w:right w:val="nil"/>
            </w:tcBorders>
          </w:tcPr>
          <w:p w14:paraId="2033CF60" w14:textId="77777777" w:rsidR="00147BE0" w:rsidRPr="00B87D4C" w:rsidRDefault="00147BE0" w:rsidP="007D5896"/>
        </w:tc>
        <w:tc>
          <w:tcPr>
            <w:tcW w:w="4876" w:type="dxa"/>
            <w:tcBorders>
              <w:top w:val="nil"/>
              <w:left w:val="nil"/>
              <w:bottom w:val="nil"/>
              <w:right w:val="nil"/>
            </w:tcBorders>
          </w:tcPr>
          <w:p w14:paraId="7EA76333" w14:textId="77777777" w:rsidR="00147BE0" w:rsidRPr="00B87D4C" w:rsidRDefault="00147BE0" w:rsidP="007D5896">
            <w:pPr>
              <w:pStyle w:val="Normal6a"/>
            </w:pPr>
            <w:r w:rsidRPr="00B87D4C">
              <w:rPr>
                <w:b/>
                <w:i/>
                <w:vertAlign w:val="superscript"/>
              </w:rPr>
              <w:t>1a</w:t>
            </w:r>
            <w:r w:rsidRPr="00B87D4C">
              <w:t xml:space="preserve"> </w:t>
            </w:r>
            <w:r w:rsidRPr="00B87D4C">
              <w:rPr>
                <w:b/>
                <w:i/>
              </w:rPr>
              <w:t xml:space="preserve">Článek 9 stávajícího nařízení o společných ustanoveních v oblasti horizontálních zásad. </w:t>
            </w:r>
          </w:p>
        </w:tc>
      </w:tr>
    </w:tbl>
    <w:p w14:paraId="615F4AE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FC8F043" w14:textId="77777777" w:rsidR="00B267B3" w:rsidRPr="00B87D4C" w:rsidRDefault="00147BE0" w:rsidP="00147BE0">
      <w:r w:rsidRPr="00B87D4C">
        <w:rPr>
          <w:rStyle w:val="HideTWBExt"/>
        </w:rPr>
        <w:t>&lt;/Amend&gt;</w:t>
      </w:r>
    </w:p>
    <w:p w14:paraId="7AB5EF3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114</w:t>
      </w:r>
      <w:r w:rsidRPr="00B87D4C">
        <w:rPr>
          <w:rStyle w:val="HideTWBExt"/>
          <w:b w:val="0"/>
        </w:rPr>
        <w:t>&lt;/NumAm&gt;</w:t>
      </w:r>
    </w:p>
    <w:p w14:paraId="30A7DA24" w14:textId="77777777" w:rsidR="00147BE0" w:rsidRPr="00B87D4C" w:rsidRDefault="00147BE0" w:rsidP="00147BE0">
      <w:pPr>
        <w:pStyle w:val="NormalBold"/>
      </w:pPr>
      <w:r w:rsidRPr="00B87D4C">
        <w:rPr>
          <w:rStyle w:val="HideTWBExt"/>
          <w:b w:val="0"/>
        </w:rPr>
        <w:lastRenderedPageBreak/>
        <w:t>&lt;RepeatBlock-By&gt;&lt;Members&gt;</w:t>
      </w:r>
      <w:r w:rsidRPr="00B87D4C">
        <w:t>Raquel García Hermida-Van Der Walle, Elsi Katainen, Ľubica Karvašová</w:t>
      </w:r>
      <w:r w:rsidRPr="00B87D4C">
        <w:rPr>
          <w:rStyle w:val="HideTWBExt"/>
          <w:b w:val="0"/>
        </w:rPr>
        <w:t>&lt;/Members&gt;</w:t>
      </w:r>
    </w:p>
    <w:p w14:paraId="32686EF8" w14:textId="77777777" w:rsidR="00147BE0" w:rsidRPr="00B87D4C" w:rsidRDefault="00147BE0" w:rsidP="00147BE0">
      <w:pPr>
        <w:pStyle w:val="NormalBold"/>
      </w:pPr>
      <w:r w:rsidRPr="00B87D4C">
        <w:rPr>
          <w:rStyle w:val="HideTWBExt"/>
          <w:b w:val="0"/>
        </w:rPr>
        <w:t>&lt;/RepeatBlock-By&gt;</w:t>
      </w:r>
    </w:p>
    <w:p w14:paraId="6B75FC6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860F33B" w14:textId="77777777" w:rsidR="00147BE0" w:rsidRPr="00B87D4C" w:rsidRDefault="00147BE0" w:rsidP="00147BE0">
      <w:pPr>
        <w:pStyle w:val="NormalBold"/>
      </w:pPr>
      <w:r w:rsidRPr="00B87D4C">
        <w:rPr>
          <w:rStyle w:val="HideTWBExt"/>
          <w:b w:val="0"/>
        </w:rPr>
        <w:t>&lt;Article&gt;</w:t>
      </w:r>
      <w:r w:rsidRPr="00B87D4C">
        <w:t>Bod 4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B940BD5" w14:textId="77777777" w:rsidTr="007D5896">
        <w:trPr>
          <w:trHeight w:hRule="exact" w:val="240"/>
          <w:jc w:val="center"/>
        </w:trPr>
        <w:tc>
          <w:tcPr>
            <w:tcW w:w="9752" w:type="dxa"/>
            <w:gridSpan w:val="2"/>
            <w:tcBorders>
              <w:top w:val="nil"/>
              <w:left w:val="nil"/>
              <w:bottom w:val="nil"/>
              <w:right w:val="nil"/>
            </w:tcBorders>
          </w:tcPr>
          <w:p w14:paraId="2A5FE2FF" w14:textId="77777777" w:rsidR="00147BE0" w:rsidRPr="00B87D4C" w:rsidRDefault="00147BE0" w:rsidP="007D5896"/>
        </w:tc>
      </w:tr>
      <w:tr w:rsidR="00147BE0" w:rsidRPr="00B87D4C" w14:paraId="36E33D0D" w14:textId="77777777" w:rsidTr="007D5896">
        <w:trPr>
          <w:trHeight w:val="240"/>
          <w:jc w:val="center"/>
        </w:trPr>
        <w:tc>
          <w:tcPr>
            <w:tcW w:w="4876" w:type="dxa"/>
            <w:tcBorders>
              <w:top w:val="nil"/>
              <w:left w:val="nil"/>
              <w:bottom w:val="nil"/>
              <w:right w:val="nil"/>
            </w:tcBorders>
          </w:tcPr>
          <w:p w14:paraId="3996B0E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50CCB61" w14:textId="77777777" w:rsidR="00147BE0" w:rsidRPr="00B87D4C" w:rsidRDefault="00147BE0" w:rsidP="007D5896">
            <w:pPr>
              <w:pStyle w:val="AmColumnHeading"/>
            </w:pPr>
            <w:r w:rsidRPr="00B87D4C">
              <w:t>Pozměňovací návrh</w:t>
            </w:r>
          </w:p>
        </w:tc>
      </w:tr>
      <w:tr w:rsidR="00147BE0" w:rsidRPr="00B87D4C" w14:paraId="05094EFE" w14:textId="77777777" w:rsidTr="007D5896">
        <w:trPr>
          <w:jc w:val="center"/>
        </w:trPr>
        <w:tc>
          <w:tcPr>
            <w:tcW w:w="4876" w:type="dxa"/>
            <w:tcBorders>
              <w:top w:val="nil"/>
              <w:left w:val="nil"/>
              <w:bottom w:val="nil"/>
              <w:right w:val="nil"/>
            </w:tcBorders>
          </w:tcPr>
          <w:p w14:paraId="46A9FC61" w14:textId="77777777" w:rsidR="00147BE0" w:rsidRPr="00B87D4C" w:rsidRDefault="00147BE0" w:rsidP="007D5896">
            <w:pPr>
              <w:pStyle w:val="Normal6a"/>
            </w:pPr>
          </w:p>
        </w:tc>
        <w:tc>
          <w:tcPr>
            <w:tcW w:w="4876" w:type="dxa"/>
            <w:tcBorders>
              <w:top w:val="nil"/>
              <w:left w:val="nil"/>
              <w:bottom w:val="nil"/>
              <w:right w:val="nil"/>
            </w:tcBorders>
          </w:tcPr>
          <w:p w14:paraId="0243FB38" w14:textId="77777777" w:rsidR="00147BE0" w:rsidRPr="00B87D4C" w:rsidRDefault="00147BE0" w:rsidP="007D5896">
            <w:pPr>
              <w:pStyle w:val="Normal6a"/>
            </w:pPr>
            <w:r w:rsidRPr="00B87D4C">
              <w:rPr>
                <w:b/>
                <w:i/>
              </w:rPr>
              <w:t>4b.</w:t>
            </w:r>
            <w:r w:rsidRPr="00B87D4C">
              <w:tab/>
            </w:r>
            <w:r w:rsidRPr="00B87D4C">
              <w:rPr>
                <w:b/>
                <w:i/>
              </w:rPr>
              <w:t>domnívá se, že stávající definice „podniku v obtížích“ představuje pro organizace nepřiměřenou zátěž a je zbytečnou komplikací pro inovace a konkurenceschopnost, jakož i pro potenciální konečné příjemce prostředků z fondů soudržnosti, a proto by měla být revidována;</w:t>
            </w:r>
          </w:p>
        </w:tc>
      </w:tr>
    </w:tbl>
    <w:p w14:paraId="512809D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80F5ED6" w14:textId="77777777" w:rsidR="00B267B3" w:rsidRPr="00B87D4C" w:rsidRDefault="00147BE0" w:rsidP="00147BE0">
      <w:r w:rsidRPr="00B87D4C">
        <w:rPr>
          <w:rStyle w:val="HideTWBExt"/>
        </w:rPr>
        <w:t>&lt;/Amend&gt;</w:t>
      </w:r>
    </w:p>
    <w:p w14:paraId="50B5F01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115</w:t>
      </w:r>
      <w:r w:rsidRPr="00B87D4C">
        <w:rPr>
          <w:rStyle w:val="HideTWBExt"/>
          <w:b w:val="0"/>
        </w:rPr>
        <w:t>&lt;/NumAm&gt;</w:t>
      </w:r>
    </w:p>
    <w:p w14:paraId="6EC86C9B"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w:t>
      </w:r>
      <w:r w:rsidRPr="00B87D4C">
        <w:rPr>
          <w:rStyle w:val="HideTWBExt"/>
          <w:b w:val="0"/>
        </w:rPr>
        <w:t>&lt;/Members&gt;</w:t>
      </w:r>
    </w:p>
    <w:p w14:paraId="19FB76BD" w14:textId="77777777" w:rsidR="00147BE0" w:rsidRPr="00B87D4C" w:rsidRDefault="00147BE0" w:rsidP="00147BE0">
      <w:pPr>
        <w:pStyle w:val="NormalBold"/>
      </w:pPr>
      <w:r w:rsidRPr="00B87D4C">
        <w:rPr>
          <w:rStyle w:val="HideTWBExt"/>
          <w:b w:val="0"/>
        </w:rPr>
        <w:t>&lt;/RepeatBlock-By&gt;</w:t>
      </w:r>
    </w:p>
    <w:p w14:paraId="5F06F10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8594E25" w14:textId="77777777" w:rsidR="00147BE0" w:rsidRPr="00B87D4C" w:rsidRDefault="00147BE0" w:rsidP="00147BE0">
      <w:pPr>
        <w:pStyle w:val="NormalBold"/>
      </w:pPr>
      <w:r w:rsidRPr="00B87D4C">
        <w:rPr>
          <w:rStyle w:val="HideTWBExt"/>
          <w:b w:val="0"/>
        </w:rPr>
        <w:t>&lt;Article&gt;</w:t>
      </w:r>
      <w:r w:rsidRPr="00B87D4C">
        <w:t>Bod 4 c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7A9EB28" w14:textId="77777777" w:rsidTr="007D5896">
        <w:trPr>
          <w:trHeight w:hRule="exact" w:val="240"/>
          <w:jc w:val="center"/>
        </w:trPr>
        <w:tc>
          <w:tcPr>
            <w:tcW w:w="9752" w:type="dxa"/>
            <w:gridSpan w:val="2"/>
            <w:tcBorders>
              <w:top w:val="nil"/>
              <w:left w:val="nil"/>
              <w:bottom w:val="nil"/>
              <w:right w:val="nil"/>
            </w:tcBorders>
          </w:tcPr>
          <w:p w14:paraId="0517A88D" w14:textId="77777777" w:rsidR="00147BE0" w:rsidRPr="00B87D4C" w:rsidRDefault="00147BE0" w:rsidP="007D5896"/>
        </w:tc>
      </w:tr>
      <w:tr w:rsidR="00147BE0" w:rsidRPr="00B87D4C" w14:paraId="28FEBA1A" w14:textId="77777777" w:rsidTr="007D5896">
        <w:trPr>
          <w:trHeight w:val="240"/>
          <w:jc w:val="center"/>
        </w:trPr>
        <w:tc>
          <w:tcPr>
            <w:tcW w:w="4876" w:type="dxa"/>
            <w:tcBorders>
              <w:top w:val="nil"/>
              <w:left w:val="nil"/>
              <w:bottom w:val="nil"/>
              <w:right w:val="nil"/>
            </w:tcBorders>
          </w:tcPr>
          <w:p w14:paraId="4CAF57B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DC5D163" w14:textId="77777777" w:rsidR="00147BE0" w:rsidRPr="00B87D4C" w:rsidRDefault="00147BE0" w:rsidP="007D5896">
            <w:pPr>
              <w:pStyle w:val="AmColumnHeading"/>
            </w:pPr>
            <w:r w:rsidRPr="00B87D4C">
              <w:t>Pozměňovací návrh</w:t>
            </w:r>
          </w:p>
        </w:tc>
      </w:tr>
      <w:tr w:rsidR="00147BE0" w:rsidRPr="00B87D4C" w14:paraId="598C8EAF" w14:textId="77777777" w:rsidTr="007D5896">
        <w:trPr>
          <w:jc w:val="center"/>
        </w:trPr>
        <w:tc>
          <w:tcPr>
            <w:tcW w:w="4876" w:type="dxa"/>
            <w:tcBorders>
              <w:top w:val="nil"/>
              <w:left w:val="nil"/>
              <w:bottom w:val="nil"/>
              <w:right w:val="nil"/>
            </w:tcBorders>
          </w:tcPr>
          <w:p w14:paraId="4F364A17" w14:textId="77777777" w:rsidR="00147BE0" w:rsidRPr="00B87D4C" w:rsidRDefault="00147BE0" w:rsidP="007D5896">
            <w:pPr>
              <w:pStyle w:val="Normal6a"/>
            </w:pPr>
          </w:p>
        </w:tc>
        <w:tc>
          <w:tcPr>
            <w:tcW w:w="4876" w:type="dxa"/>
            <w:tcBorders>
              <w:top w:val="nil"/>
              <w:left w:val="nil"/>
              <w:bottom w:val="nil"/>
              <w:right w:val="nil"/>
            </w:tcBorders>
          </w:tcPr>
          <w:p w14:paraId="70C53B9B" w14:textId="77777777" w:rsidR="00147BE0" w:rsidRPr="00B87D4C" w:rsidRDefault="00147BE0" w:rsidP="007D5896">
            <w:pPr>
              <w:pStyle w:val="Normal6a"/>
            </w:pPr>
            <w:r w:rsidRPr="00B87D4C">
              <w:rPr>
                <w:b/>
                <w:i/>
              </w:rPr>
              <w:t>4c.</w:t>
            </w:r>
            <w:r w:rsidRPr="00B87D4C">
              <w:tab/>
            </w:r>
            <w:r w:rsidRPr="00B87D4C">
              <w:rPr>
                <w:b/>
                <w:i/>
              </w:rPr>
              <w:t>zdůrazňuje, že kvalita výběru projektů je klíčová pro zajištění toho, aby finanční prostředky EU byly vždy využívány v souladu se schváleným programovým rámcem, jakož i z hlediska celkové účinnosti politiky; vyzývá Komisi, aby se stala prioritou důsledné prosazování uplatňování zásady partnerství a zajistila, aby členské státy při programování přijímaly jako partnery skutečně kvalifikované a reprezentativní organizace a členy monitorovacích výborů; naléhavě vyzývá Komisi, aby pravidelně kontrolovala, jak členské státy vybírají odborníky pověřené hodnocením a výběrem projektových žádostí, aby byla zajištěna potřebná úroveň odbornosti a aby se zabránilo podvodům;</w:t>
            </w:r>
          </w:p>
        </w:tc>
      </w:tr>
    </w:tbl>
    <w:p w14:paraId="004AC6A4"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FB326BE" w14:textId="77777777" w:rsidR="00B267B3" w:rsidRPr="00B87D4C" w:rsidRDefault="00147BE0" w:rsidP="00147BE0">
      <w:r w:rsidRPr="00B87D4C">
        <w:rPr>
          <w:rStyle w:val="HideTWBExt"/>
        </w:rPr>
        <w:t>&lt;/Amend&gt;</w:t>
      </w:r>
    </w:p>
    <w:p w14:paraId="26E2247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116</w:t>
      </w:r>
      <w:r w:rsidRPr="00B87D4C">
        <w:rPr>
          <w:rStyle w:val="HideTWBExt"/>
          <w:b w:val="0"/>
        </w:rPr>
        <w:t>&lt;/NumAm&gt;</w:t>
      </w:r>
    </w:p>
    <w:p w14:paraId="4C9D9823"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54E24550" w14:textId="77777777" w:rsidR="00147BE0" w:rsidRPr="00B87D4C" w:rsidRDefault="00147BE0" w:rsidP="00147BE0">
      <w:pPr>
        <w:pStyle w:val="NormalBold"/>
      </w:pPr>
      <w:r w:rsidRPr="00B87D4C">
        <w:rPr>
          <w:rStyle w:val="HideTWBExt"/>
          <w:b w:val="0"/>
        </w:rPr>
        <w:t>&lt;/RepeatBlock-By&gt;</w:t>
      </w:r>
    </w:p>
    <w:p w14:paraId="0789FCA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3AE96C4" w14:textId="77777777" w:rsidR="00147BE0" w:rsidRPr="00B87D4C" w:rsidRDefault="00147BE0" w:rsidP="00147BE0">
      <w:pPr>
        <w:pStyle w:val="NormalBold"/>
      </w:pPr>
      <w:r w:rsidRPr="00B87D4C">
        <w:rPr>
          <w:rStyle w:val="HideTWBExt"/>
          <w:b w:val="0"/>
        </w:rPr>
        <w:t>&lt;Article&gt;</w:t>
      </w:r>
      <w:r w:rsidRPr="00B87D4C">
        <w:t>Bod 4 c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2030347" w14:textId="77777777" w:rsidTr="007D5896">
        <w:trPr>
          <w:trHeight w:hRule="exact" w:val="240"/>
          <w:jc w:val="center"/>
        </w:trPr>
        <w:tc>
          <w:tcPr>
            <w:tcW w:w="9752" w:type="dxa"/>
            <w:gridSpan w:val="2"/>
            <w:tcBorders>
              <w:top w:val="nil"/>
              <w:left w:val="nil"/>
              <w:bottom w:val="nil"/>
              <w:right w:val="nil"/>
            </w:tcBorders>
          </w:tcPr>
          <w:p w14:paraId="6BDABFF5" w14:textId="77777777" w:rsidR="00147BE0" w:rsidRPr="00B87D4C" w:rsidRDefault="00147BE0" w:rsidP="007D5896"/>
        </w:tc>
      </w:tr>
      <w:tr w:rsidR="00147BE0" w:rsidRPr="00B87D4C" w14:paraId="1F73B27B" w14:textId="77777777" w:rsidTr="007D5896">
        <w:trPr>
          <w:trHeight w:val="240"/>
          <w:jc w:val="center"/>
        </w:trPr>
        <w:tc>
          <w:tcPr>
            <w:tcW w:w="4876" w:type="dxa"/>
            <w:tcBorders>
              <w:top w:val="nil"/>
              <w:left w:val="nil"/>
              <w:bottom w:val="nil"/>
              <w:right w:val="nil"/>
            </w:tcBorders>
          </w:tcPr>
          <w:p w14:paraId="08A19C9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B008ED1" w14:textId="77777777" w:rsidR="00147BE0" w:rsidRPr="00B87D4C" w:rsidRDefault="00147BE0" w:rsidP="007D5896">
            <w:pPr>
              <w:pStyle w:val="AmColumnHeading"/>
            </w:pPr>
            <w:r w:rsidRPr="00B87D4C">
              <w:t>Pozměňovací návrh</w:t>
            </w:r>
          </w:p>
        </w:tc>
      </w:tr>
      <w:tr w:rsidR="00147BE0" w:rsidRPr="00B87D4C" w14:paraId="268D3B11" w14:textId="77777777" w:rsidTr="007D5896">
        <w:trPr>
          <w:jc w:val="center"/>
        </w:trPr>
        <w:tc>
          <w:tcPr>
            <w:tcW w:w="4876" w:type="dxa"/>
            <w:tcBorders>
              <w:top w:val="nil"/>
              <w:left w:val="nil"/>
              <w:bottom w:val="nil"/>
              <w:right w:val="nil"/>
            </w:tcBorders>
          </w:tcPr>
          <w:p w14:paraId="3492E842" w14:textId="77777777" w:rsidR="00147BE0" w:rsidRPr="00B87D4C" w:rsidRDefault="00147BE0" w:rsidP="007D5896">
            <w:pPr>
              <w:pStyle w:val="Normal6a"/>
            </w:pPr>
          </w:p>
        </w:tc>
        <w:tc>
          <w:tcPr>
            <w:tcW w:w="4876" w:type="dxa"/>
            <w:tcBorders>
              <w:top w:val="nil"/>
              <w:left w:val="nil"/>
              <w:bottom w:val="nil"/>
              <w:right w:val="nil"/>
            </w:tcBorders>
          </w:tcPr>
          <w:p w14:paraId="02E50213" w14:textId="77777777" w:rsidR="00147BE0" w:rsidRPr="00B87D4C" w:rsidRDefault="00147BE0" w:rsidP="007D5896">
            <w:pPr>
              <w:pStyle w:val="Normal6a"/>
            </w:pPr>
            <w:r w:rsidRPr="00B87D4C">
              <w:rPr>
                <w:b/>
                <w:i/>
              </w:rPr>
              <w:t>4c.</w:t>
            </w:r>
            <w:r w:rsidRPr="00B87D4C">
              <w:tab/>
            </w:r>
            <w:r w:rsidRPr="00B87D4C">
              <w:rPr>
                <w:b/>
                <w:i/>
              </w:rPr>
              <w:t>doporučuje zavést „inteligentní podmíněnost“ financování soudržnosti, která by členským státům umožnila pružně přerozdělovat zdroje v reakci na hospodářské, sociální nebo environmentální krize, aniž by byly ohroženy dlouhodobé strategické cíle;</w:t>
            </w:r>
          </w:p>
        </w:tc>
      </w:tr>
    </w:tbl>
    <w:p w14:paraId="131FBC7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38D0D8C" w14:textId="77777777" w:rsidR="00B267B3" w:rsidRPr="00B87D4C" w:rsidRDefault="00147BE0" w:rsidP="00147BE0">
      <w:r w:rsidRPr="00B87D4C">
        <w:rPr>
          <w:rStyle w:val="HideTWBExt"/>
        </w:rPr>
        <w:t>&lt;/Amend&gt;</w:t>
      </w:r>
    </w:p>
    <w:p w14:paraId="154D8D2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117</w:t>
      </w:r>
      <w:r w:rsidRPr="00B87D4C">
        <w:rPr>
          <w:rStyle w:val="HideTWBExt"/>
          <w:b w:val="0"/>
        </w:rPr>
        <w:t>&lt;/NumAm&gt;</w:t>
      </w:r>
    </w:p>
    <w:p w14:paraId="5B2DBE9A" w14:textId="77777777" w:rsidR="00147BE0" w:rsidRPr="00B87D4C" w:rsidRDefault="00147BE0" w:rsidP="00147BE0">
      <w:pPr>
        <w:pStyle w:val="NormalBold"/>
      </w:pPr>
      <w:r w:rsidRPr="00B87D4C">
        <w:rPr>
          <w:rStyle w:val="HideTWBExt"/>
          <w:b w:val="0"/>
        </w:rPr>
        <w:t>&lt;RepeatBlock-By&gt;&lt;Members&gt;</w:t>
      </w:r>
      <w:r w:rsidRPr="00B87D4C">
        <w:t>Raquel García Hermida-Van Der Walle, Ľubica Karvašová</w:t>
      </w:r>
      <w:r w:rsidRPr="00B87D4C">
        <w:rPr>
          <w:rStyle w:val="HideTWBExt"/>
          <w:b w:val="0"/>
        </w:rPr>
        <w:t>&lt;/Members&gt;</w:t>
      </w:r>
    </w:p>
    <w:p w14:paraId="04F61030" w14:textId="77777777" w:rsidR="00147BE0" w:rsidRPr="00B87D4C" w:rsidRDefault="00147BE0" w:rsidP="00147BE0">
      <w:pPr>
        <w:pStyle w:val="NormalBold"/>
      </w:pPr>
      <w:r w:rsidRPr="00B87D4C">
        <w:rPr>
          <w:rStyle w:val="HideTWBExt"/>
          <w:b w:val="0"/>
        </w:rPr>
        <w:t>&lt;/RepeatBlock-By&gt;</w:t>
      </w:r>
    </w:p>
    <w:p w14:paraId="6ED7A6A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2221F40" w14:textId="77777777" w:rsidR="00147BE0" w:rsidRPr="00B87D4C" w:rsidRDefault="00147BE0" w:rsidP="00147BE0">
      <w:pPr>
        <w:pStyle w:val="NormalBold"/>
      </w:pPr>
      <w:r w:rsidRPr="00B87D4C">
        <w:rPr>
          <w:rStyle w:val="HideTWBExt"/>
          <w:b w:val="0"/>
        </w:rPr>
        <w:t>&lt;Article&gt;</w:t>
      </w:r>
      <w:r w:rsidRPr="00B87D4C">
        <w:t>Bod 4 c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7F50DA6" w14:textId="77777777" w:rsidTr="007D5896">
        <w:trPr>
          <w:trHeight w:hRule="exact" w:val="240"/>
          <w:jc w:val="center"/>
        </w:trPr>
        <w:tc>
          <w:tcPr>
            <w:tcW w:w="9752" w:type="dxa"/>
            <w:gridSpan w:val="2"/>
            <w:tcBorders>
              <w:top w:val="nil"/>
              <w:left w:val="nil"/>
              <w:bottom w:val="nil"/>
              <w:right w:val="nil"/>
            </w:tcBorders>
          </w:tcPr>
          <w:p w14:paraId="5215C360" w14:textId="77777777" w:rsidR="00147BE0" w:rsidRPr="00B87D4C" w:rsidRDefault="00147BE0" w:rsidP="007D5896"/>
        </w:tc>
      </w:tr>
      <w:tr w:rsidR="00147BE0" w:rsidRPr="00B87D4C" w14:paraId="5E0D35C0" w14:textId="77777777" w:rsidTr="007D5896">
        <w:trPr>
          <w:trHeight w:val="240"/>
          <w:jc w:val="center"/>
        </w:trPr>
        <w:tc>
          <w:tcPr>
            <w:tcW w:w="4876" w:type="dxa"/>
            <w:tcBorders>
              <w:top w:val="nil"/>
              <w:left w:val="nil"/>
              <w:bottom w:val="nil"/>
              <w:right w:val="nil"/>
            </w:tcBorders>
          </w:tcPr>
          <w:p w14:paraId="7F194FA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910A16B" w14:textId="77777777" w:rsidR="00147BE0" w:rsidRPr="00B87D4C" w:rsidRDefault="00147BE0" w:rsidP="007D5896">
            <w:pPr>
              <w:pStyle w:val="AmColumnHeading"/>
            </w:pPr>
            <w:r w:rsidRPr="00B87D4C">
              <w:t>Pozměňovací návrh</w:t>
            </w:r>
          </w:p>
        </w:tc>
      </w:tr>
      <w:tr w:rsidR="00147BE0" w:rsidRPr="00B87D4C" w14:paraId="5348D89B" w14:textId="77777777" w:rsidTr="007D5896">
        <w:trPr>
          <w:jc w:val="center"/>
        </w:trPr>
        <w:tc>
          <w:tcPr>
            <w:tcW w:w="4876" w:type="dxa"/>
            <w:tcBorders>
              <w:top w:val="nil"/>
              <w:left w:val="nil"/>
              <w:bottom w:val="nil"/>
              <w:right w:val="nil"/>
            </w:tcBorders>
          </w:tcPr>
          <w:p w14:paraId="3BD3E336" w14:textId="77777777" w:rsidR="00147BE0" w:rsidRPr="00B87D4C" w:rsidRDefault="00147BE0" w:rsidP="007D5896">
            <w:pPr>
              <w:pStyle w:val="Normal6a"/>
            </w:pPr>
          </w:p>
        </w:tc>
        <w:tc>
          <w:tcPr>
            <w:tcW w:w="4876" w:type="dxa"/>
            <w:tcBorders>
              <w:top w:val="nil"/>
              <w:left w:val="nil"/>
              <w:bottom w:val="nil"/>
              <w:right w:val="nil"/>
            </w:tcBorders>
          </w:tcPr>
          <w:p w14:paraId="4AC06E00" w14:textId="77777777" w:rsidR="00147BE0" w:rsidRPr="00B87D4C" w:rsidRDefault="00147BE0" w:rsidP="007D5896">
            <w:pPr>
              <w:pStyle w:val="Normal6a"/>
            </w:pPr>
            <w:r w:rsidRPr="00B87D4C">
              <w:rPr>
                <w:b/>
                <w:i/>
              </w:rPr>
              <w:t>4c.</w:t>
            </w:r>
            <w:r w:rsidRPr="00B87D4C">
              <w:tab/>
            </w:r>
            <w:r w:rsidRPr="00B87D4C">
              <w:rPr>
                <w:b/>
                <w:i/>
              </w:rPr>
              <w:t>domnívá se, že zjednodušující opatření by neměla bránit zohledňování rovnosti žen a mužů;</w:t>
            </w:r>
          </w:p>
        </w:tc>
      </w:tr>
    </w:tbl>
    <w:p w14:paraId="2CAA8DA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608DCE4" w14:textId="77777777" w:rsidR="00B267B3" w:rsidRPr="00B87D4C" w:rsidRDefault="00147BE0" w:rsidP="00147BE0">
      <w:r w:rsidRPr="00B87D4C">
        <w:rPr>
          <w:rStyle w:val="HideTWBExt"/>
        </w:rPr>
        <w:t>&lt;/Amend&gt;</w:t>
      </w:r>
    </w:p>
    <w:p w14:paraId="3D0EEA8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118</w:t>
      </w:r>
      <w:r w:rsidRPr="00B87D4C">
        <w:rPr>
          <w:rStyle w:val="HideTWBExt"/>
          <w:b w:val="0"/>
        </w:rPr>
        <w:t>&lt;/NumAm&gt;</w:t>
      </w:r>
    </w:p>
    <w:p w14:paraId="0047EC67"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w:t>
      </w:r>
      <w:r w:rsidRPr="00B87D4C">
        <w:rPr>
          <w:rStyle w:val="HideTWBExt"/>
          <w:b w:val="0"/>
        </w:rPr>
        <w:t>&lt;/Members&gt;</w:t>
      </w:r>
    </w:p>
    <w:p w14:paraId="6244D719" w14:textId="77777777" w:rsidR="00147BE0" w:rsidRPr="00B87D4C" w:rsidRDefault="00147BE0" w:rsidP="00147BE0">
      <w:pPr>
        <w:pStyle w:val="NormalBold"/>
      </w:pPr>
      <w:r w:rsidRPr="00B87D4C">
        <w:rPr>
          <w:rStyle w:val="HideTWBExt"/>
          <w:b w:val="0"/>
        </w:rPr>
        <w:t>&lt;/RepeatBlock-By&gt;</w:t>
      </w:r>
    </w:p>
    <w:p w14:paraId="05FCD65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FB6A96E" w14:textId="77777777" w:rsidR="00147BE0" w:rsidRPr="00B87D4C" w:rsidRDefault="00147BE0" w:rsidP="00147BE0">
      <w:pPr>
        <w:pStyle w:val="NormalBold"/>
      </w:pPr>
      <w:r w:rsidRPr="00B87D4C">
        <w:rPr>
          <w:rStyle w:val="HideTWBExt"/>
          <w:b w:val="0"/>
        </w:rPr>
        <w:t>&lt;Article&gt;</w:t>
      </w:r>
      <w:r w:rsidRPr="00B87D4C">
        <w:t>Bod 4 d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AD45749" w14:textId="77777777" w:rsidTr="007D5896">
        <w:trPr>
          <w:trHeight w:hRule="exact" w:val="240"/>
          <w:jc w:val="center"/>
        </w:trPr>
        <w:tc>
          <w:tcPr>
            <w:tcW w:w="9752" w:type="dxa"/>
            <w:gridSpan w:val="2"/>
            <w:tcBorders>
              <w:top w:val="nil"/>
              <w:left w:val="nil"/>
              <w:bottom w:val="nil"/>
              <w:right w:val="nil"/>
            </w:tcBorders>
          </w:tcPr>
          <w:p w14:paraId="2D8ED028" w14:textId="77777777" w:rsidR="00147BE0" w:rsidRPr="00B87D4C" w:rsidRDefault="00147BE0" w:rsidP="007D5896"/>
        </w:tc>
      </w:tr>
      <w:tr w:rsidR="00147BE0" w:rsidRPr="00B87D4C" w14:paraId="18330F3A" w14:textId="77777777" w:rsidTr="007D5896">
        <w:trPr>
          <w:trHeight w:val="240"/>
          <w:jc w:val="center"/>
        </w:trPr>
        <w:tc>
          <w:tcPr>
            <w:tcW w:w="4876" w:type="dxa"/>
            <w:tcBorders>
              <w:top w:val="nil"/>
              <w:left w:val="nil"/>
              <w:bottom w:val="nil"/>
              <w:right w:val="nil"/>
            </w:tcBorders>
          </w:tcPr>
          <w:p w14:paraId="1F2573A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AD35364" w14:textId="77777777" w:rsidR="00147BE0" w:rsidRPr="00B87D4C" w:rsidRDefault="00147BE0" w:rsidP="007D5896">
            <w:pPr>
              <w:pStyle w:val="AmColumnHeading"/>
            </w:pPr>
            <w:r w:rsidRPr="00B87D4C">
              <w:t>Pozměňovací návrh</w:t>
            </w:r>
          </w:p>
        </w:tc>
      </w:tr>
      <w:tr w:rsidR="00147BE0" w:rsidRPr="00B87D4C" w14:paraId="6E3E4674" w14:textId="77777777" w:rsidTr="007D5896">
        <w:trPr>
          <w:jc w:val="center"/>
        </w:trPr>
        <w:tc>
          <w:tcPr>
            <w:tcW w:w="4876" w:type="dxa"/>
            <w:tcBorders>
              <w:top w:val="nil"/>
              <w:left w:val="nil"/>
              <w:bottom w:val="nil"/>
              <w:right w:val="nil"/>
            </w:tcBorders>
          </w:tcPr>
          <w:p w14:paraId="79DBED1F" w14:textId="77777777" w:rsidR="00147BE0" w:rsidRPr="00B87D4C" w:rsidRDefault="00147BE0" w:rsidP="007D5896">
            <w:pPr>
              <w:pStyle w:val="Normal6a"/>
            </w:pPr>
          </w:p>
        </w:tc>
        <w:tc>
          <w:tcPr>
            <w:tcW w:w="4876" w:type="dxa"/>
            <w:tcBorders>
              <w:top w:val="nil"/>
              <w:left w:val="nil"/>
              <w:bottom w:val="nil"/>
              <w:right w:val="nil"/>
            </w:tcBorders>
          </w:tcPr>
          <w:p w14:paraId="0524C24A" w14:textId="77777777" w:rsidR="00147BE0" w:rsidRPr="00B87D4C" w:rsidRDefault="00147BE0" w:rsidP="007D5896">
            <w:pPr>
              <w:pStyle w:val="Normal6a"/>
            </w:pPr>
            <w:r w:rsidRPr="00B87D4C">
              <w:rPr>
                <w:b/>
                <w:i/>
              </w:rPr>
              <w:t>4d.</w:t>
            </w:r>
            <w:r w:rsidRPr="00B87D4C">
              <w:tab/>
            </w:r>
            <w:r w:rsidRPr="00B87D4C">
              <w:rPr>
                <w:b/>
                <w:i/>
              </w:rPr>
              <w:t>domnívá se, že stávající možnosti zjednodušených nákladů by měly být dále rozvíjeny a zavedeny jako povinné, nikoli volitelné opatření v široké škále programů již v současném programovém období, zejména ve prospěch nevládních organizací, malých a středních podniků a předkladatelů malých místních projektů;</w:t>
            </w:r>
          </w:p>
        </w:tc>
      </w:tr>
    </w:tbl>
    <w:p w14:paraId="6621CB7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987BA33" w14:textId="77777777" w:rsidR="00B267B3" w:rsidRPr="00B87D4C" w:rsidRDefault="00147BE0" w:rsidP="00147BE0">
      <w:r w:rsidRPr="00B87D4C">
        <w:rPr>
          <w:rStyle w:val="HideTWBExt"/>
        </w:rPr>
        <w:t>&lt;/Amend&gt;</w:t>
      </w:r>
    </w:p>
    <w:p w14:paraId="26FEF6D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119</w:t>
      </w:r>
      <w:r w:rsidRPr="00B87D4C">
        <w:rPr>
          <w:rStyle w:val="HideTWBExt"/>
          <w:b w:val="0"/>
        </w:rPr>
        <w:t>&lt;/NumAm&gt;</w:t>
      </w:r>
    </w:p>
    <w:p w14:paraId="1E4F83EC" w14:textId="77777777" w:rsidR="00147BE0" w:rsidRPr="00B87D4C" w:rsidRDefault="00147BE0" w:rsidP="00147BE0">
      <w:pPr>
        <w:pStyle w:val="NormalBold"/>
      </w:pPr>
      <w:r w:rsidRPr="00B87D4C">
        <w:rPr>
          <w:rStyle w:val="HideTWBExt"/>
          <w:b w:val="0"/>
        </w:rPr>
        <w:t>&lt;RepeatBlock-By&gt;&lt;Members&gt;</w:t>
      </w:r>
      <w:r w:rsidRPr="00B87D4C">
        <w:t>Klara Dostalova, Tamás Deutsch</w:t>
      </w:r>
      <w:r w:rsidRPr="00B87D4C">
        <w:rPr>
          <w:rStyle w:val="HideTWBExt"/>
          <w:b w:val="0"/>
        </w:rPr>
        <w:t>&lt;/Members&gt;</w:t>
      </w:r>
    </w:p>
    <w:p w14:paraId="6B84BFF6" w14:textId="77777777" w:rsidR="00147BE0" w:rsidRPr="00B87D4C" w:rsidRDefault="00147BE0" w:rsidP="00147BE0">
      <w:pPr>
        <w:pStyle w:val="NormalBold"/>
      </w:pPr>
      <w:r w:rsidRPr="00B87D4C">
        <w:rPr>
          <w:rStyle w:val="HideTWBExt"/>
          <w:b w:val="0"/>
        </w:rPr>
        <w:t>&lt;/RepeatBlock-By&gt;</w:t>
      </w:r>
    </w:p>
    <w:p w14:paraId="5EC5284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CA79CB0" w14:textId="77777777" w:rsidR="00147BE0" w:rsidRPr="00B87D4C" w:rsidRDefault="00147BE0" w:rsidP="00147BE0">
      <w:pPr>
        <w:pStyle w:val="NormalBold"/>
      </w:pPr>
      <w:r w:rsidRPr="00B87D4C">
        <w:rPr>
          <w:rStyle w:val="HideTWBExt"/>
          <w:b w:val="0"/>
        </w:rPr>
        <w:t>&lt;Article&gt;</w:t>
      </w:r>
      <w:r w:rsidRPr="00B87D4C">
        <w:t>Bod 4 d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C8076A6" w14:textId="77777777" w:rsidTr="007D5896">
        <w:trPr>
          <w:trHeight w:hRule="exact" w:val="240"/>
          <w:jc w:val="center"/>
        </w:trPr>
        <w:tc>
          <w:tcPr>
            <w:tcW w:w="9752" w:type="dxa"/>
            <w:gridSpan w:val="2"/>
            <w:tcBorders>
              <w:top w:val="nil"/>
              <w:left w:val="nil"/>
              <w:bottom w:val="nil"/>
              <w:right w:val="nil"/>
            </w:tcBorders>
          </w:tcPr>
          <w:p w14:paraId="5532E4CD" w14:textId="77777777" w:rsidR="00147BE0" w:rsidRPr="00B87D4C" w:rsidRDefault="00147BE0" w:rsidP="007D5896"/>
        </w:tc>
      </w:tr>
      <w:tr w:rsidR="00147BE0" w:rsidRPr="00B87D4C" w14:paraId="178A075E" w14:textId="77777777" w:rsidTr="007D5896">
        <w:trPr>
          <w:trHeight w:val="240"/>
          <w:jc w:val="center"/>
        </w:trPr>
        <w:tc>
          <w:tcPr>
            <w:tcW w:w="4876" w:type="dxa"/>
            <w:tcBorders>
              <w:top w:val="nil"/>
              <w:left w:val="nil"/>
              <w:bottom w:val="nil"/>
              <w:right w:val="nil"/>
            </w:tcBorders>
          </w:tcPr>
          <w:p w14:paraId="0754808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FD41DDA" w14:textId="77777777" w:rsidR="00147BE0" w:rsidRPr="00B87D4C" w:rsidRDefault="00147BE0" w:rsidP="007D5896">
            <w:pPr>
              <w:pStyle w:val="AmColumnHeading"/>
            </w:pPr>
            <w:r w:rsidRPr="00B87D4C">
              <w:t>Pozměňovací návrh</w:t>
            </w:r>
          </w:p>
        </w:tc>
      </w:tr>
      <w:tr w:rsidR="00147BE0" w:rsidRPr="00B87D4C" w14:paraId="7EB9A7BA" w14:textId="77777777" w:rsidTr="007D5896">
        <w:trPr>
          <w:jc w:val="center"/>
        </w:trPr>
        <w:tc>
          <w:tcPr>
            <w:tcW w:w="4876" w:type="dxa"/>
            <w:tcBorders>
              <w:top w:val="nil"/>
              <w:left w:val="nil"/>
              <w:bottom w:val="nil"/>
              <w:right w:val="nil"/>
            </w:tcBorders>
          </w:tcPr>
          <w:p w14:paraId="25496C74" w14:textId="77777777" w:rsidR="00147BE0" w:rsidRPr="00B87D4C" w:rsidRDefault="00147BE0" w:rsidP="007D5896">
            <w:pPr>
              <w:pStyle w:val="Normal6a"/>
            </w:pPr>
          </w:p>
        </w:tc>
        <w:tc>
          <w:tcPr>
            <w:tcW w:w="4876" w:type="dxa"/>
            <w:tcBorders>
              <w:top w:val="nil"/>
              <w:left w:val="nil"/>
              <w:bottom w:val="nil"/>
              <w:right w:val="nil"/>
            </w:tcBorders>
          </w:tcPr>
          <w:p w14:paraId="0CD266AD" w14:textId="77777777" w:rsidR="00147BE0" w:rsidRPr="00B87D4C" w:rsidRDefault="00147BE0" w:rsidP="007D5896">
            <w:pPr>
              <w:pStyle w:val="Normal6a"/>
            </w:pPr>
            <w:r w:rsidRPr="00B87D4C">
              <w:rPr>
                <w:b/>
                <w:i/>
              </w:rPr>
              <w:t>4d.</w:t>
            </w:r>
            <w:r w:rsidRPr="00B87D4C">
              <w:tab/>
            </w:r>
            <w:r w:rsidRPr="00B87D4C">
              <w:rPr>
                <w:b/>
                <w:i/>
              </w:rPr>
              <w:t>požaduje větší flexibilitu pro členské státy při přerozdělování prostředků politiky soudržnosti během programových období, aby mohly lépe reagovat na nové výzvy, jako jsou hospodářské krize, demografické změny nebo mimořádné situace v oblasti životního prostředí;</w:t>
            </w:r>
          </w:p>
        </w:tc>
      </w:tr>
    </w:tbl>
    <w:p w14:paraId="33648335"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20A4CD1" w14:textId="77777777" w:rsidR="00B267B3" w:rsidRPr="00B87D4C" w:rsidRDefault="00147BE0" w:rsidP="00147BE0">
      <w:r w:rsidRPr="00B87D4C">
        <w:rPr>
          <w:rStyle w:val="HideTWBExt"/>
        </w:rPr>
        <w:t>&lt;/Amend&gt;</w:t>
      </w:r>
    </w:p>
    <w:p w14:paraId="5031A91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120</w:t>
      </w:r>
      <w:r w:rsidRPr="00B87D4C">
        <w:rPr>
          <w:rStyle w:val="HideTWBExt"/>
          <w:b w:val="0"/>
        </w:rPr>
        <w:t>&lt;/NumAm&gt;</w:t>
      </w:r>
    </w:p>
    <w:p w14:paraId="1C31D0C6"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3E22EC7C"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5CD71F7F" w14:textId="77777777" w:rsidR="00147BE0" w:rsidRPr="00B87D4C" w:rsidRDefault="00147BE0" w:rsidP="00147BE0">
      <w:pPr>
        <w:pStyle w:val="NormalBold"/>
      </w:pPr>
      <w:r w:rsidRPr="00B87D4C">
        <w:rPr>
          <w:rStyle w:val="HideTWBExt"/>
          <w:b w:val="0"/>
        </w:rPr>
        <w:t>&lt;/RepeatBlock-By&gt;</w:t>
      </w:r>
    </w:p>
    <w:p w14:paraId="43E02BC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9FCF0BA" w14:textId="77777777" w:rsidR="00147BE0" w:rsidRPr="00B87D4C" w:rsidRDefault="00147BE0" w:rsidP="00147BE0">
      <w:pPr>
        <w:pStyle w:val="NormalBold"/>
      </w:pPr>
      <w:r w:rsidRPr="00B87D4C">
        <w:rPr>
          <w:rStyle w:val="HideTWBExt"/>
          <w:b w:val="0"/>
        </w:rPr>
        <w:t>&lt;Article&gt;</w:t>
      </w:r>
      <w:r w:rsidRPr="00B87D4C">
        <w:t>Bod 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49FC6F0" w14:textId="77777777" w:rsidTr="007D5896">
        <w:trPr>
          <w:trHeight w:hRule="exact" w:val="240"/>
          <w:jc w:val="center"/>
        </w:trPr>
        <w:tc>
          <w:tcPr>
            <w:tcW w:w="9752" w:type="dxa"/>
            <w:gridSpan w:val="2"/>
            <w:tcBorders>
              <w:top w:val="nil"/>
              <w:left w:val="nil"/>
              <w:bottom w:val="nil"/>
              <w:right w:val="nil"/>
            </w:tcBorders>
          </w:tcPr>
          <w:p w14:paraId="47ABCB37" w14:textId="77777777" w:rsidR="00147BE0" w:rsidRPr="00B87D4C" w:rsidRDefault="00147BE0" w:rsidP="007D5896"/>
        </w:tc>
      </w:tr>
      <w:tr w:rsidR="00147BE0" w:rsidRPr="00B87D4C" w14:paraId="190412B8" w14:textId="77777777" w:rsidTr="007D5896">
        <w:trPr>
          <w:trHeight w:val="240"/>
          <w:jc w:val="center"/>
        </w:trPr>
        <w:tc>
          <w:tcPr>
            <w:tcW w:w="4876" w:type="dxa"/>
            <w:tcBorders>
              <w:top w:val="nil"/>
              <w:left w:val="nil"/>
              <w:bottom w:val="nil"/>
              <w:right w:val="nil"/>
            </w:tcBorders>
          </w:tcPr>
          <w:p w14:paraId="209FA36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74B90F0" w14:textId="77777777" w:rsidR="00147BE0" w:rsidRPr="00B87D4C" w:rsidRDefault="00147BE0" w:rsidP="007D5896">
            <w:pPr>
              <w:pStyle w:val="AmColumnHeading"/>
            </w:pPr>
            <w:r w:rsidRPr="00B87D4C">
              <w:t>Pozměňovací návrh</w:t>
            </w:r>
          </w:p>
        </w:tc>
      </w:tr>
      <w:tr w:rsidR="00147BE0" w:rsidRPr="00B87D4C" w14:paraId="23E48203" w14:textId="77777777" w:rsidTr="007D5896">
        <w:trPr>
          <w:jc w:val="center"/>
        </w:trPr>
        <w:tc>
          <w:tcPr>
            <w:tcW w:w="4876" w:type="dxa"/>
            <w:tcBorders>
              <w:top w:val="nil"/>
              <w:left w:val="nil"/>
              <w:bottom w:val="nil"/>
              <w:right w:val="nil"/>
            </w:tcBorders>
          </w:tcPr>
          <w:p w14:paraId="4C4ED3EA" w14:textId="77777777" w:rsidR="00147BE0" w:rsidRPr="00B87D4C" w:rsidRDefault="00147BE0" w:rsidP="007D5896">
            <w:pPr>
              <w:pStyle w:val="Normal6a"/>
            </w:pPr>
            <w:r w:rsidRPr="00B87D4C">
              <w:t>5.</w:t>
            </w:r>
            <w:r w:rsidRPr="00B87D4C">
              <w:tab/>
              <w:t xml:space="preserve">poukazuje na to, že aktivní </w:t>
            </w:r>
            <w:r w:rsidRPr="00B87D4C">
              <w:rPr>
                <w:b/>
                <w:i/>
              </w:rPr>
              <w:t>a povinné</w:t>
            </w:r>
            <w:r w:rsidRPr="00B87D4C">
              <w:t xml:space="preserve"> zapojení </w:t>
            </w:r>
            <w:r w:rsidRPr="00B87D4C">
              <w:rPr>
                <w:b/>
                <w:i/>
              </w:rPr>
              <w:t>místních a</w:t>
            </w:r>
            <w:r w:rsidRPr="00B87D4C">
              <w:t xml:space="preserve"> regionálních orgánů do přípravy, programování, provádění, realizace, monitorování a hodnocení projektů v oblastech, které spravují, je základním předpokladem </w:t>
            </w:r>
            <w:r w:rsidRPr="00B87D4C">
              <w:lastRenderedPageBreak/>
              <w:t>úspěšného a přiměřeného zjednodušení;</w:t>
            </w:r>
          </w:p>
        </w:tc>
        <w:tc>
          <w:tcPr>
            <w:tcW w:w="4876" w:type="dxa"/>
            <w:tcBorders>
              <w:top w:val="nil"/>
              <w:left w:val="nil"/>
              <w:bottom w:val="nil"/>
              <w:right w:val="nil"/>
            </w:tcBorders>
          </w:tcPr>
          <w:p w14:paraId="0724A542" w14:textId="77777777" w:rsidR="00147BE0" w:rsidRPr="00B87D4C" w:rsidRDefault="00147BE0" w:rsidP="007D5896">
            <w:pPr>
              <w:pStyle w:val="Normal6a"/>
            </w:pPr>
            <w:r w:rsidRPr="00B87D4C">
              <w:lastRenderedPageBreak/>
              <w:t>5.</w:t>
            </w:r>
            <w:r w:rsidRPr="00B87D4C">
              <w:tab/>
              <w:t xml:space="preserve">poukazuje na to, že aktivní zapojení </w:t>
            </w:r>
            <w:r w:rsidRPr="00B87D4C">
              <w:rPr>
                <w:b/>
                <w:i/>
              </w:rPr>
              <w:t>vnitrostátních,</w:t>
            </w:r>
            <w:r w:rsidRPr="00B87D4C">
              <w:t xml:space="preserve"> regionálních</w:t>
            </w:r>
            <w:r w:rsidRPr="00B87D4C">
              <w:rPr>
                <w:b/>
                <w:i/>
              </w:rPr>
              <w:t xml:space="preserve"> a místních</w:t>
            </w:r>
            <w:r w:rsidRPr="00B87D4C">
              <w:t xml:space="preserve"> orgánů do přípravy, programování, provádění, realizace, monitorování a hodnocení projektů v oblastech, které spravují, je základním předpokladem </w:t>
            </w:r>
            <w:r w:rsidRPr="00B87D4C">
              <w:lastRenderedPageBreak/>
              <w:t>úspěšného a přiměřeného zjednodušení;</w:t>
            </w:r>
          </w:p>
        </w:tc>
      </w:tr>
    </w:tbl>
    <w:p w14:paraId="105C66F0"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3E5C15B" w14:textId="77777777" w:rsidR="00B267B3" w:rsidRPr="00B87D4C" w:rsidRDefault="00147BE0" w:rsidP="00147BE0">
      <w:r w:rsidRPr="00B87D4C">
        <w:rPr>
          <w:rStyle w:val="HideTWBExt"/>
        </w:rPr>
        <w:t>&lt;/Amend&gt;</w:t>
      </w:r>
    </w:p>
    <w:p w14:paraId="6037946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121</w:t>
      </w:r>
      <w:r w:rsidRPr="00B87D4C">
        <w:rPr>
          <w:rStyle w:val="HideTWBExt"/>
          <w:b w:val="0"/>
        </w:rPr>
        <w:t>&lt;/NumAm&gt;</w:t>
      </w:r>
    </w:p>
    <w:p w14:paraId="4F4607AB"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4CA0FE71" w14:textId="77777777" w:rsidR="00147BE0" w:rsidRPr="00B87D4C" w:rsidRDefault="00147BE0" w:rsidP="00147BE0">
      <w:pPr>
        <w:pStyle w:val="NormalBold"/>
      </w:pPr>
      <w:r w:rsidRPr="00B87D4C">
        <w:rPr>
          <w:rStyle w:val="HideTWBExt"/>
          <w:b w:val="0"/>
        </w:rPr>
        <w:t>&lt;/RepeatBlock-By&gt;</w:t>
      </w:r>
    </w:p>
    <w:p w14:paraId="574E0E4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8871388" w14:textId="77777777" w:rsidR="00147BE0" w:rsidRPr="00B87D4C" w:rsidRDefault="00147BE0" w:rsidP="00147BE0">
      <w:pPr>
        <w:pStyle w:val="NormalBold"/>
      </w:pPr>
      <w:r w:rsidRPr="00B87D4C">
        <w:rPr>
          <w:rStyle w:val="HideTWBExt"/>
          <w:b w:val="0"/>
        </w:rPr>
        <w:t>&lt;Article&gt;</w:t>
      </w:r>
      <w:r w:rsidRPr="00B87D4C">
        <w:t>Bod 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1DF246E" w14:textId="77777777" w:rsidTr="007D5896">
        <w:trPr>
          <w:trHeight w:hRule="exact" w:val="240"/>
          <w:jc w:val="center"/>
        </w:trPr>
        <w:tc>
          <w:tcPr>
            <w:tcW w:w="9752" w:type="dxa"/>
            <w:gridSpan w:val="2"/>
            <w:tcBorders>
              <w:top w:val="nil"/>
              <w:left w:val="nil"/>
              <w:bottom w:val="nil"/>
              <w:right w:val="nil"/>
            </w:tcBorders>
          </w:tcPr>
          <w:p w14:paraId="210542C4" w14:textId="77777777" w:rsidR="00147BE0" w:rsidRPr="00B87D4C" w:rsidRDefault="00147BE0" w:rsidP="007D5896"/>
        </w:tc>
      </w:tr>
      <w:tr w:rsidR="00147BE0" w:rsidRPr="00B87D4C" w14:paraId="3259BB47" w14:textId="77777777" w:rsidTr="007D5896">
        <w:trPr>
          <w:trHeight w:val="240"/>
          <w:jc w:val="center"/>
        </w:trPr>
        <w:tc>
          <w:tcPr>
            <w:tcW w:w="4876" w:type="dxa"/>
            <w:tcBorders>
              <w:top w:val="nil"/>
              <w:left w:val="nil"/>
              <w:bottom w:val="nil"/>
              <w:right w:val="nil"/>
            </w:tcBorders>
          </w:tcPr>
          <w:p w14:paraId="488577E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35516D5" w14:textId="77777777" w:rsidR="00147BE0" w:rsidRPr="00B87D4C" w:rsidRDefault="00147BE0" w:rsidP="007D5896">
            <w:pPr>
              <w:pStyle w:val="AmColumnHeading"/>
            </w:pPr>
            <w:r w:rsidRPr="00B87D4C">
              <w:t>Pozměňovací návrh</w:t>
            </w:r>
          </w:p>
        </w:tc>
      </w:tr>
      <w:tr w:rsidR="00147BE0" w:rsidRPr="00B87D4C" w14:paraId="1C009634" w14:textId="77777777" w:rsidTr="007D5896">
        <w:trPr>
          <w:jc w:val="center"/>
        </w:trPr>
        <w:tc>
          <w:tcPr>
            <w:tcW w:w="4876" w:type="dxa"/>
            <w:tcBorders>
              <w:top w:val="nil"/>
              <w:left w:val="nil"/>
              <w:bottom w:val="nil"/>
              <w:right w:val="nil"/>
            </w:tcBorders>
          </w:tcPr>
          <w:p w14:paraId="37725ABA" w14:textId="77777777" w:rsidR="00147BE0" w:rsidRPr="00B87D4C" w:rsidRDefault="00147BE0" w:rsidP="007D5896">
            <w:pPr>
              <w:pStyle w:val="Normal6a"/>
            </w:pPr>
            <w:r w:rsidRPr="00B87D4C">
              <w:t>5.</w:t>
            </w:r>
            <w:r w:rsidRPr="00B87D4C">
              <w:tab/>
              <w:t xml:space="preserve">poukazuje na to, že aktivní a povinné zapojení místních a regionálních orgánů do přípravy, programování, provádění, </w:t>
            </w:r>
            <w:r w:rsidRPr="00B87D4C">
              <w:rPr>
                <w:b/>
                <w:i/>
              </w:rPr>
              <w:t>realizace,</w:t>
            </w:r>
            <w:r w:rsidRPr="00B87D4C">
              <w:t xml:space="preserve"> monitorování a hodnocení projektů v oblastech, které spravují, je základním předpokladem úspěšného a přiměřeného zjednodušení;</w:t>
            </w:r>
          </w:p>
        </w:tc>
        <w:tc>
          <w:tcPr>
            <w:tcW w:w="4876" w:type="dxa"/>
            <w:tcBorders>
              <w:top w:val="nil"/>
              <w:left w:val="nil"/>
              <w:bottom w:val="nil"/>
              <w:right w:val="nil"/>
            </w:tcBorders>
          </w:tcPr>
          <w:p w14:paraId="390F536F" w14:textId="77777777" w:rsidR="00147BE0" w:rsidRPr="00B87D4C" w:rsidRDefault="00147BE0" w:rsidP="007D5896">
            <w:pPr>
              <w:pStyle w:val="Normal6a"/>
            </w:pPr>
            <w:r w:rsidRPr="00B87D4C">
              <w:t>5.</w:t>
            </w:r>
            <w:r w:rsidRPr="00B87D4C">
              <w:tab/>
              <w:t>poukazuje na to, že aktivní a povinné zapojení místních a regionálních orgánů do přípravy, programování, provádění, monitorování a hodnocení projektů v oblastech, které spravují, je základním předpokladem úspěšného a přiměřeného zjednodušení;</w:t>
            </w:r>
          </w:p>
        </w:tc>
      </w:tr>
    </w:tbl>
    <w:p w14:paraId="5D8F0A4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538B1BC4" w14:textId="77777777" w:rsidR="00B267B3" w:rsidRPr="00B87D4C" w:rsidRDefault="00147BE0" w:rsidP="00147BE0">
      <w:r w:rsidRPr="00B87D4C">
        <w:rPr>
          <w:rStyle w:val="HideTWBExt"/>
        </w:rPr>
        <w:t>&lt;/Amend&gt;</w:t>
      </w:r>
    </w:p>
    <w:p w14:paraId="1AB5085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122</w:t>
      </w:r>
      <w:r w:rsidRPr="00B87D4C">
        <w:rPr>
          <w:rStyle w:val="HideTWBExt"/>
          <w:b w:val="0"/>
        </w:rPr>
        <w:t>&lt;/NumAm&gt;</w:t>
      </w:r>
    </w:p>
    <w:p w14:paraId="2E0DDF27"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6536A412" w14:textId="77777777" w:rsidR="00147BE0" w:rsidRPr="00B87D4C" w:rsidRDefault="00147BE0" w:rsidP="00147BE0">
      <w:pPr>
        <w:pStyle w:val="NormalBold"/>
      </w:pPr>
      <w:r w:rsidRPr="00B87D4C">
        <w:rPr>
          <w:rStyle w:val="HideTWBExt"/>
          <w:b w:val="0"/>
        </w:rPr>
        <w:t>&lt;/RepeatBlock-By&gt;</w:t>
      </w:r>
    </w:p>
    <w:p w14:paraId="7C413C9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DBFAA27" w14:textId="77777777" w:rsidR="00147BE0" w:rsidRPr="00B87D4C" w:rsidRDefault="00147BE0" w:rsidP="00147BE0">
      <w:pPr>
        <w:pStyle w:val="NormalBold"/>
      </w:pPr>
      <w:r w:rsidRPr="00B87D4C">
        <w:rPr>
          <w:rStyle w:val="HideTWBExt"/>
          <w:b w:val="0"/>
        </w:rPr>
        <w:t>&lt;Article&gt;</w:t>
      </w:r>
      <w:r w:rsidRPr="00B87D4C">
        <w:t>Bod 5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C16A1E2" w14:textId="77777777" w:rsidTr="007D5896">
        <w:trPr>
          <w:trHeight w:hRule="exact" w:val="240"/>
          <w:jc w:val="center"/>
        </w:trPr>
        <w:tc>
          <w:tcPr>
            <w:tcW w:w="9752" w:type="dxa"/>
            <w:gridSpan w:val="2"/>
            <w:tcBorders>
              <w:top w:val="nil"/>
              <w:left w:val="nil"/>
              <w:bottom w:val="nil"/>
              <w:right w:val="nil"/>
            </w:tcBorders>
          </w:tcPr>
          <w:p w14:paraId="6CEF86E3" w14:textId="77777777" w:rsidR="00147BE0" w:rsidRPr="00B87D4C" w:rsidRDefault="00147BE0" w:rsidP="007D5896"/>
        </w:tc>
      </w:tr>
      <w:tr w:rsidR="00147BE0" w:rsidRPr="00B87D4C" w14:paraId="10A58D6A" w14:textId="77777777" w:rsidTr="007D5896">
        <w:trPr>
          <w:trHeight w:val="240"/>
          <w:jc w:val="center"/>
        </w:trPr>
        <w:tc>
          <w:tcPr>
            <w:tcW w:w="4876" w:type="dxa"/>
            <w:tcBorders>
              <w:top w:val="nil"/>
              <w:left w:val="nil"/>
              <w:bottom w:val="nil"/>
              <w:right w:val="nil"/>
            </w:tcBorders>
          </w:tcPr>
          <w:p w14:paraId="4B4D38D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C8A4C7F" w14:textId="77777777" w:rsidR="00147BE0" w:rsidRPr="00B87D4C" w:rsidRDefault="00147BE0" w:rsidP="007D5896">
            <w:pPr>
              <w:pStyle w:val="AmColumnHeading"/>
            </w:pPr>
            <w:r w:rsidRPr="00B87D4C">
              <w:t>Pozměňovací návrh</w:t>
            </w:r>
          </w:p>
        </w:tc>
      </w:tr>
      <w:tr w:rsidR="00147BE0" w:rsidRPr="00B87D4C" w14:paraId="1690F525" w14:textId="77777777" w:rsidTr="007D5896">
        <w:trPr>
          <w:jc w:val="center"/>
        </w:trPr>
        <w:tc>
          <w:tcPr>
            <w:tcW w:w="4876" w:type="dxa"/>
            <w:tcBorders>
              <w:top w:val="nil"/>
              <w:left w:val="nil"/>
              <w:bottom w:val="nil"/>
              <w:right w:val="nil"/>
            </w:tcBorders>
          </w:tcPr>
          <w:p w14:paraId="3A2ED6ED" w14:textId="77777777" w:rsidR="00147BE0" w:rsidRPr="00B87D4C" w:rsidRDefault="00147BE0" w:rsidP="007D5896">
            <w:pPr>
              <w:pStyle w:val="Normal6a"/>
            </w:pPr>
          </w:p>
        </w:tc>
        <w:tc>
          <w:tcPr>
            <w:tcW w:w="4876" w:type="dxa"/>
            <w:tcBorders>
              <w:top w:val="nil"/>
              <w:left w:val="nil"/>
              <w:bottom w:val="nil"/>
              <w:right w:val="nil"/>
            </w:tcBorders>
          </w:tcPr>
          <w:p w14:paraId="31F81D83" w14:textId="77777777" w:rsidR="00147BE0" w:rsidRPr="00B87D4C" w:rsidRDefault="00147BE0" w:rsidP="007D5896">
            <w:pPr>
              <w:pStyle w:val="Normal6a"/>
            </w:pPr>
            <w:r w:rsidRPr="00B87D4C">
              <w:rPr>
                <w:b/>
                <w:i/>
              </w:rPr>
              <w:t>5a.</w:t>
            </w:r>
            <w:r w:rsidRPr="00B87D4C">
              <w:tab/>
            </w:r>
            <w:r w:rsidRPr="00B87D4C">
              <w:rPr>
                <w:b/>
                <w:i/>
              </w:rPr>
              <w:t>poukazuje na to, že existuje nebezpečí, že se politika soudržnost bez silného partnerství s místní a regionální úrovní a bez posílení její správní kapacity stane příliš centralizovaným procesem s malým dopadem na vyvážený rozvoj evropských regionů;</w:t>
            </w:r>
          </w:p>
        </w:tc>
      </w:tr>
    </w:tbl>
    <w:p w14:paraId="52195C0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31EBDB8C" w14:textId="77777777" w:rsidR="00B267B3" w:rsidRPr="00B87D4C" w:rsidRDefault="00147BE0" w:rsidP="00147BE0">
      <w:r w:rsidRPr="00B87D4C">
        <w:rPr>
          <w:rStyle w:val="HideTWBExt"/>
        </w:rPr>
        <w:t>&lt;/Amend&gt;</w:t>
      </w:r>
    </w:p>
    <w:p w14:paraId="4052586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123</w:t>
      </w:r>
      <w:r w:rsidRPr="00B87D4C">
        <w:rPr>
          <w:rStyle w:val="HideTWBExt"/>
          <w:b w:val="0"/>
        </w:rPr>
        <w:t>&lt;/NumAm&gt;</w:t>
      </w:r>
    </w:p>
    <w:p w14:paraId="32158F3B" w14:textId="77777777" w:rsidR="00147BE0" w:rsidRPr="00B87D4C" w:rsidRDefault="00147BE0" w:rsidP="00147BE0">
      <w:pPr>
        <w:pStyle w:val="NormalBold"/>
      </w:pPr>
      <w:r w:rsidRPr="00B87D4C">
        <w:rPr>
          <w:rStyle w:val="HideTWBExt"/>
          <w:b w:val="0"/>
        </w:rPr>
        <w:t>&lt;RepeatBlock-By&gt;&lt;Members&gt;</w:t>
      </w:r>
      <w:r w:rsidRPr="00B87D4C">
        <w:t>Fredis Beleris</w:t>
      </w:r>
      <w:r w:rsidRPr="00B87D4C">
        <w:rPr>
          <w:rStyle w:val="HideTWBExt"/>
          <w:b w:val="0"/>
        </w:rPr>
        <w:t>&lt;/Members&gt;</w:t>
      </w:r>
    </w:p>
    <w:p w14:paraId="002485EE" w14:textId="77777777" w:rsidR="00147BE0" w:rsidRPr="00B87D4C" w:rsidRDefault="00147BE0" w:rsidP="00147BE0">
      <w:pPr>
        <w:pStyle w:val="NormalBold"/>
      </w:pPr>
      <w:r w:rsidRPr="00B87D4C">
        <w:rPr>
          <w:rStyle w:val="HideTWBExt"/>
          <w:b w:val="0"/>
        </w:rPr>
        <w:t>&lt;/RepeatBlock-By&gt;</w:t>
      </w:r>
    </w:p>
    <w:p w14:paraId="1432B77B" w14:textId="77777777" w:rsidR="00147BE0" w:rsidRPr="00B87D4C" w:rsidRDefault="00147BE0" w:rsidP="00147BE0">
      <w:pPr>
        <w:pStyle w:val="NormalBold"/>
      </w:pPr>
      <w:r w:rsidRPr="00B87D4C">
        <w:rPr>
          <w:rStyle w:val="HideTWBExt"/>
          <w:b w:val="0"/>
        </w:rPr>
        <w:lastRenderedPageBreak/>
        <w:t>&lt;DocAmend&gt;</w:t>
      </w:r>
      <w:r w:rsidRPr="00B87D4C">
        <w:t>Návrh usnesení</w:t>
      </w:r>
      <w:r w:rsidRPr="00B87D4C">
        <w:rPr>
          <w:rStyle w:val="HideTWBExt"/>
          <w:b w:val="0"/>
        </w:rPr>
        <w:t>&lt;/DocAmend&gt;</w:t>
      </w:r>
    </w:p>
    <w:p w14:paraId="78B5B01D"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DC90CA0" w14:textId="77777777" w:rsidTr="007D5896">
        <w:trPr>
          <w:trHeight w:hRule="exact" w:val="240"/>
          <w:jc w:val="center"/>
        </w:trPr>
        <w:tc>
          <w:tcPr>
            <w:tcW w:w="9752" w:type="dxa"/>
            <w:gridSpan w:val="2"/>
            <w:tcBorders>
              <w:top w:val="nil"/>
              <w:left w:val="nil"/>
              <w:bottom w:val="nil"/>
              <w:right w:val="nil"/>
            </w:tcBorders>
          </w:tcPr>
          <w:p w14:paraId="6D324D36" w14:textId="77777777" w:rsidR="00147BE0" w:rsidRPr="00B87D4C" w:rsidRDefault="00147BE0" w:rsidP="007D5896"/>
        </w:tc>
      </w:tr>
      <w:tr w:rsidR="00147BE0" w:rsidRPr="00B87D4C" w14:paraId="0AE97E3E" w14:textId="77777777" w:rsidTr="007D5896">
        <w:trPr>
          <w:trHeight w:val="240"/>
          <w:jc w:val="center"/>
        </w:trPr>
        <w:tc>
          <w:tcPr>
            <w:tcW w:w="4876" w:type="dxa"/>
            <w:tcBorders>
              <w:top w:val="nil"/>
              <w:left w:val="nil"/>
              <w:bottom w:val="nil"/>
              <w:right w:val="nil"/>
            </w:tcBorders>
          </w:tcPr>
          <w:p w14:paraId="64F6214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16781C0" w14:textId="77777777" w:rsidR="00147BE0" w:rsidRPr="00B87D4C" w:rsidRDefault="00147BE0" w:rsidP="007D5896">
            <w:pPr>
              <w:pStyle w:val="AmColumnHeading"/>
            </w:pPr>
            <w:r w:rsidRPr="00B87D4C">
              <w:t>Pozměňovací návrh</w:t>
            </w:r>
          </w:p>
        </w:tc>
      </w:tr>
      <w:tr w:rsidR="00147BE0" w:rsidRPr="00B87D4C" w14:paraId="03168704" w14:textId="77777777" w:rsidTr="007D5896">
        <w:trPr>
          <w:jc w:val="center"/>
        </w:trPr>
        <w:tc>
          <w:tcPr>
            <w:tcW w:w="4876" w:type="dxa"/>
            <w:tcBorders>
              <w:top w:val="nil"/>
              <w:left w:val="nil"/>
              <w:bottom w:val="nil"/>
              <w:right w:val="nil"/>
            </w:tcBorders>
          </w:tcPr>
          <w:p w14:paraId="3A9CBBAF" w14:textId="77777777" w:rsidR="00147BE0" w:rsidRPr="00B87D4C" w:rsidRDefault="00147BE0" w:rsidP="007D5896">
            <w:pPr>
              <w:pStyle w:val="Normal6a"/>
            </w:pPr>
            <w:r w:rsidRPr="00B87D4C">
              <w:rPr>
                <w:b/>
                <w:i/>
              </w:rPr>
              <w:t>6.</w:t>
            </w:r>
            <w:r w:rsidRPr="00B87D4C">
              <w:tab/>
            </w:r>
            <w:r w:rsidRPr="00B87D4C">
              <w:rPr>
                <w:b/>
                <w:i/>
              </w:rPr>
              <w:t>vyzývá Komisi, aby zvážila možnost začlenit posouzení územního a správního dopadu do evropského semestru a návrh širšího souboru indexů kvality života, které by mohly v distribučním klíči doplňovat HDP, s cílem dále snižovat rozdíly, a to i v rámci jednotlivých regionů, a umožnit lépe zacílené investice tam, kde jsou nejvíce zapotřebí;</w:t>
            </w:r>
          </w:p>
        </w:tc>
        <w:tc>
          <w:tcPr>
            <w:tcW w:w="4876" w:type="dxa"/>
            <w:tcBorders>
              <w:top w:val="nil"/>
              <w:left w:val="nil"/>
              <w:bottom w:val="nil"/>
              <w:right w:val="nil"/>
            </w:tcBorders>
          </w:tcPr>
          <w:p w14:paraId="29D8F407" w14:textId="77777777" w:rsidR="00147BE0" w:rsidRPr="00B87D4C" w:rsidRDefault="00147BE0" w:rsidP="007D5896">
            <w:pPr>
              <w:pStyle w:val="Normal6a"/>
            </w:pPr>
            <w:r w:rsidRPr="00B87D4C">
              <w:rPr>
                <w:b/>
                <w:i/>
              </w:rPr>
              <w:t>vypouští se</w:t>
            </w:r>
          </w:p>
        </w:tc>
      </w:tr>
    </w:tbl>
    <w:p w14:paraId="1246491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2D6EF0BE" w14:textId="77777777" w:rsidR="00B267B3" w:rsidRPr="00B87D4C" w:rsidRDefault="00147BE0" w:rsidP="00147BE0">
      <w:r w:rsidRPr="00B87D4C">
        <w:rPr>
          <w:rStyle w:val="HideTWBExt"/>
        </w:rPr>
        <w:t>&lt;/Amend&gt;</w:t>
      </w:r>
    </w:p>
    <w:p w14:paraId="14167D6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124</w:t>
      </w:r>
      <w:r w:rsidRPr="00B87D4C">
        <w:rPr>
          <w:rStyle w:val="HideTWBExt"/>
          <w:b w:val="0"/>
        </w:rPr>
        <w:t>&lt;/NumAm&gt;</w:t>
      </w:r>
    </w:p>
    <w:p w14:paraId="3DD55366"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3BED4360"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183E931E" w14:textId="77777777" w:rsidR="00147BE0" w:rsidRPr="00B87D4C" w:rsidRDefault="00147BE0" w:rsidP="00147BE0">
      <w:pPr>
        <w:pStyle w:val="NormalBold"/>
      </w:pPr>
      <w:r w:rsidRPr="00B87D4C">
        <w:rPr>
          <w:rStyle w:val="HideTWBExt"/>
          <w:b w:val="0"/>
        </w:rPr>
        <w:t>&lt;/RepeatBlock-By&gt;</w:t>
      </w:r>
    </w:p>
    <w:p w14:paraId="339EA63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85A536E"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E32CD26" w14:textId="77777777" w:rsidTr="007D5896">
        <w:trPr>
          <w:trHeight w:hRule="exact" w:val="240"/>
          <w:jc w:val="center"/>
        </w:trPr>
        <w:tc>
          <w:tcPr>
            <w:tcW w:w="9752" w:type="dxa"/>
            <w:gridSpan w:val="2"/>
            <w:tcBorders>
              <w:top w:val="nil"/>
              <w:left w:val="nil"/>
              <w:bottom w:val="nil"/>
              <w:right w:val="nil"/>
            </w:tcBorders>
          </w:tcPr>
          <w:p w14:paraId="6C3F948D" w14:textId="77777777" w:rsidR="00147BE0" w:rsidRPr="00B87D4C" w:rsidRDefault="00147BE0" w:rsidP="007D5896"/>
        </w:tc>
      </w:tr>
      <w:tr w:rsidR="00147BE0" w:rsidRPr="00B87D4C" w14:paraId="66F0C6EC" w14:textId="77777777" w:rsidTr="007D5896">
        <w:trPr>
          <w:trHeight w:val="240"/>
          <w:jc w:val="center"/>
        </w:trPr>
        <w:tc>
          <w:tcPr>
            <w:tcW w:w="4876" w:type="dxa"/>
            <w:tcBorders>
              <w:top w:val="nil"/>
              <w:left w:val="nil"/>
              <w:bottom w:val="nil"/>
              <w:right w:val="nil"/>
            </w:tcBorders>
          </w:tcPr>
          <w:p w14:paraId="5DF5023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B6403C1" w14:textId="77777777" w:rsidR="00147BE0" w:rsidRPr="00B87D4C" w:rsidRDefault="00147BE0" w:rsidP="007D5896">
            <w:pPr>
              <w:pStyle w:val="AmColumnHeading"/>
            </w:pPr>
            <w:r w:rsidRPr="00B87D4C">
              <w:t>Pozměňovací návrh</w:t>
            </w:r>
          </w:p>
        </w:tc>
      </w:tr>
      <w:tr w:rsidR="00147BE0" w:rsidRPr="00B87D4C" w14:paraId="48F810C1" w14:textId="77777777" w:rsidTr="007D5896">
        <w:trPr>
          <w:jc w:val="center"/>
        </w:trPr>
        <w:tc>
          <w:tcPr>
            <w:tcW w:w="4876" w:type="dxa"/>
            <w:tcBorders>
              <w:top w:val="nil"/>
              <w:left w:val="nil"/>
              <w:bottom w:val="nil"/>
              <w:right w:val="nil"/>
            </w:tcBorders>
          </w:tcPr>
          <w:p w14:paraId="3E0C3456" w14:textId="77777777" w:rsidR="00147BE0" w:rsidRPr="00B87D4C" w:rsidRDefault="00147BE0" w:rsidP="007D5896">
            <w:pPr>
              <w:pStyle w:val="Normal6a"/>
            </w:pPr>
            <w:r w:rsidRPr="00B87D4C">
              <w:rPr>
                <w:b/>
                <w:i/>
              </w:rPr>
              <w:t>6.</w:t>
            </w:r>
            <w:r w:rsidRPr="00B87D4C">
              <w:tab/>
            </w:r>
            <w:r w:rsidRPr="00B87D4C">
              <w:rPr>
                <w:b/>
                <w:i/>
              </w:rPr>
              <w:t>vyzývá Komisi, aby zvážila možnost začlenit posouzení územního a správního dopadu do evropského semestru a návrh širšího souboru indexů kvality života, které by mohly v distribučním klíči doplňovat HDP, s cílem dále snižovat rozdíly, a to i v rámci jednotlivých regionů, a umožnit lépe zacílené investice tam, kde jsou nejvíce zapotřebí;</w:t>
            </w:r>
          </w:p>
        </w:tc>
        <w:tc>
          <w:tcPr>
            <w:tcW w:w="4876" w:type="dxa"/>
            <w:tcBorders>
              <w:top w:val="nil"/>
              <w:left w:val="nil"/>
              <w:bottom w:val="nil"/>
              <w:right w:val="nil"/>
            </w:tcBorders>
          </w:tcPr>
          <w:p w14:paraId="75409098" w14:textId="77777777" w:rsidR="00147BE0" w:rsidRPr="00B87D4C" w:rsidRDefault="00147BE0" w:rsidP="007D5896">
            <w:pPr>
              <w:pStyle w:val="Normal6a"/>
            </w:pPr>
            <w:r w:rsidRPr="00B87D4C">
              <w:rPr>
                <w:b/>
                <w:i/>
              </w:rPr>
              <w:t>vypouští se</w:t>
            </w:r>
          </w:p>
        </w:tc>
      </w:tr>
    </w:tbl>
    <w:p w14:paraId="6FA78790"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9089C26" w14:textId="77777777" w:rsidR="00B267B3" w:rsidRPr="00B87D4C" w:rsidRDefault="00147BE0" w:rsidP="00147BE0">
      <w:r w:rsidRPr="00B87D4C">
        <w:rPr>
          <w:rStyle w:val="HideTWBExt"/>
        </w:rPr>
        <w:t>&lt;/Amend&gt;</w:t>
      </w:r>
    </w:p>
    <w:p w14:paraId="2A5B029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125</w:t>
      </w:r>
      <w:r w:rsidRPr="00B87D4C">
        <w:rPr>
          <w:rStyle w:val="HideTWBExt"/>
          <w:b w:val="0"/>
        </w:rPr>
        <w:t>&lt;/NumAm&gt;</w:t>
      </w:r>
    </w:p>
    <w:p w14:paraId="007F622E"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31E633D6" w14:textId="77777777" w:rsidR="00147BE0" w:rsidRPr="00B87D4C" w:rsidRDefault="00147BE0" w:rsidP="00147BE0">
      <w:pPr>
        <w:pStyle w:val="NormalBold"/>
      </w:pPr>
      <w:r w:rsidRPr="00B87D4C">
        <w:rPr>
          <w:rStyle w:val="HideTWBExt"/>
          <w:b w:val="0"/>
        </w:rPr>
        <w:t>&lt;/RepeatBlock-By&gt;</w:t>
      </w:r>
    </w:p>
    <w:p w14:paraId="675F6A4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27C89A8"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A810829" w14:textId="77777777" w:rsidTr="007D5896">
        <w:trPr>
          <w:trHeight w:hRule="exact" w:val="240"/>
          <w:jc w:val="center"/>
        </w:trPr>
        <w:tc>
          <w:tcPr>
            <w:tcW w:w="9752" w:type="dxa"/>
            <w:gridSpan w:val="2"/>
            <w:tcBorders>
              <w:top w:val="nil"/>
              <w:left w:val="nil"/>
              <w:bottom w:val="nil"/>
              <w:right w:val="nil"/>
            </w:tcBorders>
          </w:tcPr>
          <w:p w14:paraId="0EB9D730" w14:textId="77777777" w:rsidR="00147BE0" w:rsidRPr="00B87D4C" w:rsidRDefault="00147BE0" w:rsidP="007D5896"/>
        </w:tc>
      </w:tr>
      <w:tr w:rsidR="00147BE0" w:rsidRPr="00B87D4C" w14:paraId="2349817A" w14:textId="77777777" w:rsidTr="007D5896">
        <w:trPr>
          <w:trHeight w:val="240"/>
          <w:jc w:val="center"/>
        </w:trPr>
        <w:tc>
          <w:tcPr>
            <w:tcW w:w="4876" w:type="dxa"/>
            <w:tcBorders>
              <w:top w:val="nil"/>
              <w:left w:val="nil"/>
              <w:bottom w:val="nil"/>
              <w:right w:val="nil"/>
            </w:tcBorders>
          </w:tcPr>
          <w:p w14:paraId="1322B775" w14:textId="77777777" w:rsidR="00147BE0" w:rsidRPr="00B87D4C" w:rsidRDefault="00147BE0" w:rsidP="007D5896">
            <w:pPr>
              <w:pStyle w:val="AmColumnHeading"/>
            </w:pPr>
            <w:r w:rsidRPr="00B87D4C">
              <w:lastRenderedPageBreak/>
              <w:t>Návrh usnesení</w:t>
            </w:r>
          </w:p>
        </w:tc>
        <w:tc>
          <w:tcPr>
            <w:tcW w:w="4876" w:type="dxa"/>
            <w:tcBorders>
              <w:top w:val="nil"/>
              <w:left w:val="nil"/>
              <w:bottom w:val="nil"/>
              <w:right w:val="nil"/>
            </w:tcBorders>
          </w:tcPr>
          <w:p w14:paraId="35E4BD93" w14:textId="77777777" w:rsidR="00147BE0" w:rsidRPr="00B87D4C" w:rsidRDefault="00147BE0" w:rsidP="007D5896">
            <w:pPr>
              <w:pStyle w:val="AmColumnHeading"/>
            </w:pPr>
            <w:r w:rsidRPr="00B87D4C">
              <w:t>Pozměňovací návrh</w:t>
            </w:r>
          </w:p>
        </w:tc>
      </w:tr>
      <w:tr w:rsidR="00147BE0" w:rsidRPr="00B87D4C" w14:paraId="51D6B716" w14:textId="77777777" w:rsidTr="007D5896">
        <w:trPr>
          <w:jc w:val="center"/>
        </w:trPr>
        <w:tc>
          <w:tcPr>
            <w:tcW w:w="4876" w:type="dxa"/>
            <w:tcBorders>
              <w:top w:val="nil"/>
              <w:left w:val="nil"/>
              <w:bottom w:val="nil"/>
              <w:right w:val="nil"/>
            </w:tcBorders>
          </w:tcPr>
          <w:p w14:paraId="55F8ED53" w14:textId="77777777" w:rsidR="00147BE0" w:rsidRPr="00B87D4C" w:rsidRDefault="00147BE0" w:rsidP="007D5896">
            <w:pPr>
              <w:pStyle w:val="Normal6a"/>
            </w:pPr>
            <w:r w:rsidRPr="00B87D4C">
              <w:t>6.</w:t>
            </w:r>
            <w:r w:rsidRPr="00B87D4C">
              <w:tab/>
              <w:t xml:space="preserve">vyzývá Komisi, aby zvážila možnost </w:t>
            </w:r>
            <w:r w:rsidRPr="00B87D4C">
              <w:rPr>
                <w:b/>
                <w:i/>
              </w:rPr>
              <w:t>začlenit posouzení územního a správního dopadu do evropského semestru a návrh širšího souboru indexů kvality života, které by mohly v distribučním klíči doplňovat HDP, s cílem dále snižovat rozdíly, a to i v rámci jednotlivých regionů, a umožnit lépe zacílené investice tam, kde jsou nejvíce zapotřebí</w:t>
            </w:r>
            <w:r w:rsidRPr="00B87D4C">
              <w:t>;</w:t>
            </w:r>
          </w:p>
        </w:tc>
        <w:tc>
          <w:tcPr>
            <w:tcW w:w="4876" w:type="dxa"/>
            <w:tcBorders>
              <w:top w:val="nil"/>
              <w:left w:val="nil"/>
              <w:bottom w:val="nil"/>
              <w:right w:val="nil"/>
            </w:tcBorders>
          </w:tcPr>
          <w:p w14:paraId="49B57858" w14:textId="77777777" w:rsidR="00147BE0" w:rsidRPr="00B87D4C" w:rsidRDefault="00147BE0" w:rsidP="007D5896">
            <w:pPr>
              <w:pStyle w:val="Normal6a"/>
            </w:pPr>
            <w:r w:rsidRPr="00B87D4C">
              <w:t>6.</w:t>
            </w:r>
            <w:r w:rsidRPr="00B87D4C">
              <w:tab/>
              <w:t xml:space="preserve">vyzývá Komisi, aby zvážila možnost </w:t>
            </w:r>
            <w:r w:rsidRPr="00B87D4C">
              <w:rPr>
                <w:b/>
                <w:i/>
              </w:rPr>
              <w:t xml:space="preserve">reformy evropského semestru tak, aby se stal participativním procesem zahrnujícím členské státy, a aby zachovala HDP v rozdělovacím klíči jako hlavní kritérium pro stanovení finančních přídělů, přičemž při jakémkoli vnesení flexibility do kritérií je třeba zohlednit příslušné faktory pro dosažení základních cílů politiky soudržnosti, stejně jako v případě rozměru sociální soudržnosti; </w:t>
            </w:r>
            <w:r w:rsidRPr="00B87D4C">
              <w:t xml:space="preserve"> </w:t>
            </w:r>
            <w:r w:rsidRPr="00B87D4C">
              <w:rPr>
                <w:b/>
                <w:i/>
              </w:rPr>
              <w:t>v souladu se svým postojem přijatým na vnitrostátní úrovni</w:t>
            </w:r>
            <w:r w:rsidRPr="00B87D4C">
              <w:t xml:space="preserve"> </w:t>
            </w:r>
            <w:r w:rsidRPr="00B87D4C">
              <w:rPr>
                <w:b/>
                <w:i/>
              </w:rPr>
              <w:t>se Rumunsko domnívá, že regionální HDP na obyvatele musí být i nadále hlavním kritériem pro stanovení finančních přídělů mezi členskými státy;</w:t>
            </w:r>
            <w:r w:rsidRPr="00B87D4C">
              <w:t xml:space="preserve"> </w:t>
            </w:r>
            <w:r w:rsidRPr="00B87D4C">
              <w:rPr>
                <w:b/>
                <w:i/>
              </w:rPr>
              <w:t>jakákoli flexibilita kritérií musí zohledňovat příslušné faktory pro dosažení základních cílů politiky soudržnosti, jako je rozměr sociální soudržnosti, včetně potřeb marginalizovaných komunit, které jsou nejvíce postiženy chudobou</w:t>
            </w:r>
            <w:r w:rsidRPr="00B87D4C">
              <w:t>;</w:t>
            </w:r>
          </w:p>
        </w:tc>
      </w:tr>
    </w:tbl>
    <w:p w14:paraId="353AAF25"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275DE45A" w14:textId="77777777" w:rsidR="00B267B3" w:rsidRPr="00B87D4C" w:rsidRDefault="00147BE0" w:rsidP="00147BE0">
      <w:r w:rsidRPr="00B87D4C">
        <w:rPr>
          <w:rStyle w:val="HideTWBExt"/>
        </w:rPr>
        <w:t>&lt;/Amend&gt;</w:t>
      </w:r>
    </w:p>
    <w:p w14:paraId="580E163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126</w:t>
      </w:r>
      <w:r w:rsidRPr="00B87D4C">
        <w:rPr>
          <w:rStyle w:val="HideTWBExt"/>
          <w:b w:val="0"/>
        </w:rPr>
        <w:t>&lt;/NumAm&gt;</w:t>
      </w:r>
    </w:p>
    <w:p w14:paraId="2F779E7D"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1B07FF13" w14:textId="77777777" w:rsidR="00147BE0" w:rsidRPr="00B87D4C" w:rsidRDefault="00147BE0" w:rsidP="00147BE0">
      <w:pPr>
        <w:pStyle w:val="NormalBold"/>
      </w:pPr>
      <w:r w:rsidRPr="00B87D4C">
        <w:rPr>
          <w:rStyle w:val="HideTWBExt"/>
          <w:b w:val="0"/>
        </w:rPr>
        <w:t>&lt;/RepeatBlock-By&gt;</w:t>
      </w:r>
    </w:p>
    <w:p w14:paraId="1CD1315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05E2A8D"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1FA15C4" w14:textId="77777777" w:rsidTr="007D5896">
        <w:trPr>
          <w:trHeight w:hRule="exact" w:val="240"/>
          <w:jc w:val="center"/>
        </w:trPr>
        <w:tc>
          <w:tcPr>
            <w:tcW w:w="9752" w:type="dxa"/>
            <w:gridSpan w:val="2"/>
            <w:tcBorders>
              <w:top w:val="nil"/>
              <w:left w:val="nil"/>
              <w:bottom w:val="nil"/>
              <w:right w:val="nil"/>
            </w:tcBorders>
          </w:tcPr>
          <w:p w14:paraId="57931E31" w14:textId="77777777" w:rsidR="00147BE0" w:rsidRPr="00B87D4C" w:rsidRDefault="00147BE0" w:rsidP="007D5896"/>
        </w:tc>
      </w:tr>
      <w:tr w:rsidR="00147BE0" w:rsidRPr="00B87D4C" w14:paraId="5C3FFCBC" w14:textId="77777777" w:rsidTr="007D5896">
        <w:trPr>
          <w:trHeight w:val="240"/>
          <w:jc w:val="center"/>
        </w:trPr>
        <w:tc>
          <w:tcPr>
            <w:tcW w:w="4876" w:type="dxa"/>
            <w:tcBorders>
              <w:top w:val="nil"/>
              <w:left w:val="nil"/>
              <w:bottom w:val="nil"/>
              <w:right w:val="nil"/>
            </w:tcBorders>
          </w:tcPr>
          <w:p w14:paraId="3221E37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920D95F" w14:textId="77777777" w:rsidR="00147BE0" w:rsidRPr="00B87D4C" w:rsidRDefault="00147BE0" w:rsidP="007D5896">
            <w:pPr>
              <w:pStyle w:val="AmColumnHeading"/>
            </w:pPr>
            <w:r w:rsidRPr="00B87D4C">
              <w:t>Pozměňovací návrh</w:t>
            </w:r>
          </w:p>
        </w:tc>
      </w:tr>
      <w:tr w:rsidR="00147BE0" w:rsidRPr="00B87D4C" w14:paraId="43A1D366" w14:textId="77777777" w:rsidTr="007D5896">
        <w:trPr>
          <w:jc w:val="center"/>
        </w:trPr>
        <w:tc>
          <w:tcPr>
            <w:tcW w:w="4876" w:type="dxa"/>
            <w:tcBorders>
              <w:top w:val="nil"/>
              <w:left w:val="nil"/>
              <w:bottom w:val="nil"/>
              <w:right w:val="nil"/>
            </w:tcBorders>
          </w:tcPr>
          <w:p w14:paraId="1DCF8F5E" w14:textId="77777777" w:rsidR="00147BE0" w:rsidRPr="00B87D4C" w:rsidRDefault="00147BE0" w:rsidP="007D5896">
            <w:pPr>
              <w:pStyle w:val="Normal6a"/>
            </w:pPr>
            <w:r w:rsidRPr="00B87D4C">
              <w:t>6.</w:t>
            </w:r>
            <w:r w:rsidRPr="00B87D4C">
              <w:tab/>
              <w:t>vyzývá Komisi, aby zvážila možnost začlenit posouzení územního a správního dopadu do evropského semestru a návrh širšího souboru indexů kvality života, které by mohly v distribučním klíči doplňovat HDP, s cílem dále snižovat rozdíly, a to i v rámci jednotlivých regionů, a umožnit lépe zacílené investice tam, kde jsou nejvíce zapotřebí;</w:t>
            </w:r>
          </w:p>
        </w:tc>
        <w:tc>
          <w:tcPr>
            <w:tcW w:w="4876" w:type="dxa"/>
            <w:tcBorders>
              <w:top w:val="nil"/>
              <w:left w:val="nil"/>
              <w:bottom w:val="nil"/>
              <w:right w:val="nil"/>
            </w:tcBorders>
          </w:tcPr>
          <w:p w14:paraId="3EBBBF2C" w14:textId="77777777" w:rsidR="00147BE0" w:rsidRPr="00B87D4C" w:rsidRDefault="00147BE0" w:rsidP="007D5896">
            <w:pPr>
              <w:pStyle w:val="Normal6a"/>
            </w:pPr>
            <w:r w:rsidRPr="00B87D4C">
              <w:t>6.</w:t>
            </w:r>
            <w:r w:rsidRPr="00B87D4C">
              <w:tab/>
              <w:t xml:space="preserve">vyzývá Komisi, aby zvážila možnost začlenit posouzení územního a správního dopadu do evropského semestru a návrh širšího souboru indexů kvality života, které by mohly v distribučním klíči doplňovat HDP, s cílem dále snižovat rozdíly, a to i v rámci jednotlivých regionů, a umožnit lépe zacílené investice tam, kde jsou nejvíce zapotřebí; </w:t>
            </w:r>
            <w:r w:rsidRPr="00B87D4C">
              <w:rPr>
                <w:b/>
                <w:i/>
              </w:rPr>
              <w:t xml:space="preserve">zdůrazňuje, že tyto ukazatele by měly zahrnovat kritéria, jako </w:t>
            </w:r>
            <w:r w:rsidRPr="00B87D4C">
              <w:rPr>
                <w:b/>
                <w:i/>
              </w:rPr>
              <w:lastRenderedPageBreak/>
              <w:t>jsou náklady na ochranu vnějších hranic, ohrožení přírodními katastrofami, geostrategická poloha, ostrovní charakter a náklady na námořní dopravu, jakož i vylidňování pohraničních regionů;</w:t>
            </w:r>
          </w:p>
        </w:tc>
      </w:tr>
    </w:tbl>
    <w:p w14:paraId="3237D6C8"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2337919F" w14:textId="77777777" w:rsidR="00B267B3" w:rsidRPr="00B87D4C" w:rsidRDefault="00147BE0" w:rsidP="00147BE0">
      <w:r w:rsidRPr="00B87D4C">
        <w:rPr>
          <w:rStyle w:val="HideTWBExt"/>
        </w:rPr>
        <w:t>&lt;/Amend&gt;</w:t>
      </w:r>
    </w:p>
    <w:p w14:paraId="25DA47D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127</w:t>
      </w:r>
      <w:r w:rsidRPr="00B87D4C">
        <w:rPr>
          <w:rStyle w:val="HideTWBExt"/>
          <w:b w:val="0"/>
        </w:rPr>
        <w:t>&lt;/NumAm&gt;</w:t>
      </w:r>
    </w:p>
    <w:p w14:paraId="4203F7F3" w14:textId="77777777" w:rsidR="00147BE0" w:rsidRPr="00B87D4C" w:rsidRDefault="00147BE0" w:rsidP="00147BE0">
      <w:pPr>
        <w:pStyle w:val="NormalBold"/>
      </w:pPr>
      <w:r w:rsidRPr="00B87D4C">
        <w:rPr>
          <w:rStyle w:val="HideTWBExt"/>
          <w:b w:val="0"/>
        </w:rPr>
        <w:t>&lt;RepeatBlock-By&gt;&lt;Members&gt;</w:t>
      </w:r>
      <w:r w:rsidRPr="00B87D4C">
        <w:t>Matthias Ecke, Sabrina Repp</w:t>
      </w:r>
      <w:r w:rsidRPr="00B87D4C">
        <w:rPr>
          <w:rStyle w:val="HideTWBExt"/>
          <w:b w:val="0"/>
        </w:rPr>
        <w:t>&lt;/Members&gt;</w:t>
      </w:r>
    </w:p>
    <w:p w14:paraId="2D4BF920" w14:textId="77777777" w:rsidR="00147BE0" w:rsidRPr="00B87D4C" w:rsidRDefault="00147BE0" w:rsidP="00147BE0">
      <w:pPr>
        <w:pStyle w:val="NormalBold"/>
      </w:pPr>
      <w:r w:rsidRPr="00B87D4C">
        <w:rPr>
          <w:rStyle w:val="HideTWBExt"/>
          <w:b w:val="0"/>
        </w:rPr>
        <w:t>&lt;/RepeatBlock-By&gt;</w:t>
      </w:r>
    </w:p>
    <w:p w14:paraId="56A0FDE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939EA2C"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F815AAB" w14:textId="77777777" w:rsidTr="007D5896">
        <w:trPr>
          <w:trHeight w:hRule="exact" w:val="240"/>
          <w:jc w:val="center"/>
        </w:trPr>
        <w:tc>
          <w:tcPr>
            <w:tcW w:w="9752" w:type="dxa"/>
            <w:gridSpan w:val="2"/>
            <w:tcBorders>
              <w:top w:val="nil"/>
              <w:left w:val="nil"/>
              <w:bottom w:val="nil"/>
              <w:right w:val="nil"/>
            </w:tcBorders>
          </w:tcPr>
          <w:p w14:paraId="3DD996F7" w14:textId="77777777" w:rsidR="00147BE0" w:rsidRPr="00B87D4C" w:rsidRDefault="00147BE0" w:rsidP="007D5896"/>
        </w:tc>
      </w:tr>
      <w:tr w:rsidR="00147BE0" w:rsidRPr="00B87D4C" w14:paraId="6D005304" w14:textId="77777777" w:rsidTr="007D5896">
        <w:trPr>
          <w:trHeight w:val="240"/>
          <w:jc w:val="center"/>
        </w:trPr>
        <w:tc>
          <w:tcPr>
            <w:tcW w:w="4876" w:type="dxa"/>
            <w:tcBorders>
              <w:top w:val="nil"/>
              <w:left w:val="nil"/>
              <w:bottom w:val="nil"/>
              <w:right w:val="nil"/>
            </w:tcBorders>
          </w:tcPr>
          <w:p w14:paraId="0080434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3A145D1" w14:textId="77777777" w:rsidR="00147BE0" w:rsidRPr="00B87D4C" w:rsidRDefault="00147BE0" w:rsidP="007D5896">
            <w:pPr>
              <w:pStyle w:val="AmColumnHeading"/>
            </w:pPr>
            <w:r w:rsidRPr="00B87D4C">
              <w:t>Pozměňovací návrh</w:t>
            </w:r>
          </w:p>
        </w:tc>
      </w:tr>
      <w:tr w:rsidR="00147BE0" w:rsidRPr="00B87D4C" w14:paraId="27D1E0EC" w14:textId="77777777" w:rsidTr="007D5896">
        <w:trPr>
          <w:jc w:val="center"/>
        </w:trPr>
        <w:tc>
          <w:tcPr>
            <w:tcW w:w="4876" w:type="dxa"/>
            <w:tcBorders>
              <w:top w:val="nil"/>
              <w:left w:val="nil"/>
              <w:bottom w:val="nil"/>
              <w:right w:val="nil"/>
            </w:tcBorders>
          </w:tcPr>
          <w:p w14:paraId="407DC1EE" w14:textId="77777777" w:rsidR="00147BE0" w:rsidRPr="00B87D4C" w:rsidRDefault="00147BE0" w:rsidP="007D5896">
            <w:pPr>
              <w:pStyle w:val="Normal6a"/>
            </w:pPr>
            <w:r w:rsidRPr="00B87D4C">
              <w:t>6.</w:t>
            </w:r>
            <w:r w:rsidRPr="00B87D4C">
              <w:tab/>
              <w:t xml:space="preserve">vyzývá Komisi, aby zvážila možnost začlenit posouzení územního a správního dopadu do evropského semestru </w:t>
            </w:r>
            <w:r w:rsidRPr="00B87D4C">
              <w:rPr>
                <w:b/>
                <w:i/>
              </w:rPr>
              <w:t>a návrh širšího souboru indexů kvality života, které by mohly v distribučním klíči doplňovat HDP, s cílem dále snižovat rozdíly, a to i v rámci jednotlivých regionů, a umožnit lépe zacílené investice tam, kde jsou nejvíce zapotřebí</w:t>
            </w:r>
            <w:r w:rsidRPr="00B87D4C">
              <w:t>;</w:t>
            </w:r>
          </w:p>
        </w:tc>
        <w:tc>
          <w:tcPr>
            <w:tcW w:w="4876" w:type="dxa"/>
            <w:tcBorders>
              <w:top w:val="nil"/>
              <w:left w:val="nil"/>
              <w:bottom w:val="nil"/>
              <w:right w:val="nil"/>
            </w:tcBorders>
          </w:tcPr>
          <w:p w14:paraId="33859C81" w14:textId="77777777" w:rsidR="00147BE0" w:rsidRPr="00B87D4C" w:rsidRDefault="00147BE0" w:rsidP="007D5896">
            <w:pPr>
              <w:pStyle w:val="Normal6a"/>
            </w:pPr>
            <w:r w:rsidRPr="00B87D4C">
              <w:t>6.</w:t>
            </w:r>
            <w:r w:rsidRPr="00B87D4C">
              <w:tab/>
              <w:t>vyzývá Komisi, aby zvážila možnost začlenit posouzení územního a správního dopadu do evropského semestru;</w:t>
            </w:r>
          </w:p>
        </w:tc>
      </w:tr>
    </w:tbl>
    <w:p w14:paraId="39AE925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9307D20" w14:textId="77777777" w:rsidR="00B267B3" w:rsidRPr="00B87D4C" w:rsidRDefault="00147BE0" w:rsidP="00147BE0">
      <w:r w:rsidRPr="00B87D4C">
        <w:rPr>
          <w:rStyle w:val="HideTWBExt"/>
        </w:rPr>
        <w:t>&lt;/Amend&gt;</w:t>
      </w:r>
    </w:p>
    <w:p w14:paraId="543D21F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128</w:t>
      </w:r>
      <w:r w:rsidRPr="00B87D4C">
        <w:rPr>
          <w:rStyle w:val="HideTWBExt"/>
          <w:b w:val="0"/>
        </w:rPr>
        <w:t>&lt;/NumAm&gt;</w:t>
      </w:r>
    </w:p>
    <w:p w14:paraId="484C1B5A"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2AC22EC1"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76885A88" w14:textId="77777777" w:rsidR="00147BE0" w:rsidRPr="00B87D4C" w:rsidRDefault="00147BE0" w:rsidP="00147BE0">
      <w:pPr>
        <w:pStyle w:val="NormalBold"/>
      </w:pPr>
      <w:r w:rsidRPr="00B87D4C">
        <w:rPr>
          <w:rStyle w:val="HideTWBExt"/>
          <w:b w:val="0"/>
        </w:rPr>
        <w:t>&lt;/RepeatBlock-By&gt;</w:t>
      </w:r>
    </w:p>
    <w:p w14:paraId="68060AF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AE08837"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BE97655" w14:textId="77777777" w:rsidTr="007D5896">
        <w:trPr>
          <w:trHeight w:hRule="exact" w:val="240"/>
          <w:jc w:val="center"/>
        </w:trPr>
        <w:tc>
          <w:tcPr>
            <w:tcW w:w="9752" w:type="dxa"/>
            <w:gridSpan w:val="2"/>
            <w:tcBorders>
              <w:top w:val="nil"/>
              <w:left w:val="nil"/>
              <w:bottom w:val="nil"/>
              <w:right w:val="nil"/>
            </w:tcBorders>
          </w:tcPr>
          <w:p w14:paraId="22D68CEF" w14:textId="77777777" w:rsidR="00147BE0" w:rsidRPr="00B87D4C" w:rsidRDefault="00147BE0" w:rsidP="007D5896"/>
        </w:tc>
      </w:tr>
      <w:tr w:rsidR="00147BE0" w:rsidRPr="00B87D4C" w14:paraId="7A1360B7" w14:textId="77777777" w:rsidTr="007D5896">
        <w:trPr>
          <w:trHeight w:val="240"/>
          <w:jc w:val="center"/>
        </w:trPr>
        <w:tc>
          <w:tcPr>
            <w:tcW w:w="4876" w:type="dxa"/>
            <w:tcBorders>
              <w:top w:val="nil"/>
              <w:left w:val="nil"/>
              <w:bottom w:val="nil"/>
              <w:right w:val="nil"/>
            </w:tcBorders>
          </w:tcPr>
          <w:p w14:paraId="666D559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B7A9E30" w14:textId="77777777" w:rsidR="00147BE0" w:rsidRPr="00B87D4C" w:rsidRDefault="00147BE0" w:rsidP="007D5896">
            <w:pPr>
              <w:pStyle w:val="AmColumnHeading"/>
            </w:pPr>
            <w:r w:rsidRPr="00B87D4C">
              <w:t>Pozměňovací návrh</w:t>
            </w:r>
          </w:p>
        </w:tc>
      </w:tr>
      <w:tr w:rsidR="00147BE0" w:rsidRPr="00B87D4C" w14:paraId="41B48D0C" w14:textId="77777777" w:rsidTr="007D5896">
        <w:trPr>
          <w:jc w:val="center"/>
        </w:trPr>
        <w:tc>
          <w:tcPr>
            <w:tcW w:w="4876" w:type="dxa"/>
            <w:tcBorders>
              <w:top w:val="nil"/>
              <w:left w:val="nil"/>
              <w:bottom w:val="nil"/>
              <w:right w:val="nil"/>
            </w:tcBorders>
          </w:tcPr>
          <w:p w14:paraId="54723F0B" w14:textId="77777777" w:rsidR="00147BE0" w:rsidRPr="00B87D4C" w:rsidRDefault="00147BE0" w:rsidP="007D5896">
            <w:pPr>
              <w:pStyle w:val="Normal6a"/>
            </w:pPr>
            <w:r w:rsidRPr="00B87D4C">
              <w:t>6.</w:t>
            </w:r>
            <w:r w:rsidRPr="00B87D4C">
              <w:tab/>
              <w:t xml:space="preserve">vyzývá Komisi, aby zvážila možnost začlenit posouzení územního a správního dopadu do evropského semestru a návrh širšího souboru indexů kvality života, které by mohly v distribučním klíči doplňovat HDP, s cílem dále snižovat rozdíly, a to i v rámci jednotlivých regionů, a umožnit lépe zacílené investice tam, kde </w:t>
            </w:r>
            <w:r w:rsidRPr="00B87D4C">
              <w:lastRenderedPageBreak/>
              <w:t>jsou nejvíce zapotřebí;</w:t>
            </w:r>
          </w:p>
        </w:tc>
        <w:tc>
          <w:tcPr>
            <w:tcW w:w="4876" w:type="dxa"/>
            <w:tcBorders>
              <w:top w:val="nil"/>
              <w:left w:val="nil"/>
              <w:bottom w:val="nil"/>
              <w:right w:val="nil"/>
            </w:tcBorders>
          </w:tcPr>
          <w:p w14:paraId="3DE97EDC" w14:textId="77777777" w:rsidR="00147BE0" w:rsidRPr="00B87D4C" w:rsidRDefault="00147BE0" w:rsidP="007D5896">
            <w:pPr>
              <w:pStyle w:val="Normal6a"/>
            </w:pPr>
            <w:r w:rsidRPr="00B87D4C">
              <w:lastRenderedPageBreak/>
              <w:t>6.</w:t>
            </w:r>
            <w:r w:rsidRPr="00B87D4C">
              <w:tab/>
              <w:t xml:space="preserve">vyzývá Komisi, aby zvážila možnost </w:t>
            </w:r>
            <w:r w:rsidRPr="00B87D4C">
              <w:rPr>
                <w:b/>
                <w:i/>
              </w:rPr>
              <w:t>reformy evropského semestru, aby byl lépe sladěn s víceúrovňovou správou, včetně konzultací s vládami na nižší než celostátní úrovni při schvalování doporučení pro jednotlivé země, možnost</w:t>
            </w:r>
            <w:r w:rsidRPr="00B87D4C">
              <w:t xml:space="preserve"> začlenit posouzení územního a správního dopadu do evropského semestru a návrh </w:t>
            </w:r>
            <w:r w:rsidRPr="00B87D4C">
              <w:lastRenderedPageBreak/>
              <w:t>širšího souboru indexů kvality života, které by mohly v distribučním klíči doplňovat HDP, s cílem dále snižovat rozdíly, a to i v rámci jednotlivých regionů, a umožnit lépe zacílené investice tam, kde jsou nejvíce zapotřebí;</w:t>
            </w:r>
          </w:p>
        </w:tc>
      </w:tr>
    </w:tbl>
    <w:p w14:paraId="4693D801"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0D2859E" w14:textId="77777777" w:rsidR="00B267B3" w:rsidRPr="00B87D4C" w:rsidRDefault="00147BE0" w:rsidP="00147BE0">
      <w:r w:rsidRPr="00B87D4C">
        <w:rPr>
          <w:rStyle w:val="HideTWBExt"/>
        </w:rPr>
        <w:t>&lt;/Amend&gt;</w:t>
      </w:r>
    </w:p>
    <w:p w14:paraId="175CBD6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129</w:t>
      </w:r>
      <w:r w:rsidRPr="00B87D4C">
        <w:rPr>
          <w:rStyle w:val="HideTWBExt"/>
          <w:b w:val="0"/>
        </w:rPr>
        <w:t>&lt;/NumAm&gt;</w:t>
      </w:r>
    </w:p>
    <w:p w14:paraId="5BDB5C21"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096A48EA" w14:textId="77777777" w:rsidR="00147BE0" w:rsidRPr="00B87D4C" w:rsidRDefault="00147BE0" w:rsidP="00147BE0">
      <w:pPr>
        <w:pStyle w:val="NormalBold"/>
      </w:pPr>
      <w:r w:rsidRPr="00B87D4C">
        <w:rPr>
          <w:rStyle w:val="HideTWBExt"/>
          <w:b w:val="0"/>
        </w:rPr>
        <w:t>&lt;/RepeatBlock-By&gt;</w:t>
      </w:r>
    </w:p>
    <w:p w14:paraId="4D7BF43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7543566"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841FEE8" w14:textId="77777777" w:rsidTr="007D5896">
        <w:trPr>
          <w:trHeight w:hRule="exact" w:val="240"/>
          <w:jc w:val="center"/>
        </w:trPr>
        <w:tc>
          <w:tcPr>
            <w:tcW w:w="9752" w:type="dxa"/>
            <w:gridSpan w:val="2"/>
            <w:tcBorders>
              <w:top w:val="nil"/>
              <w:left w:val="nil"/>
              <w:bottom w:val="nil"/>
              <w:right w:val="nil"/>
            </w:tcBorders>
          </w:tcPr>
          <w:p w14:paraId="649160F8" w14:textId="77777777" w:rsidR="00147BE0" w:rsidRPr="00B87D4C" w:rsidRDefault="00147BE0" w:rsidP="007D5896"/>
        </w:tc>
      </w:tr>
      <w:tr w:rsidR="00147BE0" w:rsidRPr="00B87D4C" w14:paraId="1ED73044" w14:textId="77777777" w:rsidTr="007D5896">
        <w:trPr>
          <w:trHeight w:val="240"/>
          <w:jc w:val="center"/>
        </w:trPr>
        <w:tc>
          <w:tcPr>
            <w:tcW w:w="4876" w:type="dxa"/>
            <w:tcBorders>
              <w:top w:val="nil"/>
              <w:left w:val="nil"/>
              <w:bottom w:val="nil"/>
              <w:right w:val="nil"/>
            </w:tcBorders>
          </w:tcPr>
          <w:p w14:paraId="56DCEAF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42DDF29" w14:textId="77777777" w:rsidR="00147BE0" w:rsidRPr="00B87D4C" w:rsidRDefault="00147BE0" w:rsidP="007D5896">
            <w:pPr>
              <w:pStyle w:val="AmColumnHeading"/>
            </w:pPr>
            <w:r w:rsidRPr="00B87D4C">
              <w:t>Pozměňovací návrh</w:t>
            </w:r>
          </w:p>
        </w:tc>
      </w:tr>
      <w:tr w:rsidR="00147BE0" w:rsidRPr="00B87D4C" w14:paraId="27CDB231" w14:textId="77777777" w:rsidTr="007D5896">
        <w:trPr>
          <w:jc w:val="center"/>
        </w:trPr>
        <w:tc>
          <w:tcPr>
            <w:tcW w:w="4876" w:type="dxa"/>
            <w:tcBorders>
              <w:top w:val="nil"/>
              <w:left w:val="nil"/>
              <w:bottom w:val="nil"/>
              <w:right w:val="nil"/>
            </w:tcBorders>
          </w:tcPr>
          <w:p w14:paraId="40636AA8" w14:textId="77777777" w:rsidR="00147BE0" w:rsidRPr="00B87D4C" w:rsidRDefault="00147BE0" w:rsidP="007D5896">
            <w:pPr>
              <w:pStyle w:val="Normal6a"/>
            </w:pPr>
            <w:r w:rsidRPr="00B87D4C">
              <w:t>6.</w:t>
            </w:r>
            <w:r w:rsidRPr="00B87D4C">
              <w:tab/>
              <w:t xml:space="preserve">vyzývá Komisi, aby zvážila možnost začlenit posouzení územního a správního dopadu do evropského semestru </w:t>
            </w:r>
            <w:r w:rsidRPr="00B87D4C">
              <w:rPr>
                <w:b/>
                <w:i/>
              </w:rPr>
              <w:t>a návrh širšího souboru indexů kvality života, které by mohly v distribučním klíči doplňovat HDP, s cílem dále snižovat rozdíly, a to i v rámci jednotlivých regionů, a umožnit lépe zacílené investice tam, kde jsou nejvíce zapotřebí</w:t>
            </w:r>
            <w:r w:rsidRPr="00B87D4C">
              <w:t>;</w:t>
            </w:r>
          </w:p>
        </w:tc>
        <w:tc>
          <w:tcPr>
            <w:tcW w:w="4876" w:type="dxa"/>
            <w:tcBorders>
              <w:top w:val="nil"/>
              <w:left w:val="nil"/>
              <w:bottom w:val="nil"/>
              <w:right w:val="nil"/>
            </w:tcBorders>
          </w:tcPr>
          <w:p w14:paraId="40FF9396" w14:textId="77777777" w:rsidR="00147BE0" w:rsidRPr="00B87D4C" w:rsidRDefault="00147BE0" w:rsidP="007D5896">
            <w:pPr>
              <w:pStyle w:val="Normal6a"/>
            </w:pPr>
            <w:r w:rsidRPr="00B87D4C">
              <w:t>6.</w:t>
            </w:r>
            <w:r w:rsidRPr="00B87D4C">
              <w:tab/>
              <w:t xml:space="preserve">vyzývá Komisi, </w:t>
            </w:r>
            <w:r w:rsidRPr="00B87D4C">
              <w:rPr>
                <w:b/>
                <w:i/>
              </w:rPr>
              <w:t>aby navrhla další opatření, která by zabránila dvojímu financování a</w:t>
            </w:r>
            <w:r w:rsidRPr="00B87D4C">
              <w:t xml:space="preserve"> aby zvážila možnost začlenit posouzení územního a správního dopadu do evropského semestru;</w:t>
            </w:r>
          </w:p>
        </w:tc>
      </w:tr>
    </w:tbl>
    <w:p w14:paraId="1939CD55"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986ECF3" w14:textId="77777777" w:rsidR="00B267B3" w:rsidRPr="00B87D4C" w:rsidRDefault="00147BE0" w:rsidP="00147BE0">
      <w:r w:rsidRPr="00B87D4C">
        <w:rPr>
          <w:rStyle w:val="HideTWBExt"/>
        </w:rPr>
        <w:t>&lt;/Amend&gt;</w:t>
      </w:r>
    </w:p>
    <w:p w14:paraId="283D138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130</w:t>
      </w:r>
      <w:r w:rsidRPr="00B87D4C">
        <w:rPr>
          <w:rStyle w:val="HideTWBExt"/>
          <w:b w:val="0"/>
        </w:rPr>
        <w:t>&lt;/NumAm&gt;</w:t>
      </w:r>
    </w:p>
    <w:p w14:paraId="4A22CF13" w14:textId="77777777" w:rsidR="00147BE0" w:rsidRPr="00B87D4C" w:rsidRDefault="00147BE0" w:rsidP="00147BE0">
      <w:pPr>
        <w:pStyle w:val="NormalBold"/>
      </w:pPr>
      <w:r w:rsidRPr="00B87D4C">
        <w:rPr>
          <w:rStyle w:val="HideTWBExt"/>
          <w:b w:val="0"/>
        </w:rPr>
        <w:t>&lt;RepeatBlock-By&gt;&lt;Members&gt;</w:t>
      </w:r>
      <w:r w:rsidRPr="00B87D4C">
        <w:t>Elena Nevado del Campo</w:t>
      </w:r>
      <w:r w:rsidRPr="00B87D4C">
        <w:rPr>
          <w:rStyle w:val="HideTWBExt"/>
          <w:b w:val="0"/>
        </w:rPr>
        <w:t>&lt;/Members&gt;</w:t>
      </w:r>
    </w:p>
    <w:p w14:paraId="346EEC1C" w14:textId="77777777" w:rsidR="00147BE0" w:rsidRPr="00B87D4C" w:rsidRDefault="00147BE0" w:rsidP="00147BE0">
      <w:pPr>
        <w:pStyle w:val="NormalBold"/>
      </w:pPr>
      <w:r w:rsidRPr="00B87D4C">
        <w:rPr>
          <w:rStyle w:val="HideTWBExt"/>
          <w:b w:val="0"/>
        </w:rPr>
        <w:t>&lt;/RepeatBlock-By&gt;</w:t>
      </w:r>
    </w:p>
    <w:p w14:paraId="1E64D0B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CA75DC3"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774D32E" w14:textId="77777777" w:rsidTr="007D5896">
        <w:trPr>
          <w:trHeight w:hRule="exact" w:val="240"/>
          <w:jc w:val="center"/>
        </w:trPr>
        <w:tc>
          <w:tcPr>
            <w:tcW w:w="9752" w:type="dxa"/>
            <w:gridSpan w:val="2"/>
            <w:tcBorders>
              <w:top w:val="nil"/>
              <w:left w:val="nil"/>
              <w:bottom w:val="nil"/>
              <w:right w:val="nil"/>
            </w:tcBorders>
          </w:tcPr>
          <w:p w14:paraId="5BC4C98B" w14:textId="77777777" w:rsidR="00147BE0" w:rsidRPr="00B87D4C" w:rsidRDefault="00147BE0" w:rsidP="007D5896"/>
        </w:tc>
      </w:tr>
      <w:tr w:rsidR="00147BE0" w:rsidRPr="00B87D4C" w14:paraId="19231275" w14:textId="77777777" w:rsidTr="007D5896">
        <w:trPr>
          <w:trHeight w:val="240"/>
          <w:jc w:val="center"/>
        </w:trPr>
        <w:tc>
          <w:tcPr>
            <w:tcW w:w="4876" w:type="dxa"/>
            <w:tcBorders>
              <w:top w:val="nil"/>
              <w:left w:val="nil"/>
              <w:bottom w:val="nil"/>
              <w:right w:val="nil"/>
            </w:tcBorders>
          </w:tcPr>
          <w:p w14:paraId="47D664F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6EBA4EF" w14:textId="77777777" w:rsidR="00147BE0" w:rsidRPr="00B87D4C" w:rsidRDefault="00147BE0" w:rsidP="007D5896">
            <w:pPr>
              <w:pStyle w:val="AmColumnHeading"/>
            </w:pPr>
            <w:r w:rsidRPr="00B87D4C">
              <w:t>Pozměňovací návrh</w:t>
            </w:r>
          </w:p>
        </w:tc>
      </w:tr>
      <w:tr w:rsidR="00147BE0" w:rsidRPr="00B87D4C" w14:paraId="610F6D5D" w14:textId="77777777" w:rsidTr="007D5896">
        <w:trPr>
          <w:jc w:val="center"/>
        </w:trPr>
        <w:tc>
          <w:tcPr>
            <w:tcW w:w="4876" w:type="dxa"/>
            <w:tcBorders>
              <w:top w:val="nil"/>
              <w:left w:val="nil"/>
              <w:bottom w:val="nil"/>
              <w:right w:val="nil"/>
            </w:tcBorders>
          </w:tcPr>
          <w:p w14:paraId="7187DDBB" w14:textId="77777777" w:rsidR="00147BE0" w:rsidRPr="00B87D4C" w:rsidRDefault="00147BE0" w:rsidP="007D5896">
            <w:pPr>
              <w:pStyle w:val="Normal6a"/>
            </w:pPr>
            <w:r w:rsidRPr="00B87D4C">
              <w:t>6.</w:t>
            </w:r>
            <w:r w:rsidRPr="00B87D4C">
              <w:tab/>
              <w:t>vyzývá Komisi, aby zvážila možnost začlenit posouzení územního</w:t>
            </w:r>
            <w:r w:rsidRPr="00B87D4C">
              <w:rPr>
                <w:b/>
                <w:i/>
              </w:rPr>
              <w:t xml:space="preserve"> a správního</w:t>
            </w:r>
            <w:r w:rsidRPr="00B87D4C">
              <w:t xml:space="preserve"> dopadu do</w:t>
            </w:r>
            <w:r w:rsidRPr="00B87D4C">
              <w:rPr>
                <w:b/>
                <w:i/>
              </w:rPr>
              <w:t xml:space="preserve"> evropského semestru a návrh širšího souboru indexů kvality života</w:t>
            </w:r>
            <w:r w:rsidRPr="00B87D4C">
              <w:t xml:space="preserve">, které by mohly </w:t>
            </w:r>
            <w:r w:rsidRPr="00B87D4C">
              <w:rPr>
                <w:b/>
                <w:i/>
              </w:rPr>
              <w:t>v distribučním klíči doplňovat HDP</w:t>
            </w:r>
            <w:r w:rsidRPr="00B87D4C">
              <w:t xml:space="preserve">, s cílem dále snižovat rozdíly, a to i v rámci jednotlivých regionů, a umožnit lépe zacílené investice tam, kde </w:t>
            </w:r>
            <w:r w:rsidRPr="00B87D4C">
              <w:lastRenderedPageBreak/>
              <w:t>jsou nejvíce zapotřebí;</w:t>
            </w:r>
          </w:p>
        </w:tc>
        <w:tc>
          <w:tcPr>
            <w:tcW w:w="4876" w:type="dxa"/>
            <w:tcBorders>
              <w:top w:val="nil"/>
              <w:left w:val="nil"/>
              <w:bottom w:val="nil"/>
              <w:right w:val="nil"/>
            </w:tcBorders>
          </w:tcPr>
          <w:p w14:paraId="045236DD" w14:textId="77777777" w:rsidR="00147BE0" w:rsidRPr="00B87D4C" w:rsidRDefault="00147BE0" w:rsidP="007D5896">
            <w:pPr>
              <w:pStyle w:val="Normal6a"/>
            </w:pPr>
            <w:r w:rsidRPr="00B87D4C">
              <w:lastRenderedPageBreak/>
              <w:t>6.</w:t>
            </w:r>
            <w:r w:rsidRPr="00B87D4C">
              <w:tab/>
              <w:t>vyzývá Komisi, aby zvážila možnost začlenit posouzení územního dopadu do</w:t>
            </w:r>
            <w:r w:rsidRPr="00B87D4C">
              <w:rPr>
                <w:b/>
                <w:i/>
              </w:rPr>
              <w:t xml:space="preserve"> návrhů</w:t>
            </w:r>
            <w:r w:rsidRPr="00B87D4C">
              <w:t xml:space="preserve">, které by mohly </w:t>
            </w:r>
            <w:r w:rsidRPr="00B87D4C">
              <w:rPr>
                <w:b/>
                <w:i/>
              </w:rPr>
              <w:t>ovlivnit politiku soudržnosti</w:t>
            </w:r>
            <w:r w:rsidRPr="00B87D4C">
              <w:t>, s cílem dále snižovat rozdíly, a to i v rámci jednotlivých regionů, a umožnit lépe zacílené investice tam, kde jsou nejvíce zapotřebí;</w:t>
            </w:r>
          </w:p>
        </w:tc>
      </w:tr>
    </w:tbl>
    <w:p w14:paraId="27E361A7"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926077A" w14:textId="77777777" w:rsidR="00B267B3" w:rsidRPr="00B87D4C" w:rsidRDefault="00147BE0" w:rsidP="00147BE0">
      <w:r w:rsidRPr="00B87D4C">
        <w:rPr>
          <w:rStyle w:val="HideTWBExt"/>
        </w:rPr>
        <w:t>&lt;/Amend&gt;</w:t>
      </w:r>
    </w:p>
    <w:p w14:paraId="22F9BBE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131</w:t>
      </w:r>
      <w:r w:rsidRPr="00B87D4C">
        <w:rPr>
          <w:rStyle w:val="HideTWBExt"/>
          <w:b w:val="0"/>
        </w:rPr>
        <w:t>&lt;/NumAm&gt;</w:t>
      </w:r>
    </w:p>
    <w:p w14:paraId="61AB1616" w14:textId="77777777" w:rsidR="00147BE0" w:rsidRPr="00B87D4C" w:rsidRDefault="00147BE0" w:rsidP="00147BE0">
      <w:pPr>
        <w:pStyle w:val="NormalBold"/>
      </w:pPr>
      <w:r w:rsidRPr="00B87D4C">
        <w:rPr>
          <w:rStyle w:val="HideTWBExt"/>
          <w:b w:val="0"/>
        </w:rPr>
        <w:t>&lt;RepeatBlock-By&gt;&lt;Members&gt;</w:t>
      </w:r>
      <w:r w:rsidRPr="00B87D4C">
        <w:t>Gabriella Gerzsenyi</w:t>
      </w:r>
      <w:r w:rsidRPr="00B87D4C">
        <w:rPr>
          <w:rStyle w:val="HideTWBExt"/>
          <w:b w:val="0"/>
        </w:rPr>
        <w:t>&lt;/Members&gt;</w:t>
      </w:r>
    </w:p>
    <w:p w14:paraId="7B7B4386" w14:textId="77777777" w:rsidR="00147BE0" w:rsidRPr="00B87D4C" w:rsidRDefault="00147BE0" w:rsidP="00147BE0">
      <w:pPr>
        <w:pStyle w:val="NormalBold"/>
      </w:pPr>
      <w:r w:rsidRPr="00B87D4C">
        <w:rPr>
          <w:rStyle w:val="HideTWBExt"/>
          <w:b w:val="0"/>
        </w:rPr>
        <w:t>&lt;/RepeatBlock-By&gt;</w:t>
      </w:r>
    </w:p>
    <w:p w14:paraId="42DA5D5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E3BE7F0"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A718992" w14:textId="77777777" w:rsidTr="007D5896">
        <w:trPr>
          <w:trHeight w:hRule="exact" w:val="240"/>
          <w:jc w:val="center"/>
        </w:trPr>
        <w:tc>
          <w:tcPr>
            <w:tcW w:w="9752" w:type="dxa"/>
            <w:gridSpan w:val="2"/>
            <w:tcBorders>
              <w:top w:val="nil"/>
              <w:left w:val="nil"/>
              <w:bottom w:val="nil"/>
              <w:right w:val="nil"/>
            </w:tcBorders>
          </w:tcPr>
          <w:p w14:paraId="6B3DBC66" w14:textId="77777777" w:rsidR="00147BE0" w:rsidRPr="00B87D4C" w:rsidRDefault="00147BE0" w:rsidP="007D5896"/>
        </w:tc>
      </w:tr>
      <w:tr w:rsidR="00147BE0" w:rsidRPr="00B87D4C" w14:paraId="402C4026" w14:textId="77777777" w:rsidTr="007D5896">
        <w:trPr>
          <w:trHeight w:val="240"/>
          <w:jc w:val="center"/>
        </w:trPr>
        <w:tc>
          <w:tcPr>
            <w:tcW w:w="4876" w:type="dxa"/>
            <w:tcBorders>
              <w:top w:val="nil"/>
              <w:left w:val="nil"/>
              <w:bottom w:val="nil"/>
              <w:right w:val="nil"/>
            </w:tcBorders>
          </w:tcPr>
          <w:p w14:paraId="30B76AE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78CD0A0" w14:textId="77777777" w:rsidR="00147BE0" w:rsidRPr="00B87D4C" w:rsidRDefault="00147BE0" w:rsidP="007D5896">
            <w:pPr>
              <w:pStyle w:val="AmColumnHeading"/>
            </w:pPr>
            <w:r w:rsidRPr="00B87D4C">
              <w:t>Pozměňovací návrh</w:t>
            </w:r>
          </w:p>
        </w:tc>
      </w:tr>
      <w:tr w:rsidR="00147BE0" w:rsidRPr="00B87D4C" w14:paraId="153B6694" w14:textId="77777777" w:rsidTr="007D5896">
        <w:trPr>
          <w:jc w:val="center"/>
        </w:trPr>
        <w:tc>
          <w:tcPr>
            <w:tcW w:w="4876" w:type="dxa"/>
            <w:tcBorders>
              <w:top w:val="nil"/>
              <w:left w:val="nil"/>
              <w:bottom w:val="nil"/>
              <w:right w:val="nil"/>
            </w:tcBorders>
          </w:tcPr>
          <w:p w14:paraId="7CA5CA37" w14:textId="77777777" w:rsidR="00147BE0" w:rsidRPr="00B87D4C" w:rsidRDefault="00147BE0" w:rsidP="007D5896">
            <w:pPr>
              <w:pStyle w:val="Normal6a"/>
            </w:pPr>
            <w:r w:rsidRPr="00B87D4C">
              <w:t>6.</w:t>
            </w:r>
            <w:r w:rsidRPr="00B87D4C">
              <w:tab/>
              <w:t xml:space="preserve">vyzývá Komisi, aby </w:t>
            </w:r>
            <w:r w:rsidRPr="00B87D4C">
              <w:rPr>
                <w:b/>
                <w:i/>
              </w:rPr>
              <w:t>zvážila možnost začlenit posouzení územního a správního dopadu do evropského semestru a</w:t>
            </w:r>
            <w:r w:rsidRPr="00B87D4C">
              <w:t xml:space="preserve"> návrh širšího souboru indexů kvality života, které by mohly v distribučním klíči doplňovat HDP, s cílem dále snižovat rozdíly, a to i v rámci jednotlivých regionů, a umožnit lépe zacílené investice tam, kde jsou nejvíce zapotřebí;</w:t>
            </w:r>
          </w:p>
        </w:tc>
        <w:tc>
          <w:tcPr>
            <w:tcW w:w="4876" w:type="dxa"/>
            <w:tcBorders>
              <w:top w:val="nil"/>
              <w:left w:val="nil"/>
              <w:bottom w:val="nil"/>
              <w:right w:val="nil"/>
            </w:tcBorders>
          </w:tcPr>
          <w:p w14:paraId="7F4BAD11" w14:textId="77777777" w:rsidR="00147BE0" w:rsidRPr="00B87D4C" w:rsidRDefault="00147BE0" w:rsidP="007D5896">
            <w:pPr>
              <w:pStyle w:val="Normal6a"/>
            </w:pPr>
            <w:r w:rsidRPr="00B87D4C">
              <w:t>6.</w:t>
            </w:r>
            <w:r w:rsidRPr="00B87D4C">
              <w:tab/>
              <w:t xml:space="preserve">vyzývá Komisi, aby </w:t>
            </w:r>
            <w:r w:rsidRPr="00B87D4C">
              <w:rPr>
                <w:b/>
                <w:i/>
              </w:rPr>
              <w:t>prozkoumala</w:t>
            </w:r>
            <w:r w:rsidRPr="00B87D4C">
              <w:t xml:space="preserve"> návrh širšího souboru indexů kvality života, které by mohly v distribučním klíči doplňovat HDP, s cílem dále snižovat rozdíly, a to i v rámci jednotlivých regionů, a umožnit lépe zacílené investice tam, kde jsou nejvíce zapotřebí;</w:t>
            </w:r>
          </w:p>
        </w:tc>
      </w:tr>
    </w:tbl>
    <w:p w14:paraId="22DB09E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8184128" w14:textId="77777777" w:rsidR="00B267B3" w:rsidRPr="00B87D4C" w:rsidRDefault="00147BE0" w:rsidP="00147BE0">
      <w:r w:rsidRPr="00B87D4C">
        <w:rPr>
          <w:rStyle w:val="HideTWBExt"/>
        </w:rPr>
        <w:t>&lt;/Amend&gt;</w:t>
      </w:r>
    </w:p>
    <w:p w14:paraId="65886BA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132</w:t>
      </w:r>
      <w:r w:rsidRPr="00B87D4C">
        <w:rPr>
          <w:rStyle w:val="HideTWBExt"/>
          <w:b w:val="0"/>
        </w:rPr>
        <w:t>&lt;/NumAm&gt;</w:t>
      </w:r>
    </w:p>
    <w:p w14:paraId="3D95DFFF"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39BF11AE" w14:textId="77777777" w:rsidR="00147BE0" w:rsidRPr="00B87D4C" w:rsidRDefault="00147BE0" w:rsidP="00147BE0">
      <w:pPr>
        <w:pStyle w:val="NormalBold"/>
      </w:pPr>
      <w:r w:rsidRPr="00B87D4C">
        <w:rPr>
          <w:rStyle w:val="HideTWBExt"/>
          <w:b w:val="0"/>
        </w:rPr>
        <w:t>&lt;/RepeatBlock-By&gt;</w:t>
      </w:r>
    </w:p>
    <w:p w14:paraId="7216041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1A7FC49"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357FA51" w14:textId="77777777" w:rsidTr="007D5896">
        <w:trPr>
          <w:trHeight w:hRule="exact" w:val="240"/>
          <w:jc w:val="center"/>
        </w:trPr>
        <w:tc>
          <w:tcPr>
            <w:tcW w:w="9752" w:type="dxa"/>
            <w:gridSpan w:val="2"/>
            <w:tcBorders>
              <w:top w:val="nil"/>
              <w:left w:val="nil"/>
              <w:bottom w:val="nil"/>
              <w:right w:val="nil"/>
            </w:tcBorders>
          </w:tcPr>
          <w:p w14:paraId="34866831" w14:textId="77777777" w:rsidR="00147BE0" w:rsidRPr="00B87D4C" w:rsidRDefault="00147BE0" w:rsidP="007D5896"/>
        </w:tc>
      </w:tr>
      <w:tr w:rsidR="00147BE0" w:rsidRPr="00B87D4C" w14:paraId="51C80DA1" w14:textId="77777777" w:rsidTr="007D5896">
        <w:trPr>
          <w:trHeight w:val="240"/>
          <w:jc w:val="center"/>
        </w:trPr>
        <w:tc>
          <w:tcPr>
            <w:tcW w:w="4876" w:type="dxa"/>
            <w:tcBorders>
              <w:top w:val="nil"/>
              <w:left w:val="nil"/>
              <w:bottom w:val="nil"/>
              <w:right w:val="nil"/>
            </w:tcBorders>
          </w:tcPr>
          <w:p w14:paraId="012AB91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F0B5BA7" w14:textId="77777777" w:rsidR="00147BE0" w:rsidRPr="00B87D4C" w:rsidRDefault="00147BE0" w:rsidP="007D5896">
            <w:pPr>
              <w:pStyle w:val="AmColumnHeading"/>
            </w:pPr>
            <w:r w:rsidRPr="00B87D4C">
              <w:t>Pozměňovací návrh</w:t>
            </w:r>
          </w:p>
        </w:tc>
      </w:tr>
      <w:tr w:rsidR="00147BE0" w:rsidRPr="00B87D4C" w14:paraId="3843B3ED" w14:textId="77777777" w:rsidTr="007D5896">
        <w:trPr>
          <w:jc w:val="center"/>
        </w:trPr>
        <w:tc>
          <w:tcPr>
            <w:tcW w:w="4876" w:type="dxa"/>
            <w:tcBorders>
              <w:top w:val="nil"/>
              <w:left w:val="nil"/>
              <w:bottom w:val="nil"/>
              <w:right w:val="nil"/>
            </w:tcBorders>
          </w:tcPr>
          <w:p w14:paraId="02BFB761" w14:textId="77777777" w:rsidR="00147BE0" w:rsidRPr="00B87D4C" w:rsidRDefault="00147BE0" w:rsidP="007D5896">
            <w:pPr>
              <w:pStyle w:val="Normal6a"/>
            </w:pPr>
            <w:r w:rsidRPr="00B87D4C">
              <w:t>6.</w:t>
            </w:r>
            <w:r w:rsidRPr="00B87D4C">
              <w:tab/>
              <w:t>vyzývá Komisi, aby zvážila možnost začlenit posouzení územního a správního dopadu do evropského semestru a návrh širšího souboru indexů kvality života, které by mohly v distribučním klíči doplňovat HDP, s cílem dále snižovat rozdíly, a to i v rámci jednotlivých regionů, a umožnit lépe zacílené investice tam, kde jsou nejvíce zapotřebí;</w:t>
            </w:r>
          </w:p>
        </w:tc>
        <w:tc>
          <w:tcPr>
            <w:tcW w:w="4876" w:type="dxa"/>
            <w:tcBorders>
              <w:top w:val="nil"/>
              <w:left w:val="nil"/>
              <w:bottom w:val="nil"/>
              <w:right w:val="nil"/>
            </w:tcBorders>
          </w:tcPr>
          <w:p w14:paraId="0FEAA835" w14:textId="77777777" w:rsidR="00147BE0" w:rsidRPr="00B87D4C" w:rsidRDefault="00147BE0" w:rsidP="007D5896">
            <w:pPr>
              <w:pStyle w:val="Normal6a"/>
            </w:pPr>
            <w:r w:rsidRPr="00B87D4C">
              <w:t>6.</w:t>
            </w:r>
            <w:r w:rsidRPr="00B87D4C">
              <w:tab/>
              <w:t>vyzývá Komisi, aby zvážila možnost začlenit posouzení územního a správního dopadu do evropského semestru a návrh širšího souboru indexů kvality života, které by mohly v distribučním klíči doplňovat HDP, s cílem dále snižovat</w:t>
            </w:r>
            <w:r w:rsidRPr="00B87D4C">
              <w:rPr>
                <w:b/>
                <w:i/>
              </w:rPr>
              <w:t xml:space="preserve"> sociální a územní</w:t>
            </w:r>
            <w:r w:rsidRPr="00B87D4C">
              <w:t xml:space="preserve"> rozdíly, a to i v rámci jednotlivých regionů, a umožnit lépe zacílené investice tam, kde jsou nejvíce zapotřebí;</w:t>
            </w:r>
          </w:p>
        </w:tc>
      </w:tr>
    </w:tbl>
    <w:p w14:paraId="185A5E32"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DDC687F" w14:textId="77777777" w:rsidR="00B267B3" w:rsidRPr="00B87D4C" w:rsidRDefault="00147BE0" w:rsidP="00147BE0">
      <w:r w:rsidRPr="00B87D4C">
        <w:rPr>
          <w:rStyle w:val="HideTWBExt"/>
        </w:rPr>
        <w:t>&lt;/Amend&gt;</w:t>
      </w:r>
    </w:p>
    <w:p w14:paraId="6BA1C32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133</w:t>
      </w:r>
      <w:r w:rsidRPr="00B87D4C">
        <w:rPr>
          <w:rStyle w:val="HideTWBExt"/>
          <w:b w:val="0"/>
        </w:rPr>
        <w:t>&lt;/NumAm&gt;</w:t>
      </w:r>
    </w:p>
    <w:p w14:paraId="37C8820A"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22318F94" w14:textId="77777777" w:rsidR="00147BE0" w:rsidRPr="00B87D4C" w:rsidRDefault="00147BE0" w:rsidP="00147BE0">
      <w:pPr>
        <w:pStyle w:val="NormalBold"/>
      </w:pPr>
      <w:r w:rsidRPr="00B87D4C">
        <w:rPr>
          <w:rStyle w:val="HideTWBExt"/>
          <w:b w:val="0"/>
        </w:rPr>
        <w:t>&lt;/RepeatBlock-By&gt;</w:t>
      </w:r>
    </w:p>
    <w:p w14:paraId="625DE15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69B2990" w14:textId="77777777" w:rsidR="00147BE0" w:rsidRPr="00B87D4C" w:rsidRDefault="00147BE0" w:rsidP="00147BE0">
      <w:pPr>
        <w:pStyle w:val="NormalBold"/>
      </w:pPr>
      <w:r w:rsidRPr="00B87D4C">
        <w:rPr>
          <w:rStyle w:val="HideTWBExt"/>
          <w:b w:val="0"/>
        </w:rPr>
        <w:t>&lt;Article&gt;</w:t>
      </w:r>
      <w:r w:rsidRPr="00B87D4C">
        <w:t>Bod 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817A44C" w14:textId="77777777" w:rsidTr="007D5896">
        <w:trPr>
          <w:trHeight w:hRule="exact" w:val="240"/>
          <w:jc w:val="center"/>
        </w:trPr>
        <w:tc>
          <w:tcPr>
            <w:tcW w:w="9752" w:type="dxa"/>
            <w:gridSpan w:val="2"/>
            <w:tcBorders>
              <w:top w:val="nil"/>
              <w:left w:val="nil"/>
              <w:bottom w:val="nil"/>
              <w:right w:val="nil"/>
            </w:tcBorders>
          </w:tcPr>
          <w:p w14:paraId="49965A6B" w14:textId="77777777" w:rsidR="00147BE0" w:rsidRPr="00B87D4C" w:rsidRDefault="00147BE0" w:rsidP="007D5896"/>
        </w:tc>
      </w:tr>
      <w:tr w:rsidR="00147BE0" w:rsidRPr="00B87D4C" w14:paraId="52D47D54" w14:textId="77777777" w:rsidTr="007D5896">
        <w:trPr>
          <w:trHeight w:val="240"/>
          <w:jc w:val="center"/>
        </w:trPr>
        <w:tc>
          <w:tcPr>
            <w:tcW w:w="4876" w:type="dxa"/>
            <w:tcBorders>
              <w:top w:val="nil"/>
              <w:left w:val="nil"/>
              <w:bottom w:val="nil"/>
              <w:right w:val="nil"/>
            </w:tcBorders>
          </w:tcPr>
          <w:p w14:paraId="2E06C0E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422B707" w14:textId="77777777" w:rsidR="00147BE0" w:rsidRPr="00B87D4C" w:rsidRDefault="00147BE0" w:rsidP="007D5896">
            <w:pPr>
              <w:pStyle w:val="AmColumnHeading"/>
            </w:pPr>
            <w:r w:rsidRPr="00B87D4C">
              <w:t>Pozměňovací návrh</w:t>
            </w:r>
          </w:p>
        </w:tc>
      </w:tr>
      <w:tr w:rsidR="00147BE0" w:rsidRPr="00B87D4C" w14:paraId="0A5E8E26" w14:textId="77777777" w:rsidTr="007D5896">
        <w:trPr>
          <w:jc w:val="center"/>
        </w:trPr>
        <w:tc>
          <w:tcPr>
            <w:tcW w:w="4876" w:type="dxa"/>
            <w:tcBorders>
              <w:top w:val="nil"/>
              <w:left w:val="nil"/>
              <w:bottom w:val="nil"/>
              <w:right w:val="nil"/>
            </w:tcBorders>
          </w:tcPr>
          <w:p w14:paraId="3CD8EE09" w14:textId="77777777" w:rsidR="00147BE0" w:rsidRPr="00B87D4C" w:rsidRDefault="00147BE0" w:rsidP="007D5896">
            <w:pPr>
              <w:pStyle w:val="Normal6a"/>
            </w:pPr>
            <w:r w:rsidRPr="00B87D4C">
              <w:t>6.</w:t>
            </w:r>
            <w:r w:rsidRPr="00B87D4C">
              <w:tab/>
              <w:t>vyzývá Komisi, aby</w:t>
            </w:r>
            <w:r w:rsidRPr="00B87D4C">
              <w:rPr>
                <w:b/>
                <w:i/>
              </w:rPr>
              <w:t xml:space="preserve"> zvážila možnost začlenit</w:t>
            </w:r>
            <w:r w:rsidRPr="00B87D4C">
              <w:t xml:space="preserve"> posouzení územního a správního dopadu do evropského semestru a </w:t>
            </w:r>
            <w:r w:rsidRPr="00B87D4C">
              <w:rPr>
                <w:b/>
                <w:i/>
              </w:rPr>
              <w:t>návrh širšího souboru</w:t>
            </w:r>
            <w:r w:rsidRPr="00B87D4C">
              <w:t xml:space="preserve"> indexů kvality života, které by mohly v distribučním klíči doplňovat HDP, s cílem dále snižovat rozdíly, a to i v rámci jednotlivých regionů, a umožnit lépe zacílené investice tam, kde jsou nejvíce zapotřebí;</w:t>
            </w:r>
          </w:p>
        </w:tc>
        <w:tc>
          <w:tcPr>
            <w:tcW w:w="4876" w:type="dxa"/>
            <w:tcBorders>
              <w:top w:val="nil"/>
              <w:left w:val="nil"/>
              <w:bottom w:val="nil"/>
              <w:right w:val="nil"/>
            </w:tcBorders>
          </w:tcPr>
          <w:p w14:paraId="6930A609" w14:textId="77777777" w:rsidR="00147BE0" w:rsidRPr="00B87D4C" w:rsidRDefault="00147BE0" w:rsidP="007D5896">
            <w:pPr>
              <w:pStyle w:val="Normal6a"/>
            </w:pPr>
            <w:r w:rsidRPr="00B87D4C">
              <w:t>6.</w:t>
            </w:r>
            <w:r w:rsidRPr="00B87D4C">
              <w:tab/>
              <w:t xml:space="preserve">vyzývá Komisi, aby </w:t>
            </w:r>
            <w:r w:rsidRPr="00B87D4C">
              <w:rPr>
                <w:b/>
                <w:i/>
              </w:rPr>
              <w:t>začlenila</w:t>
            </w:r>
            <w:r w:rsidRPr="00B87D4C">
              <w:t xml:space="preserve"> posouzení územního a správního dopadu do evropského semestru a </w:t>
            </w:r>
            <w:r w:rsidRPr="00B87D4C">
              <w:rPr>
                <w:b/>
                <w:i/>
              </w:rPr>
              <w:t>vytvořila a začlenila širší soubor</w:t>
            </w:r>
            <w:r w:rsidRPr="00B87D4C">
              <w:t xml:space="preserve"> indexů kvality života, které by mohly v distribučním klíči doplňovat HDP, s cílem dále snižovat rozdíly, a to i v rámci jednotlivých regionů, a umožnit lépe zacílené investice tam, kde jsou nejvíce zapotřebí;</w:t>
            </w:r>
          </w:p>
        </w:tc>
      </w:tr>
    </w:tbl>
    <w:p w14:paraId="68800A57"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31990D6" w14:textId="77777777" w:rsidR="00B267B3" w:rsidRPr="00B87D4C" w:rsidRDefault="00147BE0" w:rsidP="00147BE0">
      <w:r w:rsidRPr="00B87D4C">
        <w:rPr>
          <w:rStyle w:val="HideTWBExt"/>
        </w:rPr>
        <w:t>&lt;/Amend&gt;</w:t>
      </w:r>
    </w:p>
    <w:p w14:paraId="56D6246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134</w:t>
      </w:r>
      <w:r w:rsidRPr="00B87D4C">
        <w:rPr>
          <w:rStyle w:val="HideTWBExt"/>
          <w:b w:val="0"/>
        </w:rPr>
        <w:t>&lt;/NumAm&gt;</w:t>
      </w:r>
    </w:p>
    <w:p w14:paraId="70405CC3"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703385A5" w14:textId="77777777" w:rsidR="00147BE0" w:rsidRPr="00B87D4C" w:rsidRDefault="00147BE0" w:rsidP="00147BE0">
      <w:pPr>
        <w:pStyle w:val="NormalBold"/>
      </w:pPr>
      <w:r w:rsidRPr="00B87D4C">
        <w:rPr>
          <w:rStyle w:val="HideTWBExt"/>
          <w:b w:val="0"/>
        </w:rPr>
        <w:t>&lt;/RepeatBlock-By&gt;</w:t>
      </w:r>
    </w:p>
    <w:p w14:paraId="039AFED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C2FF165" w14:textId="77777777" w:rsidR="00147BE0" w:rsidRPr="00B87D4C" w:rsidRDefault="00147BE0" w:rsidP="00147BE0">
      <w:pPr>
        <w:pStyle w:val="NormalBold"/>
      </w:pPr>
      <w:r w:rsidRPr="00B87D4C">
        <w:rPr>
          <w:rStyle w:val="HideTWBExt"/>
          <w:b w:val="0"/>
        </w:rPr>
        <w:t>&lt;Article&gt;</w:t>
      </w:r>
      <w:r w:rsidRPr="00B87D4C">
        <w:t>Bod 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5CB641C" w14:textId="77777777" w:rsidTr="007D5896">
        <w:trPr>
          <w:trHeight w:hRule="exact" w:val="240"/>
          <w:jc w:val="center"/>
        </w:trPr>
        <w:tc>
          <w:tcPr>
            <w:tcW w:w="9752" w:type="dxa"/>
            <w:gridSpan w:val="2"/>
            <w:tcBorders>
              <w:top w:val="nil"/>
              <w:left w:val="nil"/>
              <w:bottom w:val="nil"/>
              <w:right w:val="nil"/>
            </w:tcBorders>
          </w:tcPr>
          <w:p w14:paraId="064CA7BB" w14:textId="77777777" w:rsidR="00147BE0" w:rsidRPr="00B87D4C" w:rsidRDefault="00147BE0" w:rsidP="007D5896"/>
        </w:tc>
      </w:tr>
      <w:tr w:rsidR="00147BE0" w:rsidRPr="00B87D4C" w14:paraId="3AF1F8D7" w14:textId="77777777" w:rsidTr="007D5896">
        <w:trPr>
          <w:trHeight w:val="240"/>
          <w:jc w:val="center"/>
        </w:trPr>
        <w:tc>
          <w:tcPr>
            <w:tcW w:w="4876" w:type="dxa"/>
            <w:tcBorders>
              <w:top w:val="nil"/>
              <w:left w:val="nil"/>
              <w:bottom w:val="nil"/>
              <w:right w:val="nil"/>
            </w:tcBorders>
          </w:tcPr>
          <w:p w14:paraId="26CC625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9E540C2" w14:textId="77777777" w:rsidR="00147BE0" w:rsidRPr="00B87D4C" w:rsidRDefault="00147BE0" w:rsidP="007D5896">
            <w:pPr>
              <w:pStyle w:val="AmColumnHeading"/>
            </w:pPr>
            <w:r w:rsidRPr="00B87D4C">
              <w:t>Pozměňovací návrh</w:t>
            </w:r>
          </w:p>
        </w:tc>
      </w:tr>
      <w:tr w:rsidR="00147BE0" w:rsidRPr="00B87D4C" w14:paraId="287F2609" w14:textId="77777777" w:rsidTr="007D5896">
        <w:trPr>
          <w:jc w:val="center"/>
        </w:trPr>
        <w:tc>
          <w:tcPr>
            <w:tcW w:w="4876" w:type="dxa"/>
            <w:tcBorders>
              <w:top w:val="nil"/>
              <w:left w:val="nil"/>
              <w:bottom w:val="nil"/>
              <w:right w:val="nil"/>
            </w:tcBorders>
          </w:tcPr>
          <w:p w14:paraId="6FE429F1" w14:textId="77777777" w:rsidR="00147BE0" w:rsidRPr="00B87D4C" w:rsidRDefault="00147BE0" w:rsidP="007D5896">
            <w:pPr>
              <w:pStyle w:val="Normal6a"/>
            </w:pPr>
          </w:p>
        </w:tc>
        <w:tc>
          <w:tcPr>
            <w:tcW w:w="4876" w:type="dxa"/>
            <w:tcBorders>
              <w:top w:val="nil"/>
              <w:left w:val="nil"/>
              <w:bottom w:val="nil"/>
              <w:right w:val="nil"/>
            </w:tcBorders>
          </w:tcPr>
          <w:p w14:paraId="1F29FA97" w14:textId="77777777" w:rsidR="00147BE0" w:rsidRPr="00B87D4C" w:rsidRDefault="00147BE0" w:rsidP="007D5896">
            <w:pPr>
              <w:pStyle w:val="Normal6a"/>
            </w:pPr>
            <w:r w:rsidRPr="00B87D4C">
              <w:rPr>
                <w:b/>
                <w:i/>
              </w:rPr>
              <w:t>6a.</w:t>
            </w:r>
            <w:r w:rsidRPr="00B87D4C">
              <w:tab/>
            </w:r>
            <w:r w:rsidRPr="00B87D4C">
              <w:rPr>
                <w:b/>
                <w:i/>
              </w:rPr>
              <w:t>zdůrazňuje, že je třeba revidovat pravidla EU pro státní podporu, aby členské státy měly větší flexibilitu při podpoře strategických investic v klíčových odvětvích, jako je bydlení, infrastruktura a udržitelnost životního prostředí. Tato revize by měla zajistit, aby iniciativy podporované státem, zejména ve znevýhodněných regionech, nebyly omezovány zastaralými předpisy a byly lépe sladěny s cíli politiky soudržnosti EU a umožnily členským státům větší flexibilitu při podpoře strategických investic;</w:t>
            </w:r>
          </w:p>
        </w:tc>
      </w:tr>
    </w:tbl>
    <w:p w14:paraId="30E2DD12"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A47BF0E" w14:textId="77777777" w:rsidR="00B267B3" w:rsidRPr="00B87D4C" w:rsidRDefault="00147BE0" w:rsidP="00147BE0">
      <w:r w:rsidRPr="00B87D4C">
        <w:rPr>
          <w:rStyle w:val="HideTWBExt"/>
        </w:rPr>
        <w:t>&lt;/Amend&gt;</w:t>
      </w:r>
    </w:p>
    <w:p w14:paraId="7D79227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135</w:t>
      </w:r>
      <w:r w:rsidRPr="00B87D4C">
        <w:rPr>
          <w:rStyle w:val="HideTWBExt"/>
          <w:b w:val="0"/>
        </w:rPr>
        <w:t>&lt;/NumAm&gt;</w:t>
      </w:r>
    </w:p>
    <w:p w14:paraId="2B2B6F9E"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3C65D225" w14:textId="77777777" w:rsidR="00147BE0" w:rsidRPr="00B87D4C" w:rsidRDefault="00147BE0" w:rsidP="00147BE0">
      <w:pPr>
        <w:pStyle w:val="NormalBold"/>
      </w:pPr>
      <w:r w:rsidRPr="00B87D4C">
        <w:rPr>
          <w:rStyle w:val="HideTWBExt"/>
          <w:b w:val="0"/>
        </w:rPr>
        <w:t>&lt;/RepeatBlock-By&gt;</w:t>
      </w:r>
    </w:p>
    <w:p w14:paraId="293BB5C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2BA4393" w14:textId="77777777" w:rsidR="00147BE0" w:rsidRPr="00B87D4C" w:rsidRDefault="00147BE0" w:rsidP="00147BE0">
      <w:pPr>
        <w:pStyle w:val="NormalBold"/>
      </w:pPr>
      <w:r w:rsidRPr="00B87D4C">
        <w:rPr>
          <w:rStyle w:val="HideTWBExt"/>
          <w:b w:val="0"/>
        </w:rPr>
        <w:t>&lt;Article&gt;</w:t>
      </w:r>
      <w:r w:rsidRPr="00B87D4C">
        <w:t>Bod 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C8F29A6" w14:textId="77777777" w:rsidTr="007D5896">
        <w:trPr>
          <w:trHeight w:hRule="exact" w:val="240"/>
          <w:jc w:val="center"/>
        </w:trPr>
        <w:tc>
          <w:tcPr>
            <w:tcW w:w="9752" w:type="dxa"/>
            <w:gridSpan w:val="2"/>
            <w:tcBorders>
              <w:top w:val="nil"/>
              <w:left w:val="nil"/>
              <w:bottom w:val="nil"/>
              <w:right w:val="nil"/>
            </w:tcBorders>
          </w:tcPr>
          <w:p w14:paraId="6EBF50E4" w14:textId="77777777" w:rsidR="00147BE0" w:rsidRPr="00B87D4C" w:rsidRDefault="00147BE0" w:rsidP="007D5896"/>
        </w:tc>
      </w:tr>
      <w:tr w:rsidR="00147BE0" w:rsidRPr="00B87D4C" w14:paraId="63CD5D9A" w14:textId="77777777" w:rsidTr="007D5896">
        <w:trPr>
          <w:trHeight w:val="240"/>
          <w:jc w:val="center"/>
        </w:trPr>
        <w:tc>
          <w:tcPr>
            <w:tcW w:w="4876" w:type="dxa"/>
            <w:tcBorders>
              <w:top w:val="nil"/>
              <w:left w:val="nil"/>
              <w:bottom w:val="nil"/>
              <w:right w:val="nil"/>
            </w:tcBorders>
          </w:tcPr>
          <w:p w14:paraId="5B3D91A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409B764" w14:textId="77777777" w:rsidR="00147BE0" w:rsidRPr="00B87D4C" w:rsidRDefault="00147BE0" w:rsidP="007D5896">
            <w:pPr>
              <w:pStyle w:val="AmColumnHeading"/>
            </w:pPr>
            <w:r w:rsidRPr="00B87D4C">
              <w:t>Pozměňovací návrh</w:t>
            </w:r>
          </w:p>
        </w:tc>
      </w:tr>
      <w:tr w:rsidR="00147BE0" w:rsidRPr="00B87D4C" w14:paraId="3E866B1A" w14:textId="77777777" w:rsidTr="007D5896">
        <w:trPr>
          <w:jc w:val="center"/>
        </w:trPr>
        <w:tc>
          <w:tcPr>
            <w:tcW w:w="4876" w:type="dxa"/>
            <w:tcBorders>
              <w:top w:val="nil"/>
              <w:left w:val="nil"/>
              <w:bottom w:val="nil"/>
              <w:right w:val="nil"/>
            </w:tcBorders>
          </w:tcPr>
          <w:p w14:paraId="588CDAD3" w14:textId="77777777" w:rsidR="00147BE0" w:rsidRPr="00B87D4C" w:rsidRDefault="00147BE0" w:rsidP="007D5896">
            <w:pPr>
              <w:pStyle w:val="Normal6a"/>
            </w:pPr>
          </w:p>
        </w:tc>
        <w:tc>
          <w:tcPr>
            <w:tcW w:w="4876" w:type="dxa"/>
            <w:tcBorders>
              <w:top w:val="nil"/>
              <w:left w:val="nil"/>
              <w:bottom w:val="nil"/>
              <w:right w:val="nil"/>
            </w:tcBorders>
          </w:tcPr>
          <w:p w14:paraId="2EB3B07D" w14:textId="77777777" w:rsidR="00147BE0" w:rsidRPr="00B87D4C" w:rsidRDefault="00147BE0" w:rsidP="007D5896">
            <w:pPr>
              <w:pStyle w:val="Normal6a"/>
            </w:pPr>
            <w:r w:rsidRPr="00B87D4C">
              <w:rPr>
                <w:b/>
                <w:i/>
              </w:rPr>
              <w:t>6a.</w:t>
            </w:r>
            <w:r w:rsidRPr="00B87D4C">
              <w:tab/>
            </w:r>
            <w:r w:rsidRPr="00B87D4C">
              <w:rPr>
                <w:b/>
                <w:i/>
              </w:rPr>
              <w:t>domnívá se, že národní kontaktní místa (NKM) z programů přímého řízení by měla být začleněna do vnitrostátního a regionálního programování fondů soudržnosti a rozvoje venkova, aby se podpořila součinnost a posílilo budování kapacit napříč centrálně a společně řízenými programy působícími na stejných územích a ve stejných oblastech politiky;</w:t>
            </w:r>
          </w:p>
        </w:tc>
      </w:tr>
    </w:tbl>
    <w:p w14:paraId="45C7870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2951049" w14:textId="77777777" w:rsidR="00B267B3" w:rsidRPr="00B87D4C" w:rsidRDefault="00147BE0" w:rsidP="00147BE0">
      <w:r w:rsidRPr="00B87D4C">
        <w:rPr>
          <w:rStyle w:val="HideTWBExt"/>
        </w:rPr>
        <w:t>&lt;/Amend&gt;</w:t>
      </w:r>
    </w:p>
    <w:p w14:paraId="7B9E7F1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136</w:t>
      </w:r>
      <w:r w:rsidRPr="00B87D4C">
        <w:rPr>
          <w:rStyle w:val="HideTWBExt"/>
          <w:b w:val="0"/>
        </w:rPr>
        <w:t>&lt;/NumAm&gt;</w:t>
      </w:r>
    </w:p>
    <w:p w14:paraId="0A7E3C2C"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27D71B0F" w14:textId="77777777" w:rsidR="00147BE0" w:rsidRPr="00B87D4C" w:rsidRDefault="00147BE0" w:rsidP="00147BE0">
      <w:pPr>
        <w:pStyle w:val="NormalBold"/>
      </w:pPr>
      <w:r w:rsidRPr="00B87D4C">
        <w:rPr>
          <w:rStyle w:val="HideTWBExt"/>
          <w:b w:val="0"/>
        </w:rPr>
        <w:t>&lt;/RepeatBlock-By&gt;</w:t>
      </w:r>
    </w:p>
    <w:p w14:paraId="0235D55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645F146" w14:textId="77777777" w:rsidR="00147BE0" w:rsidRPr="00B87D4C" w:rsidRDefault="00147BE0" w:rsidP="00147BE0">
      <w:pPr>
        <w:pStyle w:val="NormalBold"/>
      </w:pPr>
      <w:r w:rsidRPr="00B87D4C">
        <w:rPr>
          <w:rStyle w:val="HideTWBExt"/>
          <w:b w:val="0"/>
        </w:rPr>
        <w:t>&lt;Article&gt;</w:t>
      </w:r>
      <w:r w:rsidRPr="00B87D4C">
        <w:t>Bod 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94768C0" w14:textId="77777777" w:rsidTr="007D5896">
        <w:trPr>
          <w:trHeight w:hRule="exact" w:val="240"/>
          <w:jc w:val="center"/>
        </w:trPr>
        <w:tc>
          <w:tcPr>
            <w:tcW w:w="9752" w:type="dxa"/>
            <w:gridSpan w:val="2"/>
            <w:tcBorders>
              <w:top w:val="nil"/>
              <w:left w:val="nil"/>
              <w:bottom w:val="nil"/>
              <w:right w:val="nil"/>
            </w:tcBorders>
          </w:tcPr>
          <w:p w14:paraId="2445EAA4" w14:textId="77777777" w:rsidR="00147BE0" w:rsidRPr="00B87D4C" w:rsidRDefault="00147BE0" w:rsidP="007D5896"/>
        </w:tc>
      </w:tr>
      <w:tr w:rsidR="00147BE0" w:rsidRPr="00B87D4C" w14:paraId="27471EA5" w14:textId="77777777" w:rsidTr="007D5896">
        <w:trPr>
          <w:trHeight w:val="240"/>
          <w:jc w:val="center"/>
        </w:trPr>
        <w:tc>
          <w:tcPr>
            <w:tcW w:w="4876" w:type="dxa"/>
            <w:tcBorders>
              <w:top w:val="nil"/>
              <w:left w:val="nil"/>
              <w:bottom w:val="nil"/>
              <w:right w:val="nil"/>
            </w:tcBorders>
          </w:tcPr>
          <w:p w14:paraId="338A590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D87369D" w14:textId="77777777" w:rsidR="00147BE0" w:rsidRPr="00B87D4C" w:rsidRDefault="00147BE0" w:rsidP="007D5896">
            <w:pPr>
              <w:pStyle w:val="AmColumnHeading"/>
            </w:pPr>
            <w:r w:rsidRPr="00B87D4C">
              <w:t>Pozměňovací návrh</w:t>
            </w:r>
          </w:p>
        </w:tc>
      </w:tr>
      <w:tr w:rsidR="00147BE0" w:rsidRPr="00B87D4C" w14:paraId="1AB40C07" w14:textId="77777777" w:rsidTr="007D5896">
        <w:trPr>
          <w:jc w:val="center"/>
        </w:trPr>
        <w:tc>
          <w:tcPr>
            <w:tcW w:w="4876" w:type="dxa"/>
            <w:tcBorders>
              <w:top w:val="nil"/>
              <w:left w:val="nil"/>
              <w:bottom w:val="nil"/>
              <w:right w:val="nil"/>
            </w:tcBorders>
          </w:tcPr>
          <w:p w14:paraId="6E6F7236" w14:textId="77777777" w:rsidR="00147BE0" w:rsidRPr="00B87D4C" w:rsidRDefault="00147BE0" w:rsidP="007D5896">
            <w:pPr>
              <w:pStyle w:val="Normal6a"/>
            </w:pPr>
          </w:p>
        </w:tc>
        <w:tc>
          <w:tcPr>
            <w:tcW w:w="4876" w:type="dxa"/>
            <w:tcBorders>
              <w:top w:val="nil"/>
              <w:left w:val="nil"/>
              <w:bottom w:val="nil"/>
              <w:right w:val="nil"/>
            </w:tcBorders>
          </w:tcPr>
          <w:p w14:paraId="447D6C64" w14:textId="77777777" w:rsidR="00147BE0" w:rsidRPr="00B87D4C" w:rsidRDefault="00147BE0" w:rsidP="007D5896">
            <w:pPr>
              <w:pStyle w:val="Normal6a"/>
            </w:pPr>
            <w:r w:rsidRPr="00B87D4C">
              <w:rPr>
                <w:b/>
                <w:i/>
              </w:rPr>
              <w:t>6a.</w:t>
            </w:r>
            <w:r w:rsidRPr="00B87D4C">
              <w:tab/>
            </w:r>
            <w:r w:rsidRPr="00B87D4C">
              <w:rPr>
                <w:b/>
                <w:i/>
              </w:rPr>
              <w:t>vyzývá Komisi, aby zavedla zjednodušený regulační rámec, který zajistí, že každý nový administrativní požadavek bude kompenzován odstraněním stávajícího požadavku, aby se předešlo tomu, že se postupy pro příjemce stanou ještě těžkopádnějšími;</w:t>
            </w:r>
          </w:p>
        </w:tc>
      </w:tr>
    </w:tbl>
    <w:p w14:paraId="083E17E7"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5127A49A" w14:textId="77777777" w:rsidR="00B267B3" w:rsidRPr="00B87D4C" w:rsidRDefault="00147BE0" w:rsidP="00147BE0">
      <w:r w:rsidRPr="00B87D4C">
        <w:rPr>
          <w:rStyle w:val="HideTWBExt"/>
        </w:rPr>
        <w:t>&lt;/Amend&gt;</w:t>
      </w:r>
    </w:p>
    <w:p w14:paraId="78E27DC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137</w:t>
      </w:r>
      <w:r w:rsidRPr="00B87D4C">
        <w:rPr>
          <w:rStyle w:val="HideTWBExt"/>
          <w:b w:val="0"/>
        </w:rPr>
        <w:t>&lt;/NumAm&gt;</w:t>
      </w:r>
    </w:p>
    <w:p w14:paraId="2401748C"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66E0EC8F" w14:textId="77777777" w:rsidR="00147BE0" w:rsidRPr="00B87D4C" w:rsidRDefault="00147BE0" w:rsidP="00147BE0">
      <w:r w:rsidRPr="00B87D4C">
        <w:rPr>
          <w:rStyle w:val="HideTWBExt"/>
        </w:rPr>
        <w:lastRenderedPageBreak/>
        <w:t>&lt;AuNomDe&gt;</w:t>
      </w:r>
      <w:r w:rsidRPr="00B87D4C">
        <w:rPr>
          <w:rStyle w:val="HideTWBInt"/>
        </w:rPr>
        <w:t>{Greens/EFA}</w:t>
      </w:r>
      <w:r w:rsidRPr="00B87D4C">
        <w:t>za skupinu Verts/ALE</w:t>
      </w:r>
      <w:r w:rsidRPr="00B87D4C">
        <w:rPr>
          <w:rStyle w:val="HideTWBExt"/>
        </w:rPr>
        <w:t>&lt;/AuNomDe&gt;</w:t>
      </w:r>
    </w:p>
    <w:p w14:paraId="5DE011A6" w14:textId="77777777" w:rsidR="00147BE0" w:rsidRPr="00B87D4C" w:rsidRDefault="00147BE0" w:rsidP="00147BE0">
      <w:pPr>
        <w:pStyle w:val="NormalBold"/>
      </w:pPr>
      <w:r w:rsidRPr="00B87D4C">
        <w:rPr>
          <w:rStyle w:val="HideTWBExt"/>
          <w:b w:val="0"/>
        </w:rPr>
        <w:t>&lt;/RepeatBlock-By&gt;</w:t>
      </w:r>
    </w:p>
    <w:p w14:paraId="7811F62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41C2E3F" w14:textId="77777777" w:rsidR="00147BE0" w:rsidRPr="00B87D4C" w:rsidRDefault="00147BE0" w:rsidP="00147BE0">
      <w:pPr>
        <w:pStyle w:val="NormalBold"/>
      </w:pPr>
      <w:r w:rsidRPr="00B87D4C">
        <w:rPr>
          <w:rStyle w:val="HideTWBExt"/>
          <w:b w:val="0"/>
        </w:rPr>
        <w:t>&lt;Article&gt;</w:t>
      </w:r>
      <w:r w:rsidRPr="00B87D4C">
        <w:t>Bod 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E3F0F9D" w14:textId="77777777" w:rsidTr="007D5896">
        <w:trPr>
          <w:trHeight w:hRule="exact" w:val="240"/>
          <w:jc w:val="center"/>
        </w:trPr>
        <w:tc>
          <w:tcPr>
            <w:tcW w:w="9752" w:type="dxa"/>
            <w:gridSpan w:val="2"/>
            <w:tcBorders>
              <w:top w:val="nil"/>
              <w:left w:val="nil"/>
              <w:bottom w:val="nil"/>
              <w:right w:val="nil"/>
            </w:tcBorders>
          </w:tcPr>
          <w:p w14:paraId="28271435" w14:textId="77777777" w:rsidR="00147BE0" w:rsidRPr="00B87D4C" w:rsidRDefault="00147BE0" w:rsidP="007D5896"/>
        </w:tc>
      </w:tr>
      <w:tr w:rsidR="00147BE0" w:rsidRPr="00B87D4C" w14:paraId="3914585C" w14:textId="77777777" w:rsidTr="007D5896">
        <w:trPr>
          <w:trHeight w:val="240"/>
          <w:jc w:val="center"/>
        </w:trPr>
        <w:tc>
          <w:tcPr>
            <w:tcW w:w="4876" w:type="dxa"/>
            <w:tcBorders>
              <w:top w:val="nil"/>
              <w:left w:val="nil"/>
              <w:bottom w:val="nil"/>
              <w:right w:val="nil"/>
            </w:tcBorders>
          </w:tcPr>
          <w:p w14:paraId="5446FC7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2510407" w14:textId="77777777" w:rsidR="00147BE0" w:rsidRPr="00B87D4C" w:rsidRDefault="00147BE0" w:rsidP="007D5896">
            <w:pPr>
              <w:pStyle w:val="AmColumnHeading"/>
            </w:pPr>
            <w:r w:rsidRPr="00B87D4C">
              <w:t>Pozměňovací návrh</w:t>
            </w:r>
          </w:p>
        </w:tc>
      </w:tr>
      <w:tr w:rsidR="00147BE0" w:rsidRPr="00B87D4C" w14:paraId="17E91A0B" w14:textId="77777777" w:rsidTr="007D5896">
        <w:trPr>
          <w:jc w:val="center"/>
        </w:trPr>
        <w:tc>
          <w:tcPr>
            <w:tcW w:w="4876" w:type="dxa"/>
            <w:tcBorders>
              <w:top w:val="nil"/>
              <w:left w:val="nil"/>
              <w:bottom w:val="nil"/>
              <w:right w:val="nil"/>
            </w:tcBorders>
          </w:tcPr>
          <w:p w14:paraId="5C8E96C4" w14:textId="77777777" w:rsidR="00147BE0" w:rsidRPr="00B87D4C" w:rsidRDefault="00147BE0" w:rsidP="007D5896">
            <w:pPr>
              <w:pStyle w:val="Normal6a"/>
            </w:pPr>
          </w:p>
        </w:tc>
        <w:tc>
          <w:tcPr>
            <w:tcW w:w="4876" w:type="dxa"/>
            <w:tcBorders>
              <w:top w:val="nil"/>
              <w:left w:val="nil"/>
              <w:bottom w:val="nil"/>
              <w:right w:val="nil"/>
            </w:tcBorders>
          </w:tcPr>
          <w:p w14:paraId="653AB2C5" w14:textId="77777777" w:rsidR="00147BE0" w:rsidRPr="00B87D4C" w:rsidRDefault="00147BE0" w:rsidP="007D5896">
            <w:pPr>
              <w:pStyle w:val="Normal6a"/>
            </w:pPr>
            <w:r w:rsidRPr="00B87D4C">
              <w:rPr>
                <w:b/>
                <w:i/>
              </w:rPr>
              <w:t>6a.</w:t>
            </w:r>
            <w:r w:rsidRPr="00B87D4C">
              <w:tab/>
            </w:r>
            <w:r w:rsidRPr="00B87D4C">
              <w:rPr>
                <w:b/>
                <w:i/>
              </w:rPr>
              <w:t>domnívá se, že jakýkoli návrh na zvýšení flexibility požadavků na tematickou koncentraci by neměl ohrozit dlouhodobé cíle této politiky a neměl by měnit její strategické zaměření;</w:t>
            </w:r>
          </w:p>
        </w:tc>
      </w:tr>
    </w:tbl>
    <w:p w14:paraId="6498CFB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5668B42" w14:textId="77777777" w:rsidR="00B267B3" w:rsidRPr="00B87D4C" w:rsidRDefault="00147BE0" w:rsidP="00147BE0">
      <w:r w:rsidRPr="00B87D4C">
        <w:rPr>
          <w:rStyle w:val="HideTWBExt"/>
        </w:rPr>
        <w:t>&lt;/Amend&gt;</w:t>
      </w:r>
    </w:p>
    <w:p w14:paraId="59F937A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138</w:t>
      </w:r>
      <w:r w:rsidRPr="00B87D4C">
        <w:rPr>
          <w:rStyle w:val="HideTWBExt"/>
          <w:b w:val="0"/>
        </w:rPr>
        <w:t>&lt;/NumAm&gt;</w:t>
      </w:r>
    </w:p>
    <w:p w14:paraId="48D89885" w14:textId="77777777" w:rsidR="00147BE0" w:rsidRPr="00B87D4C" w:rsidRDefault="00147BE0" w:rsidP="00147BE0">
      <w:pPr>
        <w:pStyle w:val="NormalBold"/>
      </w:pPr>
      <w:r w:rsidRPr="00B87D4C">
        <w:rPr>
          <w:rStyle w:val="HideTWBExt"/>
          <w:b w:val="0"/>
        </w:rPr>
        <w:t>&lt;RepeatBlock-By&gt;&lt;Members&gt;</w:t>
      </w:r>
      <w:r w:rsidRPr="00B87D4C">
        <w:t>Sabrina Repp, Klára Dobrev, Matthias Ecke, Sofie Eriksson</w:t>
      </w:r>
      <w:r w:rsidRPr="00B87D4C">
        <w:rPr>
          <w:rStyle w:val="HideTWBExt"/>
          <w:b w:val="0"/>
        </w:rPr>
        <w:t>&lt;/Members&gt;</w:t>
      </w:r>
    </w:p>
    <w:p w14:paraId="38600F84" w14:textId="77777777" w:rsidR="00147BE0" w:rsidRPr="00B87D4C" w:rsidRDefault="00147BE0" w:rsidP="00147BE0">
      <w:pPr>
        <w:pStyle w:val="NormalBold"/>
      </w:pPr>
      <w:r w:rsidRPr="00B87D4C">
        <w:rPr>
          <w:rStyle w:val="HideTWBExt"/>
          <w:b w:val="0"/>
        </w:rPr>
        <w:t>&lt;/RepeatBlock-By&gt;</w:t>
      </w:r>
    </w:p>
    <w:p w14:paraId="584015B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D8CFFDE" w14:textId="77777777" w:rsidR="00147BE0" w:rsidRPr="00B87D4C" w:rsidRDefault="00147BE0" w:rsidP="00147BE0">
      <w:pPr>
        <w:pStyle w:val="NormalBold"/>
      </w:pPr>
      <w:r w:rsidRPr="00B87D4C">
        <w:rPr>
          <w:rStyle w:val="HideTWBExt"/>
          <w:b w:val="0"/>
        </w:rPr>
        <w:t>&lt;Article&gt;</w:t>
      </w:r>
      <w:r w:rsidRPr="00B87D4C">
        <w:t>Bod 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E90FDFF" w14:textId="77777777" w:rsidTr="007D5896">
        <w:trPr>
          <w:trHeight w:hRule="exact" w:val="240"/>
          <w:jc w:val="center"/>
        </w:trPr>
        <w:tc>
          <w:tcPr>
            <w:tcW w:w="9752" w:type="dxa"/>
            <w:gridSpan w:val="2"/>
            <w:tcBorders>
              <w:top w:val="nil"/>
              <w:left w:val="nil"/>
              <w:bottom w:val="nil"/>
              <w:right w:val="nil"/>
            </w:tcBorders>
          </w:tcPr>
          <w:p w14:paraId="1540B5F4" w14:textId="77777777" w:rsidR="00147BE0" w:rsidRPr="00B87D4C" w:rsidRDefault="00147BE0" w:rsidP="007D5896"/>
        </w:tc>
      </w:tr>
      <w:tr w:rsidR="00147BE0" w:rsidRPr="00B87D4C" w14:paraId="316CE1CC" w14:textId="77777777" w:rsidTr="007D5896">
        <w:trPr>
          <w:trHeight w:val="240"/>
          <w:jc w:val="center"/>
        </w:trPr>
        <w:tc>
          <w:tcPr>
            <w:tcW w:w="4876" w:type="dxa"/>
            <w:tcBorders>
              <w:top w:val="nil"/>
              <w:left w:val="nil"/>
              <w:bottom w:val="nil"/>
              <w:right w:val="nil"/>
            </w:tcBorders>
          </w:tcPr>
          <w:p w14:paraId="4B6D0DD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1B96BE4" w14:textId="77777777" w:rsidR="00147BE0" w:rsidRPr="00B87D4C" w:rsidRDefault="00147BE0" w:rsidP="007D5896">
            <w:pPr>
              <w:pStyle w:val="AmColumnHeading"/>
            </w:pPr>
            <w:r w:rsidRPr="00B87D4C">
              <w:t>Pozměňovací návrh</w:t>
            </w:r>
          </w:p>
        </w:tc>
      </w:tr>
      <w:tr w:rsidR="00147BE0" w:rsidRPr="00B87D4C" w14:paraId="36A870DF" w14:textId="77777777" w:rsidTr="007D5896">
        <w:trPr>
          <w:jc w:val="center"/>
        </w:trPr>
        <w:tc>
          <w:tcPr>
            <w:tcW w:w="4876" w:type="dxa"/>
            <w:tcBorders>
              <w:top w:val="nil"/>
              <w:left w:val="nil"/>
              <w:bottom w:val="nil"/>
              <w:right w:val="nil"/>
            </w:tcBorders>
          </w:tcPr>
          <w:p w14:paraId="391F0C07" w14:textId="77777777" w:rsidR="00147BE0" w:rsidRPr="00B87D4C" w:rsidRDefault="00147BE0" w:rsidP="007D5896">
            <w:pPr>
              <w:pStyle w:val="Normal6a"/>
            </w:pPr>
          </w:p>
        </w:tc>
        <w:tc>
          <w:tcPr>
            <w:tcW w:w="4876" w:type="dxa"/>
            <w:tcBorders>
              <w:top w:val="nil"/>
              <w:left w:val="nil"/>
              <w:bottom w:val="nil"/>
              <w:right w:val="nil"/>
            </w:tcBorders>
          </w:tcPr>
          <w:p w14:paraId="771D35DE" w14:textId="77777777" w:rsidR="00147BE0" w:rsidRPr="00B87D4C" w:rsidRDefault="00147BE0" w:rsidP="007D5896">
            <w:pPr>
              <w:pStyle w:val="Normal6a"/>
            </w:pPr>
            <w:r w:rsidRPr="00B87D4C">
              <w:rPr>
                <w:b/>
                <w:i/>
              </w:rPr>
              <w:t>6a.</w:t>
            </w:r>
            <w:r w:rsidRPr="00B87D4C">
              <w:tab/>
            </w:r>
            <w:r w:rsidRPr="00B87D4C">
              <w:rPr>
                <w:b/>
                <w:i/>
              </w:rPr>
              <w:t>trvá na tom, že financování soudržnosti by se mělo i nadále týkat všech oblastí Evropské unie tím, že bude podporovat výzvy a transformační procesy v jednotlivých místech;</w:t>
            </w:r>
          </w:p>
        </w:tc>
      </w:tr>
    </w:tbl>
    <w:p w14:paraId="76FEF22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D9CA586" w14:textId="77777777" w:rsidR="00B267B3" w:rsidRPr="00B87D4C" w:rsidRDefault="00147BE0" w:rsidP="00147BE0">
      <w:r w:rsidRPr="00B87D4C">
        <w:rPr>
          <w:rStyle w:val="HideTWBExt"/>
        </w:rPr>
        <w:t>&lt;/Amend&gt;</w:t>
      </w:r>
    </w:p>
    <w:p w14:paraId="6D86DA1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139</w:t>
      </w:r>
      <w:r w:rsidRPr="00B87D4C">
        <w:rPr>
          <w:rStyle w:val="HideTWBExt"/>
          <w:b w:val="0"/>
        </w:rPr>
        <w:t>&lt;/NumAm&gt;</w:t>
      </w:r>
    </w:p>
    <w:p w14:paraId="696ACC4C"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412C7552" w14:textId="77777777" w:rsidR="00147BE0" w:rsidRPr="00B87D4C" w:rsidRDefault="00147BE0" w:rsidP="00147BE0">
      <w:pPr>
        <w:pStyle w:val="NormalBold"/>
      </w:pPr>
      <w:r w:rsidRPr="00B87D4C">
        <w:rPr>
          <w:rStyle w:val="HideTWBExt"/>
          <w:b w:val="0"/>
        </w:rPr>
        <w:t>&lt;/RepeatBlock-By&gt;</w:t>
      </w:r>
    </w:p>
    <w:p w14:paraId="619DB25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9CF8E7E" w14:textId="77777777" w:rsidR="00147BE0" w:rsidRPr="00B87D4C" w:rsidRDefault="00147BE0" w:rsidP="00147BE0">
      <w:pPr>
        <w:pStyle w:val="NormalBold"/>
      </w:pPr>
      <w:r w:rsidRPr="00B87D4C">
        <w:rPr>
          <w:rStyle w:val="HideTWBExt"/>
          <w:b w:val="0"/>
        </w:rPr>
        <w:t>&lt;Article&gt;</w:t>
      </w:r>
      <w:r w:rsidRPr="00B87D4C">
        <w:t>Bod 6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F1F8FD9" w14:textId="77777777" w:rsidTr="007D5896">
        <w:trPr>
          <w:trHeight w:hRule="exact" w:val="240"/>
          <w:jc w:val="center"/>
        </w:trPr>
        <w:tc>
          <w:tcPr>
            <w:tcW w:w="9752" w:type="dxa"/>
            <w:gridSpan w:val="2"/>
            <w:tcBorders>
              <w:top w:val="nil"/>
              <w:left w:val="nil"/>
              <w:bottom w:val="nil"/>
              <w:right w:val="nil"/>
            </w:tcBorders>
          </w:tcPr>
          <w:p w14:paraId="2A9A5E47" w14:textId="77777777" w:rsidR="00147BE0" w:rsidRPr="00B87D4C" w:rsidRDefault="00147BE0" w:rsidP="007D5896"/>
        </w:tc>
      </w:tr>
      <w:tr w:rsidR="00147BE0" w:rsidRPr="00B87D4C" w14:paraId="197B080E" w14:textId="77777777" w:rsidTr="007D5896">
        <w:trPr>
          <w:trHeight w:val="240"/>
          <w:jc w:val="center"/>
        </w:trPr>
        <w:tc>
          <w:tcPr>
            <w:tcW w:w="4876" w:type="dxa"/>
            <w:tcBorders>
              <w:top w:val="nil"/>
              <w:left w:val="nil"/>
              <w:bottom w:val="nil"/>
              <w:right w:val="nil"/>
            </w:tcBorders>
          </w:tcPr>
          <w:p w14:paraId="78DE71A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8BB6E16" w14:textId="77777777" w:rsidR="00147BE0" w:rsidRPr="00B87D4C" w:rsidRDefault="00147BE0" w:rsidP="007D5896">
            <w:pPr>
              <w:pStyle w:val="AmColumnHeading"/>
            </w:pPr>
            <w:r w:rsidRPr="00B87D4C">
              <w:t>Pozměňovací návrh</w:t>
            </w:r>
          </w:p>
        </w:tc>
      </w:tr>
      <w:tr w:rsidR="00147BE0" w:rsidRPr="00B87D4C" w14:paraId="092F793C" w14:textId="77777777" w:rsidTr="007D5896">
        <w:trPr>
          <w:jc w:val="center"/>
        </w:trPr>
        <w:tc>
          <w:tcPr>
            <w:tcW w:w="4876" w:type="dxa"/>
            <w:tcBorders>
              <w:top w:val="nil"/>
              <w:left w:val="nil"/>
              <w:bottom w:val="nil"/>
              <w:right w:val="nil"/>
            </w:tcBorders>
          </w:tcPr>
          <w:p w14:paraId="1FF0AE32" w14:textId="77777777" w:rsidR="00147BE0" w:rsidRPr="00B87D4C" w:rsidRDefault="00147BE0" w:rsidP="007D5896">
            <w:pPr>
              <w:pStyle w:val="Normal6a"/>
            </w:pPr>
          </w:p>
        </w:tc>
        <w:tc>
          <w:tcPr>
            <w:tcW w:w="4876" w:type="dxa"/>
            <w:tcBorders>
              <w:top w:val="nil"/>
              <w:left w:val="nil"/>
              <w:bottom w:val="nil"/>
              <w:right w:val="nil"/>
            </w:tcBorders>
          </w:tcPr>
          <w:p w14:paraId="6F5774F9" w14:textId="77777777" w:rsidR="00147BE0" w:rsidRPr="00B87D4C" w:rsidRDefault="00147BE0" w:rsidP="007D5896">
            <w:pPr>
              <w:pStyle w:val="Normal6a"/>
            </w:pPr>
            <w:r w:rsidRPr="00B87D4C">
              <w:rPr>
                <w:b/>
                <w:i/>
              </w:rPr>
              <w:t>6b.</w:t>
            </w:r>
            <w:r w:rsidRPr="00B87D4C">
              <w:tab/>
            </w:r>
            <w:r w:rsidRPr="00B87D4C">
              <w:rPr>
                <w:b/>
                <w:i/>
              </w:rPr>
              <w:t xml:space="preserve">doporučuje zavedení zvláštního programu v rámci fondů soudržnosti určeného pro nejvzdálenější regiony a zámořské země a území, který by zahrnoval větší flexibilitu kritérií </w:t>
            </w:r>
            <w:r w:rsidRPr="00B87D4C">
              <w:rPr>
                <w:b/>
                <w:i/>
              </w:rPr>
              <w:lastRenderedPageBreak/>
              <w:t>způsobilosti a maximální míru evropského spolufinancování s cílem kompenzovat dodatečné náklady spojené s jejich odlehlostí a ostrovní povahou;</w:t>
            </w:r>
          </w:p>
        </w:tc>
      </w:tr>
    </w:tbl>
    <w:p w14:paraId="7D4AA12D"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331625E6" w14:textId="77777777" w:rsidR="00B267B3" w:rsidRPr="00B87D4C" w:rsidRDefault="00147BE0" w:rsidP="00147BE0">
      <w:r w:rsidRPr="00B87D4C">
        <w:rPr>
          <w:rStyle w:val="HideTWBExt"/>
        </w:rPr>
        <w:t>&lt;/Amend&gt;</w:t>
      </w:r>
    </w:p>
    <w:p w14:paraId="73B8A76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140</w:t>
      </w:r>
      <w:r w:rsidRPr="00B87D4C">
        <w:rPr>
          <w:rStyle w:val="HideTWBExt"/>
          <w:b w:val="0"/>
        </w:rPr>
        <w:t>&lt;/NumAm&gt;</w:t>
      </w:r>
    </w:p>
    <w:p w14:paraId="0DFB9CED"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08BFD6B0" w14:textId="77777777" w:rsidR="00147BE0" w:rsidRPr="00B87D4C" w:rsidRDefault="00147BE0" w:rsidP="00147BE0">
      <w:pPr>
        <w:pStyle w:val="NormalBold"/>
      </w:pPr>
      <w:r w:rsidRPr="00B87D4C">
        <w:rPr>
          <w:rStyle w:val="HideTWBExt"/>
          <w:b w:val="0"/>
        </w:rPr>
        <w:t>&lt;/RepeatBlock-By&gt;</w:t>
      </w:r>
    </w:p>
    <w:p w14:paraId="429BE65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1DF9D18"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95C8B3F" w14:textId="77777777" w:rsidTr="007D5896">
        <w:trPr>
          <w:trHeight w:hRule="exact" w:val="240"/>
          <w:jc w:val="center"/>
        </w:trPr>
        <w:tc>
          <w:tcPr>
            <w:tcW w:w="9752" w:type="dxa"/>
            <w:gridSpan w:val="2"/>
            <w:tcBorders>
              <w:top w:val="nil"/>
              <w:left w:val="nil"/>
              <w:bottom w:val="nil"/>
              <w:right w:val="nil"/>
            </w:tcBorders>
          </w:tcPr>
          <w:p w14:paraId="2A9AA299" w14:textId="77777777" w:rsidR="00147BE0" w:rsidRPr="00B87D4C" w:rsidRDefault="00147BE0" w:rsidP="007D5896"/>
        </w:tc>
      </w:tr>
      <w:tr w:rsidR="00147BE0" w:rsidRPr="00B87D4C" w14:paraId="2EE006B1" w14:textId="77777777" w:rsidTr="007D5896">
        <w:trPr>
          <w:trHeight w:val="240"/>
          <w:jc w:val="center"/>
        </w:trPr>
        <w:tc>
          <w:tcPr>
            <w:tcW w:w="4876" w:type="dxa"/>
            <w:tcBorders>
              <w:top w:val="nil"/>
              <w:left w:val="nil"/>
              <w:bottom w:val="nil"/>
              <w:right w:val="nil"/>
            </w:tcBorders>
          </w:tcPr>
          <w:p w14:paraId="3E56A43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CE59709" w14:textId="77777777" w:rsidR="00147BE0" w:rsidRPr="00B87D4C" w:rsidRDefault="00147BE0" w:rsidP="007D5896">
            <w:pPr>
              <w:pStyle w:val="AmColumnHeading"/>
            </w:pPr>
            <w:r w:rsidRPr="00B87D4C">
              <w:t>Pozměňovací návrh</w:t>
            </w:r>
          </w:p>
        </w:tc>
      </w:tr>
      <w:tr w:rsidR="00147BE0" w:rsidRPr="00B87D4C" w14:paraId="76245E12" w14:textId="77777777" w:rsidTr="007D5896">
        <w:trPr>
          <w:jc w:val="center"/>
        </w:trPr>
        <w:tc>
          <w:tcPr>
            <w:tcW w:w="4876" w:type="dxa"/>
            <w:tcBorders>
              <w:top w:val="nil"/>
              <w:left w:val="nil"/>
              <w:bottom w:val="nil"/>
              <w:right w:val="nil"/>
            </w:tcBorders>
          </w:tcPr>
          <w:p w14:paraId="636D86A5" w14:textId="77777777" w:rsidR="00147BE0" w:rsidRPr="00B87D4C" w:rsidRDefault="00147BE0" w:rsidP="007D5896">
            <w:pPr>
              <w:pStyle w:val="Normal6a"/>
            </w:pPr>
            <w:r w:rsidRPr="00B87D4C">
              <w:rPr>
                <w:b/>
                <w:i/>
              </w:rPr>
              <w:t>7.</w:t>
            </w:r>
            <w:r w:rsidRPr="00B87D4C">
              <w:tab/>
            </w:r>
            <w:r w:rsidRPr="00B87D4C">
              <w:rPr>
                <w:b/>
                <w:i/>
              </w:rPr>
              <w:t>navrhuje prozkoumat různé možnosti povinného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7BD359AE" w14:textId="77777777" w:rsidR="00147BE0" w:rsidRPr="00B87D4C" w:rsidRDefault="00147BE0" w:rsidP="007D5896">
            <w:pPr>
              <w:pStyle w:val="Normal6a"/>
            </w:pPr>
            <w:r w:rsidRPr="00B87D4C">
              <w:rPr>
                <w:b/>
                <w:i/>
              </w:rPr>
              <w:t>vypouští se</w:t>
            </w:r>
          </w:p>
        </w:tc>
      </w:tr>
    </w:tbl>
    <w:p w14:paraId="6C39CE1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00A49524" w14:textId="77777777" w:rsidR="00B267B3" w:rsidRPr="00B87D4C" w:rsidRDefault="00147BE0" w:rsidP="00147BE0">
      <w:r w:rsidRPr="00B87D4C">
        <w:rPr>
          <w:rStyle w:val="HideTWBExt"/>
        </w:rPr>
        <w:t>&lt;/Amend&gt;</w:t>
      </w:r>
    </w:p>
    <w:p w14:paraId="44FA238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141</w:t>
      </w:r>
      <w:r w:rsidRPr="00B87D4C">
        <w:rPr>
          <w:rStyle w:val="HideTWBExt"/>
          <w:b w:val="0"/>
        </w:rPr>
        <w:t>&lt;/NumAm&gt;</w:t>
      </w:r>
    </w:p>
    <w:p w14:paraId="4B31B448"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4CDE02FA" w14:textId="77777777" w:rsidR="00147BE0" w:rsidRPr="00B87D4C" w:rsidRDefault="00147BE0" w:rsidP="00147BE0">
      <w:pPr>
        <w:pStyle w:val="NormalBold"/>
      </w:pPr>
      <w:r w:rsidRPr="00B87D4C">
        <w:rPr>
          <w:rStyle w:val="HideTWBExt"/>
          <w:b w:val="0"/>
        </w:rPr>
        <w:t>&lt;/RepeatBlock-By&gt;</w:t>
      </w:r>
    </w:p>
    <w:p w14:paraId="7C24FBF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1E3606A"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21DD0E6" w14:textId="77777777" w:rsidTr="007D5896">
        <w:trPr>
          <w:trHeight w:hRule="exact" w:val="240"/>
          <w:jc w:val="center"/>
        </w:trPr>
        <w:tc>
          <w:tcPr>
            <w:tcW w:w="9752" w:type="dxa"/>
            <w:gridSpan w:val="2"/>
            <w:tcBorders>
              <w:top w:val="nil"/>
              <w:left w:val="nil"/>
              <w:bottom w:val="nil"/>
              <w:right w:val="nil"/>
            </w:tcBorders>
          </w:tcPr>
          <w:p w14:paraId="7AF69E24" w14:textId="77777777" w:rsidR="00147BE0" w:rsidRPr="00B87D4C" w:rsidRDefault="00147BE0" w:rsidP="007D5896"/>
        </w:tc>
      </w:tr>
      <w:tr w:rsidR="00147BE0" w:rsidRPr="00B87D4C" w14:paraId="47D2C6FF" w14:textId="77777777" w:rsidTr="007D5896">
        <w:trPr>
          <w:trHeight w:val="240"/>
          <w:jc w:val="center"/>
        </w:trPr>
        <w:tc>
          <w:tcPr>
            <w:tcW w:w="4876" w:type="dxa"/>
            <w:tcBorders>
              <w:top w:val="nil"/>
              <w:left w:val="nil"/>
              <w:bottom w:val="nil"/>
              <w:right w:val="nil"/>
            </w:tcBorders>
          </w:tcPr>
          <w:p w14:paraId="2CE3F14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FAC15F2" w14:textId="77777777" w:rsidR="00147BE0" w:rsidRPr="00B87D4C" w:rsidRDefault="00147BE0" w:rsidP="007D5896">
            <w:pPr>
              <w:pStyle w:val="AmColumnHeading"/>
            </w:pPr>
            <w:r w:rsidRPr="00B87D4C">
              <w:t>Pozměňovací návrh</w:t>
            </w:r>
          </w:p>
        </w:tc>
      </w:tr>
      <w:tr w:rsidR="00147BE0" w:rsidRPr="00B87D4C" w14:paraId="122F33C1" w14:textId="77777777" w:rsidTr="007D5896">
        <w:trPr>
          <w:jc w:val="center"/>
        </w:trPr>
        <w:tc>
          <w:tcPr>
            <w:tcW w:w="4876" w:type="dxa"/>
            <w:tcBorders>
              <w:top w:val="nil"/>
              <w:left w:val="nil"/>
              <w:bottom w:val="nil"/>
              <w:right w:val="nil"/>
            </w:tcBorders>
          </w:tcPr>
          <w:p w14:paraId="7C28F58E" w14:textId="77777777" w:rsidR="00147BE0" w:rsidRPr="00B87D4C" w:rsidRDefault="00147BE0" w:rsidP="007D5896">
            <w:pPr>
              <w:pStyle w:val="Normal6a"/>
            </w:pPr>
            <w:r w:rsidRPr="00B87D4C">
              <w:t>7.</w:t>
            </w:r>
            <w:r w:rsidRPr="00B87D4C">
              <w:tab/>
              <w:t>navrhuje prozkoumat různé možnosti povinného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4A614F62" w14:textId="77777777" w:rsidR="00147BE0" w:rsidRPr="00B87D4C" w:rsidRDefault="00147BE0" w:rsidP="007D5896">
            <w:pPr>
              <w:pStyle w:val="Normal6a"/>
            </w:pPr>
            <w:r w:rsidRPr="00B87D4C">
              <w:t>7.</w:t>
            </w:r>
            <w:r w:rsidRPr="00B87D4C">
              <w:tab/>
              <w:t xml:space="preserve">navrhuje prozkoumat různé možnosti povinného přidělování určité části rozpočtových prostředků politiky soudržnosti na komunitně vedený místní rozvoj a integrované územní investice; </w:t>
            </w:r>
            <w:r w:rsidRPr="00B87D4C">
              <w:rPr>
                <w:b/>
                <w:i/>
              </w:rPr>
              <w:t>dále navrhuje upřednostnit investice, které přispívají k hospodářské odolnosti, rozvoji infrastruktury a energetické nezávislosti, aby se zajistil dlouhodobý strategický přínos pro členské státy a EU;</w:t>
            </w:r>
          </w:p>
        </w:tc>
      </w:tr>
    </w:tbl>
    <w:p w14:paraId="37E11BB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1F17347" w14:textId="77777777" w:rsidR="00B267B3" w:rsidRPr="00B87D4C" w:rsidRDefault="00147BE0" w:rsidP="00147BE0">
      <w:r w:rsidRPr="00B87D4C">
        <w:rPr>
          <w:rStyle w:val="HideTWBExt"/>
        </w:rPr>
        <w:t>&lt;/Amend&gt;</w:t>
      </w:r>
    </w:p>
    <w:p w14:paraId="36E05A4A"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142</w:t>
      </w:r>
      <w:r w:rsidRPr="00B87D4C">
        <w:rPr>
          <w:rStyle w:val="HideTWBExt"/>
          <w:b w:val="0"/>
        </w:rPr>
        <w:t>&lt;/NumAm&gt;</w:t>
      </w:r>
    </w:p>
    <w:p w14:paraId="57F48726"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5AF19478" w14:textId="77777777" w:rsidR="00147BE0" w:rsidRPr="00B87D4C" w:rsidRDefault="00147BE0" w:rsidP="00147BE0">
      <w:pPr>
        <w:pStyle w:val="NormalBold"/>
      </w:pPr>
      <w:r w:rsidRPr="00B87D4C">
        <w:rPr>
          <w:rStyle w:val="HideTWBExt"/>
          <w:b w:val="0"/>
        </w:rPr>
        <w:t>&lt;/RepeatBlock-By&gt;</w:t>
      </w:r>
    </w:p>
    <w:p w14:paraId="00D9AD5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9DCA699"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214542A" w14:textId="77777777" w:rsidTr="007D5896">
        <w:trPr>
          <w:trHeight w:hRule="exact" w:val="240"/>
          <w:jc w:val="center"/>
        </w:trPr>
        <w:tc>
          <w:tcPr>
            <w:tcW w:w="9752" w:type="dxa"/>
            <w:gridSpan w:val="2"/>
            <w:tcBorders>
              <w:top w:val="nil"/>
              <w:left w:val="nil"/>
              <w:bottom w:val="nil"/>
              <w:right w:val="nil"/>
            </w:tcBorders>
          </w:tcPr>
          <w:p w14:paraId="60EFFEF1" w14:textId="77777777" w:rsidR="00147BE0" w:rsidRPr="00B87D4C" w:rsidRDefault="00147BE0" w:rsidP="007D5896"/>
        </w:tc>
      </w:tr>
      <w:tr w:rsidR="00147BE0" w:rsidRPr="00B87D4C" w14:paraId="14998BF0" w14:textId="77777777" w:rsidTr="007D5896">
        <w:trPr>
          <w:trHeight w:val="240"/>
          <w:jc w:val="center"/>
        </w:trPr>
        <w:tc>
          <w:tcPr>
            <w:tcW w:w="4876" w:type="dxa"/>
            <w:tcBorders>
              <w:top w:val="nil"/>
              <w:left w:val="nil"/>
              <w:bottom w:val="nil"/>
              <w:right w:val="nil"/>
            </w:tcBorders>
          </w:tcPr>
          <w:p w14:paraId="10EDCFB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E45534E" w14:textId="77777777" w:rsidR="00147BE0" w:rsidRPr="00B87D4C" w:rsidRDefault="00147BE0" w:rsidP="007D5896">
            <w:pPr>
              <w:pStyle w:val="AmColumnHeading"/>
            </w:pPr>
            <w:r w:rsidRPr="00B87D4C">
              <w:t>Pozměňovací návrh</w:t>
            </w:r>
          </w:p>
        </w:tc>
      </w:tr>
      <w:tr w:rsidR="00147BE0" w:rsidRPr="00B87D4C" w14:paraId="0C8824B5" w14:textId="77777777" w:rsidTr="007D5896">
        <w:trPr>
          <w:jc w:val="center"/>
        </w:trPr>
        <w:tc>
          <w:tcPr>
            <w:tcW w:w="4876" w:type="dxa"/>
            <w:tcBorders>
              <w:top w:val="nil"/>
              <w:left w:val="nil"/>
              <w:bottom w:val="nil"/>
              <w:right w:val="nil"/>
            </w:tcBorders>
          </w:tcPr>
          <w:p w14:paraId="619A3D4B" w14:textId="77777777" w:rsidR="00147BE0" w:rsidRPr="00B87D4C" w:rsidRDefault="00147BE0" w:rsidP="007D5896">
            <w:pPr>
              <w:pStyle w:val="Normal6a"/>
            </w:pPr>
            <w:r w:rsidRPr="00B87D4C">
              <w:t>7.</w:t>
            </w:r>
            <w:r w:rsidRPr="00B87D4C">
              <w:tab/>
              <w:t>navrhuje prozkoumat různé možnosti povinného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752E4E8B" w14:textId="77777777" w:rsidR="00147BE0" w:rsidRPr="00B87D4C" w:rsidRDefault="00147BE0" w:rsidP="007D5896">
            <w:pPr>
              <w:pStyle w:val="Normal6a"/>
            </w:pPr>
            <w:r w:rsidRPr="00B87D4C">
              <w:t>7.</w:t>
            </w:r>
            <w:r w:rsidRPr="00B87D4C">
              <w:tab/>
              <w:t>navrhuje prozkoumat různé možnosti povinného přidělování určité části rozpočtových prostředků politiky soudržnosti na komunitně vedený místní rozvoj a integrované územní investice</w:t>
            </w:r>
            <w:r w:rsidRPr="00B87D4C">
              <w:rPr>
                <w:b/>
                <w:i/>
              </w:rPr>
              <w:t>, přičemž výběr projektů by byl přenesen na místní a regionální úroveň, aby bylo zajištěno, že programy mohou účinně řešit skutečné potřeby</w:t>
            </w:r>
            <w:r w:rsidRPr="00B87D4C">
              <w:t>;</w:t>
            </w:r>
          </w:p>
        </w:tc>
      </w:tr>
    </w:tbl>
    <w:p w14:paraId="5DF4F11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8D3030A" w14:textId="77777777" w:rsidR="00B267B3" w:rsidRPr="00B87D4C" w:rsidRDefault="00147BE0" w:rsidP="00147BE0">
      <w:r w:rsidRPr="00B87D4C">
        <w:rPr>
          <w:rStyle w:val="HideTWBExt"/>
        </w:rPr>
        <w:t>&lt;/Amend&gt;</w:t>
      </w:r>
    </w:p>
    <w:p w14:paraId="722842C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143</w:t>
      </w:r>
      <w:r w:rsidRPr="00B87D4C">
        <w:rPr>
          <w:rStyle w:val="HideTWBExt"/>
          <w:b w:val="0"/>
        </w:rPr>
        <w:t>&lt;/NumAm&gt;</w:t>
      </w:r>
    </w:p>
    <w:p w14:paraId="0D963285" w14:textId="77777777" w:rsidR="00147BE0" w:rsidRPr="00B87D4C" w:rsidRDefault="00147BE0" w:rsidP="00147BE0">
      <w:pPr>
        <w:pStyle w:val="NormalBold"/>
      </w:pPr>
      <w:r w:rsidRPr="00B87D4C">
        <w:rPr>
          <w:rStyle w:val="HideTWBExt"/>
          <w:b w:val="0"/>
        </w:rPr>
        <w:t>&lt;RepeatBlock-By&gt;&lt;Members&gt;</w:t>
      </w:r>
      <w:r w:rsidRPr="00B87D4C">
        <w:t>Fredis Beleris</w:t>
      </w:r>
      <w:r w:rsidRPr="00B87D4C">
        <w:rPr>
          <w:rStyle w:val="HideTWBExt"/>
          <w:b w:val="0"/>
        </w:rPr>
        <w:t>&lt;/Members&gt;</w:t>
      </w:r>
    </w:p>
    <w:p w14:paraId="561CDF92" w14:textId="77777777" w:rsidR="00147BE0" w:rsidRPr="00B87D4C" w:rsidRDefault="00147BE0" w:rsidP="00147BE0">
      <w:pPr>
        <w:pStyle w:val="NormalBold"/>
      </w:pPr>
      <w:r w:rsidRPr="00B87D4C">
        <w:rPr>
          <w:rStyle w:val="HideTWBExt"/>
          <w:b w:val="0"/>
        </w:rPr>
        <w:t>&lt;/RepeatBlock-By&gt;</w:t>
      </w:r>
    </w:p>
    <w:p w14:paraId="2CB9DA4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0F7A165"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09375D8" w14:textId="77777777" w:rsidTr="007D5896">
        <w:trPr>
          <w:trHeight w:hRule="exact" w:val="240"/>
          <w:jc w:val="center"/>
        </w:trPr>
        <w:tc>
          <w:tcPr>
            <w:tcW w:w="9752" w:type="dxa"/>
            <w:gridSpan w:val="2"/>
            <w:tcBorders>
              <w:top w:val="nil"/>
              <w:left w:val="nil"/>
              <w:bottom w:val="nil"/>
              <w:right w:val="nil"/>
            </w:tcBorders>
          </w:tcPr>
          <w:p w14:paraId="66F78418" w14:textId="77777777" w:rsidR="00147BE0" w:rsidRPr="00B87D4C" w:rsidRDefault="00147BE0" w:rsidP="007D5896"/>
        </w:tc>
      </w:tr>
      <w:tr w:rsidR="00147BE0" w:rsidRPr="00B87D4C" w14:paraId="1DDADDD6" w14:textId="77777777" w:rsidTr="007D5896">
        <w:trPr>
          <w:trHeight w:val="240"/>
          <w:jc w:val="center"/>
        </w:trPr>
        <w:tc>
          <w:tcPr>
            <w:tcW w:w="4876" w:type="dxa"/>
            <w:tcBorders>
              <w:top w:val="nil"/>
              <w:left w:val="nil"/>
              <w:bottom w:val="nil"/>
              <w:right w:val="nil"/>
            </w:tcBorders>
          </w:tcPr>
          <w:p w14:paraId="741CB33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C1507DA" w14:textId="77777777" w:rsidR="00147BE0" w:rsidRPr="00B87D4C" w:rsidRDefault="00147BE0" w:rsidP="007D5896">
            <w:pPr>
              <w:pStyle w:val="AmColumnHeading"/>
            </w:pPr>
            <w:r w:rsidRPr="00B87D4C">
              <w:t>Pozměňovací návrh</w:t>
            </w:r>
          </w:p>
        </w:tc>
      </w:tr>
      <w:tr w:rsidR="00147BE0" w:rsidRPr="00B87D4C" w14:paraId="11ACAC00" w14:textId="77777777" w:rsidTr="007D5896">
        <w:trPr>
          <w:jc w:val="center"/>
        </w:trPr>
        <w:tc>
          <w:tcPr>
            <w:tcW w:w="4876" w:type="dxa"/>
            <w:tcBorders>
              <w:top w:val="nil"/>
              <w:left w:val="nil"/>
              <w:bottom w:val="nil"/>
              <w:right w:val="nil"/>
            </w:tcBorders>
          </w:tcPr>
          <w:p w14:paraId="707D1196" w14:textId="77777777" w:rsidR="00147BE0" w:rsidRPr="00B87D4C" w:rsidRDefault="00147BE0" w:rsidP="007D5896">
            <w:pPr>
              <w:pStyle w:val="Normal6a"/>
            </w:pPr>
            <w:r w:rsidRPr="00B87D4C">
              <w:t>7.</w:t>
            </w:r>
            <w:r w:rsidRPr="00B87D4C">
              <w:tab/>
              <w:t xml:space="preserve">navrhuje prozkoumat </w:t>
            </w:r>
            <w:r w:rsidRPr="00B87D4C">
              <w:rPr>
                <w:b/>
                <w:i/>
              </w:rPr>
              <w:t>různé možnosti povinného</w:t>
            </w:r>
            <w:r w:rsidRPr="00B87D4C">
              <w:t xml:space="preserve">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0918A633" w14:textId="77777777" w:rsidR="00147BE0" w:rsidRPr="00B87D4C" w:rsidRDefault="00147BE0" w:rsidP="007D5896">
            <w:pPr>
              <w:pStyle w:val="Normal6a"/>
            </w:pPr>
            <w:r w:rsidRPr="00B87D4C">
              <w:t>7.</w:t>
            </w:r>
            <w:r w:rsidRPr="00B87D4C">
              <w:tab/>
              <w:t xml:space="preserve">navrhuje prozkoumat </w:t>
            </w:r>
            <w:r w:rsidRPr="00B87D4C">
              <w:rPr>
                <w:b/>
                <w:i/>
              </w:rPr>
              <w:t>návrhy na řešení problémů a technickou pomoc při</w:t>
            </w:r>
            <w:r w:rsidRPr="00B87D4C">
              <w:t xml:space="preserve"> </w:t>
            </w:r>
            <w:r w:rsidRPr="00B87D4C">
              <w:rPr>
                <w:b/>
                <w:i/>
              </w:rPr>
              <w:t>provádění strategií a dokončování studií s ohledem na</w:t>
            </w:r>
            <w:r w:rsidRPr="00B87D4C">
              <w:t xml:space="preserve"> přidělování určité části rozpočtových prostředků politiky soudržnosti na komunitně vedený místní rozvoj a integrované územní investice;</w:t>
            </w:r>
          </w:p>
        </w:tc>
      </w:tr>
    </w:tbl>
    <w:p w14:paraId="284F3BB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02B1B7EB" w14:textId="77777777" w:rsidR="00B267B3" w:rsidRPr="00B87D4C" w:rsidRDefault="00147BE0" w:rsidP="00147BE0">
      <w:r w:rsidRPr="00B87D4C">
        <w:rPr>
          <w:rStyle w:val="HideTWBExt"/>
        </w:rPr>
        <w:t>&lt;/Amend&gt;</w:t>
      </w:r>
    </w:p>
    <w:p w14:paraId="76E951D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144</w:t>
      </w:r>
      <w:r w:rsidRPr="00B87D4C">
        <w:rPr>
          <w:rStyle w:val="HideTWBExt"/>
          <w:b w:val="0"/>
        </w:rPr>
        <w:t>&lt;/NumAm&gt;</w:t>
      </w:r>
    </w:p>
    <w:p w14:paraId="6FF58A09"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39BD5F73" w14:textId="77777777" w:rsidR="00147BE0" w:rsidRPr="00B87D4C" w:rsidRDefault="00147BE0" w:rsidP="00147BE0">
      <w:pPr>
        <w:pStyle w:val="NormalBold"/>
      </w:pPr>
      <w:r w:rsidRPr="00B87D4C">
        <w:rPr>
          <w:rStyle w:val="HideTWBExt"/>
          <w:b w:val="0"/>
        </w:rPr>
        <w:t>&lt;/RepeatBlock-By&gt;</w:t>
      </w:r>
    </w:p>
    <w:p w14:paraId="3103931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12E00A3"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8A577C1" w14:textId="77777777" w:rsidTr="007D5896">
        <w:trPr>
          <w:trHeight w:hRule="exact" w:val="240"/>
          <w:jc w:val="center"/>
        </w:trPr>
        <w:tc>
          <w:tcPr>
            <w:tcW w:w="9752" w:type="dxa"/>
            <w:gridSpan w:val="2"/>
            <w:tcBorders>
              <w:top w:val="nil"/>
              <w:left w:val="nil"/>
              <w:bottom w:val="nil"/>
              <w:right w:val="nil"/>
            </w:tcBorders>
          </w:tcPr>
          <w:p w14:paraId="0CDB6B06" w14:textId="77777777" w:rsidR="00147BE0" w:rsidRPr="00B87D4C" w:rsidRDefault="00147BE0" w:rsidP="007D5896"/>
        </w:tc>
      </w:tr>
      <w:tr w:rsidR="00147BE0" w:rsidRPr="00B87D4C" w14:paraId="02901474" w14:textId="77777777" w:rsidTr="007D5896">
        <w:trPr>
          <w:trHeight w:val="240"/>
          <w:jc w:val="center"/>
        </w:trPr>
        <w:tc>
          <w:tcPr>
            <w:tcW w:w="4876" w:type="dxa"/>
            <w:tcBorders>
              <w:top w:val="nil"/>
              <w:left w:val="nil"/>
              <w:bottom w:val="nil"/>
              <w:right w:val="nil"/>
            </w:tcBorders>
          </w:tcPr>
          <w:p w14:paraId="5EF0184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BDF5A18" w14:textId="77777777" w:rsidR="00147BE0" w:rsidRPr="00B87D4C" w:rsidRDefault="00147BE0" w:rsidP="007D5896">
            <w:pPr>
              <w:pStyle w:val="AmColumnHeading"/>
            </w:pPr>
            <w:r w:rsidRPr="00B87D4C">
              <w:t>Pozměňovací návrh</w:t>
            </w:r>
          </w:p>
        </w:tc>
      </w:tr>
      <w:tr w:rsidR="00147BE0" w:rsidRPr="00B87D4C" w14:paraId="105365E1" w14:textId="77777777" w:rsidTr="007D5896">
        <w:trPr>
          <w:jc w:val="center"/>
        </w:trPr>
        <w:tc>
          <w:tcPr>
            <w:tcW w:w="4876" w:type="dxa"/>
            <w:tcBorders>
              <w:top w:val="nil"/>
              <w:left w:val="nil"/>
              <w:bottom w:val="nil"/>
              <w:right w:val="nil"/>
            </w:tcBorders>
          </w:tcPr>
          <w:p w14:paraId="6C6D4F6C" w14:textId="77777777" w:rsidR="00147BE0" w:rsidRPr="00B87D4C" w:rsidRDefault="00147BE0" w:rsidP="007D5896">
            <w:pPr>
              <w:pStyle w:val="Normal6a"/>
            </w:pPr>
            <w:r w:rsidRPr="00B87D4C">
              <w:t>7.</w:t>
            </w:r>
            <w:r w:rsidRPr="00B87D4C">
              <w:tab/>
              <w:t>navrhuje prozkoumat různé možnosti povinného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388CE5A9" w14:textId="77777777" w:rsidR="00147BE0" w:rsidRPr="00B87D4C" w:rsidRDefault="00147BE0" w:rsidP="007D5896">
            <w:pPr>
              <w:pStyle w:val="Normal6a"/>
            </w:pPr>
            <w:r w:rsidRPr="00B87D4C">
              <w:t>7.</w:t>
            </w:r>
            <w:r w:rsidRPr="00B87D4C">
              <w:tab/>
            </w:r>
            <w:r w:rsidRPr="00B87D4C">
              <w:rPr>
                <w:b/>
                <w:i/>
              </w:rPr>
              <w:t>podporuje využívání integrovaných nástrojů regionálního rozvoje, jako jsou integrované územní investice a komunitně vedený místní rozvoj a</w:t>
            </w:r>
            <w:r w:rsidRPr="00B87D4C">
              <w:t xml:space="preserve"> navrhuje prozkoumat různé možnosti povinného přidělování určité části rozpočtových prostředků politiky soudržnosti na komunitně vedený místní rozvoj a integrované územní investice;</w:t>
            </w:r>
          </w:p>
        </w:tc>
      </w:tr>
    </w:tbl>
    <w:p w14:paraId="6A78284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EAE06D5" w14:textId="77777777" w:rsidR="00B267B3" w:rsidRPr="00B87D4C" w:rsidRDefault="00147BE0" w:rsidP="00147BE0">
      <w:r w:rsidRPr="00B87D4C">
        <w:rPr>
          <w:rStyle w:val="HideTWBExt"/>
        </w:rPr>
        <w:t>&lt;/Amend&gt;</w:t>
      </w:r>
    </w:p>
    <w:p w14:paraId="1548E77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145</w:t>
      </w:r>
      <w:r w:rsidRPr="00B87D4C">
        <w:rPr>
          <w:rStyle w:val="HideTWBExt"/>
          <w:b w:val="0"/>
        </w:rPr>
        <w:t>&lt;/NumAm&gt;</w:t>
      </w:r>
    </w:p>
    <w:p w14:paraId="28E43152"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5544EB02"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4FF88BDC" w14:textId="77777777" w:rsidR="00147BE0" w:rsidRPr="00B87D4C" w:rsidRDefault="00147BE0" w:rsidP="00147BE0">
      <w:pPr>
        <w:pStyle w:val="NormalBold"/>
      </w:pPr>
      <w:r w:rsidRPr="00B87D4C">
        <w:rPr>
          <w:rStyle w:val="HideTWBExt"/>
          <w:b w:val="0"/>
        </w:rPr>
        <w:t>&lt;/RepeatBlock-By&gt;</w:t>
      </w:r>
    </w:p>
    <w:p w14:paraId="0D1A527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5DB378A"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75D5C13" w14:textId="77777777" w:rsidTr="007D5896">
        <w:trPr>
          <w:trHeight w:hRule="exact" w:val="240"/>
          <w:jc w:val="center"/>
        </w:trPr>
        <w:tc>
          <w:tcPr>
            <w:tcW w:w="9752" w:type="dxa"/>
            <w:gridSpan w:val="2"/>
            <w:tcBorders>
              <w:top w:val="nil"/>
              <w:left w:val="nil"/>
              <w:bottom w:val="nil"/>
              <w:right w:val="nil"/>
            </w:tcBorders>
          </w:tcPr>
          <w:p w14:paraId="05EE7078" w14:textId="77777777" w:rsidR="00147BE0" w:rsidRPr="00B87D4C" w:rsidRDefault="00147BE0" w:rsidP="007D5896"/>
        </w:tc>
      </w:tr>
      <w:tr w:rsidR="00147BE0" w:rsidRPr="00B87D4C" w14:paraId="3D2F9ED7" w14:textId="77777777" w:rsidTr="007D5896">
        <w:trPr>
          <w:trHeight w:val="240"/>
          <w:jc w:val="center"/>
        </w:trPr>
        <w:tc>
          <w:tcPr>
            <w:tcW w:w="4876" w:type="dxa"/>
            <w:tcBorders>
              <w:top w:val="nil"/>
              <w:left w:val="nil"/>
              <w:bottom w:val="nil"/>
              <w:right w:val="nil"/>
            </w:tcBorders>
          </w:tcPr>
          <w:p w14:paraId="43A20C6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AC1F061" w14:textId="77777777" w:rsidR="00147BE0" w:rsidRPr="00B87D4C" w:rsidRDefault="00147BE0" w:rsidP="007D5896">
            <w:pPr>
              <w:pStyle w:val="AmColumnHeading"/>
            </w:pPr>
            <w:r w:rsidRPr="00B87D4C">
              <w:t>Pozměňovací návrh</w:t>
            </w:r>
          </w:p>
        </w:tc>
      </w:tr>
      <w:tr w:rsidR="00147BE0" w:rsidRPr="00B87D4C" w14:paraId="624BEAD3" w14:textId="77777777" w:rsidTr="007D5896">
        <w:trPr>
          <w:jc w:val="center"/>
        </w:trPr>
        <w:tc>
          <w:tcPr>
            <w:tcW w:w="4876" w:type="dxa"/>
            <w:tcBorders>
              <w:top w:val="nil"/>
              <w:left w:val="nil"/>
              <w:bottom w:val="nil"/>
              <w:right w:val="nil"/>
            </w:tcBorders>
          </w:tcPr>
          <w:p w14:paraId="66ED83A2" w14:textId="77777777" w:rsidR="00147BE0" w:rsidRPr="00B87D4C" w:rsidRDefault="00147BE0" w:rsidP="007D5896">
            <w:pPr>
              <w:pStyle w:val="Normal6a"/>
            </w:pPr>
            <w:r w:rsidRPr="00B87D4C">
              <w:t>7.</w:t>
            </w:r>
            <w:r w:rsidRPr="00B87D4C">
              <w:tab/>
              <w:t>navrhuje prozkoumat různé možnosti</w:t>
            </w:r>
            <w:r w:rsidRPr="00B87D4C">
              <w:rPr>
                <w:b/>
                <w:i/>
              </w:rPr>
              <w:t xml:space="preserve"> povinného</w:t>
            </w:r>
            <w:r w:rsidRPr="00B87D4C">
              <w:t xml:space="preserve">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40DFBC69" w14:textId="77777777" w:rsidR="00147BE0" w:rsidRPr="00B87D4C" w:rsidRDefault="00147BE0" w:rsidP="007D5896">
            <w:pPr>
              <w:pStyle w:val="Normal6a"/>
            </w:pPr>
            <w:r w:rsidRPr="00B87D4C">
              <w:t>7.</w:t>
            </w:r>
            <w:r w:rsidRPr="00B87D4C">
              <w:tab/>
              <w:t>navrhuje prozkoumat různé možnosti</w:t>
            </w:r>
            <w:r w:rsidRPr="00B87D4C">
              <w:rPr>
                <w:b/>
                <w:i/>
              </w:rPr>
              <w:t xml:space="preserve"> </w:t>
            </w:r>
            <w:r w:rsidRPr="00B87D4C">
              <w:t>přidělování určité části rozpočtových prostředků politiky soudržnosti na komunitně vedený místní rozvoj a integrované územní investice</w:t>
            </w:r>
            <w:r w:rsidRPr="00B87D4C">
              <w:rPr>
                <w:b/>
                <w:i/>
              </w:rPr>
              <w:t>, zejména ve venkovských a odlehlých oblastech a ve východních příhraničních regionech EU</w:t>
            </w:r>
            <w:r w:rsidRPr="00B87D4C">
              <w:t>;</w:t>
            </w:r>
          </w:p>
        </w:tc>
      </w:tr>
    </w:tbl>
    <w:p w14:paraId="157C82F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4B8D6D4" w14:textId="77777777" w:rsidR="00B267B3" w:rsidRPr="00B87D4C" w:rsidRDefault="00147BE0" w:rsidP="00147BE0">
      <w:r w:rsidRPr="00B87D4C">
        <w:rPr>
          <w:rStyle w:val="HideTWBExt"/>
        </w:rPr>
        <w:t>&lt;/Amend&gt;</w:t>
      </w:r>
    </w:p>
    <w:p w14:paraId="22167D7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146</w:t>
      </w:r>
      <w:r w:rsidRPr="00B87D4C">
        <w:rPr>
          <w:rStyle w:val="HideTWBExt"/>
          <w:b w:val="0"/>
        </w:rPr>
        <w:t>&lt;/NumAm&gt;</w:t>
      </w:r>
    </w:p>
    <w:p w14:paraId="53D776F9"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0BFC1244" w14:textId="77777777" w:rsidR="00147BE0" w:rsidRPr="00B87D4C" w:rsidRDefault="00147BE0" w:rsidP="00147BE0">
      <w:pPr>
        <w:pStyle w:val="NormalBold"/>
      </w:pPr>
      <w:r w:rsidRPr="00B87D4C">
        <w:rPr>
          <w:rStyle w:val="HideTWBExt"/>
          <w:b w:val="0"/>
        </w:rPr>
        <w:t>&lt;/RepeatBlock-By&gt;</w:t>
      </w:r>
    </w:p>
    <w:p w14:paraId="60556C1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8203001"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17D8CD3" w14:textId="77777777" w:rsidTr="007D5896">
        <w:trPr>
          <w:trHeight w:hRule="exact" w:val="240"/>
          <w:jc w:val="center"/>
        </w:trPr>
        <w:tc>
          <w:tcPr>
            <w:tcW w:w="9752" w:type="dxa"/>
            <w:gridSpan w:val="2"/>
            <w:tcBorders>
              <w:top w:val="nil"/>
              <w:left w:val="nil"/>
              <w:bottom w:val="nil"/>
              <w:right w:val="nil"/>
            </w:tcBorders>
          </w:tcPr>
          <w:p w14:paraId="15DE700E" w14:textId="77777777" w:rsidR="00147BE0" w:rsidRPr="00B87D4C" w:rsidRDefault="00147BE0" w:rsidP="007D5896"/>
        </w:tc>
      </w:tr>
      <w:tr w:rsidR="00147BE0" w:rsidRPr="00B87D4C" w14:paraId="6D512669" w14:textId="77777777" w:rsidTr="007D5896">
        <w:trPr>
          <w:trHeight w:val="240"/>
          <w:jc w:val="center"/>
        </w:trPr>
        <w:tc>
          <w:tcPr>
            <w:tcW w:w="4876" w:type="dxa"/>
            <w:tcBorders>
              <w:top w:val="nil"/>
              <w:left w:val="nil"/>
              <w:bottom w:val="nil"/>
              <w:right w:val="nil"/>
            </w:tcBorders>
          </w:tcPr>
          <w:p w14:paraId="189035E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F716C35" w14:textId="77777777" w:rsidR="00147BE0" w:rsidRPr="00B87D4C" w:rsidRDefault="00147BE0" w:rsidP="007D5896">
            <w:pPr>
              <w:pStyle w:val="AmColumnHeading"/>
            </w:pPr>
            <w:r w:rsidRPr="00B87D4C">
              <w:t>Pozměňovací návrh</w:t>
            </w:r>
          </w:p>
        </w:tc>
      </w:tr>
      <w:tr w:rsidR="00147BE0" w:rsidRPr="00B87D4C" w14:paraId="0FF95D97" w14:textId="77777777" w:rsidTr="007D5896">
        <w:trPr>
          <w:jc w:val="center"/>
        </w:trPr>
        <w:tc>
          <w:tcPr>
            <w:tcW w:w="4876" w:type="dxa"/>
            <w:tcBorders>
              <w:top w:val="nil"/>
              <w:left w:val="nil"/>
              <w:bottom w:val="nil"/>
              <w:right w:val="nil"/>
            </w:tcBorders>
          </w:tcPr>
          <w:p w14:paraId="5D3B7F68" w14:textId="77777777" w:rsidR="00147BE0" w:rsidRPr="00B87D4C" w:rsidRDefault="00147BE0" w:rsidP="007D5896">
            <w:pPr>
              <w:pStyle w:val="Normal6a"/>
            </w:pPr>
            <w:r w:rsidRPr="00B87D4C">
              <w:t>7.</w:t>
            </w:r>
            <w:r w:rsidRPr="00B87D4C">
              <w:tab/>
              <w:t xml:space="preserve">navrhuje prozkoumat různé možnosti povinného přidělování určité </w:t>
            </w:r>
            <w:r w:rsidRPr="00B87D4C">
              <w:lastRenderedPageBreak/>
              <w:t>části rozpočtových prostředků politiky soudržnosti na komunitně vedený místní rozvoj a integrované územní investice;</w:t>
            </w:r>
          </w:p>
        </w:tc>
        <w:tc>
          <w:tcPr>
            <w:tcW w:w="4876" w:type="dxa"/>
            <w:tcBorders>
              <w:top w:val="nil"/>
              <w:left w:val="nil"/>
              <w:bottom w:val="nil"/>
              <w:right w:val="nil"/>
            </w:tcBorders>
          </w:tcPr>
          <w:p w14:paraId="4E939CF6" w14:textId="77777777" w:rsidR="00147BE0" w:rsidRPr="00B87D4C" w:rsidRDefault="00147BE0" w:rsidP="007D5896">
            <w:pPr>
              <w:pStyle w:val="Normal6a"/>
            </w:pPr>
            <w:r w:rsidRPr="00B87D4C">
              <w:lastRenderedPageBreak/>
              <w:t>7.</w:t>
            </w:r>
            <w:r w:rsidRPr="00B87D4C">
              <w:tab/>
              <w:t xml:space="preserve">navrhuje prozkoumat různé možnosti povinného přidělování určité </w:t>
            </w:r>
            <w:r w:rsidRPr="00B87D4C">
              <w:lastRenderedPageBreak/>
              <w:t>části rozpočtových prostředků politiky soudržnosti na komunitně vedený místní rozvoj a integrované územní investice</w:t>
            </w:r>
            <w:r w:rsidRPr="00B87D4C">
              <w:rPr>
                <w:b/>
                <w:i/>
              </w:rPr>
              <w:t>, zejména ve venkovských a odlehlých oblastech</w:t>
            </w:r>
            <w:r w:rsidRPr="00B87D4C">
              <w:t>;</w:t>
            </w:r>
          </w:p>
        </w:tc>
      </w:tr>
    </w:tbl>
    <w:p w14:paraId="6C88239F"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DCB8CB0" w14:textId="77777777" w:rsidR="00B267B3" w:rsidRPr="00B87D4C" w:rsidRDefault="00147BE0" w:rsidP="00147BE0">
      <w:r w:rsidRPr="00B87D4C">
        <w:rPr>
          <w:rStyle w:val="HideTWBExt"/>
        </w:rPr>
        <w:t>&lt;/Amend&gt;</w:t>
      </w:r>
    </w:p>
    <w:p w14:paraId="44E1149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147</w:t>
      </w:r>
      <w:r w:rsidRPr="00B87D4C">
        <w:rPr>
          <w:rStyle w:val="HideTWBExt"/>
          <w:b w:val="0"/>
        </w:rPr>
        <w:t>&lt;/NumAm&gt;</w:t>
      </w:r>
    </w:p>
    <w:p w14:paraId="09DF470A"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55B4F2DE"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19D61D3F" w14:textId="77777777" w:rsidR="00147BE0" w:rsidRPr="00B87D4C" w:rsidRDefault="00147BE0" w:rsidP="00147BE0">
      <w:pPr>
        <w:pStyle w:val="NormalBold"/>
      </w:pPr>
      <w:r w:rsidRPr="00B87D4C">
        <w:rPr>
          <w:rStyle w:val="HideTWBExt"/>
          <w:b w:val="0"/>
        </w:rPr>
        <w:t>&lt;/RepeatBlock-By&gt;</w:t>
      </w:r>
    </w:p>
    <w:p w14:paraId="462CB14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B9913BC"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7A490F7" w14:textId="77777777" w:rsidTr="007D5896">
        <w:trPr>
          <w:trHeight w:hRule="exact" w:val="240"/>
          <w:jc w:val="center"/>
        </w:trPr>
        <w:tc>
          <w:tcPr>
            <w:tcW w:w="9752" w:type="dxa"/>
            <w:gridSpan w:val="2"/>
            <w:tcBorders>
              <w:top w:val="nil"/>
              <w:left w:val="nil"/>
              <w:bottom w:val="nil"/>
              <w:right w:val="nil"/>
            </w:tcBorders>
          </w:tcPr>
          <w:p w14:paraId="7A96D634" w14:textId="77777777" w:rsidR="00147BE0" w:rsidRPr="00B87D4C" w:rsidRDefault="00147BE0" w:rsidP="007D5896"/>
        </w:tc>
      </w:tr>
      <w:tr w:rsidR="00147BE0" w:rsidRPr="00B87D4C" w14:paraId="00938E5D" w14:textId="77777777" w:rsidTr="007D5896">
        <w:trPr>
          <w:trHeight w:val="240"/>
          <w:jc w:val="center"/>
        </w:trPr>
        <w:tc>
          <w:tcPr>
            <w:tcW w:w="4876" w:type="dxa"/>
            <w:tcBorders>
              <w:top w:val="nil"/>
              <w:left w:val="nil"/>
              <w:bottom w:val="nil"/>
              <w:right w:val="nil"/>
            </w:tcBorders>
          </w:tcPr>
          <w:p w14:paraId="4F5A01D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B04573D" w14:textId="77777777" w:rsidR="00147BE0" w:rsidRPr="00B87D4C" w:rsidRDefault="00147BE0" w:rsidP="007D5896">
            <w:pPr>
              <w:pStyle w:val="AmColumnHeading"/>
            </w:pPr>
            <w:r w:rsidRPr="00B87D4C">
              <w:t>Pozměňovací návrh</w:t>
            </w:r>
          </w:p>
        </w:tc>
      </w:tr>
      <w:tr w:rsidR="00147BE0" w:rsidRPr="00B87D4C" w14:paraId="6F42C745" w14:textId="77777777" w:rsidTr="007D5896">
        <w:trPr>
          <w:jc w:val="center"/>
        </w:trPr>
        <w:tc>
          <w:tcPr>
            <w:tcW w:w="4876" w:type="dxa"/>
            <w:tcBorders>
              <w:top w:val="nil"/>
              <w:left w:val="nil"/>
              <w:bottom w:val="nil"/>
              <w:right w:val="nil"/>
            </w:tcBorders>
          </w:tcPr>
          <w:p w14:paraId="37C93909" w14:textId="77777777" w:rsidR="00147BE0" w:rsidRPr="00B87D4C" w:rsidRDefault="00147BE0" w:rsidP="007D5896">
            <w:pPr>
              <w:pStyle w:val="Normal6a"/>
            </w:pPr>
            <w:r w:rsidRPr="00B87D4C">
              <w:t>7.</w:t>
            </w:r>
            <w:r w:rsidRPr="00B87D4C">
              <w:tab/>
              <w:t>navrhuje prozkoumat různé možnosti povinného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3D9DF167" w14:textId="77777777" w:rsidR="00147BE0" w:rsidRPr="00B87D4C" w:rsidRDefault="00147BE0" w:rsidP="007D5896">
            <w:pPr>
              <w:pStyle w:val="Normal6a"/>
            </w:pPr>
            <w:r w:rsidRPr="00B87D4C">
              <w:t>7.</w:t>
            </w:r>
            <w:r w:rsidRPr="00B87D4C">
              <w:tab/>
              <w:t>navrhuje prozkoumat různé možnosti povinného přidělování určité části rozpočtových prostředků politiky soudržnosti na komunitně vedený místní rozvoj a integrované územní investice</w:t>
            </w:r>
            <w:r w:rsidRPr="00B87D4C">
              <w:rPr>
                <w:b/>
                <w:i/>
              </w:rPr>
              <w:t xml:space="preserve"> či na jiné územní nástroje</w:t>
            </w:r>
            <w:r w:rsidRPr="00B87D4C">
              <w:t>;</w:t>
            </w:r>
          </w:p>
        </w:tc>
      </w:tr>
    </w:tbl>
    <w:p w14:paraId="6FE38D8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7B8C6B7" w14:textId="77777777" w:rsidR="00B267B3" w:rsidRPr="00B87D4C" w:rsidRDefault="00147BE0" w:rsidP="00147BE0">
      <w:r w:rsidRPr="00B87D4C">
        <w:rPr>
          <w:rStyle w:val="HideTWBExt"/>
        </w:rPr>
        <w:t>&lt;/Amend&gt;</w:t>
      </w:r>
    </w:p>
    <w:p w14:paraId="56AC122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148</w:t>
      </w:r>
      <w:r w:rsidRPr="00B87D4C">
        <w:rPr>
          <w:rStyle w:val="HideTWBExt"/>
          <w:b w:val="0"/>
        </w:rPr>
        <w:t>&lt;/NumAm&gt;</w:t>
      </w:r>
    </w:p>
    <w:p w14:paraId="22413A70"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3B6B8D1D" w14:textId="77777777" w:rsidR="00147BE0" w:rsidRPr="00B87D4C" w:rsidRDefault="00147BE0" w:rsidP="00147BE0">
      <w:pPr>
        <w:pStyle w:val="NormalBold"/>
      </w:pPr>
      <w:r w:rsidRPr="00B87D4C">
        <w:rPr>
          <w:rStyle w:val="HideTWBExt"/>
          <w:b w:val="0"/>
        </w:rPr>
        <w:t>&lt;/RepeatBlock-By&gt;</w:t>
      </w:r>
    </w:p>
    <w:p w14:paraId="281174B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0B86362" w14:textId="77777777" w:rsidR="00147BE0" w:rsidRPr="00B87D4C" w:rsidRDefault="00147BE0" w:rsidP="00147BE0">
      <w:pPr>
        <w:pStyle w:val="NormalBold"/>
      </w:pPr>
      <w:r w:rsidRPr="00B87D4C">
        <w:rPr>
          <w:rStyle w:val="HideTWBExt"/>
          <w:b w:val="0"/>
        </w:rPr>
        <w:t>&lt;Article&gt;</w:t>
      </w:r>
      <w:r w:rsidRPr="00B87D4C">
        <w:t>Bod 7</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6CA7DD2" w14:textId="77777777" w:rsidTr="007D5896">
        <w:trPr>
          <w:trHeight w:hRule="exact" w:val="240"/>
          <w:jc w:val="center"/>
        </w:trPr>
        <w:tc>
          <w:tcPr>
            <w:tcW w:w="9752" w:type="dxa"/>
            <w:gridSpan w:val="2"/>
            <w:tcBorders>
              <w:top w:val="nil"/>
              <w:left w:val="nil"/>
              <w:bottom w:val="nil"/>
              <w:right w:val="nil"/>
            </w:tcBorders>
          </w:tcPr>
          <w:p w14:paraId="7CC96F94" w14:textId="77777777" w:rsidR="00147BE0" w:rsidRPr="00B87D4C" w:rsidRDefault="00147BE0" w:rsidP="007D5896"/>
        </w:tc>
      </w:tr>
      <w:tr w:rsidR="00147BE0" w:rsidRPr="00B87D4C" w14:paraId="0D0CC1D2" w14:textId="77777777" w:rsidTr="007D5896">
        <w:trPr>
          <w:trHeight w:val="240"/>
          <w:jc w:val="center"/>
        </w:trPr>
        <w:tc>
          <w:tcPr>
            <w:tcW w:w="4876" w:type="dxa"/>
            <w:tcBorders>
              <w:top w:val="nil"/>
              <w:left w:val="nil"/>
              <w:bottom w:val="nil"/>
              <w:right w:val="nil"/>
            </w:tcBorders>
          </w:tcPr>
          <w:p w14:paraId="3149C14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588680D" w14:textId="77777777" w:rsidR="00147BE0" w:rsidRPr="00B87D4C" w:rsidRDefault="00147BE0" w:rsidP="007D5896">
            <w:pPr>
              <w:pStyle w:val="AmColumnHeading"/>
            </w:pPr>
            <w:r w:rsidRPr="00B87D4C">
              <w:t>Pozměňovací návrh</w:t>
            </w:r>
          </w:p>
        </w:tc>
      </w:tr>
      <w:tr w:rsidR="00147BE0" w:rsidRPr="00B87D4C" w14:paraId="548046C6" w14:textId="77777777" w:rsidTr="007D5896">
        <w:trPr>
          <w:jc w:val="center"/>
        </w:trPr>
        <w:tc>
          <w:tcPr>
            <w:tcW w:w="4876" w:type="dxa"/>
            <w:tcBorders>
              <w:top w:val="nil"/>
              <w:left w:val="nil"/>
              <w:bottom w:val="nil"/>
              <w:right w:val="nil"/>
            </w:tcBorders>
          </w:tcPr>
          <w:p w14:paraId="3D745BF2" w14:textId="77777777" w:rsidR="00147BE0" w:rsidRPr="00B87D4C" w:rsidRDefault="00147BE0" w:rsidP="007D5896">
            <w:pPr>
              <w:pStyle w:val="Normal6a"/>
            </w:pPr>
            <w:r w:rsidRPr="00B87D4C">
              <w:t>7.</w:t>
            </w:r>
            <w:r w:rsidRPr="00B87D4C">
              <w:tab/>
              <w:t xml:space="preserve">navrhuje prozkoumat různé možnosti </w:t>
            </w:r>
            <w:r w:rsidRPr="00B87D4C">
              <w:rPr>
                <w:b/>
                <w:i/>
              </w:rPr>
              <w:t>povinného</w:t>
            </w:r>
            <w:r w:rsidRPr="00B87D4C">
              <w:t xml:space="preserve"> přidělování určité části rozpočtových prostředků politiky soudržnosti na komunitně vedený místní rozvoj a integrované územní investice;</w:t>
            </w:r>
          </w:p>
        </w:tc>
        <w:tc>
          <w:tcPr>
            <w:tcW w:w="4876" w:type="dxa"/>
            <w:tcBorders>
              <w:top w:val="nil"/>
              <w:left w:val="nil"/>
              <w:bottom w:val="nil"/>
              <w:right w:val="nil"/>
            </w:tcBorders>
          </w:tcPr>
          <w:p w14:paraId="33F837C5" w14:textId="77777777" w:rsidR="00147BE0" w:rsidRPr="00B87D4C" w:rsidRDefault="00147BE0" w:rsidP="007D5896">
            <w:pPr>
              <w:pStyle w:val="Normal6a"/>
            </w:pPr>
            <w:r w:rsidRPr="00B87D4C">
              <w:t>7.</w:t>
            </w:r>
            <w:r w:rsidRPr="00B87D4C">
              <w:tab/>
              <w:t>navrhuje prozkoumat různé možnosti přidělování určité části rozpočtových prostředků politiky soudržnosti na komunitně vedený místní rozvoj a integrované územní investice;</w:t>
            </w:r>
          </w:p>
        </w:tc>
      </w:tr>
    </w:tbl>
    <w:p w14:paraId="5827FB5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0E1F12E" w14:textId="77777777" w:rsidR="00B267B3" w:rsidRPr="00B87D4C" w:rsidRDefault="00147BE0" w:rsidP="00147BE0">
      <w:r w:rsidRPr="00B87D4C">
        <w:rPr>
          <w:rStyle w:val="HideTWBExt"/>
        </w:rPr>
        <w:t>&lt;/Amend&gt;</w:t>
      </w:r>
    </w:p>
    <w:p w14:paraId="46EE2A8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149</w:t>
      </w:r>
      <w:r w:rsidRPr="00B87D4C">
        <w:rPr>
          <w:rStyle w:val="HideTWBExt"/>
          <w:b w:val="0"/>
        </w:rPr>
        <w:t>&lt;/NumAm&gt;</w:t>
      </w:r>
    </w:p>
    <w:p w14:paraId="39E18AEE" w14:textId="77777777" w:rsidR="00147BE0" w:rsidRPr="00B87D4C" w:rsidRDefault="00147BE0" w:rsidP="00147BE0">
      <w:pPr>
        <w:pStyle w:val="NormalBold"/>
      </w:pPr>
      <w:r w:rsidRPr="00B87D4C">
        <w:rPr>
          <w:rStyle w:val="HideTWBExt"/>
          <w:b w:val="0"/>
        </w:rPr>
        <w:lastRenderedPageBreak/>
        <w:t>&lt;RepeatBlock-By&gt;&lt;Members&gt;</w:t>
      </w:r>
      <w:r w:rsidRPr="00B87D4C">
        <w:t>Elena Nevado del Campo</w:t>
      </w:r>
      <w:r w:rsidRPr="00B87D4C">
        <w:rPr>
          <w:rStyle w:val="HideTWBExt"/>
          <w:b w:val="0"/>
        </w:rPr>
        <w:t>&lt;/Members&gt;</w:t>
      </w:r>
    </w:p>
    <w:p w14:paraId="1C9B8DCD" w14:textId="77777777" w:rsidR="00147BE0" w:rsidRPr="00B87D4C" w:rsidRDefault="00147BE0" w:rsidP="00147BE0">
      <w:pPr>
        <w:pStyle w:val="NormalBold"/>
      </w:pPr>
      <w:r w:rsidRPr="00B87D4C">
        <w:rPr>
          <w:rStyle w:val="HideTWBExt"/>
          <w:b w:val="0"/>
        </w:rPr>
        <w:t>&lt;/RepeatBlock-By&gt;</w:t>
      </w:r>
    </w:p>
    <w:p w14:paraId="169BB3F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E52B615" w14:textId="77777777" w:rsidR="00147BE0" w:rsidRPr="00B87D4C" w:rsidRDefault="00147BE0" w:rsidP="00147BE0">
      <w:pPr>
        <w:pStyle w:val="NormalBold"/>
      </w:pPr>
      <w:r w:rsidRPr="00B87D4C">
        <w:rPr>
          <w:rStyle w:val="HideTWBExt"/>
          <w:b w:val="0"/>
        </w:rPr>
        <w:t>&lt;Article&gt;</w:t>
      </w:r>
      <w:r w:rsidRPr="00B87D4C">
        <w:t>Bod 7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BFCF4F9" w14:textId="77777777" w:rsidTr="007D5896">
        <w:trPr>
          <w:trHeight w:hRule="exact" w:val="240"/>
          <w:jc w:val="center"/>
        </w:trPr>
        <w:tc>
          <w:tcPr>
            <w:tcW w:w="9752" w:type="dxa"/>
            <w:gridSpan w:val="2"/>
            <w:tcBorders>
              <w:top w:val="nil"/>
              <w:left w:val="nil"/>
              <w:bottom w:val="nil"/>
              <w:right w:val="nil"/>
            </w:tcBorders>
          </w:tcPr>
          <w:p w14:paraId="762030CC" w14:textId="77777777" w:rsidR="00147BE0" w:rsidRPr="00B87D4C" w:rsidRDefault="00147BE0" w:rsidP="007D5896"/>
        </w:tc>
      </w:tr>
      <w:tr w:rsidR="00147BE0" w:rsidRPr="00B87D4C" w14:paraId="47136CF6" w14:textId="77777777" w:rsidTr="007D5896">
        <w:trPr>
          <w:trHeight w:val="240"/>
          <w:jc w:val="center"/>
        </w:trPr>
        <w:tc>
          <w:tcPr>
            <w:tcW w:w="4876" w:type="dxa"/>
            <w:tcBorders>
              <w:top w:val="nil"/>
              <w:left w:val="nil"/>
              <w:bottom w:val="nil"/>
              <w:right w:val="nil"/>
            </w:tcBorders>
          </w:tcPr>
          <w:p w14:paraId="424EDFD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6EDAD04" w14:textId="77777777" w:rsidR="00147BE0" w:rsidRPr="00B87D4C" w:rsidRDefault="00147BE0" w:rsidP="007D5896">
            <w:pPr>
              <w:pStyle w:val="AmColumnHeading"/>
            </w:pPr>
            <w:r w:rsidRPr="00B87D4C">
              <w:t>Pozměňovací návrh</w:t>
            </w:r>
          </w:p>
        </w:tc>
      </w:tr>
      <w:tr w:rsidR="00147BE0" w:rsidRPr="00B87D4C" w14:paraId="50F1E978" w14:textId="77777777" w:rsidTr="007D5896">
        <w:trPr>
          <w:jc w:val="center"/>
        </w:trPr>
        <w:tc>
          <w:tcPr>
            <w:tcW w:w="4876" w:type="dxa"/>
            <w:tcBorders>
              <w:top w:val="nil"/>
              <w:left w:val="nil"/>
              <w:bottom w:val="nil"/>
              <w:right w:val="nil"/>
            </w:tcBorders>
          </w:tcPr>
          <w:p w14:paraId="4F47F288" w14:textId="77777777" w:rsidR="00147BE0" w:rsidRPr="00B87D4C" w:rsidRDefault="00147BE0" w:rsidP="007D5896">
            <w:pPr>
              <w:pStyle w:val="Normal6a"/>
            </w:pPr>
          </w:p>
        </w:tc>
        <w:tc>
          <w:tcPr>
            <w:tcW w:w="4876" w:type="dxa"/>
            <w:tcBorders>
              <w:top w:val="nil"/>
              <w:left w:val="nil"/>
              <w:bottom w:val="nil"/>
              <w:right w:val="nil"/>
            </w:tcBorders>
          </w:tcPr>
          <w:p w14:paraId="16302B18" w14:textId="77777777" w:rsidR="00147BE0" w:rsidRPr="00B87D4C" w:rsidRDefault="00147BE0" w:rsidP="007D5896">
            <w:pPr>
              <w:pStyle w:val="Normal6a"/>
            </w:pPr>
            <w:r w:rsidRPr="00B87D4C">
              <w:rPr>
                <w:b/>
                <w:i/>
              </w:rPr>
              <w:t>7a.</w:t>
            </w:r>
            <w:r w:rsidRPr="00B87D4C">
              <w:tab/>
            </w:r>
            <w:r w:rsidRPr="00B87D4C">
              <w:rPr>
                <w:b/>
                <w:i/>
              </w:rPr>
              <w:t>vyzývá k tomu, aby byla při příští revizi po roce 2027 vytvořena jednotná evropská platforma, která by příjemcům, zejména malým příjemcům, umožnila rychlý přístup k různým evropským fondům; domnívá se, že Komise a členské státy by měly příjemcům poskytnout veškeré informace nezbytné pro přístup k evropským fondům prostřednictvím této platformy; domnívá se, že pro usnadnění přístupu k evropským fondům je nezbytné omezit administrativní postupy a že jednotná platforma by v tomto ohledu mohla pomoci;</w:t>
            </w:r>
          </w:p>
        </w:tc>
      </w:tr>
    </w:tbl>
    <w:p w14:paraId="6B9691C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A649DA6" w14:textId="77777777" w:rsidR="00B267B3" w:rsidRPr="00B87D4C" w:rsidRDefault="00147BE0" w:rsidP="00147BE0">
      <w:r w:rsidRPr="00B87D4C">
        <w:rPr>
          <w:rStyle w:val="HideTWBExt"/>
        </w:rPr>
        <w:t>&lt;/Amend&gt;</w:t>
      </w:r>
    </w:p>
    <w:p w14:paraId="5100AF1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150</w:t>
      </w:r>
      <w:r w:rsidRPr="00B87D4C">
        <w:rPr>
          <w:rStyle w:val="HideTWBExt"/>
          <w:b w:val="0"/>
        </w:rPr>
        <w:t>&lt;/NumAm&gt;</w:t>
      </w:r>
    </w:p>
    <w:p w14:paraId="2248D6C6"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5F643B3A" w14:textId="77777777" w:rsidR="00147BE0" w:rsidRPr="00B87D4C" w:rsidRDefault="00147BE0" w:rsidP="00147BE0">
      <w:pPr>
        <w:pStyle w:val="NormalBold"/>
      </w:pPr>
      <w:r w:rsidRPr="00B87D4C">
        <w:rPr>
          <w:rStyle w:val="HideTWBExt"/>
          <w:b w:val="0"/>
        </w:rPr>
        <w:t>&lt;/RepeatBlock-By&gt;</w:t>
      </w:r>
    </w:p>
    <w:p w14:paraId="2340FCF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F360C04" w14:textId="77777777" w:rsidR="00147BE0" w:rsidRPr="00B87D4C" w:rsidRDefault="00147BE0" w:rsidP="00147BE0">
      <w:pPr>
        <w:pStyle w:val="NormalBold"/>
      </w:pPr>
      <w:r w:rsidRPr="00B87D4C">
        <w:rPr>
          <w:rStyle w:val="HideTWBExt"/>
          <w:b w:val="0"/>
        </w:rPr>
        <w:t>&lt;Article&gt;</w:t>
      </w:r>
      <w:r w:rsidRPr="00B87D4C">
        <w:t>Bod 7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7F3FD77" w14:textId="77777777" w:rsidTr="007D5896">
        <w:trPr>
          <w:trHeight w:hRule="exact" w:val="240"/>
          <w:jc w:val="center"/>
        </w:trPr>
        <w:tc>
          <w:tcPr>
            <w:tcW w:w="9752" w:type="dxa"/>
            <w:gridSpan w:val="2"/>
            <w:tcBorders>
              <w:top w:val="nil"/>
              <w:left w:val="nil"/>
              <w:bottom w:val="nil"/>
              <w:right w:val="nil"/>
            </w:tcBorders>
          </w:tcPr>
          <w:p w14:paraId="2777BF56" w14:textId="77777777" w:rsidR="00147BE0" w:rsidRPr="00B87D4C" w:rsidRDefault="00147BE0" w:rsidP="007D5896"/>
        </w:tc>
      </w:tr>
      <w:tr w:rsidR="00147BE0" w:rsidRPr="00B87D4C" w14:paraId="20988656" w14:textId="77777777" w:rsidTr="007D5896">
        <w:trPr>
          <w:trHeight w:val="240"/>
          <w:jc w:val="center"/>
        </w:trPr>
        <w:tc>
          <w:tcPr>
            <w:tcW w:w="4876" w:type="dxa"/>
            <w:tcBorders>
              <w:top w:val="nil"/>
              <w:left w:val="nil"/>
              <w:bottom w:val="nil"/>
              <w:right w:val="nil"/>
            </w:tcBorders>
          </w:tcPr>
          <w:p w14:paraId="264F930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5C924E0" w14:textId="77777777" w:rsidR="00147BE0" w:rsidRPr="00B87D4C" w:rsidRDefault="00147BE0" w:rsidP="007D5896">
            <w:pPr>
              <w:pStyle w:val="AmColumnHeading"/>
            </w:pPr>
            <w:r w:rsidRPr="00B87D4C">
              <w:t>Pozměňovací návrh</w:t>
            </w:r>
          </w:p>
        </w:tc>
      </w:tr>
      <w:tr w:rsidR="00147BE0" w:rsidRPr="00B87D4C" w14:paraId="443172F0" w14:textId="77777777" w:rsidTr="007D5896">
        <w:trPr>
          <w:jc w:val="center"/>
        </w:trPr>
        <w:tc>
          <w:tcPr>
            <w:tcW w:w="4876" w:type="dxa"/>
            <w:tcBorders>
              <w:top w:val="nil"/>
              <w:left w:val="nil"/>
              <w:bottom w:val="nil"/>
              <w:right w:val="nil"/>
            </w:tcBorders>
          </w:tcPr>
          <w:p w14:paraId="1666465F" w14:textId="77777777" w:rsidR="00147BE0" w:rsidRPr="00B87D4C" w:rsidRDefault="00147BE0" w:rsidP="007D5896">
            <w:pPr>
              <w:pStyle w:val="Normal6a"/>
            </w:pPr>
          </w:p>
        </w:tc>
        <w:tc>
          <w:tcPr>
            <w:tcW w:w="4876" w:type="dxa"/>
            <w:tcBorders>
              <w:top w:val="nil"/>
              <w:left w:val="nil"/>
              <w:bottom w:val="nil"/>
              <w:right w:val="nil"/>
            </w:tcBorders>
          </w:tcPr>
          <w:p w14:paraId="6CA655AB" w14:textId="77777777" w:rsidR="00147BE0" w:rsidRPr="00B87D4C" w:rsidRDefault="00147BE0" w:rsidP="007D5896">
            <w:pPr>
              <w:pStyle w:val="Normal6a"/>
            </w:pPr>
            <w:r w:rsidRPr="00B87D4C">
              <w:rPr>
                <w:b/>
                <w:i/>
              </w:rPr>
              <w:t>7a.</w:t>
            </w:r>
            <w:r w:rsidRPr="00B87D4C">
              <w:tab/>
            </w:r>
            <w:r w:rsidRPr="00B87D4C">
              <w:rPr>
                <w:b/>
                <w:i/>
              </w:rPr>
              <w:t>domnívá se, že rostoucí počet iniciativ integrovaného územního rozvoje – v rámci politiky soudržnosti a rozvoje venkova i mimo ně – často postrádá konkrétní vazby na strukturální fondy; domnívá se, že tato nesouvislost, která se projevuje v iniciativách, jako je využívání talentů, referenční rámec pro udržitelná města a mise „Klimaticky neutrální a inteligentní města“, omezuje jejich schopnost přesáhnout pilotní projekty a dosáhnout trvalého dopadu;</w:t>
            </w:r>
          </w:p>
        </w:tc>
      </w:tr>
    </w:tbl>
    <w:p w14:paraId="381337B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44DD2E7" w14:textId="77777777" w:rsidR="00B267B3" w:rsidRPr="00B87D4C" w:rsidRDefault="00147BE0" w:rsidP="00147BE0">
      <w:r w:rsidRPr="00B87D4C">
        <w:rPr>
          <w:rStyle w:val="HideTWBExt"/>
        </w:rPr>
        <w:lastRenderedPageBreak/>
        <w:t>&lt;/Amend&gt;</w:t>
      </w:r>
    </w:p>
    <w:p w14:paraId="48A0DD2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151</w:t>
      </w:r>
      <w:r w:rsidRPr="00B87D4C">
        <w:rPr>
          <w:rStyle w:val="HideTWBExt"/>
          <w:b w:val="0"/>
        </w:rPr>
        <w:t>&lt;/NumAm&gt;</w:t>
      </w:r>
    </w:p>
    <w:p w14:paraId="5E5211D0"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0D824C2E" w14:textId="77777777" w:rsidR="00147BE0" w:rsidRPr="00B87D4C" w:rsidRDefault="00147BE0" w:rsidP="00147BE0">
      <w:pPr>
        <w:pStyle w:val="NormalBold"/>
      </w:pPr>
      <w:r w:rsidRPr="00B87D4C">
        <w:rPr>
          <w:rStyle w:val="HideTWBExt"/>
          <w:b w:val="0"/>
        </w:rPr>
        <w:t>&lt;/RepeatBlock-By&gt;</w:t>
      </w:r>
    </w:p>
    <w:p w14:paraId="5AB13E9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CBB7522" w14:textId="77777777" w:rsidR="00147BE0" w:rsidRPr="00B87D4C" w:rsidRDefault="00147BE0" w:rsidP="00147BE0">
      <w:pPr>
        <w:pStyle w:val="NormalBold"/>
      </w:pPr>
      <w:r w:rsidRPr="00B87D4C">
        <w:rPr>
          <w:rStyle w:val="HideTWBExt"/>
          <w:b w:val="0"/>
        </w:rPr>
        <w:t>&lt;Article&gt;</w:t>
      </w:r>
      <w:r w:rsidRPr="00B87D4C">
        <w:t>Bod 7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A684CBA" w14:textId="77777777" w:rsidTr="007D5896">
        <w:trPr>
          <w:trHeight w:hRule="exact" w:val="240"/>
          <w:jc w:val="center"/>
        </w:trPr>
        <w:tc>
          <w:tcPr>
            <w:tcW w:w="9752" w:type="dxa"/>
            <w:gridSpan w:val="2"/>
            <w:tcBorders>
              <w:top w:val="nil"/>
              <w:left w:val="nil"/>
              <w:bottom w:val="nil"/>
              <w:right w:val="nil"/>
            </w:tcBorders>
          </w:tcPr>
          <w:p w14:paraId="1E89755E" w14:textId="77777777" w:rsidR="00147BE0" w:rsidRPr="00B87D4C" w:rsidRDefault="00147BE0" w:rsidP="007D5896"/>
        </w:tc>
      </w:tr>
      <w:tr w:rsidR="00147BE0" w:rsidRPr="00B87D4C" w14:paraId="32BC7667" w14:textId="77777777" w:rsidTr="007D5896">
        <w:trPr>
          <w:trHeight w:val="240"/>
          <w:jc w:val="center"/>
        </w:trPr>
        <w:tc>
          <w:tcPr>
            <w:tcW w:w="4876" w:type="dxa"/>
            <w:tcBorders>
              <w:top w:val="nil"/>
              <w:left w:val="nil"/>
              <w:bottom w:val="nil"/>
              <w:right w:val="nil"/>
            </w:tcBorders>
          </w:tcPr>
          <w:p w14:paraId="2E542A2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DE2D96F" w14:textId="77777777" w:rsidR="00147BE0" w:rsidRPr="00B87D4C" w:rsidRDefault="00147BE0" w:rsidP="007D5896">
            <w:pPr>
              <w:pStyle w:val="AmColumnHeading"/>
            </w:pPr>
            <w:r w:rsidRPr="00B87D4C">
              <w:t>Pozměňovací návrh</w:t>
            </w:r>
          </w:p>
        </w:tc>
      </w:tr>
      <w:tr w:rsidR="00147BE0" w:rsidRPr="00B87D4C" w14:paraId="38095633" w14:textId="77777777" w:rsidTr="007D5896">
        <w:trPr>
          <w:jc w:val="center"/>
        </w:trPr>
        <w:tc>
          <w:tcPr>
            <w:tcW w:w="4876" w:type="dxa"/>
            <w:tcBorders>
              <w:top w:val="nil"/>
              <w:left w:val="nil"/>
              <w:bottom w:val="nil"/>
              <w:right w:val="nil"/>
            </w:tcBorders>
          </w:tcPr>
          <w:p w14:paraId="031729A9" w14:textId="77777777" w:rsidR="00147BE0" w:rsidRPr="00B87D4C" w:rsidRDefault="00147BE0" w:rsidP="007D5896">
            <w:pPr>
              <w:pStyle w:val="Normal6a"/>
            </w:pPr>
          </w:p>
        </w:tc>
        <w:tc>
          <w:tcPr>
            <w:tcW w:w="4876" w:type="dxa"/>
            <w:tcBorders>
              <w:top w:val="nil"/>
              <w:left w:val="nil"/>
              <w:bottom w:val="nil"/>
              <w:right w:val="nil"/>
            </w:tcBorders>
          </w:tcPr>
          <w:p w14:paraId="2AA5DC83" w14:textId="77777777" w:rsidR="00147BE0" w:rsidRPr="00B87D4C" w:rsidRDefault="00147BE0" w:rsidP="007D5896">
            <w:pPr>
              <w:pStyle w:val="Normal6a"/>
            </w:pPr>
            <w:r w:rsidRPr="00B87D4C">
              <w:rPr>
                <w:b/>
                <w:i/>
              </w:rPr>
              <w:t>7a.</w:t>
            </w:r>
            <w:r w:rsidRPr="00B87D4C">
              <w:tab/>
            </w:r>
            <w:r w:rsidRPr="00B87D4C">
              <w:rPr>
                <w:b/>
                <w:i/>
              </w:rPr>
              <w:t>navrhuje standardizaci zjednodušených možností nákladů jako jedno z nejdůležitějších zjednodušujících opatření ke snížení administrativních nákladů a zátěže a ke snížení chybovosti;</w:t>
            </w:r>
          </w:p>
        </w:tc>
      </w:tr>
    </w:tbl>
    <w:p w14:paraId="593CAD6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7D44DB0" w14:textId="77777777" w:rsidR="00B267B3" w:rsidRPr="00B87D4C" w:rsidRDefault="00147BE0" w:rsidP="00147BE0">
      <w:r w:rsidRPr="00B87D4C">
        <w:rPr>
          <w:rStyle w:val="HideTWBExt"/>
        </w:rPr>
        <w:t>&lt;/Amend&gt;</w:t>
      </w:r>
    </w:p>
    <w:p w14:paraId="76B51E8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152</w:t>
      </w:r>
      <w:r w:rsidRPr="00B87D4C">
        <w:rPr>
          <w:rStyle w:val="HideTWBExt"/>
          <w:b w:val="0"/>
        </w:rPr>
        <w:t>&lt;/NumAm&gt;</w:t>
      </w:r>
    </w:p>
    <w:p w14:paraId="1D61B0E3"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47CBA7A4"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6AEB1ABD" w14:textId="77777777" w:rsidR="00147BE0" w:rsidRPr="00B87D4C" w:rsidRDefault="00147BE0" w:rsidP="00147BE0">
      <w:pPr>
        <w:pStyle w:val="NormalBold"/>
      </w:pPr>
      <w:r w:rsidRPr="00B87D4C">
        <w:rPr>
          <w:rStyle w:val="HideTWBExt"/>
          <w:b w:val="0"/>
        </w:rPr>
        <w:t>&lt;/RepeatBlock-By&gt;</w:t>
      </w:r>
    </w:p>
    <w:p w14:paraId="586DAE8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2CD8A93"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7B6C964" w14:textId="77777777" w:rsidTr="007D5896">
        <w:trPr>
          <w:trHeight w:hRule="exact" w:val="240"/>
          <w:jc w:val="center"/>
        </w:trPr>
        <w:tc>
          <w:tcPr>
            <w:tcW w:w="9752" w:type="dxa"/>
            <w:gridSpan w:val="2"/>
            <w:tcBorders>
              <w:top w:val="nil"/>
              <w:left w:val="nil"/>
              <w:bottom w:val="nil"/>
              <w:right w:val="nil"/>
            </w:tcBorders>
          </w:tcPr>
          <w:p w14:paraId="2249E3D9" w14:textId="77777777" w:rsidR="00147BE0" w:rsidRPr="00B87D4C" w:rsidRDefault="00147BE0" w:rsidP="007D5896"/>
        </w:tc>
      </w:tr>
      <w:tr w:rsidR="00147BE0" w:rsidRPr="00B87D4C" w14:paraId="21FF6324" w14:textId="77777777" w:rsidTr="007D5896">
        <w:trPr>
          <w:trHeight w:val="240"/>
          <w:jc w:val="center"/>
        </w:trPr>
        <w:tc>
          <w:tcPr>
            <w:tcW w:w="4876" w:type="dxa"/>
            <w:tcBorders>
              <w:top w:val="nil"/>
              <w:left w:val="nil"/>
              <w:bottom w:val="nil"/>
              <w:right w:val="nil"/>
            </w:tcBorders>
          </w:tcPr>
          <w:p w14:paraId="0A58A55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5CCEF27" w14:textId="77777777" w:rsidR="00147BE0" w:rsidRPr="00B87D4C" w:rsidRDefault="00147BE0" w:rsidP="007D5896">
            <w:pPr>
              <w:pStyle w:val="AmColumnHeading"/>
            </w:pPr>
            <w:r w:rsidRPr="00B87D4C">
              <w:t>Pozměňovací návrh</w:t>
            </w:r>
          </w:p>
        </w:tc>
      </w:tr>
      <w:tr w:rsidR="00147BE0" w:rsidRPr="00B87D4C" w14:paraId="05FCC8FE" w14:textId="77777777" w:rsidTr="007D5896">
        <w:trPr>
          <w:jc w:val="center"/>
        </w:trPr>
        <w:tc>
          <w:tcPr>
            <w:tcW w:w="4876" w:type="dxa"/>
            <w:tcBorders>
              <w:top w:val="nil"/>
              <w:left w:val="nil"/>
              <w:bottom w:val="nil"/>
              <w:right w:val="nil"/>
            </w:tcBorders>
          </w:tcPr>
          <w:p w14:paraId="5D8B29DA"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3ED17EDD"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w:t>
            </w:r>
            <w:r w:rsidRPr="00B87D4C">
              <w:rPr>
                <w:b/>
                <w:i/>
              </w:rPr>
              <w:t>a znovu opakuje, že jejími základními hlavními zásadami by měly zůstat víceúrovňová správa, subsidiarita, sdílené řízení a místní přístup</w:t>
            </w:r>
            <w:r w:rsidRPr="00B87D4C">
              <w:t>; uznává nicméně některé pozitivní prvky, které jsou v současné době rozvíjeny v rámci Nástroje pro oživení a odolnost</w:t>
            </w:r>
            <w:r w:rsidRPr="00B87D4C">
              <w:rPr>
                <w:b/>
                <w:i/>
              </w:rPr>
              <w:t>, zejména ekologické investiční standardy a přísnější zásadu „významně nepoškozovat“</w:t>
            </w:r>
            <w:r w:rsidRPr="00B87D4C">
              <w:t xml:space="preserve">,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w:t>
            </w:r>
            <w:r w:rsidRPr="00B87D4C">
              <w:lastRenderedPageBreak/>
              <w:t>otázek, například pokud jde o sledovatelnost finančních prostředků EU</w:t>
            </w:r>
            <w:r w:rsidRPr="00B87D4C">
              <w:rPr>
                <w:b/>
                <w:i/>
                <w:vertAlign w:val="superscript"/>
              </w:rPr>
              <w:t>1a</w:t>
            </w:r>
            <w:r w:rsidRPr="00B87D4C">
              <w:rPr>
                <w:b/>
                <w:i/>
              </w:rPr>
              <w:t>, řádné zapojení místních a regionálních orgánů a občanské společnosti nebo zpoždění a rizika nedokončení opatření</w:t>
            </w:r>
            <w:r w:rsidRPr="00B87D4C">
              <w:t xml:space="preserve">; </w:t>
            </w:r>
          </w:p>
        </w:tc>
      </w:tr>
      <w:tr w:rsidR="00147BE0" w:rsidRPr="00B87D4C" w14:paraId="7B3F5F9F" w14:textId="77777777" w:rsidTr="007D5896">
        <w:trPr>
          <w:jc w:val="center"/>
        </w:trPr>
        <w:tc>
          <w:tcPr>
            <w:tcW w:w="4876" w:type="dxa"/>
            <w:tcBorders>
              <w:top w:val="nil"/>
              <w:left w:val="nil"/>
              <w:bottom w:val="nil"/>
              <w:right w:val="nil"/>
            </w:tcBorders>
          </w:tcPr>
          <w:p w14:paraId="4DB7708B" w14:textId="77777777" w:rsidR="00147BE0" w:rsidRPr="00B87D4C" w:rsidRDefault="00147BE0" w:rsidP="007D5896"/>
        </w:tc>
        <w:tc>
          <w:tcPr>
            <w:tcW w:w="4876" w:type="dxa"/>
            <w:tcBorders>
              <w:top w:val="nil"/>
              <w:left w:val="nil"/>
              <w:bottom w:val="nil"/>
              <w:right w:val="nil"/>
            </w:tcBorders>
          </w:tcPr>
          <w:p w14:paraId="11656E26" w14:textId="77777777" w:rsidR="00147BE0" w:rsidRPr="00B87D4C" w:rsidRDefault="00147BE0" w:rsidP="007D5896">
            <w:pPr>
              <w:pStyle w:val="Normal6a"/>
            </w:pPr>
            <w:r w:rsidRPr="00B87D4C">
              <w:rPr>
                <w:b/>
                <w:i/>
              </w:rPr>
              <w:t>_________________</w:t>
            </w:r>
          </w:p>
        </w:tc>
      </w:tr>
      <w:tr w:rsidR="00147BE0" w:rsidRPr="00B87D4C" w14:paraId="195C6FC5" w14:textId="77777777" w:rsidTr="007D5896">
        <w:trPr>
          <w:jc w:val="center"/>
        </w:trPr>
        <w:tc>
          <w:tcPr>
            <w:tcW w:w="4876" w:type="dxa"/>
            <w:tcBorders>
              <w:top w:val="nil"/>
              <w:left w:val="nil"/>
              <w:bottom w:val="nil"/>
              <w:right w:val="nil"/>
            </w:tcBorders>
          </w:tcPr>
          <w:p w14:paraId="49446354" w14:textId="77777777" w:rsidR="00147BE0" w:rsidRPr="00B87D4C" w:rsidRDefault="00147BE0" w:rsidP="007D5896"/>
        </w:tc>
        <w:tc>
          <w:tcPr>
            <w:tcW w:w="4876" w:type="dxa"/>
            <w:tcBorders>
              <w:top w:val="nil"/>
              <w:left w:val="nil"/>
              <w:bottom w:val="nil"/>
              <w:right w:val="nil"/>
            </w:tcBorders>
          </w:tcPr>
          <w:p w14:paraId="5FA35E10" w14:textId="77777777" w:rsidR="00147BE0" w:rsidRPr="00B87D4C" w:rsidRDefault="00147BE0" w:rsidP="007D5896">
            <w:pPr>
              <w:pStyle w:val="Normal6a"/>
            </w:pPr>
            <w:r w:rsidRPr="00B87D4C">
              <w:rPr>
                <w:b/>
                <w:i/>
                <w:vertAlign w:val="superscript"/>
              </w:rPr>
              <w:t>1a</w:t>
            </w:r>
            <w:r w:rsidRPr="00B87D4C">
              <w:t xml:space="preserve"> </w:t>
            </w:r>
            <w:r w:rsidRPr="00B87D4C">
              <w:rPr>
                <w:b/>
                <w:i/>
              </w:rPr>
              <w:t>zvláštní zpráva EÚD 07/2023: Koncepce kontrolního systému Komise pro Nástroj pro oživení a odolnost; zvláštní zpráva EÚD 13/2024: Čerpání finančních prostředků z Nástroje pro oživení a odolnost, body 53-56.</w:t>
            </w:r>
          </w:p>
        </w:tc>
      </w:tr>
    </w:tbl>
    <w:p w14:paraId="0A3897E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8277F3C" w14:textId="77777777" w:rsidR="00B267B3" w:rsidRPr="00B87D4C" w:rsidRDefault="00147BE0" w:rsidP="00147BE0">
      <w:r w:rsidRPr="00B87D4C">
        <w:rPr>
          <w:rStyle w:val="HideTWBExt"/>
        </w:rPr>
        <w:t>&lt;/Amend&gt;</w:t>
      </w:r>
    </w:p>
    <w:p w14:paraId="5E48FB3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153</w:t>
      </w:r>
      <w:r w:rsidRPr="00B87D4C">
        <w:rPr>
          <w:rStyle w:val="HideTWBExt"/>
          <w:b w:val="0"/>
        </w:rPr>
        <w:t>&lt;/NumAm&gt;</w:t>
      </w:r>
    </w:p>
    <w:p w14:paraId="30DB0FDA"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5EFBFCFA" w14:textId="77777777" w:rsidR="00147BE0" w:rsidRPr="00B87D4C" w:rsidRDefault="00147BE0" w:rsidP="00147BE0">
      <w:pPr>
        <w:pStyle w:val="NormalBold"/>
      </w:pPr>
      <w:r w:rsidRPr="00B87D4C">
        <w:rPr>
          <w:rStyle w:val="HideTWBExt"/>
          <w:b w:val="0"/>
        </w:rPr>
        <w:t>&lt;/RepeatBlock-By&gt;</w:t>
      </w:r>
    </w:p>
    <w:p w14:paraId="0424FA6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9A73DBA"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FECF367" w14:textId="77777777" w:rsidTr="007D5896">
        <w:trPr>
          <w:trHeight w:hRule="exact" w:val="240"/>
          <w:jc w:val="center"/>
        </w:trPr>
        <w:tc>
          <w:tcPr>
            <w:tcW w:w="9752" w:type="dxa"/>
            <w:gridSpan w:val="2"/>
            <w:tcBorders>
              <w:top w:val="nil"/>
              <w:left w:val="nil"/>
              <w:bottom w:val="nil"/>
              <w:right w:val="nil"/>
            </w:tcBorders>
          </w:tcPr>
          <w:p w14:paraId="3FF7C929" w14:textId="77777777" w:rsidR="00147BE0" w:rsidRPr="00B87D4C" w:rsidRDefault="00147BE0" w:rsidP="007D5896"/>
        </w:tc>
      </w:tr>
      <w:tr w:rsidR="00147BE0" w:rsidRPr="00B87D4C" w14:paraId="35B0E212" w14:textId="77777777" w:rsidTr="007D5896">
        <w:trPr>
          <w:trHeight w:val="240"/>
          <w:jc w:val="center"/>
        </w:trPr>
        <w:tc>
          <w:tcPr>
            <w:tcW w:w="4876" w:type="dxa"/>
            <w:tcBorders>
              <w:top w:val="nil"/>
              <w:left w:val="nil"/>
              <w:bottom w:val="nil"/>
              <w:right w:val="nil"/>
            </w:tcBorders>
          </w:tcPr>
          <w:p w14:paraId="6042712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FFC1B51" w14:textId="77777777" w:rsidR="00147BE0" w:rsidRPr="00B87D4C" w:rsidRDefault="00147BE0" w:rsidP="007D5896">
            <w:pPr>
              <w:pStyle w:val="AmColumnHeading"/>
            </w:pPr>
            <w:r w:rsidRPr="00B87D4C">
              <w:t>Pozměňovací návrh</w:t>
            </w:r>
          </w:p>
        </w:tc>
      </w:tr>
      <w:tr w:rsidR="00147BE0" w:rsidRPr="00B87D4C" w14:paraId="2A8E57B7" w14:textId="77777777" w:rsidTr="007D5896">
        <w:trPr>
          <w:jc w:val="center"/>
        </w:trPr>
        <w:tc>
          <w:tcPr>
            <w:tcW w:w="4876" w:type="dxa"/>
            <w:tcBorders>
              <w:top w:val="nil"/>
              <w:left w:val="nil"/>
              <w:bottom w:val="nil"/>
              <w:right w:val="nil"/>
            </w:tcBorders>
          </w:tcPr>
          <w:p w14:paraId="5DDD98E4"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193F4031"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 </w:t>
            </w:r>
            <w:r w:rsidRPr="00B87D4C">
              <w:rPr>
                <w:b/>
                <w:i/>
              </w:rPr>
              <w:t xml:space="preserve">odsuzuje jakýkoli pokus o omezení vnitrostátní suverenity členských států prostřednictvím centralizovaných mechanismů řízení a vyzývá k tomu, aby při přidělování prostředků na politiku soudržnosti byly zohledněny specifické obranné potřeby a bezpečnostní otázky </w:t>
            </w:r>
            <w:r w:rsidRPr="00B87D4C">
              <w:rPr>
                <w:b/>
                <w:i/>
              </w:rPr>
              <w:lastRenderedPageBreak/>
              <w:t>regionů EU, zejména těch, jejichž hranice jsou vnějšími hranicemi EU;</w:t>
            </w:r>
          </w:p>
        </w:tc>
      </w:tr>
    </w:tbl>
    <w:p w14:paraId="31C7DEFF"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5BC2BC78" w14:textId="77777777" w:rsidR="00B267B3" w:rsidRPr="00B87D4C" w:rsidRDefault="00147BE0" w:rsidP="00147BE0">
      <w:r w:rsidRPr="00B87D4C">
        <w:rPr>
          <w:rStyle w:val="HideTWBExt"/>
        </w:rPr>
        <w:t>&lt;/Amend&gt;</w:t>
      </w:r>
    </w:p>
    <w:p w14:paraId="58C52DA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154</w:t>
      </w:r>
      <w:r w:rsidRPr="00B87D4C">
        <w:rPr>
          <w:rStyle w:val="HideTWBExt"/>
          <w:b w:val="0"/>
        </w:rPr>
        <w:t>&lt;/NumAm&gt;</w:t>
      </w:r>
    </w:p>
    <w:p w14:paraId="1F74FBEB"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65F12C34" w14:textId="77777777" w:rsidR="00147BE0" w:rsidRPr="00B87D4C" w:rsidRDefault="00147BE0" w:rsidP="00147BE0">
      <w:pPr>
        <w:pStyle w:val="NormalBold"/>
      </w:pPr>
      <w:r w:rsidRPr="00B87D4C">
        <w:rPr>
          <w:rStyle w:val="HideTWBExt"/>
          <w:b w:val="0"/>
        </w:rPr>
        <w:t>&lt;/RepeatBlock-By&gt;</w:t>
      </w:r>
    </w:p>
    <w:p w14:paraId="7039ABD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F816476"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3249514" w14:textId="77777777" w:rsidTr="007D5896">
        <w:trPr>
          <w:trHeight w:hRule="exact" w:val="240"/>
          <w:jc w:val="center"/>
        </w:trPr>
        <w:tc>
          <w:tcPr>
            <w:tcW w:w="9752" w:type="dxa"/>
            <w:gridSpan w:val="2"/>
            <w:tcBorders>
              <w:top w:val="nil"/>
              <w:left w:val="nil"/>
              <w:bottom w:val="nil"/>
              <w:right w:val="nil"/>
            </w:tcBorders>
          </w:tcPr>
          <w:p w14:paraId="51F806AA" w14:textId="77777777" w:rsidR="00147BE0" w:rsidRPr="00B87D4C" w:rsidRDefault="00147BE0" w:rsidP="007D5896"/>
        </w:tc>
      </w:tr>
      <w:tr w:rsidR="00147BE0" w:rsidRPr="00B87D4C" w14:paraId="31BFC04F" w14:textId="77777777" w:rsidTr="007D5896">
        <w:trPr>
          <w:trHeight w:val="240"/>
          <w:jc w:val="center"/>
        </w:trPr>
        <w:tc>
          <w:tcPr>
            <w:tcW w:w="4876" w:type="dxa"/>
            <w:tcBorders>
              <w:top w:val="nil"/>
              <w:left w:val="nil"/>
              <w:bottom w:val="nil"/>
              <w:right w:val="nil"/>
            </w:tcBorders>
          </w:tcPr>
          <w:p w14:paraId="1D77FAA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ED6CE94" w14:textId="77777777" w:rsidR="00147BE0" w:rsidRPr="00B87D4C" w:rsidRDefault="00147BE0" w:rsidP="007D5896">
            <w:pPr>
              <w:pStyle w:val="AmColumnHeading"/>
            </w:pPr>
            <w:r w:rsidRPr="00B87D4C">
              <w:t>Pozměňovací návrh</w:t>
            </w:r>
          </w:p>
        </w:tc>
      </w:tr>
      <w:tr w:rsidR="00147BE0" w:rsidRPr="00B87D4C" w14:paraId="15402859" w14:textId="77777777" w:rsidTr="007D5896">
        <w:trPr>
          <w:jc w:val="center"/>
        </w:trPr>
        <w:tc>
          <w:tcPr>
            <w:tcW w:w="4876" w:type="dxa"/>
            <w:tcBorders>
              <w:top w:val="nil"/>
              <w:left w:val="nil"/>
              <w:bottom w:val="nil"/>
              <w:right w:val="nil"/>
            </w:tcBorders>
          </w:tcPr>
          <w:p w14:paraId="2441678D"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uznává nicméně některé pozitivní prvky, které jsou v současné době rozvíjeny v rámci Nástroje pro oživení a odolnost, upozorňuje však na skutečnost, že </w:t>
            </w:r>
            <w:r w:rsidRPr="00B87D4C">
              <w:rPr>
                <w:b/>
                <w:i/>
              </w:rPr>
              <w:t>finanční prostředky, které jsou členským státům vypláceny v programech v rámci přímého řízení, neodráží nutně množství a význam milníků a cílů, které jsou v nich obsaženy</w:t>
            </w:r>
            <w:r w:rsidRPr="00B87D4C">
              <w:t xml:space="preserve">; </w:t>
            </w:r>
            <w:r w:rsidRPr="00B87D4C">
              <w:rPr>
                <w:b/>
                <w:i/>
              </w:rPr>
              <w:t>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7C2E3F52"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uznává nicméně některé pozitivní prvky, které jsou v současné době rozvíjeny v rámci Nástroje pro oživení a odolnost, upozorňuje však na skutečnost, že </w:t>
            </w:r>
            <w:r w:rsidRPr="00B87D4C">
              <w:rPr>
                <w:b/>
                <w:i/>
              </w:rPr>
              <w:t>tento model není vhodný pro politiku soudržnosti</w:t>
            </w:r>
            <w:r w:rsidRPr="00B87D4C">
              <w:t>;</w:t>
            </w:r>
          </w:p>
        </w:tc>
      </w:tr>
    </w:tbl>
    <w:p w14:paraId="5958A60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38E6A0F4" w14:textId="77777777" w:rsidR="00B267B3" w:rsidRPr="00B87D4C" w:rsidRDefault="00147BE0" w:rsidP="00147BE0">
      <w:r w:rsidRPr="00B87D4C">
        <w:rPr>
          <w:rStyle w:val="HideTWBExt"/>
        </w:rPr>
        <w:t>&lt;/Amend&gt;</w:t>
      </w:r>
    </w:p>
    <w:p w14:paraId="02B989E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155</w:t>
      </w:r>
      <w:r w:rsidRPr="00B87D4C">
        <w:rPr>
          <w:rStyle w:val="HideTWBExt"/>
          <w:b w:val="0"/>
        </w:rPr>
        <w:t>&lt;/NumAm&gt;</w:t>
      </w:r>
    </w:p>
    <w:p w14:paraId="22EB6364"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3B50C753" w14:textId="77777777" w:rsidR="00147BE0" w:rsidRPr="00B87D4C" w:rsidRDefault="00147BE0" w:rsidP="00147BE0">
      <w:pPr>
        <w:pStyle w:val="NormalBold"/>
      </w:pPr>
      <w:r w:rsidRPr="00B87D4C">
        <w:rPr>
          <w:rStyle w:val="HideTWBExt"/>
          <w:b w:val="0"/>
        </w:rPr>
        <w:t>&lt;/RepeatBlock-By&gt;</w:t>
      </w:r>
    </w:p>
    <w:p w14:paraId="24FB9D6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3D19775"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23AAB45" w14:textId="77777777" w:rsidTr="007D5896">
        <w:trPr>
          <w:trHeight w:hRule="exact" w:val="240"/>
          <w:jc w:val="center"/>
        </w:trPr>
        <w:tc>
          <w:tcPr>
            <w:tcW w:w="9752" w:type="dxa"/>
            <w:gridSpan w:val="2"/>
            <w:tcBorders>
              <w:top w:val="nil"/>
              <w:left w:val="nil"/>
              <w:bottom w:val="nil"/>
              <w:right w:val="nil"/>
            </w:tcBorders>
          </w:tcPr>
          <w:p w14:paraId="7AAC620E" w14:textId="77777777" w:rsidR="00147BE0" w:rsidRPr="00B87D4C" w:rsidRDefault="00147BE0" w:rsidP="007D5896"/>
        </w:tc>
      </w:tr>
      <w:tr w:rsidR="00147BE0" w:rsidRPr="00B87D4C" w14:paraId="5A7D0659" w14:textId="77777777" w:rsidTr="007D5896">
        <w:trPr>
          <w:trHeight w:val="240"/>
          <w:jc w:val="center"/>
        </w:trPr>
        <w:tc>
          <w:tcPr>
            <w:tcW w:w="4876" w:type="dxa"/>
            <w:tcBorders>
              <w:top w:val="nil"/>
              <w:left w:val="nil"/>
              <w:bottom w:val="nil"/>
              <w:right w:val="nil"/>
            </w:tcBorders>
          </w:tcPr>
          <w:p w14:paraId="5FC95D6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B10B1AD" w14:textId="77777777" w:rsidR="00147BE0" w:rsidRPr="00B87D4C" w:rsidRDefault="00147BE0" w:rsidP="007D5896">
            <w:pPr>
              <w:pStyle w:val="AmColumnHeading"/>
            </w:pPr>
            <w:r w:rsidRPr="00B87D4C">
              <w:t>Pozměňovací návrh</w:t>
            </w:r>
          </w:p>
        </w:tc>
      </w:tr>
      <w:tr w:rsidR="00147BE0" w:rsidRPr="00B87D4C" w14:paraId="010059F3" w14:textId="77777777" w:rsidTr="007D5896">
        <w:trPr>
          <w:jc w:val="center"/>
        </w:trPr>
        <w:tc>
          <w:tcPr>
            <w:tcW w:w="4876" w:type="dxa"/>
            <w:tcBorders>
              <w:top w:val="nil"/>
              <w:left w:val="nil"/>
              <w:bottom w:val="nil"/>
              <w:right w:val="nil"/>
            </w:tcBorders>
          </w:tcPr>
          <w:p w14:paraId="09696FA2"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w:t>
            </w:r>
            <w:r w:rsidRPr="00B87D4C">
              <w:rPr>
                <w:b/>
                <w:i/>
              </w:rPr>
              <w:t>uznává nicméně některé pozitivní prvky, které jsou v současné době rozvíjeny v rámci Nástroje</w:t>
            </w:r>
            <w:r w:rsidRPr="00B87D4C">
              <w:t xml:space="preserve"> pro oživení a odolnost, </w:t>
            </w:r>
            <w:r w:rsidRPr="00B87D4C">
              <w:rPr>
                <w:b/>
                <w:i/>
              </w:rPr>
              <w:lastRenderedPageBreak/>
              <w:t>upozorňuje však na skutečnost, že</w:t>
            </w:r>
            <w:r w:rsidRPr="00B87D4C">
              <w:t xml:space="preserve"> finanční prostředky, které jsou členským státům vypláceny v programech v rámci přímého řízení, neodráží nutně množství a význam milníků a cílů, které jsou v nich obsaženy</w:t>
            </w:r>
            <w:r w:rsidRPr="00B87D4C">
              <w:rPr>
                <w:b/>
                <w:i/>
              </w:rPr>
              <w:t>;</w:t>
            </w:r>
            <w:r w:rsidRPr="00B87D4C">
              <w:t xml:space="preserve"> zdůrazňuje, že v případě centralizovaného modelu se objevilo několik kritických </w:t>
            </w:r>
            <w:r w:rsidRPr="00B87D4C">
              <w:rPr>
                <w:b/>
                <w:i/>
              </w:rPr>
              <w:t>otázek, například pokud jde o</w:t>
            </w:r>
            <w:r w:rsidRPr="00B87D4C">
              <w:t xml:space="preserve"> sledovatelnost finančních prostředků EU;</w:t>
            </w:r>
          </w:p>
        </w:tc>
        <w:tc>
          <w:tcPr>
            <w:tcW w:w="4876" w:type="dxa"/>
            <w:tcBorders>
              <w:top w:val="nil"/>
              <w:left w:val="nil"/>
              <w:bottom w:val="nil"/>
              <w:right w:val="nil"/>
            </w:tcBorders>
          </w:tcPr>
          <w:p w14:paraId="2CEC5186" w14:textId="77777777" w:rsidR="00147BE0" w:rsidRPr="00B87D4C" w:rsidRDefault="00147BE0" w:rsidP="007D5896">
            <w:pPr>
              <w:pStyle w:val="Normal6a"/>
            </w:pPr>
            <w:r w:rsidRPr="00B87D4C">
              <w:lastRenderedPageBreak/>
              <w:t>8.</w:t>
            </w:r>
            <w:r w:rsidRPr="00B87D4C">
              <w:tab/>
              <w:t xml:space="preserve">staví se proti jakékoli reformě politiky soudržnosti, která by představovala centralizaci shora dolů; </w:t>
            </w:r>
            <w:r w:rsidRPr="00B87D4C">
              <w:rPr>
                <w:b/>
                <w:i/>
              </w:rPr>
              <w:t>konstatuje, že ačkoli</w:t>
            </w:r>
            <w:r w:rsidRPr="00B87D4C">
              <w:t xml:space="preserve"> </w:t>
            </w:r>
            <w:r w:rsidRPr="00B87D4C">
              <w:rPr>
                <w:b/>
                <w:i/>
              </w:rPr>
              <w:t>byl Nástroj</w:t>
            </w:r>
            <w:r w:rsidRPr="00B87D4C">
              <w:t xml:space="preserve"> pro oživení a odolnost</w:t>
            </w:r>
            <w:r w:rsidRPr="00B87D4C">
              <w:rPr>
                <w:b/>
                <w:i/>
              </w:rPr>
              <w:t xml:space="preserve"> navržen tak, aby poskytoval rychlou reakci na hospodářské </w:t>
            </w:r>
            <w:r w:rsidRPr="00B87D4C">
              <w:rPr>
                <w:b/>
                <w:i/>
              </w:rPr>
              <w:lastRenderedPageBreak/>
              <w:t>problémy, jeho provádění se potýkalo se značnými obtížemi, včetně nízké míry čerpání, zpoždění při vyplácení prostředků a nedostatečné transparentnosti procesu přidělování. Zdůrazňuje,</w:t>
            </w:r>
            <w:r w:rsidRPr="00B87D4C">
              <w:t xml:space="preserve"> že finanční prostředky, které jsou členským státům vypláceny v programech v rámci přímého řízení, neodráží nutně množství a význam milníků a cílů, které jsou v nich obsaženy</w:t>
            </w:r>
            <w:r w:rsidRPr="00B87D4C">
              <w:rPr>
                <w:b/>
                <w:i/>
              </w:rPr>
              <w:t>.</w:t>
            </w:r>
            <w:r w:rsidRPr="00B87D4C">
              <w:t xml:space="preserve"> zdůrazňuje, že v případě centralizovaného modelu se objevilo několik kritických </w:t>
            </w:r>
            <w:r w:rsidRPr="00B87D4C">
              <w:rPr>
                <w:b/>
                <w:i/>
              </w:rPr>
              <w:t>nedostatků, zejména pokud jde o</w:t>
            </w:r>
            <w:r w:rsidRPr="00B87D4C">
              <w:t xml:space="preserve"> sledovatelnost</w:t>
            </w:r>
            <w:r w:rsidRPr="00B87D4C">
              <w:rPr>
                <w:b/>
                <w:i/>
              </w:rPr>
              <w:t>, účinnost a dlouhodobý dopad</w:t>
            </w:r>
            <w:r w:rsidRPr="00B87D4C">
              <w:t xml:space="preserve"> finančních prostředků EU;</w:t>
            </w:r>
          </w:p>
        </w:tc>
      </w:tr>
    </w:tbl>
    <w:p w14:paraId="058771B5"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821E999" w14:textId="77777777" w:rsidR="00B267B3" w:rsidRPr="00B87D4C" w:rsidRDefault="00147BE0" w:rsidP="00147BE0">
      <w:r w:rsidRPr="00B87D4C">
        <w:rPr>
          <w:rStyle w:val="HideTWBExt"/>
        </w:rPr>
        <w:t>&lt;/Amend&gt;</w:t>
      </w:r>
    </w:p>
    <w:p w14:paraId="080B647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156</w:t>
      </w:r>
      <w:r w:rsidRPr="00B87D4C">
        <w:rPr>
          <w:rStyle w:val="HideTWBExt"/>
          <w:b w:val="0"/>
        </w:rPr>
        <w:t>&lt;/NumAm&gt;</w:t>
      </w:r>
    </w:p>
    <w:p w14:paraId="3818ECB6"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2F3DDBA8"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73209831" w14:textId="77777777" w:rsidR="00147BE0" w:rsidRPr="00B87D4C" w:rsidRDefault="00147BE0" w:rsidP="00147BE0">
      <w:pPr>
        <w:pStyle w:val="NormalBold"/>
      </w:pPr>
      <w:r w:rsidRPr="00B87D4C">
        <w:rPr>
          <w:rStyle w:val="HideTWBExt"/>
          <w:b w:val="0"/>
        </w:rPr>
        <w:t>&lt;/RepeatBlock-By&gt;</w:t>
      </w:r>
    </w:p>
    <w:p w14:paraId="447B79A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FF7AEA6"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95BE117" w14:textId="77777777" w:rsidTr="007D5896">
        <w:trPr>
          <w:trHeight w:hRule="exact" w:val="240"/>
          <w:jc w:val="center"/>
        </w:trPr>
        <w:tc>
          <w:tcPr>
            <w:tcW w:w="9752" w:type="dxa"/>
            <w:gridSpan w:val="2"/>
            <w:tcBorders>
              <w:top w:val="nil"/>
              <w:left w:val="nil"/>
              <w:bottom w:val="nil"/>
              <w:right w:val="nil"/>
            </w:tcBorders>
          </w:tcPr>
          <w:p w14:paraId="6BF3F71C" w14:textId="77777777" w:rsidR="00147BE0" w:rsidRPr="00B87D4C" w:rsidRDefault="00147BE0" w:rsidP="007D5896"/>
        </w:tc>
      </w:tr>
      <w:tr w:rsidR="00147BE0" w:rsidRPr="00B87D4C" w14:paraId="4DEEE71D" w14:textId="77777777" w:rsidTr="007D5896">
        <w:trPr>
          <w:trHeight w:val="240"/>
          <w:jc w:val="center"/>
        </w:trPr>
        <w:tc>
          <w:tcPr>
            <w:tcW w:w="4876" w:type="dxa"/>
            <w:tcBorders>
              <w:top w:val="nil"/>
              <w:left w:val="nil"/>
              <w:bottom w:val="nil"/>
              <w:right w:val="nil"/>
            </w:tcBorders>
          </w:tcPr>
          <w:p w14:paraId="24D6E2D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2C8D70D" w14:textId="77777777" w:rsidR="00147BE0" w:rsidRPr="00B87D4C" w:rsidRDefault="00147BE0" w:rsidP="007D5896">
            <w:pPr>
              <w:pStyle w:val="AmColumnHeading"/>
            </w:pPr>
            <w:r w:rsidRPr="00B87D4C">
              <w:t>Pozměňovací návrh</w:t>
            </w:r>
          </w:p>
        </w:tc>
      </w:tr>
      <w:tr w:rsidR="00147BE0" w:rsidRPr="00B87D4C" w14:paraId="08A66033" w14:textId="77777777" w:rsidTr="007D5896">
        <w:trPr>
          <w:jc w:val="center"/>
        </w:trPr>
        <w:tc>
          <w:tcPr>
            <w:tcW w:w="4876" w:type="dxa"/>
            <w:tcBorders>
              <w:top w:val="nil"/>
              <w:left w:val="nil"/>
              <w:bottom w:val="nil"/>
              <w:right w:val="nil"/>
            </w:tcBorders>
          </w:tcPr>
          <w:p w14:paraId="612511C2"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w:t>
            </w:r>
            <w:r w:rsidRPr="00B87D4C">
              <w:rPr>
                <w:b/>
                <w:i/>
              </w:rPr>
              <w:t>;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w:t>
            </w:r>
            <w:r w:rsidRPr="00B87D4C">
              <w:t>; 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66273197"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w:t>
            </w:r>
            <w:r w:rsidRPr="00B87D4C">
              <w:rPr>
                <w:b/>
                <w:i/>
              </w:rPr>
              <w:t xml:space="preserve"> a která by podkopávala víceúrovňovou správu, a zdůrazňuje</w:t>
            </w:r>
            <w:r w:rsidRPr="00B87D4C">
              <w:t xml:space="preserve"> </w:t>
            </w:r>
            <w:r w:rsidRPr="00B87D4C">
              <w:rPr>
                <w:b/>
                <w:i/>
              </w:rPr>
              <w:t>význam inkluzivního spoluvytváření za účasti místních a regionálních orgánů</w:t>
            </w:r>
            <w:r w:rsidRPr="00B87D4C">
              <w:t xml:space="preserve">; zdůrazňuje, že v případě centralizovaného modelu </w:t>
            </w:r>
            <w:r w:rsidRPr="00B87D4C">
              <w:rPr>
                <w:b/>
                <w:i/>
              </w:rPr>
              <w:t>používaného v rámci Nástroje pro oživení a odolnost</w:t>
            </w:r>
            <w:r w:rsidRPr="00B87D4C">
              <w:t xml:space="preserve"> se objevilo několik kritických otázek, například pokud jde o sledovatelnost finančních prostředků EU;</w:t>
            </w:r>
          </w:p>
        </w:tc>
      </w:tr>
    </w:tbl>
    <w:p w14:paraId="71C53F0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71083E1" w14:textId="77777777" w:rsidR="00B267B3" w:rsidRPr="00B87D4C" w:rsidRDefault="00147BE0" w:rsidP="00147BE0">
      <w:r w:rsidRPr="00B87D4C">
        <w:rPr>
          <w:rStyle w:val="HideTWBExt"/>
        </w:rPr>
        <w:t>&lt;/Amend&gt;</w:t>
      </w:r>
    </w:p>
    <w:p w14:paraId="0FA02462"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157</w:t>
      </w:r>
      <w:r w:rsidRPr="00B87D4C">
        <w:rPr>
          <w:rStyle w:val="HideTWBExt"/>
          <w:b w:val="0"/>
        </w:rPr>
        <w:t>&lt;/NumAm&gt;</w:t>
      </w:r>
    </w:p>
    <w:p w14:paraId="0DA08EAF"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638E8333" w14:textId="77777777" w:rsidR="00147BE0" w:rsidRPr="00B87D4C" w:rsidRDefault="00147BE0" w:rsidP="00147BE0">
      <w:pPr>
        <w:pStyle w:val="NormalBold"/>
      </w:pPr>
      <w:r w:rsidRPr="00B87D4C">
        <w:rPr>
          <w:rStyle w:val="HideTWBExt"/>
          <w:b w:val="0"/>
        </w:rPr>
        <w:t>&lt;/RepeatBlock-By&gt;</w:t>
      </w:r>
    </w:p>
    <w:p w14:paraId="6D4C1B2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BB9DEDD"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BCC15EB" w14:textId="77777777" w:rsidTr="007D5896">
        <w:trPr>
          <w:trHeight w:hRule="exact" w:val="240"/>
          <w:jc w:val="center"/>
        </w:trPr>
        <w:tc>
          <w:tcPr>
            <w:tcW w:w="9752" w:type="dxa"/>
            <w:gridSpan w:val="2"/>
            <w:tcBorders>
              <w:top w:val="nil"/>
              <w:left w:val="nil"/>
              <w:bottom w:val="nil"/>
              <w:right w:val="nil"/>
            </w:tcBorders>
          </w:tcPr>
          <w:p w14:paraId="44A79356" w14:textId="77777777" w:rsidR="00147BE0" w:rsidRPr="00B87D4C" w:rsidRDefault="00147BE0" w:rsidP="007D5896"/>
        </w:tc>
      </w:tr>
      <w:tr w:rsidR="00147BE0" w:rsidRPr="00B87D4C" w14:paraId="3755018F" w14:textId="77777777" w:rsidTr="007D5896">
        <w:trPr>
          <w:trHeight w:val="240"/>
          <w:jc w:val="center"/>
        </w:trPr>
        <w:tc>
          <w:tcPr>
            <w:tcW w:w="4876" w:type="dxa"/>
            <w:tcBorders>
              <w:top w:val="nil"/>
              <w:left w:val="nil"/>
              <w:bottom w:val="nil"/>
              <w:right w:val="nil"/>
            </w:tcBorders>
          </w:tcPr>
          <w:p w14:paraId="0F71C3B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A6F351B" w14:textId="77777777" w:rsidR="00147BE0" w:rsidRPr="00B87D4C" w:rsidRDefault="00147BE0" w:rsidP="007D5896">
            <w:pPr>
              <w:pStyle w:val="AmColumnHeading"/>
            </w:pPr>
            <w:r w:rsidRPr="00B87D4C">
              <w:t>Pozměňovací návrh</w:t>
            </w:r>
          </w:p>
        </w:tc>
      </w:tr>
      <w:tr w:rsidR="00147BE0" w:rsidRPr="00B87D4C" w14:paraId="334B9879" w14:textId="77777777" w:rsidTr="007D5896">
        <w:trPr>
          <w:jc w:val="center"/>
        </w:trPr>
        <w:tc>
          <w:tcPr>
            <w:tcW w:w="4876" w:type="dxa"/>
            <w:tcBorders>
              <w:top w:val="nil"/>
              <w:left w:val="nil"/>
              <w:bottom w:val="nil"/>
              <w:right w:val="nil"/>
            </w:tcBorders>
          </w:tcPr>
          <w:p w14:paraId="53299FFE"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7EEBB354"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w:t>
            </w:r>
            <w:r w:rsidRPr="00B87D4C">
              <w:rPr>
                <w:b/>
                <w:i/>
              </w:rPr>
              <w:t>, a požaduje, aby členské státy měly právo přizpůsobit pravidla pro přidělování finančních prostředků tak, aby lépe odpovídala místním a odvětvovým potřebám</w:t>
            </w:r>
            <w:r w:rsidRPr="00B87D4C">
              <w:t>;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r>
    </w:tbl>
    <w:p w14:paraId="762536A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0CAE25DF" w14:textId="77777777" w:rsidR="00B267B3" w:rsidRPr="00B87D4C" w:rsidRDefault="00147BE0" w:rsidP="00147BE0">
      <w:r w:rsidRPr="00B87D4C">
        <w:rPr>
          <w:rStyle w:val="HideTWBExt"/>
        </w:rPr>
        <w:t>&lt;/Amend&gt;</w:t>
      </w:r>
    </w:p>
    <w:p w14:paraId="0FEF8BE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158</w:t>
      </w:r>
      <w:r w:rsidRPr="00B87D4C">
        <w:rPr>
          <w:rStyle w:val="HideTWBExt"/>
          <w:b w:val="0"/>
        </w:rPr>
        <w:t>&lt;/NumAm&gt;</w:t>
      </w:r>
    </w:p>
    <w:p w14:paraId="73D68649" w14:textId="77777777" w:rsidR="00147BE0" w:rsidRPr="00B87D4C" w:rsidRDefault="00147BE0" w:rsidP="00147BE0">
      <w:pPr>
        <w:pStyle w:val="NormalBold"/>
      </w:pPr>
      <w:r w:rsidRPr="00B87D4C">
        <w:rPr>
          <w:rStyle w:val="HideTWBExt"/>
          <w:b w:val="0"/>
        </w:rPr>
        <w:t>&lt;RepeatBlock-By&gt;&lt;Members&gt;</w:t>
      </w:r>
      <w:r w:rsidRPr="00B87D4C">
        <w:t>Rosa Serrano Sierra, Klára Dobrev</w:t>
      </w:r>
      <w:r w:rsidRPr="00B87D4C">
        <w:rPr>
          <w:rStyle w:val="HideTWBExt"/>
          <w:b w:val="0"/>
        </w:rPr>
        <w:t>&lt;/Members&gt;</w:t>
      </w:r>
    </w:p>
    <w:p w14:paraId="07EAA445" w14:textId="77777777" w:rsidR="00147BE0" w:rsidRPr="00B87D4C" w:rsidRDefault="00147BE0" w:rsidP="00147BE0">
      <w:pPr>
        <w:pStyle w:val="NormalBold"/>
      </w:pPr>
      <w:r w:rsidRPr="00B87D4C">
        <w:rPr>
          <w:rStyle w:val="HideTWBExt"/>
          <w:b w:val="0"/>
        </w:rPr>
        <w:t>&lt;/RepeatBlock-By&gt;</w:t>
      </w:r>
    </w:p>
    <w:p w14:paraId="4FACA76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D9E3CE9"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626E43D" w14:textId="77777777" w:rsidTr="007D5896">
        <w:trPr>
          <w:trHeight w:hRule="exact" w:val="240"/>
          <w:jc w:val="center"/>
        </w:trPr>
        <w:tc>
          <w:tcPr>
            <w:tcW w:w="9752" w:type="dxa"/>
            <w:gridSpan w:val="2"/>
            <w:tcBorders>
              <w:top w:val="nil"/>
              <w:left w:val="nil"/>
              <w:bottom w:val="nil"/>
              <w:right w:val="nil"/>
            </w:tcBorders>
          </w:tcPr>
          <w:p w14:paraId="2A93761C" w14:textId="77777777" w:rsidR="00147BE0" w:rsidRPr="00B87D4C" w:rsidRDefault="00147BE0" w:rsidP="007D5896"/>
        </w:tc>
      </w:tr>
      <w:tr w:rsidR="00147BE0" w:rsidRPr="00B87D4C" w14:paraId="1249E5EB" w14:textId="77777777" w:rsidTr="007D5896">
        <w:trPr>
          <w:trHeight w:val="240"/>
          <w:jc w:val="center"/>
        </w:trPr>
        <w:tc>
          <w:tcPr>
            <w:tcW w:w="4876" w:type="dxa"/>
            <w:tcBorders>
              <w:top w:val="nil"/>
              <w:left w:val="nil"/>
              <w:bottom w:val="nil"/>
              <w:right w:val="nil"/>
            </w:tcBorders>
          </w:tcPr>
          <w:p w14:paraId="4D0EF0B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135A6B9" w14:textId="77777777" w:rsidR="00147BE0" w:rsidRPr="00B87D4C" w:rsidRDefault="00147BE0" w:rsidP="007D5896">
            <w:pPr>
              <w:pStyle w:val="AmColumnHeading"/>
            </w:pPr>
            <w:r w:rsidRPr="00B87D4C">
              <w:t>Pozměňovací návrh</w:t>
            </w:r>
          </w:p>
        </w:tc>
      </w:tr>
      <w:tr w:rsidR="00147BE0" w:rsidRPr="00B87D4C" w14:paraId="4CB45E04" w14:textId="77777777" w:rsidTr="007D5896">
        <w:trPr>
          <w:jc w:val="center"/>
        </w:trPr>
        <w:tc>
          <w:tcPr>
            <w:tcW w:w="4876" w:type="dxa"/>
            <w:tcBorders>
              <w:top w:val="nil"/>
              <w:left w:val="nil"/>
              <w:bottom w:val="nil"/>
              <w:right w:val="nil"/>
            </w:tcBorders>
          </w:tcPr>
          <w:p w14:paraId="380632A0"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w:t>
            </w:r>
            <w:r w:rsidRPr="00B87D4C">
              <w:lastRenderedPageBreak/>
              <w:t>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60D0FE30" w14:textId="77777777" w:rsidR="00147BE0" w:rsidRPr="00B87D4C" w:rsidRDefault="00147BE0" w:rsidP="007D5896">
            <w:pPr>
              <w:pStyle w:val="Normal6a"/>
            </w:pPr>
            <w:r w:rsidRPr="00B87D4C">
              <w:lastRenderedPageBreak/>
              <w:t>8.</w:t>
            </w:r>
            <w:r w:rsidRPr="00B87D4C">
              <w:tab/>
              <w:t xml:space="preserve">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w:t>
            </w:r>
            <w:r w:rsidRPr="00B87D4C">
              <w:lastRenderedPageBreak/>
              <w:t xml:space="preserve">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 </w:t>
            </w:r>
            <w:r w:rsidRPr="00B87D4C">
              <w:rPr>
                <w:b/>
                <w:i/>
              </w:rPr>
              <w:t>zdůrazňuje, že víceúrovňová správa usnadňuje navrhování řešení uzpůsobených konkrétním potřebám regionů a venkovských oblastí;</w:t>
            </w:r>
          </w:p>
        </w:tc>
      </w:tr>
    </w:tbl>
    <w:p w14:paraId="3E878C7B"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1251A08" w14:textId="77777777" w:rsidR="00B267B3" w:rsidRPr="00B87D4C" w:rsidRDefault="00147BE0" w:rsidP="00147BE0">
      <w:r w:rsidRPr="00B87D4C">
        <w:rPr>
          <w:rStyle w:val="HideTWBExt"/>
        </w:rPr>
        <w:t>&lt;/Amend&gt;</w:t>
      </w:r>
    </w:p>
    <w:p w14:paraId="37648C7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159</w:t>
      </w:r>
      <w:r w:rsidRPr="00B87D4C">
        <w:rPr>
          <w:rStyle w:val="HideTWBExt"/>
          <w:b w:val="0"/>
        </w:rPr>
        <w:t>&lt;/NumAm&gt;</w:t>
      </w:r>
    </w:p>
    <w:p w14:paraId="276D3F8B"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252B8593" w14:textId="77777777" w:rsidR="00147BE0" w:rsidRPr="00B87D4C" w:rsidRDefault="00147BE0" w:rsidP="00147BE0">
      <w:pPr>
        <w:pStyle w:val="NormalBold"/>
      </w:pPr>
      <w:r w:rsidRPr="00B87D4C">
        <w:rPr>
          <w:rStyle w:val="HideTWBExt"/>
          <w:b w:val="0"/>
        </w:rPr>
        <w:t>&lt;/RepeatBlock-By&gt;</w:t>
      </w:r>
    </w:p>
    <w:p w14:paraId="11B0163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B513691"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57B7AFA" w14:textId="77777777" w:rsidTr="007D5896">
        <w:trPr>
          <w:trHeight w:hRule="exact" w:val="240"/>
          <w:jc w:val="center"/>
        </w:trPr>
        <w:tc>
          <w:tcPr>
            <w:tcW w:w="9752" w:type="dxa"/>
            <w:gridSpan w:val="2"/>
            <w:tcBorders>
              <w:top w:val="nil"/>
              <w:left w:val="nil"/>
              <w:bottom w:val="nil"/>
              <w:right w:val="nil"/>
            </w:tcBorders>
          </w:tcPr>
          <w:p w14:paraId="65A71272" w14:textId="77777777" w:rsidR="00147BE0" w:rsidRPr="00B87D4C" w:rsidRDefault="00147BE0" w:rsidP="007D5896"/>
        </w:tc>
      </w:tr>
      <w:tr w:rsidR="00147BE0" w:rsidRPr="00B87D4C" w14:paraId="40BF9689" w14:textId="77777777" w:rsidTr="007D5896">
        <w:trPr>
          <w:trHeight w:val="240"/>
          <w:jc w:val="center"/>
        </w:trPr>
        <w:tc>
          <w:tcPr>
            <w:tcW w:w="4876" w:type="dxa"/>
            <w:tcBorders>
              <w:top w:val="nil"/>
              <w:left w:val="nil"/>
              <w:bottom w:val="nil"/>
              <w:right w:val="nil"/>
            </w:tcBorders>
          </w:tcPr>
          <w:p w14:paraId="7D29A14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11E4165" w14:textId="77777777" w:rsidR="00147BE0" w:rsidRPr="00B87D4C" w:rsidRDefault="00147BE0" w:rsidP="007D5896">
            <w:pPr>
              <w:pStyle w:val="AmColumnHeading"/>
            </w:pPr>
            <w:r w:rsidRPr="00B87D4C">
              <w:t>Pozměňovací návrh</w:t>
            </w:r>
          </w:p>
        </w:tc>
      </w:tr>
      <w:tr w:rsidR="00147BE0" w:rsidRPr="00B87D4C" w14:paraId="3108F326" w14:textId="77777777" w:rsidTr="007D5896">
        <w:trPr>
          <w:jc w:val="center"/>
        </w:trPr>
        <w:tc>
          <w:tcPr>
            <w:tcW w:w="4876" w:type="dxa"/>
            <w:tcBorders>
              <w:top w:val="nil"/>
              <w:left w:val="nil"/>
              <w:bottom w:val="nil"/>
              <w:right w:val="nil"/>
            </w:tcBorders>
          </w:tcPr>
          <w:p w14:paraId="10FECD41"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1A14F508"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w:t>
            </w:r>
            <w:r w:rsidRPr="00B87D4C">
              <w:rPr>
                <w:b/>
                <w:i/>
              </w:rPr>
              <w:t xml:space="preserve"> a která by oslabovala víceúrovňovou správu, a zdůrazňuje naopak význam inkluzivního spoluvytváření za účasti místních a regionálních orgánů</w:t>
            </w:r>
            <w:r w:rsidRPr="00B87D4C">
              <w:t>;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r>
    </w:tbl>
    <w:p w14:paraId="3F64B7F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5F283A8" w14:textId="77777777" w:rsidR="00B267B3" w:rsidRPr="00B87D4C" w:rsidRDefault="00147BE0" w:rsidP="00147BE0">
      <w:r w:rsidRPr="00B87D4C">
        <w:rPr>
          <w:rStyle w:val="HideTWBExt"/>
        </w:rPr>
        <w:t>&lt;/Amend&gt;</w:t>
      </w:r>
    </w:p>
    <w:p w14:paraId="13B1805A"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160</w:t>
      </w:r>
      <w:r w:rsidRPr="00B87D4C">
        <w:rPr>
          <w:rStyle w:val="HideTWBExt"/>
          <w:b w:val="0"/>
        </w:rPr>
        <w:t>&lt;/NumAm&gt;</w:t>
      </w:r>
    </w:p>
    <w:p w14:paraId="1B95B8A4"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59D92B0B" w14:textId="77777777" w:rsidR="00147BE0" w:rsidRPr="00B87D4C" w:rsidRDefault="00147BE0" w:rsidP="00147BE0">
      <w:pPr>
        <w:pStyle w:val="NormalBold"/>
      </w:pPr>
      <w:r w:rsidRPr="00B87D4C">
        <w:rPr>
          <w:rStyle w:val="HideTWBExt"/>
          <w:b w:val="0"/>
        </w:rPr>
        <w:t>&lt;/RepeatBlock-By&gt;</w:t>
      </w:r>
    </w:p>
    <w:p w14:paraId="7B55191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AAF7360"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35EC60A" w14:textId="77777777" w:rsidTr="007D5896">
        <w:trPr>
          <w:trHeight w:hRule="exact" w:val="240"/>
          <w:jc w:val="center"/>
        </w:trPr>
        <w:tc>
          <w:tcPr>
            <w:tcW w:w="9752" w:type="dxa"/>
            <w:gridSpan w:val="2"/>
            <w:tcBorders>
              <w:top w:val="nil"/>
              <w:left w:val="nil"/>
              <w:bottom w:val="nil"/>
              <w:right w:val="nil"/>
            </w:tcBorders>
          </w:tcPr>
          <w:p w14:paraId="07E9E765" w14:textId="77777777" w:rsidR="00147BE0" w:rsidRPr="00B87D4C" w:rsidRDefault="00147BE0" w:rsidP="007D5896"/>
        </w:tc>
      </w:tr>
      <w:tr w:rsidR="00147BE0" w:rsidRPr="00B87D4C" w14:paraId="6EC1F69E" w14:textId="77777777" w:rsidTr="007D5896">
        <w:trPr>
          <w:trHeight w:val="240"/>
          <w:jc w:val="center"/>
        </w:trPr>
        <w:tc>
          <w:tcPr>
            <w:tcW w:w="4876" w:type="dxa"/>
            <w:tcBorders>
              <w:top w:val="nil"/>
              <w:left w:val="nil"/>
              <w:bottom w:val="nil"/>
              <w:right w:val="nil"/>
            </w:tcBorders>
          </w:tcPr>
          <w:p w14:paraId="55E037E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5CCD988" w14:textId="77777777" w:rsidR="00147BE0" w:rsidRPr="00B87D4C" w:rsidRDefault="00147BE0" w:rsidP="007D5896">
            <w:pPr>
              <w:pStyle w:val="AmColumnHeading"/>
            </w:pPr>
            <w:r w:rsidRPr="00B87D4C">
              <w:t>Pozměňovací návrh</w:t>
            </w:r>
          </w:p>
        </w:tc>
      </w:tr>
      <w:tr w:rsidR="00147BE0" w:rsidRPr="00B87D4C" w14:paraId="0CA29F7D" w14:textId="77777777" w:rsidTr="007D5896">
        <w:trPr>
          <w:jc w:val="center"/>
        </w:trPr>
        <w:tc>
          <w:tcPr>
            <w:tcW w:w="4876" w:type="dxa"/>
            <w:tcBorders>
              <w:top w:val="nil"/>
              <w:left w:val="nil"/>
              <w:bottom w:val="nil"/>
              <w:right w:val="nil"/>
            </w:tcBorders>
          </w:tcPr>
          <w:p w14:paraId="221EFECA" w14:textId="77777777" w:rsidR="00147BE0" w:rsidRPr="00B87D4C" w:rsidRDefault="00147BE0" w:rsidP="007D5896">
            <w:pPr>
              <w:pStyle w:val="Normal6a"/>
            </w:pPr>
            <w:r w:rsidRPr="00B87D4C">
              <w:t>8.</w:t>
            </w:r>
            <w:r w:rsidRPr="00B87D4C">
              <w:tab/>
              <w:t>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1A215ABC"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w:t>
            </w:r>
            <w:r w:rsidRPr="00B87D4C">
              <w:rPr>
                <w:b/>
                <w:i/>
              </w:rPr>
              <w:t>či renacionalizaci</w:t>
            </w:r>
            <w:r w:rsidRPr="00B87D4C">
              <w:t>;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zdůrazňuje, že v případě centralizovaného modelu se objevilo několik kritických otázek, například pokud jde o sledovatelnost finančních prostředků EU;</w:t>
            </w:r>
          </w:p>
        </w:tc>
      </w:tr>
    </w:tbl>
    <w:p w14:paraId="55CD32E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C27E154" w14:textId="77777777" w:rsidR="00B267B3" w:rsidRPr="00B87D4C" w:rsidRDefault="00147BE0" w:rsidP="00147BE0">
      <w:r w:rsidRPr="00B87D4C">
        <w:rPr>
          <w:rStyle w:val="HideTWBExt"/>
        </w:rPr>
        <w:t>&lt;/Amend&gt;</w:t>
      </w:r>
    </w:p>
    <w:p w14:paraId="60FC199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161</w:t>
      </w:r>
      <w:r w:rsidRPr="00B87D4C">
        <w:rPr>
          <w:rStyle w:val="HideTWBExt"/>
          <w:b w:val="0"/>
        </w:rPr>
        <w:t>&lt;/NumAm&gt;</w:t>
      </w:r>
    </w:p>
    <w:p w14:paraId="426DEFDF" w14:textId="77777777" w:rsidR="00147BE0" w:rsidRPr="00B87D4C" w:rsidRDefault="00147BE0" w:rsidP="00147BE0">
      <w:pPr>
        <w:pStyle w:val="NormalBold"/>
      </w:pPr>
      <w:r w:rsidRPr="00B87D4C">
        <w:rPr>
          <w:rStyle w:val="HideTWBExt"/>
          <w:b w:val="0"/>
        </w:rPr>
        <w:t>&lt;RepeatBlock-By&gt;&lt;Members&gt;</w:t>
      </w:r>
      <w:r w:rsidRPr="00B87D4C">
        <w:t>Gabriella Gerzsenyi</w:t>
      </w:r>
      <w:r w:rsidRPr="00B87D4C">
        <w:rPr>
          <w:rStyle w:val="HideTWBExt"/>
          <w:b w:val="0"/>
        </w:rPr>
        <w:t>&lt;/Members&gt;</w:t>
      </w:r>
    </w:p>
    <w:p w14:paraId="0E982531" w14:textId="77777777" w:rsidR="00147BE0" w:rsidRPr="00B87D4C" w:rsidRDefault="00147BE0" w:rsidP="00147BE0">
      <w:pPr>
        <w:pStyle w:val="NormalBold"/>
      </w:pPr>
      <w:r w:rsidRPr="00B87D4C">
        <w:rPr>
          <w:rStyle w:val="HideTWBExt"/>
          <w:b w:val="0"/>
        </w:rPr>
        <w:t>&lt;/RepeatBlock-By&gt;</w:t>
      </w:r>
    </w:p>
    <w:p w14:paraId="7DD780D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F76D993" w14:textId="77777777" w:rsidR="00147BE0" w:rsidRPr="00B87D4C" w:rsidRDefault="00147BE0" w:rsidP="00147BE0">
      <w:pPr>
        <w:pStyle w:val="NormalBold"/>
      </w:pPr>
      <w:r w:rsidRPr="00B87D4C">
        <w:rPr>
          <w:rStyle w:val="HideTWBExt"/>
          <w:b w:val="0"/>
        </w:rPr>
        <w:t>&lt;Article&gt;</w:t>
      </w:r>
      <w:r w:rsidRPr="00B87D4C">
        <w:t>Bod 8</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0311D3A" w14:textId="77777777" w:rsidTr="007D5896">
        <w:trPr>
          <w:trHeight w:hRule="exact" w:val="240"/>
          <w:jc w:val="center"/>
        </w:trPr>
        <w:tc>
          <w:tcPr>
            <w:tcW w:w="9752" w:type="dxa"/>
            <w:gridSpan w:val="2"/>
            <w:tcBorders>
              <w:top w:val="nil"/>
              <w:left w:val="nil"/>
              <w:bottom w:val="nil"/>
              <w:right w:val="nil"/>
            </w:tcBorders>
          </w:tcPr>
          <w:p w14:paraId="1D85C707" w14:textId="77777777" w:rsidR="00147BE0" w:rsidRPr="00B87D4C" w:rsidRDefault="00147BE0" w:rsidP="007D5896"/>
        </w:tc>
      </w:tr>
      <w:tr w:rsidR="00147BE0" w:rsidRPr="00B87D4C" w14:paraId="0A4D7BF9" w14:textId="77777777" w:rsidTr="007D5896">
        <w:trPr>
          <w:trHeight w:val="240"/>
          <w:jc w:val="center"/>
        </w:trPr>
        <w:tc>
          <w:tcPr>
            <w:tcW w:w="4876" w:type="dxa"/>
            <w:tcBorders>
              <w:top w:val="nil"/>
              <w:left w:val="nil"/>
              <w:bottom w:val="nil"/>
              <w:right w:val="nil"/>
            </w:tcBorders>
          </w:tcPr>
          <w:p w14:paraId="673B110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00A683B" w14:textId="77777777" w:rsidR="00147BE0" w:rsidRPr="00B87D4C" w:rsidRDefault="00147BE0" w:rsidP="007D5896">
            <w:pPr>
              <w:pStyle w:val="AmColumnHeading"/>
            </w:pPr>
            <w:r w:rsidRPr="00B87D4C">
              <w:t>Pozměňovací návrh</w:t>
            </w:r>
          </w:p>
        </w:tc>
      </w:tr>
      <w:tr w:rsidR="00147BE0" w:rsidRPr="00B87D4C" w14:paraId="43DC9144" w14:textId="77777777" w:rsidTr="007D5896">
        <w:trPr>
          <w:jc w:val="center"/>
        </w:trPr>
        <w:tc>
          <w:tcPr>
            <w:tcW w:w="4876" w:type="dxa"/>
            <w:tcBorders>
              <w:top w:val="nil"/>
              <w:left w:val="nil"/>
              <w:bottom w:val="nil"/>
              <w:right w:val="nil"/>
            </w:tcBorders>
          </w:tcPr>
          <w:p w14:paraId="5999BF72" w14:textId="77777777" w:rsidR="00147BE0" w:rsidRPr="00B87D4C" w:rsidRDefault="00147BE0" w:rsidP="007D5896">
            <w:pPr>
              <w:pStyle w:val="Normal6a"/>
            </w:pPr>
            <w:r w:rsidRPr="00B87D4C">
              <w:t>8.</w:t>
            </w:r>
            <w:r w:rsidRPr="00B87D4C">
              <w:tab/>
              <w:t xml:space="preserve">staví se proti jakékoli reformě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w:t>
            </w:r>
            <w:r w:rsidRPr="00B87D4C">
              <w:lastRenderedPageBreak/>
              <w:t>zdůrazňuje, že v případě centralizovaného modelu se objevilo několik kritických otázek, například pokud jde o sledovatelnost finančních prostředků EU;</w:t>
            </w:r>
          </w:p>
        </w:tc>
        <w:tc>
          <w:tcPr>
            <w:tcW w:w="4876" w:type="dxa"/>
            <w:tcBorders>
              <w:top w:val="nil"/>
              <w:left w:val="nil"/>
              <w:bottom w:val="nil"/>
              <w:right w:val="nil"/>
            </w:tcBorders>
          </w:tcPr>
          <w:p w14:paraId="7A5256E5" w14:textId="77777777" w:rsidR="00147BE0" w:rsidRPr="00B87D4C" w:rsidRDefault="00147BE0" w:rsidP="007D5896">
            <w:pPr>
              <w:pStyle w:val="Normal6a"/>
            </w:pPr>
            <w:r w:rsidRPr="00B87D4C">
              <w:lastRenderedPageBreak/>
              <w:t>8.</w:t>
            </w:r>
            <w:r w:rsidRPr="00B87D4C">
              <w:tab/>
              <w:t xml:space="preserve">staví se proti jakékoli reformě </w:t>
            </w:r>
            <w:r w:rsidRPr="00B87D4C">
              <w:rPr>
                <w:b/>
                <w:i/>
              </w:rPr>
              <w:t>programování</w:t>
            </w:r>
            <w:r w:rsidRPr="00B87D4C">
              <w:t xml:space="preserve"> politiky soudržnosti, která by představovala centralizaci shora dolů; uznává nicméně některé pozitivní prvky, které jsou v současné době rozvíjeny v rámci Nástroje pro oživení a odolnost, upozorňuje však na skutečnost, že finanční prostředky, které jsou členským státům vypláceny v programech v rámci přímého řízení, neodráží nutně množství a význam milníků a cílů, které jsou v nich obsaženy; </w:t>
            </w:r>
            <w:r w:rsidRPr="00B87D4C">
              <w:lastRenderedPageBreak/>
              <w:t>zdůrazňuje, že v případě centralizovaného modelu se objevilo několik kritických otázek, například pokud jde o sledovatelnost finančních prostředků EU;</w:t>
            </w:r>
          </w:p>
        </w:tc>
      </w:tr>
    </w:tbl>
    <w:p w14:paraId="7FBDC420"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E1A0B71" w14:textId="77777777" w:rsidR="00B267B3" w:rsidRPr="00B87D4C" w:rsidRDefault="00147BE0" w:rsidP="00147BE0">
      <w:r w:rsidRPr="00B87D4C">
        <w:rPr>
          <w:rStyle w:val="HideTWBExt"/>
        </w:rPr>
        <w:t>&lt;/Amend&gt;</w:t>
      </w:r>
    </w:p>
    <w:p w14:paraId="3835C5C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162</w:t>
      </w:r>
      <w:r w:rsidRPr="00B87D4C">
        <w:rPr>
          <w:rStyle w:val="HideTWBExt"/>
          <w:b w:val="0"/>
        </w:rPr>
        <w:t>&lt;/NumAm&gt;</w:t>
      </w:r>
    </w:p>
    <w:p w14:paraId="01F1CB20" w14:textId="77777777" w:rsidR="00147BE0" w:rsidRPr="00B87D4C" w:rsidRDefault="00147BE0" w:rsidP="00147BE0">
      <w:pPr>
        <w:pStyle w:val="NormalBold"/>
      </w:pPr>
      <w:r w:rsidRPr="00B87D4C">
        <w:rPr>
          <w:rStyle w:val="HideTWBExt"/>
          <w:b w:val="0"/>
        </w:rPr>
        <w:t>&lt;RepeatBlock-By&gt;&lt;Members&gt;</w:t>
      </w:r>
      <w:r w:rsidRPr="00B87D4C">
        <w:t>Rosa Serrano Sierra, Klára Dobrev</w:t>
      </w:r>
      <w:r w:rsidRPr="00B87D4C">
        <w:rPr>
          <w:rStyle w:val="HideTWBExt"/>
          <w:b w:val="0"/>
        </w:rPr>
        <w:t>&lt;/Members&gt;</w:t>
      </w:r>
    </w:p>
    <w:p w14:paraId="340A3DF4" w14:textId="77777777" w:rsidR="00147BE0" w:rsidRPr="00B87D4C" w:rsidRDefault="00147BE0" w:rsidP="00147BE0">
      <w:pPr>
        <w:pStyle w:val="NormalBold"/>
      </w:pPr>
      <w:r w:rsidRPr="00B87D4C">
        <w:rPr>
          <w:rStyle w:val="HideTWBExt"/>
          <w:b w:val="0"/>
        </w:rPr>
        <w:t>&lt;/RepeatBlock-By&gt;</w:t>
      </w:r>
    </w:p>
    <w:p w14:paraId="07F77D6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C91C483" w14:textId="77777777" w:rsidR="00147BE0" w:rsidRPr="00B87D4C" w:rsidRDefault="00147BE0" w:rsidP="00147BE0">
      <w:pPr>
        <w:pStyle w:val="NormalBold"/>
      </w:pPr>
      <w:r w:rsidRPr="00B87D4C">
        <w:rPr>
          <w:rStyle w:val="HideTWBExt"/>
          <w:b w:val="0"/>
        </w:rPr>
        <w:t>&lt;Article&gt;</w:t>
      </w:r>
      <w:r w:rsidRPr="00B87D4C">
        <w:t>Bod 8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D1CC59F" w14:textId="77777777" w:rsidTr="007D5896">
        <w:trPr>
          <w:trHeight w:hRule="exact" w:val="240"/>
          <w:jc w:val="center"/>
        </w:trPr>
        <w:tc>
          <w:tcPr>
            <w:tcW w:w="9752" w:type="dxa"/>
            <w:gridSpan w:val="2"/>
            <w:tcBorders>
              <w:top w:val="nil"/>
              <w:left w:val="nil"/>
              <w:bottom w:val="nil"/>
              <w:right w:val="nil"/>
            </w:tcBorders>
          </w:tcPr>
          <w:p w14:paraId="3F2C9A00" w14:textId="77777777" w:rsidR="00147BE0" w:rsidRPr="00B87D4C" w:rsidRDefault="00147BE0" w:rsidP="007D5896"/>
        </w:tc>
      </w:tr>
      <w:tr w:rsidR="00147BE0" w:rsidRPr="00B87D4C" w14:paraId="3B742DF8" w14:textId="77777777" w:rsidTr="007D5896">
        <w:trPr>
          <w:trHeight w:val="240"/>
          <w:jc w:val="center"/>
        </w:trPr>
        <w:tc>
          <w:tcPr>
            <w:tcW w:w="4876" w:type="dxa"/>
            <w:tcBorders>
              <w:top w:val="nil"/>
              <w:left w:val="nil"/>
              <w:bottom w:val="nil"/>
              <w:right w:val="nil"/>
            </w:tcBorders>
          </w:tcPr>
          <w:p w14:paraId="43D6338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B82FEC3" w14:textId="77777777" w:rsidR="00147BE0" w:rsidRPr="00B87D4C" w:rsidRDefault="00147BE0" w:rsidP="007D5896">
            <w:pPr>
              <w:pStyle w:val="AmColumnHeading"/>
            </w:pPr>
            <w:r w:rsidRPr="00B87D4C">
              <w:t>Pozměňovací návrh</w:t>
            </w:r>
          </w:p>
        </w:tc>
      </w:tr>
      <w:tr w:rsidR="00147BE0" w:rsidRPr="00B87D4C" w14:paraId="4C3A537F" w14:textId="77777777" w:rsidTr="007D5896">
        <w:trPr>
          <w:jc w:val="center"/>
        </w:trPr>
        <w:tc>
          <w:tcPr>
            <w:tcW w:w="4876" w:type="dxa"/>
            <w:tcBorders>
              <w:top w:val="nil"/>
              <w:left w:val="nil"/>
              <w:bottom w:val="nil"/>
              <w:right w:val="nil"/>
            </w:tcBorders>
          </w:tcPr>
          <w:p w14:paraId="73146699" w14:textId="77777777" w:rsidR="00147BE0" w:rsidRPr="00B87D4C" w:rsidRDefault="00147BE0" w:rsidP="007D5896">
            <w:pPr>
              <w:pStyle w:val="Normal6a"/>
            </w:pPr>
          </w:p>
        </w:tc>
        <w:tc>
          <w:tcPr>
            <w:tcW w:w="4876" w:type="dxa"/>
            <w:tcBorders>
              <w:top w:val="nil"/>
              <w:left w:val="nil"/>
              <w:bottom w:val="nil"/>
              <w:right w:val="nil"/>
            </w:tcBorders>
          </w:tcPr>
          <w:p w14:paraId="70B0DDCF" w14:textId="77777777" w:rsidR="00147BE0" w:rsidRPr="00B87D4C" w:rsidRDefault="00147BE0" w:rsidP="007D5896">
            <w:pPr>
              <w:pStyle w:val="Normal6a"/>
            </w:pPr>
            <w:r w:rsidRPr="00B87D4C">
              <w:rPr>
                <w:b/>
                <w:i/>
              </w:rPr>
              <w:t>8a.</w:t>
            </w:r>
            <w:r w:rsidRPr="00B87D4C">
              <w:tab/>
            </w:r>
            <w:r w:rsidRPr="00B87D4C">
              <w:rPr>
                <w:b/>
                <w:i/>
              </w:rPr>
              <w:t>zdůrazňuje, že zjednodušení nesmí znamenat minimalizaci úlohy regionálních a místních orgánů; upozorňuje na úlohu těchto orgánů při úspěšném provádění klíčových projektů EU, zejména projektů financovaných z Evropského fondu pro regionální rozvoj (EFRR), Fondu soudržnosti a programů Interreg; konstatuje, že politika soudržnosti prostřednictvím Evropského strukturálního a investičního fondu významně přispěla k financování klíčových dopravních projektů, zejména přeshraničních a chybějících spojení; domnívá se, že v příštím VFR by strukturální fondy měly i nadále pomáhat regionům a městům EU snižovat rozdíly a zlepšovat územní dostupnost a udržitelné propojení v celé EU, včetně propojení a dostupnosti pro obyvatele okrajových, venkovských, ostrovních, horských a nejvzdálenějších regionů a dalších znevýhodněných zeměpisných oblastí;</w:t>
            </w:r>
          </w:p>
        </w:tc>
      </w:tr>
    </w:tbl>
    <w:p w14:paraId="74A20E5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80E272F" w14:textId="77777777" w:rsidR="00B267B3" w:rsidRPr="00B87D4C" w:rsidRDefault="00147BE0" w:rsidP="00147BE0">
      <w:r w:rsidRPr="00B87D4C">
        <w:rPr>
          <w:rStyle w:val="HideTWBExt"/>
        </w:rPr>
        <w:t>&lt;/Amend&gt;</w:t>
      </w:r>
    </w:p>
    <w:p w14:paraId="2201F37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163</w:t>
      </w:r>
      <w:r w:rsidRPr="00B87D4C">
        <w:rPr>
          <w:rStyle w:val="HideTWBExt"/>
          <w:b w:val="0"/>
        </w:rPr>
        <w:t>&lt;/NumAm&gt;</w:t>
      </w:r>
    </w:p>
    <w:p w14:paraId="3FE506D3"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50439F26" w14:textId="77777777" w:rsidR="00147BE0" w:rsidRPr="00B87D4C" w:rsidRDefault="00147BE0" w:rsidP="00147BE0">
      <w:pPr>
        <w:pStyle w:val="NormalBold"/>
      </w:pPr>
      <w:r w:rsidRPr="00B87D4C">
        <w:rPr>
          <w:rStyle w:val="HideTWBExt"/>
          <w:b w:val="0"/>
        </w:rPr>
        <w:t>&lt;/RepeatBlock-By&gt;</w:t>
      </w:r>
    </w:p>
    <w:p w14:paraId="4D3D4E1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3EAC285" w14:textId="77777777" w:rsidR="00147BE0" w:rsidRPr="00B87D4C" w:rsidRDefault="00147BE0" w:rsidP="00147BE0">
      <w:pPr>
        <w:pStyle w:val="NormalBold"/>
      </w:pPr>
      <w:r w:rsidRPr="00B87D4C">
        <w:rPr>
          <w:rStyle w:val="HideTWBExt"/>
          <w:b w:val="0"/>
        </w:rPr>
        <w:lastRenderedPageBreak/>
        <w:t>&lt;Article&gt;</w:t>
      </w:r>
      <w:r w:rsidRPr="00B87D4C">
        <w:t>Bod 8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4B97B68" w14:textId="77777777" w:rsidTr="007D5896">
        <w:trPr>
          <w:trHeight w:hRule="exact" w:val="240"/>
          <w:jc w:val="center"/>
        </w:trPr>
        <w:tc>
          <w:tcPr>
            <w:tcW w:w="9752" w:type="dxa"/>
            <w:gridSpan w:val="2"/>
            <w:tcBorders>
              <w:top w:val="nil"/>
              <w:left w:val="nil"/>
              <w:bottom w:val="nil"/>
              <w:right w:val="nil"/>
            </w:tcBorders>
          </w:tcPr>
          <w:p w14:paraId="20353831" w14:textId="77777777" w:rsidR="00147BE0" w:rsidRPr="00B87D4C" w:rsidRDefault="00147BE0" w:rsidP="007D5896"/>
        </w:tc>
      </w:tr>
      <w:tr w:rsidR="00147BE0" w:rsidRPr="00B87D4C" w14:paraId="00DD8548" w14:textId="77777777" w:rsidTr="007D5896">
        <w:trPr>
          <w:trHeight w:val="240"/>
          <w:jc w:val="center"/>
        </w:trPr>
        <w:tc>
          <w:tcPr>
            <w:tcW w:w="4876" w:type="dxa"/>
            <w:tcBorders>
              <w:top w:val="nil"/>
              <w:left w:val="nil"/>
              <w:bottom w:val="nil"/>
              <w:right w:val="nil"/>
            </w:tcBorders>
          </w:tcPr>
          <w:p w14:paraId="4AC002D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3391B6A" w14:textId="77777777" w:rsidR="00147BE0" w:rsidRPr="00B87D4C" w:rsidRDefault="00147BE0" w:rsidP="007D5896">
            <w:pPr>
              <w:pStyle w:val="AmColumnHeading"/>
            </w:pPr>
            <w:r w:rsidRPr="00B87D4C">
              <w:t>Pozměňovací návrh</w:t>
            </w:r>
          </w:p>
        </w:tc>
      </w:tr>
      <w:tr w:rsidR="00147BE0" w:rsidRPr="00B87D4C" w14:paraId="6A942760" w14:textId="77777777" w:rsidTr="007D5896">
        <w:trPr>
          <w:jc w:val="center"/>
        </w:trPr>
        <w:tc>
          <w:tcPr>
            <w:tcW w:w="4876" w:type="dxa"/>
            <w:tcBorders>
              <w:top w:val="nil"/>
              <w:left w:val="nil"/>
              <w:bottom w:val="nil"/>
              <w:right w:val="nil"/>
            </w:tcBorders>
          </w:tcPr>
          <w:p w14:paraId="4D4ED17B" w14:textId="77777777" w:rsidR="00147BE0" w:rsidRPr="00B87D4C" w:rsidRDefault="00147BE0" w:rsidP="007D5896">
            <w:pPr>
              <w:pStyle w:val="Normal6a"/>
            </w:pPr>
          </w:p>
        </w:tc>
        <w:tc>
          <w:tcPr>
            <w:tcW w:w="4876" w:type="dxa"/>
            <w:tcBorders>
              <w:top w:val="nil"/>
              <w:left w:val="nil"/>
              <w:bottom w:val="nil"/>
              <w:right w:val="nil"/>
            </w:tcBorders>
          </w:tcPr>
          <w:p w14:paraId="63C7299C" w14:textId="77777777" w:rsidR="00147BE0" w:rsidRPr="00B87D4C" w:rsidRDefault="00147BE0" w:rsidP="007D5896">
            <w:pPr>
              <w:pStyle w:val="Normal6a"/>
            </w:pPr>
            <w:r w:rsidRPr="00B87D4C">
              <w:rPr>
                <w:b/>
                <w:i/>
              </w:rPr>
              <w:t>8a.</w:t>
            </w:r>
            <w:r w:rsidRPr="00B87D4C">
              <w:tab/>
            </w:r>
            <w:r w:rsidRPr="00B87D4C">
              <w:rPr>
                <w:b/>
                <w:i/>
              </w:rPr>
              <w:t>upozorňuje na značný nedostatek sledovatelnosti a odpovědnosti při řízení Nástroje pro oživení a odolnost, zejména pokud jde o audit, přidělování finančních prostředků a měřitelné výsledky. Zdůrazňuje, že stávající centralizovaný model má za následek omezenou transparentnost, pokud jde o to, jak jsou finanční prostředky vynakládány a zda účinně dosahují zamýšlených cílů a zda se dostávají ke konečným soukromým příjemcům. Varuje, že neexistence spolehlivých monitorovacích mechanismů a jasných požadavků na audit může ohrozit důvěryhodnost a dlouhodobý dopad finančních nástrojů EU. Požaduje přísnější dohled, přísnější hodnocení založené na výkonnosti a větší soulad mezi vyplácením prostředků a ověřenými výsledky, aby se zajistilo, že finanční prostředky EU přinesou občanům a podnikům hmatatelné výhody.</w:t>
            </w:r>
          </w:p>
        </w:tc>
      </w:tr>
    </w:tbl>
    <w:p w14:paraId="50B788A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C037040" w14:textId="77777777" w:rsidR="00B267B3" w:rsidRPr="00B87D4C" w:rsidRDefault="00147BE0" w:rsidP="00147BE0">
      <w:r w:rsidRPr="00B87D4C">
        <w:rPr>
          <w:rStyle w:val="HideTWBExt"/>
        </w:rPr>
        <w:t>&lt;/Amend&gt;</w:t>
      </w:r>
    </w:p>
    <w:p w14:paraId="1AF6167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164</w:t>
      </w:r>
      <w:r w:rsidRPr="00B87D4C">
        <w:rPr>
          <w:rStyle w:val="HideTWBExt"/>
          <w:b w:val="0"/>
        </w:rPr>
        <w:t>&lt;/NumAm&gt;</w:t>
      </w:r>
    </w:p>
    <w:p w14:paraId="6DC81364"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2F9CC676" w14:textId="77777777" w:rsidR="00147BE0" w:rsidRPr="00B87D4C" w:rsidRDefault="00147BE0" w:rsidP="00147BE0">
      <w:pPr>
        <w:pStyle w:val="NormalBold"/>
      </w:pPr>
      <w:r w:rsidRPr="00B87D4C">
        <w:rPr>
          <w:rStyle w:val="HideTWBExt"/>
          <w:b w:val="0"/>
        </w:rPr>
        <w:t>&lt;/RepeatBlock-By&gt;</w:t>
      </w:r>
    </w:p>
    <w:p w14:paraId="2C765C5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3C0FCF3" w14:textId="77777777" w:rsidR="00147BE0" w:rsidRPr="00B87D4C" w:rsidRDefault="00147BE0" w:rsidP="00147BE0">
      <w:pPr>
        <w:pStyle w:val="NormalBold"/>
      </w:pPr>
      <w:r w:rsidRPr="00B87D4C">
        <w:rPr>
          <w:rStyle w:val="HideTWBExt"/>
          <w:b w:val="0"/>
        </w:rPr>
        <w:t>&lt;Article&gt;</w:t>
      </w:r>
      <w:r w:rsidRPr="00B87D4C">
        <w:t>Bod 8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B7BADC4" w14:textId="77777777" w:rsidTr="007D5896">
        <w:trPr>
          <w:trHeight w:hRule="exact" w:val="240"/>
          <w:jc w:val="center"/>
        </w:trPr>
        <w:tc>
          <w:tcPr>
            <w:tcW w:w="9752" w:type="dxa"/>
            <w:gridSpan w:val="2"/>
            <w:tcBorders>
              <w:top w:val="nil"/>
              <w:left w:val="nil"/>
              <w:bottom w:val="nil"/>
              <w:right w:val="nil"/>
            </w:tcBorders>
          </w:tcPr>
          <w:p w14:paraId="2DB4C87A" w14:textId="77777777" w:rsidR="00147BE0" w:rsidRPr="00B87D4C" w:rsidRDefault="00147BE0" w:rsidP="007D5896"/>
        </w:tc>
      </w:tr>
      <w:tr w:rsidR="00147BE0" w:rsidRPr="00B87D4C" w14:paraId="6F58798D" w14:textId="77777777" w:rsidTr="007D5896">
        <w:trPr>
          <w:trHeight w:val="240"/>
          <w:jc w:val="center"/>
        </w:trPr>
        <w:tc>
          <w:tcPr>
            <w:tcW w:w="4876" w:type="dxa"/>
            <w:tcBorders>
              <w:top w:val="nil"/>
              <w:left w:val="nil"/>
              <w:bottom w:val="nil"/>
              <w:right w:val="nil"/>
            </w:tcBorders>
          </w:tcPr>
          <w:p w14:paraId="22C5E99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D9EC782" w14:textId="77777777" w:rsidR="00147BE0" w:rsidRPr="00B87D4C" w:rsidRDefault="00147BE0" w:rsidP="007D5896">
            <w:pPr>
              <w:pStyle w:val="AmColumnHeading"/>
            </w:pPr>
            <w:r w:rsidRPr="00B87D4C">
              <w:t>Pozměňovací návrh</w:t>
            </w:r>
          </w:p>
        </w:tc>
      </w:tr>
      <w:tr w:rsidR="00147BE0" w:rsidRPr="00B87D4C" w14:paraId="5ABF9BB5" w14:textId="77777777" w:rsidTr="007D5896">
        <w:trPr>
          <w:jc w:val="center"/>
        </w:trPr>
        <w:tc>
          <w:tcPr>
            <w:tcW w:w="4876" w:type="dxa"/>
            <w:tcBorders>
              <w:top w:val="nil"/>
              <w:left w:val="nil"/>
              <w:bottom w:val="nil"/>
              <w:right w:val="nil"/>
            </w:tcBorders>
          </w:tcPr>
          <w:p w14:paraId="303C0053" w14:textId="77777777" w:rsidR="00147BE0" w:rsidRPr="00B87D4C" w:rsidRDefault="00147BE0" w:rsidP="007D5896">
            <w:pPr>
              <w:pStyle w:val="Normal6a"/>
            </w:pPr>
          </w:p>
        </w:tc>
        <w:tc>
          <w:tcPr>
            <w:tcW w:w="4876" w:type="dxa"/>
            <w:tcBorders>
              <w:top w:val="nil"/>
              <w:left w:val="nil"/>
              <w:bottom w:val="nil"/>
              <w:right w:val="nil"/>
            </w:tcBorders>
          </w:tcPr>
          <w:p w14:paraId="08E52B6D" w14:textId="77777777" w:rsidR="00147BE0" w:rsidRPr="00B87D4C" w:rsidRDefault="00147BE0" w:rsidP="007D5896">
            <w:pPr>
              <w:pStyle w:val="Normal6a"/>
            </w:pPr>
            <w:r w:rsidRPr="00B87D4C">
              <w:rPr>
                <w:b/>
                <w:i/>
              </w:rPr>
              <w:t>8b.</w:t>
            </w:r>
            <w:r w:rsidRPr="00B87D4C">
              <w:tab/>
            </w:r>
            <w:r w:rsidRPr="00B87D4C">
              <w:rPr>
                <w:b/>
                <w:i/>
              </w:rPr>
              <w:t xml:space="preserve">zdůrazňuje, že posílení úlohy místních a regionálních orgánů při řízení politiky soudržnosti je zásadní pro zajištění její účinnosti a odolnosti, a to i ve fázi programování operačních programů. Zdůrazňuje, že snahy o zjednodušení by neměly jít na úkor přidané hodnoty, kterou poskytují místní a regionální subjekty, jež mají nejlepší předpoklady k tomu, aby řešily územní potřeby a zajistily, </w:t>
            </w:r>
            <w:r w:rsidRPr="00B87D4C">
              <w:rPr>
                <w:b/>
                <w:i/>
              </w:rPr>
              <w:lastRenderedPageBreak/>
              <w:t>že se finanční prostředky EU dostanou k příjemcům účinně. Požaduje vyvážený přístup, který zachová silnou víceúrovňovou správu a zároveň zefektivní administrativní postupy.</w:t>
            </w:r>
          </w:p>
        </w:tc>
      </w:tr>
    </w:tbl>
    <w:p w14:paraId="03C567EB"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7304AD5" w14:textId="77777777" w:rsidR="00B267B3" w:rsidRPr="00B87D4C" w:rsidRDefault="00147BE0" w:rsidP="00147BE0">
      <w:r w:rsidRPr="00B87D4C">
        <w:rPr>
          <w:rStyle w:val="HideTWBExt"/>
        </w:rPr>
        <w:t>&lt;/Amend&gt;</w:t>
      </w:r>
    </w:p>
    <w:p w14:paraId="22B3AA8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165</w:t>
      </w:r>
      <w:r w:rsidRPr="00B87D4C">
        <w:rPr>
          <w:rStyle w:val="HideTWBExt"/>
          <w:b w:val="0"/>
        </w:rPr>
        <w:t>&lt;/NumAm&gt;</w:t>
      </w:r>
    </w:p>
    <w:p w14:paraId="61A15B53"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06396309" w14:textId="77777777" w:rsidR="00147BE0" w:rsidRPr="00B87D4C" w:rsidRDefault="00147BE0" w:rsidP="00147BE0">
      <w:pPr>
        <w:pStyle w:val="NormalBold"/>
      </w:pPr>
      <w:r w:rsidRPr="00B87D4C">
        <w:rPr>
          <w:rStyle w:val="HideTWBExt"/>
          <w:b w:val="0"/>
        </w:rPr>
        <w:t>&lt;/RepeatBlock-By&gt;</w:t>
      </w:r>
    </w:p>
    <w:p w14:paraId="6299089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3EC5FA8" w14:textId="77777777" w:rsidR="00147BE0" w:rsidRPr="00B87D4C" w:rsidRDefault="00147BE0" w:rsidP="00147BE0">
      <w:pPr>
        <w:pStyle w:val="NormalBold"/>
      </w:pPr>
      <w:r w:rsidRPr="00B87D4C">
        <w:rPr>
          <w:rStyle w:val="HideTWBExt"/>
          <w:b w:val="0"/>
        </w:rPr>
        <w:t>&lt;Article&gt;</w:t>
      </w:r>
      <w:r w:rsidRPr="00B87D4C">
        <w:t>Bod 9</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EE4E383" w14:textId="77777777" w:rsidTr="007D5896">
        <w:trPr>
          <w:trHeight w:hRule="exact" w:val="240"/>
          <w:jc w:val="center"/>
        </w:trPr>
        <w:tc>
          <w:tcPr>
            <w:tcW w:w="9752" w:type="dxa"/>
            <w:gridSpan w:val="2"/>
            <w:tcBorders>
              <w:top w:val="nil"/>
              <w:left w:val="nil"/>
              <w:bottom w:val="nil"/>
              <w:right w:val="nil"/>
            </w:tcBorders>
          </w:tcPr>
          <w:p w14:paraId="3E1E63BB" w14:textId="77777777" w:rsidR="00147BE0" w:rsidRPr="00B87D4C" w:rsidRDefault="00147BE0" w:rsidP="007D5896"/>
        </w:tc>
      </w:tr>
      <w:tr w:rsidR="00147BE0" w:rsidRPr="00B87D4C" w14:paraId="064F5FF1" w14:textId="77777777" w:rsidTr="007D5896">
        <w:trPr>
          <w:trHeight w:val="240"/>
          <w:jc w:val="center"/>
        </w:trPr>
        <w:tc>
          <w:tcPr>
            <w:tcW w:w="4876" w:type="dxa"/>
            <w:tcBorders>
              <w:top w:val="nil"/>
              <w:left w:val="nil"/>
              <w:bottom w:val="nil"/>
              <w:right w:val="nil"/>
            </w:tcBorders>
          </w:tcPr>
          <w:p w14:paraId="1DF8E59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08DADBF" w14:textId="77777777" w:rsidR="00147BE0" w:rsidRPr="00B87D4C" w:rsidRDefault="00147BE0" w:rsidP="007D5896">
            <w:pPr>
              <w:pStyle w:val="AmColumnHeading"/>
            </w:pPr>
            <w:r w:rsidRPr="00B87D4C">
              <w:t>Pozměňovací návrh</w:t>
            </w:r>
          </w:p>
        </w:tc>
      </w:tr>
      <w:tr w:rsidR="00147BE0" w:rsidRPr="00B87D4C" w14:paraId="23DF4F9F" w14:textId="77777777" w:rsidTr="007D5896">
        <w:trPr>
          <w:jc w:val="center"/>
        </w:trPr>
        <w:tc>
          <w:tcPr>
            <w:tcW w:w="4876" w:type="dxa"/>
            <w:tcBorders>
              <w:top w:val="nil"/>
              <w:left w:val="nil"/>
              <w:bottom w:val="nil"/>
              <w:right w:val="nil"/>
            </w:tcBorders>
          </w:tcPr>
          <w:p w14:paraId="2E20553A" w14:textId="77777777" w:rsidR="00147BE0" w:rsidRPr="00B87D4C" w:rsidRDefault="00147BE0" w:rsidP="007D5896">
            <w:pPr>
              <w:pStyle w:val="Normal6a"/>
            </w:pPr>
            <w:r w:rsidRPr="00B87D4C">
              <w:rPr>
                <w:b/>
                <w:i/>
              </w:rPr>
              <w:t>9.</w:t>
            </w:r>
            <w:r w:rsidRPr="00B87D4C">
              <w:tab/>
            </w:r>
            <w:r w:rsidRPr="00B87D4C">
              <w:rPr>
                <w:b/>
                <w:i/>
              </w:rPr>
              <w:t>uznává, že mechanismy založené na výkonnosti mohou napomáhat zefektivnění politiky soudržnosti a jejímu většímu zaměření na výsledky, varuje však před univerzálním zavedením tohoto modelu v souvislosti s novým programovým obdobím 2028–2034, neboť je třeba náležitě zohlednit specifika různých výdajových odvětví, zejména v projektech týkajících se výzkumu a sociálních otázek;</w:t>
            </w:r>
          </w:p>
        </w:tc>
        <w:tc>
          <w:tcPr>
            <w:tcW w:w="4876" w:type="dxa"/>
            <w:tcBorders>
              <w:top w:val="nil"/>
              <w:left w:val="nil"/>
              <w:bottom w:val="nil"/>
              <w:right w:val="nil"/>
            </w:tcBorders>
          </w:tcPr>
          <w:p w14:paraId="29726026" w14:textId="77777777" w:rsidR="00147BE0" w:rsidRPr="00B87D4C" w:rsidRDefault="00147BE0" w:rsidP="007D5896">
            <w:pPr>
              <w:pStyle w:val="Normal6a"/>
            </w:pPr>
            <w:r w:rsidRPr="00B87D4C">
              <w:rPr>
                <w:b/>
                <w:i/>
              </w:rPr>
              <w:t>vypouští se</w:t>
            </w:r>
          </w:p>
        </w:tc>
      </w:tr>
    </w:tbl>
    <w:p w14:paraId="48FE5AF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60F52F51" w14:textId="77777777" w:rsidR="00B267B3" w:rsidRPr="00B87D4C" w:rsidRDefault="00147BE0" w:rsidP="00147BE0">
      <w:r w:rsidRPr="00B87D4C">
        <w:rPr>
          <w:rStyle w:val="HideTWBExt"/>
        </w:rPr>
        <w:t>&lt;/Amend&gt;</w:t>
      </w:r>
    </w:p>
    <w:p w14:paraId="392511F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166</w:t>
      </w:r>
      <w:r w:rsidRPr="00B87D4C">
        <w:rPr>
          <w:rStyle w:val="HideTWBExt"/>
          <w:b w:val="0"/>
        </w:rPr>
        <w:t>&lt;/NumAm&gt;</w:t>
      </w:r>
    </w:p>
    <w:p w14:paraId="5E2FEF66"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700009BF" w14:textId="77777777" w:rsidR="00147BE0" w:rsidRPr="00B87D4C" w:rsidRDefault="00147BE0" w:rsidP="00147BE0">
      <w:pPr>
        <w:pStyle w:val="NormalBold"/>
      </w:pPr>
      <w:r w:rsidRPr="00B87D4C">
        <w:rPr>
          <w:rStyle w:val="HideTWBExt"/>
          <w:b w:val="0"/>
        </w:rPr>
        <w:t>&lt;/RepeatBlock-By&gt;</w:t>
      </w:r>
    </w:p>
    <w:p w14:paraId="4C82E19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4154BC6" w14:textId="77777777" w:rsidR="00147BE0" w:rsidRPr="00B87D4C" w:rsidRDefault="00147BE0" w:rsidP="00147BE0">
      <w:pPr>
        <w:pStyle w:val="NormalBold"/>
      </w:pPr>
      <w:r w:rsidRPr="00B87D4C">
        <w:rPr>
          <w:rStyle w:val="HideTWBExt"/>
          <w:b w:val="0"/>
        </w:rPr>
        <w:t>&lt;Article&gt;</w:t>
      </w:r>
      <w:r w:rsidRPr="00B87D4C">
        <w:t>Bod 9</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E208C53" w14:textId="77777777" w:rsidTr="007D5896">
        <w:trPr>
          <w:trHeight w:hRule="exact" w:val="240"/>
          <w:jc w:val="center"/>
        </w:trPr>
        <w:tc>
          <w:tcPr>
            <w:tcW w:w="9752" w:type="dxa"/>
            <w:gridSpan w:val="2"/>
            <w:tcBorders>
              <w:top w:val="nil"/>
              <w:left w:val="nil"/>
              <w:bottom w:val="nil"/>
              <w:right w:val="nil"/>
            </w:tcBorders>
          </w:tcPr>
          <w:p w14:paraId="5008D6AD" w14:textId="77777777" w:rsidR="00147BE0" w:rsidRPr="00B87D4C" w:rsidRDefault="00147BE0" w:rsidP="007D5896"/>
        </w:tc>
      </w:tr>
      <w:tr w:rsidR="00147BE0" w:rsidRPr="00B87D4C" w14:paraId="21F147B9" w14:textId="77777777" w:rsidTr="007D5896">
        <w:trPr>
          <w:trHeight w:val="240"/>
          <w:jc w:val="center"/>
        </w:trPr>
        <w:tc>
          <w:tcPr>
            <w:tcW w:w="4876" w:type="dxa"/>
            <w:tcBorders>
              <w:top w:val="nil"/>
              <w:left w:val="nil"/>
              <w:bottom w:val="nil"/>
              <w:right w:val="nil"/>
            </w:tcBorders>
          </w:tcPr>
          <w:p w14:paraId="41B4586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EB0DBE9" w14:textId="77777777" w:rsidR="00147BE0" w:rsidRPr="00B87D4C" w:rsidRDefault="00147BE0" w:rsidP="007D5896">
            <w:pPr>
              <w:pStyle w:val="AmColumnHeading"/>
            </w:pPr>
            <w:r w:rsidRPr="00B87D4C">
              <w:t>Pozměňovací návrh</w:t>
            </w:r>
          </w:p>
        </w:tc>
      </w:tr>
      <w:tr w:rsidR="00147BE0" w:rsidRPr="00B87D4C" w14:paraId="22838D31" w14:textId="77777777" w:rsidTr="007D5896">
        <w:trPr>
          <w:jc w:val="center"/>
        </w:trPr>
        <w:tc>
          <w:tcPr>
            <w:tcW w:w="4876" w:type="dxa"/>
            <w:tcBorders>
              <w:top w:val="nil"/>
              <w:left w:val="nil"/>
              <w:bottom w:val="nil"/>
              <w:right w:val="nil"/>
            </w:tcBorders>
          </w:tcPr>
          <w:p w14:paraId="40594206" w14:textId="77777777" w:rsidR="00147BE0" w:rsidRPr="00B87D4C" w:rsidRDefault="00147BE0" w:rsidP="007D5896">
            <w:pPr>
              <w:pStyle w:val="Normal6a"/>
            </w:pPr>
            <w:r w:rsidRPr="00B87D4C">
              <w:t>9.</w:t>
            </w:r>
            <w:r w:rsidRPr="00B87D4C">
              <w:tab/>
              <w:t xml:space="preserve">uznává, že mechanismy založené na výkonnosti mohou </w:t>
            </w:r>
            <w:r w:rsidRPr="00B87D4C">
              <w:rPr>
                <w:b/>
                <w:i/>
              </w:rPr>
              <w:t xml:space="preserve">napomáhat zefektivnění politiky </w:t>
            </w:r>
            <w:r w:rsidRPr="00B87D4C">
              <w:t>soudržnosti</w:t>
            </w:r>
            <w:r w:rsidRPr="00B87D4C">
              <w:rPr>
                <w:b/>
                <w:i/>
              </w:rPr>
              <w:t xml:space="preserve"> a jejímu většímu zaměření </w:t>
            </w:r>
            <w:r w:rsidRPr="00B87D4C">
              <w:t>na výsledky, varuje</w:t>
            </w:r>
            <w:r w:rsidRPr="00B87D4C">
              <w:rPr>
                <w:b/>
                <w:i/>
              </w:rPr>
              <w:t xml:space="preserve"> však před univerzálním zavedením tohoto modelu v souvislosti s novým programovým obdobím </w:t>
            </w:r>
            <w:r w:rsidRPr="00B87D4C">
              <w:t>2028–2034</w:t>
            </w:r>
            <w:r w:rsidRPr="00B87D4C">
              <w:rPr>
                <w:b/>
                <w:i/>
              </w:rPr>
              <w:t xml:space="preserve">, neboť </w:t>
            </w:r>
            <w:r w:rsidRPr="00B87D4C">
              <w:rPr>
                <w:b/>
                <w:i/>
              </w:rPr>
              <w:lastRenderedPageBreak/>
              <w:t xml:space="preserve">je třeba náležitě zohlednit specifika různých výdajových odvětví, zejména v projektech týkajících </w:t>
            </w:r>
            <w:r w:rsidRPr="00B87D4C">
              <w:t>se výzkumu</w:t>
            </w:r>
            <w:r w:rsidRPr="00B87D4C">
              <w:rPr>
                <w:b/>
                <w:i/>
              </w:rPr>
              <w:t xml:space="preserve"> a</w:t>
            </w:r>
            <w:r w:rsidRPr="00B87D4C">
              <w:t xml:space="preserve"> sociálních</w:t>
            </w:r>
            <w:r w:rsidRPr="00B87D4C">
              <w:rPr>
                <w:b/>
                <w:i/>
              </w:rPr>
              <w:t xml:space="preserve"> otázek;</w:t>
            </w:r>
          </w:p>
        </w:tc>
        <w:tc>
          <w:tcPr>
            <w:tcW w:w="4876" w:type="dxa"/>
            <w:tcBorders>
              <w:top w:val="nil"/>
              <w:left w:val="nil"/>
              <w:bottom w:val="nil"/>
              <w:right w:val="nil"/>
            </w:tcBorders>
          </w:tcPr>
          <w:p w14:paraId="3B46B466" w14:textId="77777777" w:rsidR="00147BE0" w:rsidRPr="00B87D4C" w:rsidRDefault="00147BE0" w:rsidP="007D5896">
            <w:pPr>
              <w:pStyle w:val="Normal6a"/>
            </w:pPr>
            <w:r w:rsidRPr="00B87D4C">
              <w:lastRenderedPageBreak/>
              <w:t>9.</w:t>
            </w:r>
            <w:r w:rsidRPr="00B87D4C">
              <w:tab/>
              <w:t xml:space="preserve">uznává, že mechanismy založené na výkonnosti mohou </w:t>
            </w:r>
            <w:r w:rsidRPr="00B87D4C">
              <w:rPr>
                <w:b/>
                <w:i/>
              </w:rPr>
              <w:t>přispět</w:t>
            </w:r>
            <w:r w:rsidRPr="00B87D4C">
              <w:t xml:space="preserve"> </w:t>
            </w:r>
            <w:r w:rsidRPr="00B87D4C">
              <w:rPr>
                <w:b/>
                <w:i/>
              </w:rPr>
              <w:t>k politice</w:t>
            </w:r>
            <w:r w:rsidRPr="00B87D4C">
              <w:t xml:space="preserve"> soudržnosti </w:t>
            </w:r>
            <w:r w:rsidRPr="00B87D4C">
              <w:rPr>
                <w:b/>
                <w:i/>
              </w:rPr>
              <w:t xml:space="preserve">více zaměřené </w:t>
            </w:r>
            <w:r w:rsidRPr="00B87D4C">
              <w:t xml:space="preserve">na výsledky, </w:t>
            </w:r>
            <w:r w:rsidRPr="00B87D4C">
              <w:rPr>
                <w:b/>
                <w:i/>
              </w:rPr>
              <w:t>avšak</w:t>
            </w:r>
            <w:r w:rsidRPr="00B87D4C">
              <w:t xml:space="preserve"> varuje </w:t>
            </w:r>
            <w:r w:rsidRPr="00B87D4C">
              <w:rPr>
                <w:b/>
                <w:i/>
              </w:rPr>
              <w:t xml:space="preserve">však, že při jejich rigidním uplatňování hrozí riziko přehlížení strukturálních a dlouhodobých investičních potřeb, zejména na </w:t>
            </w:r>
            <w:r w:rsidRPr="00B87D4C">
              <w:rPr>
                <w:b/>
                <w:i/>
              </w:rPr>
              <w:lastRenderedPageBreak/>
              <w:t>regionální a místní úrovni. Zdůrazňuje, že tyto nástroje se často opírají o centralizované řídící struktury, což může bránit schopnosti regionálních a místních orgánů účinně řešit konkrétní územní problémy. Zdůrazňuje, že zavedení univerzálního</w:t>
            </w:r>
            <w:r w:rsidRPr="00B87D4C">
              <w:t xml:space="preserve"> </w:t>
            </w:r>
            <w:r w:rsidRPr="00B87D4C">
              <w:rPr>
                <w:b/>
                <w:i/>
              </w:rPr>
              <w:t>přístupu</w:t>
            </w:r>
            <w:r w:rsidRPr="00B87D4C">
              <w:t xml:space="preserve"> </w:t>
            </w:r>
            <w:r w:rsidRPr="00B87D4C">
              <w:rPr>
                <w:b/>
                <w:i/>
              </w:rPr>
              <w:t>v programovém období</w:t>
            </w:r>
            <w:r w:rsidRPr="00B87D4C">
              <w:t xml:space="preserve"> 2028–2034 </w:t>
            </w:r>
            <w:r w:rsidRPr="00B87D4C">
              <w:rPr>
                <w:b/>
                <w:i/>
              </w:rPr>
              <w:t>by mohlo nepřiměřeně ovlivnit</w:t>
            </w:r>
            <w:r w:rsidRPr="00B87D4C">
              <w:t xml:space="preserve"> </w:t>
            </w:r>
            <w:r w:rsidRPr="00B87D4C">
              <w:rPr>
                <w:b/>
                <w:i/>
              </w:rPr>
              <w:t>projekty týkající</w:t>
            </w:r>
            <w:r w:rsidRPr="00B87D4C">
              <w:t xml:space="preserve"> se výzkumu</w:t>
            </w:r>
            <w:r w:rsidRPr="00B87D4C">
              <w:rPr>
                <w:b/>
                <w:i/>
              </w:rPr>
              <w:t>,</w:t>
            </w:r>
            <w:r w:rsidRPr="00B87D4C">
              <w:t xml:space="preserve"> sociálních </w:t>
            </w:r>
            <w:r w:rsidRPr="00B87D4C">
              <w:rPr>
                <w:b/>
                <w:i/>
              </w:rPr>
              <w:t>politik a místní infrastruktury, kde měřitelné krátkodobé výsledky ne vždy odrážejí skutečný dopad. Požaduje větší flexibilitu při navrhování mechanismů financování, která by zajistila, že si regionální a místní orgány zachovají nezbytnou autonomii pro provádění politiky soudržnosti v souladu se svými rozvojovými prioritami;</w:t>
            </w:r>
          </w:p>
        </w:tc>
      </w:tr>
    </w:tbl>
    <w:p w14:paraId="2BCC4600"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6A6467D" w14:textId="77777777" w:rsidR="00B267B3" w:rsidRPr="00B87D4C" w:rsidRDefault="00147BE0" w:rsidP="00147BE0">
      <w:r w:rsidRPr="00B87D4C">
        <w:rPr>
          <w:rStyle w:val="HideTWBExt"/>
        </w:rPr>
        <w:t>&lt;/Amend&gt;</w:t>
      </w:r>
    </w:p>
    <w:p w14:paraId="43EB171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167</w:t>
      </w:r>
      <w:r w:rsidRPr="00B87D4C">
        <w:rPr>
          <w:rStyle w:val="HideTWBExt"/>
          <w:b w:val="0"/>
        </w:rPr>
        <w:t>&lt;/NumAm&gt;</w:t>
      </w:r>
    </w:p>
    <w:p w14:paraId="2CE23DA7"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7E63F725"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5C0D5195" w14:textId="77777777" w:rsidR="00147BE0" w:rsidRPr="00B87D4C" w:rsidRDefault="00147BE0" w:rsidP="00147BE0">
      <w:pPr>
        <w:pStyle w:val="NormalBold"/>
      </w:pPr>
      <w:r w:rsidRPr="00B87D4C">
        <w:rPr>
          <w:rStyle w:val="HideTWBExt"/>
          <w:b w:val="0"/>
        </w:rPr>
        <w:t>&lt;/RepeatBlock-By&gt;</w:t>
      </w:r>
    </w:p>
    <w:p w14:paraId="05FFA6C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BAF1955" w14:textId="77777777" w:rsidR="00147BE0" w:rsidRPr="00B87D4C" w:rsidRDefault="00147BE0" w:rsidP="00147BE0">
      <w:pPr>
        <w:pStyle w:val="NormalBold"/>
      </w:pPr>
      <w:r w:rsidRPr="00B87D4C">
        <w:rPr>
          <w:rStyle w:val="HideTWBExt"/>
          <w:b w:val="0"/>
        </w:rPr>
        <w:t>&lt;Article&gt;</w:t>
      </w:r>
      <w:r w:rsidRPr="00B87D4C">
        <w:t>Bod 9</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8BE827C" w14:textId="77777777" w:rsidTr="007D5896">
        <w:trPr>
          <w:trHeight w:hRule="exact" w:val="240"/>
          <w:jc w:val="center"/>
        </w:trPr>
        <w:tc>
          <w:tcPr>
            <w:tcW w:w="9752" w:type="dxa"/>
            <w:gridSpan w:val="2"/>
            <w:tcBorders>
              <w:top w:val="nil"/>
              <w:left w:val="nil"/>
              <w:bottom w:val="nil"/>
              <w:right w:val="nil"/>
            </w:tcBorders>
          </w:tcPr>
          <w:p w14:paraId="476BAC51" w14:textId="77777777" w:rsidR="00147BE0" w:rsidRPr="00B87D4C" w:rsidRDefault="00147BE0" w:rsidP="007D5896"/>
        </w:tc>
      </w:tr>
      <w:tr w:rsidR="00147BE0" w:rsidRPr="00B87D4C" w14:paraId="095942DF" w14:textId="77777777" w:rsidTr="007D5896">
        <w:trPr>
          <w:trHeight w:val="240"/>
          <w:jc w:val="center"/>
        </w:trPr>
        <w:tc>
          <w:tcPr>
            <w:tcW w:w="4876" w:type="dxa"/>
            <w:tcBorders>
              <w:top w:val="nil"/>
              <w:left w:val="nil"/>
              <w:bottom w:val="nil"/>
              <w:right w:val="nil"/>
            </w:tcBorders>
          </w:tcPr>
          <w:p w14:paraId="0FA0877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C79D7D2" w14:textId="77777777" w:rsidR="00147BE0" w:rsidRPr="00B87D4C" w:rsidRDefault="00147BE0" w:rsidP="007D5896">
            <w:pPr>
              <w:pStyle w:val="AmColumnHeading"/>
            </w:pPr>
            <w:r w:rsidRPr="00B87D4C">
              <w:t>Pozměňovací návrh</w:t>
            </w:r>
          </w:p>
        </w:tc>
      </w:tr>
      <w:tr w:rsidR="00147BE0" w:rsidRPr="00B87D4C" w14:paraId="1C4072E3" w14:textId="77777777" w:rsidTr="007D5896">
        <w:trPr>
          <w:jc w:val="center"/>
        </w:trPr>
        <w:tc>
          <w:tcPr>
            <w:tcW w:w="4876" w:type="dxa"/>
            <w:tcBorders>
              <w:top w:val="nil"/>
              <w:left w:val="nil"/>
              <w:bottom w:val="nil"/>
              <w:right w:val="nil"/>
            </w:tcBorders>
          </w:tcPr>
          <w:p w14:paraId="4067259A" w14:textId="77777777" w:rsidR="00147BE0" w:rsidRPr="00B87D4C" w:rsidRDefault="00147BE0" w:rsidP="007D5896">
            <w:pPr>
              <w:pStyle w:val="Normal6a"/>
            </w:pPr>
            <w:r w:rsidRPr="00B87D4C">
              <w:t>9.</w:t>
            </w:r>
            <w:r w:rsidRPr="00B87D4C">
              <w:tab/>
              <w:t>uznává, že mechanismy založené na výkonnosti mohou napomáhat zefektivnění politiky soudržnosti a jejímu většímu zaměření na výsledky, varuje však před univerzálním zavedením tohoto modelu v souvislosti s novým programovým obdobím 2028–2034, neboť je třeba náležitě zohlednit specifika různých výdajových odvětví, zejména v projektech týkajících se výzkumu a sociálních otázek;</w:t>
            </w:r>
          </w:p>
        </w:tc>
        <w:tc>
          <w:tcPr>
            <w:tcW w:w="4876" w:type="dxa"/>
            <w:tcBorders>
              <w:top w:val="nil"/>
              <w:left w:val="nil"/>
              <w:bottom w:val="nil"/>
              <w:right w:val="nil"/>
            </w:tcBorders>
          </w:tcPr>
          <w:p w14:paraId="501A4E73" w14:textId="77777777" w:rsidR="00147BE0" w:rsidRPr="00B87D4C" w:rsidRDefault="00147BE0" w:rsidP="007D5896">
            <w:pPr>
              <w:pStyle w:val="Normal6a"/>
            </w:pPr>
            <w:r w:rsidRPr="00B87D4C">
              <w:t>9.</w:t>
            </w:r>
            <w:r w:rsidRPr="00B87D4C">
              <w:tab/>
              <w:t>uznává, že mechanismy založené na výkonnosti mohou napomáhat zefektivnění politiky soudržnosti a jejímu většímu zaměření na výsledky, varuje však před univerzálním zavedením tohoto modelu v souvislosti s novým programovým obdobím 2028–2034</w:t>
            </w:r>
            <w:r w:rsidRPr="00B87D4C">
              <w:rPr>
                <w:b/>
                <w:i/>
              </w:rPr>
              <w:t>;</w:t>
            </w:r>
            <w:r w:rsidRPr="00B87D4C">
              <w:t xml:space="preserve"> </w:t>
            </w:r>
            <w:r w:rsidRPr="00B87D4C">
              <w:rPr>
                <w:b/>
                <w:i/>
              </w:rPr>
              <w:t>v této souvislosti vyzývá Evropskou komisi, aby přijala flexibilní přístup, který by kombinoval financování založené na výsledcích a tradiční financování založené na nákladech</w:t>
            </w:r>
            <w:r w:rsidRPr="00B87D4C">
              <w:t xml:space="preserve">, neboť je třeba náležitě zohlednit specifika různých výdajových odvětví </w:t>
            </w:r>
            <w:r w:rsidRPr="00B87D4C">
              <w:rPr>
                <w:b/>
                <w:i/>
              </w:rPr>
              <w:t>a různorodost potřeb konečných příjemců</w:t>
            </w:r>
            <w:r w:rsidRPr="00B87D4C">
              <w:t xml:space="preserve">, zejména v projektech týkajících se výzkumu a sociálních otázek; </w:t>
            </w:r>
            <w:r w:rsidRPr="00B87D4C">
              <w:rPr>
                <w:b/>
                <w:i/>
              </w:rPr>
              <w:t xml:space="preserve">podporuje </w:t>
            </w:r>
            <w:r w:rsidRPr="00B87D4C">
              <w:rPr>
                <w:b/>
                <w:i/>
              </w:rPr>
              <w:lastRenderedPageBreak/>
              <w:t>zvýšení paušálních plateb na základě milníků, podobně jako je tomu v případě programu Kreativní Evropa;</w:t>
            </w:r>
          </w:p>
        </w:tc>
      </w:tr>
    </w:tbl>
    <w:p w14:paraId="6F843186"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D6CD153" w14:textId="77777777" w:rsidR="00B267B3" w:rsidRPr="00B87D4C" w:rsidRDefault="00147BE0" w:rsidP="00147BE0">
      <w:r w:rsidRPr="00B87D4C">
        <w:rPr>
          <w:rStyle w:val="HideTWBExt"/>
        </w:rPr>
        <w:t>&lt;/Amend&gt;</w:t>
      </w:r>
    </w:p>
    <w:p w14:paraId="12A7298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168</w:t>
      </w:r>
      <w:r w:rsidRPr="00B87D4C">
        <w:rPr>
          <w:rStyle w:val="HideTWBExt"/>
          <w:b w:val="0"/>
        </w:rPr>
        <w:t>&lt;/NumAm&gt;</w:t>
      </w:r>
    </w:p>
    <w:p w14:paraId="31F0173A"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62B7CBFB"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40195A10" w14:textId="77777777" w:rsidR="00147BE0" w:rsidRPr="00B87D4C" w:rsidRDefault="00147BE0" w:rsidP="00147BE0">
      <w:pPr>
        <w:pStyle w:val="NormalBold"/>
      </w:pPr>
      <w:r w:rsidRPr="00B87D4C">
        <w:rPr>
          <w:rStyle w:val="HideTWBExt"/>
          <w:b w:val="0"/>
        </w:rPr>
        <w:t>&lt;/RepeatBlock-By&gt;</w:t>
      </w:r>
    </w:p>
    <w:p w14:paraId="27A0F7A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5495AFE" w14:textId="77777777" w:rsidR="00147BE0" w:rsidRPr="00B87D4C" w:rsidRDefault="00147BE0" w:rsidP="00147BE0">
      <w:pPr>
        <w:pStyle w:val="NormalBold"/>
      </w:pPr>
      <w:r w:rsidRPr="00B87D4C">
        <w:rPr>
          <w:rStyle w:val="HideTWBExt"/>
          <w:b w:val="0"/>
        </w:rPr>
        <w:t>&lt;Article&gt;</w:t>
      </w:r>
      <w:r w:rsidRPr="00B87D4C">
        <w:t>Bod 9</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19A7C15" w14:textId="77777777" w:rsidTr="007D5896">
        <w:trPr>
          <w:trHeight w:hRule="exact" w:val="240"/>
          <w:jc w:val="center"/>
        </w:trPr>
        <w:tc>
          <w:tcPr>
            <w:tcW w:w="9752" w:type="dxa"/>
            <w:gridSpan w:val="2"/>
            <w:tcBorders>
              <w:top w:val="nil"/>
              <w:left w:val="nil"/>
              <w:bottom w:val="nil"/>
              <w:right w:val="nil"/>
            </w:tcBorders>
          </w:tcPr>
          <w:p w14:paraId="4A34AB3F" w14:textId="77777777" w:rsidR="00147BE0" w:rsidRPr="00B87D4C" w:rsidRDefault="00147BE0" w:rsidP="007D5896"/>
        </w:tc>
      </w:tr>
      <w:tr w:rsidR="00147BE0" w:rsidRPr="00B87D4C" w14:paraId="65215E0F" w14:textId="77777777" w:rsidTr="007D5896">
        <w:trPr>
          <w:trHeight w:val="240"/>
          <w:jc w:val="center"/>
        </w:trPr>
        <w:tc>
          <w:tcPr>
            <w:tcW w:w="4876" w:type="dxa"/>
            <w:tcBorders>
              <w:top w:val="nil"/>
              <w:left w:val="nil"/>
              <w:bottom w:val="nil"/>
              <w:right w:val="nil"/>
            </w:tcBorders>
          </w:tcPr>
          <w:p w14:paraId="7E97168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5493921" w14:textId="77777777" w:rsidR="00147BE0" w:rsidRPr="00B87D4C" w:rsidRDefault="00147BE0" w:rsidP="007D5896">
            <w:pPr>
              <w:pStyle w:val="AmColumnHeading"/>
            </w:pPr>
            <w:r w:rsidRPr="00B87D4C">
              <w:t>Pozměňovací návrh</w:t>
            </w:r>
          </w:p>
        </w:tc>
      </w:tr>
      <w:tr w:rsidR="00147BE0" w:rsidRPr="00B87D4C" w14:paraId="20E501A9" w14:textId="77777777" w:rsidTr="007D5896">
        <w:trPr>
          <w:jc w:val="center"/>
        </w:trPr>
        <w:tc>
          <w:tcPr>
            <w:tcW w:w="4876" w:type="dxa"/>
            <w:tcBorders>
              <w:top w:val="nil"/>
              <w:left w:val="nil"/>
              <w:bottom w:val="nil"/>
              <w:right w:val="nil"/>
            </w:tcBorders>
          </w:tcPr>
          <w:p w14:paraId="4C2252B2" w14:textId="77777777" w:rsidR="00147BE0" w:rsidRPr="00B87D4C" w:rsidRDefault="00147BE0" w:rsidP="007D5896">
            <w:pPr>
              <w:pStyle w:val="Normal6a"/>
            </w:pPr>
            <w:r w:rsidRPr="00B87D4C">
              <w:t>9.</w:t>
            </w:r>
            <w:r w:rsidRPr="00B87D4C">
              <w:tab/>
              <w:t xml:space="preserve">uznává, že mechanismy založené na výkonnosti mohou </w:t>
            </w:r>
            <w:r w:rsidRPr="00B87D4C">
              <w:rPr>
                <w:b/>
                <w:i/>
              </w:rPr>
              <w:t xml:space="preserve">napomáhat zefektivnění </w:t>
            </w:r>
            <w:r w:rsidRPr="00B87D4C">
              <w:t>politiky soudržnosti</w:t>
            </w:r>
            <w:r w:rsidRPr="00B87D4C">
              <w:rPr>
                <w:b/>
                <w:i/>
              </w:rPr>
              <w:t xml:space="preserve"> a jejímu většímu zaměření na výsledky, varuje však před univerzálním zavedením tohoto modelu v souvislosti s novým programovým obdobím 2028–2034, neboť je třeba náležitě zohlednit specifika různých výdajových odvětví, zejména v projektech týkajících se výzkumu a sociálních otázek</w:t>
            </w:r>
            <w:r w:rsidRPr="00B87D4C">
              <w:t>;</w:t>
            </w:r>
          </w:p>
        </w:tc>
        <w:tc>
          <w:tcPr>
            <w:tcW w:w="4876" w:type="dxa"/>
            <w:tcBorders>
              <w:top w:val="nil"/>
              <w:left w:val="nil"/>
              <w:bottom w:val="nil"/>
              <w:right w:val="nil"/>
            </w:tcBorders>
          </w:tcPr>
          <w:p w14:paraId="5BCB4A0F" w14:textId="77777777" w:rsidR="00147BE0" w:rsidRPr="00B87D4C" w:rsidRDefault="00147BE0" w:rsidP="007D5896">
            <w:pPr>
              <w:pStyle w:val="Normal6a"/>
            </w:pPr>
            <w:r w:rsidRPr="00B87D4C">
              <w:t>9.</w:t>
            </w:r>
            <w:r w:rsidRPr="00B87D4C">
              <w:tab/>
              <w:t>uznává, že mechanismy založené na výkonnosti mohou</w:t>
            </w:r>
            <w:r w:rsidRPr="00B87D4C">
              <w:rPr>
                <w:b/>
                <w:i/>
              </w:rPr>
              <w:t xml:space="preserve"> vést ke zpoždění v</w:t>
            </w:r>
            <w:r w:rsidRPr="00B87D4C">
              <w:t xml:space="preserve"> </w:t>
            </w:r>
            <w:r w:rsidRPr="00B87D4C">
              <w:rPr>
                <w:b/>
                <w:i/>
              </w:rPr>
              <w:t>toku finančních prostředků, a představovat tak překážku pro dosažení</w:t>
            </w:r>
            <w:r w:rsidRPr="00B87D4C">
              <w:t xml:space="preserve"> </w:t>
            </w:r>
            <w:r w:rsidRPr="00B87D4C">
              <w:rPr>
                <w:b/>
                <w:i/>
              </w:rPr>
              <w:t>cílů</w:t>
            </w:r>
            <w:r w:rsidRPr="00B87D4C">
              <w:t xml:space="preserve"> politiky soudržnosti</w:t>
            </w:r>
            <w:r w:rsidRPr="00B87D4C">
              <w:rPr>
                <w:b/>
                <w:i/>
              </w:rPr>
              <w:t>; mohou také komplikovat kontrolu</w:t>
            </w:r>
            <w:r w:rsidRPr="00B87D4C">
              <w:t xml:space="preserve"> </w:t>
            </w:r>
            <w:r w:rsidRPr="00B87D4C">
              <w:rPr>
                <w:b/>
                <w:i/>
              </w:rPr>
              <w:t>správnosti výdajů, včetně potírání dvojího financování</w:t>
            </w:r>
            <w:r w:rsidRPr="00B87D4C">
              <w:t>;</w:t>
            </w:r>
          </w:p>
        </w:tc>
      </w:tr>
    </w:tbl>
    <w:p w14:paraId="0C7D6C9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2BAA4AF" w14:textId="77777777" w:rsidR="00B267B3" w:rsidRPr="00B87D4C" w:rsidRDefault="00147BE0" w:rsidP="00147BE0">
      <w:r w:rsidRPr="00B87D4C">
        <w:rPr>
          <w:rStyle w:val="HideTWBExt"/>
        </w:rPr>
        <w:t>&lt;/Amend&gt;</w:t>
      </w:r>
    </w:p>
    <w:p w14:paraId="0D4C954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169</w:t>
      </w:r>
      <w:r w:rsidRPr="00B87D4C">
        <w:rPr>
          <w:rStyle w:val="HideTWBExt"/>
          <w:b w:val="0"/>
        </w:rPr>
        <w:t>&lt;/NumAm&gt;</w:t>
      </w:r>
    </w:p>
    <w:p w14:paraId="4E07BE7A" w14:textId="77777777" w:rsidR="00147BE0" w:rsidRPr="00B87D4C" w:rsidRDefault="00147BE0" w:rsidP="00147BE0">
      <w:pPr>
        <w:pStyle w:val="NormalBold"/>
      </w:pPr>
      <w:r w:rsidRPr="00B87D4C">
        <w:rPr>
          <w:rStyle w:val="HideTWBExt"/>
          <w:b w:val="0"/>
        </w:rPr>
        <w:t>&lt;RepeatBlock-By&gt;&lt;Members&gt;</w:t>
      </w:r>
      <w:r w:rsidRPr="00B87D4C">
        <w:t>Gabriella Gerzsenyi</w:t>
      </w:r>
      <w:r w:rsidRPr="00B87D4C">
        <w:rPr>
          <w:rStyle w:val="HideTWBExt"/>
          <w:b w:val="0"/>
        </w:rPr>
        <w:t>&lt;/Members&gt;</w:t>
      </w:r>
    </w:p>
    <w:p w14:paraId="1A232790" w14:textId="77777777" w:rsidR="00147BE0" w:rsidRPr="00B87D4C" w:rsidRDefault="00147BE0" w:rsidP="00147BE0">
      <w:pPr>
        <w:pStyle w:val="NormalBold"/>
      </w:pPr>
      <w:r w:rsidRPr="00B87D4C">
        <w:rPr>
          <w:rStyle w:val="HideTWBExt"/>
          <w:b w:val="0"/>
        </w:rPr>
        <w:t>&lt;/RepeatBlock-By&gt;</w:t>
      </w:r>
    </w:p>
    <w:p w14:paraId="51B17F9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1790AF1" w14:textId="77777777" w:rsidR="00147BE0" w:rsidRPr="00B87D4C" w:rsidRDefault="00147BE0" w:rsidP="00147BE0">
      <w:pPr>
        <w:pStyle w:val="NormalBold"/>
      </w:pPr>
      <w:r w:rsidRPr="00B87D4C">
        <w:rPr>
          <w:rStyle w:val="HideTWBExt"/>
          <w:b w:val="0"/>
        </w:rPr>
        <w:t>&lt;Article&gt;</w:t>
      </w:r>
      <w:r w:rsidRPr="00B87D4C">
        <w:t>Bod 9</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8C9DC38" w14:textId="77777777" w:rsidTr="007D5896">
        <w:trPr>
          <w:trHeight w:hRule="exact" w:val="240"/>
          <w:jc w:val="center"/>
        </w:trPr>
        <w:tc>
          <w:tcPr>
            <w:tcW w:w="9752" w:type="dxa"/>
            <w:gridSpan w:val="2"/>
            <w:tcBorders>
              <w:top w:val="nil"/>
              <w:left w:val="nil"/>
              <w:bottom w:val="nil"/>
              <w:right w:val="nil"/>
            </w:tcBorders>
          </w:tcPr>
          <w:p w14:paraId="3BA58AC8" w14:textId="77777777" w:rsidR="00147BE0" w:rsidRPr="00B87D4C" w:rsidRDefault="00147BE0" w:rsidP="007D5896"/>
        </w:tc>
      </w:tr>
      <w:tr w:rsidR="00147BE0" w:rsidRPr="00B87D4C" w14:paraId="2539B863" w14:textId="77777777" w:rsidTr="007D5896">
        <w:trPr>
          <w:trHeight w:val="240"/>
          <w:jc w:val="center"/>
        </w:trPr>
        <w:tc>
          <w:tcPr>
            <w:tcW w:w="4876" w:type="dxa"/>
            <w:tcBorders>
              <w:top w:val="nil"/>
              <w:left w:val="nil"/>
              <w:bottom w:val="nil"/>
              <w:right w:val="nil"/>
            </w:tcBorders>
          </w:tcPr>
          <w:p w14:paraId="531227B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A8A4303" w14:textId="77777777" w:rsidR="00147BE0" w:rsidRPr="00B87D4C" w:rsidRDefault="00147BE0" w:rsidP="007D5896">
            <w:pPr>
              <w:pStyle w:val="AmColumnHeading"/>
            </w:pPr>
            <w:r w:rsidRPr="00B87D4C">
              <w:t>Pozměňovací návrh</w:t>
            </w:r>
          </w:p>
        </w:tc>
      </w:tr>
      <w:tr w:rsidR="00147BE0" w:rsidRPr="00B87D4C" w14:paraId="61EAE69A" w14:textId="77777777" w:rsidTr="007D5896">
        <w:trPr>
          <w:jc w:val="center"/>
        </w:trPr>
        <w:tc>
          <w:tcPr>
            <w:tcW w:w="4876" w:type="dxa"/>
            <w:tcBorders>
              <w:top w:val="nil"/>
              <w:left w:val="nil"/>
              <w:bottom w:val="nil"/>
              <w:right w:val="nil"/>
            </w:tcBorders>
          </w:tcPr>
          <w:p w14:paraId="32636FD4" w14:textId="77777777" w:rsidR="00147BE0" w:rsidRPr="00B87D4C" w:rsidRDefault="00147BE0" w:rsidP="007D5896">
            <w:pPr>
              <w:pStyle w:val="Normal6a"/>
            </w:pPr>
            <w:r w:rsidRPr="00B87D4C">
              <w:t>9.</w:t>
            </w:r>
            <w:r w:rsidRPr="00B87D4C">
              <w:tab/>
              <w:t xml:space="preserve">uznává, že </w:t>
            </w:r>
            <w:r w:rsidRPr="00B87D4C">
              <w:rPr>
                <w:b/>
                <w:i/>
              </w:rPr>
              <w:t>mechanismy</w:t>
            </w:r>
            <w:r w:rsidRPr="00B87D4C">
              <w:t xml:space="preserve"> založené na výkonnosti mohou napomáhat zefektivnění politiky soudržnosti a jejímu většímu zaměření na výsledky, varuje však před univerzálním zavedením tohoto modelu v souvislosti s novým programovým obdobím 2028–2034, neboť je třeba náležitě zohlednit specifika </w:t>
            </w:r>
            <w:r w:rsidRPr="00B87D4C">
              <w:lastRenderedPageBreak/>
              <w:t>různých výdajových odvětví, zejména v projektech týkajících se výzkumu a sociálních otázek;</w:t>
            </w:r>
          </w:p>
        </w:tc>
        <w:tc>
          <w:tcPr>
            <w:tcW w:w="4876" w:type="dxa"/>
            <w:tcBorders>
              <w:top w:val="nil"/>
              <w:left w:val="nil"/>
              <w:bottom w:val="nil"/>
              <w:right w:val="nil"/>
            </w:tcBorders>
          </w:tcPr>
          <w:p w14:paraId="2BC5E4E5" w14:textId="77777777" w:rsidR="00147BE0" w:rsidRPr="00B87D4C" w:rsidRDefault="00147BE0" w:rsidP="007D5896">
            <w:pPr>
              <w:pStyle w:val="Normal6a"/>
            </w:pPr>
            <w:r w:rsidRPr="00B87D4C">
              <w:lastRenderedPageBreak/>
              <w:t>9.</w:t>
            </w:r>
            <w:r w:rsidRPr="00B87D4C">
              <w:tab/>
              <w:t xml:space="preserve">uznává, že </w:t>
            </w:r>
            <w:r w:rsidRPr="00B87D4C">
              <w:rPr>
                <w:b/>
                <w:i/>
              </w:rPr>
              <w:t>provádění</w:t>
            </w:r>
            <w:r w:rsidRPr="00B87D4C">
              <w:t xml:space="preserve"> založené na výkonnosti mohou napomáhat zefektivnění politiky soudržnosti a jejímu většímu zaměření na výsledky, varuje však před </w:t>
            </w:r>
            <w:r w:rsidRPr="00B87D4C">
              <w:rPr>
                <w:b/>
                <w:i/>
              </w:rPr>
              <w:t>reformou základních zásad programování a</w:t>
            </w:r>
            <w:r w:rsidRPr="00B87D4C">
              <w:t xml:space="preserve"> univerzálním zavedením tohoto modelu v souvislosti s novým programovým obdobím 2028–2034, neboť je třeba </w:t>
            </w:r>
            <w:r w:rsidRPr="00B87D4C">
              <w:lastRenderedPageBreak/>
              <w:t>náležitě zohlednit specifika různých výdajových odvětví, zejména v projektech týkajících se výzkumu a sociálních otázek;</w:t>
            </w:r>
          </w:p>
        </w:tc>
      </w:tr>
    </w:tbl>
    <w:p w14:paraId="0B9D91BE"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6ECD9CD" w14:textId="77777777" w:rsidR="00B267B3" w:rsidRPr="00B87D4C" w:rsidRDefault="00147BE0" w:rsidP="00147BE0">
      <w:r w:rsidRPr="00B87D4C">
        <w:rPr>
          <w:rStyle w:val="HideTWBExt"/>
        </w:rPr>
        <w:t>&lt;/Amend&gt;</w:t>
      </w:r>
    </w:p>
    <w:p w14:paraId="376C54A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170</w:t>
      </w:r>
      <w:r w:rsidRPr="00B87D4C">
        <w:rPr>
          <w:rStyle w:val="HideTWBExt"/>
          <w:b w:val="0"/>
        </w:rPr>
        <w:t>&lt;/NumAm&gt;</w:t>
      </w:r>
    </w:p>
    <w:p w14:paraId="51F879F0"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446ABBE9" w14:textId="77777777" w:rsidR="00147BE0" w:rsidRPr="00B87D4C" w:rsidRDefault="00147BE0" w:rsidP="00147BE0">
      <w:pPr>
        <w:pStyle w:val="NormalBold"/>
      </w:pPr>
      <w:r w:rsidRPr="00B87D4C">
        <w:rPr>
          <w:rStyle w:val="HideTWBExt"/>
          <w:b w:val="0"/>
        </w:rPr>
        <w:t>&lt;/RepeatBlock-By&gt;</w:t>
      </w:r>
    </w:p>
    <w:p w14:paraId="4DB7BDA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CF45C22" w14:textId="77777777" w:rsidR="00147BE0" w:rsidRPr="00B87D4C" w:rsidRDefault="00147BE0" w:rsidP="00147BE0">
      <w:pPr>
        <w:pStyle w:val="NormalBold"/>
      </w:pPr>
      <w:r w:rsidRPr="00B87D4C">
        <w:rPr>
          <w:rStyle w:val="HideTWBExt"/>
          <w:b w:val="0"/>
        </w:rPr>
        <w:t>&lt;Article&gt;</w:t>
      </w:r>
      <w:r w:rsidRPr="00B87D4C">
        <w:t>Bod 9</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EBB3899" w14:textId="77777777" w:rsidTr="007D5896">
        <w:trPr>
          <w:trHeight w:hRule="exact" w:val="240"/>
          <w:jc w:val="center"/>
        </w:trPr>
        <w:tc>
          <w:tcPr>
            <w:tcW w:w="9752" w:type="dxa"/>
            <w:gridSpan w:val="2"/>
            <w:tcBorders>
              <w:top w:val="nil"/>
              <w:left w:val="nil"/>
              <w:bottom w:val="nil"/>
              <w:right w:val="nil"/>
            </w:tcBorders>
          </w:tcPr>
          <w:p w14:paraId="657F465D" w14:textId="77777777" w:rsidR="00147BE0" w:rsidRPr="00B87D4C" w:rsidRDefault="00147BE0" w:rsidP="007D5896"/>
        </w:tc>
      </w:tr>
      <w:tr w:rsidR="00147BE0" w:rsidRPr="00B87D4C" w14:paraId="770A645C" w14:textId="77777777" w:rsidTr="007D5896">
        <w:trPr>
          <w:trHeight w:val="240"/>
          <w:jc w:val="center"/>
        </w:trPr>
        <w:tc>
          <w:tcPr>
            <w:tcW w:w="4876" w:type="dxa"/>
            <w:tcBorders>
              <w:top w:val="nil"/>
              <w:left w:val="nil"/>
              <w:bottom w:val="nil"/>
              <w:right w:val="nil"/>
            </w:tcBorders>
          </w:tcPr>
          <w:p w14:paraId="4F77251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8D7BA14" w14:textId="77777777" w:rsidR="00147BE0" w:rsidRPr="00B87D4C" w:rsidRDefault="00147BE0" w:rsidP="007D5896">
            <w:pPr>
              <w:pStyle w:val="AmColumnHeading"/>
            </w:pPr>
            <w:r w:rsidRPr="00B87D4C">
              <w:t>Pozměňovací návrh</w:t>
            </w:r>
          </w:p>
        </w:tc>
      </w:tr>
      <w:tr w:rsidR="00147BE0" w:rsidRPr="00B87D4C" w14:paraId="2F7B38E1" w14:textId="77777777" w:rsidTr="007D5896">
        <w:trPr>
          <w:jc w:val="center"/>
        </w:trPr>
        <w:tc>
          <w:tcPr>
            <w:tcW w:w="4876" w:type="dxa"/>
            <w:tcBorders>
              <w:top w:val="nil"/>
              <w:left w:val="nil"/>
              <w:bottom w:val="nil"/>
              <w:right w:val="nil"/>
            </w:tcBorders>
          </w:tcPr>
          <w:p w14:paraId="64B9081E" w14:textId="77777777" w:rsidR="00147BE0" w:rsidRPr="00B87D4C" w:rsidRDefault="00147BE0" w:rsidP="007D5896">
            <w:pPr>
              <w:pStyle w:val="Normal6a"/>
            </w:pPr>
            <w:r w:rsidRPr="00B87D4C">
              <w:t>9.</w:t>
            </w:r>
            <w:r w:rsidRPr="00B87D4C">
              <w:tab/>
              <w:t>uznává, že mechanismy založené na výkonnosti mohou napomáhat zefektivnění politiky soudržnosti a jejímu většímu zaměření na výsledky, varuje však před univerzálním zavedením tohoto modelu v souvislosti s novým programovým obdobím 2028–2034, neboť je třeba náležitě zohlednit specifika různých výdajových odvětví, zejména v projektech týkajících se výzkumu a sociálních otázek;</w:t>
            </w:r>
          </w:p>
        </w:tc>
        <w:tc>
          <w:tcPr>
            <w:tcW w:w="4876" w:type="dxa"/>
            <w:tcBorders>
              <w:top w:val="nil"/>
              <w:left w:val="nil"/>
              <w:bottom w:val="nil"/>
              <w:right w:val="nil"/>
            </w:tcBorders>
          </w:tcPr>
          <w:p w14:paraId="297959EA" w14:textId="77777777" w:rsidR="00147BE0" w:rsidRPr="00B87D4C" w:rsidRDefault="00147BE0" w:rsidP="007D5896">
            <w:pPr>
              <w:pStyle w:val="Normal6a"/>
            </w:pPr>
            <w:r w:rsidRPr="00B87D4C">
              <w:t>9.</w:t>
            </w:r>
            <w:r w:rsidRPr="00B87D4C">
              <w:tab/>
              <w:t>uznává, že mechanismy založené na výkonnosti mohou napomáhat zefektivnění politiky soudržnosti a jejímu většímu zaměření na výsledky, varuje však před univerzálním zavedením tohoto modelu v souvislosti s novým programovým obdobím 2028–2034, neboť je třeba náležitě zohlednit specifika různých výdajových odvětví</w:t>
            </w:r>
            <w:r w:rsidRPr="00B87D4C">
              <w:rPr>
                <w:b/>
                <w:i/>
              </w:rPr>
              <w:t xml:space="preserve"> a kontextů</w:t>
            </w:r>
            <w:r w:rsidRPr="00B87D4C">
              <w:t>, zejména v projektech týkajících se výzkumu a sociálních otázek;</w:t>
            </w:r>
          </w:p>
        </w:tc>
      </w:tr>
    </w:tbl>
    <w:p w14:paraId="2541E58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C0F6B6B" w14:textId="77777777" w:rsidR="00B267B3" w:rsidRPr="00B87D4C" w:rsidRDefault="00147BE0" w:rsidP="00147BE0">
      <w:r w:rsidRPr="00B87D4C">
        <w:rPr>
          <w:rStyle w:val="HideTWBExt"/>
        </w:rPr>
        <w:t>&lt;/Amend&gt;</w:t>
      </w:r>
    </w:p>
    <w:p w14:paraId="2698DFF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171</w:t>
      </w:r>
      <w:r w:rsidRPr="00B87D4C">
        <w:rPr>
          <w:rStyle w:val="HideTWBExt"/>
          <w:b w:val="0"/>
        </w:rPr>
        <w:t>&lt;/NumAm&gt;</w:t>
      </w:r>
    </w:p>
    <w:p w14:paraId="51D5809E"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06B3FE7A" w14:textId="77777777" w:rsidR="00147BE0" w:rsidRPr="00B87D4C" w:rsidRDefault="00147BE0" w:rsidP="00147BE0">
      <w:pPr>
        <w:pStyle w:val="NormalBold"/>
      </w:pPr>
      <w:r w:rsidRPr="00B87D4C">
        <w:rPr>
          <w:rStyle w:val="HideTWBExt"/>
          <w:b w:val="0"/>
        </w:rPr>
        <w:t>&lt;/RepeatBlock-By&gt;</w:t>
      </w:r>
    </w:p>
    <w:p w14:paraId="42362FF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3DADF90" w14:textId="77777777" w:rsidR="00147BE0" w:rsidRPr="00B87D4C" w:rsidRDefault="00147BE0" w:rsidP="00147BE0">
      <w:pPr>
        <w:pStyle w:val="NormalBold"/>
      </w:pPr>
      <w:r w:rsidRPr="00B87D4C">
        <w:rPr>
          <w:rStyle w:val="HideTWBExt"/>
          <w:b w:val="0"/>
        </w:rPr>
        <w:t>&lt;Article&gt;</w:t>
      </w:r>
      <w:r w:rsidRPr="00B87D4C">
        <w:t>Bod 9</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ED55454" w14:textId="77777777" w:rsidTr="007D5896">
        <w:trPr>
          <w:trHeight w:hRule="exact" w:val="240"/>
          <w:jc w:val="center"/>
        </w:trPr>
        <w:tc>
          <w:tcPr>
            <w:tcW w:w="9752" w:type="dxa"/>
            <w:gridSpan w:val="2"/>
            <w:tcBorders>
              <w:top w:val="nil"/>
              <w:left w:val="nil"/>
              <w:bottom w:val="nil"/>
              <w:right w:val="nil"/>
            </w:tcBorders>
          </w:tcPr>
          <w:p w14:paraId="6EBF6011" w14:textId="77777777" w:rsidR="00147BE0" w:rsidRPr="00B87D4C" w:rsidRDefault="00147BE0" w:rsidP="007D5896"/>
        </w:tc>
      </w:tr>
      <w:tr w:rsidR="00147BE0" w:rsidRPr="00B87D4C" w14:paraId="66D36430" w14:textId="77777777" w:rsidTr="007D5896">
        <w:trPr>
          <w:trHeight w:val="240"/>
          <w:jc w:val="center"/>
        </w:trPr>
        <w:tc>
          <w:tcPr>
            <w:tcW w:w="4876" w:type="dxa"/>
            <w:tcBorders>
              <w:top w:val="nil"/>
              <w:left w:val="nil"/>
              <w:bottom w:val="nil"/>
              <w:right w:val="nil"/>
            </w:tcBorders>
          </w:tcPr>
          <w:p w14:paraId="1910E09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7843AE0" w14:textId="77777777" w:rsidR="00147BE0" w:rsidRPr="00B87D4C" w:rsidRDefault="00147BE0" w:rsidP="007D5896">
            <w:pPr>
              <w:pStyle w:val="AmColumnHeading"/>
            </w:pPr>
            <w:r w:rsidRPr="00B87D4C">
              <w:t>Pozměňovací návrh</w:t>
            </w:r>
          </w:p>
        </w:tc>
      </w:tr>
      <w:tr w:rsidR="00147BE0" w:rsidRPr="00B87D4C" w14:paraId="0CE601F4" w14:textId="77777777" w:rsidTr="007D5896">
        <w:trPr>
          <w:jc w:val="center"/>
        </w:trPr>
        <w:tc>
          <w:tcPr>
            <w:tcW w:w="4876" w:type="dxa"/>
            <w:tcBorders>
              <w:top w:val="nil"/>
              <w:left w:val="nil"/>
              <w:bottom w:val="nil"/>
              <w:right w:val="nil"/>
            </w:tcBorders>
          </w:tcPr>
          <w:p w14:paraId="56B763D9" w14:textId="77777777" w:rsidR="00147BE0" w:rsidRPr="00B87D4C" w:rsidRDefault="00147BE0" w:rsidP="007D5896">
            <w:pPr>
              <w:pStyle w:val="Normal6a"/>
            </w:pPr>
            <w:r w:rsidRPr="00B87D4C">
              <w:t>9.</w:t>
            </w:r>
            <w:r w:rsidRPr="00B87D4C">
              <w:tab/>
              <w:t xml:space="preserve">uznává, že mechanismy založené na výkonnosti </w:t>
            </w:r>
            <w:r w:rsidRPr="00B87D4C">
              <w:rPr>
                <w:b/>
                <w:i/>
              </w:rPr>
              <w:t>mohou napomáhat</w:t>
            </w:r>
            <w:r w:rsidRPr="00B87D4C">
              <w:t xml:space="preserve"> zefektivnění politiky soudržnosti a jejímu většímu zaměření na výsledky, varuje však před univerzálním zavedením tohoto modelu v souvislosti s novým programovým obdobím 2028–2034, neboť </w:t>
            </w:r>
            <w:r w:rsidRPr="00B87D4C">
              <w:lastRenderedPageBreak/>
              <w:t>je třeba náležitě zohlednit specifika různých výdajových odvětví, zejména v projektech týkajících se výzkumu a sociálních otázek;</w:t>
            </w:r>
          </w:p>
        </w:tc>
        <w:tc>
          <w:tcPr>
            <w:tcW w:w="4876" w:type="dxa"/>
            <w:tcBorders>
              <w:top w:val="nil"/>
              <w:left w:val="nil"/>
              <w:bottom w:val="nil"/>
              <w:right w:val="nil"/>
            </w:tcBorders>
          </w:tcPr>
          <w:p w14:paraId="547E5093" w14:textId="77777777" w:rsidR="00147BE0" w:rsidRPr="00B87D4C" w:rsidRDefault="00147BE0" w:rsidP="007D5896">
            <w:pPr>
              <w:pStyle w:val="Normal6a"/>
            </w:pPr>
            <w:r w:rsidRPr="00B87D4C">
              <w:lastRenderedPageBreak/>
              <w:t>9.</w:t>
            </w:r>
            <w:r w:rsidRPr="00B87D4C">
              <w:tab/>
              <w:t xml:space="preserve">uznává, že mechanismy založené na výkonnosti </w:t>
            </w:r>
            <w:r w:rsidRPr="00B87D4C">
              <w:rPr>
                <w:b/>
                <w:i/>
              </w:rPr>
              <w:t>napomáhají</w:t>
            </w:r>
            <w:r w:rsidRPr="00B87D4C">
              <w:t xml:space="preserve"> zefektivnění politiky soudržnosti a jejímu většímu zaměření na výsledky, varuje však před univerzálním zavedením tohoto modelu v souvislosti s novým programovým obdobím 2028–2034, neboť je třeba </w:t>
            </w:r>
            <w:r w:rsidRPr="00B87D4C">
              <w:lastRenderedPageBreak/>
              <w:t>náležitě zohlednit specifika různých výdajových odvětví, zejména v projektech týkajících se výzkumu a sociálních otázek;</w:t>
            </w:r>
          </w:p>
        </w:tc>
      </w:tr>
    </w:tbl>
    <w:p w14:paraId="6EE5AC5A"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C11FA2B" w14:textId="77777777" w:rsidR="00B267B3" w:rsidRPr="00B87D4C" w:rsidRDefault="00147BE0" w:rsidP="00147BE0">
      <w:r w:rsidRPr="00B87D4C">
        <w:rPr>
          <w:rStyle w:val="HideTWBExt"/>
        </w:rPr>
        <w:t>&lt;/Amend&gt;</w:t>
      </w:r>
    </w:p>
    <w:p w14:paraId="58B73F0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172</w:t>
      </w:r>
      <w:r w:rsidRPr="00B87D4C">
        <w:rPr>
          <w:rStyle w:val="HideTWBExt"/>
          <w:b w:val="0"/>
        </w:rPr>
        <w:t>&lt;/NumAm&gt;</w:t>
      </w:r>
    </w:p>
    <w:p w14:paraId="08F9CFAE"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72A0FB68"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24D9C3A3" w14:textId="77777777" w:rsidR="00147BE0" w:rsidRPr="00B87D4C" w:rsidRDefault="00147BE0" w:rsidP="00147BE0">
      <w:pPr>
        <w:pStyle w:val="NormalBold"/>
      </w:pPr>
      <w:r w:rsidRPr="00B87D4C">
        <w:rPr>
          <w:rStyle w:val="HideTWBExt"/>
          <w:b w:val="0"/>
        </w:rPr>
        <w:t>&lt;/RepeatBlock-By&gt;</w:t>
      </w:r>
    </w:p>
    <w:p w14:paraId="51330B9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E51B093" w14:textId="77777777" w:rsidR="00147BE0" w:rsidRPr="00B87D4C" w:rsidRDefault="00147BE0" w:rsidP="00147BE0">
      <w:pPr>
        <w:pStyle w:val="NormalBold"/>
      </w:pPr>
      <w:r w:rsidRPr="00B87D4C">
        <w:rPr>
          <w:rStyle w:val="HideTWBExt"/>
          <w:b w:val="0"/>
        </w:rPr>
        <w:t>&lt;Article&gt;</w:t>
      </w:r>
      <w:r w:rsidRPr="00B87D4C">
        <w:t>Bod 9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DDCAFFF" w14:textId="77777777" w:rsidTr="007D5896">
        <w:trPr>
          <w:trHeight w:hRule="exact" w:val="240"/>
          <w:jc w:val="center"/>
        </w:trPr>
        <w:tc>
          <w:tcPr>
            <w:tcW w:w="9752" w:type="dxa"/>
            <w:gridSpan w:val="2"/>
            <w:tcBorders>
              <w:top w:val="nil"/>
              <w:left w:val="nil"/>
              <w:bottom w:val="nil"/>
              <w:right w:val="nil"/>
            </w:tcBorders>
          </w:tcPr>
          <w:p w14:paraId="0EEFBAC4" w14:textId="77777777" w:rsidR="00147BE0" w:rsidRPr="00B87D4C" w:rsidRDefault="00147BE0" w:rsidP="007D5896"/>
        </w:tc>
      </w:tr>
      <w:tr w:rsidR="00147BE0" w:rsidRPr="00B87D4C" w14:paraId="2191B19E" w14:textId="77777777" w:rsidTr="007D5896">
        <w:trPr>
          <w:trHeight w:val="240"/>
          <w:jc w:val="center"/>
        </w:trPr>
        <w:tc>
          <w:tcPr>
            <w:tcW w:w="4876" w:type="dxa"/>
            <w:tcBorders>
              <w:top w:val="nil"/>
              <w:left w:val="nil"/>
              <w:bottom w:val="nil"/>
              <w:right w:val="nil"/>
            </w:tcBorders>
          </w:tcPr>
          <w:p w14:paraId="3658855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D00C4FA" w14:textId="77777777" w:rsidR="00147BE0" w:rsidRPr="00B87D4C" w:rsidRDefault="00147BE0" w:rsidP="007D5896">
            <w:pPr>
              <w:pStyle w:val="AmColumnHeading"/>
            </w:pPr>
            <w:r w:rsidRPr="00B87D4C">
              <w:t>Pozměňovací návrh</w:t>
            </w:r>
          </w:p>
        </w:tc>
      </w:tr>
      <w:tr w:rsidR="00147BE0" w:rsidRPr="00B87D4C" w14:paraId="1A163E9B" w14:textId="77777777" w:rsidTr="007D5896">
        <w:trPr>
          <w:jc w:val="center"/>
        </w:trPr>
        <w:tc>
          <w:tcPr>
            <w:tcW w:w="4876" w:type="dxa"/>
            <w:tcBorders>
              <w:top w:val="nil"/>
              <w:left w:val="nil"/>
              <w:bottom w:val="nil"/>
              <w:right w:val="nil"/>
            </w:tcBorders>
          </w:tcPr>
          <w:p w14:paraId="6D57CB8B" w14:textId="77777777" w:rsidR="00147BE0" w:rsidRPr="00B87D4C" w:rsidRDefault="00147BE0" w:rsidP="007D5896">
            <w:pPr>
              <w:pStyle w:val="Normal6a"/>
            </w:pPr>
          </w:p>
        </w:tc>
        <w:tc>
          <w:tcPr>
            <w:tcW w:w="4876" w:type="dxa"/>
            <w:tcBorders>
              <w:top w:val="nil"/>
              <w:left w:val="nil"/>
              <w:bottom w:val="nil"/>
              <w:right w:val="nil"/>
            </w:tcBorders>
          </w:tcPr>
          <w:p w14:paraId="5C2888D5" w14:textId="77777777" w:rsidR="00147BE0" w:rsidRPr="00B87D4C" w:rsidRDefault="00147BE0" w:rsidP="007D5896">
            <w:pPr>
              <w:pStyle w:val="Normal6a"/>
            </w:pPr>
            <w:r w:rsidRPr="00B87D4C">
              <w:rPr>
                <w:b/>
                <w:i/>
              </w:rPr>
              <w:t>9a.</w:t>
            </w:r>
            <w:r w:rsidRPr="00B87D4C">
              <w:tab/>
            </w:r>
            <w:r w:rsidRPr="00B87D4C">
              <w:rPr>
                <w:b/>
                <w:i/>
              </w:rPr>
              <w:t>považuje za nutné zvážit, zda je uplatňování čistých finančních oprav ve všech případech, kdy jsou zjištěny nesrovnalosti poté, co byly tyto výdaje zahrnuty do žádosti o platbu, oprávněné v případech, kdy neexistuje podezření na podvod, vzhledem k tomu, že tento přístup může omezit zájem členských států přijímat inovativní opatření; konstatuje, že dříve mohly být tyto „nesprávné“ výdaje nahrazeny „řádnými“ výdaji</w:t>
            </w:r>
          </w:p>
        </w:tc>
      </w:tr>
    </w:tbl>
    <w:p w14:paraId="626C710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5385C79" w14:textId="77777777" w:rsidR="00B267B3" w:rsidRPr="00B87D4C" w:rsidRDefault="00147BE0" w:rsidP="00147BE0">
      <w:r w:rsidRPr="00B87D4C">
        <w:rPr>
          <w:rStyle w:val="HideTWBExt"/>
        </w:rPr>
        <w:t>&lt;/Amend&gt;</w:t>
      </w:r>
    </w:p>
    <w:p w14:paraId="0E408CB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173</w:t>
      </w:r>
      <w:r w:rsidRPr="00B87D4C">
        <w:rPr>
          <w:rStyle w:val="HideTWBExt"/>
          <w:b w:val="0"/>
        </w:rPr>
        <w:t>&lt;/NumAm&gt;</w:t>
      </w:r>
    </w:p>
    <w:p w14:paraId="5D63EF06" w14:textId="77777777" w:rsidR="00147BE0" w:rsidRPr="00B87D4C" w:rsidRDefault="00147BE0" w:rsidP="00147BE0">
      <w:pPr>
        <w:pStyle w:val="NormalBold"/>
      </w:pPr>
      <w:r w:rsidRPr="00B87D4C">
        <w:rPr>
          <w:rStyle w:val="HideTWBExt"/>
          <w:b w:val="0"/>
        </w:rPr>
        <w:t>&lt;RepeatBlock-By&gt;&lt;Members&gt;</w:t>
      </w:r>
      <w:r w:rsidRPr="00B87D4C">
        <w:t>Sabrina Repp, Nora Mebarek, Klára Dobrev, Matthias Ecke</w:t>
      </w:r>
      <w:r w:rsidRPr="00B87D4C">
        <w:rPr>
          <w:rStyle w:val="HideTWBExt"/>
          <w:b w:val="0"/>
        </w:rPr>
        <w:t>&lt;/Members&gt;</w:t>
      </w:r>
    </w:p>
    <w:p w14:paraId="5DD59424" w14:textId="77777777" w:rsidR="00147BE0" w:rsidRPr="00B87D4C" w:rsidRDefault="00147BE0" w:rsidP="00147BE0">
      <w:pPr>
        <w:pStyle w:val="NormalBold"/>
      </w:pPr>
      <w:r w:rsidRPr="00B87D4C">
        <w:rPr>
          <w:rStyle w:val="HideTWBExt"/>
          <w:b w:val="0"/>
        </w:rPr>
        <w:t>&lt;/RepeatBlock-By&gt;</w:t>
      </w:r>
    </w:p>
    <w:p w14:paraId="65A1168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FEAE128" w14:textId="77777777" w:rsidR="00147BE0" w:rsidRPr="00B87D4C" w:rsidRDefault="00147BE0" w:rsidP="00147BE0">
      <w:pPr>
        <w:pStyle w:val="NormalBold"/>
      </w:pPr>
      <w:r w:rsidRPr="00B87D4C">
        <w:rPr>
          <w:rStyle w:val="HideTWBExt"/>
          <w:b w:val="0"/>
        </w:rPr>
        <w:t>&lt;Article&gt;</w:t>
      </w:r>
      <w:r w:rsidRPr="00B87D4C">
        <w:t>Bod 9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864F763" w14:textId="77777777" w:rsidTr="007D5896">
        <w:trPr>
          <w:trHeight w:hRule="exact" w:val="240"/>
          <w:jc w:val="center"/>
        </w:trPr>
        <w:tc>
          <w:tcPr>
            <w:tcW w:w="9752" w:type="dxa"/>
            <w:gridSpan w:val="2"/>
            <w:tcBorders>
              <w:top w:val="nil"/>
              <w:left w:val="nil"/>
              <w:bottom w:val="nil"/>
              <w:right w:val="nil"/>
            </w:tcBorders>
          </w:tcPr>
          <w:p w14:paraId="20CCB5BE" w14:textId="77777777" w:rsidR="00147BE0" w:rsidRPr="00B87D4C" w:rsidRDefault="00147BE0" w:rsidP="007D5896"/>
        </w:tc>
      </w:tr>
      <w:tr w:rsidR="00147BE0" w:rsidRPr="00B87D4C" w14:paraId="2D8B39DE" w14:textId="77777777" w:rsidTr="007D5896">
        <w:trPr>
          <w:trHeight w:val="240"/>
          <w:jc w:val="center"/>
        </w:trPr>
        <w:tc>
          <w:tcPr>
            <w:tcW w:w="4876" w:type="dxa"/>
            <w:tcBorders>
              <w:top w:val="nil"/>
              <w:left w:val="nil"/>
              <w:bottom w:val="nil"/>
              <w:right w:val="nil"/>
            </w:tcBorders>
          </w:tcPr>
          <w:p w14:paraId="0473881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F391FF1" w14:textId="77777777" w:rsidR="00147BE0" w:rsidRPr="00B87D4C" w:rsidRDefault="00147BE0" w:rsidP="007D5896">
            <w:pPr>
              <w:pStyle w:val="AmColumnHeading"/>
            </w:pPr>
            <w:r w:rsidRPr="00B87D4C">
              <w:t>Pozměňovací návrh</w:t>
            </w:r>
          </w:p>
        </w:tc>
      </w:tr>
      <w:tr w:rsidR="00147BE0" w:rsidRPr="00B87D4C" w14:paraId="38D94E22" w14:textId="77777777" w:rsidTr="007D5896">
        <w:trPr>
          <w:jc w:val="center"/>
        </w:trPr>
        <w:tc>
          <w:tcPr>
            <w:tcW w:w="4876" w:type="dxa"/>
            <w:tcBorders>
              <w:top w:val="nil"/>
              <w:left w:val="nil"/>
              <w:bottom w:val="nil"/>
              <w:right w:val="nil"/>
            </w:tcBorders>
          </w:tcPr>
          <w:p w14:paraId="5137C0E8" w14:textId="77777777" w:rsidR="00147BE0" w:rsidRPr="00B87D4C" w:rsidRDefault="00147BE0" w:rsidP="007D5896">
            <w:pPr>
              <w:pStyle w:val="Normal6a"/>
            </w:pPr>
          </w:p>
        </w:tc>
        <w:tc>
          <w:tcPr>
            <w:tcW w:w="4876" w:type="dxa"/>
            <w:tcBorders>
              <w:top w:val="nil"/>
              <w:left w:val="nil"/>
              <w:bottom w:val="nil"/>
              <w:right w:val="nil"/>
            </w:tcBorders>
          </w:tcPr>
          <w:p w14:paraId="62F05427" w14:textId="77777777" w:rsidR="00147BE0" w:rsidRPr="00B87D4C" w:rsidRDefault="00147BE0" w:rsidP="007D5896">
            <w:pPr>
              <w:pStyle w:val="Normal6a"/>
            </w:pPr>
            <w:r w:rsidRPr="00B87D4C">
              <w:rPr>
                <w:b/>
                <w:i/>
              </w:rPr>
              <w:t>9a.</w:t>
            </w:r>
            <w:r w:rsidRPr="00B87D4C">
              <w:tab/>
            </w:r>
            <w:r w:rsidRPr="00B87D4C">
              <w:rPr>
                <w:b/>
                <w:i/>
              </w:rPr>
              <w:t xml:space="preserve">výslovně uznává, že orgány, organizace občanské společnosti a malé a střední podniky by neměly být poškozeny zaváděním modelů založených na výkonnosti kvůli omezeným finančním zdrojům na předběžné financování </w:t>
            </w:r>
            <w:r w:rsidRPr="00B87D4C">
              <w:rPr>
                <w:b/>
                <w:i/>
              </w:rPr>
              <w:lastRenderedPageBreak/>
              <w:t>opatření nebo na vyrovnání případných ztrát v případě nedosažení cílů;</w:t>
            </w:r>
          </w:p>
        </w:tc>
      </w:tr>
    </w:tbl>
    <w:p w14:paraId="039752C2"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F4E9F3C" w14:textId="77777777" w:rsidR="00B267B3" w:rsidRPr="00B87D4C" w:rsidRDefault="00147BE0" w:rsidP="00147BE0">
      <w:r w:rsidRPr="00B87D4C">
        <w:rPr>
          <w:rStyle w:val="HideTWBExt"/>
        </w:rPr>
        <w:t>&lt;/Amend&gt;</w:t>
      </w:r>
    </w:p>
    <w:p w14:paraId="663FBAE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174</w:t>
      </w:r>
      <w:r w:rsidRPr="00B87D4C">
        <w:rPr>
          <w:rStyle w:val="HideTWBExt"/>
          <w:b w:val="0"/>
        </w:rPr>
        <w:t>&lt;/NumAm&gt;</w:t>
      </w:r>
    </w:p>
    <w:p w14:paraId="35F31926"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4A1894BB" w14:textId="77777777" w:rsidR="00147BE0" w:rsidRPr="00B87D4C" w:rsidRDefault="00147BE0" w:rsidP="00147BE0">
      <w:pPr>
        <w:pStyle w:val="NormalBold"/>
      </w:pPr>
      <w:r w:rsidRPr="00B87D4C">
        <w:rPr>
          <w:rStyle w:val="HideTWBExt"/>
          <w:b w:val="0"/>
        </w:rPr>
        <w:t>&lt;/RepeatBlock-By&gt;</w:t>
      </w:r>
    </w:p>
    <w:p w14:paraId="2C0EA02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823BACF" w14:textId="77777777" w:rsidR="00147BE0" w:rsidRPr="00B87D4C" w:rsidRDefault="00147BE0" w:rsidP="00147BE0">
      <w:pPr>
        <w:pStyle w:val="NormalBold"/>
      </w:pPr>
      <w:r w:rsidRPr="00B87D4C">
        <w:rPr>
          <w:rStyle w:val="HideTWBExt"/>
          <w:b w:val="0"/>
        </w:rPr>
        <w:t>&lt;Article&gt;</w:t>
      </w:r>
      <w:r w:rsidRPr="00B87D4C">
        <w:t>Bod 9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84C14BC" w14:textId="77777777" w:rsidTr="007D5896">
        <w:trPr>
          <w:trHeight w:hRule="exact" w:val="240"/>
          <w:jc w:val="center"/>
        </w:trPr>
        <w:tc>
          <w:tcPr>
            <w:tcW w:w="9752" w:type="dxa"/>
            <w:gridSpan w:val="2"/>
            <w:tcBorders>
              <w:top w:val="nil"/>
              <w:left w:val="nil"/>
              <w:bottom w:val="nil"/>
              <w:right w:val="nil"/>
            </w:tcBorders>
          </w:tcPr>
          <w:p w14:paraId="1DC27696" w14:textId="77777777" w:rsidR="00147BE0" w:rsidRPr="00B87D4C" w:rsidRDefault="00147BE0" w:rsidP="007D5896"/>
        </w:tc>
      </w:tr>
      <w:tr w:rsidR="00147BE0" w:rsidRPr="00B87D4C" w14:paraId="284BDF2B" w14:textId="77777777" w:rsidTr="007D5896">
        <w:trPr>
          <w:trHeight w:val="240"/>
          <w:jc w:val="center"/>
        </w:trPr>
        <w:tc>
          <w:tcPr>
            <w:tcW w:w="4876" w:type="dxa"/>
            <w:tcBorders>
              <w:top w:val="nil"/>
              <w:left w:val="nil"/>
              <w:bottom w:val="nil"/>
              <w:right w:val="nil"/>
            </w:tcBorders>
          </w:tcPr>
          <w:p w14:paraId="29C44BA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A966FCC" w14:textId="77777777" w:rsidR="00147BE0" w:rsidRPr="00B87D4C" w:rsidRDefault="00147BE0" w:rsidP="007D5896">
            <w:pPr>
              <w:pStyle w:val="AmColumnHeading"/>
            </w:pPr>
            <w:r w:rsidRPr="00B87D4C">
              <w:t>Pozměňovací návrh</w:t>
            </w:r>
          </w:p>
        </w:tc>
      </w:tr>
      <w:tr w:rsidR="00147BE0" w:rsidRPr="00B87D4C" w14:paraId="1D4D858A" w14:textId="77777777" w:rsidTr="007D5896">
        <w:trPr>
          <w:jc w:val="center"/>
        </w:trPr>
        <w:tc>
          <w:tcPr>
            <w:tcW w:w="4876" w:type="dxa"/>
            <w:tcBorders>
              <w:top w:val="nil"/>
              <w:left w:val="nil"/>
              <w:bottom w:val="nil"/>
              <w:right w:val="nil"/>
            </w:tcBorders>
          </w:tcPr>
          <w:p w14:paraId="01BD4A58" w14:textId="77777777" w:rsidR="00147BE0" w:rsidRPr="00B87D4C" w:rsidRDefault="00147BE0" w:rsidP="007D5896">
            <w:pPr>
              <w:pStyle w:val="Normal6a"/>
            </w:pPr>
          </w:p>
        </w:tc>
        <w:tc>
          <w:tcPr>
            <w:tcW w:w="4876" w:type="dxa"/>
            <w:tcBorders>
              <w:top w:val="nil"/>
              <w:left w:val="nil"/>
              <w:bottom w:val="nil"/>
              <w:right w:val="nil"/>
            </w:tcBorders>
          </w:tcPr>
          <w:p w14:paraId="55D9BDA7" w14:textId="77777777" w:rsidR="00147BE0" w:rsidRPr="00B87D4C" w:rsidRDefault="00147BE0" w:rsidP="007D5896">
            <w:pPr>
              <w:pStyle w:val="Normal6a"/>
            </w:pPr>
            <w:r w:rsidRPr="00B87D4C">
              <w:rPr>
                <w:b/>
                <w:i/>
              </w:rPr>
              <w:t>9a.</w:t>
            </w:r>
            <w:r w:rsidRPr="00B87D4C">
              <w:tab/>
            </w:r>
            <w:r w:rsidRPr="00B87D4C">
              <w:rPr>
                <w:b/>
                <w:i/>
              </w:rPr>
              <w:t>zdůrazňuje, že politika soudržnosti musí nadále zjednodušovat a podporovat přeshraniční, nadnárodní a meziregionální spolupráci;</w:t>
            </w:r>
          </w:p>
        </w:tc>
      </w:tr>
    </w:tbl>
    <w:p w14:paraId="4208CFC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7170A09" w14:textId="77777777" w:rsidR="00B267B3" w:rsidRPr="00B87D4C" w:rsidRDefault="00147BE0" w:rsidP="00147BE0">
      <w:r w:rsidRPr="00B87D4C">
        <w:rPr>
          <w:rStyle w:val="HideTWBExt"/>
        </w:rPr>
        <w:t>&lt;/Amend&gt;</w:t>
      </w:r>
    </w:p>
    <w:p w14:paraId="79E8DCD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175</w:t>
      </w:r>
      <w:r w:rsidRPr="00B87D4C">
        <w:rPr>
          <w:rStyle w:val="HideTWBExt"/>
          <w:b w:val="0"/>
        </w:rPr>
        <w:t>&lt;/NumAm&gt;</w:t>
      </w:r>
    </w:p>
    <w:p w14:paraId="756C7785" w14:textId="77777777" w:rsidR="00147BE0" w:rsidRPr="00B87D4C" w:rsidRDefault="00147BE0" w:rsidP="00147BE0">
      <w:pPr>
        <w:pStyle w:val="NormalBold"/>
      </w:pPr>
      <w:r w:rsidRPr="00B87D4C">
        <w:rPr>
          <w:rStyle w:val="HideTWBExt"/>
          <w:b w:val="0"/>
        </w:rPr>
        <w:t>&lt;RepeatBlock-By&gt;&lt;Members&gt;</w:t>
      </w:r>
      <w:r w:rsidRPr="00B87D4C">
        <w:t>Isabelle Le Callennec</w:t>
      </w:r>
      <w:r w:rsidRPr="00B87D4C">
        <w:rPr>
          <w:rStyle w:val="HideTWBExt"/>
          <w:b w:val="0"/>
        </w:rPr>
        <w:t>&lt;/Members&gt;</w:t>
      </w:r>
    </w:p>
    <w:p w14:paraId="5D3226AC" w14:textId="77777777" w:rsidR="00147BE0" w:rsidRPr="00B87D4C" w:rsidRDefault="00147BE0" w:rsidP="00147BE0">
      <w:pPr>
        <w:pStyle w:val="NormalBold"/>
      </w:pPr>
      <w:r w:rsidRPr="00B87D4C">
        <w:rPr>
          <w:rStyle w:val="HideTWBExt"/>
          <w:b w:val="0"/>
        </w:rPr>
        <w:t>&lt;/RepeatBlock-By&gt;</w:t>
      </w:r>
    </w:p>
    <w:p w14:paraId="680269F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FA87F53" w14:textId="77777777" w:rsidR="00147BE0" w:rsidRPr="00B87D4C" w:rsidRDefault="00147BE0" w:rsidP="00147BE0">
      <w:pPr>
        <w:pStyle w:val="NormalBold"/>
      </w:pPr>
      <w:r w:rsidRPr="00B87D4C">
        <w:rPr>
          <w:rStyle w:val="HideTWBExt"/>
          <w:b w:val="0"/>
        </w:rPr>
        <w:t>&lt;Article&gt;</w:t>
      </w:r>
      <w:r w:rsidRPr="00B87D4C">
        <w:t>Bod 9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7890F76" w14:textId="77777777" w:rsidTr="007D5896">
        <w:trPr>
          <w:trHeight w:hRule="exact" w:val="240"/>
          <w:jc w:val="center"/>
        </w:trPr>
        <w:tc>
          <w:tcPr>
            <w:tcW w:w="9752" w:type="dxa"/>
            <w:gridSpan w:val="2"/>
            <w:tcBorders>
              <w:top w:val="nil"/>
              <w:left w:val="nil"/>
              <w:bottom w:val="nil"/>
              <w:right w:val="nil"/>
            </w:tcBorders>
          </w:tcPr>
          <w:p w14:paraId="3E297562" w14:textId="77777777" w:rsidR="00147BE0" w:rsidRPr="00B87D4C" w:rsidRDefault="00147BE0" w:rsidP="007D5896"/>
        </w:tc>
      </w:tr>
      <w:tr w:rsidR="00147BE0" w:rsidRPr="00B87D4C" w14:paraId="601EB564" w14:textId="77777777" w:rsidTr="007D5896">
        <w:trPr>
          <w:trHeight w:val="240"/>
          <w:jc w:val="center"/>
        </w:trPr>
        <w:tc>
          <w:tcPr>
            <w:tcW w:w="4876" w:type="dxa"/>
            <w:tcBorders>
              <w:top w:val="nil"/>
              <w:left w:val="nil"/>
              <w:bottom w:val="nil"/>
              <w:right w:val="nil"/>
            </w:tcBorders>
          </w:tcPr>
          <w:p w14:paraId="4022FA0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8DFE346" w14:textId="77777777" w:rsidR="00147BE0" w:rsidRPr="00B87D4C" w:rsidRDefault="00147BE0" w:rsidP="007D5896">
            <w:pPr>
              <w:pStyle w:val="AmColumnHeading"/>
            </w:pPr>
            <w:r w:rsidRPr="00B87D4C">
              <w:t>Pozměňovací návrh</w:t>
            </w:r>
          </w:p>
        </w:tc>
      </w:tr>
      <w:tr w:rsidR="00147BE0" w:rsidRPr="00B87D4C" w14:paraId="3FD427A1" w14:textId="77777777" w:rsidTr="007D5896">
        <w:trPr>
          <w:jc w:val="center"/>
        </w:trPr>
        <w:tc>
          <w:tcPr>
            <w:tcW w:w="4876" w:type="dxa"/>
            <w:tcBorders>
              <w:top w:val="nil"/>
              <w:left w:val="nil"/>
              <w:bottom w:val="nil"/>
              <w:right w:val="nil"/>
            </w:tcBorders>
          </w:tcPr>
          <w:p w14:paraId="1521A9AD" w14:textId="77777777" w:rsidR="00147BE0" w:rsidRPr="00B87D4C" w:rsidRDefault="00147BE0" w:rsidP="007D5896">
            <w:pPr>
              <w:pStyle w:val="Normal6a"/>
            </w:pPr>
          </w:p>
        </w:tc>
        <w:tc>
          <w:tcPr>
            <w:tcW w:w="4876" w:type="dxa"/>
            <w:tcBorders>
              <w:top w:val="nil"/>
              <w:left w:val="nil"/>
              <w:bottom w:val="nil"/>
              <w:right w:val="nil"/>
            </w:tcBorders>
          </w:tcPr>
          <w:p w14:paraId="47771E59" w14:textId="77777777" w:rsidR="00147BE0" w:rsidRPr="00B87D4C" w:rsidRDefault="00147BE0" w:rsidP="007D5896">
            <w:pPr>
              <w:pStyle w:val="Normal6a"/>
            </w:pPr>
            <w:r w:rsidRPr="00B87D4C">
              <w:rPr>
                <w:b/>
                <w:i/>
              </w:rPr>
              <w:t>9a.</w:t>
            </w:r>
            <w:r w:rsidRPr="00B87D4C">
              <w:tab/>
            </w:r>
            <w:r w:rsidRPr="00B87D4C">
              <w:rPr>
                <w:b/>
                <w:i/>
              </w:rPr>
              <w:t>pokud by Komise přijala koncepci výkonnosti, musely by být cíle a milníky decentralizovány;</w:t>
            </w:r>
          </w:p>
        </w:tc>
      </w:tr>
    </w:tbl>
    <w:p w14:paraId="4901298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4CA2D1F2" w14:textId="77777777" w:rsidR="00B267B3" w:rsidRPr="00B87D4C" w:rsidRDefault="00147BE0" w:rsidP="00147BE0">
      <w:r w:rsidRPr="00B87D4C">
        <w:rPr>
          <w:rStyle w:val="HideTWBExt"/>
        </w:rPr>
        <w:t>&lt;/Amend&gt;</w:t>
      </w:r>
    </w:p>
    <w:p w14:paraId="1D5D09B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176</w:t>
      </w:r>
      <w:r w:rsidRPr="00B87D4C">
        <w:rPr>
          <w:rStyle w:val="HideTWBExt"/>
          <w:b w:val="0"/>
        </w:rPr>
        <w:t>&lt;/NumAm&gt;</w:t>
      </w:r>
    </w:p>
    <w:p w14:paraId="154A2199"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57F7B0F0" w14:textId="77777777" w:rsidR="00147BE0" w:rsidRPr="00B87D4C" w:rsidRDefault="00147BE0" w:rsidP="00147BE0">
      <w:pPr>
        <w:pStyle w:val="NormalBold"/>
      </w:pPr>
      <w:r w:rsidRPr="00B87D4C">
        <w:rPr>
          <w:rStyle w:val="HideTWBExt"/>
          <w:b w:val="0"/>
        </w:rPr>
        <w:t>&lt;/RepeatBlock-By&gt;</w:t>
      </w:r>
    </w:p>
    <w:p w14:paraId="544BD68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C71F618" w14:textId="77777777" w:rsidR="00147BE0" w:rsidRPr="00B87D4C" w:rsidRDefault="00147BE0" w:rsidP="00147BE0">
      <w:pPr>
        <w:pStyle w:val="NormalBold"/>
      </w:pPr>
      <w:r w:rsidRPr="00B87D4C">
        <w:rPr>
          <w:rStyle w:val="HideTWBExt"/>
          <w:b w:val="0"/>
        </w:rPr>
        <w:t>&lt;Article&gt;</w:t>
      </w:r>
      <w:r w:rsidRPr="00B87D4C">
        <w:t>Bod 10</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9C862EE" w14:textId="77777777" w:rsidTr="007D5896">
        <w:trPr>
          <w:trHeight w:hRule="exact" w:val="240"/>
          <w:jc w:val="center"/>
        </w:trPr>
        <w:tc>
          <w:tcPr>
            <w:tcW w:w="9752" w:type="dxa"/>
            <w:gridSpan w:val="2"/>
            <w:tcBorders>
              <w:top w:val="nil"/>
              <w:left w:val="nil"/>
              <w:bottom w:val="nil"/>
              <w:right w:val="nil"/>
            </w:tcBorders>
          </w:tcPr>
          <w:p w14:paraId="3AFAFCFE" w14:textId="77777777" w:rsidR="00147BE0" w:rsidRPr="00B87D4C" w:rsidRDefault="00147BE0" w:rsidP="007D5896"/>
        </w:tc>
      </w:tr>
      <w:tr w:rsidR="00147BE0" w:rsidRPr="00B87D4C" w14:paraId="4CF4FE42" w14:textId="77777777" w:rsidTr="007D5896">
        <w:trPr>
          <w:trHeight w:val="240"/>
          <w:jc w:val="center"/>
        </w:trPr>
        <w:tc>
          <w:tcPr>
            <w:tcW w:w="4876" w:type="dxa"/>
            <w:tcBorders>
              <w:top w:val="nil"/>
              <w:left w:val="nil"/>
              <w:bottom w:val="nil"/>
              <w:right w:val="nil"/>
            </w:tcBorders>
          </w:tcPr>
          <w:p w14:paraId="2788295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DA5CEA3" w14:textId="77777777" w:rsidR="00147BE0" w:rsidRPr="00B87D4C" w:rsidRDefault="00147BE0" w:rsidP="007D5896">
            <w:pPr>
              <w:pStyle w:val="AmColumnHeading"/>
            </w:pPr>
            <w:r w:rsidRPr="00B87D4C">
              <w:t>Pozměňovací návrh</w:t>
            </w:r>
          </w:p>
        </w:tc>
      </w:tr>
      <w:tr w:rsidR="00147BE0" w:rsidRPr="00B87D4C" w14:paraId="24AEF9B0" w14:textId="77777777" w:rsidTr="007D5896">
        <w:trPr>
          <w:jc w:val="center"/>
        </w:trPr>
        <w:tc>
          <w:tcPr>
            <w:tcW w:w="4876" w:type="dxa"/>
            <w:tcBorders>
              <w:top w:val="nil"/>
              <w:left w:val="nil"/>
              <w:bottom w:val="nil"/>
              <w:right w:val="nil"/>
            </w:tcBorders>
          </w:tcPr>
          <w:p w14:paraId="6DCB08E9" w14:textId="77777777" w:rsidR="00147BE0" w:rsidRPr="00B87D4C" w:rsidRDefault="00147BE0" w:rsidP="007D5896">
            <w:pPr>
              <w:pStyle w:val="Normal6a"/>
            </w:pPr>
            <w:r w:rsidRPr="00B87D4C">
              <w:lastRenderedPageBreak/>
              <w:t>10.</w:t>
            </w:r>
            <w:r w:rsidRPr="00B87D4C">
              <w:tab/>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p>
        </w:tc>
        <w:tc>
          <w:tcPr>
            <w:tcW w:w="4876" w:type="dxa"/>
            <w:tcBorders>
              <w:top w:val="nil"/>
              <w:left w:val="nil"/>
              <w:bottom w:val="nil"/>
              <w:right w:val="nil"/>
            </w:tcBorders>
          </w:tcPr>
          <w:p w14:paraId="2121B1CE" w14:textId="77777777" w:rsidR="00147BE0" w:rsidRPr="00B87D4C" w:rsidRDefault="00147BE0" w:rsidP="007D5896">
            <w:pPr>
              <w:pStyle w:val="Normal6a"/>
            </w:pPr>
            <w:r w:rsidRPr="00B87D4C">
              <w:t>10.</w:t>
            </w:r>
            <w:r w:rsidRPr="00B87D4C">
              <w:tab/>
              <w:t xml:space="preserve">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 </w:t>
            </w:r>
            <w:r w:rsidRPr="00B87D4C">
              <w:rPr>
                <w:b/>
                <w:i/>
              </w:rPr>
              <w:t>zdůrazňuje, že tyto problémy jsou obzvláště palčivé v ostrovních, horských a odlehlých regionech a v příhraničních oblastech, které nesou břemeno ochrany vnějších hranic a řízení migračních toků;</w:t>
            </w:r>
            <w:r w:rsidRPr="00B87D4C">
              <w:t xml:space="preserve"> </w:t>
            </w:r>
            <w:r w:rsidRPr="00B87D4C">
              <w:rPr>
                <w:b/>
                <w:i/>
              </w:rPr>
              <w:t>navrhuje zavést zvláštní mechanismus předběžného financování s vyššími příděly na projekty zaměřené na posílení pohraniční infrastruktury, kulturního a náboženského dědictví a dopravních sítí v těchto regionech;</w:t>
            </w:r>
          </w:p>
        </w:tc>
      </w:tr>
    </w:tbl>
    <w:p w14:paraId="67ADA43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0B818C34" w14:textId="77777777" w:rsidR="00B267B3" w:rsidRPr="00B87D4C" w:rsidRDefault="00147BE0" w:rsidP="00147BE0">
      <w:r w:rsidRPr="00B87D4C">
        <w:rPr>
          <w:rStyle w:val="HideTWBExt"/>
        </w:rPr>
        <w:t>&lt;/Amend&gt;</w:t>
      </w:r>
    </w:p>
    <w:p w14:paraId="03EC5F8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177</w:t>
      </w:r>
      <w:r w:rsidRPr="00B87D4C">
        <w:rPr>
          <w:rStyle w:val="HideTWBExt"/>
          <w:b w:val="0"/>
        </w:rPr>
        <w:t>&lt;/NumAm&gt;</w:t>
      </w:r>
    </w:p>
    <w:p w14:paraId="1E19F0E6"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643B7122" w14:textId="77777777" w:rsidR="00147BE0" w:rsidRPr="00B87D4C" w:rsidRDefault="00147BE0" w:rsidP="00147BE0">
      <w:pPr>
        <w:pStyle w:val="NormalBold"/>
      </w:pPr>
      <w:r w:rsidRPr="00B87D4C">
        <w:rPr>
          <w:rStyle w:val="HideTWBExt"/>
          <w:b w:val="0"/>
        </w:rPr>
        <w:t>&lt;/RepeatBlock-By&gt;</w:t>
      </w:r>
    </w:p>
    <w:p w14:paraId="57700D6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0BFF3E8" w14:textId="77777777" w:rsidR="00147BE0" w:rsidRPr="00B87D4C" w:rsidRDefault="00147BE0" w:rsidP="00147BE0">
      <w:pPr>
        <w:pStyle w:val="NormalBold"/>
      </w:pPr>
      <w:r w:rsidRPr="00B87D4C">
        <w:rPr>
          <w:rStyle w:val="HideTWBExt"/>
          <w:b w:val="0"/>
        </w:rPr>
        <w:t>&lt;Article&gt;</w:t>
      </w:r>
      <w:r w:rsidRPr="00B87D4C">
        <w:t>Bod 10</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EC20616" w14:textId="77777777" w:rsidTr="007D5896">
        <w:trPr>
          <w:trHeight w:hRule="exact" w:val="240"/>
          <w:jc w:val="center"/>
        </w:trPr>
        <w:tc>
          <w:tcPr>
            <w:tcW w:w="9752" w:type="dxa"/>
            <w:gridSpan w:val="2"/>
            <w:tcBorders>
              <w:top w:val="nil"/>
              <w:left w:val="nil"/>
              <w:bottom w:val="nil"/>
              <w:right w:val="nil"/>
            </w:tcBorders>
          </w:tcPr>
          <w:p w14:paraId="5EFCAE92" w14:textId="77777777" w:rsidR="00147BE0" w:rsidRPr="00B87D4C" w:rsidRDefault="00147BE0" w:rsidP="007D5896"/>
        </w:tc>
      </w:tr>
      <w:tr w:rsidR="00147BE0" w:rsidRPr="00B87D4C" w14:paraId="170BAAA7" w14:textId="77777777" w:rsidTr="007D5896">
        <w:trPr>
          <w:trHeight w:val="240"/>
          <w:jc w:val="center"/>
        </w:trPr>
        <w:tc>
          <w:tcPr>
            <w:tcW w:w="4876" w:type="dxa"/>
            <w:tcBorders>
              <w:top w:val="nil"/>
              <w:left w:val="nil"/>
              <w:bottom w:val="nil"/>
              <w:right w:val="nil"/>
            </w:tcBorders>
          </w:tcPr>
          <w:p w14:paraId="1470404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15EA5CE" w14:textId="77777777" w:rsidR="00147BE0" w:rsidRPr="00B87D4C" w:rsidRDefault="00147BE0" w:rsidP="007D5896">
            <w:pPr>
              <w:pStyle w:val="AmColumnHeading"/>
            </w:pPr>
            <w:r w:rsidRPr="00B87D4C">
              <w:t>Pozměňovací návrh</w:t>
            </w:r>
          </w:p>
        </w:tc>
      </w:tr>
      <w:tr w:rsidR="00147BE0" w:rsidRPr="00B87D4C" w14:paraId="066DC69E" w14:textId="77777777" w:rsidTr="007D5896">
        <w:trPr>
          <w:jc w:val="center"/>
        </w:trPr>
        <w:tc>
          <w:tcPr>
            <w:tcW w:w="4876" w:type="dxa"/>
            <w:tcBorders>
              <w:top w:val="nil"/>
              <w:left w:val="nil"/>
              <w:bottom w:val="nil"/>
              <w:right w:val="nil"/>
            </w:tcBorders>
          </w:tcPr>
          <w:p w14:paraId="359E81D7" w14:textId="77777777" w:rsidR="00147BE0" w:rsidRPr="00B87D4C" w:rsidRDefault="00147BE0" w:rsidP="007D5896">
            <w:pPr>
              <w:pStyle w:val="Normal6a"/>
            </w:pPr>
            <w:r w:rsidRPr="00B87D4C">
              <w:t>10.</w:t>
            </w:r>
            <w:r w:rsidRPr="00B87D4C">
              <w:tab/>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p>
        </w:tc>
        <w:tc>
          <w:tcPr>
            <w:tcW w:w="4876" w:type="dxa"/>
            <w:tcBorders>
              <w:top w:val="nil"/>
              <w:left w:val="nil"/>
              <w:bottom w:val="nil"/>
              <w:right w:val="nil"/>
            </w:tcBorders>
          </w:tcPr>
          <w:p w14:paraId="1CE7DF49" w14:textId="77777777" w:rsidR="00147BE0" w:rsidRPr="00B87D4C" w:rsidRDefault="00147BE0" w:rsidP="007D5896">
            <w:pPr>
              <w:pStyle w:val="Normal6a"/>
            </w:pPr>
            <w:r w:rsidRPr="00B87D4C">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r w:rsidRPr="00B87D4C">
              <w:rPr>
                <w:b/>
                <w:i/>
              </w:rPr>
              <w:t>, jakož i ke zjednodušení přístupu k finančním prostředkům prostřednictvím digitálního mechanismu jednoho správního místa, který by sloučil všechny administrativní postupy do jediné platformy pro příjemce</w:t>
            </w:r>
            <w:r w:rsidRPr="00B87D4C">
              <w:t>;</w:t>
            </w:r>
          </w:p>
        </w:tc>
      </w:tr>
    </w:tbl>
    <w:p w14:paraId="3C695FB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318A7BF3" w14:textId="77777777" w:rsidR="00B267B3" w:rsidRPr="00B87D4C" w:rsidRDefault="00147BE0" w:rsidP="00147BE0">
      <w:r w:rsidRPr="00B87D4C">
        <w:rPr>
          <w:rStyle w:val="HideTWBExt"/>
        </w:rPr>
        <w:t>&lt;/Amend&gt;</w:t>
      </w:r>
    </w:p>
    <w:p w14:paraId="28C1EC26"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178</w:t>
      </w:r>
      <w:r w:rsidRPr="00B87D4C">
        <w:rPr>
          <w:rStyle w:val="HideTWBExt"/>
          <w:b w:val="0"/>
        </w:rPr>
        <w:t>&lt;/NumAm&gt;</w:t>
      </w:r>
    </w:p>
    <w:p w14:paraId="328D4399"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70671D98" w14:textId="77777777" w:rsidR="00147BE0" w:rsidRPr="00B87D4C" w:rsidRDefault="00147BE0" w:rsidP="00147BE0">
      <w:pPr>
        <w:pStyle w:val="NormalBold"/>
      </w:pPr>
      <w:r w:rsidRPr="00B87D4C">
        <w:rPr>
          <w:rStyle w:val="HideTWBExt"/>
          <w:b w:val="0"/>
        </w:rPr>
        <w:t>&lt;/RepeatBlock-By&gt;</w:t>
      </w:r>
    </w:p>
    <w:p w14:paraId="3EE7485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9CE9EF3" w14:textId="77777777" w:rsidR="00147BE0" w:rsidRPr="00B87D4C" w:rsidRDefault="00147BE0" w:rsidP="00147BE0">
      <w:pPr>
        <w:pStyle w:val="NormalBold"/>
      </w:pPr>
      <w:r w:rsidRPr="00B87D4C">
        <w:rPr>
          <w:rStyle w:val="HideTWBExt"/>
          <w:b w:val="0"/>
        </w:rPr>
        <w:t>&lt;Article&gt;</w:t>
      </w:r>
      <w:r w:rsidRPr="00B87D4C">
        <w:t>Bod 10</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A9EC1B4" w14:textId="77777777" w:rsidTr="007D5896">
        <w:trPr>
          <w:trHeight w:hRule="exact" w:val="240"/>
          <w:jc w:val="center"/>
        </w:trPr>
        <w:tc>
          <w:tcPr>
            <w:tcW w:w="9752" w:type="dxa"/>
            <w:gridSpan w:val="2"/>
            <w:tcBorders>
              <w:top w:val="nil"/>
              <w:left w:val="nil"/>
              <w:bottom w:val="nil"/>
              <w:right w:val="nil"/>
            </w:tcBorders>
          </w:tcPr>
          <w:p w14:paraId="16B4A15A" w14:textId="77777777" w:rsidR="00147BE0" w:rsidRPr="00B87D4C" w:rsidRDefault="00147BE0" w:rsidP="007D5896"/>
        </w:tc>
      </w:tr>
      <w:tr w:rsidR="00147BE0" w:rsidRPr="00B87D4C" w14:paraId="7582D504" w14:textId="77777777" w:rsidTr="007D5896">
        <w:trPr>
          <w:trHeight w:val="240"/>
          <w:jc w:val="center"/>
        </w:trPr>
        <w:tc>
          <w:tcPr>
            <w:tcW w:w="4876" w:type="dxa"/>
            <w:tcBorders>
              <w:top w:val="nil"/>
              <w:left w:val="nil"/>
              <w:bottom w:val="nil"/>
              <w:right w:val="nil"/>
            </w:tcBorders>
          </w:tcPr>
          <w:p w14:paraId="2779DF3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9755677" w14:textId="77777777" w:rsidR="00147BE0" w:rsidRPr="00B87D4C" w:rsidRDefault="00147BE0" w:rsidP="007D5896">
            <w:pPr>
              <w:pStyle w:val="AmColumnHeading"/>
            </w:pPr>
            <w:r w:rsidRPr="00B87D4C">
              <w:t>Pozměňovací návrh</w:t>
            </w:r>
          </w:p>
        </w:tc>
      </w:tr>
      <w:tr w:rsidR="00147BE0" w:rsidRPr="00B87D4C" w14:paraId="061A3BBD" w14:textId="77777777" w:rsidTr="007D5896">
        <w:trPr>
          <w:jc w:val="center"/>
        </w:trPr>
        <w:tc>
          <w:tcPr>
            <w:tcW w:w="4876" w:type="dxa"/>
            <w:tcBorders>
              <w:top w:val="nil"/>
              <w:left w:val="nil"/>
              <w:bottom w:val="nil"/>
              <w:right w:val="nil"/>
            </w:tcBorders>
          </w:tcPr>
          <w:p w14:paraId="3732E6BA" w14:textId="77777777" w:rsidR="00147BE0" w:rsidRPr="00B87D4C" w:rsidRDefault="00147BE0" w:rsidP="007D5896">
            <w:pPr>
              <w:pStyle w:val="Normal6a"/>
            </w:pPr>
            <w:r w:rsidRPr="00B87D4C">
              <w:t>10.</w:t>
            </w:r>
            <w:r w:rsidRPr="00B87D4C">
              <w:tab/>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p>
        </w:tc>
        <w:tc>
          <w:tcPr>
            <w:tcW w:w="4876" w:type="dxa"/>
            <w:tcBorders>
              <w:top w:val="nil"/>
              <w:left w:val="nil"/>
              <w:bottom w:val="nil"/>
              <w:right w:val="nil"/>
            </w:tcBorders>
          </w:tcPr>
          <w:p w14:paraId="36CA332E" w14:textId="77777777" w:rsidR="00147BE0" w:rsidRPr="00B87D4C" w:rsidRDefault="00147BE0" w:rsidP="007D5896">
            <w:pPr>
              <w:pStyle w:val="Normal6a"/>
            </w:pPr>
            <w:r w:rsidRPr="00B87D4C">
              <w:t>10.</w:t>
            </w:r>
            <w:r w:rsidRPr="00B87D4C">
              <w:tab/>
              <w:t xml:space="preserve">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 </w:t>
            </w:r>
            <w:r w:rsidRPr="00B87D4C">
              <w:rPr>
                <w:b/>
                <w:i/>
              </w:rPr>
              <w:t>dále navrhuje, aby tato předběžná finanční opatření upřednostňovala malé obce a venkovské oblasti, kde jsou správní kapacity často omezené;</w:t>
            </w:r>
          </w:p>
        </w:tc>
      </w:tr>
    </w:tbl>
    <w:p w14:paraId="377274D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CF911E8" w14:textId="77777777" w:rsidR="00B267B3" w:rsidRPr="00B87D4C" w:rsidRDefault="00147BE0" w:rsidP="00147BE0">
      <w:r w:rsidRPr="00B87D4C">
        <w:rPr>
          <w:rStyle w:val="HideTWBExt"/>
        </w:rPr>
        <w:t>&lt;/Amend&gt;</w:t>
      </w:r>
    </w:p>
    <w:p w14:paraId="3A30B4C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179</w:t>
      </w:r>
      <w:r w:rsidRPr="00B87D4C">
        <w:rPr>
          <w:rStyle w:val="HideTWBExt"/>
          <w:b w:val="0"/>
        </w:rPr>
        <w:t>&lt;/NumAm&gt;</w:t>
      </w:r>
    </w:p>
    <w:p w14:paraId="79949C78"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w:t>
      </w:r>
      <w:r w:rsidRPr="00B87D4C">
        <w:rPr>
          <w:rStyle w:val="HideTWBExt"/>
          <w:b w:val="0"/>
        </w:rPr>
        <w:t>&lt;/Members&gt;</w:t>
      </w:r>
    </w:p>
    <w:p w14:paraId="5543A7CC" w14:textId="77777777" w:rsidR="00147BE0" w:rsidRPr="00B87D4C" w:rsidRDefault="00147BE0" w:rsidP="00147BE0">
      <w:pPr>
        <w:pStyle w:val="NormalBold"/>
      </w:pPr>
      <w:r w:rsidRPr="00B87D4C">
        <w:rPr>
          <w:rStyle w:val="HideTWBExt"/>
          <w:b w:val="0"/>
        </w:rPr>
        <w:t>&lt;/RepeatBlock-By&gt;</w:t>
      </w:r>
    </w:p>
    <w:p w14:paraId="1F890ED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80BC7EA" w14:textId="77777777" w:rsidR="00147BE0" w:rsidRPr="00B87D4C" w:rsidRDefault="00147BE0" w:rsidP="00147BE0">
      <w:pPr>
        <w:pStyle w:val="NormalBold"/>
      </w:pPr>
      <w:r w:rsidRPr="00B87D4C">
        <w:rPr>
          <w:rStyle w:val="HideTWBExt"/>
          <w:b w:val="0"/>
        </w:rPr>
        <w:t>&lt;Article&gt;</w:t>
      </w:r>
      <w:r w:rsidRPr="00B87D4C">
        <w:t>Bod 10</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7DFB072" w14:textId="77777777" w:rsidTr="007D5896">
        <w:trPr>
          <w:trHeight w:hRule="exact" w:val="240"/>
          <w:jc w:val="center"/>
        </w:trPr>
        <w:tc>
          <w:tcPr>
            <w:tcW w:w="9752" w:type="dxa"/>
            <w:gridSpan w:val="2"/>
            <w:tcBorders>
              <w:top w:val="nil"/>
              <w:left w:val="nil"/>
              <w:bottom w:val="nil"/>
              <w:right w:val="nil"/>
            </w:tcBorders>
          </w:tcPr>
          <w:p w14:paraId="27014C7A" w14:textId="77777777" w:rsidR="00147BE0" w:rsidRPr="00B87D4C" w:rsidRDefault="00147BE0" w:rsidP="007D5896"/>
        </w:tc>
      </w:tr>
      <w:tr w:rsidR="00147BE0" w:rsidRPr="00B87D4C" w14:paraId="465C852A" w14:textId="77777777" w:rsidTr="007D5896">
        <w:trPr>
          <w:trHeight w:val="240"/>
          <w:jc w:val="center"/>
        </w:trPr>
        <w:tc>
          <w:tcPr>
            <w:tcW w:w="4876" w:type="dxa"/>
            <w:tcBorders>
              <w:top w:val="nil"/>
              <w:left w:val="nil"/>
              <w:bottom w:val="nil"/>
              <w:right w:val="nil"/>
            </w:tcBorders>
          </w:tcPr>
          <w:p w14:paraId="5B80F43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D266E25" w14:textId="77777777" w:rsidR="00147BE0" w:rsidRPr="00B87D4C" w:rsidRDefault="00147BE0" w:rsidP="007D5896">
            <w:pPr>
              <w:pStyle w:val="AmColumnHeading"/>
            </w:pPr>
            <w:r w:rsidRPr="00B87D4C">
              <w:t>Pozměňovací návrh</w:t>
            </w:r>
          </w:p>
        </w:tc>
      </w:tr>
      <w:tr w:rsidR="00147BE0" w:rsidRPr="00B87D4C" w14:paraId="09D33923" w14:textId="77777777" w:rsidTr="007D5896">
        <w:trPr>
          <w:jc w:val="center"/>
        </w:trPr>
        <w:tc>
          <w:tcPr>
            <w:tcW w:w="4876" w:type="dxa"/>
            <w:tcBorders>
              <w:top w:val="nil"/>
              <w:left w:val="nil"/>
              <w:bottom w:val="nil"/>
              <w:right w:val="nil"/>
            </w:tcBorders>
          </w:tcPr>
          <w:p w14:paraId="666D82AF" w14:textId="77777777" w:rsidR="00147BE0" w:rsidRPr="00B87D4C" w:rsidRDefault="00147BE0" w:rsidP="007D5896">
            <w:pPr>
              <w:pStyle w:val="Normal6a"/>
            </w:pPr>
            <w:r w:rsidRPr="00B87D4C">
              <w:t>10.</w:t>
            </w:r>
            <w:r w:rsidRPr="00B87D4C">
              <w:tab/>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p>
        </w:tc>
        <w:tc>
          <w:tcPr>
            <w:tcW w:w="4876" w:type="dxa"/>
            <w:tcBorders>
              <w:top w:val="nil"/>
              <w:left w:val="nil"/>
              <w:bottom w:val="nil"/>
              <w:right w:val="nil"/>
            </w:tcBorders>
          </w:tcPr>
          <w:p w14:paraId="123B5908" w14:textId="77777777" w:rsidR="00147BE0" w:rsidRPr="00B87D4C" w:rsidRDefault="00147BE0" w:rsidP="007D5896">
            <w:pPr>
              <w:pStyle w:val="Normal6a"/>
            </w:pPr>
            <w:r w:rsidRPr="00B87D4C">
              <w:t>10.</w:t>
            </w:r>
            <w:r w:rsidRPr="00B87D4C">
              <w:tab/>
              <w:t xml:space="preserve">uznává, že problémy s likviditou odrazují potenciální příjemce, jako jsou obce, </w:t>
            </w:r>
            <w:r w:rsidRPr="00B87D4C">
              <w:rPr>
                <w:b/>
                <w:i/>
              </w:rPr>
              <w:t>které v některých členských státech trpí nedostatkem fiskální a rozpočtové autonomie,</w:t>
            </w:r>
            <w:r w:rsidRPr="00B87D4C">
              <w:t xml:space="preserve"> od podávání žádostí o projekty financované v rámci politiky soudržnosti, a vyzývá proto k výraznému a individualizovanému navýšení předběžného financování v takových případech;</w:t>
            </w:r>
          </w:p>
        </w:tc>
      </w:tr>
    </w:tbl>
    <w:p w14:paraId="0743B42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B631E19" w14:textId="77777777" w:rsidR="00B267B3" w:rsidRPr="00B87D4C" w:rsidRDefault="00147BE0" w:rsidP="00147BE0">
      <w:r w:rsidRPr="00B87D4C">
        <w:rPr>
          <w:rStyle w:val="HideTWBExt"/>
        </w:rPr>
        <w:t>&lt;/Amend&gt;</w:t>
      </w:r>
    </w:p>
    <w:p w14:paraId="34868E6F"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180</w:t>
      </w:r>
      <w:r w:rsidRPr="00B87D4C">
        <w:rPr>
          <w:rStyle w:val="HideTWBExt"/>
          <w:b w:val="0"/>
        </w:rPr>
        <w:t>&lt;/NumAm&gt;</w:t>
      </w:r>
    </w:p>
    <w:p w14:paraId="2912FAA3" w14:textId="77777777" w:rsidR="00147BE0" w:rsidRPr="00B87D4C" w:rsidRDefault="00147BE0" w:rsidP="00147BE0">
      <w:pPr>
        <w:pStyle w:val="NormalBold"/>
      </w:pPr>
      <w:r w:rsidRPr="00B87D4C">
        <w:rPr>
          <w:rStyle w:val="HideTWBExt"/>
          <w:b w:val="0"/>
        </w:rPr>
        <w:t>&lt;RepeatBlock-By&gt;&lt;Members&gt;</w:t>
      </w:r>
      <w:r w:rsidRPr="00B87D4C">
        <w:t>Isabelle Le Callennec</w:t>
      </w:r>
      <w:r w:rsidRPr="00B87D4C">
        <w:rPr>
          <w:rStyle w:val="HideTWBExt"/>
          <w:b w:val="0"/>
        </w:rPr>
        <w:t>&lt;/Members&gt;</w:t>
      </w:r>
    </w:p>
    <w:p w14:paraId="58260F89" w14:textId="77777777" w:rsidR="00147BE0" w:rsidRPr="00B87D4C" w:rsidRDefault="00147BE0" w:rsidP="00147BE0">
      <w:pPr>
        <w:pStyle w:val="NormalBold"/>
      </w:pPr>
      <w:r w:rsidRPr="00B87D4C">
        <w:rPr>
          <w:rStyle w:val="HideTWBExt"/>
          <w:b w:val="0"/>
        </w:rPr>
        <w:t>&lt;/RepeatBlock-By&gt;</w:t>
      </w:r>
    </w:p>
    <w:p w14:paraId="472EF02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EC106C0" w14:textId="77777777" w:rsidR="00147BE0" w:rsidRPr="00B87D4C" w:rsidRDefault="00147BE0" w:rsidP="00147BE0">
      <w:pPr>
        <w:pStyle w:val="NormalBold"/>
      </w:pPr>
      <w:r w:rsidRPr="00B87D4C">
        <w:rPr>
          <w:rStyle w:val="HideTWBExt"/>
          <w:b w:val="0"/>
        </w:rPr>
        <w:t>&lt;Article&gt;</w:t>
      </w:r>
      <w:r w:rsidRPr="00B87D4C">
        <w:t>Bod 10</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A788D58" w14:textId="77777777" w:rsidTr="007D5896">
        <w:trPr>
          <w:trHeight w:hRule="exact" w:val="240"/>
          <w:jc w:val="center"/>
        </w:trPr>
        <w:tc>
          <w:tcPr>
            <w:tcW w:w="9752" w:type="dxa"/>
            <w:gridSpan w:val="2"/>
            <w:tcBorders>
              <w:top w:val="nil"/>
              <w:left w:val="nil"/>
              <w:bottom w:val="nil"/>
              <w:right w:val="nil"/>
            </w:tcBorders>
          </w:tcPr>
          <w:p w14:paraId="7E2CDF1E" w14:textId="77777777" w:rsidR="00147BE0" w:rsidRPr="00B87D4C" w:rsidRDefault="00147BE0" w:rsidP="007D5896"/>
        </w:tc>
      </w:tr>
      <w:tr w:rsidR="00147BE0" w:rsidRPr="00B87D4C" w14:paraId="50977E6A" w14:textId="77777777" w:rsidTr="007D5896">
        <w:trPr>
          <w:trHeight w:val="240"/>
          <w:jc w:val="center"/>
        </w:trPr>
        <w:tc>
          <w:tcPr>
            <w:tcW w:w="4876" w:type="dxa"/>
            <w:tcBorders>
              <w:top w:val="nil"/>
              <w:left w:val="nil"/>
              <w:bottom w:val="nil"/>
              <w:right w:val="nil"/>
            </w:tcBorders>
          </w:tcPr>
          <w:p w14:paraId="1DD31DC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72AD0C2" w14:textId="77777777" w:rsidR="00147BE0" w:rsidRPr="00B87D4C" w:rsidRDefault="00147BE0" w:rsidP="007D5896">
            <w:pPr>
              <w:pStyle w:val="AmColumnHeading"/>
            </w:pPr>
            <w:r w:rsidRPr="00B87D4C">
              <w:t>Pozměňovací návrh</w:t>
            </w:r>
          </w:p>
        </w:tc>
      </w:tr>
      <w:tr w:rsidR="00147BE0" w:rsidRPr="00B87D4C" w14:paraId="615DB6DC" w14:textId="77777777" w:rsidTr="007D5896">
        <w:trPr>
          <w:jc w:val="center"/>
        </w:trPr>
        <w:tc>
          <w:tcPr>
            <w:tcW w:w="4876" w:type="dxa"/>
            <w:tcBorders>
              <w:top w:val="nil"/>
              <w:left w:val="nil"/>
              <w:bottom w:val="nil"/>
              <w:right w:val="nil"/>
            </w:tcBorders>
          </w:tcPr>
          <w:p w14:paraId="5ED97D7A" w14:textId="77777777" w:rsidR="00147BE0" w:rsidRPr="00B87D4C" w:rsidRDefault="00147BE0" w:rsidP="007D5896">
            <w:pPr>
              <w:pStyle w:val="Normal6a"/>
            </w:pPr>
            <w:r w:rsidRPr="00B87D4C">
              <w:t>10.</w:t>
            </w:r>
            <w:r w:rsidRPr="00B87D4C">
              <w:tab/>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p>
        </w:tc>
        <w:tc>
          <w:tcPr>
            <w:tcW w:w="4876" w:type="dxa"/>
            <w:tcBorders>
              <w:top w:val="nil"/>
              <w:left w:val="nil"/>
              <w:bottom w:val="nil"/>
              <w:right w:val="nil"/>
            </w:tcBorders>
          </w:tcPr>
          <w:p w14:paraId="58AF8A69" w14:textId="77777777" w:rsidR="00147BE0" w:rsidRPr="00B87D4C" w:rsidRDefault="00147BE0" w:rsidP="007D5896">
            <w:pPr>
              <w:pStyle w:val="Normal6a"/>
            </w:pPr>
            <w:r w:rsidRPr="00B87D4C">
              <w:t xml:space="preserve">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 </w:t>
            </w:r>
            <w:r w:rsidRPr="00B87D4C">
              <w:rPr>
                <w:b/>
                <w:i/>
              </w:rPr>
              <w:t>a ke zjednodušení pravidel spolufinancování</w:t>
            </w:r>
            <w:r w:rsidRPr="00B87D4C">
              <w:t>;</w:t>
            </w:r>
          </w:p>
        </w:tc>
      </w:tr>
    </w:tbl>
    <w:p w14:paraId="633CF22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3422D960" w14:textId="77777777" w:rsidR="00B267B3" w:rsidRPr="00B87D4C" w:rsidRDefault="00147BE0" w:rsidP="00147BE0">
      <w:r w:rsidRPr="00B87D4C">
        <w:rPr>
          <w:rStyle w:val="HideTWBExt"/>
        </w:rPr>
        <w:t>&lt;/Amend&gt;</w:t>
      </w:r>
    </w:p>
    <w:p w14:paraId="37FA007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181</w:t>
      </w:r>
      <w:r w:rsidRPr="00B87D4C">
        <w:rPr>
          <w:rStyle w:val="HideTWBExt"/>
          <w:b w:val="0"/>
        </w:rPr>
        <w:t>&lt;/NumAm&gt;</w:t>
      </w:r>
    </w:p>
    <w:p w14:paraId="0CF148E7"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1F866DB5"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032B7D8B" w14:textId="77777777" w:rsidR="00147BE0" w:rsidRPr="00B87D4C" w:rsidRDefault="00147BE0" w:rsidP="00147BE0">
      <w:pPr>
        <w:pStyle w:val="NormalBold"/>
      </w:pPr>
      <w:r w:rsidRPr="00B87D4C">
        <w:rPr>
          <w:rStyle w:val="HideTWBExt"/>
          <w:b w:val="0"/>
        </w:rPr>
        <w:t>&lt;/RepeatBlock-By&gt;</w:t>
      </w:r>
    </w:p>
    <w:p w14:paraId="367BE73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A62A2F1" w14:textId="77777777" w:rsidR="00147BE0" w:rsidRPr="00B87D4C" w:rsidRDefault="00147BE0" w:rsidP="00147BE0">
      <w:pPr>
        <w:pStyle w:val="NormalBold"/>
      </w:pPr>
      <w:r w:rsidRPr="00B87D4C">
        <w:rPr>
          <w:rStyle w:val="HideTWBExt"/>
          <w:b w:val="0"/>
        </w:rPr>
        <w:t>&lt;Article&gt;</w:t>
      </w:r>
      <w:r w:rsidRPr="00B87D4C">
        <w:t>Bod 10</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AC83666" w14:textId="77777777" w:rsidTr="007D5896">
        <w:trPr>
          <w:trHeight w:hRule="exact" w:val="240"/>
          <w:jc w:val="center"/>
        </w:trPr>
        <w:tc>
          <w:tcPr>
            <w:tcW w:w="9752" w:type="dxa"/>
            <w:gridSpan w:val="2"/>
            <w:tcBorders>
              <w:top w:val="nil"/>
              <w:left w:val="nil"/>
              <w:bottom w:val="nil"/>
              <w:right w:val="nil"/>
            </w:tcBorders>
          </w:tcPr>
          <w:p w14:paraId="4511E698" w14:textId="77777777" w:rsidR="00147BE0" w:rsidRPr="00B87D4C" w:rsidRDefault="00147BE0" w:rsidP="007D5896"/>
        </w:tc>
      </w:tr>
      <w:tr w:rsidR="00147BE0" w:rsidRPr="00B87D4C" w14:paraId="416D92C4" w14:textId="77777777" w:rsidTr="007D5896">
        <w:trPr>
          <w:trHeight w:val="240"/>
          <w:jc w:val="center"/>
        </w:trPr>
        <w:tc>
          <w:tcPr>
            <w:tcW w:w="4876" w:type="dxa"/>
            <w:tcBorders>
              <w:top w:val="nil"/>
              <w:left w:val="nil"/>
              <w:bottom w:val="nil"/>
              <w:right w:val="nil"/>
            </w:tcBorders>
          </w:tcPr>
          <w:p w14:paraId="4DDBD77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5E51BF1" w14:textId="77777777" w:rsidR="00147BE0" w:rsidRPr="00B87D4C" w:rsidRDefault="00147BE0" w:rsidP="007D5896">
            <w:pPr>
              <w:pStyle w:val="AmColumnHeading"/>
            </w:pPr>
            <w:r w:rsidRPr="00B87D4C">
              <w:t>Pozměňovací návrh</w:t>
            </w:r>
          </w:p>
        </w:tc>
      </w:tr>
      <w:tr w:rsidR="00147BE0" w:rsidRPr="00B87D4C" w14:paraId="34585FD9" w14:textId="77777777" w:rsidTr="007D5896">
        <w:trPr>
          <w:jc w:val="center"/>
        </w:trPr>
        <w:tc>
          <w:tcPr>
            <w:tcW w:w="4876" w:type="dxa"/>
            <w:tcBorders>
              <w:top w:val="nil"/>
              <w:left w:val="nil"/>
              <w:bottom w:val="nil"/>
              <w:right w:val="nil"/>
            </w:tcBorders>
          </w:tcPr>
          <w:p w14:paraId="23A4351C" w14:textId="77777777" w:rsidR="00147BE0" w:rsidRPr="00B87D4C" w:rsidRDefault="00147BE0" w:rsidP="007D5896">
            <w:pPr>
              <w:pStyle w:val="Normal6a"/>
            </w:pPr>
            <w:r w:rsidRPr="00B87D4C">
              <w:t>10.</w:t>
            </w:r>
            <w:r w:rsidRPr="00B87D4C">
              <w:tab/>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p>
        </w:tc>
        <w:tc>
          <w:tcPr>
            <w:tcW w:w="4876" w:type="dxa"/>
            <w:tcBorders>
              <w:top w:val="nil"/>
              <w:left w:val="nil"/>
              <w:bottom w:val="nil"/>
              <w:right w:val="nil"/>
            </w:tcBorders>
          </w:tcPr>
          <w:p w14:paraId="6D9626B8" w14:textId="77777777" w:rsidR="00147BE0" w:rsidRPr="00B87D4C" w:rsidRDefault="00147BE0" w:rsidP="007D5896">
            <w:pPr>
              <w:pStyle w:val="Normal6a"/>
            </w:pPr>
            <w:r w:rsidRPr="00B87D4C">
              <w:t>10.</w:t>
            </w:r>
            <w:r w:rsidRPr="00B87D4C">
              <w:tab/>
              <w:t>uznává, že problémy s likviditou odrazují potenciální příjemce, jako jsou obce, od podávání žádostí o projekty financované v rámci politiky soudržnosti, a vyzývá proto k výraznému a individualizovanému navýšení předběžného financování v takových případech</w:t>
            </w:r>
            <w:r w:rsidRPr="00B87D4C">
              <w:rPr>
                <w:b/>
                <w:i/>
              </w:rPr>
              <w:t>, aby se podpořilo rychlé vyplácení prostředků politiky soudržnosti</w:t>
            </w:r>
            <w:r w:rsidRPr="00B87D4C">
              <w:t>;</w:t>
            </w:r>
          </w:p>
        </w:tc>
      </w:tr>
    </w:tbl>
    <w:p w14:paraId="3D61DD2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E6EDCEA" w14:textId="77777777" w:rsidR="00B267B3" w:rsidRPr="00B87D4C" w:rsidRDefault="00147BE0" w:rsidP="00147BE0">
      <w:r w:rsidRPr="00B87D4C">
        <w:rPr>
          <w:rStyle w:val="HideTWBExt"/>
        </w:rPr>
        <w:t>&lt;/Amend&gt;</w:t>
      </w:r>
    </w:p>
    <w:p w14:paraId="2E1DE77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182</w:t>
      </w:r>
      <w:r w:rsidRPr="00B87D4C">
        <w:rPr>
          <w:rStyle w:val="HideTWBExt"/>
          <w:b w:val="0"/>
        </w:rPr>
        <w:t>&lt;/NumAm&gt;</w:t>
      </w:r>
    </w:p>
    <w:p w14:paraId="4C4637DE"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3CDA25DA" w14:textId="77777777" w:rsidR="00147BE0" w:rsidRPr="00B87D4C" w:rsidRDefault="00147BE0" w:rsidP="00147BE0">
      <w:pPr>
        <w:pStyle w:val="NormalBold"/>
      </w:pPr>
      <w:r w:rsidRPr="00B87D4C">
        <w:rPr>
          <w:rStyle w:val="HideTWBExt"/>
          <w:b w:val="0"/>
        </w:rPr>
        <w:t>&lt;/RepeatBlock-By&gt;</w:t>
      </w:r>
    </w:p>
    <w:p w14:paraId="17EAECB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A8918FB" w14:textId="77777777" w:rsidR="00147BE0" w:rsidRPr="00B87D4C" w:rsidRDefault="00147BE0" w:rsidP="00147BE0">
      <w:pPr>
        <w:pStyle w:val="NormalBold"/>
      </w:pPr>
      <w:r w:rsidRPr="00B87D4C">
        <w:rPr>
          <w:rStyle w:val="HideTWBExt"/>
          <w:b w:val="0"/>
        </w:rPr>
        <w:lastRenderedPageBreak/>
        <w:t>&lt;Article&gt;</w:t>
      </w:r>
      <w:r w:rsidRPr="00B87D4C">
        <w:t>Bod 10 – pododstavec 1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A6F38A1" w14:textId="77777777" w:rsidTr="007D5896">
        <w:trPr>
          <w:trHeight w:hRule="exact" w:val="240"/>
          <w:jc w:val="center"/>
        </w:trPr>
        <w:tc>
          <w:tcPr>
            <w:tcW w:w="9752" w:type="dxa"/>
            <w:gridSpan w:val="2"/>
            <w:tcBorders>
              <w:top w:val="nil"/>
              <w:left w:val="nil"/>
              <w:bottom w:val="nil"/>
              <w:right w:val="nil"/>
            </w:tcBorders>
          </w:tcPr>
          <w:p w14:paraId="6890147F" w14:textId="77777777" w:rsidR="00147BE0" w:rsidRPr="00B87D4C" w:rsidRDefault="00147BE0" w:rsidP="007D5896"/>
        </w:tc>
      </w:tr>
      <w:tr w:rsidR="00147BE0" w:rsidRPr="00B87D4C" w14:paraId="4A4F2BD8" w14:textId="77777777" w:rsidTr="007D5896">
        <w:trPr>
          <w:trHeight w:val="240"/>
          <w:jc w:val="center"/>
        </w:trPr>
        <w:tc>
          <w:tcPr>
            <w:tcW w:w="4876" w:type="dxa"/>
            <w:tcBorders>
              <w:top w:val="nil"/>
              <w:left w:val="nil"/>
              <w:bottom w:val="nil"/>
              <w:right w:val="nil"/>
            </w:tcBorders>
          </w:tcPr>
          <w:p w14:paraId="17DC794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025EF04" w14:textId="77777777" w:rsidR="00147BE0" w:rsidRPr="00B87D4C" w:rsidRDefault="00147BE0" w:rsidP="007D5896">
            <w:pPr>
              <w:pStyle w:val="AmColumnHeading"/>
            </w:pPr>
            <w:r w:rsidRPr="00B87D4C">
              <w:t>Pozměňovací návrh</w:t>
            </w:r>
          </w:p>
        </w:tc>
      </w:tr>
      <w:tr w:rsidR="00147BE0" w:rsidRPr="00B87D4C" w14:paraId="226282A9" w14:textId="77777777" w:rsidTr="007D5896">
        <w:trPr>
          <w:jc w:val="center"/>
        </w:trPr>
        <w:tc>
          <w:tcPr>
            <w:tcW w:w="4876" w:type="dxa"/>
            <w:tcBorders>
              <w:top w:val="nil"/>
              <w:left w:val="nil"/>
              <w:bottom w:val="nil"/>
              <w:right w:val="nil"/>
            </w:tcBorders>
          </w:tcPr>
          <w:p w14:paraId="5A51CA92" w14:textId="77777777" w:rsidR="00147BE0" w:rsidRPr="00B87D4C" w:rsidRDefault="00147BE0" w:rsidP="007D5896">
            <w:pPr>
              <w:pStyle w:val="Normal6a"/>
            </w:pPr>
          </w:p>
        </w:tc>
        <w:tc>
          <w:tcPr>
            <w:tcW w:w="4876" w:type="dxa"/>
            <w:tcBorders>
              <w:top w:val="nil"/>
              <w:left w:val="nil"/>
              <w:bottom w:val="nil"/>
              <w:right w:val="nil"/>
            </w:tcBorders>
          </w:tcPr>
          <w:p w14:paraId="0ED527BF" w14:textId="77777777" w:rsidR="00147BE0" w:rsidRPr="00B87D4C" w:rsidRDefault="00147BE0" w:rsidP="007D5896">
            <w:pPr>
              <w:pStyle w:val="Normal6a"/>
            </w:pPr>
            <w:r w:rsidRPr="00B87D4C">
              <w:rPr>
                <w:b/>
                <w:i/>
              </w:rPr>
              <w:t>zdůrazňuje potřebu spolupráce a výměny znalostí mezi místními a regionálními orgány a budování kapacit prostřednictvím investic do technické a administrativní kapacity místních a regionálních orgánů;</w:t>
            </w:r>
          </w:p>
        </w:tc>
      </w:tr>
    </w:tbl>
    <w:p w14:paraId="383B50A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6930165" w14:textId="77777777" w:rsidR="00B267B3" w:rsidRPr="00B87D4C" w:rsidRDefault="00147BE0" w:rsidP="00147BE0">
      <w:r w:rsidRPr="00B87D4C">
        <w:rPr>
          <w:rStyle w:val="HideTWBExt"/>
        </w:rPr>
        <w:t>&lt;/Amend&gt;</w:t>
      </w:r>
    </w:p>
    <w:p w14:paraId="60A965E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183</w:t>
      </w:r>
      <w:r w:rsidRPr="00B87D4C">
        <w:rPr>
          <w:rStyle w:val="HideTWBExt"/>
          <w:b w:val="0"/>
        </w:rPr>
        <w:t>&lt;/NumAm&gt;</w:t>
      </w:r>
    </w:p>
    <w:p w14:paraId="5DB6D2BD"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49BF809D" w14:textId="77777777" w:rsidR="00147BE0" w:rsidRPr="00B87D4C" w:rsidRDefault="00147BE0" w:rsidP="00147BE0">
      <w:pPr>
        <w:pStyle w:val="NormalBold"/>
      </w:pPr>
      <w:r w:rsidRPr="00B87D4C">
        <w:rPr>
          <w:rStyle w:val="HideTWBExt"/>
          <w:b w:val="0"/>
        </w:rPr>
        <w:t>&lt;/RepeatBlock-By&gt;</w:t>
      </w:r>
    </w:p>
    <w:p w14:paraId="52B5ECB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846EE9D" w14:textId="77777777" w:rsidR="00147BE0" w:rsidRPr="00B87D4C" w:rsidRDefault="00147BE0" w:rsidP="00147BE0">
      <w:pPr>
        <w:pStyle w:val="NormalBold"/>
      </w:pPr>
      <w:r w:rsidRPr="00B87D4C">
        <w:rPr>
          <w:rStyle w:val="HideTWBExt"/>
          <w:b w:val="0"/>
        </w:rPr>
        <w:t>&lt;Article&gt;</w:t>
      </w:r>
      <w:r w:rsidRPr="00B87D4C">
        <w:t>Bod 10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D232003" w14:textId="77777777" w:rsidTr="007D5896">
        <w:trPr>
          <w:trHeight w:hRule="exact" w:val="240"/>
          <w:jc w:val="center"/>
        </w:trPr>
        <w:tc>
          <w:tcPr>
            <w:tcW w:w="9752" w:type="dxa"/>
            <w:gridSpan w:val="2"/>
            <w:tcBorders>
              <w:top w:val="nil"/>
              <w:left w:val="nil"/>
              <w:bottom w:val="nil"/>
              <w:right w:val="nil"/>
            </w:tcBorders>
          </w:tcPr>
          <w:p w14:paraId="443CD779" w14:textId="77777777" w:rsidR="00147BE0" w:rsidRPr="00B87D4C" w:rsidRDefault="00147BE0" w:rsidP="007D5896"/>
        </w:tc>
      </w:tr>
      <w:tr w:rsidR="00147BE0" w:rsidRPr="00B87D4C" w14:paraId="517D7678" w14:textId="77777777" w:rsidTr="007D5896">
        <w:trPr>
          <w:trHeight w:val="240"/>
          <w:jc w:val="center"/>
        </w:trPr>
        <w:tc>
          <w:tcPr>
            <w:tcW w:w="4876" w:type="dxa"/>
            <w:tcBorders>
              <w:top w:val="nil"/>
              <w:left w:val="nil"/>
              <w:bottom w:val="nil"/>
              <w:right w:val="nil"/>
            </w:tcBorders>
          </w:tcPr>
          <w:p w14:paraId="778FF1D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83EEFAC" w14:textId="77777777" w:rsidR="00147BE0" w:rsidRPr="00B87D4C" w:rsidRDefault="00147BE0" w:rsidP="007D5896">
            <w:pPr>
              <w:pStyle w:val="AmColumnHeading"/>
            </w:pPr>
            <w:r w:rsidRPr="00B87D4C">
              <w:t>Pozměňovací návrh</w:t>
            </w:r>
          </w:p>
        </w:tc>
      </w:tr>
      <w:tr w:rsidR="00147BE0" w:rsidRPr="00B87D4C" w14:paraId="6BA77CBC" w14:textId="77777777" w:rsidTr="007D5896">
        <w:trPr>
          <w:jc w:val="center"/>
        </w:trPr>
        <w:tc>
          <w:tcPr>
            <w:tcW w:w="4876" w:type="dxa"/>
            <w:tcBorders>
              <w:top w:val="nil"/>
              <w:left w:val="nil"/>
              <w:bottom w:val="nil"/>
              <w:right w:val="nil"/>
            </w:tcBorders>
          </w:tcPr>
          <w:p w14:paraId="5536C364" w14:textId="77777777" w:rsidR="00147BE0" w:rsidRPr="00B87D4C" w:rsidRDefault="00147BE0" w:rsidP="007D5896">
            <w:pPr>
              <w:pStyle w:val="Normal6a"/>
            </w:pPr>
          </w:p>
        </w:tc>
        <w:tc>
          <w:tcPr>
            <w:tcW w:w="4876" w:type="dxa"/>
            <w:tcBorders>
              <w:top w:val="nil"/>
              <w:left w:val="nil"/>
              <w:bottom w:val="nil"/>
              <w:right w:val="nil"/>
            </w:tcBorders>
          </w:tcPr>
          <w:p w14:paraId="30F2BF73" w14:textId="77777777" w:rsidR="00147BE0" w:rsidRPr="00B87D4C" w:rsidRDefault="00147BE0" w:rsidP="007D5896">
            <w:pPr>
              <w:pStyle w:val="Normal6a"/>
            </w:pPr>
            <w:r w:rsidRPr="00B87D4C">
              <w:rPr>
                <w:b/>
                <w:i/>
              </w:rPr>
              <w:t>10a.</w:t>
            </w:r>
            <w:r w:rsidRPr="00B87D4C">
              <w:tab/>
            </w:r>
            <w:r w:rsidRPr="00B87D4C">
              <w:rPr>
                <w:b/>
                <w:i/>
              </w:rPr>
              <w:t>zdůrazňuje, že je třeba uplatňovat zásadu „přiměřenosti kontrol“ a zajistit, aby se na malé projekty vztahovaly zjednodušené a přiměřené správní požadavky. Tento přístup by měl minimalizovat zbytečné vykazování a kontrolní mechanismy u projektů s nižším finančním rizikem a zároveň zajistit důkladný dohled nad rozsáhlými iniciativami;</w:t>
            </w:r>
          </w:p>
        </w:tc>
      </w:tr>
    </w:tbl>
    <w:p w14:paraId="13692FF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561A6FD" w14:textId="77777777" w:rsidR="00B267B3" w:rsidRPr="00B87D4C" w:rsidRDefault="00147BE0" w:rsidP="00147BE0">
      <w:r w:rsidRPr="00B87D4C">
        <w:rPr>
          <w:rStyle w:val="HideTWBExt"/>
        </w:rPr>
        <w:t>&lt;/Amend&gt;</w:t>
      </w:r>
    </w:p>
    <w:p w14:paraId="4E5021B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184</w:t>
      </w:r>
      <w:r w:rsidRPr="00B87D4C">
        <w:rPr>
          <w:rStyle w:val="HideTWBExt"/>
          <w:b w:val="0"/>
        </w:rPr>
        <w:t>&lt;/NumAm&gt;</w:t>
      </w:r>
    </w:p>
    <w:p w14:paraId="732A08DF"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2EA35756" w14:textId="77777777" w:rsidR="00147BE0" w:rsidRPr="00B87D4C" w:rsidRDefault="00147BE0" w:rsidP="00147BE0">
      <w:pPr>
        <w:pStyle w:val="NormalBold"/>
      </w:pPr>
      <w:r w:rsidRPr="00B87D4C">
        <w:rPr>
          <w:rStyle w:val="HideTWBExt"/>
          <w:b w:val="0"/>
        </w:rPr>
        <w:t>&lt;/RepeatBlock-By&gt;</w:t>
      </w:r>
    </w:p>
    <w:p w14:paraId="4B5A4FB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2AFFDC9" w14:textId="77777777" w:rsidR="00147BE0" w:rsidRPr="00B87D4C" w:rsidRDefault="00147BE0" w:rsidP="00147BE0">
      <w:pPr>
        <w:pStyle w:val="NormalBold"/>
      </w:pPr>
      <w:r w:rsidRPr="00B87D4C">
        <w:rPr>
          <w:rStyle w:val="HideTWBExt"/>
          <w:b w:val="0"/>
        </w:rPr>
        <w:t>&lt;Article&gt;</w:t>
      </w:r>
      <w:r w:rsidRPr="00B87D4C">
        <w:t>Bod 10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7AD454E" w14:textId="77777777" w:rsidTr="007D5896">
        <w:trPr>
          <w:trHeight w:hRule="exact" w:val="240"/>
          <w:jc w:val="center"/>
        </w:trPr>
        <w:tc>
          <w:tcPr>
            <w:tcW w:w="9752" w:type="dxa"/>
            <w:gridSpan w:val="2"/>
            <w:tcBorders>
              <w:top w:val="nil"/>
              <w:left w:val="nil"/>
              <w:bottom w:val="nil"/>
              <w:right w:val="nil"/>
            </w:tcBorders>
          </w:tcPr>
          <w:p w14:paraId="14A7E29C" w14:textId="77777777" w:rsidR="00147BE0" w:rsidRPr="00B87D4C" w:rsidRDefault="00147BE0" w:rsidP="007D5896"/>
        </w:tc>
      </w:tr>
      <w:tr w:rsidR="00147BE0" w:rsidRPr="00B87D4C" w14:paraId="150BA100" w14:textId="77777777" w:rsidTr="007D5896">
        <w:trPr>
          <w:trHeight w:val="240"/>
          <w:jc w:val="center"/>
        </w:trPr>
        <w:tc>
          <w:tcPr>
            <w:tcW w:w="4876" w:type="dxa"/>
            <w:tcBorders>
              <w:top w:val="nil"/>
              <w:left w:val="nil"/>
              <w:bottom w:val="nil"/>
              <w:right w:val="nil"/>
            </w:tcBorders>
          </w:tcPr>
          <w:p w14:paraId="1D48718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F37A6EC" w14:textId="77777777" w:rsidR="00147BE0" w:rsidRPr="00B87D4C" w:rsidRDefault="00147BE0" w:rsidP="007D5896">
            <w:pPr>
              <w:pStyle w:val="AmColumnHeading"/>
            </w:pPr>
            <w:r w:rsidRPr="00B87D4C">
              <w:t>Pozměňovací návrh</w:t>
            </w:r>
          </w:p>
        </w:tc>
      </w:tr>
      <w:tr w:rsidR="00147BE0" w:rsidRPr="00B87D4C" w14:paraId="614BC393" w14:textId="77777777" w:rsidTr="007D5896">
        <w:trPr>
          <w:jc w:val="center"/>
        </w:trPr>
        <w:tc>
          <w:tcPr>
            <w:tcW w:w="4876" w:type="dxa"/>
            <w:tcBorders>
              <w:top w:val="nil"/>
              <w:left w:val="nil"/>
              <w:bottom w:val="nil"/>
              <w:right w:val="nil"/>
            </w:tcBorders>
          </w:tcPr>
          <w:p w14:paraId="7A2C3AD0" w14:textId="77777777" w:rsidR="00147BE0" w:rsidRPr="00B87D4C" w:rsidRDefault="00147BE0" w:rsidP="007D5896">
            <w:pPr>
              <w:pStyle w:val="Normal6a"/>
            </w:pPr>
          </w:p>
        </w:tc>
        <w:tc>
          <w:tcPr>
            <w:tcW w:w="4876" w:type="dxa"/>
            <w:tcBorders>
              <w:top w:val="nil"/>
              <w:left w:val="nil"/>
              <w:bottom w:val="nil"/>
              <w:right w:val="nil"/>
            </w:tcBorders>
          </w:tcPr>
          <w:p w14:paraId="0DD93826" w14:textId="77777777" w:rsidR="00147BE0" w:rsidRPr="00B87D4C" w:rsidRDefault="00147BE0" w:rsidP="007D5896">
            <w:pPr>
              <w:pStyle w:val="Normal6a"/>
            </w:pPr>
            <w:r w:rsidRPr="00B87D4C">
              <w:rPr>
                <w:b/>
                <w:i/>
              </w:rPr>
              <w:t>10a.</w:t>
            </w:r>
            <w:r w:rsidRPr="00B87D4C">
              <w:tab/>
            </w:r>
            <w:r w:rsidRPr="00B87D4C">
              <w:rPr>
                <w:b/>
                <w:i/>
              </w:rPr>
              <w:t xml:space="preserve">zdůrazňuje, že je třeba přejít od hybridní a papírové administrativy k plně </w:t>
            </w:r>
            <w:r w:rsidRPr="00B87D4C">
              <w:rPr>
                <w:b/>
                <w:i/>
              </w:rPr>
              <w:lastRenderedPageBreak/>
              <w:t>digitálním procesům a podpořit zavádění systémů elektronické soudržnosti, aby se snížila administrativní zátěž, zvýšila účinnost a usnadnila elektronická komunikace mezi řídicími orgány a příjemci;</w:t>
            </w:r>
          </w:p>
        </w:tc>
      </w:tr>
    </w:tbl>
    <w:p w14:paraId="329AB9F7"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4DD1138" w14:textId="77777777" w:rsidR="00B267B3" w:rsidRPr="00B87D4C" w:rsidRDefault="00147BE0" w:rsidP="00147BE0">
      <w:r w:rsidRPr="00B87D4C">
        <w:rPr>
          <w:rStyle w:val="HideTWBExt"/>
        </w:rPr>
        <w:t>&lt;/Amend&gt;</w:t>
      </w:r>
    </w:p>
    <w:p w14:paraId="5FEA7F0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185</w:t>
      </w:r>
      <w:r w:rsidRPr="00B87D4C">
        <w:rPr>
          <w:rStyle w:val="HideTWBExt"/>
          <w:b w:val="0"/>
        </w:rPr>
        <w:t>&lt;/NumAm&gt;</w:t>
      </w:r>
    </w:p>
    <w:p w14:paraId="4218797A" w14:textId="77777777" w:rsidR="00147BE0" w:rsidRPr="00B87D4C" w:rsidRDefault="00147BE0" w:rsidP="00147BE0">
      <w:pPr>
        <w:pStyle w:val="NormalBold"/>
      </w:pPr>
      <w:r w:rsidRPr="00B87D4C">
        <w:rPr>
          <w:rStyle w:val="HideTWBExt"/>
          <w:b w:val="0"/>
        </w:rPr>
        <w:t>&lt;RepeatBlock-By&gt;&lt;Members&gt;</w:t>
      </w:r>
      <w:r w:rsidRPr="00B87D4C">
        <w:t>Elena Nevado del Campo</w:t>
      </w:r>
      <w:r w:rsidRPr="00B87D4C">
        <w:rPr>
          <w:rStyle w:val="HideTWBExt"/>
          <w:b w:val="0"/>
        </w:rPr>
        <w:t>&lt;/Members&gt;</w:t>
      </w:r>
    </w:p>
    <w:p w14:paraId="3FF904CD" w14:textId="77777777" w:rsidR="00147BE0" w:rsidRPr="00B87D4C" w:rsidRDefault="00147BE0" w:rsidP="00147BE0">
      <w:pPr>
        <w:pStyle w:val="NormalBold"/>
      </w:pPr>
      <w:r w:rsidRPr="00B87D4C">
        <w:rPr>
          <w:rStyle w:val="HideTWBExt"/>
          <w:b w:val="0"/>
        </w:rPr>
        <w:t>&lt;/RepeatBlock-By&gt;</w:t>
      </w:r>
    </w:p>
    <w:p w14:paraId="4F3A114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1B4A9DB" w14:textId="77777777" w:rsidR="00147BE0" w:rsidRPr="00B87D4C" w:rsidRDefault="00147BE0" w:rsidP="00147BE0">
      <w:pPr>
        <w:pStyle w:val="NormalBold"/>
      </w:pPr>
      <w:r w:rsidRPr="00B87D4C">
        <w:rPr>
          <w:rStyle w:val="HideTWBExt"/>
          <w:b w:val="0"/>
        </w:rPr>
        <w:t>&lt;Article&gt;</w:t>
      </w:r>
      <w:r w:rsidRPr="00B87D4C">
        <w:t>Bod 11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CB398C6" w14:textId="77777777" w:rsidTr="007D5896">
        <w:trPr>
          <w:trHeight w:hRule="exact" w:val="240"/>
          <w:jc w:val="center"/>
        </w:trPr>
        <w:tc>
          <w:tcPr>
            <w:tcW w:w="9752" w:type="dxa"/>
            <w:gridSpan w:val="2"/>
            <w:tcBorders>
              <w:top w:val="nil"/>
              <w:left w:val="nil"/>
              <w:bottom w:val="nil"/>
              <w:right w:val="nil"/>
            </w:tcBorders>
          </w:tcPr>
          <w:p w14:paraId="0AE4F5BA" w14:textId="77777777" w:rsidR="00147BE0" w:rsidRPr="00B87D4C" w:rsidRDefault="00147BE0" w:rsidP="007D5896"/>
        </w:tc>
      </w:tr>
      <w:tr w:rsidR="00147BE0" w:rsidRPr="00B87D4C" w14:paraId="77AC6BD0" w14:textId="77777777" w:rsidTr="007D5896">
        <w:trPr>
          <w:trHeight w:val="240"/>
          <w:jc w:val="center"/>
        </w:trPr>
        <w:tc>
          <w:tcPr>
            <w:tcW w:w="4876" w:type="dxa"/>
            <w:tcBorders>
              <w:top w:val="nil"/>
              <w:left w:val="nil"/>
              <w:bottom w:val="nil"/>
              <w:right w:val="nil"/>
            </w:tcBorders>
          </w:tcPr>
          <w:p w14:paraId="60F890E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ADAD1B9" w14:textId="77777777" w:rsidR="00147BE0" w:rsidRPr="00B87D4C" w:rsidRDefault="00147BE0" w:rsidP="007D5896">
            <w:pPr>
              <w:pStyle w:val="AmColumnHeading"/>
            </w:pPr>
            <w:r w:rsidRPr="00B87D4C">
              <w:t>Pozměňovací návrh</w:t>
            </w:r>
          </w:p>
        </w:tc>
      </w:tr>
      <w:tr w:rsidR="00147BE0" w:rsidRPr="00B87D4C" w14:paraId="0FFC8517" w14:textId="77777777" w:rsidTr="007D5896">
        <w:trPr>
          <w:jc w:val="center"/>
        </w:trPr>
        <w:tc>
          <w:tcPr>
            <w:tcW w:w="4876" w:type="dxa"/>
            <w:tcBorders>
              <w:top w:val="nil"/>
              <w:left w:val="nil"/>
              <w:bottom w:val="nil"/>
              <w:right w:val="nil"/>
            </w:tcBorders>
          </w:tcPr>
          <w:p w14:paraId="2CB100F3" w14:textId="77777777" w:rsidR="00147BE0" w:rsidRPr="00B87D4C" w:rsidRDefault="00147BE0" w:rsidP="007D5896">
            <w:pPr>
              <w:pStyle w:val="Normal6a"/>
            </w:pPr>
            <w:r w:rsidRPr="00B87D4C">
              <w:rPr>
                <w:b/>
                <w:i/>
              </w:rPr>
              <w:t>11.</w:t>
            </w:r>
            <w:r w:rsidRPr="00B87D4C">
              <w:tab/>
            </w:r>
            <w:r w:rsidRPr="00B87D4C">
              <w:rPr>
                <w:b/>
                <w:i/>
              </w:rPr>
              <w:t>vyjadřuje znepokojení nad pravidelnými zprávami zúčastněných stran o nedostatečném uplatňování horizontálních zásad členskými státy při přípravě dohod o partnerství; navrhuje, aby byl revidovaný evropský kodex chování začleněn přímo do nařízení o společných ustanoveních, aby byla zajištěna jeho závazná povaha;</w:t>
            </w:r>
          </w:p>
        </w:tc>
        <w:tc>
          <w:tcPr>
            <w:tcW w:w="4876" w:type="dxa"/>
            <w:tcBorders>
              <w:top w:val="nil"/>
              <w:left w:val="nil"/>
              <w:bottom w:val="nil"/>
              <w:right w:val="nil"/>
            </w:tcBorders>
          </w:tcPr>
          <w:p w14:paraId="1D7E43D2" w14:textId="77777777" w:rsidR="00147BE0" w:rsidRPr="00B87D4C" w:rsidRDefault="00147BE0" w:rsidP="007D5896">
            <w:pPr>
              <w:pStyle w:val="Normal6a"/>
            </w:pPr>
            <w:r w:rsidRPr="00B87D4C">
              <w:rPr>
                <w:b/>
                <w:i/>
              </w:rPr>
              <w:t>vypouští se</w:t>
            </w:r>
          </w:p>
        </w:tc>
      </w:tr>
    </w:tbl>
    <w:p w14:paraId="658A86D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E64BF61" w14:textId="77777777" w:rsidR="00B267B3" w:rsidRPr="00B87D4C" w:rsidRDefault="00147BE0" w:rsidP="00147BE0">
      <w:r w:rsidRPr="00B87D4C">
        <w:rPr>
          <w:rStyle w:val="HideTWBExt"/>
        </w:rPr>
        <w:t>&lt;/Amend&gt;</w:t>
      </w:r>
    </w:p>
    <w:p w14:paraId="4A0E9FB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186</w:t>
      </w:r>
      <w:r w:rsidRPr="00B87D4C">
        <w:rPr>
          <w:rStyle w:val="HideTWBExt"/>
          <w:b w:val="0"/>
        </w:rPr>
        <w:t>&lt;/NumAm&gt;</w:t>
      </w:r>
    </w:p>
    <w:p w14:paraId="2E120127"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03C30E90"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6D12522C" w14:textId="77777777" w:rsidR="00147BE0" w:rsidRPr="00B87D4C" w:rsidRDefault="00147BE0" w:rsidP="00147BE0">
      <w:pPr>
        <w:pStyle w:val="NormalBold"/>
      </w:pPr>
      <w:r w:rsidRPr="00B87D4C">
        <w:rPr>
          <w:rStyle w:val="HideTWBExt"/>
          <w:b w:val="0"/>
        </w:rPr>
        <w:t>&lt;/RepeatBlock-By&gt;</w:t>
      </w:r>
    </w:p>
    <w:p w14:paraId="72E7541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F923580" w14:textId="77777777" w:rsidR="00147BE0" w:rsidRPr="00B87D4C" w:rsidRDefault="00147BE0" w:rsidP="00147BE0">
      <w:pPr>
        <w:pStyle w:val="NormalBold"/>
      </w:pPr>
      <w:r w:rsidRPr="00B87D4C">
        <w:rPr>
          <w:rStyle w:val="HideTWBExt"/>
          <w:b w:val="0"/>
        </w:rPr>
        <w:t>&lt;Article&gt;</w:t>
      </w:r>
      <w:r w:rsidRPr="00B87D4C">
        <w:t>Bod 11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9360A2F" w14:textId="77777777" w:rsidTr="007D5896">
        <w:trPr>
          <w:trHeight w:hRule="exact" w:val="240"/>
          <w:jc w:val="center"/>
        </w:trPr>
        <w:tc>
          <w:tcPr>
            <w:tcW w:w="9752" w:type="dxa"/>
            <w:gridSpan w:val="2"/>
            <w:tcBorders>
              <w:top w:val="nil"/>
              <w:left w:val="nil"/>
              <w:bottom w:val="nil"/>
              <w:right w:val="nil"/>
            </w:tcBorders>
          </w:tcPr>
          <w:p w14:paraId="171B3111" w14:textId="77777777" w:rsidR="00147BE0" w:rsidRPr="00B87D4C" w:rsidRDefault="00147BE0" w:rsidP="007D5896"/>
        </w:tc>
      </w:tr>
      <w:tr w:rsidR="00147BE0" w:rsidRPr="00B87D4C" w14:paraId="12EC9C2C" w14:textId="77777777" w:rsidTr="007D5896">
        <w:trPr>
          <w:trHeight w:val="240"/>
          <w:jc w:val="center"/>
        </w:trPr>
        <w:tc>
          <w:tcPr>
            <w:tcW w:w="4876" w:type="dxa"/>
            <w:tcBorders>
              <w:top w:val="nil"/>
              <w:left w:val="nil"/>
              <w:bottom w:val="nil"/>
              <w:right w:val="nil"/>
            </w:tcBorders>
          </w:tcPr>
          <w:p w14:paraId="7931589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521209A" w14:textId="77777777" w:rsidR="00147BE0" w:rsidRPr="00B87D4C" w:rsidRDefault="00147BE0" w:rsidP="007D5896">
            <w:pPr>
              <w:pStyle w:val="AmColumnHeading"/>
            </w:pPr>
            <w:r w:rsidRPr="00B87D4C">
              <w:t>Pozměňovací návrh</w:t>
            </w:r>
          </w:p>
        </w:tc>
      </w:tr>
      <w:tr w:rsidR="00147BE0" w:rsidRPr="00B87D4C" w14:paraId="33BE9959" w14:textId="77777777" w:rsidTr="007D5896">
        <w:trPr>
          <w:jc w:val="center"/>
        </w:trPr>
        <w:tc>
          <w:tcPr>
            <w:tcW w:w="4876" w:type="dxa"/>
            <w:tcBorders>
              <w:top w:val="nil"/>
              <w:left w:val="nil"/>
              <w:bottom w:val="nil"/>
              <w:right w:val="nil"/>
            </w:tcBorders>
          </w:tcPr>
          <w:p w14:paraId="1A3010F0" w14:textId="77777777" w:rsidR="00147BE0" w:rsidRPr="00B87D4C" w:rsidRDefault="00147BE0" w:rsidP="007D5896">
            <w:pPr>
              <w:pStyle w:val="Normal6a"/>
            </w:pPr>
            <w:r w:rsidRPr="00B87D4C">
              <w:rPr>
                <w:b/>
                <w:i/>
              </w:rPr>
              <w:t>11.</w:t>
            </w:r>
            <w:r w:rsidRPr="00B87D4C">
              <w:tab/>
            </w:r>
            <w:r w:rsidRPr="00B87D4C">
              <w:rPr>
                <w:b/>
                <w:i/>
              </w:rPr>
              <w:t xml:space="preserve">vyjadřuje znepokojení nad pravidelnými zprávami zúčastněných stran o nedostatečném uplatňování horizontálních zásad členskými státy při přípravě dohod o partnerství; navrhuje, aby byl revidovaný evropský kodex chování začleněn přímo do nařízení o </w:t>
            </w:r>
            <w:r w:rsidRPr="00B87D4C">
              <w:rPr>
                <w:b/>
                <w:i/>
              </w:rPr>
              <w:lastRenderedPageBreak/>
              <w:t>společných ustanoveních, aby byla zajištěna jeho závazná povaha;</w:t>
            </w:r>
          </w:p>
        </w:tc>
        <w:tc>
          <w:tcPr>
            <w:tcW w:w="4876" w:type="dxa"/>
            <w:tcBorders>
              <w:top w:val="nil"/>
              <w:left w:val="nil"/>
              <w:bottom w:val="nil"/>
              <w:right w:val="nil"/>
            </w:tcBorders>
          </w:tcPr>
          <w:p w14:paraId="41068F92" w14:textId="77777777" w:rsidR="00147BE0" w:rsidRPr="00B87D4C" w:rsidRDefault="00147BE0" w:rsidP="007D5896">
            <w:pPr>
              <w:pStyle w:val="Normal6a"/>
            </w:pPr>
            <w:r w:rsidRPr="00B87D4C">
              <w:rPr>
                <w:b/>
                <w:i/>
              </w:rPr>
              <w:lastRenderedPageBreak/>
              <w:t>vypouští se</w:t>
            </w:r>
          </w:p>
        </w:tc>
      </w:tr>
    </w:tbl>
    <w:p w14:paraId="320DC5D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56BD97E" w14:textId="77777777" w:rsidR="00B267B3" w:rsidRPr="00B87D4C" w:rsidRDefault="00147BE0" w:rsidP="00147BE0">
      <w:r w:rsidRPr="00B87D4C">
        <w:rPr>
          <w:rStyle w:val="HideTWBExt"/>
        </w:rPr>
        <w:t>&lt;/Amend&gt;</w:t>
      </w:r>
    </w:p>
    <w:p w14:paraId="2583917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187</w:t>
      </w:r>
      <w:r w:rsidRPr="00B87D4C">
        <w:rPr>
          <w:rStyle w:val="HideTWBExt"/>
          <w:b w:val="0"/>
        </w:rPr>
        <w:t>&lt;/NumAm&gt;</w:t>
      </w:r>
    </w:p>
    <w:p w14:paraId="436F4749"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1F0E8DF1"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0C6828E7" w14:textId="77777777" w:rsidR="00147BE0" w:rsidRPr="00B87D4C" w:rsidRDefault="00147BE0" w:rsidP="00147BE0">
      <w:pPr>
        <w:pStyle w:val="NormalBold"/>
      </w:pPr>
      <w:r w:rsidRPr="00B87D4C">
        <w:rPr>
          <w:rStyle w:val="HideTWBExt"/>
          <w:b w:val="0"/>
        </w:rPr>
        <w:t>&lt;/RepeatBlock-By&gt;</w:t>
      </w:r>
    </w:p>
    <w:p w14:paraId="12F5CAF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A770252" w14:textId="77777777" w:rsidR="00147BE0" w:rsidRPr="00B87D4C" w:rsidRDefault="00147BE0" w:rsidP="00147BE0">
      <w:pPr>
        <w:pStyle w:val="NormalBold"/>
      </w:pPr>
      <w:r w:rsidRPr="00B87D4C">
        <w:rPr>
          <w:rStyle w:val="HideTWBExt"/>
          <w:b w:val="0"/>
        </w:rPr>
        <w:t>&lt;Article&gt;</w:t>
      </w:r>
      <w:r w:rsidRPr="00B87D4C">
        <w:t>Bod 11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487EB71" w14:textId="77777777" w:rsidTr="007D5896">
        <w:trPr>
          <w:trHeight w:hRule="exact" w:val="240"/>
          <w:jc w:val="center"/>
        </w:trPr>
        <w:tc>
          <w:tcPr>
            <w:tcW w:w="9752" w:type="dxa"/>
            <w:gridSpan w:val="2"/>
            <w:tcBorders>
              <w:top w:val="nil"/>
              <w:left w:val="nil"/>
              <w:bottom w:val="nil"/>
              <w:right w:val="nil"/>
            </w:tcBorders>
          </w:tcPr>
          <w:p w14:paraId="42A0F947" w14:textId="77777777" w:rsidR="00147BE0" w:rsidRPr="00B87D4C" w:rsidRDefault="00147BE0" w:rsidP="007D5896"/>
        </w:tc>
      </w:tr>
      <w:tr w:rsidR="00147BE0" w:rsidRPr="00B87D4C" w14:paraId="694B754C" w14:textId="77777777" w:rsidTr="007D5896">
        <w:trPr>
          <w:trHeight w:val="240"/>
          <w:jc w:val="center"/>
        </w:trPr>
        <w:tc>
          <w:tcPr>
            <w:tcW w:w="4876" w:type="dxa"/>
            <w:tcBorders>
              <w:top w:val="nil"/>
              <w:left w:val="nil"/>
              <w:bottom w:val="nil"/>
              <w:right w:val="nil"/>
            </w:tcBorders>
          </w:tcPr>
          <w:p w14:paraId="5D600EF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929F291" w14:textId="77777777" w:rsidR="00147BE0" w:rsidRPr="00B87D4C" w:rsidRDefault="00147BE0" w:rsidP="007D5896">
            <w:pPr>
              <w:pStyle w:val="AmColumnHeading"/>
            </w:pPr>
            <w:r w:rsidRPr="00B87D4C">
              <w:t>Pozměňovací návrh</w:t>
            </w:r>
          </w:p>
        </w:tc>
      </w:tr>
      <w:tr w:rsidR="00147BE0" w:rsidRPr="00B87D4C" w14:paraId="409F4B3D" w14:textId="77777777" w:rsidTr="007D5896">
        <w:trPr>
          <w:jc w:val="center"/>
        </w:trPr>
        <w:tc>
          <w:tcPr>
            <w:tcW w:w="4876" w:type="dxa"/>
            <w:tcBorders>
              <w:top w:val="nil"/>
              <w:left w:val="nil"/>
              <w:bottom w:val="nil"/>
              <w:right w:val="nil"/>
            </w:tcBorders>
          </w:tcPr>
          <w:p w14:paraId="0EDFCF89" w14:textId="77777777" w:rsidR="00147BE0" w:rsidRPr="00B87D4C" w:rsidRDefault="00147BE0" w:rsidP="007D5896">
            <w:pPr>
              <w:pStyle w:val="Normal6a"/>
            </w:pPr>
            <w:r w:rsidRPr="00B87D4C">
              <w:t>11.</w:t>
            </w:r>
            <w:r w:rsidRPr="00B87D4C">
              <w:tab/>
              <w:t>vyjadřuje znepokojení nad pravidelnými zprávami zúčastněných stran o nedostatečném uplatňování horizontálních zásad členskými státy při přípravě dohod o partnerství; navrhuje, aby byl revidovaný evropský kodex chování začleněn přímo do nařízení o společných ustanoveních, aby byla zajištěna jeho závazná povaha;</w:t>
            </w:r>
          </w:p>
        </w:tc>
        <w:tc>
          <w:tcPr>
            <w:tcW w:w="4876" w:type="dxa"/>
            <w:tcBorders>
              <w:top w:val="nil"/>
              <w:left w:val="nil"/>
              <w:bottom w:val="nil"/>
              <w:right w:val="nil"/>
            </w:tcBorders>
          </w:tcPr>
          <w:p w14:paraId="3B2975F7" w14:textId="77777777" w:rsidR="00147BE0" w:rsidRPr="00B87D4C" w:rsidRDefault="00147BE0" w:rsidP="007D5896">
            <w:pPr>
              <w:pStyle w:val="Normal6a"/>
            </w:pPr>
            <w:r w:rsidRPr="00B87D4C">
              <w:t>11.</w:t>
            </w:r>
            <w:r w:rsidRPr="00B87D4C">
              <w:tab/>
              <w:t>vyjadřuje znepokojení nad pravidelnými zprávami zúčastněných stran o nedostatečném uplatňování horizontálních zásad členskými státy při přípravě dohod o partnerství; navrhuje, aby byl revidovaný evropský kodex chování začleněn přímo do nařízení o společných ustanoveních, aby byla zajištěna jeho závazná povaha</w:t>
            </w:r>
            <w:r w:rsidRPr="00B87D4C">
              <w:rPr>
                <w:b/>
                <w:i/>
              </w:rPr>
              <w:t>, a vyzývá Komisi, aby prozkoumala opatření k posílení pravomocí Parlamentu v oblasti dohledu a monitorování dohod o partnerství a programů</w:t>
            </w:r>
            <w:r w:rsidRPr="00B87D4C">
              <w:t>;</w:t>
            </w:r>
          </w:p>
        </w:tc>
      </w:tr>
    </w:tbl>
    <w:p w14:paraId="3A163A1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1BEDFB8" w14:textId="77777777" w:rsidR="00B267B3" w:rsidRPr="00B87D4C" w:rsidRDefault="00147BE0" w:rsidP="00147BE0">
      <w:r w:rsidRPr="00B87D4C">
        <w:rPr>
          <w:rStyle w:val="HideTWBExt"/>
        </w:rPr>
        <w:t>&lt;/Amend&gt;</w:t>
      </w:r>
    </w:p>
    <w:p w14:paraId="12995024"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188</w:t>
      </w:r>
      <w:r w:rsidRPr="00B87D4C">
        <w:rPr>
          <w:rStyle w:val="HideTWBExt"/>
          <w:b w:val="0"/>
        </w:rPr>
        <w:t>&lt;/NumAm&gt;</w:t>
      </w:r>
    </w:p>
    <w:p w14:paraId="1EA434B2" w14:textId="77777777" w:rsidR="00147BE0" w:rsidRPr="00B87D4C" w:rsidRDefault="00147BE0" w:rsidP="00147BE0">
      <w:pPr>
        <w:pStyle w:val="NormalBold"/>
      </w:pPr>
      <w:r w:rsidRPr="00B87D4C">
        <w:rPr>
          <w:rStyle w:val="HideTWBExt"/>
          <w:b w:val="0"/>
        </w:rPr>
        <w:t>&lt;RepeatBlock-By&gt;&lt;Members&gt;</w:t>
      </w:r>
      <w:r w:rsidRPr="00B87D4C">
        <w:t>Fredis Beleris</w:t>
      </w:r>
      <w:r w:rsidRPr="00B87D4C">
        <w:rPr>
          <w:rStyle w:val="HideTWBExt"/>
          <w:b w:val="0"/>
        </w:rPr>
        <w:t>&lt;/Members&gt;</w:t>
      </w:r>
    </w:p>
    <w:p w14:paraId="1C866350" w14:textId="77777777" w:rsidR="00147BE0" w:rsidRPr="00B87D4C" w:rsidRDefault="00147BE0" w:rsidP="00147BE0">
      <w:pPr>
        <w:pStyle w:val="NormalBold"/>
      </w:pPr>
      <w:r w:rsidRPr="00B87D4C">
        <w:rPr>
          <w:rStyle w:val="HideTWBExt"/>
          <w:b w:val="0"/>
        </w:rPr>
        <w:t>&lt;/RepeatBlock-By&gt;</w:t>
      </w:r>
    </w:p>
    <w:p w14:paraId="6A9CB4F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8D6B3A8" w14:textId="77777777" w:rsidR="00147BE0" w:rsidRPr="00B87D4C" w:rsidRDefault="00147BE0" w:rsidP="00147BE0">
      <w:pPr>
        <w:pStyle w:val="NormalBold"/>
      </w:pPr>
      <w:r w:rsidRPr="00B87D4C">
        <w:rPr>
          <w:rStyle w:val="HideTWBExt"/>
          <w:b w:val="0"/>
        </w:rPr>
        <w:t>&lt;Article&gt;</w:t>
      </w:r>
      <w:r w:rsidRPr="00B87D4C">
        <w:t>Bod 11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B3A6598" w14:textId="77777777" w:rsidTr="007D5896">
        <w:trPr>
          <w:trHeight w:hRule="exact" w:val="240"/>
          <w:jc w:val="center"/>
        </w:trPr>
        <w:tc>
          <w:tcPr>
            <w:tcW w:w="9752" w:type="dxa"/>
            <w:gridSpan w:val="2"/>
            <w:tcBorders>
              <w:top w:val="nil"/>
              <w:left w:val="nil"/>
              <w:bottom w:val="nil"/>
              <w:right w:val="nil"/>
            </w:tcBorders>
          </w:tcPr>
          <w:p w14:paraId="7FB704A7" w14:textId="77777777" w:rsidR="00147BE0" w:rsidRPr="00B87D4C" w:rsidRDefault="00147BE0" w:rsidP="007D5896"/>
        </w:tc>
      </w:tr>
      <w:tr w:rsidR="00147BE0" w:rsidRPr="00B87D4C" w14:paraId="5DBA4A69" w14:textId="77777777" w:rsidTr="007D5896">
        <w:trPr>
          <w:trHeight w:val="240"/>
          <w:jc w:val="center"/>
        </w:trPr>
        <w:tc>
          <w:tcPr>
            <w:tcW w:w="4876" w:type="dxa"/>
            <w:tcBorders>
              <w:top w:val="nil"/>
              <w:left w:val="nil"/>
              <w:bottom w:val="nil"/>
              <w:right w:val="nil"/>
            </w:tcBorders>
          </w:tcPr>
          <w:p w14:paraId="7A58337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4BC0FE3" w14:textId="77777777" w:rsidR="00147BE0" w:rsidRPr="00B87D4C" w:rsidRDefault="00147BE0" w:rsidP="007D5896">
            <w:pPr>
              <w:pStyle w:val="AmColumnHeading"/>
            </w:pPr>
            <w:r w:rsidRPr="00B87D4C">
              <w:t>Pozměňovací návrh</w:t>
            </w:r>
          </w:p>
        </w:tc>
      </w:tr>
      <w:tr w:rsidR="00147BE0" w:rsidRPr="00B87D4C" w14:paraId="3632EF78" w14:textId="77777777" w:rsidTr="007D5896">
        <w:trPr>
          <w:jc w:val="center"/>
        </w:trPr>
        <w:tc>
          <w:tcPr>
            <w:tcW w:w="4876" w:type="dxa"/>
            <w:tcBorders>
              <w:top w:val="nil"/>
              <w:left w:val="nil"/>
              <w:bottom w:val="nil"/>
              <w:right w:val="nil"/>
            </w:tcBorders>
          </w:tcPr>
          <w:p w14:paraId="4EC57AE8" w14:textId="77777777" w:rsidR="00147BE0" w:rsidRPr="00B87D4C" w:rsidRDefault="00147BE0" w:rsidP="007D5896">
            <w:pPr>
              <w:pStyle w:val="Normal6a"/>
            </w:pPr>
            <w:r w:rsidRPr="00B87D4C">
              <w:t>11.</w:t>
            </w:r>
            <w:r w:rsidRPr="00B87D4C">
              <w:tab/>
              <w:t xml:space="preserve">vyjadřuje znepokojení nad pravidelnými zprávami zúčastněných stran o nedostatečném uplatňování horizontálních zásad členskými státy při přípravě dohod o partnerství; </w:t>
            </w:r>
            <w:r w:rsidRPr="00B87D4C">
              <w:rPr>
                <w:b/>
                <w:i/>
              </w:rPr>
              <w:t xml:space="preserve">navrhuje, aby byl revidovaný evropský kodex chování začleněn přímo do nařízení o </w:t>
            </w:r>
            <w:r w:rsidRPr="00B87D4C">
              <w:rPr>
                <w:b/>
                <w:i/>
              </w:rPr>
              <w:lastRenderedPageBreak/>
              <w:t>společných ustanoveních, aby byla zajištěna jeho závazná povaha;</w:t>
            </w:r>
          </w:p>
        </w:tc>
        <w:tc>
          <w:tcPr>
            <w:tcW w:w="4876" w:type="dxa"/>
            <w:tcBorders>
              <w:top w:val="nil"/>
              <w:left w:val="nil"/>
              <w:bottom w:val="nil"/>
              <w:right w:val="nil"/>
            </w:tcBorders>
          </w:tcPr>
          <w:p w14:paraId="0908EB2E" w14:textId="77777777" w:rsidR="00147BE0" w:rsidRPr="00B87D4C" w:rsidRDefault="00147BE0" w:rsidP="007D5896">
            <w:pPr>
              <w:pStyle w:val="Normal6a"/>
            </w:pPr>
            <w:r w:rsidRPr="00B87D4C">
              <w:lastRenderedPageBreak/>
              <w:t>11.</w:t>
            </w:r>
            <w:r w:rsidRPr="00B87D4C">
              <w:tab/>
              <w:t>vyjadřuje znepokojení nad pravidelnými zprávami zúčastněných stran o nedostatečném uplatňování horizontálních zásad členskými státy při přípravě dohod o partnerství;</w:t>
            </w:r>
          </w:p>
        </w:tc>
      </w:tr>
    </w:tbl>
    <w:p w14:paraId="5B19AB6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02D276D4" w14:textId="77777777" w:rsidR="00B267B3" w:rsidRPr="00B87D4C" w:rsidRDefault="00147BE0" w:rsidP="00147BE0">
      <w:r w:rsidRPr="00B87D4C">
        <w:rPr>
          <w:rStyle w:val="HideTWBExt"/>
        </w:rPr>
        <w:t>&lt;/Amend&gt;</w:t>
      </w:r>
    </w:p>
    <w:p w14:paraId="5F254AA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189</w:t>
      </w:r>
      <w:r w:rsidRPr="00B87D4C">
        <w:rPr>
          <w:rStyle w:val="HideTWBExt"/>
          <w:b w:val="0"/>
        </w:rPr>
        <w:t>&lt;/NumAm&gt;</w:t>
      </w:r>
    </w:p>
    <w:p w14:paraId="34ADC5E2"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098D3816" w14:textId="77777777" w:rsidR="00147BE0" w:rsidRPr="00B87D4C" w:rsidRDefault="00147BE0" w:rsidP="00147BE0">
      <w:pPr>
        <w:pStyle w:val="NormalBold"/>
      </w:pPr>
      <w:r w:rsidRPr="00B87D4C">
        <w:rPr>
          <w:rStyle w:val="HideTWBExt"/>
          <w:b w:val="0"/>
        </w:rPr>
        <w:t>&lt;/RepeatBlock-By&gt;</w:t>
      </w:r>
    </w:p>
    <w:p w14:paraId="09AD545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988ADB2" w14:textId="77777777" w:rsidR="00147BE0" w:rsidRPr="00B87D4C" w:rsidRDefault="00147BE0" w:rsidP="00147BE0">
      <w:pPr>
        <w:pStyle w:val="NormalBold"/>
      </w:pPr>
      <w:r w:rsidRPr="00B87D4C">
        <w:rPr>
          <w:rStyle w:val="HideTWBExt"/>
          <w:b w:val="0"/>
        </w:rPr>
        <w:t>&lt;Article&gt;</w:t>
      </w:r>
      <w:r w:rsidRPr="00B87D4C">
        <w:t>Bod 11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048886E" w14:textId="77777777" w:rsidTr="007D5896">
        <w:trPr>
          <w:trHeight w:hRule="exact" w:val="240"/>
          <w:jc w:val="center"/>
        </w:trPr>
        <w:tc>
          <w:tcPr>
            <w:tcW w:w="9752" w:type="dxa"/>
            <w:gridSpan w:val="2"/>
            <w:tcBorders>
              <w:top w:val="nil"/>
              <w:left w:val="nil"/>
              <w:bottom w:val="nil"/>
              <w:right w:val="nil"/>
            </w:tcBorders>
          </w:tcPr>
          <w:p w14:paraId="6B7C72AF" w14:textId="77777777" w:rsidR="00147BE0" w:rsidRPr="00B87D4C" w:rsidRDefault="00147BE0" w:rsidP="007D5896"/>
        </w:tc>
      </w:tr>
      <w:tr w:rsidR="00147BE0" w:rsidRPr="00B87D4C" w14:paraId="314F6042" w14:textId="77777777" w:rsidTr="007D5896">
        <w:trPr>
          <w:trHeight w:val="240"/>
          <w:jc w:val="center"/>
        </w:trPr>
        <w:tc>
          <w:tcPr>
            <w:tcW w:w="4876" w:type="dxa"/>
            <w:tcBorders>
              <w:top w:val="nil"/>
              <w:left w:val="nil"/>
              <w:bottom w:val="nil"/>
              <w:right w:val="nil"/>
            </w:tcBorders>
          </w:tcPr>
          <w:p w14:paraId="19A6AA5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9E0D4C5" w14:textId="77777777" w:rsidR="00147BE0" w:rsidRPr="00B87D4C" w:rsidRDefault="00147BE0" w:rsidP="007D5896">
            <w:pPr>
              <w:pStyle w:val="AmColumnHeading"/>
            </w:pPr>
            <w:r w:rsidRPr="00B87D4C">
              <w:t>Pozměňovací návrh</w:t>
            </w:r>
          </w:p>
        </w:tc>
      </w:tr>
      <w:tr w:rsidR="00147BE0" w:rsidRPr="00B87D4C" w14:paraId="1696441E" w14:textId="77777777" w:rsidTr="007D5896">
        <w:trPr>
          <w:jc w:val="center"/>
        </w:trPr>
        <w:tc>
          <w:tcPr>
            <w:tcW w:w="4876" w:type="dxa"/>
            <w:tcBorders>
              <w:top w:val="nil"/>
              <w:left w:val="nil"/>
              <w:bottom w:val="nil"/>
              <w:right w:val="nil"/>
            </w:tcBorders>
          </w:tcPr>
          <w:p w14:paraId="4D2CA3E2" w14:textId="77777777" w:rsidR="00147BE0" w:rsidRPr="00B87D4C" w:rsidRDefault="00147BE0" w:rsidP="007D5896">
            <w:pPr>
              <w:pStyle w:val="Normal6a"/>
            </w:pPr>
            <w:r w:rsidRPr="00B87D4C">
              <w:t>11.</w:t>
            </w:r>
            <w:r w:rsidRPr="00B87D4C">
              <w:tab/>
              <w:t xml:space="preserve">vyjadřuje znepokojení nad pravidelnými zprávami zúčastněných stran o nedostatečném uplatňování horizontálních zásad členskými státy při přípravě dohod o partnerství; navrhuje, aby byl revidovaný evropský kodex chování </w:t>
            </w:r>
            <w:r w:rsidRPr="00B87D4C">
              <w:rPr>
                <w:b/>
                <w:i/>
              </w:rPr>
              <w:t>začleněn přímo do nařízení o společných ustanoveních, aby byla zajištěna jeho závazná povaha</w:t>
            </w:r>
            <w:r w:rsidRPr="00B87D4C">
              <w:t>;</w:t>
            </w:r>
          </w:p>
        </w:tc>
        <w:tc>
          <w:tcPr>
            <w:tcW w:w="4876" w:type="dxa"/>
            <w:tcBorders>
              <w:top w:val="nil"/>
              <w:left w:val="nil"/>
              <w:bottom w:val="nil"/>
              <w:right w:val="nil"/>
            </w:tcBorders>
          </w:tcPr>
          <w:p w14:paraId="4498021F" w14:textId="77777777" w:rsidR="00147BE0" w:rsidRPr="00B87D4C" w:rsidRDefault="00147BE0" w:rsidP="007D5896">
            <w:pPr>
              <w:pStyle w:val="Normal6a"/>
            </w:pPr>
            <w:r w:rsidRPr="00B87D4C">
              <w:t>11.</w:t>
            </w:r>
            <w:r w:rsidRPr="00B87D4C">
              <w:tab/>
              <w:t xml:space="preserve">vyjadřuje znepokojení nad pravidelnými zprávami zúčastněných stran o nedostatečném uplatňování horizontálních zásad členskými státy při přípravě dohod o partnerství; navrhuje, aby byl </w:t>
            </w:r>
            <w:r w:rsidRPr="00B87D4C">
              <w:rPr>
                <w:b/>
                <w:i/>
              </w:rPr>
              <w:t>přijat</w:t>
            </w:r>
            <w:r w:rsidRPr="00B87D4C">
              <w:t xml:space="preserve"> revidovaný evropský kodex chování;</w:t>
            </w:r>
          </w:p>
        </w:tc>
      </w:tr>
    </w:tbl>
    <w:p w14:paraId="1DBFF91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68C46237" w14:textId="77777777" w:rsidR="00B267B3" w:rsidRPr="00B87D4C" w:rsidRDefault="00147BE0" w:rsidP="00147BE0">
      <w:r w:rsidRPr="00B87D4C">
        <w:rPr>
          <w:rStyle w:val="HideTWBExt"/>
        </w:rPr>
        <w:t>&lt;/Amend&gt;</w:t>
      </w:r>
    </w:p>
    <w:p w14:paraId="50F8B6E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190</w:t>
      </w:r>
      <w:r w:rsidRPr="00B87D4C">
        <w:rPr>
          <w:rStyle w:val="HideTWBExt"/>
          <w:b w:val="0"/>
        </w:rPr>
        <w:t>&lt;/NumAm&gt;</w:t>
      </w:r>
    </w:p>
    <w:p w14:paraId="708E0E2A"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14C25553" w14:textId="77777777" w:rsidR="00147BE0" w:rsidRPr="00B87D4C" w:rsidRDefault="00147BE0" w:rsidP="00147BE0">
      <w:pPr>
        <w:pStyle w:val="NormalBold"/>
      </w:pPr>
      <w:r w:rsidRPr="00B87D4C">
        <w:rPr>
          <w:rStyle w:val="HideTWBExt"/>
          <w:b w:val="0"/>
        </w:rPr>
        <w:t>&lt;/RepeatBlock-By&gt;</w:t>
      </w:r>
    </w:p>
    <w:p w14:paraId="7E50129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0E50E1B" w14:textId="77777777" w:rsidR="00147BE0" w:rsidRPr="00B87D4C" w:rsidRDefault="00147BE0" w:rsidP="00147BE0">
      <w:pPr>
        <w:pStyle w:val="NormalBold"/>
      </w:pPr>
      <w:r w:rsidRPr="00B87D4C">
        <w:rPr>
          <w:rStyle w:val="HideTWBExt"/>
          <w:b w:val="0"/>
        </w:rPr>
        <w:t>&lt;Article&gt;</w:t>
      </w:r>
      <w:r w:rsidRPr="00B87D4C">
        <w:t>Bod 11</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3806076" w14:textId="77777777" w:rsidTr="007D5896">
        <w:trPr>
          <w:trHeight w:hRule="exact" w:val="240"/>
          <w:jc w:val="center"/>
        </w:trPr>
        <w:tc>
          <w:tcPr>
            <w:tcW w:w="9752" w:type="dxa"/>
            <w:gridSpan w:val="2"/>
            <w:tcBorders>
              <w:top w:val="nil"/>
              <w:left w:val="nil"/>
              <w:bottom w:val="nil"/>
              <w:right w:val="nil"/>
            </w:tcBorders>
          </w:tcPr>
          <w:p w14:paraId="4E5AFBF2" w14:textId="77777777" w:rsidR="00147BE0" w:rsidRPr="00B87D4C" w:rsidRDefault="00147BE0" w:rsidP="007D5896"/>
        </w:tc>
      </w:tr>
      <w:tr w:rsidR="00147BE0" w:rsidRPr="00B87D4C" w14:paraId="261EE8B3" w14:textId="77777777" w:rsidTr="007D5896">
        <w:trPr>
          <w:trHeight w:val="240"/>
          <w:jc w:val="center"/>
        </w:trPr>
        <w:tc>
          <w:tcPr>
            <w:tcW w:w="4876" w:type="dxa"/>
            <w:tcBorders>
              <w:top w:val="nil"/>
              <w:left w:val="nil"/>
              <w:bottom w:val="nil"/>
              <w:right w:val="nil"/>
            </w:tcBorders>
          </w:tcPr>
          <w:p w14:paraId="3F0157C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19116A8" w14:textId="77777777" w:rsidR="00147BE0" w:rsidRPr="00B87D4C" w:rsidRDefault="00147BE0" w:rsidP="007D5896">
            <w:pPr>
              <w:pStyle w:val="AmColumnHeading"/>
            </w:pPr>
            <w:r w:rsidRPr="00B87D4C">
              <w:t>Pozměňovací návrh</w:t>
            </w:r>
          </w:p>
        </w:tc>
      </w:tr>
      <w:tr w:rsidR="00147BE0" w:rsidRPr="00B87D4C" w14:paraId="704DBFB6" w14:textId="77777777" w:rsidTr="007D5896">
        <w:trPr>
          <w:jc w:val="center"/>
        </w:trPr>
        <w:tc>
          <w:tcPr>
            <w:tcW w:w="4876" w:type="dxa"/>
            <w:tcBorders>
              <w:top w:val="nil"/>
              <w:left w:val="nil"/>
              <w:bottom w:val="nil"/>
              <w:right w:val="nil"/>
            </w:tcBorders>
          </w:tcPr>
          <w:p w14:paraId="0AD1E150" w14:textId="77777777" w:rsidR="00147BE0" w:rsidRPr="00B87D4C" w:rsidRDefault="00147BE0" w:rsidP="007D5896">
            <w:pPr>
              <w:pStyle w:val="Normal6a"/>
            </w:pPr>
            <w:r w:rsidRPr="00B87D4C">
              <w:t>11.</w:t>
            </w:r>
            <w:r w:rsidRPr="00B87D4C">
              <w:tab/>
              <w:t>vyjadřuje znepokojení nad pravidelnými zprávami zúčastněných stran o nedostatečném uplatňování horizontálních zásad členskými státy při přípravě dohod o partnerství; navrhuje, aby byl</w:t>
            </w:r>
            <w:r w:rsidRPr="00B87D4C">
              <w:rPr>
                <w:b/>
                <w:i/>
              </w:rPr>
              <w:t xml:space="preserve"> revidovaný </w:t>
            </w:r>
            <w:r w:rsidRPr="00B87D4C">
              <w:t>evropský kodex chování</w:t>
            </w:r>
            <w:r w:rsidRPr="00B87D4C">
              <w:rPr>
                <w:b/>
                <w:i/>
              </w:rPr>
              <w:t xml:space="preserve"> začleněn přímo do nařízení o společných ustanoveních</w:t>
            </w:r>
            <w:r w:rsidRPr="00B87D4C">
              <w:t>, aby byla zajištěna</w:t>
            </w:r>
            <w:r w:rsidRPr="00B87D4C">
              <w:rPr>
                <w:b/>
                <w:i/>
              </w:rPr>
              <w:t xml:space="preserve"> </w:t>
            </w:r>
            <w:r w:rsidRPr="00B87D4C">
              <w:t>jeho závazná povaha;</w:t>
            </w:r>
          </w:p>
        </w:tc>
        <w:tc>
          <w:tcPr>
            <w:tcW w:w="4876" w:type="dxa"/>
            <w:tcBorders>
              <w:top w:val="nil"/>
              <w:left w:val="nil"/>
              <w:bottom w:val="nil"/>
              <w:right w:val="nil"/>
            </w:tcBorders>
          </w:tcPr>
          <w:p w14:paraId="30BD7C13" w14:textId="77777777" w:rsidR="00147BE0" w:rsidRPr="00B87D4C" w:rsidRDefault="00147BE0" w:rsidP="007D5896">
            <w:pPr>
              <w:pStyle w:val="Normal6a"/>
            </w:pPr>
            <w:r w:rsidRPr="00B87D4C">
              <w:t>11.</w:t>
            </w:r>
            <w:r w:rsidRPr="00B87D4C">
              <w:tab/>
              <w:t xml:space="preserve">vyjadřuje znepokojení nad pravidelnými zprávami zúčastněných stran o nedostatečném uplatňování horizontálních zásad členskými státy při přípravě dohod o partnerství; navrhuje, aby byl </w:t>
            </w:r>
            <w:r w:rsidRPr="00B87D4C">
              <w:rPr>
                <w:b/>
                <w:i/>
              </w:rPr>
              <w:t>revidován</w:t>
            </w:r>
            <w:r w:rsidRPr="00B87D4C">
              <w:t xml:space="preserve"> evropský kodex chování, aby byla zajištěna jeho závazná povaha </w:t>
            </w:r>
            <w:r w:rsidRPr="00B87D4C">
              <w:rPr>
                <w:b/>
                <w:i/>
              </w:rPr>
              <w:t>a aby se vztahoval na programy přímého řízení s územním dopadem</w:t>
            </w:r>
            <w:r w:rsidRPr="00B87D4C">
              <w:t>;</w:t>
            </w:r>
          </w:p>
        </w:tc>
      </w:tr>
    </w:tbl>
    <w:p w14:paraId="71C0AF0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806F6B6" w14:textId="77777777" w:rsidR="00B267B3" w:rsidRPr="00B87D4C" w:rsidRDefault="00147BE0" w:rsidP="00147BE0">
      <w:r w:rsidRPr="00B87D4C">
        <w:rPr>
          <w:rStyle w:val="HideTWBExt"/>
        </w:rPr>
        <w:lastRenderedPageBreak/>
        <w:t>&lt;/Amend&gt;</w:t>
      </w:r>
    </w:p>
    <w:p w14:paraId="0E3357E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191</w:t>
      </w:r>
      <w:r w:rsidRPr="00B87D4C">
        <w:rPr>
          <w:rStyle w:val="HideTWBExt"/>
          <w:b w:val="0"/>
        </w:rPr>
        <w:t>&lt;/NumAm&gt;</w:t>
      </w:r>
    </w:p>
    <w:p w14:paraId="62BFB35F"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6F5132C7"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1915F262" w14:textId="77777777" w:rsidR="00147BE0" w:rsidRPr="00B87D4C" w:rsidRDefault="00147BE0" w:rsidP="00147BE0">
      <w:pPr>
        <w:pStyle w:val="NormalBold"/>
      </w:pPr>
      <w:r w:rsidRPr="00B87D4C">
        <w:rPr>
          <w:rStyle w:val="HideTWBExt"/>
          <w:b w:val="0"/>
        </w:rPr>
        <w:t>&lt;/RepeatBlock-By&gt;</w:t>
      </w:r>
    </w:p>
    <w:p w14:paraId="7A00574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A20B859" w14:textId="77777777" w:rsidR="00147BE0" w:rsidRPr="00B87D4C" w:rsidRDefault="00147BE0" w:rsidP="00147BE0">
      <w:pPr>
        <w:pStyle w:val="NormalBold"/>
      </w:pPr>
      <w:r w:rsidRPr="00B87D4C">
        <w:rPr>
          <w:rStyle w:val="HideTWBExt"/>
          <w:b w:val="0"/>
        </w:rPr>
        <w:t>&lt;Article&gt;</w:t>
      </w:r>
      <w:r w:rsidRPr="00B87D4C">
        <w:t>Bod 11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C72B863" w14:textId="77777777" w:rsidTr="007D5896">
        <w:trPr>
          <w:trHeight w:hRule="exact" w:val="240"/>
          <w:jc w:val="center"/>
        </w:trPr>
        <w:tc>
          <w:tcPr>
            <w:tcW w:w="9752" w:type="dxa"/>
            <w:gridSpan w:val="2"/>
            <w:tcBorders>
              <w:top w:val="nil"/>
              <w:left w:val="nil"/>
              <w:bottom w:val="nil"/>
              <w:right w:val="nil"/>
            </w:tcBorders>
          </w:tcPr>
          <w:p w14:paraId="544D16DB" w14:textId="77777777" w:rsidR="00147BE0" w:rsidRPr="00B87D4C" w:rsidRDefault="00147BE0" w:rsidP="007D5896"/>
        </w:tc>
      </w:tr>
      <w:tr w:rsidR="00147BE0" w:rsidRPr="00B87D4C" w14:paraId="4372E325" w14:textId="77777777" w:rsidTr="007D5896">
        <w:trPr>
          <w:trHeight w:val="240"/>
          <w:jc w:val="center"/>
        </w:trPr>
        <w:tc>
          <w:tcPr>
            <w:tcW w:w="4876" w:type="dxa"/>
            <w:tcBorders>
              <w:top w:val="nil"/>
              <w:left w:val="nil"/>
              <w:bottom w:val="nil"/>
              <w:right w:val="nil"/>
            </w:tcBorders>
          </w:tcPr>
          <w:p w14:paraId="481865D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B089617" w14:textId="77777777" w:rsidR="00147BE0" w:rsidRPr="00B87D4C" w:rsidRDefault="00147BE0" w:rsidP="007D5896">
            <w:pPr>
              <w:pStyle w:val="AmColumnHeading"/>
            </w:pPr>
            <w:r w:rsidRPr="00B87D4C">
              <w:t>Pozměňovací návrh</w:t>
            </w:r>
          </w:p>
        </w:tc>
      </w:tr>
      <w:tr w:rsidR="00147BE0" w:rsidRPr="00B87D4C" w14:paraId="1EDC921A" w14:textId="77777777" w:rsidTr="007D5896">
        <w:trPr>
          <w:jc w:val="center"/>
        </w:trPr>
        <w:tc>
          <w:tcPr>
            <w:tcW w:w="4876" w:type="dxa"/>
            <w:tcBorders>
              <w:top w:val="nil"/>
              <w:left w:val="nil"/>
              <w:bottom w:val="nil"/>
              <w:right w:val="nil"/>
            </w:tcBorders>
          </w:tcPr>
          <w:p w14:paraId="2980E6C6" w14:textId="77777777" w:rsidR="00147BE0" w:rsidRPr="00B87D4C" w:rsidRDefault="00147BE0" w:rsidP="007D5896">
            <w:pPr>
              <w:pStyle w:val="Normal6a"/>
            </w:pPr>
          </w:p>
        </w:tc>
        <w:tc>
          <w:tcPr>
            <w:tcW w:w="4876" w:type="dxa"/>
            <w:tcBorders>
              <w:top w:val="nil"/>
              <w:left w:val="nil"/>
              <w:bottom w:val="nil"/>
              <w:right w:val="nil"/>
            </w:tcBorders>
          </w:tcPr>
          <w:p w14:paraId="5121F5B9" w14:textId="77777777" w:rsidR="00147BE0" w:rsidRPr="00B87D4C" w:rsidRDefault="00147BE0" w:rsidP="007D5896">
            <w:pPr>
              <w:pStyle w:val="Normal6a"/>
            </w:pPr>
            <w:r w:rsidRPr="00B87D4C">
              <w:rPr>
                <w:b/>
                <w:i/>
              </w:rPr>
              <w:t>11a.</w:t>
            </w:r>
            <w:r w:rsidRPr="00B87D4C">
              <w:tab/>
            </w:r>
            <w:r w:rsidRPr="00B87D4C">
              <w:rPr>
                <w:b/>
                <w:i/>
              </w:rPr>
              <w:t>zdůrazňuje, že zjednodušení by nemělo jít na úkor environmentálních a sociálních podmínek, a vyzývá k jasným kritériím udržitelnosti při výběru a monitorování projektů; zdůrazňuje potřebu posíleného monitorovacího rámce pro posuzování dodržování těchto zásad;</w:t>
            </w:r>
          </w:p>
        </w:tc>
      </w:tr>
    </w:tbl>
    <w:p w14:paraId="0EDDA566"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81EE523" w14:textId="77777777" w:rsidR="00B267B3" w:rsidRPr="00B87D4C" w:rsidRDefault="00147BE0" w:rsidP="00147BE0">
      <w:r w:rsidRPr="00B87D4C">
        <w:rPr>
          <w:rStyle w:val="HideTWBExt"/>
        </w:rPr>
        <w:t>&lt;/Amend&gt;</w:t>
      </w:r>
    </w:p>
    <w:p w14:paraId="04495A9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192</w:t>
      </w:r>
      <w:r w:rsidRPr="00B87D4C">
        <w:rPr>
          <w:rStyle w:val="HideTWBExt"/>
          <w:b w:val="0"/>
        </w:rPr>
        <w:t>&lt;/NumAm&gt;</w:t>
      </w:r>
    </w:p>
    <w:p w14:paraId="0D2420E7"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3E0F088C" w14:textId="77777777" w:rsidR="00147BE0" w:rsidRPr="00B87D4C" w:rsidRDefault="00147BE0" w:rsidP="00147BE0">
      <w:pPr>
        <w:pStyle w:val="NormalBold"/>
      </w:pPr>
      <w:r w:rsidRPr="00B87D4C">
        <w:rPr>
          <w:rStyle w:val="HideTWBExt"/>
          <w:b w:val="0"/>
        </w:rPr>
        <w:t>&lt;/RepeatBlock-By&gt;</w:t>
      </w:r>
    </w:p>
    <w:p w14:paraId="61C7B96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6207664" w14:textId="77777777" w:rsidR="00147BE0" w:rsidRPr="00B87D4C" w:rsidRDefault="00147BE0" w:rsidP="00147BE0">
      <w:pPr>
        <w:pStyle w:val="NormalBold"/>
      </w:pPr>
      <w:r w:rsidRPr="00B87D4C">
        <w:rPr>
          <w:rStyle w:val="HideTWBExt"/>
          <w:b w:val="0"/>
        </w:rPr>
        <w:t>&lt;Article&gt;</w:t>
      </w:r>
      <w:r w:rsidRPr="00B87D4C">
        <w:t>Bod 11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4EAFA2D" w14:textId="77777777" w:rsidTr="007D5896">
        <w:trPr>
          <w:trHeight w:hRule="exact" w:val="240"/>
          <w:jc w:val="center"/>
        </w:trPr>
        <w:tc>
          <w:tcPr>
            <w:tcW w:w="9752" w:type="dxa"/>
            <w:gridSpan w:val="2"/>
            <w:tcBorders>
              <w:top w:val="nil"/>
              <w:left w:val="nil"/>
              <w:bottom w:val="nil"/>
              <w:right w:val="nil"/>
            </w:tcBorders>
          </w:tcPr>
          <w:p w14:paraId="666AA93A" w14:textId="77777777" w:rsidR="00147BE0" w:rsidRPr="00B87D4C" w:rsidRDefault="00147BE0" w:rsidP="007D5896"/>
        </w:tc>
      </w:tr>
      <w:tr w:rsidR="00147BE0" w:rsidRPr="00B87D4C" w14:paraId="0713DEEF" w14:textId="77777777" w:rsidTr="007D5896">
        <w:trPr>
          <w:trHeight w:val="240"/>
          <w:jc w:val="center"/>
        </w:trPr>
        <w:tc>
          <w:tcPr>
            <w:tcW w:w="4876" w:type="dxa"/>
            <w:tcBorders>
              <w:top w:val="nil"/>
              <w:left w:val="nil"/>
              <w:bottom w:val="nil"/>
              <w:right w:val="nil"/>
            </w:tcBorders>
          </w:tcPr>
          <w:p w14:paraId="658C5D99"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4EF9AD6" w14:textId="77777777" w:rsidR="00147BE0" w:rsidRPr="00B87D4C" w:rsidRDefault="00147BE0" w:rsidP="007D5896">
            <w:pPr>
              <w:pStyle w:val="AmColumnHeading"/>
            </w:pPr>
            <w:r w:rsidRPr="00B87D4C">
              <w:t>Pozměňovací návrh</w:t>
            </w:r>
          </w:p>
        </w:tc>
      </w:tr>
      <w:tr w:rsidR="00147BE0" w:rsidRPr="00B87D4C" w14:paraId="57D99B29" w14:textId="77777777" w:rsidTr="007D5896">
        <w:trPr>
          <w:jc w:val="center"/>
        </w:trPr>
        <w:tc>
          <w:tcPr>
            <w:tcW w:w="4876" w:type="dxa"/>
            <w:tcBorders>
              <w:top w:val="nil"/>
              <w:left w:val="nil"/>
              <w:bottom w:val="nil"/>
              <w:right w:val="nil"/>
            </w:tcBorders>
          </w:tcPr>
          <w:p w14:paraId="205C2C7A" w14:textId="77777777" w:rsidR="00147BE0" w:rsidRPr="00B87D4C" w:rsidRDefault="00147BE0" w:rsidP="007D5896">
            <w:pPr>
              <w:pStyle w:val="Normal6a"/>
            </w:pPr>
          </w:p>
        </w:tc>
        <w:tc>
          <w:tcPr>
            <w:tcW w:w="4876" w:type="dxa"/>
            <w:tcBorders>
              <w:top w:val="nil"/>
              <w:left w:val="nil"/>
              <w:bottom w:val="nil"/>
              <w:right w:val="nil"/>
            </w:tcBorders>
          </w:tcPr>
          <w:p w14:paraId="0B22F9E6" w14:textId="77777777" w:rsidR="00147BE0" w:rsidRPr="00B87D4C" w:rsidRDefault="00147BE0" w:rsidP="007D5896">
            <w:pPr>
              <w:pStyle w:val="Normal6a"/>
            </w:pPr>
            <w:r w:rsidRPr="00B87D4C">
              <w:rPr>
                <w:b/>
                <w:i/>
              </w:rPr>
              <w:t>11a.</w:t>
            </w:r>
            <w:r w:rsidRPr="00B87D4C">
              <w:rPr>
                <w:b/>
                <w:i/>
              </w:rPr>
              <w:tab/>
              <w:t>připomíná, že je důležité přísně uplatňovat finanční pravidla Unie ve všech programech a na všechny příjemce, aby se zabránilo veškerým formám podvodů, střetů zájmů, korupce, dvojího financování a praní peněz;</w:t>
            </w:r>
          </w:p>
        </w:tc>
      </w:tr>
    </w:tbl>
    <w:p w14:paraId="52224CF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8F03844" w14:textId="77777777" w:rsidR="00B267B3" w:rsidRPr="00B87D4C" w:rsidRDefault="00147BE0" w:rsidP="00147BE0">
      <w:r w:rsidRPr="00B87D4C">
        <w:rPr>
          <w:rStyle w:val="HideTWBExt"/>
        </w:rPr>
        <w:t>&lt;/Amend&gt;</w:t>
      </w:r>
    </w:p>
    <w:p w14:paraId="02AB3E9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193</w:t>
      </w:r>
      <w:r w:rsidRPr="00B87D4C">
        <w:rPr>
          <w:rStyle w:val="HideTWBExt"/>
          <w:b w:val="0"/>
        </w:rPr>
        <w:t>&lt;/NumAm&gt;</w:t>
      </w:r>
    </w:p>
    <w:p w14:paraId="7E8C7E3E"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6ED3FF7E" w14:textId="77777777" w:rsidR="00147BE0" w:rsidRPr="00B87D4C" w:rsidRDefault="00147BE0" w:rsidP="00147BE0">
      <w:pPr>
        <w:pStyle w:val="NormalBold"/>
      </w:pPr>
      <w:r w:rsidRPr="00B87D4C">
        <w:rPr>
          <w:rStyle w:val="HideTWBExt"/>
          <w:b w:val="0"/>
        </w:rPr>
        <w:t>&lt;/RepeatBlock-By&gt;</w:t>
      </w:r>
    </w:p>
    <w:p w14:paraId="55FD75F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7A4566E" w14:textId="77777777" w:rsidR="00147BE0" w:rsidRPr="00B87D4C" w:rsidRDefault="00147BE0" w:rsidP="00147BE0">
      <w:pPr>
        <w:pStyle w:val="NormalBold"/>
      </w:pPr>
      <w:r w:rsidRPr="00B87D4C">
        <w:rPr>
          <w:rStyle w:val="HideTWBExt"/>
          <w:b w:val="0"/>
        </w:rPr>
        <w:t>&lt;Article&gt;</w:t>
      </w:r>
      <w:r w:rsidRPr="00B87D4C">
        <w:t>Bod 12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0B9E5F8" w14:textId="77777777" w:rsidTr="007D5896">
        <w:trPr>
          <w:trHeight w:hRule="exact" w:val="240"/>
          <w:jc w:val="center"/>
        </w:trPr>
        <w:tc>
          <w:tcPr>
            <w:tcW w:w="9752" w:type="dxa"/>
            <w:gridSpan w:val="2"/>
            <w:tcBorders>
              <w:top w:val="nil"/>
              <w:left w:val="nil"/>
              <w:bottom w:val="nil"/>
              <w:right w:val="nil"/>
            </w:tcBorders>
          </w:tcPr>
          <w:p w14:paraId="7694ACE6" w14:textId="77777777" w:rsidR="00147BE0" w:rsidRPr="00B87D4C" w:rsidRDefault="00147BE0" w:rsidP="007D5896"/>
        </w:tc>
      </w:tr>
      <w:tr w:rsidR="00147BE0" w:rsidRPr="00B87D4C" w14:paraId="709152F8" w14:textId="77777777" w:rsidTr="007D5896">
        <w:trPr>
          <w:trHeight w:val="240"/>
          <w:jc w:val="center"/>
        </w:trPr>
        <w:tc>
          <w:tcPr>
            <w:tcW w:w="4876" w:type="dxa"/>
            <w:tcBorders>
              <w:top w:val="nil"/>
              <w:left w:val="nil"/>
              <w:bottom w:val="nil"/>
              <w:right w:val="nil"/>
            </w:tcBorders>
          </w:tcPr>
          <w:p w14:paraId="36B84305" w14:textId="77777777" w:rsidR="00147BE0" w:rsidRPr="00B87D4C" w:rsidRDefault="00147BE0" w:rsidP="007D5896">
            <w:pPr>
              <w:pStyle w:val="AmColumnHeading"/>
            </w:pPr>
            <w:r w:rsidRPr="00B87D4C">
              <w:lastRenderedPageBreak/>
              <w:t>Návrh usnesení</w:t>
            </w:r>
          </w:p>
        </w:tc>
        <w:tc>
          <w:tcPr>
            <w:tcW w:w="4876" w:type="dxa"/>
            <w:tcBorders>
              <w:top w:val="nil"/>
              <w:left w:val="nil"/>
              <w:bottom w:val="nil"/>
              <w:right w:val="nil"/>
            </w:tcBorders>
          </w:tcPr>
          <w:p w14:paraId="55EFEE2F" w14:textId="77777777" w:rsidR="00147BE0" w:rsidRPr="00B87D4C" w:rsidRDefault="00147BE0" w:rsidP="007D5896">
            <w:pPr>
              <w:pStyle w:val="AmColumnHeading"/>
            </w:pPr>
            <w:r w:rsidRPr="00B87D4C">
              <w:t>Pozměňovací návrh</w:t>
            </w:r>
          </w:p>
        </w:tc>
      </w:tr>
      <w:tr w:rsidR="00147BE0" w:rsidRPr="00B87D4C" w14:paraId="214F9CAE" w14:textId="77777777" w:rsidTr="007D5896">
        <w:trPr>
          <w:jc w:val="center"/>
        </w:trPr>
        <w:tc>
          <w:tcPr>
            <w:tcW w:w="4876" w:type="dxa"/>
            <w:tcBorders>
              <w:top w:val="nil"/>
              <w:left w:val="nil"/>
              <w:bottom w:val="nil"/>
              <w:right w:val="nil"/>
            </w:tcBorders>
          </w:tcPr>
          <w:p w14:paraId="1228E264" w14:textId="77777777" w:rsidR="00147BE0" w:rsidRPr="00B87D4C" w:rsidRDefault="00147BE0" w:rsidP="007D5896">
            <w:pPr>
              <w:pStyle w:val="Normal6a"/>
            </w:pPr>
            <w:r w:rsidRPr="00B87D4C">
              <w:t>12.</w:t>
            </w:r>
            <w:r w:rsidRPr="00B87D4C">
              <w:tab/>
              <w:t>vyzývá Komisi, aby navrhla další opatření, která by předcházela a zabránila dvojímu financování, zajistila interoperabilitu nástrojů pro vytěžování údajů a rovnováhu mezi zjednodušením a ochranou rozpočtu EU;</w:t>
            </w:r>
          </w:p>
        </w:tc>
        <w:tc>
          <w:tcPr>
            <w:tcW w:w="4876" w:type="dxa"/>
            <w:tcBorders>
              <w:top w:val="nil"/>
              <w:left w:val="nil"/>
              <w:bottom w:val="nil"/>
              <w:right w:val="nil"/>
            </w:tcBorders>
          </w:tcPr>
          <w:p w14:paraId="4581D831" w14:textId="77777777" w:rsidR="00147BE0" w:rsidRPr="00B87D4C" w:rsidRDefault="00147BE0" w:rsidP="007D5896">
            <w:pPr>
              <w:pStyle w:val="Normal6a"/>
            </w:pPr>
            <w:r w:rsidRPr="00B87D4C">
              <w:t>12.</w:t>
            </w:r>
            <w:r w:rsidRPr="00B87D4C">
              <w:tab/>
              <w:t xml:space="preserve">vyzývá Komisi, aby navrhla další opatření, která by předcházela a zabránila dvojímu financování, zajistila interoperabilitu nástrojů pro vytěžování údajů a rovnováhu mezi zjednodušením a ochranou rozpočtu EU; </w:t>
            </w:r>
            <w:r w:rsidRPr="00B87D4C">
              <w:rPr>
                <w:b/>
                <w:i/>
              </w:rPr>
              <w:t>dále vyzývá k povinnému provádění zásady „jednotného auditu“ jako základního prvku dohledu nad politikou soudržnosti; tato zásada by měla zajistit, aby projekty schválené a úspěšně auditované na regionální nebo vnitrostátní úrovni nebyly podrobovány nadbytečným kontrolám na úrovni EU, pokud nejsou zjištěny závažné nesrovnalosti; vnitrostátní a regionální kontrolní orgány členských států by měly automaticky uznávat své audity, pokud jsou v souladu se standardy EU a pokud nejsou zjištěny závažné nesrovnalosti;</w:t>
            </w:r>
          </w:p>
        </w:tc>
      </w:tr>
    </w:tbl>
    <w:p w14:paraId="063A80A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D65438F" w14:textId="77777777" w:rsidR="00B267B3" w:rsidRPr="00B87D4C" w:rsidRDefault="00147BE0" w:rsidP="00147BE0">
      <w:r w:rsidRPr="00B87D4C">
        <w:rPr>
          <w:rStyle w:val="HideTWBExt"/>
        </w:rPr>
        <w:t>&lt;/Amend&gt;</w:t>
      </w:r>
    </w:p>
    <w:p w14:paraId="00DD78B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194</w:t>
      </w:r>
      <w:r w:rsidRPr="00B87D4C">
        <w:rPr>
          <w:rStyle w:val="HideTWBExt"/>
          <w:b w:val="0"/>
        </w:rPr>
        <w:t>&lt;/NumAm&gt;</w:t>
      </w:r>
    </w:p>
    <w:p w14:paraId="4B6D3EC0"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 Rosa Serrano Sierra</w:t>
      </w:r>
      <w:r w:rsidRPr="00B87D4C">
        <w:rPr>
          <w:rStyle w:val="HideTWBExt"/>
          <w:b w:val="0"/>
        </w:rPr>
        <w:t>&lt;/Members&gt;</w:t>
      </w:r>
    </w:p>
    <w:p w14:paraId="390D3B05" w14:textId="77777777" w:rsidR="00147BE0" w:rsidRPr="00B87D4C" w:rsidRDefault="00147BE0" w:rsidP="00147BE0">
      <w:pPr>
        <w:pStyle w:val="NormalBold"/>
      </w:pPr>
      <w:r w:rsidRPr="00B87D4C">
        <w:rPr>
          <w:rStyle w:val="HideTWBExt"/>
          <w:b w:val="0"/>
        </w:rPr>
        <w:t>&lt;/RepeatBlock-By&gt;</w:t>
      </w:r>
    </w:p>
    <w:p w14:paraId="4B9E0A0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8F2A461" w14:textId="77777777" w:rsidR="00147BE0" w:rsidRPr="00B87D4C" w:rsidRDefault="00147BE0" w:rsidP="00147BE0">
      <w:pPr>
        <w:pStyle w:val="NormalBold"/>
      </w:pPr>
      <w:r w:rsidRPr="00B87D4C">
        <w:rPr>
          <w:rStyle w:val="HideTWBExt"/>
          <w:b w:val="0"/>
        </w:rPr>
        <w:t>&lt;Article&gt;</w:t>
      </w:r>
      <w:r w:rsidRPr="00B87D4C">
        <w:t>Bod 12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4DC4A89" w14:textId="77777777" w:rsidTr="007D5896">
        <w:trPr>
          <w:trHeight w:hRule="exact" w:val="240"/>
          <w:jc w:val="center"/>
        </w:trPr>
        <w:tc>
          <w:tcPr>
            <w:tcW w:w="9752" w:type="dxa"/>
            <w:gridSpan w:val="2"/>
            <w:tcBorders>
              <w:top w:val="nil"/>
              <w:left w:val="nil"/>
              <w:bottom w:val="nil"/>
              <w:right w:val="nil"/>
            </w:tcBorders>
          </w:tcPr>
          <w:p w14:paraId="5F98D2CF" w14:textId="77777777" w:rsidR="00147BE0" w:rsidRPr="00B87D4C" w:rsidRDefault="00147BE0" w:rsidP="007D5896"/>
        </w:tc>
      </w:tr>
      <w:tr w:rsidR="00147BE0" w:rsidRPr="00B87D4C" w14:paraId="7C07E36E" w14:textId="77777777" w:rsidTr="007D5896">
        <w:trPr>
          <w:trHeight w:val="240"/>
          <w:jc w:val="center"/>
        </w:trPr>
        <w:tc>
          <w:tcPr>
            <w:tcW w:w="4876" w:type="dxa"/>
            <w:tcBorders>
              <w:top w:val="nil"/>
              <w:left w:val="nil"/>
              <w:bottom w:val="nil"/>
              <w:right w:val="nil"/>
            </w:tcBorders>
          </w:tcPr>
          <w:p w14:paraId="12241C8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E660CDB" w14:textId="77777777" w:rsidR="00147BE0" w:rsidRPr="00B87D4C" w:rsidRDefault="00147BE0" w:rsidP="007D5896">
            <w:pPr>
              <w:pStyle w:val="AmColumnHeading"/>
            </w:pPr>
            <w:r w:rsidRPr="00B87D4C">
              <w:t>Pozměňovací návrh</w:t>
            </w:r>
          </w:p>
        </w:tc>
      </w:tr>
      <w:tr w:rsidR="00147BE0" w:rsidRPr="00B87D4C" w14:paraId="3A1E6F02" w14:textId="77777777" w:rsidTr="007D5896">
        <w:trPr>
          <w:jc w:val="center"/>
        </w:trPr>
        <w:tc>
          <w:tcPr>
            <w:tcW w:w="4876" w:type="dxa"/>
            <w:tcBorders>
              <w:top w:val="nil"/>
              <w:left w:val="nil"/>
              <w:bottom w:val="nil"/>
              <w:right w:val="nil"/>
            </w:tcBorders>
          </w:tcPr>
          <w:p w14:paraId="55ACE3CD" w14:textId="77777777" w:rsidR="00147BE0" w:rsidRPr="00B87D4C" w:rsidRDefault="00147BE0" w:rsidP="007D5896">
            <w:pPr>
              <w:pStyle w:val="Normal6a"/>
            </w:pPr>
            <w:r w:rsidRPr="00B87D4C">
              <w:t>12.</w:t>
            </w:r>
            <w:r w:rsidRPr="00B87D4C">
              <w:tab/>
              <w:t>vyzývá Komisi, aby navrhla další opatření, která by předcházela a zabránila dvojímu financování, zajistila interoperabilitu nástrojů pro vytěžování údajů a rovnováhu mezi zjednodušením a ochranou rozpočtu EU;</w:t>
            </w:r>
          </w:p>
        </w:tc>
        <w:tc>
          <w:tcPr>
            <w:tcW w:w="4876" w:type="dxa"/>
            <w:tcBorders>
              <w:top w:val="nil"/>
              <w:left w:val="nil"/>
              <w:bottom w:val="nil"/>
              <w:right w:val="nil"/>
            </w:tcBorders>
          </w:tcPr>
          <w:p w14:paraId="64AC1E97" w14:textId="77777777" w:rsidR="00147BE0" w:rsidRPr="00B87D4C" w:rsidRDefault="00147BE0" w:rsidP="007D5896">
            <w:pPr>
              <w:pStyle w:val="Normal6a"/>
            </w:pPr>
            <w:r w:rsidRPr="00B87D4C">
              <w:t>12.</w:t>
            </w:r>
            <w:r w:rsidRPr="00B87D4C">
              <w:tab/>
              <w:t xml:space="preserve">vyzývá Komisi </w:t>
            </w:r>
            <w:r w:rsidRPr="00B87D4C">
              <w:rPr>
                <w:b/>
                <w:i/>
              </w:rPr>
              <w:t>a členské státy</w:t>
            </w:r>
            <w:r w:rsidRPr="00B87D4C">
              <w:t xml:space="preserve">, aby navrhla další opatření, která by předcházela a zabránila dvojímu financování, zajistila interoperabilitu nástrojů pro vytěžování údajů a rovnováhu mezi zjednodušením a ochranou rozpočtu EU; </w:t>
            </w:r>
            <w:r w:rsidRPr="00B87D4C">
              <w:rPr>
                <w:b/>
                <w:i/>
              </w:rPr>
              <w:t>připomíná, že zjednodušení nesmí narušit zásady řádné správy, zadávání veřejných zakázek a kontroly, které jsou zásadní pro zajištění dodržování sociálních a environmentálních podmínek a zásady právního státu;</w:t>
            </w:r>
          </w:p>
        </w:tc>
      </w:tr>
    </w:tbl>
    <w:p w14:paraId="3C9565A3"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A68E3BF" w14:textId="77777777" w:rsidR="00B267B3" w:rsidRPr="00B87D4C" w:rsidRDefault="00147BE0" w:rsidP="00147BE0">
      <w:r w:rsidRPr="00B87D4C">
        <w:rPr>
          <w:rStyle w:val="HideTWBExt"/>
        </w:rPr>
        <w:t>&lt;/Amend&gt;</w:t>
      </w:r>
    </w:p>
    <w:p w14:paraId="34F605C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195</w:t>
      </w:r>
      <w:r w:rsidRPr="00B87D4C">
        <w:rPr>
          <w:rStyle w:val="HideTWBExt"/>
          <w:b w:val="0"/>
        </w:rPr>
        <w:t>&lt;/NumAm&gt;</w:t>
      </w:r>
    </w:p>
    <w:p w14:paraId="5D498D7F"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69C61CEC"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70507721" w14:textId="77777777" w:rsidR="00147BE0" w:rsidRPr="00B87D4C" w:rsidRDefault="00147BE0" w:rsidP="00147BE0">
      <w:pPr>
        <w:pStyle w:val="NormalBold"/>
      </w:pPr>
      <w:r w:rsidRPr="00B87D4C">
        <w:rPr>
          <w:rStyle w:val="HideTWBExt"/>
          <w:b w:val="0"/>
        </w:rPr>
        <w:t>&lt;/RepeatBlock-By&gt;</w:t>
      </w:r>
    </w:p>
    <w:p w14:paraId="59F70E5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5ED37D4" w14:textId="77777777" w:rsidR="00147BE0" w:rsidRPr="00B87D4C" w:rsidRDefault="00147BE0" w:rsidP="00147BE0">
      <w:pPr>
        <w:pStyle w:val="NormalBold"/>
      </w:pPr>
      <w:r w:rsidRPr="00B87D4C">
        <w:rPr>
          <w:rStyle w:val="HideTWBExt"/>
          <w:b w:val="0"/>
        </w:rPr>
        <w:t>&lt;Article&gt;</w:t>
      </w:r>
      <w:r w:rsidRPr="00B87D4C">
        <w:t>Bod 12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E27BC0E" w14:textId="77777777" w:rsidTr="007D5896">
        <w:trPr>
          <w:trHeight w:hRule="exact" w:val="240"/>
          <w:jc w:val="center"/>
        </w:trPr>
        <w:tc>
          <w:tcPr>
            <w:tcW w:w="9752" w:type="dxa"/>
            <w:gridSpan w:val="2"/>
            <w:tcBorders>
              <w:top w:val="nil"/>
              <w:left w:val="nil"/>
              <w:bottom w:val="nil"/>
              <w:right w:val="nil"/>
            </w:tcBorders>
          </w:tcPr>
          <w:p w14:paraId="2883AA44" w14:textId="77777777" w:rsidR="00147BE0" w:rsidRPr="00B87D4C" w:rsidRDefault="00147BE0" w:rsidP="007D5896"/>
        </w:tc>
      </w:tr>
      <w:tr w:rsidR="00147BE0" w:rsidRPr="00B87D4C" w14:paraId="09BCE5B6" w14:textId="77777777" w:rsidTr="007D5896">
        <w:trPr>
          <w:trHeight w:val="240"/>
          <w:jc w:val="center"/>
        </w:trPr>
        <w:tc>
          <w:tcPr>
            <w:tcW w:w="4876" w:type="dxa"/>
            <w:tcBorders>
              <w:top w:val="nil"/>
              <w:left w:val="nil"/>
              <w:bottom w:val="nil"/>
              <w:right w:val="nil"/>
            </w:tcBorders>
          </w:tcPr>
          <w:p w14:paraId="35665E9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348C511" w14:textId="77777777" w:rsidR="00147BE0" w:rsidRPr="00B87D4C" w:rsidRDefault="00147BE0" w:rsidP="007D5896">
            <w:pPr>
              <w:pStyle w:val="AmColumnHeading"/>
            </w:pPr>
            <w:r w:rsidRPr="00B87D4C">
              <w:t>Pozměňovací návrh</w:t>
            </w:r>
          </w:p>
        </w:tc>
      </w:tr>
      <w:tr w:rsidR="00147BE0" w:rsidRPr="00B87D4C" w14:paraId="7648CFD6" w14:textId="77777777" w:rsidTr="007D5896">
        <w:trPr>
          <w:jc w:val="center"/>
        </w:trPr>
        <w:tc>
          <w:tcPr>
            <w:tcW w:w="4876" w:type="dxa"/>
            <w:tcBorders>
              <w:top w:val="nil"/>
              <w:left w:val="nil"/>
              <w:bottom w:val="nil"/>
              <w:right w:val="nil"/>
            </w:tcBorders>
          </w:tcPr>
          <w:p w14:paraId="2EC52400" w14:textId="77777777" w:rsidR="00147BE0" w:rsidRPr="00B87D4C" w:rsidRDefault="00147BE0" w:rsidP="007D5896">
            <w:pPr>
              <w:pStyle w:val="Normal6a"/>
            </w:pPr>
            <w:r w:rsidRPr="00B87D4C">
              <w:t>12.</w:t>
            </w:r>
            <w:r w:rsidRPr="00B87D4C">
              <w:tab/>
              <w:t xml:space="preserve">vyzývá Komisi, aby navrhla další opatření, která by předcházela a zabránila dvojímu financování, zajistila interoperabilitu nástrojů pro vytěžování údajů </w:t>
            </w:r>
            <w:r w:rsidRPr="00B87D4C">
              <w:rPr>
                <w:b/>
                <w:i/>
              </w:rPr>
              <w:t>a rovnováhu</w:t>
            </w:r>
            <w:r w:rsidRPr="00B87D4C">
              <w:t xml:space="preserve"> mezi zjednodušením a ochranou rozpočtu EU;</w:t>
            </w:r>
          </w:p>
        </w:tc>
        <w:tc>
          <w:tcPr>
            <w:tcW w:w="4876" w:type="dxa"/>
            <w:tcBorders>
              <w:top w:val="nil"/>
              <w:left w:val="nil"/>
              <w:bottom w:val="nil"/>
              <w:right w:val="nil"/>
            </w:tcBorders>
          </w:tcPr>
          <w:p w14:paraId="5C02E645" w14:textId="77777777" w:rsidR="00147BE0" w:rsidRPr="00B87D4C" w:rsidRDefault="00147BE0" w:rsidP="007D5896">
            <w:pPr>
              <w:pStyle w:val="Normal6a"/>
            </w:pPr>
            <w:r w:rsidRPr="00B87D4C">
              <w:t>12.</w:t>
            </w:r>
            <w:r w:rsidRPr="00B87D4C">
              <w:tab/>
              <w:t xml:space="preserve">vyzývá Komisi, aby navrhla další opatření, která by předcházela a zabránila dvojímu financování, zajistila interoperabilitu nástrojů pro vytěžování údajů </w:t>
            </w:r>
            <w:r w:rsidRPr="00B87D4C">
              <w:rPr>
                <w:b/>
                <w:i/>
              </w:rPr>
              <w:t>nebo minimalizovala povinnosti řídicích orgánů týkající se uchovávání údajů, aby se v případě potřeby mohly spolehnout na vnitrostátní nástroje nebo na nástroj ARACHNE, a to při zajištění rovnováhy</w:t>
            </w:r>
            <w:r w:rsidRPr="00B87D4C">
              <w:t xml:space="preserve"> mezi zjednodušením a ochranou rozpočtu EU;</w:t>
            </w:r>
          </w:p>
        </w:tc>
      </w:tr>
    </w:tbl>
    <w:p w14:paraId="625A3EB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B253452" w14:textId="77777777" w:rsidR="00B267B3" w:rsidRPr="00B87D4C" w:rsidRDefault="00147BE0" w:rsidP="00147BE0">
      <w:r w:rsidRPr="00B87D4C">
        <w:rPr>
          <w:rStyle w:val="HideTWBExt"/>
        </w:rPr>
        <w:t>&lt;/Amend&gt;</w:t>
      </w:r>
    </w:p>
    <w:p w14:paraId="1D5503F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196</w:t>
      </w:r>
      <w:r w:rsidRPr="00B87D4C">
        <w:rPr>
          <w:rStyle w:val="HideTWBExt"/>
          <w:b w:val="0"/>
        </w:rPr>
        <w:t>&lt;/NumAm&gt;</w:t>
      </w:r>
    </w:p>
    <w:p w14:paraId="6185A37F"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5EDE22A4" w14:textId="77777777" w:rsidR="00147BE0" w:rsidRPr="00B87D4C" w:rsidRDefault="00147BE0" w:rsidP="00147BE0">
      <w:pPr>
        <w:pStyle w:val="NormalBold"/>
      </w:pPr>
      <w:r w:rsidRPr="00B87D4C">
        <w:rPr>
          <w:rStyle w:val="HideTWBExt"/>
          <w:b w:val="0"/>
        </w:rPr>
        <w:t>&lt;/RepeatBlock-By&gt;</w:t>
      </w:r>
    </w:p>
    <w:p w14:paraId="0AE3CFD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0A8170F" w14:textId="77777777" w:rsidR="00147BE0" w:rsidRPr="00B87D4C" w:rsidRDefault="00147BE0" w:rsidP="00147BE0">
      <w:pPr>
        <w:pStyle w:val="NormalBold"/>
      </w:pPr>
      <w:r w:rsidRPr="00B87D4C">
        <w:rPr>
          <w:rStyle w:val="HideTWBExt"/>
          <w:b w:val="0"/>
        </w:rPr>
        <w:t>&lt;Article&gt;</w:t>
      </w:r>
      <w:r w:rsidRPr="00B87D4C">
        <w:t>Bod 12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2FFCF66" w14:textId="77777777" w:rsidTr="007D5896">
        <w:trPr>
          <w:trHeight w:hRule="exact" w:val="240"/>
          <w:jc w:val="center"/>
        </w:trPr>
        <w:tc>
          <w:tcPr>
            <w:tcW w:w="9752" w:type="dxa"/>
            <w:gridSpan w:val="2"/>
            <w:tcBorders>
              <w:top w:val="nil"/>
              <w:left w:val="nil"/>
              <w:bottom w:val="nil"/>
              <w:right w:val="nil"/>
            </w:tcBorders>
          </w:tcPr>
          <w:p w14:paraId="2B8972A4" w14:textId="77777777" w:rsidR="00147BE0" w:rsidRPr="00B87D4C" w:rsidRDefault="00147BE0" w:rsidP="007D5896"/>
        </w:tc>
      </w:tr>
      <w:tr w:rsidR="00147BE0" w:rsidRPr="00B87D4C" w14:paraId="05C382FF" w14:textId="77777777" w:rsidTr="007D5896">
        <w:trPr>
          <w:trHeight w:val="240"/>
          <w:jc w:val="center"/>
        </w:trPr>
        <w:tc>
          <w:tcPr>
            <w:tcW w:w="4876" w:type="dxa"/>
            <w:tcBorders>
              <w:top w:val="nil"/>
              <w:left w:val="nil"/>
              <w:bottom w:val="nil"/>
              <w:right w:val="nil"/>
            </w:tcBorders>
          </w:tcPr>
          <w:p w14:paraId="3AC4636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B256C96" w14:textId="77777777" w:rsidR="00147BE0" w:rsidRPr="00B87D4C" w:rsidRDefault="00147BE0" w:rsidP="007D5896">
            <w:pPr>
              <w:pStyle w:val="AmColumnHeading"/>
            </w:pPr>
            <w:r w:rsidRPr="00B87D4C">
              <w:t>Pozměňovací návrh</w:t>
            </w:r>
          </w:p>
        </w:tc>
      </w:tr>
      <w:tr w:rsidR="00147BE0" w:rsidRPr="00B87D4C" w14:paraId="62C0B12B" w14:textId="77777777" w:rsidTr="007D5896">
        <w:trPr>
          <w:jc w:val="center"/>
        </w:trPr>
        <w:tc>
          <w:tcPr>
            <w:tcW w:w="4876" w:type="dxa"/>
            <w:tcBorders>
              <w:top w:val="nil"/>
              <w:left w:val="nil"/>
              <w:bottom w:val="nil"/>
              <w:right w:val="nil"/>
            </w:tcBorders>
          </w:tcPr>
          <w:p w14:paraId="38853592" w14:textId="77777777" w:rsidR="00147BE0" w:rsidRPr="00B87D4C" w:rsidRDefault="00147BE0" w:rsidP="007D5896">
            <w:pPr>
              <w:pStyle w:val="Normal6a"/>
            </w:pPr>
            <w:r w:rsidRPr="00B87D4C">
              <w:t>12.</w:t>
            </w:r>
            <w:r w:rsidRPr="00B87D4C">
              <w:tab/>
              <w:t>vyzývá Komisi, aby navrhla další opatření, která by předcházela a zabránila dvojímu financování, zajistila interoperabilitu nástrojů pro vytěžování údajů a rovnováhu mezi zjednodušením a ochranou rozpočtu EU;</w:t>
            </w:r>
          </w:p>
        </w:tc>
        <w:tc>
          <w:tcPr>
            <w:tcW w:w="4876" w:type="dxa"/>
            <w:tcBorders>
              <w:top w:val="nil"/>
              <w:left w:val="nil"/>
              <w:bottom w:val="nil"/>
              <w:right w:val="nil"/>
            </w:tcBorders>
          </w:tcPr>
          <w:p w14:paraId="69650012" w14:textId="77777777" w:rsidR="00147BE0" w:rsidRPr="00B87D4C" w:rsidRDefault="00147BE0" w:rsidP="007D5896">
            <w:pPr>
              <w:pStyle w:val="Normal6a"/>
            </w:pPr>
            <w:r w:rsidRPr="00B87D4C">
              <w:t>12.</w:t>
            </w:r>
            <w:r w:rsidRPr="00B87D4C">
              <w:tab/>
              <w:t xml:space="preserve">vyzývá Komisi, aby navrhla další opatření, která by předcházela a zabránila dvojímu financování, </w:t>
            </w:r>
            <w:r w:rsidRPr="00B87D4C">
              <w:rPr>
                <w:b/>
                <w:i/>
              </w:rPr>
              <w:t>poskytla více příležitostí pro integrované projekty,</w:t>
            </w:r>
            <w:r w:rsidRPr="00B87D4C">
              <w:t xml:space="preserve"> zajistila interoperabilitu nástrojů pro vytěžování údajů a rovnováhu mezi zjednodušením a ochranou rozpočtu EU;</w:t>
            </w:r>
          </w:p>
        </w:tc>
      </w:tr>
    </w:tbl>
    <w:p w14:paraId="1559976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9127A5A" w14:textId="77777777" w:rsidR="00B267B3" w:rsidRPr="00B87D4C" w:rsidRDefault="00147BE0" w:rsidP="00147BE0">
      <w:r w:rsidRPr="00B87D4C">
        <w:rPr>
          <w:rStyle w:val="HideTWBExt"/>
        </w:rPr>
        <w:t>&lt;/Amend&gt;</w:t>
      </w:r>
    </w:p>
    <w:p w14:paraId="44EC950E"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197</w:t>
      </w:r>
      <w:r w:rsidRPr="00B87D4C">
        <w:rPr>
          <w:rStyle w:val="HideTWBExt"/>
          <w:b w:val="0"/>
        </w:rPr>
        <w:t>&lt;/NumAm&gt;</w:t>
      </w:r>
    </w:p>
    <w:p w14:paraId="431F0311"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17C579DF" w14:textId="77777777" w:rsidR="00147BE0" w:rsidRPr="00B87D4C" w:rsidRDefault="00147BE0" w:rsidP="00147BE0">
      <w:pPr>
        <w:pStyle w:val="NormalBold"/>
      </w:pPr>
      <w:r w:rsidRPr="00B87D4C">
        <w:rPr>
          <w:rStyle w:val="HideTWBExt"/>
          <w:b w:val="0"/>
        </w:rPr>
        <w:t>&lt;/RepeatBlock-By&gt;</w:t>
      </w:r>
    </w:p>
    <w:p w14:paraId="0DE1198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F9E499C" w14:textId="77777777" w:rsidR="00147BE0" w:rsidRPr="00B87D4C" w:rsidRDefault="00147BE0" w:rsidP="00147BE0">
      <w:pPr>
        <w:pStyle w:val="NormalBold"/>
      </w:pPr>
      <w:r w:rsidRPr="00B87D4C">
        <w:rPr>
          <w:rStyle w:val="HideTWBExt"/>
          <w:b w:val="0"/>
        </w:rPr>
        <w:t>&lt;Article&gt;</w:t>
      </w:r>
      <w:r w:rsidRPr="00B87D4C">
        <w:t>Bod 12</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9F8A577" w14:textId="77777777" w:rsidTr="007D5896">
        <w:trPr>
          <w:trHeight w:hRule="exact" w:val="240"/>
          <w:jc w:val="center"/>
        </w:trPr>
        <w:tc>
          <w:tcPr>
            <w:tcW w:w="9752" w:type="dxa"/>
            <w:gridSpan w:val="2"/>
            <w:tcBorders>
              <w:top w:val="nil"/>
              <w:left w:val="nil"/>
              <w:bottom w:val="nil"/>
              <w:right w:val="nil"/>
            </w:tcBorders>
          </w:tcPr>
          <w:p w14:paraId="467AA429" w14:textId="77777777" w:rsidR="00147BE0" w:rsidRPr="00B87D4C" w:rsidRDefault="00147BE0" w:rsidP="007D5896"/>
        </w:tc>
      </w:tr>
      <w:tr w:rsidR="00147BE0" w:rsidRPr="00B87D4C" w14:paraId="14254BF8" w14:textId="77777777" w:rsidTr="007D5896">
        <w:trPr>
          <w:trHeight w:val="240"/>
          <w:jc w:val="center"/>
        </w:trPr>
        <w:tc>
          <w:tcPr>
            <w:tcW w:w="4876" w:type="dxa"/>
            <w:tcBorders>
              <w:top w:val="nil"/>
              <w:left w:val="nil"/>
              <w:bottom w:val="nil"/>
              <w:right w:val="nil"/>
            </w:tcBorders>
          </w:tcPr>
          <w:p w14:paraId="02F0A7A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55BF726" w14:textId="77777777" w:rsidR="00147BE0" w:rsidRPr="00B87D4C" w:rsidRDefault="00147BE0" w:rsidP="007D5896">
            <w:pPr>
              <w:pStyle w:val="AmColumnHeading"/>
            </w:pPr>
            <w:r w:rsidRPr="00B87D4C">
              <w:t>Pozměňovací návrh</w:t>
            </w:r>
          </w:p>
        </w:tc>
      </w:tr>
      <w:tr w:rsidR="00147BE0" w:rsidRPr="00B87D4C" w14:paraId="78B2BFB9" w14:textId="77777777" w:rsidTr="007D5896">
        <w:trPr>
          <w:jc w:val="center"/>
        </w:trPr>
        <w:tc>
          <w:tcPr>
            <w:tcW w:w="4876" w:type="dxa"/>
            <w:tcBorders>
              <w:top w:val="nil"/>
              <w:left w:val="nil"/>
              <w:bottom w:val="nil"/>
              <w:right w:val="nil"/>
            </w:tcBorders>
          </w:tcPr>
          <w:p w14:paraId="75E0276E" w14:textId="77777777" w:rsidR="00147BE0" w:rsidRPr="00B87D4C" w:rsidRDefault="00147BE0" w:rsidP="007D5896">
            <w:pPr>
              <w:pStyle w:val="Normal6a"/>
            </w:pPr>
            <w:r w:rsidRPr="00B87D4C">
              <w:t>12.</w:t>
            </w:r>
            <w:r w:rsidRPr="00B87D4C">
              <w:tab/>
              <w:t xml:space="preserve">vyzývá Komisi, aby navrhla další opatření, která by předcházela a zabránila dvojímu financování, </w:t>
            </w:r>
            <w:r w:rsidRPr="00B87D4C">
              <w:rPr>
                <w:b/>
                <w:i/>
              </w:rPr>
              <w:t>zajistila interoperabilitu nástrojů pro vytěžování údajů a rovnováhu mezi zjednodušením a ochranou rozpočtu EU</w:t>
            </w:r>
            <w:r w:rsidRPr="00B87D4C">
              <w:t>;</w:t>
            </w:r>
          </w:p>
        </w:tc>
        <w:tc>
          <w:tcPr>
            <w:tcW w:w="4876" w:type="dxa"/>
            <w:tcBorders>
              <w:top w:val="nil"/>
              <w:left w:val="nil"/>
              <w:bottom w:val="nil"/>
              <w:right w:val="nil"/>
            </w:tcBorders>
          </w:tcPr>
          <w:p w14:paraId="3355ABF6" w14:textId="77777777" w:rsidR="00147BE0" w:rsidRPr="00B87D4C" w:rsidRDefault="00147BE0" w:rsidP="007D5896">
            <w:pPr>
              <w:pStyle w:val="Normal6a"/>
            </w:pPr>
            <w:r w:rsidRPr="00B87D4C">
              <w:t>12.</w:t>
            </w:r>
            <w:r w:rsidRPr="00B87D4C">
              <w:tab/>
              <w:t xml:space="preserve">vyzývá Komisi, aby navrhla další opatření, která by předcházela a zabránila dvojímu financování </w:t>
            </w:r>
            <w:r w:rsidRPr="00B87D4C">
              <w:rPr>
                <w:b/>
                <w:i/>
              </w:rPr>
              <w:t>a zároveň zajistila, že nejvzdálenější regiony a zámořské země a území budou mít prospěch z pružnějšího řízení fondů s cílem zohlednit jejich specifické hospodářské a zeměpisné charakteristiky</w:t>
            </w:r>
            <w:r w:rsidRPr="00B87D4C">
              <w:t>;</w:t>
            </w:r>
          </w:p>
        </w:tc>
      </w:tr>
    </w:tbl>
    <w:p w14:paraId="7C7227B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426AC670" w14:textId="77777777" w:rsidR="00B267B3" w:rsidRPr="00B87D4C" w:rsidRDefault="00147BE0" w:rsidP="00147BE0">
      <w:r w:rsidRPr="00B87D4C">
        <w:rPr>
          <w:rStyle w:val="HideTWBExt"/>
        </w:rPr>
        <w:t>&lt;/Amend&gt;</w:t>
      </w:r>
    </w:p>
    <w:p w14:paraId="154B95A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198</w:t>
      </w:r>
      <w:r w:rsidRPr="00B87D4C">
        <w:rPr>
          <w:rStyle w:val="HideTWBExt"/>
          <w:b w:val="0"/>
        </w:rPr>
        <w:t>&lt;/NumAm&gt;</w:t>
      </w:r>
    </w:p>
    <w:p w14:paraId="0FB7D3ED"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Daniel Attard</w:t>
      </w:r>
      <w:r w:rsidRPr="00B87D4C">
        <w:rPr>
          <w:rStyle w:val="HideTWBExt"/>
          <w:b w:val="0"/>
        </w:rPr>
        <w:t>&lt;/Members&gt;</w:t>
      </w:r>
    </w:p>
    <w:p w14:paraId="1A49D270" w14:textId="77777777" w:rsidR="00147BE0" w:rsidRPr="00B87D4C" w:rsidRDefault="00147BE0" w:rsidP="00147BE0">
      <w:pPr>
        <w:pStyle w:val="NormalBold"/>
      </w:pPr>
      <w:r w:rsidRPr="00B87D4C">
        <w:rPr>
          <w:rStyle w:val="HideTWBExt"/>
          <w:b w:val="0"/>
        </w:rPr>
        <w:t>&lt;/RepeatBlock-By&gt;</w:t>
      </w:r>
    </w:p>
    <w:p w14:paraId="1D1AD40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944D302" w14:textId="77777777" w:rsidR="00147BE0" w:rsidRPr="00B87D4C" w:rsidRDefault="00147BE0" w:rsidP="00147BE0">
      <w:pPr>
        <w:pStyle w:val="NormalBold"/>
      </w:pPr>
      <w:r w:rsidRPr="00B87D4C">
        <w:rPr>
          <w:rStyle w:val="HideTWBExt"/>
          <w:b w:val="0"/>
        </w:rPr>
        <w:t>&lt;Article&gt;</w:t>
      </w:r>
      <w:r w:rsidRPr="00B87D4C">
        <w:t>Bod 12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147DFF0" w14:textId="77777777" w:rsidTr="007D5896">
        <w:trPr>
          <w:trHeight w:hRule="exact" w:val="240"/>
          <w:jc w:val="center"/>
        </w:trPr>
        <w:tc>
          <w:tcPr>
            <w:tcW w:w="9752" w:type="dxa"/>
            <w:gridSpan w:val="2"/>
            <w:tcBorders>
              <w:top w:val="nil"/>
              <w:left w:val="nil"/>
              <w:bottom w:val="nil"/>
              <w:right w:val="nil"/>
            </w:tcBorders>
          </w:tcPr>
          <w:p w14:paraId="505FAB9F" w14:textId="77777777" w:rsidR="00147BE0" w:rsidRPr="00B87D4C" w:rsidRDefault="00147BE0" w:rsidP="007D5896"/>
        </w:tc>
      </w:tr>
      <w:tr w:rsidR="00147BE0" w:rsidRPr="00B87D4C" w14:paraId="22436A63" w14:textId="77777777" w:rsidTr="007D5896">
        <w:trPr>
          <w:trHeight w:val="240"/>
          <w:jc w:val="center"/>
        </w:trPr>
        <w:tc>
          <w:tcPr>
            <w:tcW w:w="4876" w:type="dxa"/>
            <w:tcBorders>
              <w:top w:val="nil"/>
              <w:left w:val="nil"/>
              <w:bottom w:val="nil"/>
              <w:right w:val="nil"/>
            </w:tcBorders>
          </w:tcPr>
          <w:p w14:paraId="3D66A04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51E9B95" w14:textId="77777777" w:rsidR="00147BE0" w:rsidRPr="00B87D4C" w:rsidRDefault="00147BE0" w:rsidP="007D5896">
            <w:pPr>
              <w:pStyle w:val="AmColumnHeading"/>
            </w:pPr>
            <w:r w:rsidRPr="00B87D4C">
              <w:t>Pozměňovací návrh</w:t>
            </w:r>
          </w:p>
        </w:tc>
      </w:tr>
      <w:tr w:rsidR="00147BE0" w:rsidRPr="00B87D4C" w14:paraId="299ABA29" w14:textId="77777777" w:rsidTr="007D5896">
        <w:trPr>
          <w:jc w:val="center"/>
        </w:trPr>
        <w:tc>
          <w:tcPr>
            <w:tcW w:w="4876" w:type="dxa"/>
            <w:tcBorders>
              <w:top w:val="nil"/>
              <w:left w:val="nil"/>
              <w:bottom w:val="nil"/>
              <w:right w:val="nil"/>
            </w:tcBorders>
          </w:tcPr>
          <w:p w14:paraId="0F5527D7" w14:textId="77777777" w:rsidR="00147BE0" w:rsidRPr="00B87D4C" w:rsidRDefault="00147BE0" w:rsidP="007D5896">
            <w:pPr>
              <w:pStyle w:val="Normal6a"/>
            </w:pPr>
          </w:p>
        </w:tc>
        <w:tc>
          <w:tcPr>
            <w:tcW w:w="4876" w:type="dxa"/>
            <w:tcBorders>
              <w:top w:val="nil"/>
              <w:left w:val="nil"/>
              <w:bottom w:val="nil"/>
              <w:right w:val="nil"/>
            </w:tcBorders>
          </w:tcPr>
          <w:p w14:paraId="50E62EB5" w14:textId="77777777" w:rsidR="00147BE0" w:rsidRPr="00B87D4C" w:rsidRDefault="00147BE0" w:rsidP="007D5896">
            <w:pPr>
              <w:pStyle w:val="Normal6a"/>
            </w:pPr>
            <w:r w:rsidRPr="00B87D4C">
              <w:rPr>
                <w:b/>
                <w:i/>
              </w:rPr>
              <w:t>12a.</w:t>
            </w:r>
            <w:r w:rsidRPr="00B87D4C">
              <w:rPr>
                <w:b/>
                <w:i/>
              </w:rPr>
              <w:tab/>
              <w:t>naléhavě vyzývá Komisi, aby v souvislosti s nadcházející revizí evropské směrnice o veřejných zakázkách dále podporovala využívání sociální doložky a kolektivního vyjednávání; vyzývá Komisi, aby posílila sociální doložku, a zdůrazňuje, že veřejní zadavatelé musí z veřejných zakázek vyloučit hospodářské subjekty, které se zapojily do trestné činnosti nebo do činností zaměřených na narušení nebo oslabení kolektivního vyjednávání nebo odborových organizací, jako je potírání odborů;</w:t>
            </w:r>
          </w:p>
        </w:tc>
      </w:tr>
    </w:tbl>
    <w:p w14:paraId="2FE479A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B1BF5CC" w14:textId="77777777" w:rsidR="00B267B3" w:rsidRPr="00B87D4C" w:rsidRDefault="00147BE0" w:rsidP="00147BE0">
      <w:r w:rsidRPr="00B87D4C">
        <w:rPr>
          <w:rStyle w:val="HideTWBExt"/>
        </w:rPr>
        <w:t>&lt;/Amend&gt;</w:t>
      </w:r>
    </w:p>
    <w:p w14:paraId="2AB1962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199</w:t>
      </w:r>
      <w:r w:rsidRPr="00B87D4C">
        <w:rPr>
          <w:rStyle w:val="HideTWBExt"/>
          <w:b w:val="0"/>
        </w:rPr>
        <w:t>&lt;/NumAm&gt;</w:t>
      </w:r>
    </w:p>
    <w:p w14:paraId="79DA70E4" w14:textId="77777777" w:rsidR="00147BE0" w:rsidRPr="00B87D4C" w:rsidRDefault="00147BE0" w:rsidP="00147BE0">
      <w:pPr>
        <w:pStyle w:val="NormalBold"/>
      </w:pPr>
      <w:r w:rsidRPr="00B87D4C">
        <w:rPr>
          <w:rStyle w:val="HideTWBExt"/>
          <w:b w:val="0"/>
        </w:rPr>
        <w:lastRenderedPageBreak/>
        <w:t>&lt;RepeatBlock-By&gt;&lt;Members&gt;</w:t>
      </w:r>
      <w:r w:rsidRPr="00B87D4C">
        <w:t>Sabrina Repp, Matthias Ecke</w:t>
      </w:r>
      <w:r w:rsidRPr="00B87D4C">
        <w:rPr>
          <w:rStyle w:val="HideTWBExt"/>
          <w:b w:val="0"/>
        </w:rPr>
        <w:t>&lt;/Members&gt;</w:t>
      </w:r>
    </w:p>
    <w:p w14:paraId="4C29DE67" w14:textId="77777777" w:rsidR="00147BE0" w:rsidRPr="00B87D4C" w:rsidRDefault="00147BE0" w:rsidP="00147BE0">
      <w:pPr>
        <w:pStyle w:val="NormalBold"/>
      </w:pPr>
      <w:r w:rsidRPr="00B87D4C">
        <w:rPr>
          <w:rStyle w:val="HideTWBExt"/>
          <w:b w:val="0"/>
        </w:rPr>
        <w:t>&lt;/RepeatBlock-By&gt;</w:t>
      </w:r>
    </w:p>
    <w:p w14:paraId="7D45EDC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EBF0B3B" w14:textId="77777777" w:rsidR="00147BE0" w:rsidRPr="00B87D4C" w:rsidRDefault="00147BE0" w:rsidP="00147BE0">
      <w:pPr>
        <w:pStyle w:val="NormalBold"/>
      </w:pPr>
      <w:r w:rsidRPr="00B87D4C">
        <w:rPr>
          <w:rStyle w:val="HideTWBExt"/>
          <w:b w:val="0"/>
        </w:rPr>
        <w:t>&lt;Article&gt;</w:t>
      </w:r>
      <w:r w:rsidRPr="00B87D4C">
        <w:t>Bod 12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4EBF3A6" w14:textId="77777777" w:rsidTr="007D5896">
        <w:trPr>
          <w:trHeight w:hRule="exact" w:val="240"/>
          <w:jc w:val="center"/>
        </w:trPr>
        <w:tc>
          <w:tcPr>
            <w:tcW w:w="9752" w:type="dxa"/>
            <w:gridSpan w:val="2"/>
            <w:tcBorders>
              <w:top w:val="nil"/>
              <w:left w:val="nil"/>
              <w:bottom w:val="nil"/>
              <w:right w:val="nil"/>
            </w:tcBorders>
          </w:tcPr>
          <w:p w14:paraId="021EDC09" w14:textId="77777777" w:rsidR="00147BE0" w:rsidRPr="00B87D4C" w:rsidRDefault="00147BE0" w:rsidP="007D5896"/>
        </w:tc>
      </w:tr>
      <w:tr w:rsidR="00147BE0" w:rsidRPr="00B87D4C" w14:paraId="15BB59B7" w14:textId="77777777" w:rsidTr="007D5896">
        <w:trPr>
          <w:trHeight w:val="240"/>
          <w:jc w:val="center"/>
        </w:trPr>
        <w:tc>
          <w:tcPr>
            <w:tcW w:w="4876" w:type="dxa"/>
            <w:tcBorders>
              <w:top w:val="nil"/>
              <w:left w:val="nil"/>
              <w:bottom w:val="nil"/>
              <w:right w:val="nil"/>
            </w:tcBorders>
          </w:tcPr>
          <w:p w14:paraId="1AEF11D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08CD45A" w14:textId="77777777" w:rsidR="00147BE0" w:rsidRPr="00B87D4C" w:rsidRDefault="00147BE0" w:rsidP="007D5896">
            <w:pPr>
              <w:pStyle w:val="AmColumnHeading"/>
            </w:pPr>
            <w:r w:rsidRPr="00B87D4C">
              <w:t>Pozměňovací návrh</w:t>
            </w:r>
          </w:p>
        </w:tc>
      </w:tr>
      <w:tr w:rsidR="00147BE0" w:rsidRPr="00B87D4C" w14:paraId="0834960D" w14:textId="77777777" w:rsidTr="007D5896">
        <w:trPr>
          <w:jc w:val="center"/>
        </w:trPr>
        <w:tc>
          <w:tcPr>
            <w:tcW w:w="4876" w:type="dxa"/>
            <w:tcBorders>
              <w:top w:val="nil"/>
              <w:left w:val="nil"/>
              <w:bottom w:val="nil"/>
              <w:right w:val="nil"/>
            </w:tcBorders>
          </w:tcPr>
          <w:p w14:paraId="4F6D6CDD" w14:textId="77777777" w:rsidR="00147BE0" w:rsidRPr="00B87D4C" w:rsidRDefault="00147BE0" w:rsidP="007D5896">
            <w:pPr>
              <w:pStyle w:val="Normal6a"/>
            </w:pPr>
          </w:p>
        </w:tc>
        <w:tc>
          <w:tcPr>
            <w:tcW w:w="4876" w:type="dxa"/>
            <w:tcBorders>
              <w:top w:val="nil"/>
              <w:left w:val="nil"/>
              <w:bottom w:val="nil"/>
              <w:right w:val="nil"/>
            </w:tcBorders>
          </w:tcPr>
          <w:p w14:paraId="33F63AA5" w14:textId="77777777" w:rsidR="00147BE0" w:rsidRPr="00B87D4C" w:rsidRDefault="00147BE0" w:rsidP="007D5896">
            <w:pPr>
              <w:pStyle w:val="Normal6a"/>
            </w:pPr>
            <w:r w:rsidRPr="00B87D4C">
              <w:rPr>
                <w:b/>
                <w:i/>
              </w:rPr>
              <w:t>12a.</w:t>
            </w:r>
            <w:r w:rsidRPr="00B87D4C">
              <w:tab/>
            </w:r>
            <w:r w:rsidRPr="00B87D4C">
              <w:rPr>
                <w:b/>
                <w:i/>
              </w:rPr>
              <w:t>trvá na tom, že prostředky z Fondu soudržnosti, které byly pozastaveny – ať už v rámci mechanismu podmíněnosti dodržováním zásad právního státu, nebo z důvodu nesplnění podmínek umožňujících jejich čerpání v nařízeních o společných ustanoveních, nebo z důvodu jiného porušení práva Unie – nesmí být přerozděleny na jiné programy, aby byla zachována integrita rozhodnutí o pozastavení, dokud nebude dosaženo jeho cílů a splněny všechny podmínky přístupu k financování;</w:t>
            </w:r>
          </w:p>
        </w:tc>
      </w:tr>
    </w:tbl>
    <w:p w14:paraId="646D167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80481DE" w14:textId="77777777" w:rsidR="00B267B3" w:rsidRPr="00B87D4C" w:rsidRDefault="00147BE0" w:rsidP="00147BE0">
      <w:r w:rsidRPr="00B87D4C">
        <w:rPr>
          <w:rStyle w:val="HideTWBExt"/>
        </w:rPr>
        <w:t>&lt;/Amend&gt;</w:t>
      </w:r>
    </w:p>
    <w:p w14:paraId="6FF6EDE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200</w:t>
      </w:r>
      <w:r w:rsidRPr="00B87D4C">
        <w:rPr>
          <w:rStyle w:val="HideTWBExt"/>
          <w:b w:val="0"/>
        </w:rPr>
        <w:t>&lt;/NumAm&gt;</w:t>
      </w:r>
    </w:p>
    <w:p w14:paraId="6F12737D"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31E56CE2"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498EF849" w14:textId="77777777" w:rsidR="00147BE0" w:rsidRPr="00B87D4C" w:rsidRDefault="00147BE0" w:rsidP="00147BE0">
      <w:pPr>
        <w:pStyle w:val="NormalBold"/>
      </w:pPr>
      <w:r w:rsidRPr="00B87D4C">
        <w:rPr>
          <w:rStyle w:val="HideTWBExt"/>
          <w:b w:val="0"/>
        </w:rPr>
        <w:t>&lt;/RepeatBlock-By&gt;</w:t>
      </w:r>
    </w:p>
    <w:p w14:paraId="0CD7EEB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2EDFFC1" w14:textId="77777777" w:rsidR="00147BE0" w:rsidRPr="00B87D4C" w:rsidRDefault="00147BE0" w:rsidP="00147BE0">
      <w:pPr>
        <w:pStyle w:val="NormalBold"/>
      </w:pPr>
      <w:r w:rsidRPr="00B87D4C">
        <w:rPr>
          <w:rStyle w:val="HideTWBExt"/>
          <w:b w:val="0"/>
        </w:rPr>
        <w:t>&lt;Article&gt;</w:t>
      </w:r>
      <w:r w:rsidRPr="00B87D4C">
        <w:t>Bod 12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14038DB" w14:textId="77777777" w:rsidTr="007D5896">
        <w:trPr>
          <w:trHeight w:hRule="exact" w:val="240"/>
          <w:jc w:val="center"/>
        </w:trPr>
        <w:tc>
          <w:tcPr>
            <w:tcW w:w="9752" w:type="dxa"/>
            <w:gridSpan w:val="2"/>
            <w:tcBorders>
              <w:top w:val="nil"/>
              <w:left w:val="nil"/>
              <w:bottom w:val="nil"/>
              <w:right w:val="nil"/>
            </w:tcBorders>
          </w:tcPr>
          <w:p w14:paraId="0F797312" w14:textId="77777777" w:rsidR="00147BE0" w:rsidRPr="00B87D4C" w:rsidRDefault="00147BE0" w:rsidP="007D5896"/>
        </w:tc>
      </w:tr>
      <w:tr w:rsidR="00147BE0" w:rsidRPr="00B87D4C" w14:paraId="12FEBCB8" w14:textId="77777777" w:rsidTr="007D5896">
        <w:trPr>
          <w:trHeight w:val="240"/>
          <w:jc w:val="center"/>
        </w:trPr>
        <w:tc>
          <w:tcPr>
            <w:tcW w:w="4876" w:type="dxa"/>
            <w:tcBorders>
              <w:top w:val="nil"/>
              <w:left w:val="nil"/>
              <w:bottom w:val="nil"/>
              <w:right w:val="nil"/>
            </w:tcBorders>
          </w:tcPr>
          <w:p w14:paraId="57D1EFB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BE533BE" w14:textId="77777777" w:rsidR="00147BE0" w:rsidRPr="00B87D4C" w:rsidRDefault="00147BE0" w:rsidP="007D5896">
            <w:pPr>
              <w:pStyle w:val="AmColumnHeading"/>
            </w:pPr>
            <w:r w:rsidRPr="00B87D4C">
              <w:t>Pozměňovací návrh</w:t>
            </w:r>
          </w:p>
        </w:tc>
      </w:tr>
      <w:tr w:rsidR="00147BE0" w:rsidRPr="00B87D4C" w14:paraId="398D460B" w14:textId="77777777" w:rsidTr="007D5896">
        <w:trPr>
          <w:jc w:val="center"/>
        </w:trPr>
        <w:tc>
          <w:tcPr>
            <w:tcW w:w="4876" w:type="dxa"/>
            <w:tcBorders>
              <w:top w:val="nil"/>
              <w:left w:val="nil"/>
              <w:bottom w:val="nil"/>
              <w:right w:val="nil"/>
            </w:tcBorders>
          </w:tcPr>
          <w:p w14:paraId="519A9744" w14:textId="77777777" w:rsidR="00147BE0" w:rsidRPr="00B87D4C" w:rsidRDefault="00147BE0" w:rsidP="007D5896">
            <w:pPr>
              <w:pStyle w:val="Normal6a"/>
            </w:pPr>
          </w:p>
        </w:tc>
        <w:tc>
          <w:tcPr>
            <w:tcW w:w="4876" w:type="dxa"/>
            <w:tcBorders>
              <w:top w:val="nil"/>
              <w:left w:val="nil"/>
              <w:bottom w:val="nil"/>
              <w:right w:val="nil"/>
            </w:tcBorders>
          </w:tcPr>
          <w:p w14:paraId="32A9DCED" w14:textId="77777777" w:rsidR="00147BE0" w:rsidRPr="00B87D4C" w:rsidRDefault="00147BE0" w:rsidP="007D5896">
            <w:pPr>
              <w:pStyle w:val="Normal6a"/>
            </w:pPr>
            <w:r w:rsidRPr="00B87D4C">
              <w:rPr>
                <w:b/>
                <w:i/>
              </w:rPr>
              <w:t>12a.</w:t>
            </w:r>
            <w:r w:rsidRPr="00B87D4C">
              <w:tab/>
            </w:r>
            <w:r w:rsidRPr="00B87D4C">
              <w:rPr>
                <w:b/>
                <w:i/>
              </w:rPr>
              <w:t>vyzývá Komisi, aby vytvořila povinný rámec interoperability mezi databázemi EU a vnitrostátními databázemi příjemců a zajistila výměnu údajů o konečných příjemcích finančních prostředků v reálném čase; zdůrazňuje, že tato opatření zvýší transparentnost, zabrání dvojímu financování a posílí finanční kontrolu, včetně odhalování podvodů;</w:t>
            </w:r>
          </w:p>
        </w:tc>
      </w:tr>
    </w:tbl>
    <w:p w14:paraId="7BC4D495"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91C47FF" w14:textId="77777777" w:rsidR="00B267B3" w:rsidRPr="00B87D4C" w:rsidRDefault="00147BE0" w:rsidP="00147BE0">
      <w:r w:rsidRPr="00B87D4C">
        <w:rPr>
          <w:rStyle w:val="HideTWBExt"/>
        </w:rPr>
        <w:t>&lt;/Amend&gt;</w:t>
      </w:r>
    </w:p>
    <w:p w14:paraId="5D02E2D1"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201</w:t>
      </w:r>
      <w:r w:rsidRPr="00B87D4C">
        <w:rPr>
          <w:rStyle w:val="HideTWBExt"/>
          <w:b w:val="0"/>
        </w:rPr>
        <w:t>&lt;/NumAm&gt;</w:t>
      </w:r>
    </w:p>
    <w:p w14:paraId="52C45C51"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52167AF2" w14:textId="77777777" w:rsidR="00147BE0" w:rsidRPr="00B87D4C" w:rsidRDefault="00147BE0" w:rsidP="00147BE0">
      <w:pPr>
        <w:pStyle w:val="NormalBold"/>
      </w:pPr>
      <w:r w:rsidRPr="00B87D4C">
        <w:rPr>
          <w:rStyle w:val="HideTWBExt"/>
          <w:b w:val="0"/>
        </w:rPr>
        <w:t>&lt;/RepeatBlock-By&gt;</w:t>
      </w:r>
    </w:p>
    <w:p w14:paraId="437788D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BCA0576" w14:textId="77777777" w:rsidR="00147BE0" w:rsidRPr="00B87D4C" w:rsidRDefault="00147BE0" w:rsidP="00147BE0">
      <w:pPr>
        <w:pStyle w:val="NormalBold"/>
      </w:pPr>
      <w:r w:rsidRPr="00B87D4C">
        <w:rPr>
          <w:rStyle w:val="HideTWBExt"/>
          <w:b w:val="0"/>
        </w:rPr>
        <w:t>&lt;Article&gt;</w:t>
      </w:r>
      <w:r w:rsidRPr="00B87D4C">
        <w:t>Bod 12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FC1264B" w14:textId="77777777" w:rsidTr="007D5896">
        <w:trPr>
          <w:trHeight w:hRule="exact" w:val="240"/>
          <w:jc w:val="center"/>
        </w:trPr>
        <w:tc>
          <w:tcPr>
            <w:tcW w:w="9752" w:type="dxa"/>
            <w:gridSpan w:val="2"/>
            <w:tcBorders>
              <w:top w:val="nil"/>
              <w:left w:val="nil"/>
              <w:bottom w:val="nil"/>
              <w:right w:val="nil"/>
            </w:tcBorders>
          </w:tcPr>
          <w:p w14:paraId="704059C7" w14:textId="77777777" w:rsidR="00147BE0" w:rsidRPr="00B87D4C" w:rsidRDefault="00147BE0" w:rsidP="007D5896"/>
        </w:tc>
      </w:tr>
      <w:tr w:rsidR="00147BE0" w:rsidRPr="00B87D4C" w14:paraId="26FF7F99" w14:textId="77777777" w:rsidTr="007D5896">
        <w:trPr>
          <w:trHeight w:val="240"/>
          <w:jc w:val="center"/>
        </w:trPr>
        <w:tc>
          <w:tcPr>
            <w:tcW w:w="4876" w:type="dxa"/>
            <w:tcBorders>
              <w:top w:val="nil"/>
              <w:left w:val="nil"/>
              <w:bottom w:val="nil"/>
              <w:right w:val="nil"/>
            </w:tcBorders>
          </w:tcPr>
          <w:p w14:paraId="5FE706F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D029449" w14:textId="77777777" w:rsidR="00147BE0" w:rsidRPr="00B87D4C" w:rsidRDefault="00147BE0" w:rsidP="007D5896">
            <w:pPr>
              <w:pStyle w:val="AmColumnHeading"/>
            </w:pPr>
            <w:r w:rsidRPr="00B87D4C">
              <w:t>Pozměňovací návrh</w:t>
            </w:r>
          </w:p>
        </w:tc>
      </w:tr>
      <w:tr w:rsidR="00147BE0" w:rsidRPr="00B87D4C" w14:paraId="5C7D2B73" w14:textId="77777777" w:rsidTr="007D5896">
        <w:trPr>
          <w:jc w:val="center"/>
        </w:trPr>
        <w:tc>
          <w:tcPr>
            <w:tcW w:w="4876" w:type="dxa"/>
            <w:tcBorders>
              <w:top w:val="nil"/>
              <w:left w:val="nil"/>
              <w:bottom w:val="nil"/>
              <w:right w:val="nil"/>
            </w:tcBorders>
          </w:tcPr>
          <w:p w14:paraId="32CEEA92" w14:textId="77777777" w:rsidR="00147BE0" w:rsidRPr="00B87D4C" w:rsidRDefault="00147BE0" w:rsidP="007D5896">
            <w:pPr>
              <w:pStyle w:val="Normal6a"/>
            </w:pPr>
          </w:p>
        </w:tc>
        <w:tc>
          <w:tcPr>
            <w:tcW w:w="4876" w:type="dxa"/>
            <w:tcBorders>
              <w:top w:val="nil"/>
              <w:left w:val="nil"/>
              <w:bottom w:val="nil"/>
              <w:right w:val="nil"/>
            </w:tcBorders>
          </w:tcPr>
          <w:p w14:paraId="4709C2A6" w14:textId="77777777" w:rsidR="00147BE0" w:rsidRPr="00B87D4C" w:rsidRDefault="00147BE0" w:rsidP="007D5896">
            <w:pPr>
              <w:pStyle w:val="Normal6a"/>
            </w:pPr>
            <w:r w:rsidRPr="00B87D4C">
              <w:rPr>
                <w:b/>
                <w:i/>
              </w:rPr>
              <w:t>12a.</w:t>
            </w:r>
            <w:r w:rsidRPr="00B87D4C">
              <w:tab/>
            </w:r>
            <w:r w:rsidRPr="00B87D4C">
              <w:rPr>
                <w:b/>
                <w:i/>
              </w:rPr>
              <w:t>domnívá se, že pravidla způsobilosti a státní podpory by měla být konzistentní pro všechny programy EU zaměřené na stejné politické cíle na stejných územích; zdůrazňuje, že programy se sdíleným řízením by měly využívat podobných výjimek z pravidel státní podpory jako programy v rámci přímého řízení, jako je Horizont Evropa nebo Nástroj pro propojení Evropy;</w:t>
            </w:r>
          </w:p>
        </w:tc>
      </w:tr>
    </w:tbl>
    <w:p w14:paraId="48F8D01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C54D39C" w14:textId="77777777" w:rsidR="00B267B3" w:rsidRPr="00B87D4C" w:rsidRDefault="00147BE0" w:rsidP="00147BE0">
      <w:r w:rsidRPr="00B87D4C">
        <w:rPr>
          <w:rStyle w:val="HideTWBExt"/>
        </w:rPr>
        <w:t>&lt;/Amend&gt;</w:t>
      </w:r>
    </w:p>
    <w:p w14:paraId="2D46D0C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202</w:t>
      </w:r>
      <w:r w:rsidRPr="00B87D4C">
        <w:rPr>
          <w:rStyle w:val="HideTWBExt"/>
          <w:b w:val="0"/>
        </w:rPr>
        <w:t>&lt;/NumAm&gt;</w:t>
      </w:r>
    </w:p>
    <w:p w14:paraId="10C52D1B" w14:textId="77777777" w:rsidR="00147BE0" w:rsidRPr="00B87D4C" w:rsidRDefault="00147BE0" w:rsidP="00147BE0">
      <w:pPr>
        <w:pStyle w:val="NormalBold"/>
      </w:pPr>
      <w:r w:rsidRPr="00B87D4C">
        <w:rPr>
          <w:rStyle w:val="HideTWBExt"/>
          <w:b w:val="0"/>
        </w:rPr>
        <w:t>&lt;RepeatBlock-By&gt;&lt;Members&gt;</w:t>
      </w:r>
      <w:r w:rsidRPr="00B87D4C">
        <w:t>Isabelle Le Callennec</w:t>
      </w:r>
      <w:r w:rsidRPr="00B87D4C">
        <w:rPr>
          <w:rStyle w:val="HideTWBExt"/>
          <w:b w:val="0"/>
        </w:rPr>
        <w:t>&lt;/Members&gt;</w:t>
      </w:r>
    </w:p>
    <w:p w14:paraId="7760161C" w14:textId="77777777" w:rsidR="00147BE0" w:rsidRPr="00B87D4C" w:rsidRDefault="00147BE0" w:rsidP="00147BE0">
      <w:pPr>
        <w:pStyle w:val="NormalBold"/>
      </w:pPr>
      <w:r w:rsidRPr="00B87D4C">
        <w:rPr>
          <w:rStyle w:val="HideTWBExt"/>
          <w:b w:val="0"/>
        </w:rPr>
        <w:t>&lt;/RepeatBlock-By&gt;</w:t>
      </w:r>
    </w:p>
    <w:p w14:paraId="3C3D1DF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FB28470" w14:textId="77777777" w:rsidR="00147BE0" w:rsidRPr="00B87D4C" w:rsidRDefault="00147BE0" w:rsidP="00147BE0">
      <w:pPr>
        <w:pStyle w:val="NormalBold"/>
      </w:pPr>
      <w:r w:rsidRPr="00B87D4C">
        <w:rPr>
          <w:rStyle w:val="HideTWBExt"/>
          <w:b w:val="0"/>
        </w:rPr>
        <w:t>&lt;Article&gt;</w:t>
      </w:r>
      <w:r w:rsidRPr="00B87D4C">
        <w:t>Bod 12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33B857C" w14:textId="77777777" w:rsidTr="007D5896">
        <w:trPr>
          <w:trHeight w:hRule="exact" w:val="240"/>
          <w:jc w:val="center"/>
        </w:trPr>
        <w:tc>
          <w:tcPr>
            <w:tcW w:w="9752" w:type="dxa"/>
            <w:gridSpan w:val="2"/>
            <w:tcBorders>
              <w:top w:val="nil"/>
              <w:left w:val="nil"/>
              <w:bottom w:val="nil"/>
              <w:right w:val="nil"/>
            </w:tcBorders>
          </w:tcPr>
          <w:p w14:paraId="4E8F8704" w14:textId="77777777" w:rsidR="00147BE0" w:rsidRPr="00B87D4C" w:rsidRDefault="00147BE0" w:rsidP="007D5896"/>
        </w:tc>
      </w:tr>
      <w:tr w:rsidR="00147BE0" w:rsidRPr="00B87D4C" w14:paraId="69761E45" w14:textId="77777777" w:rsidTr="007D5896">
        <w:trPr>
          <w:trHeight w:val="240"/>
          <w:jc w:val="center"/>
        </w:trPr>
        <w:tc>
          <w:tcPr>
            <w:tcW w:w="4876" w:type="dxa"/>
            <w:tcBorders>
              <w:top w:val="nil"/>
              <w:left w:val="nil"/>
              <w:bottom w:val="nil"/>
              <w:right w:val="nil"/>
            </w:tcBorders>
          </w:tcPr>
          <w:p w14:paraId="4D7CC88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724CA6A" w14:textId="77777777" w:rsidR="00147BE0" w:rsidRPr="00B87D4C" w:rsidRDefault="00147BE0" w:rsidP="007D5896">
            <w:pPr>
              <w:pStyle w:val="AmColumnHeading"/>
            </w:pPr>
            <w:r w:rsidRPr="00B87D4C">
              <w:t>Pozměňovací návrh</w:t>
            </w:r>
          </w:p>
        </w:tc>
      </w:tr>
      <w:tr w:rsidR="00147BE0" w:rsidRPr="00B87D4C" w14:paraId="59400B22" w14:textId="77777777" w:rsidTr="007D5896">
        <w:trPr>
          <w:jc w:val="center"/>
        </w:trPr>
        <w:tc>
          <w:tcPr>
            <w:tcW w:w="4876" w:type="dxa"/>
            <w:tcBorders>
              <w:top w:val="nil"/>
              <w:left w:val="nil"/>
              <w:bottom w:val="nil"/>
              <w:right w:val="nil"/>
            </w:tcBorders>
          </w:tcPr>
          <w:p w14:paraId="73742E21" w14:textId="77777777" w:rsidR="00147BE0" w:rsidRPr="00B87D4C" w:rsidRDefault="00147BE0" w:rsidP="007D5896">
            <w:pPr>
              <w:pStyle w:val="Normal6a"/>
            </w:pPr>
          </w:p>
        </w:tc>
        <w:tc>
          <w:tcPr>
            <w:tcW w:w="4876" w:type="dxa"/>
            <w:tcBorders>
              <w:top w:val="nil"/>
              <w:left w:val="nil"/>
              <w:bottom w:val="nil"/>
              <w:right w:val="nil"/>
            </w:tcBorders>
          </w:tcPr>
          <w:p w14:paraId="4B1AABDD" w14:textId="77777777" w:rsidR="00147BE0" w:rsidRPr="00B87D4C" w:rsidRDefault="00147BE0" w:rsidP="007D5896">
            <w:pPr>
              <w:pStyle w:val="Normal6a"/>
            </w:pPr>
            <w:r w:rsidRPr="00B87D4C">
              <w:rPr>
                <w:b/>
                <w:i/>
              </w:rPr>
              <w:t>12a.</w:t>
            </w:r>
            <w:r w:rsidRPr="00B87D4C">
              <w:tab/>
            </w:r>
            <w:r w:rsidRPr="00B87D4C">
              <w:rPr>
                <w:b/>
                <w:i/>
              </w:rPr>
              <w:t>žádá, aby Komise zadala studie o synergii mezi fondy soudržnosti a odvětvovými programy, jak to učinila v případě programu Horizont Evropa;</w:t>
            </w:r>
          </w:p>
        </w:tc>
      </w:tr>
    </w:tbl>
    <w:p w14:paraId="08F80CF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2F17267E" w14:textId="77777777" w:rsidR="00B267B3" w:rsidRPr="00B87D4C" w:rsidRDefault="00147BE0" w:rsidP="00147BE0">
      <w:r w:rsidRPr="00B87D4C">
        <w:rPr>
          <w:rStyle w:val="HideTWBExt"/>
        </w:rPr>
        <w:t>&lt;/Amend&gt;</w:t>
      </w:r>
    </w:p>
    <w:p w14:paraId="262C8EC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203</w:t>
      </w:r>
      <w:r w:rsidRPr="00B87D4C">
        <w:rPr>
          <w:rStyle w:val="HideTWBExt"/>
          <w:b w:val="0"/>
        </w:rPr>
        <w:t>&lt;/NumAm&gt;</w:t>
      </w:r>
    </w:p>
    <w:p w14:paraId="166E74C9"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26830C9A" w14:textId="77777777" w:rsidR="00147BE0" w:rsidRPr="00B87D4C" w:rsidRDefault="00147BE0" w:rsidP="00147BE0">
      <w:pPr>
        <w:pStyle w:val="NormalBold"/>
      </w:pPr>
      <w:r w:rsidRPr="00B87D4C">
        <w:rPr>
          <w:rStyle w:val="HideTWBExt"/>
          <w:b w:val="0"/>
        </w:rPr>
        <w:t>&lt;/RepeatBlock-By&gt;</w:t>
      </w:r>
    </w:p>
    <w:p w14:paraId="0C8731A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988DF56" w14:textId="77777777" w:rsidR="00147BE0" w:rsidRPr="00B87D4C" w:rsidRDefault="00147BE0" w:rsidP="00147BE0">
      <w:pPr>
        <w:pStyle w:val="NormalBold"/>
      </w:pPr>
      <w:r w:rsidRPr="00B87D4C">
        <w:rPr>
          <w:rStyle w:val="HideTWBExt"/>
          <w:b w:val="0"/>
        </w:rPr>
        <w:t>&lt;Article&gt;</w:t>
      </w:r>
      <w:r w:rsidRPr="00B87D4C">
        <w:t>Bod 12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D24D33C" w14:textId="77777777" w:rsidTr="007D5896">
        <w:trPr>
          <w:trHeight w:hRule="exact" w:val="240"/>
          <w:jc w:val="center"/>
        </w:trPr>
        <w:tc>
          <w:tcPr>
            <w:tcW w:w="9752" w:type="dxa"/>
            <w:gridSpan w:val="2"/>
            <w:tcBorders>
              <w:top w:val="nil"/>
              <w:left w:val="nil"/>
              <w:bottom w:val="nil"/>
              <w:right w:val="nil"/>
            </w:tcBorders>
          </w:tcPr>
          <w:p w14:paraId="52ECAFE5" w14:textId="77777777" w:rsidR="00147BE0" w:rsidRPr="00B87D4C" w:rsidRDefault="00147BE0" w:rsidP="007D5896"/>
        </w:tc>
      </w:tr>
      <w:tr w:rsidR="00147BE0" w:rsidRPr="00B87D4C" w14:paraId="024FDB25" w14:textId="77777777" w:rsidTr="007D5896">
        <w:trPr>
          <w:trHeight w:val="240"/>
          <w:jc w:val="center"/>
        </w:trPr>
        <w:tc>
          <w:tcPr>
            <w:tcW w:w="4876" w:type="dxa"/>
            <w:tcBorders>
              <w:top w:val="nil"/>
              <w:left w:val="nil"/>
              <w:bottom w:val="nil"/>
              <w:right w:val="nil"/>
            </w:tcBorders>
          </w:tcPr>
          <w:p w14:paraId="68C885F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FC8B836" w14:textId="77777777" w:rsidR="00147BE0" w:rsidRPr="00B87D4C" w:rsidRDefault="00147BE0" w:rsidP="007D5896">
            <w:pPr>
              <w:pStyle w:val="AmColumnHeading"/>
            </w:pPr>
            <w:r w:rsidRPr="00B87D4C">
              <w:t>Pozměňovací návrh</w:t>
            </w:r>
          </w:p>
        </w:tc>
      </w:tr>
      <w:tr w:rsidR="00147BE0" w:rsidRPr="00B87D4C" w14:paraId="372F03A2" w14:textId="77777777" w:rsidTr="007D5896">
        <w:trPr>
          <w:jc w:val="center"/>
        </w:trPr>
        <w:tc>
          <w:tcPr>
            <w:tcW w:w="4876" w:type="dxa"/>
            <w:tcBorders>
              <w:top w:val="nil"/>
              <w:left w:val="nil"/>
              <w:bottom w:val="nil"/>
              <w:right w:val="nil"/>
            </w:tcBorders>
          </w:tcPr>
          <w:p w14:paraId="4C96C0BB" w14:textId="77777777" w:rsidR="00147BE0" w:rsidRPr="00B87D4C" w:rsidRDefault="00147BE0" w:rsidP="007D5896">
            <w:pPr>
              <w:pStyle w:val="Normal6a"/>
            </w:pPr>
          </w:p>
        </w:tc>
        <w:tc>
          <w:tcPr>
            <w:tcW w:w="4876" w:type="dxa"/>
            <w:tcBorders>
              <w:top w:val="nil"/>
              <w:left w:val="nil"/>
              <w:bottom w:val="nil"/>
              <w:right w:val="nil"/>
            </w:tcBorders>
          </w:tcPr>
          <w:p w14:paraId="4E6C98CE" w14:textId="77777777" w:rsidR="00147BE0" w:rsidRPr="00B87D4C" w:rsidRDefault="00147BE0" w:rsidP="007D5896">
            <w:pPr>
              <w:pStyle w:val="Normal6a"/>
            </w:pPr>
            <w:r w:rsidRPr="00B87D4C">
              <w:rPr>
                <w:b/>
                <w:i/>
              </w:rPr>
              <w:t>12a.</w:t>
            </w:r>
            <w:r w:rsidRPr="00B87D4C">
              <w:tab/>
            </w:r>
            <w:r w:rsidRPr="00B87D4C">
              <w:rPr>
                <w:b/>
                <w:i/>
              </w:rPr>
              <w:t xml:space="preserve">podporuje lepší shromažďování </w:t>
            </w:r>
            <w:r w:rsidRPr="00B87D4C">
              <w:rPr>
                <w:b/>
                <w:i/>
              </w:rPr>
              <w:lastRenderedPageBreak/>
              <w:t>údajů a vytvoření společných monitorovacích panelů napříč programy soudržnosti, které umožní vzájemnou srovnatelnost a transparentnost;</w:t>
            </w:r>
          </w:p>
        </w:tc>
      </w:tr>
    </w:tbl>
    <w:p w14:paraId="21AB2DCD"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F08E40B" w14:textId="77777777" w:rsidR="00B267B3" w:rsidRPr="00B87D4C" w:rsidRDefault="00147BE0" w:rsidP="00147BE0">
      <w:r w:rsidRPr="00B87D4C">
        <w:rPr>
          <w:rStyle w:val="HideTWBExt"/>
        </w:rPr>
        <w:t>&lt;/Amend&gt;</w:t>
      </w:r>
    </w:p>
    <w:p w14:paraId="53215A4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204</w:t>
      </w:r>
      <w:r w:rsidRPr="00B87D4C">
        <w:rPr>
          <w:rStyle w:val="HideTWBExt"/>
          <w:b w:val="0"/>
        </w:rPr>
        <w:t>&lt;/NumAm&gt;</w:t>
      </w:r>
    </w:p>
    <w:p w14:paraId="41913F4B"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7C35F07E"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3C580038" w14:textId="77777777" w:rsidR="00147BE0" w:rsidRPr="00B87D4C" w:rsidRDefault="00147BE0" w:rsidP="00147BE0">
      <w:pPr>
        <w:pStyle w:val="NormalBold"/>
      </w:pPr>
      <w:r w:rsidRPr="00B87D4C">
        <w:rPr>
          <w:rStyle w:val="HideTWBExt"/>
          <w:b w:val="0"/>
        </w:rPr>
        <w:t>&lt;/RepeatBlock-By&gt;</w:t>
      </w:r>
    </w:p>
    <w:p w14:paraId="170D344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09BF3D0" w14:textId="77777777" w:rsidR="00147BE0" w:rsidRPr="00B87D4C" w:rsidRDefault="00147BE0" w:rsidP="00147BE0">
      <w:pPr>
        <w:pStyle w:val="NormalBold"/>
      </w:pPr>
      <w:r w:rsidRPr="00B87D4C">
        <w:rPr>
          <w:rStyle w:val="HideTWBExt"/>
          <w:b w:val="0"/>
        </w:rPr>
        <w:t>&lt;Article&gt;</w:t>
      </w:r>
      <w:r w:rsidRPr="00B87D4C">
        <w:t>Bod 12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367CFD3" w14:textId="77777777" w:rsidTr="007D5896">
        <w:trPr>
          <w:trHeight w:hRule="exact" w:val="240"/>
          <w:jc w:val="center"/>
        </w:trPr>
        <w:tc>
          <w:tcPr>
            <w:tcW w:w="9752" w:type="dxa"/>
            <w:gridSpan w:val="2"/>
            <w:tcBorders>
              <w:top w:val="nil"/>
              <w:left w:val="nil"/>
              <w:bottom w:val="nil"/>
              <w:right w:val="nil"/>
            </w:tcBorders>
          </w:tcPr>
          <w:p w14:paraId="29E57936" w14:textId="77777777" w:rsidR="00147BE0" w:rsidRPr="00B87D4C" w:rsidRDefault="00147BE0" w:rsidP="007D5896"/>
        </w:tc>
      </w:tr>
      <w:tr w:rsidR="00147BE0" w:rsidRPr="00B87D4C" w14:paraId="7DA886A5" w14:textId="77777777" w:rsidTr="007D5896">
        <w:trPr>
          <w:trHeight w:val="240"/>
          <w:jc w:val="center"/>
        </w:trPr>
        <w:tc>
          <w:tcPr>
            <w:tcW w:w="4876" w:type="dxa"/>
            <w:tcBorders>
              <w:top w:val="nil"/>
              <w:left w:val="nil"/>
              <w:bottom w:val="nil"/>
              <w:right w:val="nil"/>
            </w:tcBorders>
          </w:tcPr>
          <w:p w14:paraId="209CCF3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AC6F4C2" w14:textId="77777777" w:rsidR="00147BE0" w:rsidRPr="00B87D4C" w:rsidRDefault="00147BE0" w:rsidP="007D5896">
            <w:pPr>
              <w:pStyle w:val="AmColumnHeading"/>
            </w:pPr>
            <w:r w:rsidRPr="00B87D4C">
              <w:t>Pozměňovací návrh</w:t>
            </w:r>
          </w:p>
        </w:tc>
      </w:tr>
      <w:tr w:rsidR="00147BE0" w:rsidRPr="00B87D4C" w14:paraId="1088CAE6" w14:textId="77777777" w:rsidTr="007D5896">
        <w:trPr>
          <w:jc w:val="center"/>
        </w:trPr>
        <w:tc>
          <w:tcPr>
            <w:tcW w:w="4876" w:type="dxa"/>
            <w:tcBorders>
              <w:top w:val="nil"/>
              <w:left w:val="nil"/>
              <w:bottom w:val="nil"/>
              <w:right w:val="nil"/>
            </w:tcBorders>
          </w:tcPr>
          <w:p w14:paraId="454275C8" w14:textId="77777777" w:rsidR="00147BE0" w:rsidRPr="00B87D4C" w:rsidRDefault="00147BE0" w:rsidP="007D5896">
            <w:pPr>
              <w:pStyle w:val="Normal6a"/>
            </w:pPr>
          </w:p>
        </w:tc>
        <w:tc>
          <w:tcPr>
            <w:tcW w:w="4876" w:type="dxa"/>
            <w:tcBorders>
              <w:top w:val="nil"/>
              <w:left w:val="nil"/>
              <w:bottom w:val="nil"/>
              <w:right w:val="nil"/>
            </w:tcBorders>
          </w:tcPr>
          <w:p w14:paraId="21AD4DA7" w14:textId="77777777" w:rsidR="00147BE0" w:rsidRPr="00B87D4C" w:rsidRDefault="00147BE0" w:rsidP="007D5896">
            <w:pPr>
              <w:pStyle w:val="Normal6a"/>
            </w:pPr>
            <w:r w:rsidRPr="00B87D4C">
              <w:rPr>
                <w:b/>
                <w:i/>
              </w:rPr>
              <w:t>12a.</w:t>
            </w:r>
            <w:r w:rsidRPr="00B87D4C">
              <w:tab/>
            </w:r>
            <w:r w:rsidRPr="00B87D4C">
              <w:rPr>
                <w:b/>
                <w:i/>
              </w:rPr>
              <w:t>podporuje lepší shromažďování údajů a vytvoření společných monitorovacích panelů napříč programy soudržnosti, které umožní vzájemnou srovnatelnost a transparentnost;</w:t>
            </w:r>
          </w:p>
        </w:tc>
      </w:tr>
    </w:tbl>
    <w:p w14:paraId="6ADC9B1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C37A544" w14:textId="77777777" w:rsidR="00B267B3" w:rsidRPr="00B87D4C" w:rsidRDefault="00147BE0" w:rsidP="00147BE0">
      <w:r w:rsidRPr="00B87D4C">
        <w:rPr>
          <w:rStyle w:val="HideTWBExt"/>
        </w:rPr>
        <w:t>&lt;/Amend&gt;</w:t>
      </w:r>
    </w:p>
    <w:p w14:paraId="6DCBF3B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205</w:t>
      </w:r>
      <w:r w:rsidRPr="00B87D4C">
        <w:rPr>
          <w:rStyle w:val="HideTWBExt"/>
          <w:b w:val="0"/>
        </w:rPr>
        <w:t>&lt;/NumAm&gt;</w:t>
      </w:r>
    </w:p>
    <w:p w14:paraId="4452E29E"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3ACCA788"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5843E7F8" w14:textId="77777777" w:rsidR="00147BE0" w:rsidRPr="00B87D4C" w:rsidRDefault="00147BE0" w:rsidP="00147BE0">
      <w:pPr>
        <w:pStyle w:val="NormalBold"/>
      </w:pPr>
      <w:r w:rsidRPr="00B87D4C">
        <w:rPr>
          <w:rStyle w:val="HideTWBExt"/>
          <w:b w:val="0"/>
        </w:rPr>
        <w:t>&lt;/RepeatBlock-By&gt;</w:t>
      </w:r>
    </w:p>
    <w:p w14:paraId="4026ED9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0755AD3"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939FA9E" w14:textId="77777777" w:rsidTr="007D5896">
        <w:trPr>
          <w:trHeight w:hRule="exact" w:val="240"/>
          <w:jc w:val="center"/>
        </w:trPr>
        <w:tc>
          <w:tcPr>
            <w:tcW w:w="9752" w:type="dxa"/>
            <w:gridSpan w:val="2"/>
            <w:tcBorders>
              <w:top w:val="nil"/>
              <w:left w:val="nil"/>
              <w:bottom w:val="nil"/>
              <w:right w:val="nil"/>
            </w:tcBorders>
          </w:tcPr>
          <w:p w14:paraId="212A277F" w14:textId="77777777" w:rsidR="00147BE0" w:rsidRPr="00B87D4C" w:rsidRDefault="00147BE0" w:rsidP="007D5896"/>
        </w:tc>
      </w:tr>
      <w:tr w:rsidR="00147BE0" w:rsidRPr="00B87D4C" w14:paraId="00780ACF" w14:textId="77777777" w:rsidTr="007D5896">
        <w:trPr>
          <w:trHeight w:val="240"/>
          <w:jc w:val="center"/>
        </w:trPr>
        <w:tc>
          <w:tcPr>
            <w:tcW w:w="4876" w:type="dxa"/>
            <w:tcBorders>
              <w:top w:val="nil"/>
              <w:left w:val="nil"/>
              <w:bottom w:val="nil"/>
              <w:right w:val="nil"/>
            </w:tcBorders>
          </w:tcPr>
          <w:p w14:paraId="7050642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71FF7F3" w14:textId="77777777" w:rsidR="00147BE0" w:rsidRPr="00B87D4C" w:rsidRDefault="00147BE0" w:rsidP="007D5896">
            <w:pPr>
              <w:pStyle w:val="AmColumnHeading"/>
            </w:pPr>
            <w:r w:rsidRPr="00B87D4C">
              <w:t>Pozměňovací návrh</w:t>
            </w:r>
          </w:p>
        </w:tc>
      </w:tr>
      <w:tr w:rsidR="00147BE0" w:rsidRPr="00B87D4C" w14:paraId="480F9252" w14:textId="77777777" w:rsidTr="007D5896">
        <w:trPr>
          <w:jc w:val="center"/>
        </w:trPr>
        <w:tc>
          <w:tcPr>
            <w:tcW w:w="4876" w:type="dxa"/>
            <w:tcBorders>
              <w:top w:val="nil"/>
              <w:left w:val="nil"/>
              <w:bottom w:val="nil"/>
              <w:right w:val="nil"/>
            </w:tcBorders>
          </w:tcPr>
          <w:p w14:paraId="18435F66" w14:textId="77777777" w:rsidR="00147BE0" w:rsidRPr="00B87D4C" w:rsidRDefault="00147BE0" w:rsidP="007D5896">
            <w:pPr>
              <w:pStyle w:val="Normal6a"/>
            </w:pPr>
            <w:r w:rsidRPr="00B87D4C">
              <w:rPr>
                <w:b/>
                <w:i/>
              </w:rPr>
              <w:t>13.</w:t>
            </w:r>
            <w:r w:rsidRPr="00B87D4C">
              <w:tab/>
            </w:r>
            <w:r w:rsidRPr="00B87D4C">
              <w:rPr>
                <w:b/>
                <w:i/>
              </w:rPr>
              <w:t>doporučuje, aby byl vytvořen zjednodušený a efektivní mechanismus s cílem zajistit přímé financování měst v příštím víceletém finančním rámci, včetně inteligentní podmíněnosti;</w:t>
            </w:r>
          </w:p>
        </w:tc>
        <w:tc>
          <w:tcPr>
            <w:tcW w:w="4876" w:type="dxa"/>
            <w:tcBorders>
              <w:top w:val="nil"/>
              <w:left w:val="nil"/>
              <w:bottom w:val="nil"/>
              <w:right w:val="nil"/>
            </w:tcBorders>
          </w:tcPr>
          <w:p w14:paraId="6BAF885F" w14:textId="77777777" w:rsidR="00147BE0" w:rsidRPr="00B87D4C" w:rsidRDefault="00147BE0" w:rsidP="007D5896">
            <w:pPr>
              <w:pStyle w:val="Normal6a"/>
            </w:pPr>
            <w:r w:rsidRPr="00B87D4C">
              <w:rPr>
                <w:b/>
                <w:i/>
              </w:rPr>
              <w:t>vypouští se</w:t>
            </w:r>
          </w:p>
        </w:tc>
      </w:tr>
    </w:tbl>
    <w:p w14:paraId="186D21F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DBBDF56" w14:textId="77777777" w:rsidR="00B267B3" w:rsidRPr="00B87D4C" w:rsidRDefault="00147BE0" w:rsidP="00147BE0">
      <w:r w:rsidRPr="00B87D4C">
        <w:rPr>
          <w:rStyle w:val="HideTWBExt"/>
        </w:rPr>
        <w:t>&lt;/Amend&gt;</w:t>
      </w:r>
    </w:p>
    <w:p w14:paraId="1B73B65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206</w:t>
      </w:r>
      <w:r w:rsidRPr="00B87D4C">
        <w:rPr>
          <w:rStyle w:val="HideTWBExt"/>
          <w:b w:val="0"/>
        </w:rPr>
        <w:t>&lt;/NumAm&gt;</w:t>
      </w:r>
    </w:p>
    <w:p w14:paraId="4127081D" w14:textId="77777777" w:rsidR="00147BE0" w:rsidRPr="00B87D4C" w:rsidRDefault="00147BE0" w:rsidP="00147BE0">
      <w:pPr>
        <w:pStyle w:val="NormalBold"/>
      </w:pPr>
      <w:r w:rsidRPr="00B87D4C">
        <w:rPr>
          <w:rStyle w:val="HideTWBExt"/>
          <w:b w:val="0"/>
        </w:rPr>
        <w:t>&lt;RepeatBlock-By&gt;&lt;Members&gt;</w:t>
      </w:r>
      <w:r w:rsidRPr="00B87D4C">
        <w:t>Gabriella Gerzsenyi</w:t>
      </w:r>
      <w:r w:rsidRPr="00B87D4C">
        <w:rPr>
          <w:rStyle w:val="HideTWBExt"/>
          <w:b w:val="0"/>
        </w:rPr>
        <w:t>&lt;/Members&gt;</w:t>
      </w:r>
    </w:p>
    <w:p w14:paraId="116F1894" w14:textId="77777777" w:rsidR="00147BE0" w:rsidRPr="00B87D4C" w:rsidRDefault="00147BE0" w:rsidP="00147BE0">
      <w:pPr>
        <w:pStyle w:val="NormalBold"/>
      </w:pPr>
      <w:r w:rsidRPr="00B87D4C">
        <w:rPr>
          <w:rStyle w:val="HideTWBExt"/>
          <w:b w:val="0"/>
        </w:rPr>
        <w:lastRenderedPageBreak/>
        <w:t>&lt;/RepeatBlock-By&gt;</w:t>
      </w:r>
    </w:p>
    <w:p w14:paraId="6E0EA9A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38F34DF"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C942616" w14:textId="77777777" w:rsidTr="007D5896">
        <w:trPr>
          <w:trHeight w:hRule="exact" w:val="240"/>
          <w:jc w:val="center"/>
        </w:trPr>
        <w:tc>
          <w:tcPr>
            <w:tcW w:w="9752" w:type="dxa"/>
            <w:gridSpan w:val="2"/>
            <w:tcBorders>
              <w:top w:val="nil"/>
              <w:left w:val="nil"/>
              <w:bottom w:val="nil"/>
              <w:right w:val="nil"/>
            </w:tcBorders>
          </w:tcPr>
          <w:p w14:paraId="67EC3AAE" w14:textId="77777777" w:rsidR="00147BE0" w:rsidRPr="00B87D4C" w:rsidRDefault="00147BE0" w:rsidP="007D5896"/>
        </w:tc>
      </w:tr>
      <w:tr w:rsidR="00147BE0" w:rsidRPr="00B87D4C" w14:paraId="1E5C785E" w14:textId="77777777" w:rsidTr="007D5896">
        <w:trPr>
          <w:trHeight w:val="240"/>
          <w:jc w:val="center"/>
        </w:trPr>
        <w:tc>
          <w:tcPr>
            <w:tcW w:w="4876" w:type="dxa"/>
            <w:tcBorders>
              <w:top w:val="nil"/>
              <w:left w:val="nil"/>
              <w:bottom w:val="nil"/>
              <w:right w:val="nil"/>
            </w:tcBorders>
          </w:tcPr>
          <w:p w14:paraId="0A86040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254E831" w14:textId="77777777" w:rsidR="00147BE0" w:rsidRPr="00B87D4C" w:rsidRDefault="00147BE0" w:rsidP="007D5896">
            <w:pPr>
              <w:pStyle w:val="AmColumnHeading"/>
            </w:pPr>
            <w:r w:rsidRPr="00B87D4C">
              <w:t>Pozměňovací návrh</w:t>
            </w:r>
          </w:p>
        </w:tc>
      </w:tr>
      <w:tr w:rsidR="00147BE0" w:rsidRPr="00B87D4C" w14:paraId="671E685B" w14:textId="77777777" w:rsidTr="007D5896">
        <w:trPr>
          <w:jc w:val="center"/>
        </w:trPr>
        <w:tc>
          <w:tcPr>
            <w:tcW w:w="4876" w:type="dxa"/>
            <w:tcBorders>
              <w:top w:val="nil"/>
              <w:left w:val="nil"/>
              <w:bottom w:val="nil"/>
              <w:right w:val="nil"/>
            </w:tcBorders>
          </w:tcPr>
          <w:p w14:paraId="5C827C72" w14:textId="77777777" w:rsidR="00147BE0" w:rsidRPr="00B87D4C" w:rsidRDefault="00147BE0" w:rsidP="007D5896">
            <w:pPr>
              <w:pStyle w:val="Normal6a"/>
            </w:pPr>
            <w:r w:rsidRPr="00B87D4C">
              <w:t>13.</w:t>
            </w:r>
            <w:r w:rsidRPr="00B87D4C">
              <w:tab/>
              <w:t>doporučuje, aby byl vytvořen zjednodušený a efektivní mechanismus s cílem zajistit přímé financování měst v příštím víceletém finančním rámci</w:t>
            </w:r>
            <w:r w:rsidRPr="00B87D4C">
              <w:rPr>
                <w:b/>
                <w:i/>
              </w:rPr>
              <w:t>, včetně inteligentní</w:t>
            </w:r>
            <w:r w:rsidRPr="00B87D4C">
              <w:t xml:space="preserve"> podmíněnosti;</w:t>
            </w:r>
          </w:p>
        </w:tc>
        <w:tc>
          <w:tcPr>
            <w:tcW w:w="4876" w:type="dxa"/>
            <w:tcBorders>
              <w:top w:val="nil"/>
              <w:left w:val="nil"/>
              <w:bottom w:val="nil"/>
              <w:right w:val="nil"/>
            </w:tcBorders>
          </w:tcPr>
          <w:p w14:paraId="14ED1A80" w14:textId="77777777" w:rsidR="00147BE0" w:rsidRPr="00B87D4C" w:rsidRDefault="00147BE0" w:rsidP="007D5896">
            <w:pPr>
              <w:pStyle w:val="Normal6a"/>
            </w:pPr>
            <w:r w:rsidRPr="00B87D4C">
              <w:t>13.</w:t>
            </w:r>
            <w:r w:rsidRPr="00B87D4C">
              <w:tab/>
              <w:t>doporučuje, aby byl vytvořen zjednodušený a efektivní mechanismus s cílem zajistit přímé financování měst</w:t>
            </w:r>
            <w:r w:rsidRPr="00B87D4C">
              <w:rPr>
                <w:b/>
                <w:i/>
              </w:rPr>
              <w:t xml:space="preserve">, regionálních orgánů, malých a středních podniků a organizací občanské společnosti </w:t>
            </w:r>
            <w:r w:rsidRPr="00B87D4C">
              <w:t xml:space="preserve">v příštím víceletém finančním rámci </w:t>
            </w:r>
            <w:r w:rsidRPr="00B87D4C">
              <w:rPr>
                <w:b/>
                <w:i/>
              </w:rPr>
              <w:t>a uplatnit v rámci</w:t>
            </w:r>
            <w:r w:rsidRPr="00B87D4C">
              <w:t xml:space="preserve"> </w:t>
            </w:r>
            <w:r w:rsidRPr="00B87D4C">
              <w:rPr>
                <w:b/>
                <w:i/>
              </w:rPr>
              <w:t xml:space="preserve">mechanismu </w:t>
            </w:r>
            <w:r w:rsidRPr="00B87D4C">
              <w:t xml:space="preserve">podmíněnosti </w:t>
            </w:r>
            <w:r w:rsidRPr="00B87D4C">
              <w:rPr>
                <w:b/>
                <w:i/>
              </w:rPr>
              <w:t>přístup založený na proporcionalitě</w:t>
            </w:r>
            <w:r w:rsidRPr="00B87D4C">
              <w:t xml:space="preserve">; </w:t>
            </w:r>
            <w:r w:rsidRPr="00B87D4C">
              <w:rPr>
                <w:b/>
                <w:i/>
              </w:rPr>
              <w:t>trvá na tom, aby Komise přesměrovala zdroje na přímo a nepřímo řízené programy a aby prozkoumala další způsoby financování;</w:t>
            </w:r>
          </w:p>
        </w:tc>
      </w:tr>
    </w:tbl>
    <w:p w14:paraId="14964C5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4FA906C" w14:textId="77777777" w:rsidR="00B267B3" w:rsidRPr="00B87D4C" w:rsidRDefault="00147BE0" w:rsidP="00147BE0">
      <w:r w:rsidRPr="00B87D4C">
        <w:rPr>
          <w:rStyle w:val="HideTWBExt"/>
        </w:rPr>
        <w:t>&lt;/Amend&gt;</w:t>
      </w:r>
    </w:p>
    <w:p w14:paraId="7B8366A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207</w:t>
      </w:r>
      <w:r w:rsidRPr="00B87D4C">
        <w:rPr>
          <w:rStyle w:val="HideTWBExt"/>
          <w:b w:val="0"/>
        </w:rPr>
        <w:t>&lt;/NumAm&gt;</w:t>
      </w:r>
    </w:p>
    <w:p w14:paraId="7B05482A"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14AE6214" w14:textId="77777777" w:rsidR="00147BE0" w:rsidRPr="00B87D4C" w:rsidRDefault="00147BE0" w:rsidP="00147BE0">
      <w:pPr>
        <w:pStyle w:val="NormalBold"/>
      </w:pPr>
      <w:r w:rsidRPr="00B87D4C">
        <w:rPr>
          <w:rStyle w:val="HideTWBExt"/>
          <w:b w:val="0"/>
        </w:rPr>
        <w:t>&lt;/RepeatBlock-By&gt;</w:t>
      </w:r>
    </w:p>
    <w:p w14:paraId="00F5659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1483BC2"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E7E3A17" w14:textId="77777777" w:rsidTr="007D5896">
        <w:trPr>
          <w:trHeight w:hRule="exact" w:val="240"/>
          <w:jc w:val="center"/>
        </w:trPr>
        <w:tc>
          <w:tcPr>
            <w:tcW w:w="9752" w:type="dxa"/>
            <w:gridSpan w:val="2"/>
            <w:tcBorders>
              <w:top w:val="nil"/>
              <w:left w:val="nil"/>
              <w:bottom w:val="nil"/>
              <w:right w:val="nil"/>
            </w:tcBorders>
          </w:tcPr>
          <w:p w14:paraId="2B2967C2" w14:textId="77777777" w:rsidR="00147BE0" w:rsidRPr="00B87D4C" w:rsidRDefault="00147BE0" w:rsidP="007D5896"/>
        </w:tc>
      </w:tr>
      <w:tr w:rsidR="00147BE0" w:rsidRPr="00B87D4C" w14:paraId="705D092D" w14:textId="77777777" w:rsidTr="007D5896">
        <w:trPr>
          <w:trHeight w:val="240"/>
          <w:jc w:val="center"/>
        </w:trPr>
        <w:tc>
          <w:tcPr>
            <w:tcW w:w="4876" w:type="dxa"/>
            <w:tcBorders>
              <w:top w:val="nil"/>
              <w:left w:val="nil"/>
              <w:bottom w:val="nil"/>
              <w:right w:val="nil"/>
            </w:tcBorders>
          </w:tcPr>
          <w:p w14:paraId="7B87828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8A7971E" w14:textId="77777777" w:rsidR="00147BE0" w:rsidRPr="00B87D4C" w:rsidRDefault="00147BE0" w:rsidP="007D5896">
            <w:pPr>
              <w:pStyle w:val="AmColumnHeading"/>
            </w:pPr>
            <w:r w:rsidRPr="00B87D4C">
              <w:t>Pozměňovací návrh</w:t>
            </w:r>
          </w:p>
        </w:tc>
      </w:tr>
      <w:tr w:rsidR="00147BE0" w:rsidRPr="00B87D4C" w14:paraId="07E5B2DE" w14:textId="77777777" w:rsidTr="007D5896">
        <w:trPr>
          <w:jc w:val="center"/>
        </w:trPr>
        <w:tc>
          <w:tcPr>
            <w:tcW w:w="4876" w:type="dxa"/>
            <w:tcBorders>
              <w:top w:val="nil"/>
              <w:left w:val="nil"/>
              <w:bottom w:val="nil"/>
              <w:right w:val="nil"/>
            </w:tcBorders>
          </w:tcPr>
          <w:p w14:paraId="3C35F4CA" w14:textId="77777777" w:rsidR="00147BE0" w:rsidRPr="00B87D4C" w:rsidRDefault="00147BE0" w:rsidP="007D5896">
            <w:pPr>
              <w:pStyle w:val="Normal6a"/>
            </w:pPr>
            <w:r w:rsidRPr="00B87D4C">
              <w:t>13.</w:t>
            </w:r>
            <w:r w:rsidRPr="00B87D4C">
              <w:tab/>
              <w:t>doporučuje, aby byl vytvořen zjednodušený a efektivní mechanismus s cílem zajistit přímé financování měst v příštím víceletém finančním rámci, včetně inteligentní podmíněnosti;</w:t>
            </w:r>
          </w:p>
        </w:tc>
        <w:tc>
          <w:tcPr>
            <w:tcW w:w="4876" w:type="dxa"/>
            <w:tcBorders>
              <w:top w:val="nil"/>
              <w:left w:val="nil"/>
              <w:bottom w:val="nil"/>
              <w:right w:val="nil"/>
            </w:tcBorders>
          </w:tcPr>
          <w:p w14:paraId="7CFCC385" w14:textId="77777777" w:rsidR="00147BE0" w:rsidRPr="00B87D4C" w:rsidRDefault="00147BE0" w:rsidP="007D5896">
            <w:pPr>
              <w:pStyle w:val="Normal6a"/>
            </w:pPr>
            <w:r w:rsidRPr="00B87D4C">
              <w:t>13.</w:t>
            </w:r>
            <w:r w:rsidRPr="00B87D4C">
              <w:tab/>
              <w:t xml:space="preserve">doporučuje, aby byl vytvořen zjednodušený a efektivní mechanismus s cílem zajistit přímé financování měst v příštím víceletém finančním rámci </w:t>
            </w:r>
            <w:r w:rsidRPr="00B87D4C">
              <w:rPr>
                <w:b/>
                <w:i/>
              </w:rPr>
              <w:t>se zvláštním zaměřením na posílení bezpečnostní infrastruktury a kulturního dědictví, jakož i na řešení problému vylidňování</w:t>
            </w:r>
            <w:r w:rsidRPr="00B87D4C">
              <w:t xml:space="preserve">, </w:t>
            </w:r>
            <w:r w:rsidRPr="00B87D4C">
              <w:rPr>
                <w:b/>
                <w:i/>
              </w:rPr>
              <w:t>a to</w:t>
            </w:r>
            <w:r w:rsidRPr="00B87D4C">
              <w:t xml:space="preserve"> včetně inteligentní podmíněnosti</w:t>
            </w:r>
            <w:r w:rsidRPr="00B87D4C">
              <w:rPr>
                <w:b/>
                <w:i/>
              </w:rPr>
              <w:t>, která</w:t>
            </w:r>
            <w:r w:rsidRPr="00B87D4C">
              <w:t xml:space="preserve"> </w:t>
            </w:r>
            <w:r w:rsidRPr="00B87D4C">
              <w:rPr>
                <w:b/>
                <w:i/>
              </w:rPr>
              <w:t>respektuje suverenitu členských států</w:t>
            </w:r>
            <w:r w:rsidRPr="00B87D4C">
              <w:t>;</w:t>
            </w:r>
          </w:p>
        </w:tc>
      </w:tr>
    </w:tbl>
    <w:p w14:paraId="120B915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60D39444" w14:textId="77777777" w:rsidR="00B267B3" w:rsidRPr="00B87D4C" w:rsidRDefault="00147BE0" w:rsidP="00147BE0">
      <w:r w:rsidRPr="00B87D4C">
        <w:rPr>
          <w:rStyle w:val="HideTWBExt"/>
        </w:rPr>
        <w:t>&lt;/Amend&gt;</w:t>
      </w:r>
    </w:p>
    <w:p w14:paraId="2FEBD07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208</w:t>
      </w:r>
      <w:r w:rsidRPr="00B87D4C">
        <w:rPr>
          <w:rStyle w:val="HideTWBExt"/>
          <w:b w:val="0"/>
        </w:rPr>
        <w:t>&lt;/NumAm&gt;</w:t>
      </w:r>
    </w:p>
    <w:p w14:paraId="04AA38CF" w14:textId="77777777" w:rsidR="00147BE0" w:rsidRPr="00B87D4C" w:rsidRDefault="00147BE0" w:rsidP="00147BE0">
      <w:pPr>
        <w:pStyle w:val="NormalBold"/>
      </w:pPr>
      <w:r w:rsidRPr="00B87D4C">
        <w:rPr>
          <w:rStyle w:val="HideTWBExt"/>
          <w:b w:val="0"/>
        </w:rPr>
        <w:t>&lt;RepeatBlock-By&gt;&lt;Members&gt;</w:t>
      </w:r>
      <w:r w:rsidRPr="00B87D4C">
        <w:t>Matthias Ecke, Klára Dobrev, Sabrina Repp</w:t>
      </w:r>
      <w:r w:rsidRPr="00B87D4C">
        <w:rPr>
          <w:rStyle w:val="HideTWBExt"/>
          <w:b w:val="0"/>
        </w:rPr>
        <w:t>&lt;/Members&gt;</w:t>
      </w:r>
    </w:p>
    <w:p w14:paraId="1152182C" w14:textId="77777777" w:rsidR="00147BE0" w:rsidRPr="00B87D4C" w:rsidRDefault="00147BE0" w:rsidP="00147BE0">
      <w:pPr>
        <w:pStyle w:val="NormalBold"/>
      </w:pPr>
      <w:r w:rsidRPr="00B87D4C">
        <w:rPr>
          <w:rStyle w:val="HideTWBExt"/>
          <w:b w:val="0"/>
        </w:rPr>
        <w:t>&lt;/RepeatBlock-By&gt;</w:t>
      </w:r>
    </w:p>
    <w:p w14:paraId="15760197" w14:textId="77777777" w:rsidR="00147BE0" w:rsidRPr="00B87D4C" w:rsidRDefault="00147BE0" w:rsidP="00147BE0">
      <w:pPr>
        <w:pStyle w:val="NormalBold"/>
      </w:pPr>
      <w:r w:rsidRPr="00B87D4C">
        <w:rPr>
          <w:rStyle w:val="HideTWBExt"/>
          <w:b w:val="0"/>
        </w:rPr>
        <w:lastRenderedPageBreak/>
        <w:t>&lt;DocAmend&gt;</w:t>
      </w:r>
      <w:r w:rsidRPr="00B87D4C">
        <w:t>Návrh usnesení</w:t>
      </w:r>
      <w:r w:rsidRPr="00B87D4C">
        <w:rPr>
          <w:rStyle w:val="HideTWBExt"/>
          <w:b w:val="0"/>
        </w:rPr>
        <w:t>&lt;/DocAmend&gt;</w:t>
      </w:r>
    </w:p>
    <w:p w14:paraId="6B27BAC5"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3FDA7D7" w14:textId="77777777" w:rsidTr="007D5896">
        <w:trPr>
          <w:trHeight w:hRule="exact" w:val="240"/>
          <w:jc w:val="center"/>
        </w:trPr>
        <w:tc>
          <w:tcPr>
            <w:tcW w:w="9752" w:type="dxa"/>
            <w:gridSpan w:val="2"/>
            <w:tcBorders>
              <w:top w:val="nil"/>
              <w:left w:val="nil"/>
              <w:bottom w:val="nil"/>
              <w:right w:val="nil"/>
            </w:tcBorders>
          </w:tcPr>
          <w:p w14:paraId="6E350B41" w14:textId="77777777" w:rsidR="00147BE0" w:rsidRPr="00B87D4C" w:rsidRDefault="00147BE0" w:rsidP="007D5896"/>
        </w:tc>
      </w:tr>
      <w:tr w:rsidR="00147BE0" w:rsidRPr="00B87D4C" w14:paraId="64B6E4CC" w14:textId="77777777" w:rsidTr="007D5896">
        <w:trPr>
          <w:trHeight w:val="240"/>
          <w:jc w:val="center"/>
        </w:trPr>
        <w:tc>
          <w:tcPr>
            <w:tcW w:w="4876" w:type="dxa"/>
            <w:tcBorders>
              <w:top w:val="nil"/>
              <w:left w:val="nil"/>
              <w:bottom w:val="nil"/>
              <w:right w:val="nil"/>
            </w:tcBorders>
          </w:tcPr>
          <w:p w14:paraId="351C93E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4622875" w14:textId="77777777" w:rsidR="00147BE0" w:rsidRPr="00B87D4C" w:rsidRDefault="00147BE0" w:rsidP="007D5896">
            <w:pPr>
              <w:pStyle w:val="AmColumnHeading"/>
            </w:pPr>
            <w:r w:rsidRPr="00B87D4C">
              <w:t>Pozměňovací návrh</w:t>
            </w:r>
          </w:p>
        </w:tc>
      </w:tr>
      <w:tr w:rsidR="00147BE0" w:rsidRPr="00B87D4C" w14:paraId="074D6051" w14:textId="77777777" w:rsidTr="007D5896">
        <w:trPr>
          <w:jc w:val="center"/>
        </w:trPr>
        <w:tc>
          <w:tcPr>
            <w:tcW w:w="4876" w:type="dxa"/>
            <w:tcBorders>
              <w:top w:val="nil"/>
              <w:left w:val="nil"/>
              <w:bottom w:val="nil"/>
              <w:right w:val="nil"/>
            </w:tcBorders>
          </w:tcPr>
          <w:p w14:paraId="57744D36" w14:textId="77777777" w:rsidR="00147BE0" w:rsidRPr="00B87D4C" w:rsidRDefault="00147BE0" w:rsidP="007D5896">
            <w:pPr>
              <w:pStyle w:val="Normal6a"/>
            </w:pPr>
            <w:r w:rsidRPr="00B87D4C">
              <w:t>13.</w:t>
            </w:r>
            <w:r w:rsidRPr="00B87D4C">
              <w:tab/>
              <w:t>doporučuje, aby byl vytvořen zjednodušený a efektivní mechanismus s cílem zajistit přímé financování</w:t>
            </w:r>
            <w:r w:rsidRPr="00B87D4C">
              <w:rPr>
                <w:b/>
                <w:i/>
              </w:rPr>
              <w:t xml:space="preserve"> měst</w:t>
            </w:r>
            <w:r w:rsidRPr="00B87D4C">
              <w:t xml:space="preserve"> v příštím víceletém finančním rámci</w:t>
            </w:r>
            <w:r w:rsidRPr="00B87D4C">
              <w:rPr>
                <w:b/>
                <w:i/>
              </w:rPr>
              <w:t>, včetně</w:t>
            </w:r>
            <w:r w:rsidRPr="00B87D4C">
              <w:t xml:space="preserve"> inteligentní podmíněnosti;</w:t>
            </w:r>
          </w:p>
        </w:tc>
        <w:tc>
          <w:tcPr>
            <w:tcW w:w="4876" w:type="dxa"/>
            <w:tcBorders>
              <w:top w:val="nil"/>
              <w:left w:val="nil"/>
              <w:bottom w:val="nil"/>
              <w:right w:val="nil"/>
            </w:tcBorders>
          </w:tcPr>
          <w:p w14:paraId="23C2E810" w14:textId="77777777" w:rsidR="00147BE0" w:rsidRPr="00B87D4C" w:rsidRDefault="00147BE0" w:rsidP="007D5896">
            <w:pPr>
              <w:pStyle w:val="Normal6a"/>
            </w:pPr>
            <w:r w:rsidRPr="00B87D4C">
              <w:t>13.</w:t>
            </w:r>
            <w:r w:rsidRPr="00B87D4C">
              <w:tab/>
              <w:t>doporučuje, aby byl vytvořen zjednodušený a efektivní mechanismus s cílem zajistit přímé financování</w:t>
            </w:r>
            <w:r w:rsidRPr="00B87D4C">
              <w:rPr>
                <w:b/>
                <w:i/>
              </w:rPr>
              <w:t xml:space="preserve"> místních orgánů</w:t>
            </w:r>
            <w:r w:rsidRPr="00B87D4C">
              <w:t xml:space="preserve"> v příštím víceletém finančním rámci </w:t>
            </w:r>
            <w:r w:rsidRPr="00B87D4C">
              <w:rPr>
                <w:b/>
                <w:i/>
              </w:rPr>
              <w:t>prostřednictvím uplatňování</w:t>
            </w:r>
            <w:r w:rsidRPr="00B87D4C">
              <w:t xml:space="preserve"> inteligentní podmíněnosti </w:t>
            </w:r>
            <w:r w:rsidRPr="00B87D4C">
              <w:rPr>
                <w:b/>
                <w:i/>
              </w:rPr>
              <w:t>v případě, že členský stát nesplní horizontální podmínky uvedené v nařízení o společných ustanoveních, právní stát nebo Listinu základních práv</w:t>
            </w:r>
            <w:r w:rsidRPr="00B87D4C">
              <w:t>;</w:t>
            </w:r>
          </w:p>
        </w:tc>
      </w:tr>
    </w:tbl>
    <w:p w14:paraId="3E74C73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10C3166" w14:textId="77777777" w:rsidR="00B267B3" w:rsidRPr="00B87D4C" w:rsidRDefault="00147BE0" w:rsidP="00147BE0">
      <w:r w:rsidRPr="00B87D4C">
        <w:rPr>
          <w:rStyle w:val="HideTWBExt"/>
        </w:rPr>
        <w:t>&lt;/Amend&gt;</w:t>
      </w:r>
    </w:p>
    <w:p w14:paraId="6BCFDF6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209</w:t>
      </w:r>
      <w:r w:rsidRPr="00B87D4C">
        <w:rPr>
          <w:rStyle w:val="HideTWBExt"/>
          <w:b w:val="0"/>
        </w:rPr>
        <w:t>&lt;/NumAm&gt;</w:t>
      </w:r>
    </w:p>
    <w:p w14:paraId="20BA9251"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308BF8E1" w14:textId="77777777" w:rsidR="00147BE0" w:rsidRPr="00B87D4C" w:rsidRDefault="00147BE0" w:rsidP="00147BE0">
      <w:pPr>
        <w:pStyle w:val="NormalBold"/>
      </w:pPr>
      <w:r w:rsidRPr="00B87D4C">
        <w:rPr>
          <w:rStyle w:val="HideTWBExt"/>
          <w:b w:val="0"/>
        </w:rPr>
        <w:t>&lt;/RepeatBlock-By&gt;</w:t>
      </w:r>
    </w:p>
    <w:p w14:paraId="04D7A63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0100A41"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B71125F" w14:textId="77777777" w:rsidTr="007D5896">
        <w:trPr>
          <w:trHeight w:hRule="exact" w:val="240"/>
          <w:jc w:val="center"/>
        </w:trPr>
        <w:tc>
          <w:tcPr>
            <w:tcW w:w="9752" w:type="dxa"/>
            <w:gridSpan w:val="2"/>
            <w:tcBorders>
              <w:top w:val="nil"/>
              <w:left w:val="nil"/>
              <w:bottom w:val="nil"/>
              <w:right w:val="nil"/>
            </w:tcBorders>
          </w:tcPr>
          <w:p w14:paraId="626658FF" w14:textId="77777777" w:rsidR="00147BE0" w:rsidRPr="00B87D4C" w:rsidRDefault="00147BE0" w:rsidP="007D5896"/>
        </w:tc>
      </w:tr>
      <w:tr w:rsidR="00147BE0" w:rsidRPr="00B87D4C" w14:paraId="45E910C0" w14:textId="77777777" w:rsidTr="007D5896">
        <w:trPr>
          <w:trHeight w:val="240"/>
          <w:jc w:val="center"/>
        </w:trPr>
        <w:tc>
          <w:tcPr>
            <w:tcW w:w="4876" w:type="dxa"/>
            <w:tcBorders>
              <w:top w:val="nil"/>
              <w:left w:val="nil"/>
              <w:bottom w:val="nil"/>
              <w:right w:val="nil"/>
            </w:tcBorders>
          </w:tcPr>
          <w:p w14:paraId="0BDA70E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62AE03B" w14:textId="77777777" w:rsidR="00147BE0" w:rsidRPr="00B87D4C" w:rsidRDefault="00147BE0" w:rsidP="007D5896">
            <w:pPr>
              <w:pStyle w:val="AmColumnHeading"/>
            </w:pPr>
            <w:r w:rsidRPr="00B87D4C">
              <w:t>Pozměňovací návrh</w:t>
            </w:r>
          </w:p>
        </w:tc>
      </w:tr>
      <w:tr w:rsidR="00147BE0" w:rsidRPr="00B87D4C" w14:paraId="36D5108D" w14:textId="77777777" w:rsidTr="007D5896">
        <w:trPr>
          <w:jc w:val="center"/>
        </w:trPr>
        <w:tc>
          <w:tcPr>
            <w:tcW w:w="4876" w:type="dxa"/>
            <w:tcBorders>
              <w:top w:val="nil"/>
              <w:left w:val="nil"/>
              <w:bottom w:val="nil"/>
              <w:right w:val="nil"/>
            </w:tcBorders>
          </w:tcPr>
          <w:p w14:paraId="19345D02" w14:textId="77777777" w:rsidR="00147BE0" w:rsidRPr="00B87D4C" w:rsidRDefault="00147BE0" w:rsidP="007D5896">
            <w:pPr>
              <w:pStyle w:val="Normal6a"/>
            </w:pPr>
            <w:r w:rsidRPr="00B87D4C">
              <w:t>13.</w:t>
            </w:r>
            <w:r w:rsidRPr="00B87D4C">
              <w:tab/>
              <w:t>doporučuje, aby byl vytvořen zjednodušený a efektivní mechanismus s cílem zajistit přímé financování měst v příštím víceletém finančním rámci, včetně inteligentní podmíněnosti;</w:t>
            </w:r>
          </w:p>
        </w:tc>
        <w:tc>
          <w:tcPr>
            <w:tcW w:w="4876" w:type="dxa"/>
            <w:tcBorders>
              <w:top w:val="nil"/>
              <w:left w:val="nil"/>
              <w:bottom w:val="nil"/>
              <w:right w:val="nil"/>
            </w:tcBorders>
          </w:tcPr>
          <w:p w14:paraId="08E0E59B" w14:textId="77777777" w:rsidR="00147BE0" w:rsidRPr="00B87D4C" w:rsidRDefault="00147BE0" w:rsidP="007D5896">
            <w:pPr>
              <w:pStyle w:val="Normal6a"/>
            </w:pPr>
            <w:r w:rsidRPr="00B87D4C">
              <w:t>13.</w:t>
            </w:r>
            <w:r w:rsidRPr="00B87D4C">
              <w:tab/>
              <w:t>doporučuje, aby byl vytvořen zjednodušený a efektivní mechanismus s cílem zajistit přímé financování měst v příštím víceletém finančním rámci, včetně inteligentní podmíněnosti</w:t>
            </w:r>
            <w:r w:rsidRPr="00B87D4C">
              <w:rPr>
                <w:b/>
                <w:i/>
              </w:rPr>
              <w:t>, aby regiony mohly i nadále přispívat ke strategickým cílům EU bez ohledu na vnitrostátní politiku</w:t>
            </w:r>
            <w:r w:rsidRPr="00B87D4C">
              <w:t>;</w:t>
            </w:r>
          </w:p>
        </w:tc>
      </w:tr>
    </w:tbl>
    <w:p w14:paraId="26E8AF4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7988677" w14:textId="77777777" w:rsidR="00B267B3" w:rsidRPr="00B87D4C" w:rsidRDefault="00147BE0" w:rsidP="00147BE0">
      <w:r w:rsidRPr="00B87D4C">
        <w:rPr>
          <w:rStyle w:val="HideTWBExt"/>
        </w:rPr>
        <w:t>&lt;/Amend&gt;</w:t>
      </w:r>
    </w:p>
    <w:p w14:paraId="416B570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210</w:t>
      </w:r>
      <w:r w:rsidRPr="00B87D4C">
        <w:rPr>
          <w:rStyle w:val="HideTWBExt"/>
          <w:b w:val="0"/>
        </w:rPr>
        <w:t>&lt;/NumAm&gt;</w:t>
      </w:r>
    </w:p>
    <w:p w14:paraId="4DF577B0" w14:textId="77777777" w:rsidR="00147BE0" w:rsidRPr="00B87D4C" w:rsidRDefault="00147BE0" w:rsidP="00147BE0">
      <w:pPr>
        <w:pStyle w:val="NormalBold"/>
      </w:pPr>
      <w:r w:rsidRPr="00B87D4C">
        <w:rPr>
          <w:rStyle w:val="HideTWBExt"/>
          <w:b w:val="0"/>
        </w:rPr>
        <w:t>&lt;RepeatBlock-By&gt;&lt;Members&gt;</w:t>
      </w:r>
      <w:r w:rsidRPr="00B87D4C">
        <w:t>Elena Nevado del Campo</w:t>
      </w:r>
      <w:r w:rsidRPr="00B87D4C">
        <w:rPr>
          <w:rStyle w:val="HideTWBExt"/>
          <w:b w:val="0"/>
        </w:rPr>
        <w:t>&lt;/Members&gt;</w:t>
      </w:r>
    </w:p>
    <w:p w14:paraId="5CFD68DD" w14:textId="77777777" w:rsidR="00147BE0" w:rsidRPr="00B87D4C" w:rsidRDefault="00147BE0" w:rsidP="00147BE0">
      <w:pPr>
        <w:pStyle w:val="NormalBold"/>
      </w:pPr>
      <w:r w:rsidRPr="00B87D4C">
        <w:rPr>
          <w:rStyle w:val="HideTWBExt"/>
          <w:b w:val="0"/>
        </w:rPr>
        <w:t>&lt;/RepeatBlock-By&gt;</w:t>
      </w:r>
    </w:p>
    <w:p w14:paraId="00ACBC8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DC96380"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BB6FE1C" w14:textId="77777777" w:rsidTr="007D5896">
        <w:trPr>
          <w:trHeight w:hRule="exact" w:val="240"/>
          <w:jc w:val="center"/>
        </w:trPr>
        <w:tc>
          <w:tcPr>
            <w:tcW w:w="9752" w:type="dxa"/>
            <w:gridSpan w:val="2"/>
            <w:tcBorders>
              <w:top w:val="nil"/>
              <w:left w:val="nil"/>
              <w:bottom w:val="nil"/>
              <w:right w:val="nil"/>
            </w:tcBorders>
          </w:tcPr>
          <w:p w14:paraId="31FB2B40" w14:textId="77777777" w:rsidR="00147BE0" w:rsidRPr="00B87D4C" w:rsidRDefault="00147BE0" w:rsidP="007D5896"/>
        </w:tc>
      </w:tr>
      <w:tr w:rsidR="00147BE0" w:rsidRPr="00B87D4C" w14:paraId="54BC5362" w14:textId="77777777" w:rsidTr="007D5896">
        <w:trPr>
          <w:trHeight w:val="240"/>
          <w:jc w:val="center"/>
        </w:trPr>
        <w:tc>
          <w:tcPr>
            <w:tcW w:w="4876" w:type="dxa"/>
            <w:tcBorders>
              <w:top w:val="nil"/>
              <w:left w:val="nil"/>
              <w:bottom w:val="nil"/>
              <w:right w:val="nil"/>
            </w:tcBorders>
          </w:tcPr>
          <w:p w14:paraId="063F3312" w14:textId="77777777" w:rsidR="00147BE0" w:rsidRPr="00B87D4C" w:rsidRDefault="00147BE0" w:rsidP="007D5896">
            <w:pPr>
              <w:pStyle w:val="AmColumnHeading"/>
            </w:pPr>
            <w:r w:rsidRPr="00B87D4C">
              <w:lastRenderedPageBreak/>
              <w:t>Návrh usnesení</w:t>
            </w:r>
          </w:p>
        </w:tc>
        <w:tc>
          <w:tcPr>
            <w:tcW w:w="4876" w:type="dxa"/>
            <w:tcBorders>
              <w:top w:val="nil"/>
              <w:left w:val="nil"/>
              <w:bottom w:val="nil"/>
              <w:right w:val="nil"/>
            </w:tcBorders>
          </w:tcPr>
          <w:p w14:paraId="4196E42C" w14:textId="77777777" w:rsidR="00147BE0" w:rsidRPr="00B87D4C" w:rsidRDefault="00147BE0" w:rsidP="007D5896">
            <w:pPr>
              <w:pStyle w:val="AmColumnHeading"/>
            </w:pPr>
            <w:r w:rsidRPr="00B87D4C">
              <w:t>Pozměňovací návrh</w:t>
            </w:r>
          </w:p>
        </w:tc>
      </w:tr>
      <w:tr w:rsidR="00147BE0" w:rsidRPr="00B87D4C" w14:paraId="5A45256C" w14:textId="77777777" w:rsidTr="007D5896">
        <w:trPr>
          <w:jc w:val="center"/>
        </w:trPr>
        <w:tc>
          <w:tcPr>
            <w:tcW w:w="4876" w:type="dxa"/>
            <w:tcBorders>
              <w:top w:val="nil"/>
              <w:left w:val="nil"/>
              <w:bottom w:val="nil"/>
              <w:right w:val="nil"/>
            </w:tcBorders>
          </w:tcPr>
          <w:p w14:paraId="57D7C9EA" w14:textId="77777777" w:rsidR="00147BE0" w:rsidRPr="00B87D4C" w:rsidRDefault="00147BE0" w:rsidP="007D5896">
            <w:pPr>
              <w:pStyle w:val="Normal6a"/>
            </w:pPr>
            <w:r w:rsidRPr="00B87D4C">
              <w:t>13.</w:t>
            </w:r>
            <w:r w:rsidRPr="00B87D4C">
              <w:tab/>
            </w:r>
            <w:r w:rsidRPr="00B87D4C">
              <w:rPr>
                <w:b/>
                <w:i/>
              </w:rPr>
              <w:t>doporučuje, aby byl vytvořen zjednodušený a efektivní mechanismus s cílem zajistit přímé</w:t>
            </w:r>
            <w:r w:rsidRPr="00B87D4C">
              <w:t xml:space="preserve"> financování měst v příštím víceletém finančním rámci</w:t>
            </w:r>
            <w:r w:rsidRPr="00B87D4C">
              <w:rPr>
                <w:b/>
                <w:i/>
              </w:rPr>
              <w:t>, včetně inteligentní podmíněnosti</w:t>
            </w:r>
            <w:r w:rsidRPr="00B87D4C">
              <w:t>;</w:t>
            </w:r>
          </w:p>
        </w:tc>
        <w:tc>
          <w:tcPr>
            <w:tcW w:w="4876" w:type="dxa"/>
            <w:tcBorders>
              <w:top w:val="nil"/>
              <w:left w:val="nil"/>
              <w:bottom w:val="nil"/>
              <w:right w:val="nil"/>
            </w:tcBorders>
          </w:tcPr>
          <w:p w14:paraId="0C6A04C1" w14:textId="77777777" w:rsidR="00147BE0" w:rsidRPr="00B87D4C" w:rsidRDefault="00147BE0" w:rsidP="007D5896">
            <w:pPr>
              <w:pStyle w:val="Normal6a"/>
            </w:pPr>
            <w:r w:rsidRPr="00B87D4C">
              <w:t>13.</w:t>
            </w:r>
            <w:r w:rsidRPr="00B87D4C">
              <w:tab/>
            </w:r>
            <w:r w:rsidRPr="00B87D4C">
              <w:rPr>
                <w:b/>
                <w:i/>
              </w:rPr>
              <w:t>vyzývá k většímu</w:t>
            </w:r>
            <w:r w:rsidRPr="00B87D4C">
              <w:t xml:space="preserve"> financování měst v příštím víceletém finančním rámci;</w:t>
            </w:r>
          </w:p>
        </w:tc>
      </w:tr>
    </w:tbl>
    <w:p w14:paraId="29B97AC0"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BA6DB69" w14:textId="77777777" w:rsidR="00B267B3" w:rsidRPr="00B87D4C" w:rsidRDefault="00147BE0" w:rsidP="00147BE0">
      <w:r w:rsidRPr="00B87D4C">
        <w:rPr>
          <w:rStyle w:val="HideTWBExt"/>
        </w:rPr>
        <w:t>&lt;/Amend&gt;</w:t>
      </w:r>
    </w:p>
    <w:p w14:paraId="5B3C25C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211</w:t>
      </w:r>
      <w:r w:rsidRPr="00B87D4C">
        <w:rPr>
          <w:rStyle w:val="HideTWBExt"/>
          <w:b w:val="0"/>
        </w:rPr>
        <w:t>&lt;/NumAm&gt;</w:t>
      </w:r>
    </w:p>
    <w:p w14:paraId="2D8347CC"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20662F88" w14:textId="77777777" w:rsidR="00147BE0" w:rsidRPr="00B87D4C" w:rsidRDefault="00147BE0" w:rsidP="00147BE0">
      <w:pPr>
        <w:pStyle w:val="NormalBold"/>
      </w:pPr>
      <w:r w:rsidRPr="00B87D4C">
        <w:rPr>
          <w:rStyle w:val="HideTWBExt"/>
          <w:b w:val="0"/>
        </w:rPr>
        <w:t>&lt;/RepeatBlock-By&gt;</w:t>
      </w:r>
    </w:p>
    <w:p w14:paraId="0B3A46C2"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5B9257D"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38FA68E" w14:textId="77777777" w:rsidTr="007D5896">
        <w:trPr>
          <w:trHeight w:hRule="exact" w:val="240"/>
          <w:jc w:val="center"/>
        </w:trPr>
        <w:tc>
          <w:tcPr>
            <w:tcW w:w="9752" w:type="dxa"/>
            <w:gridSpan w:val="2"/>
            <w:tcBorders>
              <w:top w:val="nil"/>
              <w:left w:val="nil"/>
              <w:bottom w:val="nil"/>
              <w:right w:val="nil"/>
            </w:tcBorders>
          </w:tcPr>
          <w:p w14:paraId="3AE02246" w14:textId="77777777" w:rsidR="00147BE0" w:rsidRPr="00B87D4C" w:rsidRDefault="00147BE0" w:rsidP="007D5896"/>
        </w:tc>
      </w:tr>
      <w:tr w:rsidR="00147BE0" w:rsidRPr="00B87D4C" w14:paraId="6AB7CD1A" w14:textId="77777777" w:rsidTr="007D5896">
        <w:trPr>
          <w:trHeight w:val="240"/>
          <w:jc w:val="center"/>
        </w:trPr>
        <w:tc>
          <w:tcPr>
            <w:tcW w:w="4876" w:type="dxa"/>
            <w:tcBorders>
              <w:top w:val="nil"/>
              <w:left w:val="nil"/>
              <w:bottom w:val="nil"/>
              <w:right w:val="nil"/>
            </w:tcBorders>
          </w:tcPr>
          <w:p w14:paraId="78F5683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9AC86AE" w14:textId="77777777" w:rsidR="00147BE0" w:rsidRPr="00B87D4C" w:rsidRDefault="00147BE0" w:rsidP="007D5896">
            <w:pPr>
              <w:pStyle w:val="AmColumnHeading"/>
            </w:pPr>
            <w:r w:rsidRPr="00B87D4C">
              <w:t>Pozměňovací návrh</w:t>
            </w:r>
          </w:p>
        </w:tc>
      </w:tr>
      <w:tr w:rsidR="00147BE0" w:rsidRPr="00B87D4C" w14:paraId="4E041C31" w14:textId="77777777" w:rsidTr="007D5896">
        <w:trPr>
          <w:jc w:val="center"/>
        </w:trPr>
        <w:tc>
          <w:tcPr>
            <w:tcW w:w="4876" w:type="dxa"/>
            <w:tcBorders>
              <w:top w:val="nil"/>
              <w:left w:val="nil"/>
              <w:bottom w:val="nil"/>
              <w:right w:val="nil"/>
            </w:tcBorders>
          </w:tcPr>
          <w:p w14:paraId="28443D15" w14:textId="77777777" w:rsidR="00147BE0" w:rsidRPr="00B87D4C" w:rsidRDefault="00147BE0" w:rsidP="007D5896">
            <w:pPr>
              <w:pStyle w:val="Normal6a"/>
            </w:pPr>
            <w:r w:rsidRPr="00B87D4C">
              <w:t>13.</w:t>
            </w:r>
            <w:r w:rsidRPr="00B87D4C">
              <w:tab/>
              <w:t xml:space="preserve">doporučuje, aby byl vytvořen zjednodušený a efektivní mechanismus s cílem zajistit </w:t>
            </w:r>
            <w:r w:rsidRPr="00B87D4C">
              <w:rPr>
                <w:b/>
                <w:i/>
              </w:rPr>
              <w:t>přímé financování měst</w:t>
            </w:r>
            <w:r w:rsidRPr="00B87D4C">
              <w:t xml:space="preserve"> v příštím víceletém finančním rámci, včetně inteligentní podmíněnosti;</w:t>
            </w:r>
          </w:p>
        </w:tc>
        <w:tc>
          <w:tcPr>
            <w:tcW w:w="4876" w:type="dxa"/>
            <w:tcBorders>
              <w:top w:val="nil"/>
              <w:left w:val="nil"/>
              <w:bottom w:val="nil"/>
              <w:right w:val="nil"/>
            </w:tcBorders>
          </w:tcPr>
          <w:p w14:paraId="5CE811EA" w14:textId="77777777" w:rsidR="00147BE0" w:rsidRPr="00B87D4C" w:rsidRDefault="00147BE0" w:rsidP="007D5896">
            <w:pPr>
              <w:pStyle w:val="Normal6a"/>
            </w:pPr>
            <w:r w:rsidRPr="00B87D4C">
              <w:t>13.</w:t>
            </w:r>
            <w:r w:rsidRPr="00B87D4C">
              <w:tab/>
              <w:t xml:space="preserve">doporučuje, aby byl vytvořen zjednodušený a efektivní mechanismus s cílem zajistit v příštím víceletém finančním rámci </w:t>
            </w:r>
            <w:r w:rsidRPr="00B87D4C">
              <w:rPr>
                <w:b/>
                <w:i/>
              </w:rPr>
              <w:t>přímý přístup k</w:t>
            </w:r>
            <w:r w:rsidRPr="00B87D4C">
              <w:t xml:space="preserve"> </w:t>
            </w:r>
            <w:r w:rsidRPr="00B87D4C">
              <w:rPr>
                <w:b/>
                <w:i/>
              </w:rPr>
              <w:t>financování pro místní a regionální orgány, města a další subjekty, jako jsou malé a střední podniky a organizace</w:t>
            </w:r>
            <w:r w:rsidRPr="00B87D4C">
              <w:t xml:space="preserve"> </w:t>
            </w:r>
            <w:r w:rsidRPr="00B87D4C">
              <w:rPr>
                <w:b/>
                <w:i/>
              </w:rPr>
              <w:t>občanské společnosti</w:t>
            </w:r>
            <w:r w:rsidRPr="00B87D4C">
              <w:t>, včetně inteligentní podmíněnosti;</w:t>
            </w:r>
          </w:p>
        </w:tc>
      </w:tr>
    </w:tbl>
    <w:p w14:paraId="0EBA6A0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08178EA" w14:textId="77777777" w:rsidR="00B267B3" w:rsidRPr="00B87D4C" w:rsidRDefault="00147BE0" w:rsidP="00147BE0">
      <w:r w:rsidRPr="00B87D4C">
        <w:rPr>
          <w:rStyle w:val="HideTWBExt"/>
        </w:rPr>
        <w:t>&lt;/Amend&gt;</w:t>
      </w:r>
    </w:p>
    <w:p w14:paraId="2208669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212</w:t>
      </w:r>
      <w:r w:rsidRPr="00B87D4C">
        <w:rPr>
          <w:rStyle w:val="HideTWBExt"/>
          <w:b w:val="0"/>
        </w:rPr>
        <w:t>&lt;/NumAm&gt;</w:t>
      </w:r>
    </w:p>
    <w:p w14:paraId="3754E143" w14:textId="77777777" w:rsidR="00147BE0" w:rsidRPr="00B87D4C" w:rsidRDefault="00147BE0" w:rsidP="00147BE0">
      <w:pPr>
        <w:pStyle w:val="NormalBold"/>
      </w:pPr>
      <w:r w:rsidRPr="00B87D4C">
        <w:rPr>
          <w:rStyle w:val="HideTWBExt"/>
          <w:b w:val="0"/>
        </w:rPr>
        <w:t>&lt;RepeatBlock-By&gt;&lt;Members&gt;</w:t>
      </w:r>
      <w:r w:rsidRPr="00B87D4C">
        <w:t>Sabrina Repp, Klára Dobrev, Sofie Eriksson</w:t>
      </w:r>
      <w:r w:rsidRPr="00B87D4C">
        <w:rPr>
          <w:rStyle w:val="HideTWBExt"/>
          <w:b w:val="0"/>
        </w:rPr>
        <w:t>&lt;/Members&gt;</w:t>
      </w:r>
    </w:p>
    <w:p w14:paraId="4E528D79" w14:textId="77777777" w:rsidR="00147BE0" w:rsidRPr="00B87D4C" w:rsidRDefault="00147BE0" w:rsidP="00147BE0">
      <w:pPr>
        <w:pStyle w:val="NormalBold"/>
      </w:pPr>
      <w:r w:rsidRPr="00B87D4C">
        <w:rPr>
          <w:rStyle w:val="HideTWBExt"/>
          <w:b w:val="0"/>
        </w:rPr>
        <w:t>&lt;/RepeatBlock-By&gt;</w:t>
      </w:r>
    </w:p>
    <w:p w14:paraId="500A356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2AF46BF"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E262536" w14:textId="77777777" w:rsidTr="007D5896">
        <w:trPr>
          <w:trHeight w:hRule="exact" w:val="240"/>
          <w:jc w:val="center"/>
        </w:trPr>
        <w:tc>
          <w:tcPr>
            <w:tcW w:w="9752" w:type="dxa"/>
            <w:gridSpan w:val="2"/>
            <w:tcBorders>
              <w:top w:val="nil"/>
              <w:left w:val="nil"/>
              <w:bottom w:val="nil"/>
              <w:right w:val="nil"/>
            </w:tcBorders>
          </w:tcPr>
          <w:p w14:paraId="0939EC2D" w14:textId="77777777" w:rsidR="00147BE0" w:rsidRPr="00B87D4C" w:rsidRDefault="00147BE0" w:rsidP="007D5896"/>
        </w:tc>
      </w:tr>
      <w:tr w:rsidR="00147BE0" w:rsidRPr="00B87D4C" w14:paraId="1E59F168" w14:textId="77777777" w:rsidTr="007D5896">
        <w:trPr>
          <w:trHeight w:val="240"/>
          <w:jc w:val="center"/>
        </w:trPr>
        <w:tc>
          <w:tcPr>
            <w:tcW w:w="4876" w:type="dxa"/>
            <w:tcBorders>
              <w:top w:val="nil"/>
              <w:left w:val="nil"/>
              <w:bottom w:val="nil"/>
              <w:right w:val="nil"/>
            </w:tcBorders>
          </w:tcPr>
          <w:p w14:paraId="686E383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76EBD1D" w14:textId="77777777" w:rsidR="00147BE0" w:rsidRPr="00B87D4C" w:rsidRDefault="00147BE0" w:rsidP="007D5896">
            <w:pPr>
              <w:pStyle w:val="AmColumnHeading"/>
            </w:pPr>
            <w:r w:rsidRPr="00B87D4C">
              <w:t>Pozměňovací návrh</w:t>
            </w:r>
          </w:p>
        </w:tc>
      </w:tr>
      <w:tr w:rsidR="00147BE0" w:rsidRPr="00B87D4C" w14:paraId="3B15A02A" w14:textId="77777777" w:rsidTr="007D5896">
        <w:trPr>
          <w:jc w:val="center"/>
        </w:trPr>
        <w:tc>
          <w:tcPr>
            <w:tcW w:w="4876" w:type="dxa"/>
            <w:tcBorders>
              <w:top w:val="nil"/>
              <w:left w:val="nil"/>
              <w:bottom w:val="nil"/>
              <w:right w:val="nil"/>
            </w:tcBorders>
          </w:tcPr>
          <w:p w14:paraId="7B8EDD86" w14:textId="77777777" w:rsidR="00147BE0" w:rsidRPr="00B87D4C" w:rsidRDefault="00147BE0" w:rsidP="007D5896">
            <w:pPr>
              <w:pStyle w:val="Normal6a"/>
            </w:pPr>
            <w:r w:rsidRPr="00B87D4C">
              <w:t>13.</w:t>
            </w:r>
            <w:r w:rsidRPr="00B87D4C">
              <w:tab/>
              <w:t xml:space="preserve">doporučuje, aby byl vytvořen zjednodušený a efektivní mechanismus s cílem zajistit přímé financování </w:t>
            </w:r>
            <w:r w:rsidRPr="00B87D4C">
              <w:rPr>
                <w:b/>
                <w:i/>
              </w:rPr>
              <w:t>měst</w:t>
            </w:r>
            <w:r w:rsidRPr="00B87D4C">
              <w:t xml:space="preserve"> v příštím víceletém finančním rámci, včetně inteligentní podmíněnosti;</w:t>
            </w:r>
          </w:p>
        </w:tc>
        <w:tc>
          <w:tcPr>
            <w:tcW w:w="4876" w:type="dxa"/>
            <w:tcBorders>
              <w:top w:val="nil"/>
              <w:left w:val="nil"/>
              <w:bottom w:val="nil"/>
              <w:right w:val="nil"/>
            </w:tcBorders>
          </w:tcPr>
          <w:p w14:paraId="32D5471B" w14:textId="77777777" w:rsidR="00147BE0" w:rsidRPr="00B87D4C" w:rsidRDefault="00147BE0" w:rsidP="007D5896">
            <w:pPr>
              <w:pStyle w:val="Normal6a"/>
            </w:pPr>
            <w:r w:rsidRPr="00B87D4C">
              <w:t>13.</w:t>
            </w:r>
            <w:r w:rsidRPr="00B87D4C">
              <w:tab/>
              <w:t xml:space="preserve">doporučuje, aby byl vytvořen zjednodušený a efektivní mechanismus s cílem zajistit přímé financování </w:t>
            </w:r>
            <w:r w:rsidRPr="00B87D4C">
              <w:rPr>
                <w:b/>
                <w:i/>
              </w:rPr>
              <w:t>místních a regionálních orgánů</w:t>
            </w:r>
            <w:r w:rsidRPr="00B87D4C">
              <w:t xml:space="preserve"> v příštím víceletém finančním rámci, včetně inteligentní podmíněnosti;</w:t>
            </w:r>
          </w:p>
        </w:tc>
      </w:tr>
    </w:tbl>
    <w:p w14:paraId="47AE3E6E"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29DCD45" w14:textId="77777777" w:rsidR="00B267B3" w:rsidRPr="00B87D4C" w:rsidRDefault="00147BE0" w:rsidP="00147BE0">
      <w:r w:rsidRPr="00B87D4C">
        <w:rPr>
          <w:rStyle w:val="HideTWBExt"/>
        </w:rPr>
        <w:t>&lt;/Amend&gt;</w:t>
      </w:r>
    </w:p>
    <w:p w14:paraId="7AD8723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213</w:t>
      </w:r>
      <w:r w:rsidRPr="00B87D4C">
        <w:rPr>
          <w:rStyle w:val="HideTWBExt"/>
          <w:b w:val="0"/>
        </w:rPr>
        <w:t>&lt;/NumAm&gt;</w:t>
      </w:r>
    </w:p>
    <w:p w14:paraId="5CA33B0B"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7D1CFE44" w14:textId="77777777" w:rsidR="00147BE0" w:rsidRPr="00B87D4C" w:rsidRDefault="00147BE0" w:rsidP="00147BE0">
      <w:pPr>
        <w:pStyle w:val="NormalBold"/>
      </w:pPr>
      <w:r w:rsidRPr="00B87D4C">
        <w:rPr>
          <w:rStyle w:val="HideTWBExt"/>
          <w:b w:val="0"/>
        </w:rPr>
        <w:t>&lt;/RepeatBlock-By&gt;</w:t>
      </w:r>
    </w:p>
    <w:p w14:paraId="5C537EC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A334661"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438B36D" w14:textId="77777777" w:rsidTr="007D5896">
        <w:trPr>
          <w:trHeight w:hRule="exact" w:val="240"/>
          <w:jc w:val="center"/>
        </w:trPr>
        <w:tc>
          <w:tcPr>
            <w:tcW w:w="9752" w:type="dxa"/>
            <w:gridSpan w:val="2"/>
            <w:tcBorders>
              <w:top w:val="nil"/>
              <w:left w:val="nil"/>
              <w:bottom w:val="nil"/>
              <w:right w:val="nil"/>
            </w:tcBorders>
          </w:tcPr>
          <w:p w14:paraId="6C1F9F8C" w14:textId="77777777" w:rsidR="00147BE0" w:rsidRPr="00B87D4C" w:rsidRDefault="00147BE0" w:rsidP="007D5896"/>
        </w:tc>
      </w:tr>
      <w:tr w:rsidR="00147BE0" w:rsidRPr="00B87D4C" w14:paraId="10E75F03" w14:textId="77777777" w:rsidTr="007D5896">
        <w:trPr>
          <w:trHeight w:val="240"/>
          <w:jc w:val="center"/>
        </w:trPr>
        <w:tc>
          <w:tcPr>
            <w:tcW w:w="4876" w:type="dxa"/>
            <w:tcBorders>
              <w:top w:val="nil"/>
              <w:left w:val="nil"/>
              <w:bottom w:val="nil"/>
              <w:right w:val="nil"/>
            </w:tcBorders>
          </w:tcPr>
          <w:p w14:paraId="5E480FE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D97BAD6" w14:textId="77777777" w:rsidR="00147BE0" w:rsidRPr="00B87D4C" w:rsidRDefault="00147BE0" w:rsidP="007D5896">
            <w:pPr>
              <w:pStyle w:val="AmColumnHeading"/>
            </w:pPr>
            <w:r w:rsidRPr="00B87D4C">
              <w:t>Pozměňovací návrh</w:t>
            </w:r>
          </w:p>
        </w:tc>
      </w:tr>
      <w:tr w:rsidR="00147BE0" w:rsidRPr="00B87D4C" w14:paraId="40FE44C8" w14:textId="77777777" w:rsidTr="007D5896">
        <w:trPr>
          <w:jc w:val="center"/>
        </w:trPr>
        <w:tc>
          <w:tcPr>
            <w:tcW w:w="4876" w:type="dxa"/>
            <w:tcBorders>
              <w:top w:val="nil"/>
              <w:left w:val="nil"/>
              <w:bottom w:val="nil"/>
              <w:right w:val="nil"/>
            </w:tcBorders>
          </w:tcPr>
          <w:p w14:paraId="1734C392" w14:textId="77777777" w:rsidR="00147BE0" w:rsidRPr="00B87D4C" w:rsidRDefault="00147BE0" w:rsidP="007D5896">
            <w:pPr>
              <w:pStyle w:val="Normal6a"/>
            </w:pPr>
            <w:r w:rsidRPr="00B87D4C">
              <w:t>13.</w:t>
            </w:r>
            <w:r w:rsidRPr="00B87D4C">
              <w:tab/>
              <w:t xml:space="preserve">doporučuje, aby byl vytvořen zjednodušený a efektivní mechanismus </w:t>
            </w:r>
            <w:r w:rsidRPr="00B87D4C">
              <w:rPr>
                <w:b/>
                <w:i/>
              </w:rPr>
              <w:t>s cílem zajistit přímé financování měst v příštím víceletém finančním rámci, včetně inteligentní podmíněnosti</w:t>
            </w:r>
            <w:r w:rsidRPr="00B87D4C">
              <w:t>;</w:t>
            </w:r>
          </w:p>
        </w:tc>
        <w:tc>
          <w:tcPr>
            <w:tcW w:w="4876" w:type="dxa"/>
            <w:tcBorders>
              <w:top w:val="nil"/>
              <w:left w:val="nil"/>
              <w:bottom w:val="nil"/>
              <w:right w:val="nil"/>
            </w:tcBorders>
          </w:tcPr>
          <w:p w14:paraId="5E3F6478" w14:textId="77777777" w:rsidR="00147BE0" w:rsidRPr="00B87D4C" w:rsidRDefault="00147BE0" w:rsidP="007D5896">
            <w:pPr>
              <w:pStyle w:val="Normal6a"/>
            </w:pPr>
            <w:r w:rsidRPr="00B87D4C">
              <w:t>13.</w:t>
            </w:r>
            <w:r w:rsidRPr="00B87D4C">
              <w:tab/>
              <w:t>doporučuje, aby byl vytvořen zjednodušený a efektivní mechanismus</w:t>
            </w:r>
            <w:r w:rsidRPr="00B87D4C">
              <w:rPr>
                <w:b/>
                <w:i/>
              </w:rPr>
              <w:t>, který</w:t>
            </w:r>
            <w:r w:rsidRPr="00B87D4C">
              <w:t xml:space="preserve"> </w:t>
            </w:r>
            <w:r w:rsidRPr="00B87D4C">
              <w:rPr>
                <w:b/>
                <w:i/>
              </w:rPr>
              <w:t>by</w:t>
            </w:r>
            <w:r w:rsidRPr="00B87D4C">
              <w:t xml:space="preserve"> </w:t>
            </w:r>
            <w:r w:rsidRPr="00B87D4C">
              <w:rPr>
                <w:b/>
                <w:i/>
              </w:rPr>
              <w:t>místním a regionálním orgánům</w:t>
            </w:r>
            <w:r w:rsidRPr="00B87D4C">
              <w:t xml:space="preserve"> </w:t>
            </w:r>
            <w:r w:rsidRPr="00B87D4C">
              <w:rPr>
                <w:b/>
                <w:i/>
              </w:rPr>
              <w:t>zajistil přímý</w:t>
            </w:r>
            <w:r w:rsidRPr="00B87D4C">
              <w:t xml:space="preserve"> </w:t>
            </w:r>
            <w:r w:rsidRPr="00B87D4C">
              <w:rPr>
                <w:b/>
                <w:i/>
              </w:rPr>
              <w:t>přístup k fondům soudržnosti</w:t>
            </w:r>
            <w:r w:rsidRPr="00B87D4C">
              <w:t>;</w:t>
            </w:r>
          </w:p>
        </w:tc>
      </w:tr>
    </w:tbl>
    <w:p w14:paraId="75A189C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130021E" w14:textId="77777777" w:rsidR="00B267B3" w:rsidRPr="00B87D4C" w:rsidRDefault="00147BE0" w:rsidP="00147BE0">
      <w:r w:rsidRPr="00B87D4C">
        <w:rPr>
          <w:rStyle w:val="HideTWBExt"/>
        </w:rPr>
        <w:t>&lt;/Amend&gt;</w:t>
      </w:r>
    </w:p>
    <w:p w14:paraId="39CE1CE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214</w:t>
      </w:r>
      <w:r w:rsidRPr="00B87D4C">
        <w:rPr>
          <w:rStyle w:val="HideTWBExt"/>
          <w:b w:val="0"/>
        </w:rPr>
        <w:t>&lt;/NumAm&gt;</w:t>
      </w:r>
    </w:p>
    <w:p w14:paraId="33389CBF"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1DE20D67" w14:textId="77777777" w:rsidR="00147BE0" w:rsidRPr="00B87D4C" w:rsidRDefault="00147BE0" w:rsidP="00147BE0">
      <w:pPr>
        <w:pStyle w:val="NormalBold"/>
      </w:pPr>
      <w:r w:rsidRPr="00B87D4C">
        <w:rPr>
          <w:rStyle w:val="HideTWBExt"/>
          <w:b w:val="0"/>
        </w:rPr>
        <w:t>&lt;/RepeatBlock-By&gt;</w:t>
      </w:r>
    </w:p>
    <w:p w14:paraId="0428DCD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EAE102F"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B6381B5" w14:textId="77777777" w:rsidTr="007D5896">
        <w:trPr>
          <w:trHeight w:hRule="exact" w:val="240"/>
          <w:jc w:val="center"/>
        </w:trPr>
        <w:tc>
          <w:tcPr>
            <w:tcW w:w="9752" w:type="dxa"/>
            <w:gridSpan w:val="2"/>
            <w:tcBorders>
              <w:top w:val="nil"/>
              <w:left w:val="nil"/>
              <w:bottom w:val="nil"/>
              <w:right w:val="nil"/>
            </w:tcBorders>
          </w:tcPr>
          <w:p w14:paraId="66AFA540" w14:textId="77777777" w:rsidR="00147BE0" w:rsidRPr="00B87D4C" w:rsidRDefault="00147BE0" w:rsidP="007D5896"/>
        </w:tc>
      </w:tr>
      <w:tr w:rsidR="00147BE0" w:rsidRPr="00B87D4C" w14:paraId="4081539E" w14:textId="77777777" w:rsidTr="007D5896">
        <w:trPr>
          <w:trHeight w:val="240"/>
          <w:jc w:val="center"/>
        </w:trPr>
        <w:tc>
          <w:tcPr>
            <w:tcW w:w="4876" w:type="dxa"/>
            <w:tcBorders>
              <w:top w:val="nil"/>
              <w:left w:val="nil"/>
              <w:bottom w:val="nil"/>
              <w:right w:val="nil"/>
            </w:tcBorders>
          </w:tcPr>
          <w:p w14:paraId="3373E77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08319CC" w14:textId="77777777" w:rsidR="00147BE0" w:rsidRPr="00B87D4C" w:rsidRDefault="00147BE0" w:rsidP="007D5896">
            <w:pPr>
              <w:pStyle w:val="AmColumnHeading"/>
            </w:pPr>
            <w:r w:rsidRPr="00B87D4C">
              <w:t>Pozměňovací návrh</w:t>
            </w:r>
          </w:p>
        </w:tc>
      </w:tr>
      <w:tr w:rsidR="00147BE0" w:rsidRPr="00B87D4C" w14:paraId="2819D9E3" w14:textId="77777777" w:rsidTr="007D5896">
        <w:trPr>
          <w:jc w:val="center"/>
        </w:trPr>
        <w:tc>
          <w:tcPr>
            <w:tcW w:w="4876" w:type="dxa"/>
            <w:tcBorders>
              <w:top w:val="nil"/>
              <w:left w:val="nil"/>
              <w:bottom w:val="nil"/>
              <w:right w:val="nil"/>
            </w:tcBorders>
          </w:tcPr>
          <w:p w14:paraId="3C71AA31" w14:textId="77777777" w:rsidR="00147BE0" w:rsidRPr="00B87D4C" w:rsidRDefault="00147BE0" w:rsidP="007D5896">
            <w:pPr>
              <w:pStyle w:val="Normal6a"/>
            </w:pPr>
            <w:r w:rsidRPr="00B87D4C">
              <w:t>13.</w:t>
            </w:r>
            <w:r w:rsidRPr="00B87D4C">
              <w:tab/>
              <w:t xml:space="preserve">doporučuje, aby byl vytvořen zjednodušený a efektivní mechanismus s cílem </w:t>
            </w:r>
            <w:r w:rsidRPr="00B87D4C">
              <w:rPr>
                <w:b/>
                <w:i/>
              </w:rPr>
              <w:t>zajistit přímé</w:t>
            </w:r>
            <w:r w:rsidRPr="00B87D4C">
              <w:t xml:space="preserve"> financování měst v příštím víceletém finančním rámci, včetně inteligentní podmíněnosti;</w:t>
            </w:r>
          </w:p>
        </w:tc>
        <w:tc>
          <w:tcPr>
            <w:tcW w:w="4876" w:type="dxa"/>
            <w:tcBorders>
              <w:top w:val="nil"/>
              <w:left w:val="nil"/>
              <w:bottom w:val="nil"/>
              <w:right w:val="nil"/>
            </w:tcBorders>
          </w:tcPr>
          <w:p w14:paraId="6F9AFE47" w14:textId="77777777" w:rsidR="00147BE0" w:rsidRPr="00B87D4C" w:rsidRDefault="00147BE0" w:rsidP="007D5896">
            <w:pPr>
              <w:pStyle w:val="Normal6a"/>
            </w:pPr>
            <w:r w:rsidRPr="00B87D4C">
              <w:t>13.</w:t>
            </w:r>
            <w:r w:rsidRPr="00B87D4C">
              <w:tab/>
              <w:t xml:space="preserve">doporučuje, aby byl vytvořen zjednodušený a efektivní mechanismus s cílem </w:t>
            </w:r>
            <w:r w:rsidRPr="00B87D4C">
              <w:rPr>
                <w:b/>
                <w:i/>
              </w:rPr>
              <w:t>podpořit</w:t>
            </w:r>
            <w:r w:rsidRPr="00B87D4C">
              <w:t xml:space="preserve"> financování</w:t>
            </w:r>
            <w:r w:rsidRPr="00B87D4C">
              <w:rPr>
                <w:b/>
                <w:i/>
              </w:rPr>
              <w:t xml:space="preserve"> inteligentních</w:t>
            </w:r>
            <w:r w:rsidRPr="00B87D4C">
              <w:t xml:space="preserve"> měst v příštím víceletém finančním rámci, včetně inteligentní podmíněnosti;</w:t>
            </w:r>
          </w:p>
        </w:tc>
      </w:tr>
    </w:tbl>
    <w:p w14:paraId="02C8A91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670C9A98" w14:textId="77777777" w:rsidR="00B267B3" w:rsidRPr="00B87D4C" w:rsidRDefault="00147BE0" w:rsidP="00147BE0">
      <w:r w:rsidRPr="00B87D4C">
        <w:rPr>
          <w:rStyle w:val="HideTWBExt"/>
        </w:rPr>
        <w:t>&lt;/Amend&gt;</w:t>
      </w:r>
    </w:p>
    <w:p w14:paraId="6993A9F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215</w:t>
      </w:r>
      <w:r w:rsidRPr="00B87D4C">
        <w:rPr>
          <w:rStyle w:val="HideTWBExt"/>
          <w:b w:val="0"/>
        </w:rPr>
        <w:t>&lt;/NumAm&gt;</w:t>
      </w:r>
    </w:p>
    <w:p w14:paraId="60ED278C" w14:textId="77777777" w:rsidR="00147BE0" w:rsidRPr="00B87D4C" w:rsidRDefault="00147BE0" w:rsidP="00147BE0">
      <w:pPr>
        <w:pStyle w:val="NormalBold"/>
      </w:pPr>
      <w:r w:rsidRPr="00B87D4C">
        <w:rPr>
          <w:rStyle w:val="HideTWBExt"/>
          <w:b w:val="0"/>
        </w:rPr>
        <w:t>&lt;RepeatBlock-By&gt;&lt;Members&gt;</w:t>
      </w:r>
      <w:r w:rsidRPr="00B87D4C">
        <w:t>Fredis Beleris</w:t>
      </w:r>
      <w:r w:rsidRPr="00B87D4C">
        <w:rPr>
          <w:rStyle w:val="HideTWBExt"/>
          <w:b w:val="0"/>
        </w:rPr>
        <w:t>&lt;/Members&gt;</w:t>
      </w:r>
    </w:p>
    <w:p w14:paraId="0513217F" w14:textId="77777777" w:rsidR="00147BE0" w:rsidRPr="00B87D4C" w:rsidRDefault="00147BE0" w:rsidP="00147BE0">
      <w:pPr>
        <w:pStyle w:val="NormalBold"/>
      </w:pPr>
      <w:r w:rsidRPr="00B87D4C">
        <w:rPr>
          <w:rStyle w:val="HideTWBExt"/>
          <w:b w:val="0"/>
        </w:rPr>
        <w:t>&lt;/RepeatBlock-By&gt;</w:t>
      </w:r>
    </w:p>
    <w:p w14:paraId="49F8AD5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420041B" w14:textId="77777777" w:rsidR="00147BE0" w:rsidRPr="00B87D4C" w:rsidRDefault="00147BE0" w:rsidP="00147BE0">
      <w:pPr>
        <w:pStyle w:val="NormalBold"/>
      </w:pPr>
      <w:r w:rsidRPr="00B87D4C">
        <w:rPr>
          <w:rStyle w:val="HideTWBExt"/>
          <w:b w:val="0"/>
        </w:rPr>
        <w:t>&lt;Article&gt;</w:t>
      </w:r>
      <w:r w:rsidRPr="00B87D4C">
        <w:t>Bod 13</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EF38041" w14:textId="77777777" w:rsidTr="007D5896">
        <w:trPr>
          <w:trHeight w:hRule="exact" w:val="240"/>
          <w:jc w:val="center"/>
        </w:trPr>
        <w:tc>
          <w:tcPr>
            <w:tcW w:w="9752" w:type="dxa"/>
            <w:gridSpan w:val="2"/>
            <w:tcBorders>
              <w:top w:val="nil"/>
              <w:left w:val="nil"/>
              <w:bottom w:val="nil"/>
              <w:right w:val="nil"/>
            </w:tcBorders>
          </w:tcPr>
          <w:p w14:paraId="3B4A5D8B" w14:textId="77777777" w:rsidR="00147BE0" w:rsidRPr="00B87D4C" w:rsidRDefault="00147BE0" w:rsidP="007D5896"/>
        </w:tc>
      </w:tr>
      <w:tr w:rsidR="00147BE0" w:rsidRPr="00B87D4C" w14:paraId="62850868" w14:textId="77777777" w:rsidTr="007D5896">
        <w:trPr>
          <w:trHeight w:val="240"/>
          <w:jc w:val="center"/>
        </w:trPr>
        <w:tc>
          <w:tcPr>
            <w:tcW w:w="4876" w:type="dxa"/>
            <w:tcBorders>
              <w:top w:val="nil"/>
              <w:left w:val="nil"/>
              <w:bottom w:val="nil"/>
              <w:right w:val="nil"/>
            </w:tcBorders>
          </w:tcPr>
          <w:p w14:paraId="4E8C008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BFCF662" w14:textId="77777777" w:rsidR="00147BE0" w:rsidRPr="00B87D4C" w:rsidRDefault="00147BE0" w:rsidP="007D5896">
            <w:pPr>
              <w:pStyle w:val="AmColumnHeading"/>
            </w:pPr>
            <w:r w:rsidRPr="00B87D4C">
              <w:t>Pozměňovací návrh</w:t>
            </w:r>
          </w:p>
        </w:tc>
      </w:tr>
      <w:tr w:rsidR="00147BE0" w:rsidRPr="00B87D4C" w14:paraId="3F294BEA" w14:textId="77777777" w:rsidTr="007D5896">
        <w:trPr>
          <w:jc w:val="center"/>
        </w:trPr>
        <w:tc>
          <w:tcPr>
            <w:tcW w:w="4876" w:type="dxa"/>
            <w:tcBorders>
              <w:top w:val="nil"/>
              <w:left w:val="nil"/>
              <w:bottom w:val="nil"/>
              <w:right w:val="nil"/>
            </w:tcBorders>
          </w:tcPr>
          <w:p w14:paraId="24A072E5" w14:textId="77777777" w:rsidR="00147BE0" w:rsidRPr="00B87D4C" w:rsidRDefault="00147BE0" w:rsidP="007D5896">
            <w:pPr>
              <w:pStyle w:val="Normal6a"/>
            </w:pPr>
            <w:r w:rsidRPr="00B87D4C">
              <w:t>13.</w:t>
            </w:r>
            <w:r w:rsidRPr="00B87D4C">
              <w:tab/>
              <w:t xml:space="preserve">doporučuje, aby byl vytvořen zjednodušený a efektivní mechanismus s </w:t>
            </w:r>
            <w:r w:rsidRPr="00B87D4C">
              <w:lastRenderedPageBreak/>
              <w:t>cílem zajistit přímé financování měst v příštím víceletém finančním rámci</w:t>
            </w:r>
            <w:r w:rsidRPr="00B87D4C">
              <w:rPr>
                <w:b/>
                <w:i/>
              </w:rPr>
              <w:t>, včetně inteligentní podmíněnosti</w:t>
            </w:r>
            <w:r w:rsidRPr="00B87D4C">
              <w:t>;</w:t>
            </w:r>
          </w:p>
        </w:tc>
        <w:tc>
          <w:tcPr>
            <w:tcW w:w="4876" w:type="dxa"/>
            <w:tcBorders>
              <w:top w:val="nil"/>
              <w:left w:val="nil"/>
              <w:bottom w:val="nil"/>
              <w:right w:val="nil"/>
            </w:tcBorders>
          </w:tcPr>
          <w:p w14:paraId="3A64915C" w14:textId="77777777" w:rsidR="00147BE0" w:rsidRPr="00B87D4C" w:rsidRDefault="00147BE0" w:rsidP="007D5896">
            <w:pPr>
              <w:pStyle w:val="Normal6a"/>
            </w:pPr>
            <w:r w:rsidRPr="00B87D4C">
              <w:lastRenderedPageBreak/>
              <w:t>13.</w:t>
            </w:r>
            <w:r w:rsidRPr="00B87D4C">
              <w:tab/>
              <w:t xml:space="preserve">doporučuje, aby byl vytvořen zjednodušený a efektivní mechanismus s </w:t>
            </w:r>
            <w:r w:rsidRPr="00B87D4C">
              <w:lastRenderedPageBreak/>
              <w:t xml:space="preserve">cílem zajistit přímé financování měst </w:t>
            </w:r>
            <w:r w:rsidRPr="00B87D4C">
              <w:rPr>
                <w:b/>
                <w:i/>
              </w:rPr>
              <w:t>a městských oblastí</w:t>
            </w:r>
            <w:r w:rsidRPr="00B87D4C">
              <w:t xml:space="preserve"> v příštím víceletém finančním rámci;</w:t>
            </w:r>
          </w:p>
        </w:tc>
      </w:tr>
    </w:tbl>
    <w:p w14:paraId="2E523384"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228F0AD3" w14:textId="77777777" w:rsidR="00B267B3" w:rsidRPr="00B87D4C" w:rsidRDefault="00147BE0" w:rsidP="00147BE0">
      <w:r w:rsidRPr="00B87D4C">
        <w:rPr>
          <w:rStyle w:val="HideTWBExt"/>
        </w:rPr>
        <w:t>&lt;/Amend&gt;</w:t>
      </w:r>
    </w:p>
    <w:p w14:paraId="649EF92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216</w:t>
      </w:r>
      <w:r w:rsidRPr="00B87D4C">
        <w:rPr>
          <w:rStyle w:val="HideTWBExt"/>
          <w:b w:val="0"/>
        </w:rPr>
        <w:t>&lt;/NumAm&gt;</w:t>
      </w:r>
    </w:p>
    <w:p w14:paraId="41C8FEFF"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56EB4E75" w14:textId="77777777" w:rsidR="00147BE0" w:rsidRPr="00B87D4C" w:rsidRDefault="00147BE0" w:rsidP="00147BE0">
      <w:pPr>
        <w:pStyle w:val="NormalBold"/>
      </w:pPr>
      <w:r w:rsidRPr="00B87D4C">
        <w:rPr>
          <w:rStyle w:val="HideTWBExt"/>
          <w:b w:val="0"/>
        </w:rPr>
        <w:t>&lt;/RepeatBlock-By&gt;</w:t>
      </w:r>
    </w:p>
    <w:p w14:paraId="1C2DC5D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30B425D" w14:textId="77777777" w:rsidR="00147BE0" w:rsidRPr="00B87D4C" w:rsidRDefault="00147BE0" w:rsidP="00147BE0">
      <w:pPr>
        <w:pStyle w:val="NormalBold"/>
      </w:pPr>
      <w:r w:rsidRPr="00B87D4C">
        <w:rPr>
          <w:rStyle w:val="HideTWBExt"/>
          <w:b w:val="0"/>
        </w:rPr>
        <w:t>&lt;Article&gt;</w:t>
      </w:r>
      <w:r w:rsidRPr="00B87D4C">
        <w:t>Bod 13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D46F9D0" w14:textId="77777777" w:rsidTr="007D5896">
        <w:trPr>
          <w:trHeight w:hRule="exact" w:val="240"/>
          <w:jc w:val="center"/>
        </w:trPr>
        <w:tc>
          <w:tcPr>
            <w:tcW w:w="9752" w:type="dxa"/>
            <w:gridSpan w:val="2"/>
            <w:tcBorders>
              <w:top w:val="nil"/>
              <w:left w:val="nil"/>
              <w:bottom w:val="nil"/>
              <w:right w:val="nil"/>
            </w:tcBorders>
          </w:tcPr>
          <w:p w14:paraId="01FDB64B" w14:textId="77777777" w:rsidR="00147BE0" w:rsidRPr="00B87D4C" w:rsidRDefault="00147BE0" w:rsidP="007D5896"/>
        </w:tc>
      </w:tr>
      <w:tr w:rsidR="00147BE0" w:rsidRPr="00B87D4C" w14:paraId="05D31CF1" w14:textId="77777777" w:rsidTr="007D5896">
        <w:trPr>
          <w:trHeight w:val="240"/>
          <w:jc w:val="center"/>
        </w:trPr>
        <w:tc>
          <w:tcPr>
            <w:tcW w:w="4876" w:type="dxa"/>
            <w:tcBorders>
              <w:top w:val="nil"/>
              <w:left w:val="nil"/>
              <w:bottom w:val="nil"/>
              <w:right w:val="nil"/>
            </w:tcBorders>
          </w:tcPr>
          <w:p w14:paraId="26EAA4F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2C760A4" w14:textId="77777777" w:rsidR="00147BE0" w:rsidRPr="00B87D4C" w:rsidRDefault="00147BE0" w:rsidP="007D5896">
            <w:pPr>
              <w:pStyle w:val="AmColumnHeading"/>
            </w:pPr>
            <w:r w:rsidRPr="00B87D4C">
              <w:t>Pozměňovací návrh</w:t>
            </w:r>
          </w:p>
        </w:tc>
      </w:tr>
      <w:tr w:rsidR="00147BE0" w:rsidRPr="00B87D4C" w14:paraId="051BA381" w14:textId="77777777" w:rsidTr="007D5896">
        <w:trPr>
          <w:jc w:val="center"/>
        </w:trPr>
        <w:tc>
          <w:tcPr>
            <w:tcW w:w="4876" w:type="dxa"/>
            <w:tcBorders>
              <w:top w:val="nil"/>
              <w:left w:val="nil"/>
              <w:bottom w:val="nil"/>
              <w:right w:val="nil"/>
            </w:tcBorders>
          </w:tcPr>
          <w:p w14:paraId="0F0A0738" w14:textId="77777777" w:rsidR="00147BE0" w:rsidRPr="00B87D4C" w:rsidRDefault="00147BE0" w:rsidP="007D5896">
            <w:pPr>
              <w:pStyle w:val="Normal6a"/>
            </w:pPr>
          </w:p>
        </w:tc>
        <w:tc>
          <w:tcPr>
            <w:tcW w:w="4876" w:type="dxa"/>
            <w:tcBorders>
              <w:top w:val="nil"/>
              <w:left w:val="nil"/>
              <w:bottom w:val="nil"/>
              <w:right w:val="nil"/>
            </w:tcBorders>
          </w:tcPr>
          <w:p w14:paraId="0EC3B5A1" w14:textId="77777777" w:rsidR="00147BE0" w:rsidRPr="00B87D4C" w:rsidRDefault="00147BE0" w:rsidP="007D5896">
            <w:pPr>
              <w:pStyle w:val="Normal6a"/>
            </w:pPr>
            <w:r w:rsidRPr="00B87D4C">
              <w:rPr>
                <w:b/>
                <w:i/>
              </w:rPr>
              <w:t>13a.</w:t>
            </w:r>
            <w:r w:rsidRPr="00B87D4C">
              <w:tab/>
            </w:r>
            <w:r w:rsidRPr="00B87D4C">
              <w:rPr>
                <w:b/>
                <w:i/>
              </w:rPr>
              <w:t>vítá nástroje, jako je evropský soubor nástrojů pro venkovské oblasti, jejichž cílem je provést příjemce dostupnými programy; zdůrazňuje však, že potřeba těchto jednotných kontaktních míst poukazuje na přílišnou složitost současných struktur, které zůstávají pro mnoho příjemců, zejména pro malé orgány veřejné správy, nedostupné;</w:t>
            </w:r>
          </w:p>
        </w:tc>
      </w:tr>
    </w:tbl>
    <w:p w14:paraId="105C405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E1C1C99" w14:textId="77777777" w:rsidR="00B267B3" w:rsidRPr="00B87D4C" w:rsidRDefault="00147BE0" w:rsidP="00147BE0">
      <w:r w:rsidRPr="00B87D4C">
        <w:rPr>
          <w:rStyle w:val="HideTWBExt"/>
        </w:rPr>
        <w:t>&lt;/Amend&gt;</w:t>
      </w:r>
    </w:p>
    <w:p w14:paraId="5781E3C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217</w:t>
      </w:r>
      <w:r w:rsidRPr="00B87D4C">
        <w:rPr>
          <w:rStyle w:val="HideTWBExt"/>
          <w:b w:val="0"/>
        </w:rPr>
        <w:t>&lt;/NumAm&gt;</w:t>
      </w:r>
    </w:p>
    <w:p w14:paraId="2D0B82F0" w14:textId="77777777" w:rsidR="00147BE0" w:rsidRPr="00B87D4C" w:rsidRDefault="00147BE0" w:rsidP="00147BE0">
      <w:pPr>
        <w:pStyle w:val="NormalBold"/>
      </w:pPr>
      <w:r w:rsidRPr="00B87D4C">
        <w:rPr>
          <w:rStyle w:val="HideTWBExt"/>
          <w:b w:val="0"/>
        </w:rPr>
        <w:t>&lt;RepeatBlock-By&gt;&lt;Members&gt;</w:t>
      </w:r>
      <w:r w:rsidRPr="00B87D4C">
        <w:t>Marko Vešligaj, Klára Dobrev, Hannes Heide</w:t>
      </w:r>
      <w:r w:rsidRPr="00B87D4C">
        <w:rPr>
          <w:rStyle w:val="HideTWBExt"/>
          <w:b w:val="0"/>
        </w:rPr>
        <w:t>&lt;/Members&gt;</w:t>
      </w:r>
    </w:p>
    <w:p w14:paraId="2DAAF586" w14:textId="77777777" w:rsidR="00147BE0" w:rsidRPr="00B87D4C" w:rsidRDefault="00147BE0" w:rsidP="00147BE0">
      <w:pPr>
        <w:pStyle w:val="NormalBold"/>
      </w:pPr>
      <w:r w:rsidRPr="00B87D4C">
        <w:rPr>
          <w:rStyle w:val="HideTWBExt"/>
          <w:b w:val="0"/>
        </w:rPr>
        <w:t>&lt;/RepeatBlock-By&gt;</w:t>
      </w:r>
    </w:p>
    <w:p w14:paraId="1299E25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48CA9C0" w14:textId="77777777" w:rsidR="00147BE0" w:rsidRPr="00B87D4C" w:rsidRDefault="00147BE0" w:rsidP="00147BE0">
      <w:pPr>
        <w:pStyle w:val="NormalBold"/>
      </w:pPr>
      <w:r w:rsidRPr="00B87D4C">
        <w:rPr>
          <w:rStyle w:val="HideTWBExt"/>
          <w:b w:val="0"/>
        </w:rPr>
        <w:t>&lt;Article&gt;</w:t>
      </w:r>
      <w:r w:rsidRPr="00B87D4C">
        <w:t>Bod 13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876AD82" w14:textId="77777777" w:rsidTr="007D5896">
        <w:trPr>
          <w:trHeight w:hRule="exact" w:val="240"/>
          <w:jc w:val="center"/>
        </w:trPr>
        <w:tc>
          <w:tcPr>
            <w:tcW w:w="9752" w:type="dxa"/>
            <w:gridSpan w:val="2"/>
            <w:tcBorders>
              <w:top w:val="nil"/>
              <w:left w:val="nil"/>
              <w:bottom w:val="nil"/>
              <w:right w:val="nil"/>
            </w:tcBorders>
          </w:tcPr>
          <w:p w14:paraId="1359008C" w14:textId="77777777" w:rsidR="00147BE0" w:rsidRPr="00B87D4C" w:rsidRDefault="00147BE0" w:rsidP="007D5896"/>
        </w:tc>
      </w:tr>
      <w:tr w:rsidR="00147BE0" w:rsidRPr="00B87D4C" w14:paraId="5D4C610C" w14:textId="77777777" w:rsidTr="007D5896">
        <w:trPr>
          <w:trHeight w:val="240"/>
          <w:jc w:val="center"/>
        </w:trPr>
        <w:tc>
          <w:tcPr>
            <w:tcW w:w="4876" w:type="dxa"/>
            <w:tcBorders>
              <w:top w:val="nil"/>
              <w:left w:val="nil"/>
              <w:bottom w:val="nil"/>
              <w:right w:val="nil"/>
            </w:tcBorders>
          </w:tcPr>
          <w:p w14:paraId="5BEB4C5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CDC5F99" w14:textId="77777777" w:rsidR="00147BE0" w:rsidRPr="00B87D4C" w:rsidRDefault="00147BE0" w:rsidP="007D5896">
            <w:pPr>
              <w:pStyle w:val="AmColumnHeading"/>
            </w:pPr>
            <w:r w:rsidRPr="00B87D4C">
              <w:t>Pozměňovací návrh</w:t>
            </w:r>
          </w:p>
        </w:tc>
      </w:tr>
      <w:tr w:rsidR="00147BE0" w:rsidRPr="00B87D4C" w14:paraId="7C2016D5" w14:textId="77777777" w:rsidTr="007D5896">
        <w:trPr>
          <w:jc w:val="center"/>
        </w:trPr>
        <w:tc>
          <w:tcPr>
            <w:tcW w:w="4876" w:type="dxa"/>
            <w:tcBorders>
              <w:top w:val="nil"/>
              <w:left w:val="nil"/>
              <w:bottom w:val="nil"/>
              <w:right w:val="nil"/>
            </w:tcBorders>
          </w:tcPr>
          <w:p w14:paraId="5633FBEC" w14:textId="77777777" w:rsidR="00147BE0" w:rsidRPr="00B87D4C" w:rsidRDefault="00147BE0" w:rsidP="007D5896">
            <w:pPr>
              <w:pStyle w:val="Normal6a"/>
            </w:pPr>
          </w:p>
        </w:tc>
        <w:tc>
          <w:tcPr>
            <w:tcW w:w="4876" w:type="dxa"/>
            <w:tcBorders>
              <w:top w:val="nil"/>
              <w:left w:val="nil"/>
              <w:bottom w:val="nil"/>
              <w:right w:val="nil"/>
            </w:tcBorders>
          </w:tcPr>
          <w:p w14:paraId="23548286" w14:textId="77777777" w:rsidR="00147BE0" w:rsidRPr="00B87D4C" w:rsidRDefault="00147BE0" w:rsidP="007D5896">
            <w:pPr>
              <w:pStyle w:val="Normal6a"/>
            </w:pPr>
            <w:r w:rsidRPr="00B87D4C">
              <w:rPr>
                <w:b/>
                <w:i/>
              </w:rPr>
              <w:t>13a.</w:t>
            </w:r>
            <w:r w:rsidRPr="00B87D4C">
              <w:tab/>
            </w:r>
            <w:r w:rsidRPr="00B87D4C">
              <w:rPr>
                <w:b/>
                <w:i/>
              </w:rPr>
              <w:t>konstatuje, že v rámci mechanismu přímého financování je třeba věnovat zvláštní pozornost potřebám venkovských oblastí a vytvořit a nabídnout úsilí o budování kapacit, aby menší venkovské obce a úřady mohly využívat toto financování, aby nebylo omezeno pouze na města;</w:t>
            </w:r>
          </w:p>
        </w:tc>
      </w:tr>
    </w:tbl>
    <w:p w14:paraId="7618E68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44FF041" w14:textId="77777777" w:rsidR="00B267B3" w:rsidRPr="00B87D4C" w:rsidRDefault="00147BE0" w:rsidP="00147BE0">
      <w:r w:rsidRPr="00B87D4C">
        <w:rPr>
          <w:rStyle w:val="HideTWBExt"/>
        </w:rPr>
        <w:lastRenderedPageBreak/>
        <w:t>&lt;/Amend&gt;</w:t>
      </w:r>
    </w:p>
    <w:p w14:paraId="79C0BE2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218</w:t>
      </w:r>
      <w:r w:rsidRPr="00B87D4C">
        <w:rPr>
          <w:rStyle w:val="HideTWBExt"/>
          <w:b w:val="0"/>
        </w:rPr>
        <w:t>&lt;/NumAm&gt;</w:t>
      </w:r>
    </w:p>
    <w:p w14:paraId="724C0ED9"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6AE280A8" w14:textId="77777777" w:rsidR="00147BE0" w:rsidRPr="00B87D4C" w:rsidRDefault="00147BE0" w:rsidP="00147BE0">
      <w:pPr>
        <w:pStyle w:val="NormalBold"/>
      </w:pPr>
      <w:r w:rsidRPr="00B87D4C">
        <w:rPr>
          <w:rStyle w:val="HideTWBExt"/>
          <w:b w:val="0"/>
        </w:rPr>
        <w:t>&lt;/RepeatBlock-By&gt;</w:t>
      </w:r>
    </w:p>
    <w:p w14:paraId="0E6EA78B"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61E325F" w14:textId="77777777" w:rsidR="00147BE0" w:rsidRPr="00B87D4C" w:rsidRDefault="00147BE0" w:rsidP="00147BE0">
      <w:pPr>
        <w:pStyle w:val="NormalBold"/>
      </w:pPr>
      <w:r w:rsidRPr="00B87D4C">
        <w:rPr>
          <w:rStyle w:val="HideTWBExt"/>
          <w:b w:val="0"/>
        </w:rPr>
        <w:t>&lt;Article&gt;</w:t>
      </w:r>
      <w:r w:rsidRPr="00B87D4C">
        <w:t>Bod 13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1C01841" w14:textId="77777777" w:rsidTr="007D5896">
        <w:trPr>
          <w:trHeight w:hRule="exact" w:val="240"/>
          <w:jc w:val="center"/>
        </w:trPr>
        <w:tc>
          <w:tcPr>
            <w:tcW w:w="9752" w:type="dxa"/>
            <w:gridSpan w:val="2"/>
            <w:tcBorders>
              <w:top w:val="nil"/>
              <w:left w:val="nil"/>
              <w:bottom w:val="nil"/>
              <w:right w:val="nil"/>
            </w:tcBorders>
          </w:tcPr>
          <w:p w14:paraId="0F7F4D2B" w14:textId="77777777" w:rsidR="00147BE0" w:rsidRPr="00B87D4C" w:rsidRDefault="00147BE0" w:rsidP="007D5896"/>
        </w:tc>
      </w:tr>
      <w:tr w:rsidR="00147BE0" w:rsidRPr="00B87D4C" w14:paraId="0FCBEA47" w14:textId="77777777" w:rsidTr="007D5896">
        <w:trPr>
          <w:trHeight w:val="240"/>
          <w:jc w:val="center"/>
        </w:trPr>
        <w:tc>
          <w:tcPr>
            <w:tcW w:w="4876" w:type="dxa"/>
            <w:tcBorders>
              <w:top w:val="nil"/>
              <w:left w:val="nil"/>
              <w:bottom w:val="nil"/>
              <w:right w:val="nil"/>
            </w:tcBorders>
          </w:tcPr>
          <w:p w14:paraId="616F40D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4176009" w14:textId="77777777" w:rsidR="00147BE0" w:rsidRPr="00B87D4C" w:rsidRDefault="00147BE0" w:rsidP="007D5896">
            <w:pPr>
              <w:pStyle w:val="AmColumnHeading"/>
            </w:pPr>
            <w:r w:rsidRPr="00B87D4C">
              <w:t>Pozměňovací návrh</w:t>
            </w:r>
          </w:p>
        </w:tc>
      </w:tr>
      <w:tr w:rsidR="00147BE0" w:rsidRPr="00B87D4C" w14:paraId="1EB4BCA4" w14:textId="77777777" w:rsidTr="007D5896">
        <w:trPr>
          <w:jc w:val="center"/>
        </w:trPr>
        <w:tc>
          <w:tcPr>
            <w:tcW w:w="4876" w:type="dxa"/>
            <w:tcBorders>
              <w:top w:val="nil"/>
              <w:left w:val="nil"/>
              <w:bottom w:val="nil"/>
              <w:right w:val="nil"/>
            </w:tcBorders>
          </w:tcPr>
          <w:p w14:paraId="1CE75154" w14:textId="77777777" w:rsidR="00147BE0" w:rsidRPr="00B87D4C" w:rsidRDefault="00147BE0" w:rsidP="007D5896">
            <w:pPr>
              <w:pStyle w:val="Normal6a"/>
            </w:pPr>
          </w:p>
        </w:tc>
        <w:tc>
          <w:tcPr>
            <w:tcW w:w="4876" w:type="dxa"/>
            <w:tcBorders>
              <w:top w:val="nil"/>
              <w:left w:val="nil"/>
              <w:bottom w:val="nil"/>
              <w:right w:val="nil"/>
            </w:tcBorders>
          </w:tcPr>
          <w:p w14:paraId="7127CB72" w14:textId="77777777" w:rsidR="00147BE0" w:rsidRPr="00B87D4C" w:rsidRDefault="00147BE0" w:rsidP="007D5896">
            <w:pPr>
              <w:pStyle w:val="Normal6a"/>
            </w:pPr>
            <w:r w:rsidRPr="00B87D4C">
              <w:rPr>
                <w:b/>
                <w:i/>
              </w:rPr>
              <w:t>13a.</w:t>
            </w:r>
            <w:r w:rsidRPr="00B87D4C">
              <w:tab/>
            </w:r>
            <w:r w:rsidRPr="00B87D4C">
              <w:rPr>
                <w:b/>
                <w:i/>
              </w:rPr>
              <w:t>uznává potenciál digitalizace ke snížení administrativní zátěže a vyzývá ke zřízení jednotného digitálního přístupového místa pro žádosti a správu Fondu soudržnosti v celé EU, které by bylo propojeno s vnitrostátními platformami;</w:t>
            </w:r>
          </w:p>
        </w:tc>
      </w:tr>
    </w:tbl>
    <w:p w14:paraId="16B5AC8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2A8A5C9" w14:textId="77777777" w:rsidR="00B267B3" w:rsidRPr="00B87D4C" w:rsidRDefault="00147BE0" w:rsidP="00147BE0">
      <w:r w:rsidRPr="00B87D4C">
        <w:rPr>
          <w:rStyle w:val="HideTWBExt"/>
        </w:rPr>
        <w:t>&lt;/Amend&gt;</w:t>
      </w:r>
    </w:p>
    <w:p w14:paraId="2AECFBB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219</w:t>
      </w:r>
      <w:r w:rsidRPr="00B87D4C">
        <w:rPr>
          <w:rStyle w:val="HideTWBExt"/>
          <w:b w:val="0"/>
        </w:rPr>
        <w:t>&lt;/NumAm&gt;</w:t>
      </w:r>
    </w:p>
    <w:p w14:paraId="60808FD0"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3F1A0896" w14:textId="77777777" w:rsidR="00147BE0" w:rsidRPr="00B87D4C" w:rsidRDefault="00147BE0" w:rsidP="00147BE0">
      <w:pPr>
        <w:pStyle w:val="NormalBold"/>
      </w:pPr>
      <w:r w:rsidRPr="00B87D4C">
        <w:rPr>
          <w:rStyle w:val="HideTWBExt"/>
          <w:b w:val="0"/>
        </w:rPr>
        <w:t>&lt;/RepeatBlock-By&gt;</w:t>
      </w:r>
    </w:p>
    <w:p w14:paraId="64C83D2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0DEF920" w14:textId="77777777" w:rsidR="00147BE0" w:rsidRPr="00B87D4C" w:rsidRDefault="00147BE0" w:rsidP="00147BE0">
      <w:pPr>
        <w:pStyle w:val="NormalBold"/>
      </w:pPr>
      <w:r w:rsidRPr="00B87D4C">
        <w:rPr>
          <w:rStyle w:val="HideTWBExt"/>
          <w:b w:val="0"/>
        </w:rPr>
        <w:t>&lt;Article&gt;</w:t>
      </w:r>
      <w:r w:rsidRPr="00B87D4C">
        <w:t>Bod 13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78F437E" w14:textId="77777777" w:rsidTr="007D5896">
        <w:trPr>
          <w:trHeight w:hRule="exact" w:val="240"/>
          <w:jc w:val="center"/>
        </w:trPr>
        <w:tc>
          <w:tcPr>
            <w:tcW w:w="9752" w:type="dxa"/>
            <w:gridSpan w:val="2"/>
            <w:tcBorders>
              <w:top w:val="nil"/>
              <w:left w:val="nil"/>
              <w:bottom w:val="nil"/>
              <w:right w:val="nil"/>
            </w:tcBorders>
          </w:tcPr>
          <w:p w14:paraId="35083969" w14:textId="77777777" w:rsidR="00147BE0" w:rsidRPr="00B87D4C" w:rsidRDefault="00147BE0" w:rsidP="007D5896"/>
        </w:tc>
      </w:tr>
      <w:tr w:rsidR="00147BE0" w:rsidRPr="00B87D4C" w14:paraId="12733E53" w14:textId="77777777" w:rsidTr="007D5896">
        <w:trPr>
          <w:trHeight w:val="240"/>
          <w:jc w:val="center"/>
        </w:trPr>
        <w:tc>
          <w:tcPr>
            <w:tcW w:w="4876" w:type="dxa"/>
            <w:tcBorders>
              <w:top w:val="nil"/>
              <w:left w:val="nil"/>
              <w:bottom w:val="nil"/>
              <w:right w:val="nil"/>
            </w:tcBorders>
          </w:tcPr>
          <w:p w14:paraId="6E1D042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A351BAA" w14:textId="77777777" w:rsidR="00147BE0" w:rsidRPr="00B87D4C" w:rsidRDefault="00147BE0" w:rsidP="007D5896">
            <w:pPr>
              <w:pStyle w:val="AmColumnHeading"/>
            </w:pPr>
            <w:r w:rsidRPr="00B87D4C">
              <w:t>Pozměňovací návrh</w:t>
            </w:r>
          </w:p>
        </w:tc>
      </w:tr>
      <w:tr w:rsidR="00147BE0" w:rsidRPr="00B87D4C" w14:paraId="19DB5B9D" w14:textId="77777777" w:rsidTr="007D5896">
        <w:trPr>
          <w:jc w:val="center"/>
        </w:trPr>
        <w:tc>
          <w:tcPr>
            <w:tcW w:w="4876" w:type="dxa"/>
            <w:tcBorders>
              <w:top w:val="nil"/>
              <w:left w:val="nil"/>
              <w:bottom w:val="nil"/>
              <w:right w:val="nil"/>
            </w:tcBorders>
          </w:tcPr>
          <w:p w14:paraId="6A2AA967" w14:textId="77777777" w:rsidR="00147BE0" w:rsidRPr="00B87D4C" w:rsidRDefault="00147BE0" w:rsidP="007D5896">
            <w:pPr>
              <w:pStyle w:val="Normal6a"/>
            </w:pPr>
          </w:p>
        </w:tc>
        <w:tc>
          <w:tcPr>
            <w:tcW w:w="4876" w:type="dxa"/>
            <w:tcBorders>
              <w:top w:val="nil"/>
              <w:left w:val="nil"/>
              <w:bottom w:val="nil"/>
              <w:right w:val="nil"/>
            </w:tcBorders>
          </w:tcPr>
          <w:p w14:paraId="01B1B78D" w14:textId="77777777" w:rsidR="00147BE0" w:rsidRPr="00B87D4C" w:rsidRDefault="00147BE0" w:rsidP="007D5896">
            <w:pPr>
              <w:pStyle w:val="Normal6a"/>
            </w:pPr>
            <w:r w:rsidRPr="00B87D4C">
              <w:rPr>
                <w:b/>
                <w:i/>
              </w:rPr>
              <w:t>13a.</w:t>
            </w:r>
            <w:r w:rsidRPr="00B87D4C">
              <w:tab/>
            </w:r>
            <w:r w:rsidRPr="00B87D4C">
              <w:rPr>
                <w:b/>
                <w:i/>
              </w:rPr>
              <w:t>vyzývá Komisi, aby zjednodušila mechanismy pro přizpůsobování programů členskými státy, aby se zabránilo nadměrným zpožděním při provádění projektů a umožnila rychlá reakce na vznikající potřeby;</w:t>
            </w:r>
          </w:p>
        </w:tc>
      </w:tr>
    </w:tbl>
    <w:p w14:paraId="0F56632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{FR}</w:t>
      </w:r>
      <w:r w:rsidRPr="00B87D4C">
        <w:t>fr</w:t>
      </w:r>
      <w:r w:rsidRPr="00B87D4C">
        <w:rPr>
          <w:rStyle w:val="HideTWBExt"/>
        </w:rPr>
        <w:t>&lt;/Original&gt;</w:t>
      </w:r>
    </w:p>
    <w:p w14:paraId="0026230A" w14:textId="77777777" w:rsidR="00B267B3" w:rsidRPr="00B87D4C" w:rsidRDefault="00147BE0" w:rsidP="00147BE0">
      <w:r w:rsidRPr="00B87D4C">
        <w:rPr>
          <w:rStyle w:val="HideTWBExt"/>
        </w:rPr>
        <w:t>&lt;/Amend&gt;</w:t>
      </w:r>
    </w:p>
    <w:p w14:paraId="521AEAA2"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220</w:t>
      </w:r>
      <w:r w:rsidRPr="00B87D4C">
        <w:rPr>
          <w:rStyle w:val="HideTWBExt"/>
          <w:b w:val="0"/>
        </w:rPr>
        <w:t>&lt;/NumAm&gt;</w:t>
      </w:r>
    </w:p>
    <w:p w14:paraId="6DA824F0"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Rosa Serrano Sierra</w:t>
      </w:r>
      <w:r w:rsidRPr="00B87D4C">
        <w:rPr>
          <w:rStyle w:val="HideTWBExt"/>
          <w:b w:val="0"/>
        </w:rPr>
        <w:t>&lt;/Members&gt;</w:t>
      </w:r>
    </w:p>
    <w:p w14:paraId="669DFC7A" w14:textId="77777777" w:rsidR="00147BE0" w:rsidRPr="00B87D4C" w:rsidRDefault="00147BE0" w:rsidP="00147BE0">
      <w:pPr>
        <w:pStyle w:val="NormalBold"/>
      </w:pPr>
      <w:r w:rsidRPr="00B87D4C">
        <w:rPr>
          <w:rStyle w:val="HideTWBExt"/>
          <w:b w:val="0"/>
        </w:rPr>
        <w:t>&lt;/RepeatBlock-By&gt;</w:t>
      </w:r>
    </w:p>
    <w:p w14:paraId="55EBC6B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1340226" w14:textId="77777777" w:rsidR="00147BE0" w:rsidRPr="00B87D4C" w:rsidRDefault="00147BE0" w:rsidP="00147BE0">
      <w:pPr>
        <w:pStyle w:val="NormalBold"/>
      </w:pPr>
      <w:r w:rsidRPr="00B87D4C">
        <w:rPr>
          <w:rStyle w:val="HideTWBExt"/>
          <w:b w:val="0"/>
        </w:rPr>
        <w:t>&lt;Article&gt;</w:t>
      </w:r>
      <w:r w:rsidRPr="00B87D4C">
        <w:t>Bod 13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5696CE8" w14:textId="77777777" w:rsidTr="007D5896">
        <w:trPr>
          <w:trHeight w:hRule="exact" w:val="240"/>
          <w:jc w:val="center"/>
        </w:trPr>
        <w:tc>
          <w:tcPr>
            <w:tcW w:w="9752" w:type="dxa"/>
            <w:gridSpan w:val="2"/>
            <w:tcBorders>
              <w:top w:val="nil"/>
              <w:left w:val="nil"/>
              <w:bottom w:val="nil"/>
              <w:right w:val="nil"/>
            </w:tcBorders>
          </w:tcPr>
          <w:p w14:paraId="53433C34" w14:textId="77777777" w:rsidR="00147BE0" w:rsidRPr="00B87D4C" w:rsidRDefault="00147BE0" w:rsidP="007D5896"/>
        </w:tc>
      </w:tr>
      <w:tr w:rsidR="00147BE0" w:rsidRPr="00B87D4C" w14:paraId="673B8CE9" w14:textId="77777777" w:rsidTr="007D5896">
        <w:trPr>
          <w:trHeight w:val="240"/>
          <w:jc w:val="center"/>
        </w:trPr>
        <w:tc>
          <w:tcPr>
            <w:tcW w:w="4876" w:type="dxa"/>
            <w:tcBorders>
              <w:top w:val="nil"/>
              <w:left w:val="nil"/>
              <w:bottom w:val="nil"/>
              <w:right w:val="nil"/>
            </w:tcBorders>
          </w:tcPr>
          <w:p w14:paraId="4883EE3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8560647" w14:textId="77777777" w:rsidR="00147BE0" w:rsidRPr="00B87D4C" w:rsidRDefault="00147BE0" w:rsidP="007D5896">
            <w:pPr>
              <w:pStyle w:val="AmColumnHeading"/>
            </w:pPr>
            <w:r w:rsidRPr="00B87D4C">
              <w:t>Pozměňovací návrh</w:t>
            </w:r>
          </w:p>
        </w:tc>
      </w:tr>
      <w:tr w:rsidR="00147BE0" w:rsidRPr="00B87D4C" w14:paraId="3EBBB2B5" w14:textId="77777777" w:rsidTr="007D5896">
        <w:trPr>
          <w:jc w:val="center"/>
        </w:trPr>
        <w:tc>
          <w:tcPr>
            <w:tcW w:w="4876" w:type="dxa"/>
            <w:tcBorders>
              <w:top w:val="nil"/>
              <w:left w:val="nil"/>
              <w:bottom w:val="nil"/>
              <w:right w:val="nil"/>
            </w:tcBorders>
          </w:tcPr>
          <w:p w14:paraId="7299AC8B" w14:textId="77777777" w:rsidR="00147BE0" w:rsidRPr="00B87D4C" w:rsidRDefault="00147BE0" w:rsidP="007D5896">
            <w:pPr>
              <w:pStyle w:val="Normal6a"/>
            </w:pPr>
          </w:p>
        </w:tc>
        <w:tc>
          <w:tcPr>
            <w:tcW w:w="4876" w:type="dxa"/>
            <w:tcBorders>
              <w:top w:val="nil"/>
              <w:left w:val="nil"/>
              <w:bottom w:val="nil"/>
              <w:right w:val="nil"/>
            </w:tcBorders>
          </w:tcPr>
          <w:p w14:paraId="0C7D51E7" w14:textId="77777777" w:rsidR="00147BE0" w:rsidRPr="00B87D4C" w:rsidRDefault="00147BE0" w:rsidP="007D5896">
            <w:pPr>
              <w:pStyle w:val="Normal6a"/>
            </w:pPr>
            <w:r w:rsidRPr="00B87D4C">
              <w:rPr>
                <w:b/>
                <w:i/>
              </w:rPr>
              <w:t>13a.</w:t>
            </w:r>
            <w:r w:rsidRPr="00B87D4C">
              <w:rPr>
                <w:b/>
                <w:i/>
              </w:rPr>
              <w:tab/>
              <w:t>zdůrazňuje, že digitalizace řízení, podávání zpráv, monitorování a auditu fondů EU má zásadní význam pro zlepšení přístupu potenciálních příjemců a zefektivnění a zprůhlednění řízení fondů;</w:t>
            </w:r>
          </w:p>
        </w:tc>
      </w:tr>
    </w:tbl>
    <w:p w14:paraId="41C38E8A"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640143C" w14:textId="77777777" w:rsidR="00B267B3" w:rsidRPr="00B87D4C" w:rsidRDefault="00147BE0" w:rsidP="00147BE0">
      <w:r w:rsidRPr="00B87D4C">
        <w:rPr>
          <w:rStyle w:val="HideTWBExt"/>
        </w:rPr>
        <w:t>&lt;/Amend&gt;</w:t>
      </w:r>
    </w:p>
    <w:p w14:paraId="6354FBF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221</w:t>
      </w:r>
      <w:r w:rsidRPr="00B87D4C">
        <w:rPr>
          <w:rStyle w:val="HideTWBExt"/>
          <w:b w:val="0"/>
        </w:rPr>
        <w:t>&lt;/NumAm&gt;</w:t>
      </w:r>
    </w:p>
    <w:p w14:paraId="4E522497" w14:textId="77777777" w:rsidR="00147BE0" w:rsidRPr="00B87D4C" w:rsidRDefault="00147BE0" w:rsidP="00147BE0">
      <w:pPr>
        <w:pStyle w:val="NormalBold"/>
      </w:pPr>
      <w:r w:rsidRPr="00B87D4C">
        <w:rPr>
          <w:rStyle w:val="HideTWBExt"/>
          <w:b w:val="0"/>
        </w:rPr>
        <w:t>&lt;RepeatBlock-By&gt;&lt;Members&gt;</w:t>
      </w:r>
      <w:r w:rsidRPr="00B87D4C">
        <w:t>Fredis Beleris</w:t>
      </w:r>
      <w:r w:rsidRPr="00B87D4C">
        <w:rPr>
          <w:rStyle w:val="HideTWBExt"/>
          <w:b w:val="0"/>
        </w:rPr>
        <w:t>&lt;/Members&gt;</w:t>
      </w:r>
    </w:p>
    <w:p w14:paraId="40529F1B" w14:textId="77777777" w:rsidR="00147BE0" w:rsidRPr="00B87D4C" w:rsidRDefault="00147BE0" w:rsidP="00147BE0">
      <w:pPr>
        <w:pStyle w:val="NormalBold"/>
      </w:pPr>
      <w:r w:rsidRPr="00B87D4C">
        <w:rPr>
          <w:rStyle w:val="HideTWBExt"/>
          <w:b w:val="0"/>
        </w:rPr>
        <w:t>&lt;/RepeatBlock-By&gt;</w:t>
      </w:r>
    </w:p>
    <w:p w14:paraId="3CAE980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10A96B1" w14:textId="77777777" w:rsidR="00147BE0" w:rsidRPr="00B87D4C" w:rsidRDefault="00147BE0" w:rsidP="00147BE0">
      <w:pPr>
        <w:pStyle w:val="NormalBold"/>
      </w:pPr>
      <w:r w:rsidRPr="00B87D4C">
        <w:rPr>
          <w:rStyle w:val="HideTWBExt"/>
          <w:b w:val="0"/>
        </w:rPr>
        <w:t>&lt;Article&gt;</w:t>
      </w:r>
      <w:r w:rsidRPr="00B87D4C">
        <w:t>Bod 13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5FCA9D4" w14:textId="77777777" w:rsidTr="007D5896">
        <w:trPr>
          <w:trHeight w:hRule="exact" w:val="240"/>
          <w:jc w:val="center"/>
        </w:trPr>
        <w:tc>
          <w:tcPr>
            <w:tcW w:w="9752" w:type="dxa"/>
            <w:gridSpan w:val="2"/>
            <w:tcBorders>
              <w:top w:val="nil"/>
              <w:left w:val="nil"/>
              <w:bottom w:val="nil"/>
              <w:right w:val="nil"/>
            </w:tcBorders>
          </w:tcPr>
          <w:p w14:paraId="5E43B17B" w14:textId="77777777" w:rsidR="00147BE0" w:rsidRPr="00B87D4C" w:rsidRDefault="00147BE0" w:rsidP="007D5896"/>
        </w:tc>
      </w:tr>
      <w:tr w:rsidR="00147BE0" w:rsidRPr="00B87D4C" w14:paraId="2C27BE2B" w14:textId="77777777" w:rsidTr="007D5896">
        <w:trPr>
          <w:trHeight w:val="240"/>
          <w:jc w:val="center"/>
        </w:trPr>
        <w:tc>
          <w:tcPr>
            <w:tcW w:w="4876" w:type="dxa"/>
            <w:tcBorders>
              <w:top w:val="nil"/>
              <w:left w:val="nil"/>
              <w:bottom w:val="nil"/>
              <w:right w:val="nil"/>
            </w:tcBorders>
          </w:tcPr>
          <w:p w14:paraId="290C044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D0DF974" w14:textId="77777777" w:rsidR="00147BE0" w:rsidRPr="00B87D4C" w:rsidRDefault="00147BE0" w:rsidP="007D5896">
            <w:pPr>
              <w:pStyle w:val="AmColumnHeading"/>
            </w:pPr>
            <w:r w:rsidRPr="00B87D4C">
              <w:t>Pozměňovací návrh</w:t>
            </w:r>
          </w:p>
        </w:tc>
      </w:tr>
      <w:tr w:rsidR="00147BE0" w:rsidRPr="00B87D4C" w14:paraId="1C8FEC31" w14:textId="77777777" w:rsidTr="007D5896">
        <w:trPr>
          <w:jc w:val="center"/>
        </w:trPr>
        <w:tc>
          <w:tcPr>
            <w:tcW w:w="4876" w:type="dxa"/>
            <w:tcBorders>
              <w:top w:val="nil"/>
              <w:left w:val="nil"/>
              <w:bottom w:val="nil"/>
              <w:right w:val="nil"/>
            </w:tcBorders>
          </w:tcPr>
          <w:p w14:paraId="0BB74819" w14:textId="77777777" w:rsidR="00147BE0" w:rsidRPr="00B87D4C" w:rsidRDefault="00147BE0" w:rsidP="007D5896">
            <w:pPr>
              <w:pStyle w:val="Normal6a"/>
            </w:pPr>
          </w:p>
        </w:tc>
        <w:tc>
          <w:tcPr>
            <w:tcW w:w="4876" w:type="dxa"/>
            <w:tcBorders>
              <w:top w:val="nil"/>
              <w:left w:val="nil"/>
              <w:bottom w:val="nil"/>
              <w:right w:val="nil"/>
            </w:tcBorders>
          </w:tcPr>
          <w:p w14:paraId="11559DB5" w14:textId="77777777" w:rsidR="00147BE0" w:rsidRPr="00B87D4C" w:rsidRDefault="00147BE0" w:rsidP="007D5896">
            <w:pPr>
              <w:pStyle w:val="Normal6a"/>
            </w:pPr>
            <w:r w:rsidRPr="00B87D4C">
              <w:rPr>
                <w:b/>
                <w:i/>
              </w:rPr>
              <w:t>13a.</w:t>
            </w:r>
            <w:r w:rsidRPr="00B87D4C">
              <w:tab/>
            </w:r>
            <w:r w:rsidRPr="00B87D4C">
              <w:rPr>
                <w:b/>
                <w:i/>
              </w:rPr>
              <w:t>uznává význam přidělování prostředků z fondů soudržnosti prostřednictvím finančních nástrojů na podporu konkurenceschopnosti ve všech regionech EU a využití soukromých i veřejných prostředků;</w:t>
            </w:r>
          </w:p>
        </w:tc>
      </w:tr>
    </w:tbl>
    <w:p w14:paraId="5864D98F"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2FFB20E9" w14:textId="77777777" w:rsidR="00B267B3" w:rsidRPr="00B87D4C" w:rsidRDefault="00147BE0" w:rsidP="00147BE0">
      <w:r w:rsidRPr="00B87D4C">
        <w:rPr>
          <w:rStyle w:val="HideTWBExt"/>
        </w:rPr>
        <w:t>&lt;/Amend&gt;</w:t>
      </w:r>
    </w:p>
    <w:p w14:paraId="502A5BF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222</w:t>
      </w:r>
      <w:r w:rsidRPr="00B87D4C">
        <w:rPr>
          <w:rStyle w:val="HideTWBExt"/>
          <w:b w:val="0"/>
        </w:rPr>
        <w:t>&lt;/NumAm&gt;</w:t>
      </w:r>
    </w:p>
    <w:p w14:paraId="04160977"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w:t>
      </w:r>
      <w:r w:rsidRPr="00B87D4C">
        <w:rPr>
          <w:rStyle w:val="HideTWBExt"/>
          <w:b w:val="0"/>
        </w:rPr>
        <w:t>&lt;/Members&gt;</w:t>
      </w:r>
    </w:p>
    <w:p w14:paraId="5C75D6B2" w14:textId="77777777" w:rsidR="00147BE0" w:rsidRPr="00B87D4C" w:rsidRDefault="00147BE0" w:rsidP="00147BE0">
      <w:pPr>
        <w:pStyle w:val="NormalBold"/>
      </w:pPr>
      <w:r w:rsidRPr="00B87D4C">
        <w:rPr>
          <w:rStyle w:val="HideTWBExt"/>
          <w:b w:val="0"/>
        </w:rPr>
        <w:t>&lt;/RepeatBlock-By&gt;</w:t>
      </w:r>
    </w:p>
    <w:p w14:paraId="2FBA5AE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B3E53DF"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6CA06C0" w14:textId="77777777" w:rsidTr="007D5896">
        <w:trPr>
          <w:trHeight w:hRule="exact" w:val="240"/>
          <w:jc w:val="center"/>
        </w:trPr>
        <w:tc>
          <w:tcPr>
            <w:tcW w:w="9752" w:type="dxa"/>
            <w:gridSpan w:val="2"/>
            <w:tcBorders>
              <w:top w:val="nil"/>
              <w:left w:val="nil"/>
              <w:bottom w:val="nil"/>
              <w:right w:val="nil"/>
            </w:tcBorders>
          </w:tcPr>
          <w:p w14:paraId="41244078" w14:textId="77777777" w:rsidR="00147BE0" w:rsidRPr="00B87D4C" w:rsidRDefault="00147BE0" w:rsidP="007D5896"/>
        </w:tc>
      </w:tr>
      <w:tr w:rsidR="00147BE0" w:rsidRPr="00B87D4C" w14:paraId="50EDF706" w14:textId="77777777" w:rsidTr="007D5896">
        <w:trPr>
          <w:trHeight w:val="240"/>
          <w:jc w:val="center"/>
        </w:trPr>
        <w:tc>
          <w:tcPr>
            <w:tcW w:w="4876" w:type="dxa"/>
            <w:tcBorders>
              <w:top w:val="nil"/>
              <w:left w:val="nil"/>
              <w:bottom w:val="nil"/>
              <w:right w:val="nil"/>
            </w:tcBorders>
          </w:tcPr>
          <w:p w14:paraId="2F71AE5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73A4175" w14:textId="77777777" w:rsidR="00147BE0" w:rsidRPr="00B87D4C" w:rsidRDefault="00147BE0" w:rsidP="007D5896">
            <w:pPr>
              <w:pStyle w:val="AmColumnHeading"/>
            </w:pPr>
            <w:r w:rsidRPr="00B87D4C">
              <w:t>Pozměňovací návrh</w:t>
            </w:r>
          </w:p>
        </w:tc>
      </w:tr>
      <w:tr w:rsidR="00147BE0" w:rsidRPr="00B87D4C" w14:paraId="01C131D1" w14:textId="77777777" w:rsidTr="007D5896">
        <w:trPr>
          <w:jc w:val="center"/>
        </w:trPr>
        <w:tc>
          <w:tcPr>
            <w:tcW w:w="4876" w:type="dxa"/>
            <w:tcBorders>
              <w:top w:val="nil"/>
              <w:left w:val="nil"/>
              <w:bottom w:val="nil"/>
              <w:right w:val="nil"/>
            </w:tcBorders>
          </w:tcPr>
          <w:p w14:paraId="542A92FF" w14:textId="77777777" w:rsidR="00147BE0" w:rsidRPr="00B87D4C" w:rsidRDefault="00147BE0" w:rsidP="007D5896">
            <w:pPr>
              <w:pStyle w:val="Normal6a"/>
            </w:pPr>
            <w:r w:rsidRPr="00B87D4C">
              <w:t>14.</w:t>
            </w:r>
            <w:r w:rsidRPr="00B87D4C">
              <w:tab/>
              <w:t>zdůrazňuje, že je třeba zvýšit investice do budování účinné správní kapacity,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p>
        </w:tc>
        <w:tc>
          <w:tcPr>
            <w:tcW w:w="4876" w:type="dxa"/>
            <w:tcBorders>
              <w:top w:val="nil"/>
              <w:left w:val="nil"/>
              <w:bottom w:val="nil"/>
              <w:right w:val="nil"/>
            </w:tcBorders>
          </w:tcPr>
          <w:p w14:paraId="0056171C" w14:textId="77777777" w:rsidR="00147BE0" w:rsidRPr="00B87D4C" w:rsidRDefault="00147BE0" w:rsidP="007D5896">
            <w:pPr>
              <w:pStyle w:val="Normal6a"/>
            </w:pPr>
            <w:r w:rsidRPr="00B87D4C">
              <w:t>14.</w:t>
            </w:r>
            <w:r w:rsidRPr="00B87D4C">
              <w:tab/>
              <w:t xml:space="preserve">zdůrazňuje, že je třeba zvýšit investice do budování účinné správní kapacity,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 </w:t>
            </w:r>
            <w:r w:rsidRPr="00B87D4C">
              <w:rPr>
                <w:b/>
                <w:i/>
              </w:rPr>
              <w:t xml:space="preserve">vyzývá k vyčlenění prostředků na </w:t>
            </w:r>
            <w:r w:rsidRPr="00B87D4C">
              <w:rPr>
                <w:b/>
                <w:i/>
              </w:rPr>
              <w:lastRenderedPageBreak/>
              <w:t>budování kapacit sociálních partnerů, zejména odborů, aby se zvýšil jejich přínos a spolupráce při dobrém řízení a provádění fondů EU;</w:t>
            </w:r>
          </w:p>
        </w:tc>
      </w:tr>
    </w:tbl>
    <w:p w14:paraId="6BA0CB95"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2AF053C" w14:textId="77777777" w:rsidR="00B267B3" w:rsidRPr="00B87D4C" w:rsidRDefault="00147BE0" w:rsidP="00147BE0">
      <w:r w:rsidRPr="00B87D4C">
        <w:rPr>
          <w:rStyle w:val="HideTWBExt"/>
        </w:rPr>
        <w:t>&lt;/Amend&gt;</w:t>
      </w:r>
    </w:p>
    <w:p w14:paraId="5F689AF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223</w:t>
      </w:r>
      <w:r w:rsidRPr="00B87D4C">
        <w:rPr>
          <w:rStyle w:val="HideTWBExt"/>
          <w:b w:val="0"/>
        </w:rPr>
        <w:t>&lt;/NumAm&gt;</w:t>
      </w:r>
    </w:p>
    <w:p w14:paraId="4B0F1E6C"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1E0F03C2" w14:textId="77777777" w:rsidR="00147BE0" w:rsidRPr="00B87D4C" w:rsidRDefault="00147BE0" w:rsidP="00147BE0">
      <w:pPr>
        <w:pStyle w:val="NormalBold"/>
      </w:pPr>
      <w:r w:rsidRPr="00B87D4C">
        <w:rPr>
          <w:rStyle w:val="HideTWBExt"/>
          <w:b w:val="0"/>
        </w:rPr>
        <w:t>&lt;/RepeatBlock-By&gt;</w:t>
      </w:r>
    </w:p>
    <w:p w14:paraId="410FD9E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826739E"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5FE540E" w14:textId="77777777" w:rsidTr="007D5896">
        <w:trPr>
          <w:trHeight w:hRule="exact" w:val="240"/>
          <w:jc w:val="center"/>
        </w:trPr>
        <w:tc>
          <w:tcPr>
            <w:tcW w:w="9752" w:type="dxa"/>
            <w:gridSpan w:val="2"/>
            <w:tcBorders>
              <w:top w:val="nil"/>
              <w:left w:val="nil"/>
              <w:bottom w:val="nil"/>
              <w:right w:val="nil"/>
            </w:tcBorders>
          </w:tcPr>
          <w:p w14:paraId="162E36F0" w14:textId="77777777" w:rsidR="00147BE0" w:rsidRPr="00B87D4C" w:rsidRDefault="00147BE0" w:rsidP="007D5896"/>
        </w:tc>
      </w:tr>
      <w:tr w:rsidR="00147BE0" w:rsidRPr="00B87D4C" w14:paraId="6E5715BD" w14:textId="77777777" w:rsidTr="007D5896">
        <w:trPr>
          <w:trHeight w:val="240"/>
          <w:jc w:val="center"/>
        </w:trPr>
        <w:tc>
          <w:tcPr>
            <w:tcW w:w="4876" w:type="dxa"/>
            <w:tcBorders>
              <w:top w:val="nil"/>
              <w:left w:val="nil"/>
              <w:bottom w:val="nil"/>
              <w:right w:val="nil"/>
            </w:tcBorders>
          </w:tcPr>
          <w:p w14:paraId="08EB5FC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8C5FBBB" w14:textId="77777777" w:rsidR="00147BE0" w:rsidRPr="00B87D4C" w:rsidRDefault="00147BE0" w:rsidP="007D5896">
            <w:pPr>
              <w:pStyle w:val="AmColumnHeading"/>
            </w:pPr>
            <w:r w:rsidRPr="00B87D4C">
              <w:t>Pozměňovací návrh</w:t>
            </w:r>
          </w:p>
        </w:tc>
      </w:tr>
      <w:tr w:rsidR="00147BE0" w:rsidRPr="00B87D4C" w14:paraId="29593832" w14:textId="77777777" w:rsidTr="007D5896">
        <w:trPr>
          <w:jc w:val="center"/>
        </w:trPr>
        <w:tc>
          <w:tcPr>
            <w:tcW w:w="4876" w:type="dxa"/>
            <w:tcBorders>
              <w:top w:val="nil"/>
              <w:left w:val="nil"/>
              <w:bottom w:val="nil"/>
              <w:right w:val="nil"/>
            </w:tcBorders>
          </w:tcPr>
          <w:p w14:paraId="1DE9E794" w14:textId="77777777" w:rsidR="00147BE0" w:rsidRPr="00B87D4C" w:rsidRDefault="00147BE0" w:rsidP="007D5896">
            <w:pPr>
              <w:pStyle w:val="Normal6a"/>
            </w:pPr>
            <w:r w:rsidRPr="00B87D4C">
              <w:t>14.</w:t>
            </w:r>
            <w:r w:rsidRPr="00B87D4C">
              <w:tab/>
              <w:t>zdůrazňuje, že je třeba zvýšit investice do budování účinné správní kapacity,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p>
        </w:tc>
        <w:tc>
          <w:tcPr>
            <w:tcW w:w="4876" w:type="dxa"/>
            <w:tcBorders>
              <w:top w:val="nil"/>
              <w:left w:val="nil"/>
              <w:bottom w:val="nil"/>
              <w:right w:val="nil"/>
            </w:tcBorders>
          </w:tcPr>
          <w:p w14:paraId="3165CC3E" w14:textId="77777777" w:rsidR="00147BE0" w:rsidRPr="00B87D4C" w:rsidRDefault="00147BE0" w:rsidP="007D5896">
            <w:pPr>
              <w:pStyle w:val="Normal6a"/>
            </w:pPr>
            <w:r w:rsidRPr="00B87D4C">
              <w:t>14.</w:t>
            </w:r>
            <w:r w:rsidRPr="00B87D4C">
              <w:tab/>
              <w:t xml:space="preserve">zdůrazňuje, že je třeba zvýšit investice do budování účinné správní kapacity </w:t>
            </w:r>
            <w:r w:rsidRPr="00B87D4C">
              <w:rPr>
                <w:b/>
                <w:i/>
              </w:rPr>
              <w:t>s vyhrazenými finančními zdroji</w:t>
            </w:r>
            <w:r w:rsidRPr="00B87D4C">
              <w:t>,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r w:rsidRPr="00B87D4C">
              <w:rPr>
                <w:b/>
                <w:i/>
              </w:rPr>
              <w:t xml:space="preserve"> a podporují řízení založené na výsledcích, včetně měřitelných ukazatelů a přístupů založených na teorii změny pro hodnocení programů</w:t>
            </w:r>
            <w:r w:rsidRPr="00B87D4C">
              <w:t>;</w:t>
            </w:r>
          </w:p>
        </w:tc>
      </w:tr>
    </w:tbl>
    <w:p w14:paraId="5ECDAF8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3D4A8D0" w14:textId="77777777" w:rsidR="00B267B3" w:rsidRPr="00B87D4C" w:rsidRDefault="00147BE0" w:rsidP="00147BE0">
      <w:r w:rsidRPr="00B87D4C">
        <w:rPr>
          <w:rStyle w:val="HideTWBExt"/>
        </w:rPr>
        <w:t>&lt;/Amend&gt;</w:t>
      </w:r>
    </w:p>
    <w:p w14:paraId="605CFF5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224</w:t>
      </w:r>
      <w:r w:rsidRPr="00B87D4C">
        <w:rPr>
          <w:rStyle w:val="HideTWBExt"/>
          <w:b w:val="0"/>
        </w:rPr>
        <w:t>&lt;/NumAm&gt;</w:t>
      </w:r>
    </w:p>
    <w:p w14:paraId="6ABB9267" w14:textId="77777777" w:rsidR="00147BE0" w:rsidRPr="00B87D4C" w:rsidRDefault="00147BE0" w:rsidP="00147BE0">
      <w:pPr>
        <w:pStyle w:val="NormalBold"/>
      </w:pPr>
      <w:r w:rsidRPr="00B87D4C">
        <w:rPr>
          <w:rStyle w:val="HideTWBExt"/>
          <w:b w:val="0"/>
        </w:rPr>
        <w:t>&lt;RepeatBlock-By&gt;&lt;Members&gt;</w:t>
      </w:r>
      <w:r w:rsidRPr="00B87D4C">
        <w:t>Fredis Beleris</w:t>
      </w:r>
      <w:r w:rsidRPr="00B87D4C">
        <w:rPr>
          <w:rStyle w:val="HideTWBExt"/>
          <w:b w:val="0"/>
        </w:rPr>
        <w:t>&lt;/Members&gt;</w:t>
      </w:r>
    </w:p>
    <w:p w14:paraId="38EC5A4D" w14:textId="77777777" w:rsidR="00147BE0" w:rsidRPr="00B87D4C" w:rsidRDefault="00147BE0" w:rsidP="00147BE0">
      <w:pPr>
        <w:pStyle w:val="NormalBold"/>
      </w:pPr>
      <w:r w:rsidRPr="00B87D4C">
        <w:rPr>
          <w:rStyle w:val="HideTWBExt"/>
          <w:b w:val="0"/>
        </w:rPr>
        <w:t>&lt;/RepeatBlock-By&gt;</w:t>
      </w:r>
    </w:p>
    <w:p w14:paraId="5E51107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6F2876A"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712EA44" w14:textId="77777777" w:rsidTr="007D5896">
        <w:trPr>
          <w:trHeight w:hRule="exact" w:val="240"/>
          <w:jc w:val="center"/>
        </w:trPr>
        <w:tc>
          <w:tcPr>
            <w:tcW w:w="9752" w:type="dxa"/>
            <w:gridSpan w:val="2"/>
            <w:tcBorders>
              <w:top w:val="nil"/>
              <w:left w:val="nil"/>
              <w:bottom w:val="nil"/>
              <w:right w:val="nil"/>
            </w:tcBorders>
          </w:tcPr>
          <w:p w14:paraId="0141DEF4" w14:textId="77777777" w:rsidR="00147BE0" w:rsidRPr="00B87D4C" w:rsidRDefault="00147BE0" w:rsidP="007D5896"/>
        </w:tc>
      </w:tr>
      <w:tr w:rsidR="00147BE0" w:rsidRPr="00B87D4C" w14:paraId="377DAACE" w14:textId="77777777" w:rsidTr="007D5896">
        <w:trPr>
          <w:trHeight w:val="240"/>
          <w:jc w:val="center"/>
        </w:trPr>
        <w:tc>
          <w:tcPr>
            <w:tcW w:w="4876" w:type="dxa"/>
            <w:tcBorders>
              <w:top w:val="nil"/>
              <w:left w:val="nil"/>
              <w:bottom w:val="nil"/>
              <w:right w:val="nil"/>
            </w:tcBorders>
          </w:tcPr>
          <w:p w14:paraId="0BB21251"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97563AC" w14:textId="77777777" w:rsidR="00147BE0" w:rsidRPr="00B87D4C" w:rsidRDefault="00147BE0" w:rsidP="007D5896">
            <w:pPr>
              <w:pStyle w:val="AmColumnHeading"/>
            </w:pPr>
            <w:r w:rsidRPr="00B87D4C">
              <w:t>Pozměňovací návrh</w:t>
            </w:r>
          </w:p>
        </w:tc>
      </w:tr>
      <w:tr w:rsidR="00147BE0" w:rsidRPr="00B87D4C" w14:paraId="00C47D05" w14:textId="77777777" w:rsidTr="007D5896">
        <w:trPr>
          <w:jc w:val="center"/>
        </w:trPr>
        <w:tc>
          <w:tcPr>
            <w:tcW w:w="4876" w:type="dxa"/>
            <w:tcBorders>
              <w:top w:val="nil"/>
              <w:left w:val="nil"/>
              <w:bottom w:val="nil"/>
              <w:right w:val="nil"/>
            </w:tcBorders>
          </w:tcPr>
          <w:p w14:paraId="6B0E7B32" w14:textId="77777777" w:rsidR="00147BE0" w:rsidRPr="00B87D4C" w:rsidRDefault="00147BE0" w:rsidP="007D5896">
            <w:pPr>
              <w:pStyle w:val="Normal6a"/>
            </w:pPr>
            <w:r w:rsidRPr="00B87D4C">
              <w:t>14.</w:t>
            </w:r>
            <w:r w:rsidRPr="00B87D4C">
              <w:tab/>
              <w:t xml:space="preserve">zdůrazňuje, že je třeba zvýšit investice do budování účinné správní kapacity, zejména v místních a regionálních orgánech, aby se podpořilo účinné decentralizované řízení a provádění </w:t>
            </w:r>
            <w:r w:rsidRPr="00B87D4C">
              <w:lastRenderedPageBreak/>
              <w:t>fondů EU, a zdůrazňuje, že výsledky politiky soudržnosti závisí na progresivní inkluzivní strategii, náležitém zapojení zúčastněných stran a řádné veřejné správě;</w:t>
            </w:r>
          </w:p>
        </w:tc>
        <w:tc>
          <w:tcPr>
            <w:tcW w:w="4876" w:type="dxa"/>
            <w:tcBorders>
              <w:top w:val="nil"/>
              <w:left w:val="nil"/>
              <w:bottom w:val="nil"/>
              <w:right w:val="nil"/>
            </w:tcBorders>
          </w:tcPr>
          <w:p w14:paraId="25992F9E" w14:textId="77777777" w:rsidR="00147BE0" w:rsidRPr="00B87D4C" w:rsidRDefault="00147BE0" w:rsidP="007D5896">
            <w:pPr>
              <w:pStyle w:val="Normal6a"/>
            </w:pPr>
            <w:r w:rsidRPr="00B87D4C">
              <w:lastRenderedPageBreak/>
              <w:t>14.</w:t>
            </w:r>
            <w:r w:rsidRPr="00B87D4C">
              <w:tab/>
              <w:t xml:space="preserve">zdůrazňuje, že je třeba zvýšit investice do budování účinné správní kapacity </w:t>
            </w:r>
            <w:r w:rsidRPr="00B87D4C">
              <w:rPr>
                <w:b/>
                <w:i/>
              </w:rPr>
              <w:t>a zajistit účinné přidělování zdrojů řídícími orgány na celostátní, regionální a místní úrovni</w:t>
            </w:r>
            <w:r w:rsidRPr="00B87D4C">
              <w:t xml:space="preserve">, zejména v </w:t>
            </w:r>
            <w:r w:rsidRPr="00B87D4C">
              <w:lastRenderedPageBreak/>
              <w:t>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p>
        </w:tc>
      </w:tr>
    </w:tbl>
    <w:p w14:paraId="0CFCDA46"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5B4E5E69" w14:textId="77777777" w:rsidR="00B267B3" w:rsidRPr="00B87D4C" w:rsidRDefault="00147BE0" w:rsidP="00147BE0">
      <w:r w:rsidRPr="00B87D4C">
        <w:rPr>
          <w:rStyle w:val="HideTWBExt"/>
        </w:rPr>
        <w:t>&lt;/Amend&gt;</w:t>
      </w:r>
    </w:p>
    <w:p w14:paraId="6888C33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225</w:t>
      </w:r>
      <w:r w:rsidRPr="00B87D4C">
        <w:rPr>
          <w:rStyle w:val="HideTWBExt"/>
          <w:b w:val="0"/>
        </w:rPr>
        <w:t>&lt;/NumAm&gt;</w:t>
      </w:r>
    </w:p>
    <w:p w14:paraId="61B5E7B3" w14:textId="77777777" w:rsidR="00147BE0" w:rsidRPr="00B87D4C" w:rsidRDefault="00147BE0" w:rsidP="00147BE0">
      <w:pPr>
        <w:pStyle w:val="NormalBold"/>
      </w:pPr>
      <w:r w:rsidRPr="00B87D4C">
        <w:rPr>
          <w:rStyle w:val="HideTWBExt"/>
          <w:b w:val="0"/>
        </w:rPr>
        <w:t>&lt;RepeatBlock-By&gt;&lt;Members&gt;</w:t>
      </w:r>
      <w:r w:rsidRPr="00B87D4C">
        <w:t>Gabriella Gerzsenyi</w:t>
      </w:r>
      <w:r w:rsidRPr="00B87D4C">
        <w:rPr>
          <w:rStyle w:val="HideTWBExt"/>
          <w:b w:val="0"/>
        </w:rPr>
        <w:t>&lt;/Members&gt;</w:t>
      </w:r>
    </w:p>
    <w:p w14:paraId="1A86AC40" w14:textId="77777777" w:rsidR="00147BE0" w:rsidRPr="00B87D4C" w:rsidRDefault="00147BE0" w:rsidP="00147BE0">
      <w:pPr>
        <w:pStyle w:val="NormalBold"/>
      </w:pPr>
      <w:r w:rsidRPr="00B87D4C">
        <w:rPr>
          <w:rStyle w:val="HideTWBExt"/>
          <w:b w:val="0"/>
        </w:rPr>
        <w:t>&lt;/RepeatBlock-By&gt;</w:t>
      </w:r>
    </w:p>
    <w:p w14:paraId="3B8ACE2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7133270"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4F5714F" w14:textId="77777777" w:rsidTr="007D5896">
        <w:trPr>
          <w:trHeight w:hRule="exact" w:val="240"/>
          <w:jc w:val="center"/>
        </w:trPr>
        <w:tc>
          <w:tcPr>
            <w:tcW w:w="9752" w:type="dxa"/>
            <w:gridSpan w:val="2"/>
            <w:tcBorders>
              <w:top w:val="nil"/>
              <w:left w:val="nil"/>
              <w:bottom w:val="nil"/>
              <w:right w:val="nil"/>
            </w:tcBorders>
          </w:tcPr>
          <w:p w14:paraId="1682DA17" w14:textId="77777777" w:rsidR="00147BE0" w:rsidRPr="00B87D4C" w:rsidRDefault="00147BE0" w:rsidP="007D5896"/>
        </w:tc>
      </w:tr>
      <w:tr w:rsidR="00147BE0" w:rsidRPr="00B87D4C" w14:paraId="4D7FDFB3" w14:textId="77777777" w:rsidTr="007D5896">
        <w:trPr>
          <w:trHeight w:val="240"/>
          <w:jc w:val="center"/>
        </w:trPr>
        <w:tc>
          <w:tcPr>
            <w:tcW w:w="4876" w:type="dxa"/>
            <w:tcBorders>
              <w:top w:val="nil"/>
              <w:left w:val="nil"/>
              <w:bottom w:val="nil"/>
              <w:right w:val="nil"/>
            </w:tcBorders>
          </w:tcPr>
          <w:p w14:paraId="4708AC1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2BE66F0" w14:textId="77777777" w:rsidR="00147BE0" w:rsidRPr="00B87D4C" w:rsidRDefault="00147BE0" w:rsidP="007D5896">
            <w:pPr>
              <w:pStyle w:val="AmColumnHeading"/>
            </w:pPr>
            <w:r w:rsidRPr="00B87D4C">
              <w:t>Pozměňovací návrh</w:t>
            </w:r>
          </w:p>
        </w:tc>
      </w:tr>
      <w:tr w:rsidR="00147BE0" w:rsidRPr="00B87D4C" w14:paraId="045DE091" w14:textId="77777777" w:rsidTr="007D5896">
        <w:trPr>
          <w:jc w:val="center"/>
        </w:trPr>
        <w:tc>
          <w:tcPr>
            <w:tcW w:w="4876" w:type="dxa"/>
            <w:tcBorders>
              <w:top w:val="nil"/>
              <w:left w:val="nil"/>
              <w:bottom w:val="nil"/>
              <w:right w:val="nil"/>
            </w:tcBorders>
          </w:tcPr>
          <w:p w14:paraId="3DB5C00D" w14:textId="77777777" w:rsidR="00147BE0" w:rsidRPr="00B87D4C" w:rsidRDefault="00147BE0" w:rsidP="007D5896">
            <w:pPr>
              <w:pStyle w:val="Normal6a"/>
            </w:pPr>
            <w:r w:rsidRPr="00B87D4C">
              <w:t>14.</w:t>
            </w:r>
            <w:r w:rsidRPr="00B87D4C">
              <w:tab/>
            </w:r>
            <w:r w:rsidRPr="00B87D4C">
              <w:rPr>
                <w:b/>
                <w:i/>
              </w:rPr>
              <w:t>zdůrazňuje, že je třeba zvýšit investice</w:t>
            </w:r>
            <w:r w:rsidRPr="00B87D4C">
              <w:t xml:space="preserve"> do budování účinné správní kapacity,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p>
        </w:tc>
        <w:tc>
          <w:tcPr>
            <w:tcW w:w="4876" w:type="dxa"/>
            <w:tcBorders>
              <w:top w:val="nil"/>
              <w:left w:val="nil"/>
              <w:bottom w:val="nil"/>
              <w:right w:val="nil"/>
            </w:tcBorders>
          </w:tcPr>
          <w:p w14:paraId="00958D64" w14:textId="77777777" w:rsidR="00147BE0" w:rsidRPr="00B87D4C" w:rsidRDefault="00147BE0" w:rsidP="007D5896">
            <w:pPr>
              <w:pStyle w:val="Normal6a"/>
            </w:pPr>
            <w:r w:rsidRPr="00B87D4C">
              <w:t>14.</w:t>
            </w:r>
            <w:r w:rsidRPr="00B87D4C">
              <w:tab/>
            </w:r>
            <w:r w:rsidRPr="00B87D4C">
              <w:rPr>
                <w:b/>
                <w:i/>
              </w:rPr>
              <w:t>vyzývá členské státy a Komisi k navýšení investic</w:t>
            </w:r>
            <w:r w:rsidRPr="00B87D4C">
              <w:t xml:space="preserve"> do budování účinné správní kapacity </w:t>
            </w:r>
            <w:r w:rsidRPr="00B87D4C">
              <w:rPr>
                <w:b/>
                <w:i/>
              </w:rPr>
              <w:t>a poskytnutí technické podpory</w:t>
            </w:r>
            <w:r w:rsidRPr="00B87D4C">
              <w:t>,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p>
        </w:tc>
      </w:tr>
    </w:tbl>
    <w:p w14:paraId="207CC6B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DE0F823" w14:textId="77777777" w:rsidR="00B267B3" w:rsidRPr="00B87D4C" w:rsidRDefault="00147BE0" w:rsidP="00147BE0">
      <w:r w:rsidRPr="00B87D4C">
        <w:rPr>
          <w:rStyle w:val="HideTWBExt"/>
        </w:rPr>
        <w:t>&lt;/Amend&gt;</w:t>
      </w:r>
    </w:p>
    <w:p w14:paraId="6A9C4F76"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226</w:t>
      </w:r>
      <w:r w:rsidRPr="00B87D4C">
        <w:rPr>
          <w:rStyle w:val="HideTWBExt"/>
          <w:b w:val="0"/>
        </w:rPr>
        <w:t>&lt;/NumAm&gt;</w:t>
      </w:r>
    </w:p>
    <w:p w14:paraId="09A143F4"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0AB89234"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65CD8EF5" w14:textId="77777777" w:rsidR="00147BE0" w:rsidRPr="00B87D4C" w:rsidRDefault="00147BE0" w:rsidP="00147BE0">
      <w:pPr>
        <w:pStyle w:val="NormalBold"/>
      </w:pPr>
      <w:r w:rsidRPr="00B87D4C">
        <w:rPr>
          <w:rStyle w:val="HideTWBExt"/>
          <w:b w:val="0"/>
        </w:rPr>
        <w:t>&lt;/RepeatBlock-By&gt;</w:t>
      </w:r>
    </w:p>
    <w:p w14:paraId="19F2447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E386B0E"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1087DE9" w14:textId="77777777" w:rsidTr="007D5896">
        <w:trPr>
          <w:trHeight w:hRule="exact" w:val="240"/>
          <w:jc w:val="center"/>
        </w:trPr>
        <w:tc>
          <w:tcPr>
            <w:tcW w:w="9752" w:type="dxa"/>
            <w:gridSpan w:val="2"/>
            <w:tcBorders>
              <w:top w:val="nil"/>
              <w:left w:val="nil"/>
              <w:bottom w:val="nil"/>
              <w:right w:val="nil"/>
            </w:tcBorders>
          </w:tcPr>
          <w:p w14:paraId="556FE747" w14:textId="77777777" w:rsidR="00147BE0" w:rsidRPr="00B87D4C" w:rsidRDefault="00147BE0" w:rsidP="007D5896"/>
        </w:tc>
      </w:tr>
      <w:tr w:rsidR="00147BE0" w:rsidRPr="00B87D4C" w14:paraId="2B44D06D" w14:textId="77777777" w:rsidTr="007D5896">
        <w:trPr>
          <w:trHeight w:val="240"/>
          <w:jc w:val="center"/>
        </w:trPr>
        <w:tc>
          <w:tcPr>
            <w:tcW w:w="4876" w:type="dxa"/>
            <w:tcBorders>
              <w:top w:val="nil"/>
              <w:left w:val="nil"/>
              <w:bottom w:val="nil"/>
              <w:right w:val="nil"/>
            </w:tcBorders>
          </w:tcPr>
          <w:p w14:paraId="7DD33BC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BA9C705" w14:textId="77777777" w:rsidR="00147BE0" w:rsidRPr="00B87D4C" w:rsidRDefault="00147BE0" w:rsidP="007D5896">
            <w:pPr>
              <w:pStyle w:val="AmColumnHeading"/>
            </w:pPr>
            <w:r w:rsidRPr="00B87D4C">
              <w:t>Pozměňovací návrh</w:t>
            </w:r>
          </w:p>
        </w:tc>
      </w:tr>
      <w:tr w:rsidR="00147BE0" w:rsidRPr="00B87D4C" w14:paraId="5D245C22" w14:textId="77777777" w:rsidTr="007D5896">
        <w:trPr>
          <w:jc w:val="center"/>
        </w:trPr>
        <w:tc>
          <w:tcPr>
            <w:tcW w:w="4876" w:type="dxa"/>
            <w:tcBorders>
              <w:top w:val="nil"/>
              <w:left w:val="nil"/>
              <w:bottom w:val="nil"/>
              <w:right w:val="nil"/>
            </w:tcBorders>
          </w:tcPr>
          <w:p w14:paraId="09FCB5A0" w14:textId="77777777" w:rsidR="00147BE0" w:rsidRPr="00B87D4C" w:rsidRDefault="00147BE0" w:rsidP="007D5896">
            <w:pPr>
              <w:pStyle w:val="Normal6a"/>
            </w:pPr>
            <w:r w:rsidRPr="00B87D4C">
              <w:t>14.</w:t>
            </w:r>
            <w:r w:rsidRPr="00B87D4C">
              <w:tab/>
              <w:t xml:space="preserve">zdůrazňuje, že je třeba zvýšit investice do budování účinné správní kapacity, zejména v místních a regionálních orgánech, aby se podpořilo účinné decentralizované řízení a provádění </w:t>
            </w:r>
            <w:r w:rsidRPr="00B87D4C">
              <w:lastRenderedPageBreak/>
              <w:t xml:space="preserve">fondů EU, a zdůrazňuje, že výsledky politiky soudržnosti závisí na </w:t>
            </w:r>
            <w:r w:rsidRPr="00B87D4C">
              <w:rPr>
                <w:b/>
                <w:i/>
              </w:rPr>
              <w:t>progresivní inkluzivní</w:t>
            </w:r>
            <w:r w:rsidRPr="00B87D4C">
              <w:t xml:space="preserve"> strategii, náležitém zapojení zúčastněných stran a řádné veřejné správě;</w:t>
            </w:r>
          </w:p>
        </w:tc>
        <w:tc>
          <w:tcPr>
            <w:tcW w:w="4876" w:type="dxa"/>
            <w:tcBorders>
              <w:top w:val="nil"/>
              <w:left w:val="nil"/>
              <w:bottom w:val="nil"/>
              <w:right w:val="nil"/>
            </w:tcBorders>
          </w:tcPr>
          <w:p w14:paraId="3ED06E4D" w14:textId="77777777" w:rsidR="00147BE0" w:rsidRPr="00B87D4C" w:rsidRDefault="00147BE0" w:rsidP="007D5896">
            <w:pPr>
              <w:pStyle w:val="Normal6a"/>
            </w:pPr>
            <w:r w:rsidRPr="00B87D4C">
              <w:lastRenderedPageBreak/>
              <w:t>14.</w:t>
            </w:r>
            <w:r w:rsidRPr="00B87D4C">
              <w:tab/>
              <w:t xml:space="preserve">zdůrazňuje, že je třeba zvýšit investice do budování účinné správní kapacity </w:t>
            </w:r>
            <w:r w:rsidRPr="00B87D4C">
              <w:rPr>
                <w:b/>
                <w:i/>
              </w:rPr>
              <w:t>s vyhrazenými finančními zdroji</w:t>
            </w:r>
            <w:r w:rsidRPr="00B87D4C">
              <w:t xml:space="preserve">, zejména v místních a regionálních orgánech, aby se podpořilo účinné </w:t>
            </w:r>
            <w:r w:rsidRPr="00B87D4C">
              <w:lastRenderedPageBreak/>
              <w:t xml:space="preserve">decentralizované řízení a provádění fondů EU, a zdůrazňuje, že výsledky politiky soudržnosti závisí na </w:t>
            </w:r>
            <w:r w:rsidRPr="00B87D4C">
              <w:rPr>
                <w:b/>
                <w:i/>
              </w:rPr>
              <w:t>vhodné</w:t>
            </w:r>
            <w:r w:rsidRPr="00B87D4C">
              <w:t xml:space="preserve"> strategii </w:t>
            </w:r>
            <w:r w:rsidRPr="00B87D4C">
              <w:rPr>
                <w:b/>
                <w:i/>
              </w:rPr>
              <w:t>zaměřené na hospodářské sbližování</w:t>
            </w:r>
            <w:r w:rsidRPr="00B87D4C">
              <w:t>, náležitém zapojení zúčastněných stran a řádné veřejné správě;</w:t>
            </w:r>
          </w:p>
        </w:tc>
      </w:tr>
    </w:tbl>
    <w:p w14:paraId="56EF6E39"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A6473CC" w14:textId="77777777" w:rsidR="00B267B3" w:rsidRPr="00B87D4C" w:rsidRDefault="00147BE0" w:rsidP="00147BE0">
      <w:r w:rsidRPr="00B87D4C">
        <w:rPr>
          <w:rStyle w:val="HideTWBExt"/>
        </w:rPr>
        <w:t>&lt;/Amend&gt;</w:t>
      </w:r>
    </w:p>
    <w:p w14:paraId="3ABB32F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227</w:t>
      </w:r>
      <w:r w:rsidRPr="00B87D4C">
        <w:rPr>
          <w:rStyle w:val="HideTWBExt"/>
          <w:b w:val="0"/>
        </w:rPr>
        <w:t>&lt;/NumAm&gt;</w:t>
      </w:r>
    </w:p>
    <w:p w14:paraId="3A9E65F3"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69B9F4AA" w14:textId="77777777" w:rsidR="00147BE0" w:rsidRPr="00B87D4C" w:rsidRDefault="00147BE0" w:rsidP="00147BE0">
      <w:pPr>
        <w:pStyle w:val="NormalBold"/>
      </w:pPr>
      <w:r w:rsidRPr="00B87D4C">
        <w:rPr>
          <w:rStyle w:val="HideTWBExt"/>
          <w:b w:val="0"/>
        </w:rPr>
        <w:t>&lt;/RepeatBlock-By&gt;</w:t>
      </w:r>
    </w:p>
    <w:p w14:paraId="1DEC125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488AC17"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DBF71FA" w14:textId="77777777" w:rsidTr="007D5896">
        <w:trPr>
          <w:trHeight w:hRule="exact" w:val="240"/>
          <w:jc w:val="center"/>
        </w:trPr>
        <w:tc>
          <w:tcPr>
            <w:tcW w:w="9752" w:type="dxa"/>
            <w:gridSpan w:val="2"/>
            <w:tcBorders>
              <w:top w:val="nil"/>
              <w:left w:val="nil"/>
              <w:bottom w:val="nil"/>
              <w:right w:val="nil"/>
            </w:tcBorders>
          </w:tcPr>
          <w:p w14:paraId="0A3E93F9" w14:textId="77777777" w:rsidR="00147BE0" w:rsidRPr="00B87D4C" w:rsidRDefault="00147BE0" w:rsidP="007D5896"/>
        </w:tc>
      </w:tr>
      <w:tr w:rsidR="00147BE0" w:rsidRPr="00B87D4C" w14:paraId="03777D55" w14:textId="77777777" w:rsidTr="007D5896">
        <w:trPr>
          <w:trHeight w:val="240"/>
          <w:jc w:val="center"/>
        </w:trPr>
        <w:tc>
          <w:tcPr>
            <w:tcW w:w="4876" w:type="dxa"/>
            <w:tcBorders>
              <w:top w:val="nil"/>
              <w:left w:val="nil"/>
              <w:bottom w:val="nil"/>
              <w:right w:val="nil"/>
            </w:tcBorders>
          </w:tcPr>
          <w:p w14:paraId="5484585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43DD73F" w14:textId="77777777" w:rsidR="00147BE0" w:rsidRPr="00B87D4C" w:rsidRDefault="00147BE0" w:rsidP="007D5896">
            <w:pPr>
              <w:pStyle w:val="AmColumnHeading"/>
            </w:pPr>
            <w:r w:rsidRPr="00B87D4C">
              <w:t>Pozměňovací návrh</w:t>
            </w:r>
          </w:p>
        </w:tc>
      </w:tr>
      <w:tr w:rsidR="00147BE0" w:rsidRPr="00B87D4C" w14:paraId="2ABD0BE3" w14:textId="77777777" w:rsidTr="007D5896">
        <w:trPr>
          <w:jc w:val="center"/>
        </w:trPr>
        <w:tc>
          <w:tcPr>
            <w:tcW w:w="4876" w:type="dxa"/>
            <w:tcBorders>
              <w:top w:val="nil"/>
              <w:left w:val="nil"/>
              <w:bottom w:val="nil"/>
              <w:right w:val="nil"/>
            </w:tcBorders>
          </w:tcPr>
          <w:p w14:paraId="1A0FD9A8" w14:textId="77777777" w:rsidR="00147BE0" w:rsidRPr="00B87D4C" w:rsidRDefault="00147BE0" w:rsidP="007D5896">
            <w:pPr>
              <w:pStyle w:val="Normal6a"/>
            </w:pPr>
            <w:r w:rsidRPr="00B87D4C">
              <w:t>14.</w:t>
            </w:r>
            <w:r w:rsidRPr="00B87D4C">
              <w:tab/>
              <w:t>zdůrazňuje, že je třeba zvýšit investice do budování účinné správní kapacity</w:t>
            </w:r>
            <w:r w:rsidRPr="00B87D4C">
              <w:rPr>
                <w:b/>
                <w:i/>
              </w:rPr>
              <w:t>,</w:t>
            </w:r>
            <w:r w:rsidRPr="00B87D4C">
              <w:t xml:space="preserve"> </w:t>
            </w:r>
            <w:r w:rsidRPr="00B87D4C">
              <w:rPr>
                <w:b/>
                <w:i/>
              </w:rPr>
              <w:t>zejména v místních a regionálních orgánech, aby se podpořilo účinné decentralizované řízení a provádění fondů EU</w:t>
            </w:r>
            <w:r w:rsidRPr="00B87D4C">
              <w:t>, a zdůrazňuje, že výsledky politiky soudržnosti závisí na progresivní inkluzivní strategii, náležitém zapojení zúčastněných stran a řádné veřejné správě;</w:t>
            </w:r>
          </w:p>
        </w:tc>
        <w:tc>
          <w:tcPr>
            <w:tcW w:w="4876" w:type="dxa"/>
            <w:tcBorders>
              <w:top w:val="nil"/>
              <w:left w:val="nil"/>
              <w:bottom w:val="nil"/>
              <w:right w:val="nil"/>
            </w:tcBorders>
          </w:tcPr>
          <w:p w14:paraId="6D1DC936" w14:textId="77777777" w:rsidR="00147BE0" w:rsidRPr="00B87D4C" w:rsidRDefault="00147BE0" w:rsidP="007D5896">
            <w:pPr>
              <w:pStyle w:val="Normal6a"/>
            </w:pPr>
            <w:r w:rsidRPr="00B87D4C">
              <w:t>14.</w:t>
            </w:r>
            <w:r w:rsidRPr="00B87D4C">
              <w:tab/>
              <w:t xml:space="preserve">zdůrazňuje, že je třeba zvýšit investice do budování účinné správní kapacity </w:t>
            </w:r>
            <w:r w:rsidRPr="00B87D4C">
              <w:rPr>
                <w:b/>
                <w:i/>
              </w:rPr>
              <w:t>se zvláštním důrazem na podporu členských států při vývoji jejich vlastních digitálních nástrojů a vzdělávacích programů, aby se snížila závislost na složitých systémech na úrovni EU</w:t>
            </w:r>
            <w:r w:rsidRPr="00B87D4C">
              <w:t>, a zdůrazňuje, že výsledky politiky soudržnosti závisí na progresivní inkluzivní strategii, náležitém zapojení zúčastněných stran a řádné veřejné správě;</w:t>
            </w:r>
          </w:p>
        </w:tc>
      </w:tr>
    </w:tbl>
    <w:p w14:paraId="317DD34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31E9C56" w14:textId="77777777" w:rsidR="00B267B3" w:rsidRPr="00B87D4C" w:rsidRDefault="00147BE0" w:rsidP="00147BE0">
      <w:r w:rsidRPr="00B87D4C">
        <w:rPr>
          <w:rStyle w:val="HideTWBExt"/>
        </w:rPr>
        <w:t>&lt;/Amend&gt;</w:t>
      </w:r>
    </w:p>
    <w:p w14:paraId="086077C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228</w:t>
      </w:r>
      <w:r w:rsidRPr="00B87D4C">
        <w:rPr>
          <w:rStyle w:val="HideTWBExt"/>
          <w:b w:val="0"/>
        </w:rPr>
        <w:t>&lt;/NumAm&gt;</w:t>
      </w:r>
    </w:p>
    <w:p w14:paraId="77DF82F3"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54AFA1EE" w14:textId="77777777" w:rsidR="00147BE0" w:rsidRPr="00B87D4C" w:rsidRDefault="00147BE0" w:rsidP="00147BE0">
      <w:pPr>
        <w:pStyle w:val="NormalBold"/>
      </w:pPr>
      <w:r w:rsidRPr="00B87D4C">
        <w:rPr>
          <w:rStyle w:val="HideTWBExt"/>
          <w:b w:val="0"/>
        </w:rPr>
        <w:t>&lt;/RepeatBlock-By&gt;</w:t>
      </w:r>
    </w:p>
    <w:p w14:paraId="70E418D3"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9995008"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5B6C9D8" w14:textId="77777777" w:rsidTr="007D5896">
        <w:trPr>
          <w:trHeight w:hRule="exact" w:val="240"/>
          <w:jc w:val="center"/>
        </w:trPr>
        <w:tc>
          <w:tcPr>
            <w:tcW w:w="9752" w:type="dxa"/>
            <w:gridSpan w:val="2"/>
            <w:tcBorders>
              <w:top w:val="nil"/>
              <w:left w:val="nil"/>
              <w:bottom w:val="nil"/>
              <w:right w:val="nil"/>
            </w:tcBorders>
          </w:tcPr>
          <w:p w14:paraId="09A04D01" w14:textId="77777777" w:rsidR="00147BE0" w:rsidRPr="00B87D4C" w:rsidRDefault="00147BE0" w:rsidP="007D5896"/>
        </w:tc>
      </w:tr>
      <w:tr w:rsidR="00147BE0" w:rsidRPr="00B87D4C" w14:paraId="76E6B977" w14:textId="77777777" w:rsidTr="007D5896">
        <w:trPr>
          <w:trHeight w:val="240"/>
          <w:jc w:val="center"/>
        </w:trPr>
        <w:tc>
          <w:tcPr>
            <w:tcW w:w="4876" w:type="dxa"/>
            <w:tcBorders>
              <w:top w:val="nil"/>
              <w:left w:val="nil"/>
              <w:bottom w:val="nil"/>
              <w:right w:val="nil"/>
            </w:tcBorders>
          </w:tcPr>
          <w:p w14:paraId="306A634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C702FCD" w14:textId="77777777" w:rsidR="00147BE0" w:rsidRPr="00B87D4C" w:rsidRDefault="00147BE0" w:rsidP="007D5896">
            <w:pPr>
              <w:pStyle w:val="AmColumnHeading"/>
            </w:pPr>
            <w:r w:rsidRPr="00B87D4C">
              <w:t>Pozměňovací návrh</w:t>
            </w:r>
          </w:p>
        </w:tc>
      </w:tr>
      <w:tr w:rsidR="00147BE0" w:rsidRPr="00B87D4C" w14:paraId="51F81C94" w14:textId="77777777" w:rsidTr="007D5896">
        <w:trPr>
          <w:jc w:val="center"/>
        </w:trPr>
        <w:tc>
          <w:tcPr>
            <w:tcW w:w="4876" w:type="dxa"/>
            <w:tcBorders>
              <w:top w:val="nil"/>
              <w:left w:val="nil"/>
              <w:bottom w:val="nil"/>
              <w:right w:val="nil"/>
            </w:tcBorders>
          </w:tcPr>
          <w:p w14:paraId="0C65FCF3" w14:textId="77777777" w:rsidR="00147BE0" w:rsidRPr="00B87D4C" w:rsidRDefault="00147BE0" w:rsidP="007D5896">
            <w:pPr>
              <w:pStyle w:val="Normal6a"/>
            </w:pPr>
            <w:r w:rsidRPr="00B87D4C">
              <w:t>14.</w:t>
            </w:r>
            <w:r w:rsidRPr="00B87D4C">
              <w:tab/>
              <w:t xml:space="preserve">zdůrazňuje, že je třeba zvýšit investice do budování účinné správní kapacity, zejména v místních a regionálních orgánech, aby se podpořilo účinné decentralizované řízení a provádění </w:t>
            </w:r>
            <w:r w:rsidRPr="00B87D4C">
              <w:lastRenderedPageBreak/>
              <w:t>fondů EU, a zdůrazňuje, že výsledky politiky soudržnosti závisí na progresivní inkluzivní strategii, náležitém zapojení zúčastněných stran a řádné veřejné správě;</w:t>
            </w:r>
          </w:p>
        </w:tc>
        <w:tc>
          <w:tcPr>
            <w:tcW w:w="4876" w:type="dxa"/>
            <w:tcBorders>
              <w:top w:val="nil"/>
              <w:left w:val="nil"/>
              <w:bottom w:val="nil"/>
              <w:right w:val="nil"/>
            </w:tcBorders>
          </w:tcPr>
          <w:p w14:paraId="3FA5AD5A" w14:textId="77777777" w:rsidR="00147BE0" w:rsidRPr="00B87D4C" w:rsidRDefault="00147BE0" w:rsidP="007D5896">
            <w:pPr>
              <w:pStyle w:val="Normal6a"/>
            </w:pPr>
            <w:r w:rsidRPr="00B87D4C">
              <w:lastRenderedPageBreak/>
              <w:t>14.</w:t>
            </w:r>
            <w:r w:rsidRPr="00B87D4C">
              <w:tab/>
              <w:t xml:space="preserve">zdůrazňuje, že je třeba zvýšit investice do budování účinné správní kapacity, zejména v místních a regionálních orgánech, aby se podpořilo účinné decentralizované řízení a provádění </w:t>
            </w:r>
            <w:r w:rsidRPr="00B87D4C">
              <w:lastRenderedPageBreak/>
              <w:t xml:space="preserve">fondů EU, a zdůrazňuje, že výsledky politiky soudržnosti závisí na progresivní inkluzivní strategii, náležitém zapojení zúčastněných stran </w:t>
            </w:r>
            <w:r w:rsidRPr="00B87D4C">
              <w:rPr>
                <w:b/>
                <w:i/>
              </w:rPr>
              <w:t>a občanské společnosti</w:t>
            </w:r>
            <w:r w:rsidRPr="00B87D4C">
              <w:t xml:space="preserve"> a řádné veřejné správě;</w:t>
            </w:r>
          </w:p>
        </w:tc>
      </w:tr>
    </w:tbl>
    <w:p w14:paraId="366D2D29"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56A5E1B" w14:textId="77777777" w:rsidR="00B267B3" w:rsidRPr="00B87D4C" w:rsidRDefault="00147BE0" w:rsidP="00147BE0">
      <w:r w:rsidRPr="00B87D4C">
        <w:rPr>
          <w:rStyle w:val="HideTWBExt"/>
        </w:rPr>
        <w:t>&lt;/Amend&gt;</w:t>
      </w:r>
    </w:p>
    <w:p w14:paraId="2CA8EDFA"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229</w:t>
      </w:r>
      <w:r w:rsidRPr="00B87D4C">
        <w:rPr>
          <w:rStyle w:val="HideTWBExt"/>
          <w:b w:val="0"/>
        </w:rPr>
        <w:t>&lt;/NumAm&gt;</w:t>
      </w:r>
    </w:p>
    <w:p w14:paraId="67BE6430"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0E167383" w14:textId="77777777" w:rsidR="00147BE0" w:rsidRPr="00B87D4C" w:rsidRDefault="00147BE0" w:rsidP="00147BE0">
      <w:pPr>
        <w:pStyle w:val="NormalBold"/>
      </w:pPr>
      <w:r w:rsidRPr="00B87D4C">
        <w:rPr>
          <w:rStyle w:val="HideTWBExt"/>
          <w:b w:val="0"/>
        </w:rPr>
        <w:t>&lt;/RepeatBlock-By&gt;</w:t>
      </w:r>
    </w:p>
    <w:p w14:paraId="0E5A158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0F9751A" w14:textId="77777777" w:rsidR="00147BE0" w:rsidRPr="00B87D4C" w:rsidRDefault="00147BE0" w:rsidP="00147BE0">
      <w:pPr>
        <w:pStyle w:val="NormalBold"/>
      </w:pPr>
      <w:r w:rsidRPr="00B87D4C">
        <w:rPr>
          <w:rStyle w:val="HideTWBExt"/>
          <w:b w:val="0"/>
        </w:rPr>
        <w:t>&lt;Article&gt;</w:t>
      </w:r>
      <w:r w:rsidRPr="00B87D4C">
        <w:t>Bod 14</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2F0CE4A" w14:textId="77777777" w:rsidTr="007D5896">
        <w:trPr>
          <w:trHeight w:hRule="exact" w:val="240"/>
          <w:jc w:val="center"/>
        </w:trPr>
        <w:tc>
          <w:tcPr>
            <w:tcW w:w="9752" w:type="dxa"/>
            <w:gridSpan w:val="2"/>
            <w:tcBorders>
              <w:top w:val="nil"/>
              <w:left w:val="nil"/>
              <w:bottom w:val="nil"/>
              <w:right w:val="nil"/>
            </w:tcBorders>
          </w:tcPr>
          <w:p w14:paraId="6D0E26BB" w14:textId="77777777" w:rsidR="00147BE0" w:rsidRPr="00B87D4C" w:rsidRDefault="00147BE0" w:rsidP="007D5896"/>
        </w:tc>
      </w:tr>
      <w:tr w:rsidR="00147BE0" w:rsidRPr="00B87D4C" w14:paraId="047BB25D" w14:textId="77777777" w:rsidTr="007D5896">
        <w:trPr>
          <w:trHeight w:val="240"/>
          <w:jc w:val="center"/>
        </w:trPr>
        <w:tc>
          <w:tcPr>
            <w:tcW w:w="4876" w:type="dxa"/>
            <w:tcBorders>
              <w:top w:val="nil"/>
              <w:left w:val="nil"/>
              <w:bottom w:val="nil"/>
              <w:right w:val="nil"/>
            </w:tcBorders>
          </w:tcPr>
          <w:p w14:paraId="7B26DE8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D348FC1" w14:textId="77777777" w:rsidR="00147BE0" w:rsidRPr="00B87D4C" w:rsidRDefault="00147BE0" w:rsidP="007D5896">
            <w:pPr>
              <w:pStyle w:val="AmColumnHeading"/>
            </w:pPr>
            <w:r w:rsidRPr="00B87D4C">
              <w:t>Pozměňovací návrh</w:t>
            </w:r>
          </w:p>
        </w:tc>
      </w:tr>
      <w:tr w:rsidR="00147BE0" w:rsidRPr="00B87D4C" w14:paraId="53F6E685" w14:textId="77777777" w:rsidTr="007D5896">
        <w:trPr>
          <w:jc w:val="center"/>
        </w:trPr>
        <w:tc>
          <w:tcPr>
            <w:tcW w:w="4876" w:type="dxa"/>
            <w:tcBorders>
              <w:top w:val="nil"/>
              <w:left w:val="nil"/>
              <w:bottom w:val="nil"/>
              <w:right w:val="nil"/>
            </w:tcBorders>
          </w:tcPr>
          <w:p w14:paraId="187645B2" w14:textId="77777777" w:rsidR="00147BE0" w:rsidRPr="00B87D4C" w:rsidRDefault="00147BE0" w:rsidP="007D5896">
            <w:pPr>
              <w:pStyle w:val="Normal6a"/>
            </w:pPr>
            <w:r w:rsidRPr="00B87D4C">
              <w:t>14.</w:t>
            </w:r>
            <w:r w:rsidRPr="00B87D4C">
              <w:tab/>
              <w:t xml:space="preserve">zdůrazňuje, že je třeba zvýšit investice do budování </w:t>
            </w:r>
            <w:r w:rsidRPr="00B87D4C">
              <w:rPr>
                <w:b/>
                <w:i/>
              </w:rPr>
              <w:t>účinné</w:t>
            </w:r>
            <w:r w:rsidRPr="00B87D4C">
              <w:t xml:space="preserve"> správní kapacity,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p>
        </w:tc>
        <w:tc>
          <w:tcPr>
            <w:tcW w:w="4876" w:type="dxa"/>
            <w:tcBorders>
              <w:top w:val="nil"/>
              <w:left w:val="nil"/>
              <w:bottom w:val="nil"/>
              <w:right w:val="nil"/>
            </w:tcBorders>
          </w:tcPr>
          <w:p w14:paraId="0C5C8214" w14:textId="77777777" w:rsidR="00147BE0" w:rsidRPr="00B87D4C" w:rsidRDefault="00147BE0" w:rsidP="007D5896">
            <w:pPr>
              <w:pStyle w:val="Normal6a"/>
            </w:pPr>
            <w:r w:rsidRPr="00B87D4C">
              <w:t>14.</w:t>
            </w:r>
            <w:r w:rsidRPr="00B87D4C">
              <w:tab/>
              <w:t>zdůrazňuje, že je třeba zvýšit investice do budování</w:t>
            </w:r>
            <w:r w:rsidRPr="00B87D4C">
              <w:rPr>
                <w:b/>
                <w:i/>
              </w:rPr>
              <w:t xml:space="preserve"> vhodné</w:t>
            </w:r>
            <w:r w:rsidRPr="00B87D4C">
              <w:t xml:space="preserve"> správní kapacity, zejména v místních a regionálních orgánech, aby se podpořilo účinné decentralizované řízení a provádění fondů EU, a zdůrazňuje, že výsledky politiky soudržnosti závisí na progresivní inkluzivní strategii, náležitém zapojení zúčastněných stran a řádné veřejné správě;</w:t>
            </w:r>
          </w:p>
        </w:tc>
      </w:tr>
    </w:tbl>
    <w:p w14:paraId="41F6716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266A5F21" w14:textId="77777777" w:rsidR="00B267B3" w:rsidRPr="00B87D4C" w:rsidRDefault="00147BE0" w:rsidP="00147BE0">
      <w:r w:rsidRPr="00B87D4C">
        <w:rPr>
          <w:rStyle w:val="HideTWBExt"/>
        </w:rPr>
        <w:t>&lt;/Amend&gt;</w:t>
      </w:r>
    </w:p>
    <w:p w14:paraId="59D04A7B"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230</w:t>
      </w:r>
      <w:r w:rsidRPr="00B87D4C">
        <w:rPr>
          <w:rStyle w:val="HideTWBExt"/>
          <w:b w:val="0"/>
        </w:rPr>
        <w:t>&lt;/NumAm&gt;</w:t>
      </w:r>
    </w:p>
    <w:p w14:paraId="26C63431"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1CCCF7AC"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7E4639FA" w14:textId="77777777" w:rsidR="00147BE0" w:rsidRPr="00B87D4C" w:rsidRDefault="00147BE0" w:rsidP="00147BE0">
      <w:pPr>
        <w:pStyle w:val="NormalBold"/>
      </w:pPr>
      <w:r w:rsidRPr="00B87D4C">
        <w:rPr>
          <w:rStyle w:val="HideTWBExt"/>
          <w:b w:val="0"/>
        </w:rPr>
        <w:t>&lt;/RepeatBlock-By&gt;</w:t>
      </w:r>
    </w:p>
    <w:p w14:paraId="672B2A5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E0576C5" w14:textId="77777777" w:rsidR="00147BE0" w:rsidRPr="00B87D4C" w:rsidRDefault="00147BE0" w:rsidP="00147BE0">
      <w:pPr>
        <w:pStyle w:val="NormalBold"/>
      </w:pPr>
      <w:r w:rsidRPr="00B87D4C">
        <w:rPr>
          <w:rStyle w:val="HideTWBExt"/>
          <w:b w:val="0"/>
        </w:rPr>
        <w:t>&lt;Article&gt;</w:t>
      </w:r>
      <w:r w:rsidRPr="00B87D4C">
        <w:t>Bod 14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B134D26" w14:textId="77777777" w:rsidTr="007D5896">
        <w:trPr>
          <w:trHeight w:hRule="exact" w:val="240"/>
          <w:jc w:val="center"/>
        </w:trPr>
        <w:tc>
          <w:tcPr>
            <w:tcW w:w="9752" w:type="dxa"/>
            <w:gridSpan w:val="2"/>
            <w:tcBorders>
              <w:top w:val="nil"/>
              <w:left w:val="nil"/>
              <w:bottom w:val="nil"/>
              <w:right w:val="nil"/>
            </w:tcBorders>
          </w:tcPr>
          <w:p w14:paraId="32AA51DD" w14:textId="77777777" w:rsidR="00147BE0" w:rsidRPr="00B87D4C" w:rsidRDefault="00147BE0" w:rsidP="007D5896"/>
        </w:tc>
      </w:tr>
      <w:tr w:rsidR="00147BE0" w:rsidRPr="00B87D4C" w14:paraId="2E8AF457" w14:textId="77777777" w:rsidTr="007D5896">
        <w:trPr>
          <w:trHeight w:val="240"/>
          <w:jc w:val="center"/>
        </w:trPr>
        <w:tc>
          <w:tcPr>
            <w:tcW w:w="4876" w:type="dxa"/>
            <w:tcBorders>
              <w:top w:val="nil"/>
              <w:left w:val="nil"/>
              <w:bottom w:val="nil"/>
              <w:right w:val="nil"/>
            </w:tcBorders>
          </w:tcPr>
          <w:p w14:paraId="3E8377A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49335FC" w14:textId="77777777" w:rsidR="00147BE0" w:rsidRPr="00B87D4C" w:rsidRDefault="00147BE0" w:rsidP="007D5896">
            <w:pPr>
              <w:pStyle w:val="AmColumnHeading"/>
            </w:pPr>
            <w:r w:rsidRPr="00B87D4C">
              <w:t>Pozměňovací návrh</w:t>
            </w:r>
          </w:p>
        </w:tc>
      </w:tr>
      <w:tr w:rsidR="00147BE0" w:rsidRPr="00B87D4C" w14:paraId="7291B6F1" w14:textId="77777777" w:rsidTr="007D5896">
        <w:trPr>
          <w:jc w:val="center"/>
        </w:trPr>
        <w:tc>
          <w:tcPr>
            <w:tcW w:w="4876" w:type="dxa"/>
            <w:tcBorders>
              <w:top w:val="nil"/>
              <w:left w:val="nil"/>
              <w:bottom w:val="nil"/>
              <w:right w:val="nil"/>
            </w:tcBorders>
          </w:tcPr>
          <w:p w14:paraId="23CC87BF" w14:textId="77777777" w:rsidR="00147BE0" w:rsidRPr="00B87D4C" w:rsidRDefault="00147BE0" w:rsidP="007D5896">
            <w:pPr>
              <w:pStyle w:val="Normal6a"/>
            </w:pPr>
          </w:p>
        </w:tc>
        <w:tc>
          <w:tcPr>
            <w:tcW w:w="4876" w:type="dxa"/>
            <w:tcBorders>
              <w:top w:val="nil"/>
              <w:left w:val="nil"/>
              <w:bottom w:val="nil"/>
              <w:right w:val="nil"/>
            </w:tcBorders>
          </w:tcPr>
          <w:p w14:paraId="78807191" w14:textId="77777777" w:rsidR="00147BE0" w:rsidRPr="00B87D4C" w:rsidRDefault="00147BE0" w:rsidP="007D5896">
            <w:pPr>
              <w:pStyle w:val="Normal6a"/>
            </w:pPr>
            <w:r w:rsidRPr="00B87D4C">
              <w:rPr>
                <w:b/>
                <w:i/>
              </w:rPr>
              <w:t>14a.</w:t>
            </w:r>
            <w:r w:rsidRPr="00B87D4C">
              <w:tab/>
            </w:r>
            <w:r w:rsidRPr="00B87D4C">
              <w:rPr>
                <w:b/>
                <w:i/>
              </w:rPr>
              <w:t xml:space="preserve">vyzývá Komisi, aby posílila účelové financování technické pomoci pro budování administrativní kapacity místních a regionálních orgánů, zejména v regionech s historicky nízkou mírou čerpání; vybízí ke zřízení stálé poradenské sítě, která by obcím pomáhala orientovat se ve složitostech provádění politiky </w:t>
            </w:r>
            <w:r w:rsidRPr="00B87D4C">
              <w:rPr>
                <w:b/>
                <w:i/>
              </w:rPr>
              <w:lastRenderedPageBreak/>
              <w:t>soudržnosti;</w:t>
            </w:r>
          </w:p>
        </w:tc>
      </w:tr>
    </w:tbl>
    <w:p w14:paraId="5B2431B6"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693FE31" w14:textId="77777777" w:rsidR="00B267B3" w:rsidRPr="00B87D4C" w:rsidRDefault="00147BE0" w:rsidP="00147BE0">
      <w:r w:rsidRPr="00B87D4C">
        <w:rPr>
          <w:rStyle w:val="HideTWBExt"/>
        </w:rPr>
        <w:t>&lt;/Amend&gt;</w:t>
      </w:r>
    </w:p>
    <w:p w14:paraId="468B66E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231</w:t>
      </w:r>
      <w:r w:rsidRPr="00B87D4C">
        <w:rPr>
          <w:rStyle w:val="HideTWBExt"/>
          <w:b w:val="0"/>
        </w:rPr>
        <w:t>&lt;/NumAm&gt;</w:t>
      </w:r>
    </w:p>
    <w:p w14:paraId="6CF89D16"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18AF5306" w14:textId="77777777" w:rsidR="00147BE0" w:rsidRPr="00B87D4C" w:rsidRDefault="00147BE0" w:rsidP="00147BE0">
      <w:pPr>
        <w:pStyle w:val="NormalBold"/>
      </w:pPr>
      <w:r w:rsidRPr="00B87D4C">
        <w:rPr>
          <w:rStyle w:val="HideTWBExt"/>
          <w:b w:val="0"/>
        </w:rPr>
        <w:t>&lt;/RepeatBlock-By&gt;</w:t>
      </w:r>
    </w:p>
    <w:p w14:paraId="1910D4B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5BE1C0B" w14:textId="77777777" w:rsidR="00147BE0" w:rsidRPr="00B87D4C" w:rsidRDefault="00147BE0" w:rsidP="00147BE0">
      <w:pPr>
        <w:pStyle w:val="NormalBold"/>
      </w:pPr>
      <w:r w:rsidRPr="00B87D4C">
        <w:rPr>
          <w:rStyle w:val="HideTWBExt"/>
          <w:b w:val="0"/>
        </w:rPr>
        <w:t>&lt;Article&gt;</w:t>
      </w:r>
      <w:r w:rsidRPr="00B87D4C">
        <w:t>Bod 14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860353A" w14:textId="77777777" w:rsidTr="007D5896">
        <w:trPr>
          <w:trHeight w:hRule="exact" w:val="240"/>
          <w:jc w:val="center"/>
        </w:trPr>
        <w:tc>
          <w:tcPr>
            <w:tcW w:w="9752" w:type="dxa"/>
            <w:gridSpan w:val="2"/>
            <w:tcBorders>
              <w:top w:val="nil"/>
              <w:left w:val="nil"/>
              <w:bottom w:val="nil"/>
              <w:right w:val="nil"/>
            </w:tcBorders>
          </w:tcPr>
          <w:p w14:paraId="5946B37A" w14:textId="77777777" w:rsidR="00147BE0" w:rsidRPr="00B87D4C" w:rsidRDefault="00147BE0" w:rsidP="007D5896"/>
        </w:tc>
      </w:tr>
      <w:tr w:rsidR="00147BE0" w:rsidRPr="00B87D4C" w14:paraId="0BFF8233" w14:textId="77777777" w:rsidTr="007D5896">
        <w:trPr>
          <w:trHeight w:val="240"/>
          <w:jc w:val="center"/>
        </w:trPr>
        <w:tc>
          <w:tcPr>
            <w:tcW w:w="4876" w:type="dxa"/>
            <w:tcBorders>
              <w:top w:val="nil"/>
              <w:left w:val="nil"/>
              <w:bottom w:val="nil"/>
              <w:right w:val="nil"/>
            </w:tcBorders>
          </w:tcPr>
          <w:p w14:paraId="6DE6A6B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497BB76" w14:textId="77777777" w:rsidR="00147BE0" w:rsidRPr="00B87D4C" w:rsidRDefault="00147BE0" w:rsidP="007D5896">
            <w:pPr>
              <w:pStyle w:val="AmColumnHeading"/>
            </w:pPr>
            <w:r w:rsidRPr="00B87D4C">
              <w:t>Pozměňovací návrh</w:t>
            </w:r>
          </w:p>
        </w:tc>
      </w:tr>
      <w:tr w:rsidR="00147BE0" w:rsidRPr="00B87D4C" w14:paraId="1B9AD686" w14:textId="77777777" w:rsidTr="007D5896">
        <w:trPr>
          <w:jc w:val="center"/>
        </w:trPr>
        <w:tc>
          <w:tcPr>
            <w:tcW w:w="4876" w:type="dxa"/>
            <w:tcBorders>
              <w:top w:val="nil"/>
              <w:left w:val="nil"/>
              <w:bottom w:val="nil"/>
              <w:right w:val="nil"/>
            </w:tcBorders>
          </w:tcPr>
          <w:p w14:paraId="64329A51" w14:textId="77777777" w:rsidR="00147BE0" w:rsidRPr="00B87D4C" w:rsidRDefault="00147BE0" w:rsidP="007D5896">
            <w:pPr>
              <w:pStyle w:val="Normal6a"/>
            </w:pPr>
          </w:p>
        </w:tc>
        <w:tc>
          <w:tcPr>
            <w:tcW w:w="4876" w:type="dxa"/>
            <w:tcBorders>
              <w:top w:val="nil"/>
              <w:left w:val="nil"/>
              <w:bottom w:val="nil"/>
              <w:right w:val="nil"/>
            </w:tcBorders>
          </w:tcPr>
          <w:p w14:paraId="045713AF" w14:textId="77777777" w:rsidR="00147BE0" w:rsidRPr="00B87D4C" w:rsidRDefault="00147BE0" w:rsidP="007D5896">
            <w:pPr>
              <w:pStyle w:val="Normal6a"/>
            </w:pPr>
            <w:r w:rsidRPr="00B87D4C">
              <w:rPr>
                <w:b/>
                <w:i/>
              </w:rPr>
              <w:t>14a.</w:t>
            </w:r>
            <w:r w:rsidRPr="00B87D4C">
              <w:tab/>
            </w:r>
            <w:r w:rsidRPr="00B87D4C">
              <w:rPr>
                <w:b/>
                <w:i/>
              </w:rPr>
              <w:t>doporučuje posílit technickou pomoc a programy budování kapacit určené zejména pro místní a regionální orgány, aby se zlepšila jejich schopnost řídit a realizovat projekty politiky soudržnosti. To by mělo zahrnovat specializované školení, poradenské služby a specializovanou podporu pro menší obce s omezenými administrativními zdroji;</w:t>
            </w:r>
          </w:p>
        </w:tc>
      </w:tr>
    </w:tbl>
    <w:p w14:paraId="1E24A42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EB94A78" w14:textId="77777777" w:rsidR="00B267B3" w:rsidRPr="00B87D4C" w:rsidRDefault="00147BE0" w:rsidP="00147BE0">
      <w:r w:rsidRPr="00B87D4C">
        <w:rPr>
          <w:rStyle w:val="HideTWBExt"/>
        </w:rPr>
        <w:t>&lt;/Amend&gt;</w:t>
      </w:r>
    </w:p>
    <w:p w14:paraId="256ADE8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232</w:t>
      </w:r>
      <w:r w:rsidRPr="00B87D4C">
        <w:rPr>
          <w:rStyle w:val="HideTWBExt"/>
          <w:b w:val="0"/>
        </w:rPr>
        <w:t>&lt;/NumAm&gt;</w:t>
      </w:r>
    </w:p>
    <w:p w14:paraId="0FE86B91" w14:textId="77777777" w:rsidR="00147BE0" w:rsidRPr="00B87D4C" w:rsidRDefault="00147BE0" w:rsidP="00147BE0">
      <w:pPr>
        <w:pStyle w:val="NormalBold"/>
      </w:pPr>
      <w:r w:rsidRPr="00B87D4C">
        <w:rPr>
          <w:rStyle w:val="HideTWBExt"/>
          <w:b w:val="0"/>
        </w:rPr>
        <w:t>&lt;RepeatBlock-By&gt;&lt;Members&gt;</w:t>
      </w:r>
      <w:r w:rsidRPr="00B87D4C">
        <w:t>Fredis Beleris</w:t>
      </w:r>
      <w:r w:rsidRPr="00B87D4C">
        <w:rPr>
          <w:rStyle w:val="HideTWBExt"/>
          <w:b w:val="0"/>
        </w:rPr>
        <w:t>&lt;/Members&gt;</w:t>
      </w:r>
    </w:p>
    <w:p w14:paraId="627350D2" w14:textId="77777777" w:rsidR="00147BE0" w:rsidRPr="00B87D4C" w:rsidRDefault="00147BE0" w:rsidP="00147BE0">
      <w:pPr>
        <w:pStyle w:val="NormalBold"/>
      </w:pPr>
      <w:r w:rsidRPr="00B87D4C">
        <w:rPr>
          <w:rStyle w:val="HideTWBExt"/>
          <w:b w:val="0"/>
        </w:rPr>
        <w:t>&lt;/RepeatBlock-By&gt;</w:t>
      </w:r>
    </w:p>
    <w:p w14:paraId="7CF07C8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0E53024" w14:textId="77777777" w:rsidR="00147BE0" w:rsidRPr="00B87D4C" w:rsidRDefault="00147BE0" w:rsidP="00147BE0">
      <w:pPr>
        <w:pStyle w:val="NormalBold"/>
      </w:pPr>
      <w:r w:rsidRPr="00B87D4C">
        <w:rPr>
          <w:rStyle w:val="HideTWBExt"/>
          <w:b w:val="0"/>
        </w:rPr>
        <w:t>&lt;Article&gt;</w:t>
      </w:r>
      <w:r w:rsidRPr="00B87D4C">
        <w:t>Bod 14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9AFF55D" w14:textId="77777777" w:rsidTr="007D5896">
        <w:trPr>
          <w:trHeight w:hRule="exact" w:val="240"/>
          <w:jc w:val="center"/>
        </w:trPr>
        <w:tc>
          <w:tcPr>
            <w:tcW w:w="9752" w:type="dxa"/>
            <w:gridSpan w:val="2"/>
            <w:tcBorders>
              <w:top w:val="nil"/>
              <w:left w:val="nil"/>
              <w:bottom w:val="nil"/>
              <w:right w:val="nil"/>
            </w:tcBorders>
          </w:tcPr>
          <w:p w14:paraId="63748F72" w14:textId="77777777" w:rsidR="00147BE0" w:rsidRPr="00B87D4C" w:rsidRDefault="00147BE0" w:rsidP="007D5896"/>
        </w:tc>
      </w:tr>
      <w:tr w:rsidR="00147BE0" w:rsidRPr="00B87D4C" w14:paraId="3FF65293" w14:textId="77777777" w:rsidTr="007D5896">
        <w:trPr>
          <w:trHeight w:val="240"/>
          <w:jc w:val="center"/>
        </w:trPr>
        <w:tc>
          <w:tcPr>
            <w:tcW w:w="4876" w:type="dxa"/>
            <w:tcBorders>
              <w:top w:val="nil"/>
              <w:left w:val="nil"/>
              <w:bottom w:val="nil"/>
              <w:right w:val="nil"/>
            </w:tcBorders>
          </w:tcPr>
          <w:p w14:paraId="3E64A84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3699A907" w14:textId="77777777" w:rsidR="00147BE0" w:rsidRPr="00B87D4C" w:rsidRDefault="00147BE0" w:rsidP="007D5896">
            <w:pPr>
              <w:pStyle w:val="AmColumnHeading"/>
            </w:pPr>
            <w:r w:rsidRPr="00B87D4C">
              <w:t>Pozměňovací návrh</w:t>
            </w:r>
          </w:p>
        </w:tc>
      </w:tr>
      <w:tr w:rsidR="00147BE0" w:rsidRPr="00B87D4C" w14:paraId="774557FA" w14:textId="77777777" w:rsidTr="007D5896">
        <w:trPr>
          <w:jc w:val="center"/>
        </w:trPr>
        <w:tc>
          <w:tcPr>
            <w:tcW w:w="4876" w:type="dxa"/>
            <w:tcBorders>
              <w:top w:val="nil"/>
              <w:left w:val="nil"/>
              <w:bottom w:val="nil"/>
              <w:right w:val="nil"/>
            </w:tcBorders>
          </w:tcPr>
          <w:p w14:paraId="67CAB3DB" w14:textId="77777777" w:rsidR="00147BE0" w:rsidRPr="00B87D4C" w:rsidRDefault="00147BE0" w:rsidP="007D5896">
            <w:pPr>
              <w:pStyle w:val="Normal6a"/>
            </w:pPr>
          </w:p>
        </w:tc>
        <w:tc>
          <w:tcPr>
            <w:tcW w:w="4876" w:type="dxa"/>
            <w:tcBorders>
              <w:top w:val="nil"/>
              <w:left w:val="nil"/>
              <w:bottom w:val="nil"/>
              <w:right w:val="nil"/>
            </w:tcBorders>
          </w:tcPr>
          <w:p w14:paraId="6662CC52" w14:textId="77777777" w:rsidR="00147BE0" w:rsidRPr="00B87D4C" w:rsidRDefault="00147BE0" w:rsidP="007D5896">
            <w:pPr>
              <w:pStyle w:val="Normal6a"/>
            </w:pPr>
            <w:r w:rsidRPr="00B87D4C">
              <w:rPr>
                <w:b/>
                <w:i/>
              </w:rPr>
              <w:t>14a.</w:t>
            </w:r>
            <w:r w:rsidRPr="00B87D4C">
              <w:tab/>
            </w:r>
            <w:r w:rsidRPr="00B87D4C">
              <w:rPr>
                <w:b/>
                <w:i/>
              </w:rPr>
              <w:t>vyzývá k posílení nástrojů technické pomoci v rámci politiky soudržnosti, jako jsou nástroje vyvinuté ve spolupráci mezi EIB a Komisí na podporu kapacit strategického plánování územních investic, jakož i cílené poradenské podpory pro stanovování, plánování a přípravu projektů.</w:t>
            </w:r>
          </w:p>
        </w:tc>
      </w:tr>
    </w:tbl>
    <w:p w14:paraId="3A4D0B2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38B0CDD3" w14:textId="77777777" w:rsidR="00B267B3" w:rsidRPr="00B87D4C" w:rsidRDefault="00147BE0" w:rsidP="00147BE0">
      <w:r w:rsidRPr="00B87D4C">
        <w:rPr>
          <w:rStyle w:val="HideTWBExt"/>
        </w:rPr>
        <w:t>&lt;/Amend&gt;</w:t>
      </w:r>
    </w:p>
    <w:p w14:paraId="71D4F383"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233</w:t>
      </w:r>
      <w:r w:rsidRPr="00B87D4C">
        <w:rPr>
          <w:rStyle w:val="HideTWBExt"/>
          <w:b w:val="0"/>
        </w:rPr>
        <w:t>&lt;/NumAm&gt;</w:t>
      </w:r>
    </w:p>
    <w:p w14:paraId="118EDCF5"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30BF59ED"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37E9B868" w14:textId="77777777" w:rsidR="00147BE0" w:rsidRPr="00B87D4C" w:rsidRDefault="00147BE0" w:rsidP="00147BE0">
      <w:pPr>
        <w:pStyle w:val="NormalBold"/>
      </w:pPr>
      <w:r w:rsidRPr="00B87D4C">
        <w:rPr>
          <w:rStyle w:val="HideTWBExt"/>
          <w:b w:val="0"/>
        </w:rPr>
        <w:t>&lt;/RepeatBlock-By&gt;</w:t>
      </w:r>
    </w:p>
    <w:p w14:paraId="1C54496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8916D54" w14:textId="77777777" w:rsidR="00147BE0" w:rsidRPr="00B87D4C" w:rsidRDefault="00147BE0" w:rsidP="00147BE0">
      <w:pPr>
        <w:pStyle w:val="NormalBold"/>
      </w:pPr>
      <w:r w:rsidRPr="00B87D4C">
        <w:rPr>
          <w:rStyle w:val="HideTWBExt"/>
          <w:b w:val="0"/>
        </w:rPr>
        <w:t>&lt;Article&gt;</w:t>
      </w:r>
      <w:r w:rsidRPr="00B87D4C">
        <w:t>Bod 14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6FB5E93" w14:textId="77777777" w:rsidTr="007D5896">
        <w:trPr>
          <w:trHeight w:hRule="exact" w:val="240"/>
          <w:jc w:val="center"/>
        </w:trPr>
        <w:tc>
          <w:tcPr>
            <w:tcW w:w="9752" w:type="dxa"/>
            <w:gridSpan w:val="2"/>
            <w:tcBorders>
              <w:top w:val="nil"/>
              <w:left w:val="nil"/>
              <w:bottom w:val="nil"/>
              <w:right w:val="nil"/>
            </w:tcBorders>
          </w:tcPr>
          <w:p w14:paraId="2E1C1917" w14:textId="77777777" w:rsidR="00147BE0" w:rsidRPr="00B87D4C" w:rsidRDefault="00147BE0" w:rsidP="007D5896"/>
        </w:tc>
      </w:tr>
      <w:tr w:rsidR="00147BE0" w:rsidRPr="00B87D4C" w14:paraId="5DCC3AA1" w14:textId="77777777" w:rsidTr="007D5896">
        <w:trPr>
          <w:trHeight w:val="240"/>
          <w:jc w:val="center"/>
        </w:trPr>
        <w:tc>
          <w:tcPr>
            <w:tcW w:w="4876" w:type="dxa"/>
            <w:tcBorders>
              <w:top w:val="nil"/>
              <w:left w:val="nil"/>
              <w:bottom w:val="nil"/>
              <w:right w:val="nil"/>
            </w:tcBorders>
          </w:tcPr>
          <w:p w14:paraId="7467F15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2A34CF5" w14:textId="77777777" w:rsidR="00147BE0" w:rsidRPr="00B87D4C" w:rsidRDefault="00147BE0" w:rsidP="007D5896">
            <w:pPr>
              <w:pStyle w:val="AmColumnHeading"/>
            </w:pPr>
            <w:r w:rsidRPr="00B87D4C">
              <w:t>Pozměňovací návrh</w:t>
            </w:r>
          </w:p>
        </w:tc>
      </w:tr>
      <w:tr w:rsidR="00147BE0" w:rsidRPr="00B87D4C" w14:paraId="23148134" w14:textId="77777777" w:rsidTr="007D5896">
        <w:trPr>
          <w:jc w:val="center"/>
        </w:trPr>
        <w:tc>
          <w:tcPr>
            <w:tcW w:w="4876" w:type="dxa"/>
            <w:tcBorders>
              <w:top w:val="nil"/>
              <w:left w:val="nil"/>
              <w:bottom w:val="nil"/>
              <w:right w:val="nil"/>
            </w:tcBorders>
          </w:tcPr>
          <w:p w14:paraId="7EF21457" w14:textId="77777777" w:rsidR="00147BE0" w:rsidRPr="00B87D4C" w:rsidRDefault="00147BE0" w:rsidP="007D5896">
            <w:pPr>
              <w:pStyle w:val="Normal6a"/>
            </w:pPr>
          </w:p>
        </w:tc>
        <w:tc>
          <w:tcPr>
            <w:tcW w:w="4876" w:type="dxa"/>
            <w:tcBorders>
              <w:top w:val="nil"/>
              <w:left w:val="nil"/>
              <w:bottom w:val="nil"/>
              <w:right w:val="nil"/>
            </w:tcBorders>
          </w:tcPr>
          <w:p w14:paraId="2803565A" w14:textId="77777777" w:rsidR="00147BE0" w:rsidRPr="00B87D4C" w:rsidRDefault="00147BE0" w:rsidP="007D5896">
            <w:pPr>
              <w:pStyle w:val="Normal6a"/>
            </w:pPr>
            <w:r w:rsidRPr="00B87D4C">
              <w:rPr>
                <w:b/>
                <w:i/>
              </w:rPr>
              <w:t>14b.</w:t>
            </w:r>
            <w:r w:rsidRPr="00B87D4C">
              <w:tab/>
            </w:r>
            <w:r w:rsidRPr="00B87D4C">
              <w:rPr>
                <w:b/>
                <w:i/>
              </w:rPr>
              <w:t>žádá Komisi, aby v novém rámci státní podpory navrhla další zjednodušení uplatňování pravidel státní podpory v případě meziodvětvového financování souvisejícího se soudržností, které kombinuje finanční prostředky EU a vnitrostátní finanční prostředky (např. při vícezdrojovém financování v rámci ESF+ a EFRR), s cílem snížit chybovost a administrativní zátěž na vnitrostátní a regionální úrovni a zároveň zvýšit účinnost investic v rámci politiky soudržnosti v praxi a zabránit narušení trhu; vyzývá Komisi, aby podobně jako v případě programů Horizont Evropa a InvestEU považovala projekty podporované z fondů politiky soudržnosti za projekty, které jsou v souladu s právem v oblasti státní podpory;</w:t>
            </w:r>
          </w:p>
        </w:tc>
      </w:tr>
    </w:tbl>
    <w:p w14:paraId="64AD7EC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EE699A6" w14:textId="77777777" w:rsidR="00B267B3" w:rsidRPr="00B87D4C" w:rsidRDefault="00147BE0" w:rsidP="00147BE0">
      <w:r w:rsidRPr="00B87D4C">
        <w:rPr>
          <w:rStyle w:val="HideTWBExt"/>
        </w:rPr>
        <w:t>&lt;/Amend&gt;</w:t>
      </w:r>
    </w:p>
    <w:p w14:paraId="1FA155F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234</w:t>
      </w:r>
      <w:r w:rsidRPr="00B87D4C">
        <w:rPr>
          <w:rStyle w:val="HideTWBExt"/>
          <w:b w:val="0"/>
        </w:rPr>
        <w:t>&lt;/NumAm&gt;</w:t>
      </w:r>
    </w:p>
    <w:p w14:paraId="0B6BA47F"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3B9265B8" w14:textId="77777777" w:rsidR="00147BE0" w:rsidRPr="00B87D4C" w:rsidRDefault="00147BE0" w:rsidP="00147BE0">
      <w:pPr>
        <w:pStyle w:val="NormalBold"/>
      </w:pPr>
      <w:r w:rsidRPr="00B87D4C">
        <w:rPr>
          <w:rStyle w:val="HideTWBExt"/>
          <w:b w:val="0"/>
        </w:rPr>
        <w:t>&lt;/RepeatBlock-By&gt;</w:t>
      </w:r>
    </w:p>
    <w:p w14:paraId="7A55058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AC2FDE4" w14:textId="77777777" w:rsidR="00147BE0" w:rsidRPr="00B87D4C" w:rsidRDefault="00147BE0" w:rsidP="00147BE0">
      <w:pPr>
        <w:pStyle w:val="NormalBold"/>
      </w:pPr>
      <w:r w:rsidRPr="00B87D4C">
        <w:rPr>
          <w:rStyle w:val="HideTWBExt"/>
          <w:b w:val="0"/>
        </w:rPr>
        <w:t>&lt;Article&gt;</w:t>
      </w:r>
      <w:r w:rsidRPr="00B87D4C">
        <w:t>Bod 14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E47A6BA" w14:textId="77777777" w:rsidTr="007D5896">
        <w:trPr>
          <w:trHeight w:hRule="exact" w:val="240"/>
          <w:jc w:val="center"/>
        </w:trPr>
        <w:tc>
          <w:tcPr>
            <w:tcW w:w="9752" w:type="dxa"/>
            <w:gridSpan w:val="2"/>
            <w:tcBorders>
              <w:top w:val="nil"/>
              <w:left w:val="nil"/>
              <w:bottom w:val="nil"/>
              <w:right w:val="nil"/>
            </w:tcBorders>
          </w:tcPr>
          <w:p w14:paraId="1592DD7C" w14:textId="77777777" w:rsidR="00147BE0" w:rsidRPr="00B87D4C" w:rsidRDefault="00147BE0" w:rsidP="007D5896"/>
        </w:tc>
      </w:tr>
      <w:tr w:rsidR="00147BE0" w:rsidRPr="00B87D4C" w14:paraId="56126C99" w14:textId="77777777" w:rsidTr="007D5896">
        <w:trPr>
          <w:trHeight w:val="240"/>
          <w:jc w:val="center"/>
        </w:trPr>
        <w:tc>
          <w:tcPr>
            <w:tcW w:w="4876" w:type="dxa"/>
            <w:tcBorders>
              <w:top w:val="nil"/>
              <w:left w:val="nil"/>
              <w:bottom w:val="nil"/>
              <w:right w:val="nil"/>
            </w:tcBorders>
          </w:tcPr>
          <w:p w14:paraId="5DD40EC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B46CC25" w14:textId="77777777" w:rsidR="00147BE0" w:rsidRPr="00B87D4C" w:rsidRDefault="00147BE0" w:rsidP="007D5896">
            <w:pPr>
              <w:pStyle w:val="AmColumnHeading"/>
            </w:pPr>
            <w:r w:rsidRPr="00B87D4C">
              <w:t>Pozměňovací návrh</w:t>
            </w:r>
          </w:p>
        </w:tc>
      </w:tr>
      <w:tr w:rsidR="00147BE0" w:rsidRPr="00B87D4C" w14:paraId="599B8A0B" w14:textId="77777777" w:rsidTr="007D5896">
        <w:trPr>
          <w:jc w:val="center"/>
        </w:trPr>
        <w:tc>
          <w:tcPr>
            <w:tcW w:w="4876" w:type="dxa"/>
            <w:tcBorders>
              <w:top w:val="nil"/>
              <w:left w:val="nil"/>
              <w:bottom w:val="nil"/>
              <w:right w:val="nil"/>
            </w:tcBorders>
          </w:tcPr>
          <w:p w14:paraId="1BDD1C86" w14:textId="77777777" w:rsidR="00147BE0" w:rsidRPr="00B87D4C" w:rsidRDefault="00147BE0" w:rsidP="007D5896">
            <w:pPr>
              <w:pStyle w:val="Normal6a"/>
            </w:pPr>
          </w:p>
        </w:tc>
        <w:tc>
          <w:tcPr>
            <w:tcW w:w="4876" w:type="dxa"/>
            <w:tcBorders>
              <w:top w:val="nil"/>
              <w:left w:val="nil"/>
              <w:bottom w:val="nil"/>
              <w:right w:val="nil"/>
            </w:tcBorders>
          </w:tcPr>
          <w:p w14:paraId="0C9C0C96" w14:textId="77777777" w:rsidR="00147BE0" w:rsidRPr="00B87D4C" w:rsidRDefault="00147BE0" w:rsidP="007D5896">
            <w:pPr>
              <w:pStyle w:val="Normal6a"/>
            </w:pPr>
            <w:r w:rsidRPr="00B87D4C">
              <w:rPr>
                <w:b/>
                <w:i/>
              </w:rPr>
              <w:t>14b.</w:t>
            </w:r>
            <w:r w:rsidRPr="00B87D4C">
              <w:tab/>
            </w:r>
            <w:r w:rsidRPr="00B87D4C">
              <w:rPr>
                <w:b/>
                <w:i/>
              </w:rPr>
              <w:t xml:space="preserve">vyzývá Komisi, aby zlepšila informovanost a transparentnost veřejnosti tím, že bude vyžadovat pravidelné aktualizace výsledků projektů politiky soudržnosti, finančních přídělů a měřitelných ukazatelů sociálního dopadu. Tyto aktualizace by měly být snadno dostupné prostřednictvím specializované </w:t>
            </w:r>
            <w:r w:rsidRPr="00B87D4C">
              <w:rPr>
                <w:b/>
                <w:i/>
              </w:rPr>
              <w:lastRenderedPageBreak/>
              <w:t>online platformy, aby občané mohli sledovat projekty financované EU ve svých regionech;</w:t>
            </w:r>
          </w:p>
        </w:tc>
      </w:tr>
    </w:tbl>
    <w:p w14:paraId="3F0BA0A3"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3C1E627C" w14:textId="77777777" w:rsidR="00B267B3" w:rsidRPr="00B87D4C" w:rsidRDefault="00147BE0" w:rsidP="00147BE0">
      <w:r w:rsidRPr="00B87D4C">
        <w:rPr>
          <w:rStyle w:val="HideTWBExt"/>
        </w:rPr>
        <w:t>&lt;/Amend&gt;</w:t>
      </w:r>
    </w:p>
    <w:p w14:paraId="74B4FDA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235</w:t>
      </w:r>
      <w:r w:rsidRPr="00B87D4C">
        <w:rPr>
          <w:rStyle w:val="HideTWBExt"/>
          <w:b w:val="0"/>
        </w:rPr>
        <w:t>&lt;/NumAm&gt;</w:t>
      </w:r>
    </w:p>
    <w:p w14:paraId="5E739189" w14:textId="77777777" w:rsidR="00147BE0" w:rsidRPr="00B87D4C" w:rsidRDefault="00147BE0" w:rsidP="00147BE0">
      <w:pPr>
        <w:pStyle w:val="NormalBold"/>
      </w:pPr>
      <w:r w:rsidRPr="00B87D4C">
        <w:rPr>
          <w:rStyle w:val="HideTWBExt"/>
          <w:b w:val="0"/>
        </w:rPr>
        <w:t>&lt;RepeatBlock-By&gt;&lt;Members&gt;</w:t>
      </w:r>
      <w:r w:rsidRPr="00B87D4C">
        <w:t>Matthias Ecke, Sabrina Repp</w:t>
      </w:r>
      <w:r w:rsidRPr="00B87D4C">
        <w:rPr>
          <w:rStyle w:val="HideTWBExt"/>
          <w:b w:val="0"/>
        </w:rPr>
        <w:t>&lt;/Members&gt;</w:t>
      </w:r>
    </w:p>
    <w:p w14:paraId="12A31282" w14:textId="77777777" w:rsidR="00147BE0" w:rsidRPr="00B87D4C" w:rsidRDefault="00147BE0" w:rsidP="00147BE0">
      <w:pPr>
        <w:pStyle w:val="NormalBold"/>
      </w:pPr>
      <w:r w:rsidRPr="00B87D4C">
        <w:rPr>
          <w:rStyle w:val="HideTWBExt"/>
          <w:b w:val="0"/>
        </w:rPr>
        <w:t>&lt;/RepeatBlock-By&gt;</w:t>
      </w:r>
    </w:p>
    <w:p w14:paraId="1509C19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255B3AD" w14:textId="77777777" w:rsidR="00147BE0" w:rsidRPr="00B87D4C" w:rsidRDefault="00147BE0" w:rsidP="00147BE0">
      <w:pPr>
        <w:pStyle w:val="NormalBold"/>
      </w:pPr>
      <w:r w:rsidRPr="00B87D4C">
        <w:rPr>
          <w:rStyle w:val="HideTWBExt"/>
          <w:b w:val="0"/>
        </w:rPr>
        <w:t>&lt;Article&gt;</w:t>
      </w:r>
      <w:r w:rsidRPr="00B87D4C">
        <w:t>Bod 15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C7FBF40" w14:textId="77777777" w:rsidTr="007D5896">
        <w:trPr>
          <w:trHeight w:hRule="exact" w:val="240"/>
          <w:jc w:val="center"/>
        </w:trPr>
        <w:tc>
          <w:tcPr>
            <w:tcW w:w="9752" w:type="dxa"/>
            <w:gridSpan w:val="2"/>
            <w:tcBorders>
              <w:top w:val="nil"/>
              <w:left w:val="nil"/>
              <w:bottom w:val="nil"/>
              <w:right w:val="nil"/>
            </w:tcBorders>
          </w:tcPr>
          <w:p w14:paraId="1CDAAF31" w14:textId="77777777" w:rsidR="00147BE0" w:rsidRPr="00B87D4C" w:rsidRDefault="00147BE0" w:rsidP="007D5896"/>
        </w:tc>
      </w:tr>
      <w:tr w:rsidR="00147BE0" w:rsidRPr="00B87D4C" w14:paraId="3C01A434" w14:textId="77777777" w:rsidTr="007D5896">
        <w:trPr>
          <w:trHeight w:val="240"/>
          <w:jc w:val="center"/>
        </w:trPr>
        <w:tc>
          <w:tcPr>
            <w:tcW w:w="4876" w:type="dxa"/>
            <w:tcBorders>
              <w:top w:val="nil"/>
              <w:left w:val="nil"/>
              <w:bottom w:val="nil"/>
              <w:right w:val="nil"/>
            </w:tcBorders>
          </w:tcPr>
          <w:p w14:paraId="1BD8A290"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0E13D83" w14:textId="77777777" w:rsidR="00147BE0" w:rsidRPr="00B87D4C" w:rsidRDefault="00147BE0" w:rsidP="007D5896">
            <w:pPr>
              <w:pStyle w:val="AmColumnHeading"/>
            </w:pPr>
            <w:r w:rsidRPr="00B87D4C">
              <w:t>Pozměňovací návrh</w:t>
            </w:r>
          </w:p>
        </w:tc>
      </w:tr>
      <w:tr w:rsidR="00147BE0" w:rsidRPr="00B87D4C" w14:paraId="6F707123" w14:textId="77777777" w:rsidTr="007D5896">
        <w:trPr>
          <w:jc w:val="center"/>
        </w:trPr>
        <w:tc>
          <w:tcPr>
            <w:tcW w:w="4876" w:type="dxa"/>
            <w:tcBorders>
              <w:top w:val="nil"/>
              <w:left w:val="nil"/>
              <w:bottom w:val="nil"/>
              <w:right w:val="nil"/>
            </w:tcBorders>
          </w:tcPr>
          <w:p w14:paraId="26054206" w14:textId="77777777" w:rsidR="00147BE0" w:rsidRPr="00B87D4C" w:rsidRDefault="00147BE0" w:rsidP="007D5896">
            <w:pPr>
              <w:pStyle w:val="Normal6a"/>
            </w:pPr>
            <w:r w:rsidRPr="00B87D4C">
              <w:rPr>
                <w:b/>
                <w:i/>
              </w:rPr>
              <w:t>15.</w:t>
            </w:r>
            <w:r w:rsidRPr="00B87D4C">
              <w:tab/>
            </w:r>
            <w:r w:rsidRPr="00B87D4C">
              <w:rPr>
                <w:b/>
                <w:i/>
              </w:rPr>
              <w:t>domnívá se, že v příští politice soudržnosti by měl být zakotven nový přístup k auditu a kontrolám, který by zavedl preventivní kontroly prováděné na začátku rozpočtového výhledu a umožňující odhalit a odstranit možnost opakování potenciálních chyb v následujících letech provádění;</w:t>
            </w:r>
          </w:p>
        </w:tc>
        <w:tc>
          <w:tcPr>
            <w:tcW w:w="4876" w:type="dxa"/>
            <w:tcBorders>
              <w:top w:val="nil"/>
              <w:left w:val="nil"/>
              <w:bottom w:val="nil"/>
              <w:right w:val="nil"/>
            </w:tcBorders>
          </w:tcPr>
          <w:p w14:paraId="32C29F92" w14:textId="77777777" w:rsidR="00147BE0" w:rsidRPr="00B87D4C" w:rsidRDefault="00147BE0" w:rsidP="007D5896">
            <w:pPr>
              <w:pStyle w:val="Normal6a"/>
            </w:pPr>
            <w:r w:rsidRPr="00B87D4C">
              <w:rPr>
                <w:b/>
                <w:i/>
              </w:rPr>
              <w:t>vypouští se</w:t>
            </w:r>
          </w:p>
        </w:tc>
      </w:tr>
    </w:tbl>
    <w:p w14:paraId="47B14865"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7332E1E" w14:textId="77777777" w:rsidR="00B267B3" w:rsidRPr="00B87D4C" w:rsidRDefault="00147BE0" w:rsidP="00147BE0">
      <w:r w:rsidRPr="00B87D4C">
        <w:rPr>
          <w:rStyle w:val="HideTWBExt"/>
        </w:rPr>
        <w:t>&lt;/Amend&gt;</w:t>
      </w:r>
    </w:p>
    <w:p w14:paraId="017D368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236</w:t>
      </w:r>
      <w:r w:rsidRPr="00B87D4C">
        <w:rPr>
          <w:rStyle w:val="HideTWBExt"/>
          <w:b w:val="0"/>
        </w:rPr>
        <w:t>&lt;/NumAm&gt;</w:t>
      </w:r>
    </w:p>
    <w:p w14:paraId="3BA195CF" w14:textId="77777777" w:rsidR="00147BE0" w:rsidRPr="00B87D4C" w:rsidRDefault="00147BE0" w:rsidP="00147BE0">
      <w:pPr>
        <w:pStyle w:val="NormalBold"/>
      </w:pPr>
      <w:r w:rsidRPr="00B87D4C">
        <w:rPr>
          <w:rStyle w:val="HideTWBExt"/>
          <w:b w:val="0"/>
        </w:rPr>
        <w:t>&lt;RepeatBlock-By&gt;&lt;Members&gt;</w:t>
      </w:r>
      <w:r w:rsidRPr="00B87D4C">
        <w:t>Maravillas Abadía Jover</w:t>
      </w:r>
      <w:r w:rsidRPr="00B87D4C">
        <w:rPr>
          <w:rStyle w:val="HideTWBExt"/>
          <w:b w:val="0"/>
        </w:rPr>
        <w:t>&lt;/Members&gt;</w:t>
      </w:r>
    </w:p>
    <w:p w14:paraId="40FD0BF4" w14:textId="77777777" w:rsidR="00147BE0" w:rsidRPr="00B87D4C" w:rsidRDefault="00147BE0" w:rsidP="00147BE0">
      <w:pPr>
        <w:pStyle w:val="NormalBold"/>
      </w:pPr>
      <w:r w:rsidRPr="00B87D4C">
        <w:rPr>
          <w:rStyle w:val="HideTWBExt"/>
          <w:b w:val="0"/>
        </w:rPr>
        <w:t>&lt;/RepeatBlock-By&gt;</w:t>
      </w:r>
    </w:p>
    <w:p w14:paraId="46C0683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E6A878D" w14:textId="77777777" w:rsidR="00147BE0" w:rsidRPr="00B87D4C" w:rsidRDefault="00147BE0" w:rsidP="00147BE0">
      <w:pPr>
        <w:pStyle w:val="NormalBold"/>
      </w:pPr>
      <w:r w:rsidRPr="00B87D4C">
        <w:rPr>
          <w:rStyle w:val="HideTWBExt"/>
          <w:b w:val="0"/>
        </w:rPr>
        <w:t>&lt;Article&gt;</w:t>
      </w:r>
      <w:r w:rsidRPr="00B87D4C">
        <w:t>Bod 15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6A70F8F" w14:textId="77777777" w:rsidTr="007D5896">
        <w:trPr>
          <w:trHeight w:hRule="exact" w:val="240"/>
          <w:jc w:val="center"/>
        </w:trPr>
        <w:tc>
          <w:tcPr>
            <w:tcW w:w="9752" w:type="dxa"/>
            <w:gridSpan w:val="2"/>
            <w:tcBorders>
              <w:top w:val="nil"/>
              <w:left w:val="nil"/>
              <w:bottom w:val="nil"/>
              <w:right w:val="nil"/>
            </w:tcBorders>
          </w:tcPr>
          <w:p w14:paraId="37DF254F" w14:textId="77777777" w:rsidR="00147BE0" w:rsidRPr="00B87D4C" w:rsidRDefault="00147BE0" w:rsidP="007D5896"/>
        </w:tc>
      </w:tr>
      <w:tr w:rsidR="00147BE0" w:rsidRPr="00B87D4C" w14:paraId="0ED782A3" w14:textId="77777777" w:rsidTr="007D5896">
        <w:trPr>
          <w:trHeight w:val="240"/>
          <w:jc w:val="center"/>
        </w:trPr>
        <w:tc>
          <w:tcPr>
            <w:tcW w:w="4876" w:type="dxa"/>
            <w:tcBorders>
              <w:top w:val="nil"/>
              <w:left w:val="nil"/>
              <w:bottom w:val="nil"/>
              <w:right w:val="nil"/>
            </w:tcBorders>
          </w:tcPr>
          <w:p w14:paraId="520C9BD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8C37E77" w14:textId="77777777" w:rsidR="00147BE0" w:rsidRPr="00B87D4C" w:rsidRDefault="00147BE0" w:rsidP="007D5896">
            <w:pPr>
              <w:pStyle w:val="AmColumnHeading"/>
            </w:pPr>
            <w:r w:rsidRPr="00B87D4C">
              <w:t>Pozměňovací návrh</w:t>
            </w:r>
          </w:p>
        </w:tc>
      </w:tr>
      <w:tr w:rsidR="00147BE0" w:rsidRPr="00B87D4C" w14:paraId="1EA349CE" w14:textId="77777777" w:rsidTr="007D5896">
        <w:trPr>
          <w:jc w:val="center"/>
        </w:trPr>
        <w:tc>
          <w:tcPr>
            <w:tcW w:w="4876" w:type="dxa"/>
            <w:tcBorders>
              <w:top w:val="nil"/>
              <w:left w:val="nil"/>
              <w:bottom w:val="nil"/>
              <w:right w:val="nil"/>
            </w:tcBorders>
          </w:tcPr>
          <w:p w14:paraId="7CBB4DCD" w14:textId="77777777" w:rsidR="00147BE0" w:rsidRPr="00B87D4C" w:rsidRDefault="00147BE0" w:rsidP="007D5896">
            <w:pPr>
              <w:pStyle w:val="Normal6a"/>
            </w:pPr>
            <w:r w:rsidRPr="00B87D4C">
              <w:t>15.</w:t>
            </w:r>
            <w:r w:rsidRPr="00B87D4C">
              <w:tab/>
              <w:t xml:space="preserve">domnívá se, že v příští politice soudržnosti by měl být zakotven nový přístup k auditu a kontrolám, který by zavedl preventivní kontroly </w:t>
            </w:r>
            <w:r w:rsidRPr="00B87D4C">
              <w:rPr>
                <w:b/>
                <w:i/>
              </w:rPr>
              <w:t>prováděné</w:t>
            </w:r>
            <w:r w:rsidRPr="00B87D4C">
              <w:t xml:space="preserve"> na začátku rozpočtového </w:t>
            </w:r>
            <w:r w:rsidRPr="00B87D4C">
              <w:rPr>
                <w:b/>
                <w:i/>
              </w:rPr>
              <w:t>výhledu</w:t>
            </w:r>
            <w:r w:rsidRPr="00B87D4C">
              <w:t xml:space="preserve"> a umožňující odhalit a </w:t>
            </w:r>
            <w:r w:rsidRPr="00B87D4C">
              <w:rPr>
                <w:b/>
                <w:i/>
              </w:rPr>
              <w:t>odstranit možnost opakování potenciálních chyb</w:t>
            </w:r>
            <w:r w:rsidRPr="00B87D4C">
              <w:t xml:space="preserve"> v následujících letech provádění;</w:t>
            </w:r>
          </w:p>
        </w:tc>
        <w:tc>
          <w:tcPr>
            <w:tcW w:w="4876" w:type="dxa"/>
            <w:tcBorders>
              <w:top w:val="nil"/>
              <w:left w:val="nil"/>
              <w:bottom w:val="nil"/>
              <w:right w:val="nil"/>
            </w:tcBorders>
          </w:tcPr>
          <w:p w14:paraId="38A4A038" w14:textId="77777777" w:rsidR="00147BE0" w:rsidRPr="00B87D4C" w:rsidRDefault="00147BE0" w:rsidP="007D5896">
            <w:pPr>
              <w:pStyle w:val="Normal6a"/>
            </w:pPr>
            <w:r w:rsidRPr="00B87D4C">
              <w:t>15.</w:t>
            </w:r>
            <w:r w:rsidRPr="00B87D4C">
              <w:tab/>
              <w:t xml:space="preserve">domnívá se, že v příští politice soudržnosti by měl být zakotven nový přístup k auditu a kontrolám, který by zavedl preventivní kontroly na začátku rozpočtového </w:t>
            </w:r>
            <w:r w:rsidRPr="00B87D4C">
              <w:rPr>
                <w:b/>
                <w:i/>
              </w:rPr>
              <w:t>období</w:t>
            </w:r>
            <w:r w:rsidRPr="00B87D4C">
              <w:t xml:space="preserve"> a umožňující odhalit a </w:t>
            </w:r>
            <w:r w:rsidRPr="00B87D4C">
              <w:rPr>
                <w:b/>
                <w:i/>
              </w:rPr>
              <w:t>zmírnit potenciální chyby</w:t>
            </w:r>
            <w:r w:rsidRPr="00B87D4C">
              <w:t xml:space="preserve"> v následujících letech provádění</w:t>
            </w:r>
            <w:r w:rsidRPr="00B87D4C">
              <w:rPr>
                <w:b/>
                <w:i/>
              </w:rPr>
              <w:t>, dříve než budou opakovány</w:t>
            </w:r>
            <w:r w:rsidRPr="00B87D4C">
              <w:t>;</w:t>
            </w:r>
            <w:r w:rsidRPr="00B87D4C">
              <w:rPr>
                <w:b/>
                <w:i/>
              </w:rPr>
              <w:t xml:space="preserve"> zdůrazňuje, že je důležité sladit tato opatření s doporučeními Evropského účetního dvora (EÚD) uvedenými v jeho výroční zprávě, zejména pokud jde o posílení finančního řízení, </w:t>
            </w:r>
            <w:r w:rsidRPr="00B87D4C">
              <w:rPr>
                <w:b/>
                <w:i/>
              </w:rPr>
              <w:lastRenderedPageBreak/>
              <w:t>zlepšení účinnosti výdajů a zajištění toho, aby se neopakovaly chyby zjištěné v předchozích programových obdobích. Požaduje strategii auditu více založenou na riziku, která by vyvážila účinnost a odpovědnost a zároveň zachovala nezbytný dohled pro ochranu finančních prostředků EU;</w:t>
            </w:r>
          </w:p>
        </w:tc>
      </w:tr>
    </w:tbl>
    <w:p w14:paraId="795325EB"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5E2B085" w14:textId="77777777" w:rsidR="00B267B3" w:rsidRPr="00B87D4C" w:rsidRDefault="00147BE0" w:rsidP="00147BE0">
      <w:r w:rsidRPr="00B87D4C">
        <w:rPr>
          <w:rStyle w:val="HideTWBExt"/>
        </w:rPr>
        <w:t>&lt;/Amend&gt;</w:t>
      </w:r>
    </w:p>
    <w:p w14:paraId="649A937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237</w:t>
      </w:r>
      <w:r w:rsidRPr="00B87D4C">
        <w:rPr>
          <w:rStyle w:val="HideTWBExt"/>
          <w:b w:val="0"/>
        </w:rPr>
        <w:t>&lt;/NumAm&gt;</w:t>
      </w:r>
    </w:p>
    <w:p w14:paraId="19172793" w14:textId="77777777" w:rsidR="00147BE0" w:rsidRPr="00B87D4C" w:rsidRDefault="00147BE0" w:rsidP="00147BE0">
      <w:pPr>
        <w:pStyle w:val="NormalBold"/>
      </w:pPr>
      <w:r w:rsidRPr="00B87D4C">
        <w:rPr>
          <w:rStyle w:val="HideTWBExt"/>
          <w:b w:val="0"/>
        </w:rPr>
        <w:t>&lt;RepeatBlock-By&gt;&lt;Members&gt;</w:t>
      </w:r>
      <w:r w:rsidRPr="00B87D4C">
        <w:t>Klára Dobrev, Nora Mebarek, Matthias Ecke, Sabrina Repp, Sérgio Gonçalves, Rosa Serrano Sierra</w:t>
      </w:r>
      <w:r w:rsidRPr="00B87D4C">
        <w:rPr>
          <w:rStyle w:val="HideTWBExt"/>
          <w:b w:val="0"/>
        </w:rPr>
        <w:t>&lt;/Members&gt;</w:t>
      </w:r>
    </w:p>
    <w:p w14:paraId="2855FDDB" w14:textId="77777777" w:rsidR="00147BE0" w:rsidRPr="00B87D4C" w:rsidRDefault="00147BE0" w:rsidP="00147BE0">
      <w:pPr>
        <w:pStyle w:val="NormalBold"/>
      </w:pPr>
      <w:r w:rsidRPr="00B87D4C">
        <w:rPr>
          <w:rStyle w:val="HideTWBExt"/>
          <w:b w:val="0"/>
        </w:rPr>
        <w:t>&lt;/RepeatBlock-By&gt;</w:t>
      </w:r>
    </w:p>
    <w:p w14:paraId="05F8910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BE0848C" w14:textId="77777777" w:rsidR="00147BE0" w:rsidRPr="00B87D4C" w:rsidRDefault="00147BE0" w:rsidP="00147BE0">
      <w:pPr>
        <w:pStyle w:val="NormalBold"/>
      </w:pPr>
      <w:r w:rsidRPr="00B87D4C">
        <w:rPr>
          <w:rStyle w:val="HideTWBExt"/>
          <w:b w:val="0"/>
        </w:rPr>
        <w:t>&lt;Article&gt;</w:t>
      </w:r>
      <w:r w:rsidRPr="00B87D4C">
        <w:t>Bod 15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2B9FB878" w14:textId="77777777" w:rsidTr="007D5896">
        <w:trPr>
          <w:trHeight w:hRule="exact" w:val="240"/>
          <w:jc w:val="center"/>
        </w:trPr>
        <w:tc>
          <w:tcPr>
            <w:tcW w:w="9752" w:type="dxa"/>
            <w:gridSpan w:val="2"/>
            <w:tcBorders>
              <w:top w:val="nil"/>
              <w:left w:val="nil"/>
              <w:bottom w:val="nil"/>
              <w:right w:val="nil"/>
            </w:tcBorders>
          </w:tcPr>
          <w:p w14:paraId="5F49C1E1" w14:textId="77777777" w:rsidR="00147BE0" w:rsidRPr="00B87D4C" w:rsidRDefault="00147BE0" w:rsidP="007D5896"/>
        </w:tc>
      </w:tr>
      <w:tr w:rsidR="00147BE0" w:rsidRPr="00B87D4C" w14:paraId="78049F41" w14:textId="77777777" w:rsidTr="007D5896">
        <w:trPr>
          <w:trHeight w:val="240"/>
          <w:jc w:val="center"/>
        </w:trPr>
        <w:tc>
          <w:tcPr>
            <w:tcW w:w="4876" w:type="dxa"/>
            <w:tcBorders>
              <w:top w:val="nil"/>
              <w:left w:val="nil"/>
              <w:bottom w:val="nil"/>
              <w:right w:val="nil"/>
            </w:tcBorders>
          </w:tcPr>
          <w:p w14:paraId="2974A45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7AD27CA4" w14:textId="77777777" w:rsidR="00147BE0" w:rsidRPr="00B87D4C" w:rsidRDefault="00147BE0" w:rsidP="007D5896">
            <w:pPr>
              <w:pStyle w:val="AmColumnHeading"/>
            </w:pPr>
            <w:r w:rsidRPr="00B87D4C">
              <w:t>Pozměňovací návrh</w:t>
            </w:r>
          </w:p>
        </w:tc>
      </w:tr>
      <w:tr w:rsidR="00147BE0" w:rsidRPr="00B87D4C" w14:paraId="45DD48F5" w14:textId="77777777" w:rsidTr="007D5896">
        <w:trPr>
          <w:jc w:val="center"/>
        </w:trPr>
        <w:tc>
          <w:tcPr>
            <w:tcW w:w="4876" w:type="dxa"/>
            <w:tcBorders>
              <w:top w:val="nil"/>
              <w:left w:val="nil"/>
              <w:bottom w:val="nil"/>
              <w:right w:val="nil"/>
            </w:tcBorders>
          </w:tcPr>
          <w:p w14:paraId="645E6E3B" w14:textId="77777777" w:rsidR="00147BE0" w:rsidRPr="00B87D4C" w:rsidRDefault="00147BE0" w:rsidP="007D5896">
            <w:pPr>
              <w:pStyle w:val="Normal6a"/>
            </w:pPr>
            <w:r w:rsidRPr="00B87D4C">
              <w:t>15.</w:t>
            </w:r>
            <w:r w:rsidRPr="00B87D4C">
              <w:tab/>
              <w:t>domnívá se, že v příští politice soudržnosti by měl být zakotven nový přístup k auditu a kontrolám, který by zavedl preventivní kontroly prováděné na začátku rozpočtového výhledu a umožňující odhalit a odstranit možnost opakování potenciálních chyb v následujících letech provádění;</w:t>
            </w:r>
          </w:p>
        </w:tc>
        <w:tc>
          <w:tcPr>
            <w:tcW w:w="4876" w:type="dxa"/>
            <w:tcBorders>
              <w:top w:val="nil"/>
              <w:left w:val="nil"/>
              <w:bottom w:val="nil"/>
              <w:right w:val="nil"/>
            </w:tcBorders>
          </w:tcPr>
          <w:p w14:paraId="15B7C3C0" w14:textId="77777777" w:rsidR="00147BE0" w:rsidRPr="00B87D4C" w:rsidRDefault="00147BE0" w:rsidP="007D5896">
            <w:pPr>
              <w:pStyle w:val="Normal6a"/>
            </w:pPr>
            <w:r w:rsidRPr="00B87D4C">
              <w:t>15.</w:t>
            </w:r>
            <w:r w:rsidRPr="00B87D4C">
              <w:tab/>
              <w:t xml:space="preserve">domnívá se, že v příští politice soudržnosti by měl být zakotven nový přístup k auditu a kontrolám, který by zavedl preventivní kontroly prováděné na začátku rozpočtového výhledu a umožňující odhalit a odstranit možnost opakování potenciálních chyb v následujících letech provádění; </w:t>
            </w:r>
            <w:r w:rsidRPr="00B87D4C">
              <w:rPr>
                <w:b/>
                <w:i/>
              </w:rPr>
              <w:t>zdůrazňuje, že programy prováděné členskými státy, na které se vztahuje mechanismus podmíněnosti dodržováním zásad právního státu nebo postup podle článku 7 nebo které se nepřipojily k Úřadu evropského veřejného žalobce, musí být podrobeny přísnější kontrole;</w:t>
            </w:r>
          </w:p>
        </w:tc>
      </w:tr>
    </w:tbl>
    <w:p w14:paraId="5544BF49"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96B3D05" w14:textId="77777777" w:rsidR="00B267B3" w:rsidRPr="00B87D4C" w:rsidRDefault="00147BE0" w:rsidP="00147BE0">
      <w:r w:rsidRPr="00B87D4C">
        <w:rPr>
          <w:rStyle w:val="HideTWBExt"/>
        </w:rPr>
        <w:t>&lt;/Amend&gt;</w:t>
      </w:r>
    </w:p>
    <w:p w14:paraId="3210B911"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238</w:t>
      </w:r>
      <w:r w:rsidRPr="00B87D4C">
        <w:rPr>
          <w:rStyle w:val="HideTWBExt"/>
          <w:b w:val="0"/>
        </w:rPr>
        <w:t>&lt;/NumAm&gt;</w:t>
      </w:r>
    </w:p>
    <w:p w14:paraId="46988942" w14:textId="77777777" w:rsidR="00147BE0" w:rsidRPr="00B87D4C" w:rsidRDefault="00147BE0" w:rsidP="00147BE0">
      <w:pPr>
        <w:pStyle w:val="NormalBold"/>
      </w:pPr>
      <w:r w:rsidRPr="00B87D4C">
        <w:rPr>
          <w:rStyle w:val="HideTWBExt"/>
          <w:b w:val="0"/>
        </w:rPr>
        <w:t>&lt;RepeatBlock-By&gt;&lt;Members&gt;</w:t>
      </w:r>
      <w:r w:rsidRPr="00B87D4C">
        <w:t>Vladimir Prebilič</w:t>
      </w:r>
      <w:r w:rsidRPr="00B87D4C">
        <w:rPr>
          <w:rStyle w:val="HideTWBExt"/>
          <w:b w:val="0"/>
        </w:rPr>
        <w:t>&lt;/Members&gt;</w:t>
      </w:r>
    </w:p>
    <w:p w14:paraId="64D678C6" w14:textId="77777777" w:rsidR="00147BE0" w:rsidRPr="00B87D4C" w:rsidRDefault="00147BE0" w:rsidP="00147BE0">
      <w:r w:rsidRPr="00B87D4C">
        <w:rPr>
          <w:rStyle w:val="HideTWBExt"/>
        </w:rPr>
        <w:t>&lt;AuNomDe&gt;</w:t>
      </w:r>
      <w:r w:rsidRPr="00B87D4C">
        <w:rPr>
          <w:rStyle w:val="HideTWBInt"/>
        </w:rPr>
        <w:t>{Greens/EFA}</w:t>
      </w:r>
      <w:r w:rsidRPr="00B87D4C">
        <w:t>za skupinu Verts/ALE</w:t>
      </w:r>
      <w:r w:rsidRPr="00B87D4C">
        <w:rPr>
          <w:rStyle w:val="HideTWBExt"/>
        </w:rPr>
        <w:t>&lt;/AuNomDe&gt;</w:t>
      </w:r>
    </w:p>
    <w:p w14:paraId="12E42EEE" w14:textId="77777777" w:rsidR="00147BE0" w:rsidRPr="00B87D4C" w:rsidRDefault="00147BE0" w:rsidP="00147BE0">
      <w:pPr>
        <w:pStyle w:val="NormalBold"/>
      </w:pPr>
      <w:r w:rsidRPr="00B87D4C">
        <w:rPr>
          <w:rStyle w:val="HideTWBExt"/>
          <w:b w:val="0"/>
        </w:rPr>
        <w:t>&lt;/RepeatBlock-By&gt;</w:t>
      </w:r>
    </w:p>
    <w:p w14:paraId="56E9229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8E21683" w14:textId="77777777" w:rsidR="00147BE0" w:rsidRPr="00B87D4C" w:rsidRDefault="00147BE0" w:rsidP="00147BE0">
      <w:pPr>
        <w:pStyle w:val="NormalBold"/>
      </w:pPr>
      <w:r w:rsidRPr="00B87D4C">
        <w:rPr>
          <w:rStyle w:val="HideTWBExt"/>
          <w:b w:val="0"/>
        </w:rPr>
        <w:t>&lt;Article&gt;</w:t>
      </w:r>
      <w:r w:rsidRPr="00B87D4C">
        <w:t>Bod 15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558B8707" w14:textId="77777777" w:rsidTr="007D5896">
        <w:trPr>
          <w:trHeight w:hRule="exact" w:val="240"/>
          <w:jc w:val="center"/>
        </w:trPr>
        <w:tc>
          <w:tcPr>
            <w:tcW w:w="9752" w:type="dxa"/>
            <w:gridSpan w:val="2"/>
            <w:tcBorders>
              <w:top w:val="nil"/>
              <w:left w:val="nil"/>
              <w:bottom w:val="nil"/>
              <w:right w:val="nil"/>
            </w:tcBorders>
          </w:tcPr>
          <w:p w14:paraId="248676E2" w14:textId="77777777" w:rsidR="00147BE0" w:rsidRPr="00B87D4C" w:rsidRDefault="00147BE0" w:rsidP="007D5896"/>
        </w:tc>
      </w:tr>
      <w:tr w:rsidR="00147BE0" w:rsidRPr="00B87D4C" w14:paraId="605C18F4" w14:textId="77777777" w:rsidTr="007D5896">
        <w:trPr>
          <w:trHeight w:val="240"/>
          <w:jc w:val="center"/>
        </w:trPr>
        <w:tc>
          <w:tcPr>
            <w:tcW w:w="4876" w:type="dxa"/>
            <w:tcBorders>
              <w:top w:val="nil"/>
              <w:left w:val="nil"/>
              <w:bottom w:val="nil"/>
              <w:right w:val="nil"/>
            </w:tcBorders>
          </w:tcPr>
          <w:p w14:paraId="64C809F5" w14:textId="77777777" w:rsidR="00147BE0" w:rsidRPr="00B87D4C" w:rsidRDefault="00147BE0" w:rsidP="007D5896">
            <w:pPr>
              <w:pStyle w:val="AmColumnHeading"/>
            </w:pPr>
            <w:r w:rsidRPr="00B87D4C">
              <w:lastRenderedPageBreak/>
              <w:t>Návrh usnesení</w:t>
            </w:r>
          </w:p>
        </w:tc>
        <w:tc>
          <w:tcPr>
            <w:tcW w:w="4876" w:type="dxa"/>
            <w:tcBorders>
              <w:top w:val="nil"/>
              <w:left w:val="nil"/>
              <w:bottom w:val="nil"/>
              <w:right w:val="nil"/>
            </w:tcBorders>
          </w:tcPr>
          <w:p w14:paraId="6932E3DA" w14:textId="77777777" w:rsidR="00147BE0" w:rsidRPr="00B87D4C" w:rsidRDefault="00147BE0" w:rsidP="007D5896">
            <w:pPr>
              <w:pStyle w:val="AmColumnHeading"/>
            </w:pPr>
            <w:r w:rsidRPr="00B87D4C">
              <w:t>Pozměňovací návrh</w:t>
            </w:r>
          </w:p>
        </w:tc>
      </w:tr>
      <w:tr w:rsidR="00147BE0" w:rsidRPr="00B87D4C" w14:paraId="355C1E0B" w14:textId="77777777" w:rsidTr="007D5896">
        <w:trPr>
          <w:jc w:val="center"/>
        </w:trPr>
        <w:tc>
          <w:tcPr>
            <w:tcW w:w="4876" w:type="dxa"/>
            <w:tcBorders>
              <w:top w:val="nil"/>
              <w:left w:val="nil"/>
              <w:bottom w:val="nil"/>
              <w:right w:val="nil"/>
            </w:tcBorders>
          </w:tcPr>
          <w:p w14:paraId="48364505" w14:textId="77777777" w:rsidR="00147BE0" w:rsidRPr="00B87D4C" w:rsidRDefault="00147BE0" w:rsidP="007D5896">
            <w:pPr>
              <w:pStyle w:val="Normal6a"/>
            </w:pPr>
            <w:r w:rsidRPr="00B87D4C">
              <w:t>15.</w:t>
            </w:r>
            <w:r w:rsidRPr="00B87D4C">
              <w:tab/>
              <w:t xml:space="preserve">domnívá se, že v příští politice soudržnosti by měl být zakotven </w:t>
            </w:r>
            <w:r w:rsidRPr="00B87D4C">
              <w:rPr>
                <w:b/>
                <w:i/>
              </w:rPr>
              <w:t>nový</w:t>
            </w:r>
            <w:r w:rsidRPr="00B87D4C">
              <w:t xml:space="preserve"> přístup k auditu a kontrolám, který by zavedl preventivní kontroly prováděné na začátku rozpočtového výhledu a umožňující odhalit a odstranit možnost opakování potenciálních chyb v následujících letech provádění;</w:t>
            </w:r>
          </w:p>
        </w:tc>
        <w:tc>
          <w:tcPr>
            <w:tcW w:w="4876" w:type="dxa"/>
            <w:tcBorders>
              <w:top w:val="nil"/>
              <w:left w:val="nil"/>
              <w:bottom w:val="nil"/>
              <w:right w:val="nil"/>
            </w:tcBorders>
          </w:tcPr>
          <w:p w14:paraId="6502BEBC" w14:textId="77777777" w:rsidR="00147BE0" w:rsidRPr="00B87D4C" w:rsidRDefault="00147BE0" w:rsidP="007D5896">
            <w:pPr>
              <w:pStyle w:val="Normal6a"/>
            </w:pPr>
            <w:r w:rsidRPr="00B87D4C">
              <w:t>15.</w:t>
            </w:r>
            <w:r w:rsidRPr="00B87D4C">
              <w:tab/>
              <w:t xml:space="preserve">domnívá se, že v příští politice soudržnosti by měl být zakotven </w:t>
            </w:r>
            <w:r w:rsidRPr="00B87D4C">
              <w:rPr>
                <w:b/>
                <w:i/>
              </w:rPr>
              <w:t>revidovaný</w:t>
            </w:r>
            <w:r w:rsidRPr="00B87D4C">
              <w:t xml:space="preserve"> přístup k auditu a kontrolám, který by zavedl preventivní kontroly prováděné na začátku rozpočtového výhledu a umožňující odhalit a odstranit možnost opakování potenciálních chyb v následujících letech provádění; </w:t>
            </w:r>
            <w:r w:rsidRPr="00B87D4C">
              <w:rPr>
                <w:b/>
                <w:i/>
              </w:rPr>
              <w:t>doporučuje zavést přístup k auditu a kontrolám založený na riziku, aby se snížila zbytečná duplicita a zároveň se zachoval účinný finanční dohled a prevence podvodů;</w:t>
            </w:r>
          </w:p>
        </w:tc>
      </w:tr>
    </w:tbl>
    <w:p w14:paraId="29F96D7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0E9C739" w14:textId="77777777" w:rsidR="00B267B3" w:rsidRPr="00B87D4C" w:rsidRDefault="00147BE0" w:rsidP="00147BE0">
      <w:r w:rsidRPr="00B87D4C">
        <w:rPr>
          <w:rStyle w:val="HideTWBExt"/>
        </w:rPr>
        <w:t>&lt;/Amend&gt;</w:t>
      </w:r>
    </w:p>
    <w:p w14:paraId="038CB0C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239</w:t>
      </w:r>
      <w:r w:rsidRPr="00B87D4C">
        <w:rPr>
          <w:rStyle w:val="HideTWBExt"/>
          <w:b w:val="0"/>
        </w:rPr>
        <w:t>&lt;/NumAm&gt;</w:t>
      </w:r>
    </w:p>
    <w:p w14:paraId="47655D76"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16BF5C0D" w14:textId="77777777" w:rsidR="00147BE0" w:rsidRPr="00B87D4C" w:rsidRDefault="00147BE0" w:rsidP="00147BE0">
      <w:pPr>
        <w:pStyle w:val="NormalBold"/>
      </w:pPr>
      <w:r w:rsidRPr="00B87D4C">
        <w:rPr>
          <w:rStyle w:val="HideTWBExt"/>
          <w:b w:val="0"/>
        </w:rPr>
        <w:t>&lt;/RepeatBlock-By&gt;</w:t>
      </w:r>
    </w:p>
    <w:p w14:paraId="463B0C94"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625E69E6" w14:textId="77777777" w:rsidR="00147BE0" w:rsidRPr="00B87D4C" w:rsidRDefault="00147BE0" w:rsidP="00147BE0">
      <w:pPr>
        <w:pStyle w:val="NormalBold"/>
      </w:pPr>
      <w:r w:rsidRPr="00B87D4C">
        <w:rPr>
          <w:rStyle w:val="HideTWBExt"/>
          <w:b w:val="0"/>
        </w:rPr>
        <w:t>&lt;Article&gt;</w:t>
      </w:r>
      <w:r w:rsidRPr="00B87D4C">
        <w:t>Bod 15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839EF63" w14:textId="77777777" w:rsidTr="007D5896">
        <w:trPr>
          <w:trHeight w:hRule="exact" w:val="240"/>
          <w:jc w:val="center"/>
        </w:trPr>
        <w:tc>
          <w:tcPr>
            <w:tcW w:w="9752" w:type="dxa"/>
            <w:gridSpan w:val="2"/>
            <w:tcBorders>
              <w:top w:val="nil"/>
              <w:left w:val="nil"/>
              <w:bottom w:val="nil"/>
              <w:right w:val="nil"/>
            </w:tcBorders>
          </w:tcPr>
          <w:p w14:paraId="5B11781E" w14:textId="77777777" w:rsidR="00147BE0" w:rsidRPr="00B87D4C" w:rsidRDefault="00147BE0" w:rsidP="007D5896"/>
        </w:tc>
      </w:tr>
      <w:tr w:rsidR="00147BE0" w:rsidRPr="00B87D4C" w14:paraId="0FCBF3B8" w14:textId="77777777" w:rsidTr="007D5896">
        <w:trPr>
          <w:trHeight w:val="240"/>
          <w:jc w:val="center"/>
        </w:trPr>
        <w:tc>
          <w:tcPr>
            <w:tcW w:w="4876" w:type="dxa"/>
            <w:tcBorders>
              <w:top w:val="nil"/>
              <w:left w:val="nil"/>
              <w:bottom w:val="nil"/>
              <w:right w:val="nil"/>
            </w:tcBorders>
          </w:tcPr>
          <w:p w14:paraId="71A196A8"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F1DA83C" w14:textId="77777777" w:rsidR="00147BE0" w:rsidRPr="00B87D4C" w:rsidRDefault="00147BE0" w:rsidP="007D5896">
            <w:pPr>
              <w:pStyle w:val="AmColumnHeading"/>
            </w:pPr>
            <w:r w:rsidRPr="00B87D4C">
              <w:t>Pozměňovací návrh</w:t>
            </w:r>
          </w:p>
        </w:tc>
      </w:tr>
      <w:tr w:rsidR="00147BE0" w:rsidRPr="00B87D4C" w14:paraId="571CE820" w14:textId="77777777" w:rsidTr="007D5896">
        <w:trPr>
          <w:jc w:val="center"/>
        </w:trPr>
        <w:tc>
          <w:tcPr>
            <w:tcW w:w="4876" w:type="dxa"/>
            <w:tcBorders>
              <w:top w:val="nil"/>
              <w:left w:val="nil"/>
              <w:bottom w:val="nil"/>
              <w:right w:val="nil"/>
            </w:tcBorders>
          </w:tcPr>
          <w:p w14:paraId="1E519F3B" w14:textId="77777777" w:rsidR="00147BE0" w:rsidRPr="00B87D4C" w:rsidRDefault="00147BE0" w:rsidP="007D5896">
            <w:pPr>
              <w:pStyle w:val="Normal6a"/>
            </w:pPr>
            <w:r w:rsidRPr="00B87D4C">
              <w:t>15.</w:t>
            </w:r>
            <w:r w:rsidRPr="00B87D4C">
              <w:tab/>
              <w:t>domnívá se, že v příští politice soudržnosti by měl být zakotven nový přístup k auditu a kontrolám, který by zavedl preventivní kontroly prováděné na začátku rozpočtového výhledu a umožňující odhalit a odstranit možnost opakování potenciálních chyb v následujících letech provádění;</w:t>
            </w:r>
          </w:p>
        </w:tc>
        <w:tc>
          <w:tcPr>
            <w:tcW w:w="4876" w:type="dxa"/>
            <w:tcBorders>
              <w:top w:val="nil"/>
              <w:left w:val="nil"/>
              <w:bottom w:val="nil"/>
              <w:right w:val="nil"/>
            </w:tcBorders>
          </w:tcPr>
          <w:p w14:paraId="3C56558D" w14:textId="77777777" w:rsidR="00147BE0" w:rsidRPr="00B87D4C" w:rsidRDefault="00147BE0" w:rsidP="007D5896">
            <w:pPr>
              <w:pStyle w:val="Normal6a"/>
            </w:pPr>
            <w:r w:rsidRPr="00B87D4C">
              <w:t>15.</w:t>
            </w:r>
            <w:r w:rsidRPr="00B87D4C">
              <w:tab/>
              <w:t xml:space="preserve">domnívá se, že v příští politice soudržnosti by měl být zakotven nový přístup k auditu a kontrolám, </w:t>
            </w:r>
            <w:r w:rsidRPr="00B87D4C">
              <w:rPr>
                <w:b/>
                <w:i/>
              </w:rPr>
              <w:t>který by snížil míru chyb a podvodů a</w:t>
            </w:r>
            <w:r w:rsidRPr="00B87D4C">
              <w:t xml:space="preserve"> který by zavedl preventivní kontroly prováděné na začátku rozpočtového výhledu a umožňující odhalit a odstranit možnost opakování potenciálních chyb v následujících letech provádění;</w:t>
            </w:r>
          </w:p>
        </w:tc>
      </w:tr>
    </w:tbl>
    <w:p w14:paraId="0B01EEA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42DBDD5" w14:textId="77777777" w:rsidR="00B267B3" w:rsidRPr="00B87D4C" w:rsidRDefault="00147BE0" w:rsidP="00147BE0">
      <w:r w:rsidRPr="00B87D4C">
        <w:rPr>
          <w:rStyle w:val="HideTWBExt"/>
        </w:rPr>
        <w:t>&lt;/Amend&gt;</w:t>
      </w:r>
    </w:p>
    <w:p w14:paraId="49D8788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240</w:t>
      </w:r>
      <w:r w:rsidRPr="00B87D4C">
        <w:rPr>
          <w:rStyle w:val="HideTWBExt"/>
          <w:b w:val="0"/>
        </w:rPr>
        <w:t>&lt;/NumAm&gt;</w:t>
      </w:r>
    </w:p>
    <w:p w14:paraId="1095DA2C"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5FDF83C1"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1CCE5EAE" w14:textId="77777777" w:rsidR="00147BE0" w:rsidRPr="00B87D4C" w:rsidRDefault="00147BE0" w:rsidP="00147BE0">
      <w:pPr>
        <w:pStyle w:val="NormalBold"/>
      </w:pPr>
      <w:r w:rsidRPr="00B87D4C">
        <w:rPr>
          <w:rStyle w:val="HideTWBExt"/>
          <w:b w:val="0"/>
        </w:rPr>
        <w:t>&lt;/RepeatBlock-By&gt;</w:t>
      </w:r>
    </w:p>
    <w:p w14:paraId="3412EB5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4DB2FF0" w14:textId="77777777" w:rsidR="00147BE0" w:rsidRPr="00B87D4C" w:rsidRDefault="00147BE0" w:rsidP="00147BE0">
      <w:pPr>
        <w:pStyle w:val="NormalBold"/>
      </w:pPr>
      <w:r w:rsidRPr="00B87D4C">
        <w:rPr>
          <w:rStyle w:val="HideTWBExt"/>
          <w:b w:val="0"/>
        </w:rPr>
        <w:t>&lt;Article&gt;</w:t>
      </w:r>
      <w:r w:rsidRPr="00B87D4C">
        <w:t>Bod 15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D27B763" w14:textId="77777777" w:rsidTr="007D5896">
        <w:trPr>
          <w:trHeight w:hRule="exact" w:val="240"/>
          <w:jc w:val="center"/>
        </w:trPr>
        <w:tc>
          <w:tcPr>
            <w:tcW w:w="9752" w:type="dxa"/>
            <w:gridSpan w:val="2"/>
            <w:tcBorders>
              <w:top w:val="nil"/>
              <w:left w:val="nil"/>
              <w:bottom w:val="nil"/>
              <w:right w:val="nil"/>
            </w:tcBorders>
          </w:tcPr>
          <w:p w14:paraId="77CAE107" w14:textId="77777777" w:rsidR="00147BE0" w:rsidRPr="00B87D4C" w:rsidRDefault="00147BE0" w:rsidP="007D5896"/>
        </w:tc>
      </w:tr>
      <w:tr w:rsidR="00147BE0" w:rsidRPr="00B87D4C" w14:paraId="0E827670" w14:textId="77777777" w:rsidTr="007D5896">
        <w:trPr>
          <w:trHeight w:val="240"/>
          <w:jc w:val="center"/>
        </w:trPr>
        <w:tc>
          <w:tcPr>
            <w:tcW w:w="4876" w:type="dxa"/>
            <w:tcBorders>
              <w:top w:val="nil"/>
              <w:left w:val="nil"/>
              <w:bottom w:val="nil"/>
              <w:right w:val="nil"/>
            </w:tcBorders>
          </w:tcPr>
          <w:p w14:paraId="37B335E5" w14:textId="77777777" w:rsidR="00147BE0" w:rsidRPr="00B87D4C" w:rsidRDefault="00147BE0" w:rsidP="007D5896">
            <w:pPr>
              <w:pStyle w:val="AmColumnHeading"/>
            </w:pPr>
            <w:r w:rsidRPr="00B87D4C">
              <w:lastRenderedPageBreak/>
              <w:t>Návrh usnesení</w:t>
            </w:r>
          </w:p>
        </w:tc>
        <w:tc>
          <w:tcPr>
            <w:tcW w:w="4876" w:type="dxa"/>
            <w:tcBorders>
              <w:top w:val="nil"/>
              <w:left w:val="nil"/>
              <w:bottom w:val="nil"/>
              <w:right w:val="nil"/>
            </w:tcBorders>
          </w:tcPr>
          <w:p w14:paraId="71275F5D" w14:textId="77777777" w:rsidR="00147BE0" w:rsidRPr="00B87D4C" w:rsidRDefault="00147BE0" w:rsidP="007D5896">
            <w:pPr>
              <w:pStyle w:val="AmColumnHeading"/>
            </w:pPr>
            <w:r w:rsidRPr="00B87D4C">
              <w:t>Pozměňovací návrh</w:t>
            </w:r>
          </w:p>
        </w:tc>
      </w:tr>
      <w:tr w:rsidR="00147BE0" w:rsidRPr="00B87D4C" w14:paraId="3112F5C3" w14:textId="77777777" w:rsidTr="007D5896">
        <w:trPr>
          <w:jc w:val="center"/>
        </w:trPr>
        <w:tc>
          <w:tcPr>
            <w:tcW w:w="4876" w:type="dxa"/>
            <w:tcBorders>
              <w:top w:val="nil"/>
              <w:left w:val="nil"/>
              <w:bottom w:val="nil"/>
              <w:right w:val="nil"/>
            </w:tcBorders>
          </w:tcPr>
          <w:p w14:paraId="3E065FB5" w14:textId="77777777" w:rsidR="00147BE0" w:rsidRPr="00B87D4C" w:rsidRDefault="00147BE0" w:rsidP="007D5896">
            <w:pPr>
              <w:pStyle w:val="Normal6a"/>
            </w:pPr>
            <w:r w:rsidRPr="00B87D4C">
              <w:t>15.</w:t>
            </w:r>
            <w:r w:rsidRPr="00B87D4C">
              <w:tab/>
              <w:t xml:space="preserve">domnívá se, že v příští politice soudržnosti by měl být zakotven nový přístup k auditu a kontrolám, </w:t>
            </w:r>
            <w:r w:rsidRPr="00B87D4C">
              <w:rPr>
                <w:b/>
                <w:i/>
              </w:rPr>
              <w:t>který by zavedl preventivní kontroly prováděné na začátku rozpočtového výhledu a umožňující odhalit a odstranit možnost opakování potenciálních chyb v následujících letech provádění</w:t>
            </w:r>
            <w:r w:rsidRPr="00B87D4C">
              <w:t>;</w:t>
            </w:r>
          </w:p>
        </w:tc>
        <w:tc>
          <w:tcPr>
            <w:tcW w:w="4876" w:type="dxa"/>
            <w:tcBorders>
              <w:top w:val="nil"/>
              <w:left w:val="nil"/>
              <w:bottom w:val="nil"/>
              <w:right w:val="nil"/>
            </w:tcBorders>
          </w:tcPr>
          <w:p w14:paraId="1592855D" w14:textId="77777777" w:rsidR="00147BE0" w:rsidRPr="00B87D4C" w:rsidRDefault="00147BE0" w:rsidP="007D5896">
            <w:pPr>
              <w:pStyle w:val="Normal6a"/>
            </w:pPr>
            <w:r w:rsidRPr="00B87D4C">
              <w:t>15.</w:t>
            </w:r>
            <w:r w:rsidRPr="00B87D4C">
              <w:tab/>
              <w:t xml:space="preserve">domnívá se, že v příští politice soudržnosti by měl být zakotven nový přístup k auditu a kontrolám, </w:t>
            </w:r>
            <w:r w:rsidRPr="00B87D4C">
              <w:rPr>
                <w:b/>
                <w:i/>
              </w:rPr>
              <w:t>přičemž by se mělo zabránit návratu ke složitým a zdlouhavým postupům určování, které existovaly před rokem 2021; vyzývá k většímu sjednocení</w:t>
            </w:r>
            <w:r w:rsidRPr="00B87D4C">
              <w:t xml:space="preserve"> </w:t>
            </w:r>
            <w:r w:rsidRPr="00B87D4C">
              <w:rPr>
                <w:b/>
                <w:i/>
              </w:rPr>
              <w:t>výkladu předpisů ze strany kontrolních orgánů v celé EU a ve všech fondech;</w:t>
            </w:r>
          </w:p>
        </w:tc>
      </w:tr>
    </w:tbl>
    <w:p w14:paraId="3F6AFD6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689124C" w14:textId="77777777" w:rsidR="00B267B3" w:rsidRPr="00B87D4C" w:rsidRDefault="00147BE0" w:rsidP="00147BE0">
      <w:r w:rsidRPr="00B87D4C">
        <w:rPr>
          <w:rStyle w:val="HideTWBExt"/>
        </w:rPr>
        <w:t>&lt;/Amend&gt;</w:t>
      </w:r>
    </w:p>
    <w:p w14:paraId="538F9CF7"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241</w:t>
      </w:r>
      <w:r w:rsidRPr="00B87D4C">
        <w:rPr>
          <w:rStyle w:val="HideTWBExt"/>
          <w:b w:val="0"/>
        </w:rPr>
        <w:t>&lt;/NumAm&gt;</w:t>
      </w:r>
    </w:p>
    <w:p w14:paraId="478581C7"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67D08529" w14:textId="77777777" w:rsidR="00147BE0" w:rsidRPr="00B87D4C" w:rsidRDefault="00147BE0" w:rsidP="00147BE0">
      <w:pPr>
        <w:pStyle w:val="NormalBold"/>
      </w:pPr>
      <w:r w:rsidRPr="00B87D4C">
        <w:rPr>
          <w:rStyle w:val="HideTWBExt"/>
          <w:b w:val="0"/>
        </w:rPr>
        <w:t>&lt;/RepeatBlock-By&gt;</w:t>
      </w:r>
    </w:p>
    <w:p w14:paraId="459155E1"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398665C" w14:textId="77777777" w:rsidR="00147BE0" w:rsidRPr="00B87D4C" w:rsidRDefault="00147BE0" w:rsidP="00147BE0">
      <w:pPr>
        <w:pStyle w:val="NormalBold"/>
      </w:pPr>
      <w:r w:rsidRPr="00B87D4C">
        <w:rPr>
          <w:rStyle w:val="HideTWBExt"/>
          <w:b w:val="0"/>
        </w:rPr>
        <w:t>&lt;Article&gt;</w:t>
      </w:r>
      <w:r w:rsidRPr="00B87D4C">
        <w:t>Bod 15</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EB45AF9" w14:textId="77777777" w:rsidTr="007D5896">
        <w:trPr>
          <w:trHeight w:hRule="exact" w:val="240"/>
          <w:jc w:val="center"/>
        </w:trPr>
        <w:tc>
          <w:tcPr>
            <w:tcW w:w="9752" w:type="dxa"/>
            <w:gridSpan w:val="2"/>
            <w:tcBorders>
              <w:top w:val="nil"/>
              <w:left w:val="nil"/>
              <w:bottom w:val="nil"/>
              <w:right w:val="nil"/>
            </w:tcBorders>
          </w:tcPr>
          <w:p w14:paraId="389BDE85" w14:textId="77777777" w:rsidR="00147BE0" w:rsidRPr="00B87D4C" w:rsidRDefault="00147BE0" w:rsidP="007D5896"/>
        </w:tc>
      </w:tr>
      <w:tr w:rsidR="00147BE0" w:rsidRPr="00B87D4C" w14:paraId="346A6E8D" w14:textId="77777777" w:rsidTr="007D5896">
        <w:trPr>
          <w:trHeight w:val="240"/>
          <w:jc w:val="center"/>
        </w:trPr>
        <w:tc>
          <w:tcPr>
            <w:tcW w:w="4876" w:type="dxa"/>
            <w:tcBorders>
              <w:top w:val="nil"/>
              <w:left w:val="nil"/>
              <w:bottom w:val="nil"/>
              <w:right w:val="nil"/>
            </w:tcBorders>
          </w:tcPr>
          <w:p w14:paraId="7812E74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840AE46" w14:textId="77777777" w:rsidR="00147BE0" w:rsidRPr="00B87D4C" w:rsidRDefault="00147BE0" w:rsidP="007D5896">
            <w:pPr>
              <w:pStyle w:val="AmColumnHeading"/>
            </w:pPr>
            <w:r w:rsidRPr="00B87D4C">
              <w:t>Pozměňovací návrh</w:t>
            </w:r>
          </w:p>
        </w:tc>
      </w:tr>
      <w:tr w:rsidR="00147BE0" w:rsidRPr="00B87D4C" w14:paraId="7E4672E3" w14:textId="77777777" w:rsidTr="007D5896">
        <w:trPr>
          <w:jc w:val="center"/>
        </w:trPr>
        <w:tc>
          <w:tcPr>
            <w:tcW w:w="4876" w:type="dxa"/>
            <w:tcBorders>
              <w:top w:val="nil"/>
              <w:left w:val="nil"/>
              <w:bottom w:val="nil"/>
              <w:right w:val="nil"/>
            </w:tcBorders>
          </w:tcPr>
          <w:p w14:paraId="721FD6C2" w14:textId="77777777" w:rsidR="00147BE0" w:rsidRPr="00B87D4C" w:rsidRDefault="00147BE0" w:rsidP="007D5896">
            <w:pPr>
              <w:pStyle w:val="Normal6a"/>
            </w:pPr>
            <w:r w:rsidRPr="00B87D4C">
              <w:t>15.</w:t>
            </w:r>
            <w:r w:rsidRPr="00B87D4C">
              <w:tab/>
              <w:t>domnívá se, že v příští politice soudržnosti by měl být zakotven nový přístup k auditu a kontrolám, který by zavedl preventivní kontroly prováděné na začátku rozpočtového výhledu a umožňující odhalit a odstranit možnost opakování potenciálních chyb v následujících letech provádění;</w:t>
            </w:r>
          </w:p>
        </w:tc>
        <w:tc>
          <w:tcPr>
            <w:tcW w:w="4876" w:type="dxa"/>
            <w:tcBorders>
              <w:top w:val="nil"/>
              <w:left w:val="nil"/>
              <w:bottom w:val="nil"/>
              <w:right w:val="nil"/>
            </w:tcBorders>
          </w:tcPr>
          <w:p w14:paraId="4A7ED1E1" w14:textId="77777777" w:rsidR="00147BE0" w:rsidRPr="00B87D4C" w:rsidRDefault="00147BE0" w:rsidP="007D5896">
            <w:pPr>
              <w:pStyle w:val="Normal6a"/>
            </w:pPr>
            <w:r w:rsidRPr="00B87D4C">
              <w:t>15.</w:t>
            </w:r>
            <w:r w:rsidRPr="00B87D4C">
              <w:tab/>
              <w:t xml:space="preserve">domnívá se, že v příští politice soudržnosti by měl být zakotven nový </w:t>
            </w:r>
            <w:r w:rsidRPr="00B87D4C">
              <w:rPr>
                <w:b/>
                <w:i/>
              </w:rPr>
              <w:t>jednotný</w:t>
            </w:r>
            <w:r w:rsidRPr="00B87D4C">
              <w:t xml:space="preserve"> přístup k auditu a kontrolám, který by zavedl preventivní kontroly prováděné na začátku rozpočtového výhledu a umožňující odhalit a odstranit možnost opakování potenciálních chyb v následujících letech provádění;</w:t>
            </w:r>
          </w:p>
        </w:tc>
      </w:tr>
    </w:tbl>
    <w:p w14:paraId="6FB2599C"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2824AC49" w14:textId="77777777" w:rsidR="00B267B3" w:rsidRPr="00B87D4C" w:rsidRDefault="00147BE0" w:rsidP="00147BE0">
      <w:r w:rsidRPr="00B87D4C">
        <w:rPr>
          <w:rStyle w:val="HideTWBExt"/>
        </w:rPr>
        <w:t>&lt;/Amend&gt;</w:t>
      </w:r>
    </w:p>
    <w:p w14:paraId="21F234A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242</w:t>
      </w:r>
      <w:r w:rsidRPr="00B87D4C">
        <w:rPr>
          <w:rStyle w:val="HideTWBExt"/>
          <w:b w:val="0"/>
        </w:rPr>
        <w:t>&lt;/NumAm&gt;</w:t>
      </w:r>
    </w:p>
    <w:p w14:paraId="63DBA79D"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7CBA18E9" w14:textId="77777777" w:rsidR="00147BE0" w:rsidRPr="00B87D4C" w:rsidRDefault="00147BE0" w:rsidP="00147BE0">
      <w:pPr>
        <w:pStyle w:val="NormalBold"/>
      </w:pPr>
      <w:r w:rsidRPr="00B87D4C">
        <w:rPr>
          <w:rStyle w:val="HideTWBExt"/>
          <w:b w:val="0"/>
        </w:rPr>
        <w:t>&lt;/RepeatBlock-By&gt;</w:t>
      </w:r>
    </w:p>
    <w:p w14:paraId="0A5A8B8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EA838B9" w14:textId="77777777" w:rsidR="00147BE0" w:rsidRPr="00B87D4C" w:rsidRDefault="00147BE0" w:rsidP="00147BE0">
      <w:pPr>
        <w:pStyle w:val="NormalBold"/>
      </w:pPr>
      <w:r w:rsidRPr="00B87D4C">
        <w:rPr>
          <w:rStyle w:val="HideTWBExt"/>
          <w:b w:val="0"/>
        </w:rPr>
        <w:t>&lt;Article&gt;</w:t>
      </w:r>
      <w:r w:rsidRPr="00B87D4C">
        <w:t>Bod 15 – pododstavec 1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C5182C7" w14:textId="77777777" w:rsidTr="007D5896">
        <w:trPr>
          <w:trHeight w:hRule="exact" w:val="240"/>
          <w:jc w:val="center"/>
        </w:trPr>
        <w:tc>
          <w:tcPr>
            <w:tcW w:w="9752" w:type="dxa"/>
            <w:gridSpan w:val="2"/>
            <w:tcBorders>
              <w:top w:val="nil"/>
              <w:left w:val="nil"/>
              <w:bottom w:val="nil"/>
              <w:right w:val="nil"/>
            </w:tcBorders>
          </w:tcPr>
          <w:p w14:paraId="2694FA42" w14:textId="77777777" w:rsidR="00147BE0" w:rsidRPr="00B87D4C" w:rsidRDefault="00147BE0" w:rsidP="007D5896"/>
        </w:tc>
      </w:tr>
      <w:tr w:rsidR="00147BE0" w:rsidRPr="00B87D4C" w14:paraId="5384CF66" w14:textId="77777777" w:rsidTr="007D5896">
        <w:trPr>
          <w:trHeight w:val="240"/>
          <w:jc w:val="center"/>
        </w:trPr>
        <w:tc>
          <w:tcPr>
            <w:tcW w:w="4876" w:type="dxa"/>
            <w:tcBorders>
              <w:top w:val="nil"/>
              <w:left w:val="nil"/>
              <w:bottom w:val="nil"/>
              <w:right w:val="nil"/>
            </w:tcBorders>
          </w:tcPr>
          <w:p w14:paraId="1E12ED1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71ECBFF" w14:textId="77777777" w:rsidR="00147BE0" w:rsidRPr="00B87D4C" w:rsidRDefault="00147BE0" w:rsidP="007D5896">
            <w:pPr>
              <w:pStyle w:val="AmColumnHeading"/>
            </w:pPr>
            <w:r w:rsidRPr="00B87D4C">
              <w:t>Pozměňovací návrh</w:t>
            </w:r>
          </w:p>
        </w:tc>
      </w:tr>
      <w:tr w:rsidR="00147BE0" w:rsidRPr="00B87D4C" w14:paraId="701E48C7" w14:textId="77777777" w:rsidTr="007D5896">
        <w:trPr>
          <w:jc w:val="center"/>
        </w:trPr>
        <w:tc>
          <w:tcPr>
            <w:tcW w:w="4876" w:type="dxa"/>
            <w:tcBorders>
              <w:top w:val="nil"/>
              <w:left w:val="nil"/>
              <w:bottom w:val="nil"/>
              <w:right w:val="nil"/>
            </w:tcBorders>
          </w:tcPr>
          <w:p w14:paraId="29156D20" w14:textId="77777777" w:rsidR="00147BE0" w:rsidRPr="00B87D4C" w:rsidRDefault="00147BE0" w:rsidP="007D5896">
            <w:pPr>
              <w:pStyle w:val="Normal6a"/>
            </w:pPr>
          </w:p>
        </w:tc>
        <w:tc>
          <w:tcPr>
            <w:tcW w:w="4876" w:type="dxa"/>
            <w:tcBorders>
              <w:top w:val="nil"/>
              <w:left w:val="nil"/>
              <w:bottom w:val="nil"/>
              <w:right w:val="nil"/>
            </w:tcBorders>
          </w:tcPr>
          <w:p w14:paraId="36081BC6" w14:textId="77777777" w:rsidR="00147BE0" w:rsidRPr="00B87D4C" w:rsidRDefault="00147BE0" w:rsidP="007D5896">
            <w:pPr>
              <w:pStyle w:val="Normal6a"/>
            </w:pPr>
            <w:r w:rsidRPr="00B87D4C">
              <w:rPr>
                <w:b/>
                <w:i/>
              </w:rPr>
              <w:t xml:space="preserve">doporučuje upustit od používání statistické extrapolace pro finanční opravy a zajistit, aby se jednotlivé finanční </w:t>
            </w:r>
            <w:r w:rsidRPr="00B87D4C">
              <w:rPr>
                <w:b/>
                <w:i/>
              </w:rPr>
              <w:lastRenderedPageBreak/>
              <w:t>sankce ukládaly pouze u projektů, u nichž byly zjištěny skutečné finanční nesrovnalosti, aby se zabránilo nepřiměřené finanční zátěži řídicích orgánů a příjemců;</w:t>
            </w:r>
          </w:p>
        </w:tc>
      </w:tr>
    </w:tbl>
    <w:p w14:paraId="54DAEFEE"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E335E31" w14:textId="77777777" w:rsidR="00B267B3" w:rsidRPr="00B87D4C" w:rsidRDefault="00147BE0" w:rsidP="00147BE0">
      <w:r w:rsidRPr="00B87D4C">
        <w:rPr>
          <w:rStyle w:val="HideTWBExt"/>
        </w:rPr>
        <w:t>&lt;/Amend&gt;</w:t>
      </w:r>
    </w:p>
    <w:p w14:paraId="43B16AB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243</w:t>
      </w:r>
      <w:r w:rsidRPr="00B87D4C">
        <w:rPr>
          <w:rStyle w:val="HideTWBExt"/>
          <w:b w:val="0"/>
        </w:rPr>
        <w:t>&lt;/NumAm&gt;</w:t>
      </w:r>
    </w:p>
    <w:p w14:paraId="0858FF6D"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594BAA80" w14:textId="77777777" w:rsidR="00147BE0" w:rsidRPr="00B87D4C" w:rsidRDefault="00147BE0" w:rsidP="00147BE0">
      <w:pPr>
        <w:pStyle w:val="NormalBold"/>
      </w:pPr>
      <w:r w:rsidRPr="00B87D4C">
        <w:rPr>
          <w:rStyle w:val="HideTWBExt"/>
          <w:b w:val="0"/>
        </w:rPr>
        <w:t>&lt;/RepeatBlock-By&gt;</w:t>
      </w:r>
    </w:p>
    <w:p w14:paraId="46D8C94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5AEFF17" w14:textId="77777777" w:rsidR="00147BE0" w:rsidRPr="00B87D4C" w:rsidRDefault="00147BE0" w:rsidP="00147BE0">
      <w:pPr>
        <w:pStyle w:val="NormalBold"/>
      </w:pPr>
      <w:r w:rsidRPr="00B87D4C">
        <w:rPr>
          <w:rStyle w:val="HideTWBExt"/>
          <w:b w:val="0"/>
        </w:rPr>
        <w:t>&lt;Article&gt;</w:t>
      </w:r>
      <w:r w:rsidRPr="00B87D4C">
        <w:t>Bod 15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205C476" w14:textId="77777777" w:rsidTr="007D5896">
        <w:trPr>
          <w:trHeight w:hRule="exact" w:val="240"/>
          <w:jc w:val="center"/>
        </w:trPr>
        <w:tc>
          <w:tcPr>
            <w:tcW w:w="9752" w:type="dxa"/>
            <w:gridSpan w:val="2"/>
            <w:tcBorders>
              <w:top w:val="nil"/>
              <w:left w:val="nil"/>
              <w:bottom w:val="nil"/>
              <w:right w:val="nil"/>
            </w:tcBorders>
          </w:tcPr>
          <w:p w14:paraId="257CDBB7" w14:textId="77777777" w:rsidR="00147BE0" w:rsidRPr="00B87D4C" w:rsidRDefault="00147BE0" w:rsidP="007D5896"/>
        </w:tc>
      </w:tr>
      <w:tr w:rsidR="00147BE0" w:rsidRPr="00B87D4C" w14:paraId="7375F894" w14:textId="77777777" w:rsidTr="007D5896">
        <w:trPr>
          <w:trHeight w:val="240"/>
          <w:jc w:val="center"/>
        </w:trPr>
        <w:tc>
          <w:tcPr>
            <w:tcW w:w="4876" w:type="dxa"/>
            <w:tcBorders>
              <w:top w:val="nil"/>
              <w:left w:val="nil"/>
              <w:bottom w:val="nil"/>
              <w:right w:val="nil"/>
            </w:tcBorders>
          </w:tcPr>
          <w:p w14:paraId="724EB98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13182DB" w14:textId="77777777" w:rsidR="00147BE0" w:rsidRPr="00B87D4C" w:rsidRDefault="00147BE0" w:rsidP="007D5896">
            <w:pPr>
              <w:pStyle w:val="AmColumnHeading"/>
            </w:pPr>
            <w:r w:rsidRPr="00B87D4C">
              <w:t>Pozměňovací návrh</w:t>
            </w:r>
          </w:p>
        </w:tc>
      </w:tr>
      <w:tr w:rsidR="00147BE0" w:rsidRPr="00B87D4C" w14:paraId="5A1A5A3E" w14:textId="77777777" w:rsidTr="007D5896">
        <w:trPr>
          <w:jc w:val="center"/>
        </w:trPr>
        <w:tc>
          <w:tcPr>
            <w:tcW w:w="4876" w:type="dxa"/>
            <w:tcBorders>
              <w:top w:val="nil"/>
              <w:left w:val="nil"/>
              <w:bottom w:val="nil"/>
              <w:right w:val="nil"/>
            </w:tcBorders>
          </w:tcPr>
          <w:p w14:paraId="0FCE2A9F" w14:textId="77777777" w:rsidR="00147BE0" w:rsidRPr="00B87D4C" w:rsidRDefault="00147BE0" w:rsidP="007D5896">
            <w:pPr>
              <w:pStyle w:val="Normal6a"/>
            </w:pPr>
          </w:p>
        </w:tc>
        <w:tc>
          <w:tcPr>
            <w:tcW w:w="4876" w:type="dxa"/>
            <w:tcBorders>
              <w:top w:val="nil"/>
              <w:left w:val="nil"/>
              <w:bottom w:val="nil"/>
              <w:right w:val="nil"/>
            </w:tcBorders>
          </w:tcPr>
          <w:p w14:paraId="7345DC1E" w14:textId="77777777" w:rsidR="00147BE0" w:rsidRPr="00B87D4C" w:rsidRDefault="00147BE0" w:rsidP="007D5896">
            <w:pPr>
              <w:pStyle w:val="Normal6a"/>
            </w:pPr>
            <w:r w:rsidRPr="00B87D4C">
              <w:rPr>
                <w:b/>
                <w:i/>
              </w:rPr>
              <w:t>15a.</w:t>
            </w:r>
            <w:r w:rsidRPr="00B87D4C">
              <w:tab/>
            </w:r>
            <w:r w:rsidRPr="00B87D4C">
              <w:rPr>
                <w:b/>
                <w:i/>
              </w:rPr>
              <w:t>domnívá se, že je nutná změna přístupu k auditům a kontrolám, aby se jasně rozlišovalo mezi neúmyslnými chybami (nebo opomenutími) a podvody; zdůrazňuje, že neúmyslné chyby by neměly automaticky vést k sankcím, ale měly by být v souladu s právem dělat neúmyslné chyby;</w:t>
            </w:r>
          </w:p>
        </w:tc>
      </w:tr>
    </w:tbl>
    <w:p w14:paraId="4004D35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142D84A2" w14:textId="77777777" w:rsidR="00B267B3" w:rsidRPr="00B87D4C" w:rsidRDefault="00147BE0" w:rsidP="00147BE0">
      <w:r w:rsidRPr="00B87D4C">
        <w:rPr>
          <w:rStyle w:val="HideTWBExt"/>
        </w:rPr>
        <w:t>&lt;/Amend&gt;</w:t>
      </w:r>
    </w:p>
    <w:p w14:paraId="3145F94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244</w:t>
      </w:r>
      <w:r w:rsidRPr="00B87D4C">
        <w:rPr>
          <w:rStyle w:val="HideTWBExt"/>
          <w:b w:val="0"/>
        </w:rPr>
        <w:t>&lt;/NumAm&gt;</w:t>
      </w:r>
    </w:p>
    <w:p w14:paraId="64788B4E" w14:textId="77777777" w:rsidR="00147BE0" w:rsidRPr="00B87D4C" w:rsidRDefault="00147BE0" w:rsidP="00147BE0">
      <w:pPr>
        <w:pStyle w:val="NormalBold"/>
      </w:pPr>
      <w:r w:rsidRPr="00B87D4C">
        <w:rPr>
          <w:rStyle w:val="HideTWBExt"/>
          <w:b w:val="0"/>
        </w:rPr>
        <w:t>&lt;RepeatBlock-By&gt;&lt;Members&gt;</w:t>
      </w:r>
      <w:r w:rsidRPr="00B87D4C">
        <w:t>Klara Dostalova</w:t>
      </w:r>
      <w:r w:rsidRPr="00B87D4C">
        <w:rPr>
          <w:rStyle w:val="HideTWBExt"/>
          <w:b w:val="0"/>
        </w:rPr>
        <w:t>&lt;/Members&gt;</w:t>
      </w:r>
    </w:p>
    <w:p w14:paraId="7F8514DC" w14:textId="77777777" w:rsidR="00147BE0" w:rsidRPr="00B87D4C" w:rsidRDefault="00147BE0" w:rsidP="00147BE0">
      <w:pPr>
        <w:pStyle w:val="NormalBold"/>
      </w:pPr>
      <w:r w:rsidRPr="00B87D4C">
        <w:rPr>
          <w:rStyle w:val="HideTWBExt"/>
          <w:b w:val="0"/>
        </w:rPr>
        <w:t>&lt;/RepeatBlock-By&gt;</w:t>
      </w:r>
    </w:p>
    <w:p w14:paraId="2F7E40D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98A814D" w14:textId="77777777" w:rsidR="00147BE0" w:rsidRPr="00B87D4C" w:rsidRDefault="00147BE0" w:rsidP="00147BE0">
      <w:pPr>
        <w:pStyle w:val="NormalBold"/>
      </w:pPr>
      <w:r w:rsidRPr="00B87D4C">
        <w:rPr>
          <w:rStyle w:val="HideTWBExt"/>
          <w:b w:val="0"/>
        </w:rPr>
        <w:t>&lt;Article&gt;</w:t>
      </w:r>
      <w:r w:rsidRPr="00B87D4C">
        <w:t>Bod 15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D51F8C8" w14:textId="77777777" w:rsidTr="007D5896">
        <w:trPr>
          <w:trHeight w:hRule="exact" w:val="240"/>
          <w:jc w:val="center"/>
        </w:trPr>
        <w:tc>
          <w:tcPr>
            <w:tcW w:w="9752" w:type="dxa"/>
            <w:gridSpan w:val="2"/>
            <w:tcBorders>
              <w:top w:val="nil"/>
              <w:left w:val="nil"/>
              <w:bottom w:val="nil"/>
              <w:right w:val="nil"/>
            </w:tcBorders>
          </w:tcPr>
          <w:p w14:paraId="718F30D9" w14:textId="77777777" w:rsidR="00147BE0" w:rsidRPr="00B87D4C" w:rsidRDefault="00147BE0" w:rsidP="007D5896"/>
        </w:tc>
      </w:tr>
      <w:tr w:rsidR="00147BE0" w:rsidRPr="00B87D4C" w14:paraId="65CF20CE" w14:textId="77777777" w:rsidTr="007D5896">
        <w:trPr>
          <w:trHeight w:val="240"/>
          <w:jc w:val="center"/>
        </w:trPr>
        <w:tc>
          <w:tcPr>
            <w:tcW w:w="4876" w:type="dxa"/>
            <w:tcBorders>
              <w:top w:val="nil"/>
              <w:left w:val="nil"/>
              <w:bottom w:val="nil"/>
              <w:right w:val="nil"/>
            </w:tcBorders>
          </w:tcPr>
          <w:p w14:paraId="6CC1E58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5902458" w14:textId="77777777" w:rsidR="00147BE0" w:rsidRPr="00B87D4C" w:rsidRDefault="00147BE0" w:rsidP="007D5896">
            <w:pPr>
              <w:pStyle w:val="AmColumnHeading"/>
            </w:pPr>
            <w:r w:rsidRPr="00B87D4C">
              <w:t>Pozměňovací návrh</w:t>
            </w:r>
          </w:p>
        </w:tc>
      </w:tr>
      <w:tr w:rsidR="00147BE0" w:rsidRPr="00B87D4C" w14:paraId="6C0C10C0" w14:textId="77777777" w:rsidTr="007D5896">
        <w:trPr>
          <w:jc w:val="center"/>
        </w:trPr>
        <w:tc>
          <w:tcPr>
            <w:tcW w:w="4876" w:type="dxa"/>
            <w:tcBorders>
              <w:top w:val="nil"/>
              <w:left w:val="nil"/>
              <w:bottom w:val="nil"/>
              <w:right w:val="nil"/>
            </w:tcBorders>
          </w:tcPr>
          <w:p w14:paraId="562A5AB2" w14:textId="77777777" w:rsidR="00147BE0" w:rsidRPr="00B87D4C" w:rsidRDefault="00147BE0" w:rsidP="007D5896">
            <w:pPr>
              <w:pStyle w:val="Normal6a"/>
            </w:pPr>
          </w:p>
        </w:tc>
        <w:tc>
          <w:tcPr>
            <w:tcW w:w="4876" w:type="dxa"/>
            <w:tcBorders>
              <w:top w:val="nil"/>
              <w:left w:val="nil"/>
              <w:bottom w:val="nil"/>
              <w:right w:val="nil"/>
            </w:tcBorders>
          </w:tcPr>
          <w:p w14:paraId="31E65307" w14:textId="77777777" w:rsidR="00147BE0" w:rsidRPr="00B87D4C" w:rsidRDefault="00147BE0" w:rsidP="007D5896">
            <w:pPr>
              <w:pStyle w:val="Normal6a"/>
            </w:pPr>
            <w:r w:rsidRPr="00B87D4C">
              <w:rPr>
                <w:b/>
                <w:i/>
              </w:rPr>
              <w:t>15a.</w:t>
            </w:r>
            <w:r w:rsidRPr="00B87D4C">
              <w:tab/>
            </w:r>
            <w:r w:rsidRPr="00B87D4C">
              <w:rPr>
                <w:b/>
                <w:i/>
              </w:rPr>
              <w:t>požaduje zavedení preventivních kontrolních mechanismů na začátku každého programového období, aby bylo možné identifikovat a řešit případné chyby v rané fázi procesu. Tento proaktivní přístup by snížil zpoždění při realizaci projektů a minimalizoval riziko špatného hospodaření s prostředky;</w:t>
            </w:r>
          </w:p>
        </w:tc>
      </w:tr>
    </w:tbl>
    <w:p w14:paraId="25EB9475"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59AB05F9" w14:textId="77777777" w:rsidR="00B267B3" w:rsidRPr="00B87D4C" w:rsidRDefault="00147BE0" w:rsidP="00147BE0">
      <w:r w:rsidRPr="00B87D4C">
        <w:rPr>
          <w:rStyle w:val="HideTWBExt"/>
        </w:rPr>
        <w:t>&lt;/Amend&gt;</w:t>
      </w:r>
    </w:p>
    <w:p w14:paraId="1111078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245</w:t>
      </w:r>
      <w:r w:rsidRPr="00B87D4C">
        <w:rPr>
          <w:rStyle w:val="HideTWBExt"/>
          <w:b w:val="0"/>
        </w:rPr>
        <w:t>&lt;/NumAm&gt;</w:t>
      </w:r>
    </w:p>
    <w:p w14:paraId="5559EF33" w14:textId="77777777" w:rsidR="00147BE0" w:rsidRPr="00B87D4C" w:rsidRDefault="00147BE0" w:rsidP="00147BE0">
      <w:pPr>
        <w:pStyle w:val="NormalBold"/>
      </w:pPr>
      <w:r w:rsidRPr="00B87D4C">
        <w:rPr>
          <w:rStyle w:val="HideTWBExt"/>
          <w:b w:val="0"/>
        </w:rPr>
        <w:t>&lt;RepeatBlock-By&gt;&lt;Members&gt;</w:t>
      </w:r>
      <w:r w:rsidRPr="00B87D4C">
        <w:t>Kathleen Funchion</w:t>
      </w:r>
      <w:r w:rsidRPr="00B87D4C">
        <w:rPr>
          <w:rStyle w:val="HideTWBExt"/>
          <w:b w:val="0"/>
        </w:rPr>
        <w:t>&lt;/Members&gt;</w:t>
      </w:r>
    </w:p>
    <w:p w14:paraId="763A63B9" w14:textId="77777777" w:rsidR="00147BE0" w:rsidRPr="00B87D4C" w:rsidRDefault="00147BE0" w:rsidP="00147BE0">
      <w:r w:rsidRPr="00B87D4C">
        <w:rPr>
          <w:rStyle w:val="HideTWBExt"/>
        </w:rPr>
        <w:t>&lt;AuNomDe&gt;</w:t>
      </w:r>
      <w:r w:rsidRPr="00B87D4C">
        <w:rPr>
          <w:rStyle w:val="HideTWBInt"/>
        </w:rPr>
        <w:t>{The Left}</w:t>
      </w:r>
      <w:r w:rsidRPr="00B87D4C">
        <w:t>za skupinu The Left</w:t>
      </w:r>
      <w:r w:rsidRPr="00B87D4C">
        <w:rPr>
          <w:rStyle w:val="HideTWBExt"/>
        </w:rPr>
        <w:t>&lt;/AuNomDe&gt;</w:t>
      </w:r>
    </w:p>
    <w:p w14:paraId="39109523" w14:textId="77777777" w:rsidR="00147BE0" w:rsidRPr="00B87D4C" w:rsidRDefault="00147BE0" w:rsidP="00147BE0">
      <w:pPr>
        <w:pStyle w:val="NormalBold"/>
      </w:pPr>
      <w:r w:rsidRPr="00B87D4C">
        <w:rPr>
          <w:rStyle w:val="HideTWBExt"/>
          <w:b w:val="0"/>
        </w:rPr>
        <w:t>&lt;/RepeatBlock-By&gt;</w:t>
      </w:r>
    </w:p>
    <w:p w14:paraId="4C362CF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567E3FC" w14:textId="77777777" w:rsidR="00147BE0" w:rsidRPr="00B87D4C" w:rsidRDefault="00147BE0" w:rsidP="00147BE0">
      <w:pPr>
        <w:pStyle w:val="NormalBold"/>
      </w:pPr>
      <w:r w:rsidRPr="00B87D4C">
        <w:rPr>
          <w:rStyle w:val="HideTWBExt"/>
          <w:b w:val="0"/>
        </w:rPr>
        <w:t>&lt;Article&gt;</w:t>
      </w:r>
      <w:r w:rsidRPr="00B87D4C">
        <w:t>Bod 15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E28A950" w14:textId="77777777" w:rsidTr="007D5896">
        <w:trPr>
          <w:trHeight w:hRule="exact" w:val="240"/>
          <w:jc w:val="center"/>
        </w:trPr>
        <w:tc>
          <w:tcPr>
            <w:tcW w:w="9752" w:type="dxa"/>
            <w:gridSpan w:val="2"/>
            <w:tcBorders>
              <w:top w:val="nil"/>
              <w:left w:val="nil"/>
              <w:bottom w:val="nil"/>
              <w:right w:val="nil"/>
            </w:tcBorders>
          </w:tcPr>
          <w:p w14:paraId="0DA215BD" w14:textId="77777777" w:rsidR="00147BE0" w:rsidRPr="00B87D4C" w:rsidRDefault="00147BE0" w:rsidP="007D5896"/>
        </w:tc>
      </w:tr>
      <w:tr w:rsidR="00147BE0" w:rsidRPr="00B87D4C" w14:paraId="7509ED29" w14:textId="77777777" w:rsidTr="007D5896">
        <w:trPr>
          <w:trHeight w:val="240"/>
          <w:jc w:val="center"/>
        </w:trPr>
        <w:tc>
          <w:tcPr>
            <w:tcW w:w="4876" w:type="dxa"/>
            <w:tcBorders>
              <w:top w:val="nil"/>
              <w:left w:val="nil"/>
              <w:bottom w:val="nil"/>
              <w:right w:val="nil"/>
            </w:tcBorders>
          </w:tcPr>
          <w:p w14:paraId="18F417A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73B9D2E" w14:textId="77777777" w:rsidR="00147BE0" w:rsidRPr="00B87D4C" w:rsidRDefault="00147BE0" w:rsidP="007D5896">
            <w:pPr>
              <w:pStyle w:val="AmColumnHeading"/>
            </w:pPr>
            <w:r w:rsidRPr="00B87D4C">
              <w:t>Pozměňovací návrh</w:t>
            </w:r>
          </w:p>
        </w:tc>
      </w:tr>
      <w:tr w:rsidR="00147BE0" w:rsidRPr="00B87D4C" w14:paraId="50208F24" w14:textId="77777777" w:rsidTr="007D5896">
        <w:trPr>
          <w:jc w:val="center"/>
        </w:trPr>
        <w:tc>
          <w:tcPr>
            <w:tcW w:w="4876" w:type="dxa"/>
            <w:tcBorders>
              <w:top w:val="nil"/>
              <w:left w:val="nil"/>
              <w:bottom w:val="nil"/>
              <w:right w:val="nil"/>
            </w:tcBorders>
          </w:tcPr>
          <w:p w14:paraId="18DC3CFA" w14:textId="77777777" w:rsidR="00147BE0" w:rsidRPr="00B87D4C" w:rsidRDefault="00147BE0" w:rsidP="007D5896">
            <w:pPr>
              <w:pStyle w:val="Normal6a"/>
            </w:pPr>
          </w:p>
        </w:tc>
        <w:tc>
          <w:tcPr>
            <w:tcW w:w="4876" w:type="dxa"/>
            <w:tcBorders>
              <w:top w:val="nil"/>
              <w:left w:val="nil"/>
              <w:bottom w:val="nil"/>
              <w:right w:val="nil"/>
            </w:tcBorders>
          </w:tcPr>
          <w:p w14:paraId="541BF8B1" w14:textId="77777777" w:rsidR="00147BE0" w:rsidRPr="00B87D4C" w:rsidRDefault="00147BE0" w:rsidP="007D5896">
            <w:pPr>
              <w:pStyle w:val="Normal6a"/>
            </w:pPr>
            <w:r w:rsidRPr="00B87D4C">
              <w:rPr>
                <w:b/>
                <w:i/>
              </w:rPr>
              <w:t>15a.</w:t>
            </w:r>
            <w:r w:rsidRPr="00B87D4C">
              <w:tab/>
            </w:r>
            <w:r w:rsidRPr="00B87D4C">
              <w:rPr>
                <w:b/>
                <w:i/>
              </w:rPr>
              <w:t>domnívá se, že prvky stávajících režimů zjednodušených možností nákladů (SCO) a financování bez vazby na náklady (FNLC) by mohly být rozšířeny širším způsobem, a to o opatření, která snižují administrativní zátěž, pokud jde o prahové hodnoty pro zadávání veřejných zakázek, ověřování a audit;</w:t>
            </w:r>
          </w:p>
        </w:tc>
      </w:tr>
    </w:tbl>
    <w:p w14:paraId="0C20470D"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D527193" w14:textId="77777777" w:rsidR="00B267B3" w:rsidRPr="00B87D4C" w:rsidRDefault="00147BE0" w:rsidP="00147BE0">
      <w:r w:rsidRPr="00B87D4C">
        <w:rPr>
          <w:rStyle w:val="HideTWBExt"/>
        </w:rPr>
        <w:t>&lt;/Amend&gt;</w:t>
      </w:r>
    </w:p>
    <w:p w14:paraId="6EDBE28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246</w:t>
      </w:r>
      <w:r w:rsidRPr="00B87D4C">
        <w:rPr>
          <w:rStyle w:val="HideTWBExt"/>
          <w:b w:val="0"/>
        </w:rPr>
        <w:t>&lt;/NumAm&gt;</w:t>
      </w:r>
    </w:p>
    <w:p w14:paraId="048F2660"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02BFDAC4" w14:textId="77777777" w:rsidR="00147BE0" w:rsidRPr="00B87D4C" w:rsidRDefault="00147BE0" w:rsidP="00147BE0">
      <w:pPr>
        <w:pStyle w:val="NormalBold"/>
      </w:pPr>
      <w:r w:rsidRPr="00B87D4C">
        <w:rPr>
          <w:rStyle w:val="HideTWBExt"/>
          <w:b w:val="0"/>
        </w:rPr>
        <w:t>&lt;/RepeatBlock-By&gt;</w:t>
      </w:r>
    </w:p>
    <w:p w14:paraId="153832EC"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806578A" w14:textId="77777777" w:rsidR="00147BE0" w:rsidRPr="00B87D4C" w:rsidRDefault="00147BE0" w:rsidP="00147BE0">
      <w:pPr>
        <w:pStyle w:val="NormalBold"/>
      </w:pPr>
      <w:r w:rsidRPr="00B87D4C">
        <w:rPr>
          <w:rStyle w:val="HideTWBExt"/>
          <w:b w:val="0"/>
        </w:rPr>
        <w:t>&lt;Article&gt;</w:t>
      </w:r>
      <w:r w:rsidRPr="00B87D4C">
        <w:t>Bod 15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F24BB3D" w14:textId="77777777" w:rsidTr="007D5896">
        <w:trPr>
          <w:trHeight w:hRule="exact" w:val="240"/>
          <w:jc w:val="center"/>
        </w:trPr>
        <w:tc>
          <w:tcPr>
            <w:tcW w:w="9752" w:type="dxa"/>
            <w:gridSpan w:val="2"/>
            <w:tcBorders>
              <w:top w:val="nil"/>
              <w:left w:val="nil"/>
              <w:bottom w:val="nil"/>
              <w:right w:val="nil"/>
            </w:tcBorders>
          </w:tcPr>
          <w:p w14:paraId="1658FE69" w14:textId="77777777" w:rsidR="00147BE0" w:rsidRPr="00B87D4C" w:rsidRDefault="00147BE0" w:rsidP="007D5896"/>
        </w:tc>
      </w:tr>
      <w:tr w:rsidR="00147BE0" w:rsidRPr="00B87D4C" w14:paraId="4D345EDC" w14:textId="77777777" w:rsidTr="007D5896">
        <w:trPr>
          <w:trHeight w:val="240"/>
          <w:jc w:val="center"/>
        </w:trPr>
        <w:tc>
          <w:tcPr>
            <w:tcW w:w="4876" w:type="dxa"/>
            <w:tcBorders>
              <w:top w:val="nil"/>
              <w:left w:val="nil"/>
              <w:bottom w:val="nil"/>
              <w:right w:val="nil"/>
            </w:tcBorders>
          </w:tcPr>
          <w:p w14:paraId="6F2FFCBB"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1EFF8F97" w14:textId="77777777" w:rsidR="00147BE0" w:rsidRPr="00B87D4C" w:rsidRDefault="00147BE0" w:rsidP="007D5896">
            <w:pPr>
              <w:pStyle w:val="AmColumnHeading"/>
            </w:pPr>
            <w:r w:rsidRPr="00B87D4C">
              <w:t>Pozměňovací návrh</w:t>
            </w:r>
          </w:p>
        </w:tc>
      </w:tr>
      <w:tr w:rsidR="00147BE0" w:rsidRPr="00B87D4C" w14:paraId="02966802" w14:textId="77777777" w:rsidTr="007D5896">
        <w:trPr>
          <w:jc w:val="center"/>
        </w:trPr>
        <w:tc>
          <w:tcPr>
            <w:tcW w:w="4876" w:type="dxa"/>
            <w:tcBorders>
              <w:top w:val="nil"/>
              <w:left w:val="nil"/>
              <w:bottom w:val="nil"/>
              <w:right w:val="nil"/>
            </w:tcBorders>
          </w:tcPr>
          <w:p w14:paraId="6D27F0F1" w14:textId="77777777" w:rsidR="00147BE0" w:rsidRPr="00B87D4C" w:rsidRDefault="00147BE0" w:rsidP="007D5896">
            <w:pPr>
              <w:pStyle w:val="Normal6a"/>
            </w:pPr>
          </w:p>
        </w:tc>
        <w:tc>
          <w:tcPr>
            <w:tcW w:w="4876" w:type="dxa"/>
            <w:tcBorders>
              <w:top w:val="nil"/>
              <w:left w:val="nil"/>
              <w:bottom w:val="nil"/>
              <w:right w:val="nil"/>
            </w:tcBorders>
          </w:tcPr>
          <w:p w14:paraId="30533148" w14:textId="77777777" w:rsidR="00147BE0" w:rsidRPr="00B87D4C" w:rsidRDefault="00147BE0" w:rsidP="007D5896">
            <w:pPr>
              <w:pStyle w:val="Normal6a"/>
            </w:pPr>
            <w:r w:rsidRPr="00B87D4C">
              <w:rPr>
                <w:b/>
                <w:i/>
              </w:rPr>
              <w:t>15a.</w:t>
            </w:r>
            <w:r w:rsidRPr="00B87D4C">
              <w:tab/>
            </w:r>
            <w:r w:rsidRPr="00B87D4C">
              <w:rPr>
                <w:b/>
                <w:i/>
              </w:rPr>
              <w:t>podporuje širší využívání financování bez vazby na náklady (FNLC) a zjednodušených možností nákladů (SCO) v situacích, kde jsou cíle ověřitelné, zejména u menších příjemců, jako jsou místní orgány nebo místní akční skupiny, aby se snížila administrativní zátěž a urychlila realizace;</w:t>
            </w:r>
          </w:p>
        </w:tc>
      </w:tr>
    </w:tbl>
    <w:p w14:paraId="5F20C7D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79EE537" w14:textId="77777777" w:rsidR="00B267B3" w:rsidRPr="00B87D4C" w:rsidRDefault="00147BE0" w:rsidP="00147BE0">
      <w:r w:rsidRPr="00B87D4C">
        <w:rPr>
          <w:rStyle w:val="HideTWBExt"/>
        </w:rPr>
        <w:t>&lt;/Amend&gt;</w:t>
      </w:r>
    </w:p>
    <w:p w14:paraId="75CC274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247</w:t>
      </w:r>
      <w:r w:rsidRPr="00B87D4C">
        <w:rPr>
          <w:rStyle w:val="HideTWBExt"/>
          <w:b w:val="0"/>
        </w:rPr>
        <w:t>&lt;/NumAm&gt;</w:t>
      </w:r>
    </w:p>
    <w:p w14:paraId="340AABE6"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187174E4" w14:textId="77777777" w:rsidR="00147BE0" w:rsidRPr="00B87D4C" w:rsidRDefault="00147BE0" w:rsidP="00147BE0">
      <w:r w:rsidRPr="00B87D4C">
        <w:rPr>
          <w:rStyle w:val="HideTWBExt"/>
        </w:rPr>
        <w:lastRenderedPageBreak/>
        <w:t>&lt;AuNomDe&gt;</w:t>
      </w:r>
      <w:r w:rsidRPr="00B87D4C">
        <w:rPr>
          <w:rStyle w:val="HideTWBInt"/>
        </w:rPr>
        <w:t>{ECR}</w:t>
      </w:r>
      <w:r w:rsidRPr="00B87D4C">
        <w:t>za skupinu ECR</w:t>
      </w:r>
      <w:r w:rsidRPr="00B87D4C">
        <w:rPr>
          <w:rStyle w:val="HideTWBExt"/>
        </w:rPr>
        <w:t>&lt;/AuNomDe&gt;</w:t>
      </w:r>
    </w:p>
    <w:p w14:paraId="539E1C9A" w14:textId="77777777" w:rsidR="00147BE0" w:rsidRPr="00B87D4C" w:rsidRDefault="00147BE0" w:rsidP="00147BE0">
      <w:pPr>
        <w:pStyle w:val="NormalBold"/>
      </w:pPr>
      <w:r w:rsidRPr="00B87D4C">
        <w:rPr>
          <w:rStyle w:val="HideTWBExt"/>
          <w:b w:val="0"/>
        </w:rPr>
        <w:t>&lt;/RepeatBlock-By&gt;</w:t>
      </w:r>
    </w:p>
    <w:p w14:paraId="73BC2E9D"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55521BE" w14:textId="77777777" w:rsidR="00147BE0" w:rsidRPr="00B87D4C" w:rsidRDefault="00147BE0" w:rsidP="00147BE0">
      <w:pPr>
        <w:pStyle w:val="NormalBold"/>
      </w:pPr>
      <w:r w:rsidRPr="00B87D4C">
        <w:rPr>
          <w:rStyle w:val="HideTWBExt"/>
          <w:b w:val="0"/>
        </w:rPr>
        <w:t>&lt;Article&gt;</w:t>
      </w:r>
      <w:r w:rsidRPr="00B87D4C">
        <w:t>Bod 15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E88DCE5" w14:textId="77777777" w:rsidTr="007D5896">
        <w:trPr>
          <w:trHeight w:hRule="exact" w:val="240"/>
          <w:jc w:val="center"/>
        </w:trPr>
        <w:tc>
          <w:tcPr>
            <w:tcW w:w="9752" w:type="dxa"/>
            <w:gridSpan w:val="2"/>
            <w:tcBorders>
              <w:top w:val="nil"/>
              <w:left w:val="nil"/>
              <w:bottom w:val="nil"/>
              <w:right w:val="nil"/>
            </w:tcBorders>
          </w:tcPr>
          <w:p w14:paraId="7DFC2E4B" w14:textId="77777777" w:rsidR="00147BE0" w:rsidRPr="00B87D4C" w:rsidRDefault="00147BE0" w:rsidP="007D5896"/>
        </w:tc>
      </w:tr>
      <w:tr w:rsidR="00147BE0" w:rsidRPr="00B87D4C" w14:paraId="64A75BBE" w14:textId="77777777" w:rsidTr="007D5896">
        <w:trPr>
          <w:trHeight w:val="240"/>
          <w:jc w:val="center"/>
        </w:trPr>
        <w:tc>
          <w:tcPr>
            <w:tcW w:w="4876" w:type="dxa"/>
            <w:tcBorders>
              <w:top w:val="nil"/>
              <w:left w:val="nil"/>
              <w:bottom w:val="nil"/>
              <w:right w:val="nil"/>
            </w:tcBorders>
          </w:tcPr>
          <w:p w14:paraId="738F1B8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41FD7D1" w14:textId="77777777" w:rsidR="00147BE0" w:rsidRPr="00B87D4C" w:rsidRDefault="00147BE0" w:rsidP="007D5896">
            <w:pPr>
              <w:pStyle w:val="AmColumnHeading"/>
            </w:pPr>
            <w:r w:rsidRPr="00B87D4C">
              <w:t>Pozměňovací návrh</w:t>
            </w:r>
          </w:p>
        </w:tc>
      </w:tr>
      <w:tr w:rsidR="00147BE0" w:rsidRPr="00B87D4C" w14:paraId="1BBE7635" w14:textId="77777777" w:rsidTr="007D5896">
        <w:trPr>
          <w:jc w:val="center"/>
        </w:trPr>
        <w:tc>
          <w:tcPr>
            <w:tcW w:w="4876" w:type="dxa"/>
            <w:tcBorders>
              <w:top w:val="nil"/>
              <w:left w:val="nil"/>
              <w:bottom w:val="nil"/>
              <w:right w:val="nil"/>
            </w:tcBorders>
          </w:tcPr>
          <w:p w14:paraId="03777AAB" w14:textId="77777777" w:rsidR="00147BE0" w:rsidRPr="00B87D4C" w:rsidRDefault="00147BE0" w:rsidP="007D5896">
            <w:pPr>
              <w:pStyle w:val="Normal6a"/>
            </w:pPr>
          </w:p>
        </w:tc>
        <w:tc>
          <w:tcPr>
            <w:tcW w:w="4876" w:type="dxa"/>
            <w:tcBorders>
              <w:top w:val="nil"/>
              <w:left w:val="nil"/>
              <w:bottom w:val="nil"/>
              <w:right w:val="nil"/>
            </w:tcBorders>
          </w:tcPr>
          <w:p w14:paraId="19A9A227" w14:textId="77777777" w:rsidR="00147BE0" w:rsidRPr="00B87D4C" w:rsidRDefault="00147BE0" w:rsidP="007D5896">
            <w:pPr>
              <w:pStyle w:val="Normal6a"/>
            </w:pPr>
            <w:r w:rsidRPr="00B87D4C">
              <w:rPr>
                <w:b/>
                <w:i/>
              </w:rPr>
              <w:t>15a.</w:t>
            </w:r>
            <w:r w:rsidRPr="00B87D4C">
              <w:tab/>
            </w:r>
            <w:r w:rsidRPr="00B87D4C">
              <w:rPr>
                <w:b/>
                <w:i/>
              </w:rPr>
              <w:t>zdůrazňuje úlohu malých a středních podniků a vyzývá ke zjednodušení nástrojů pro podávání žádostí a zpráv přizpůsobených mikropodnikům a subjektům sociální ekonomiky, zejména ve venkovských a nejvzdálenějších regionech;</w:t>
            </w:r>
          </w:p>
        </w:tc>
      </w:tr>
    </w:tbl>
    <w:p w14:paraId="74C98008"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1419642" w14:textId="77777777" w:rsidR="00B267B3" w:rsidRPr="00B87D4C" w:rsidRDefault="00147BE0" w:rsidP="00147BE0">
      <w:r w:rsidRPr="00B87D4C">
        <w:rPr>
          <w:rStyle w:val="HideTWBExt"/>
        </w:rPr>
        <w:t>&lt;/Amend&gt;</w:t>
      </w:r>
    </w:p>
    <w:p w14:paraId="7C2E5CC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248</w:t>
      </w:r>
      <w:r w:rsidRPr="00B87D4C">
        <w:rPr>
          <w:rStyle w:val="HideTWBExt"/>
          <w:b w:val="0"/>
        </w:rPr>
        <w:t>&lt;/NumAm&gt;</w:t>
      </w:r>
    </w:p>
    <w:p w14:paraId="19AA59C6"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3742B0CF"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1485D1AA" w14:textId="77777777" w:rsidR="00147BE0" w:rsidRPr="00B87D4C" w:rsidRDefault="00147BE0" w:rsidP="00147BE0">
      <w:pPr>
        <w:pStyle w:val="NormalBold"/>
      </w:pPr>
      <w:r w:rsidRPr="00B87D4C">
        <w:rPr>
          <w:rStyle w:val="HideTWBExt"/>
          <w:b w:val="0"/>
        </w:rPr>
        <w:t>&lt;/RepeatBlock-By&gt;</w:t>
      </w:r>
    </w:p>
    <w:p w14:paraId="6CC91FC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AD4F7E5" w14:textId="77777777" w:rsidR="00147BE0" w:rsidRPr="00B87D4C" w:rsidRDefault="00147BE0" w:rsidP="00147BE0">
      <w:pPr>
        <w:pStyle w:val="NormalBold"/>
      </w:pPr>
      <w:r w:rsidRPr="00B87D4C">
        <w:rPr>
          <w:rStyle w:val="HideTWBExt"/>
          <w:b w:val="0"/>
        </w:rPr>
        <w:t>&lt;Article&gt;</w:t>
      </w:r>
      <w:r w:rsidRPr="00B87D4C">
        <w:t>Bod 15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61CCDD9" w14:textId="77777777" w:rsidTr="007D5896">
        <w:trPr>
          <w:trHeight w:hRule="exact" w:val="240"/>
          <w:jc w:val="center"/>
        </w:trPr>
        <w:tc>
          <w:tcPr>
            <w:tcW w:w="9752" w:type="dxa"/>
            <w:gridSpan w:val="2"/>
            <w:tcBorders>
              <w:top w:val="nil"/>
              <w:left w:val="nil"/>
              <w:bottom w:val="nil"/>
              <w:right w:val="nil"/>
            </w:tcBorders>
          </w:tcPr>
          <w:p w14:paraId="57370DE4" w14:textId="77777777" w:rsidR="00147BE0" w:rsidRPr="00B87D4C" w:rsidRDefault="00147BE0" w:rsidP="007D5896"/>
        </w:tc>
      </w:tr>
      <w:tr w:rsidR="00147BE0" w:rsidRPr="00B87D4C" w14:paraId="3944F37B" w14:textId="77777777" w:rsidTr="007D5896">
        <w:trPr>
          <w:trHeight w:val="240"/>
          <w:jc w:val="center"/>
        </w:trPr>
        <w:tc>
          <w:tcPr>
            <w:tcW w:w="4876" w:type="dxa"/>
            <w:tcBorders>
              <w:top w:val="nil"/>
              <w:left w:val="nil"/>
              <w:bottom w:val="nil"/>
              <w:right w:val="nil"/>
            </w:tcBorders>
          </w:tcPr>
          <w:p w14:paraId="4A11FEDC"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F6B0FAC" w14:textId="77777777" w:rsidR="00147BE0" w:rsidRPr="00B87D4C" w:rsidRDefault="00147BE0" w:rsidP="007D5896">
            <w:pPr>
              <w:pStyle w:val="AmColumnHeading"/>
            </w:pPr>
            <w:r w:rsidRPr="00B87D4C">
              <w:t>Pozměňovací návrh</w:t>
            </w:r>
          </w:p>
        </w:tc>
      </w:tr>
      <w:tr w:rsidR="00147BE0" w:rsidRPr="00B87D4C" w14:paraId="43574E0C" w14:textId="77777777" w:rsidTr="007D5896">
        <w:trPr>
          <w:jc w:val="center"/>
        </w:trPr>
        <w:tc>
          <w:tcPr>
            <w:tcW w:w="4876" w:type="dxa"/>
            <w:tcBorders>
              <w:top w:val="nil"/>
              <w:left w:val="nil"/>
              <w:bottom w:val="nil"/>
              <w:right w:val="nil"/>
            </w:tcBorders>
          </w:tcPr>
          <w:p w14:paraId="253D7FCA" w14:textId="77777777" w:rsidR="00147BE0" w:rsidRPr="00B87D4C" w:rsidRDefault="00147BE0" w:rsidP="007D5896">
            <w:pPr>
              <w:pStyle w:val="Normal6a"/>
            </w:pPr>
          </w:p>
        </w:tc>
        <w:tc>
          <w:tcPr>
            <w:tcW w:w="4876" w:type="dxa"/>
            <w:tcBorders>
              <w:top w:val="nil"/>
              <w:left w:val="nil"/>
              <w:bottom w:val="nil"/>
              <w:right w:val="nil"/>
            </w:tcBorders>
          </w:tcPr>
          <w:p w14:paraId="435C3483" w14:textId="77777777" w:rsidR="00147BE0" w:rsidRPr="00B87D4C" w:rsidRDefault="00147BE0" w:rsidP="007D5896">
            <w:pPr>
              <w:pStyle w:val="Normal6a"/>
            </w:pPr>
            <w:r w:rsidRPr="00B87D4C">
              <w:rPr>
                <w:b/>
                <w:i/>
              </w:rPr>
              <w:t>15b.</w:t>
            </w:r>
            <w:r w:rsidRPr="00B87D4C">
              <w:tab/>
            </w:r>
            <w:r w:rsidRPr="00B87D4C">
              <w:rPr>
                <w:b/>
                <w:i/>
              </w:rPr>
              <w:t>vyzývá Komisi, aby zavedla zjednodušené postupy podávání zpráv a auditu pro místní orgány s méně než 100 000 obyvateli a pro příjemce ve venkovských oblastech, včetně snížených požadavků na dokumentaci, prodloužených intervalů podávání zpráv a používání standardních modelů nákladů nebo paušálních částek, a usnadnila jim tak přístup k fondům soudržnosti;</w:t>
            </w:r>
          </w:p>
        </w:tc>
      </w:tr>
    </w:tbl>
    <w:p w14:paraId="0759EEA4"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024B99C" w14:textId="77777777" w:rsidR="00B267B3" w:rsidRPr="00B87D4C" w:rsidRDefault="00147BE0" w:rsidP="00147BE0">
      <w:r w:rsidRPr="00B87D4C">
        <w:rPr>
          <w:rStyle w:val="HideTWBExt"/>
        </w:rPr>
        <w:t>&lt;/Amend&gt;</w:t>
      </w:r>
    </w:p>
    <w:p w14:paraId="3BF159B5"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249</w:t>
      </w:r>
      <w:r w:rsidRPr="00B87D4C">
        <w:rPr>
          <w:rStyle w:val="HideTWBExt"/>
          <w:b w:val="0"/>
        </w:rPr>
        <w:t>&lt;/NumAm&gt;</w:t>
      </w:r>
    </w:p>
    <w:p w14:paraId="350B4BE6" w14:textId="77777777" w:rsidR="00147BE0" w:rsidRPr="00B87D4C" w:rsidRDefault="00147BE0" w:rsidP="00147BE0">
      <w:pPr>
        <w:pStyle w:val="NormalBold"/>
      </w:pPr>
      <w:r w:rsidRPr="00B87D4C">
        <w:rPr>
          <w:rStyle w:val="HideTWBExt"/>
          <w:b w:val="0"/>
        </w:rPr>
        <w:t>&lt;RepeatBlock-By&gt;&lt;Members&gt;</w:t>
      </w:r>
      <w:r w:rsidRPr="00B87D4C">
        <w:t>Raquel García Hermida-Van Der Walle, Elsi Katainen, Ľubica Karvašová</w:t>
      </w:r>
      <w:r w:rsidRPr="00B87D4C">
        <w:rPr>
          <w:rStyle w:val="HideTWBExt"/>
          <w:b w:val="0"/>
        </w:rPr>
        <w:t>&lt;/Members&gt;</w:t>
      </w:r>
    </w:p>
    <w:p w14:paraId="0D6B738D" w14:textId="77777777" w:rsidR="00147BE0" w:rsidRPr="00B87D4C" w:rsidRDefault="00147BE0" w:rsidP="00147BE0">
      <w:pPr>
        <w:pStyle w:val="NormalBold"/>
      </w:pPr>
      <w:r w:rsidRPr="00B87D4C">
        <w:rPr>
          <w:rStyle w:val="HideTWBExt"/>
          <w:b w:val="0"/>
        </w:rPr>
        <w:t>&lt;/RepeatBlock-By&gt;</w:t>
      </w:r>
    </w:p>
    <w:p w14:paraId="6E3C9627"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5593D45" w14:textId="77777777" w:rsidR="00147BE0" w:rsidRPr="00B87D4C" w:rsidRDefault="00147BE0" w:rsidP="00147BE0">
      <w:pPr>
        <w:pStyle w:val="NormalBold"/>
      </w:pPr>
      <w:r w:rsidRPr="00B87D4C">
        <w:rPr>
          <w:rStyle w:val="HideTWBExt"/>
          <w:b w:val="0"/>
        </w:rPr>
        <w:t>&lt;Article&gt;</w:t>
      </w:r>
      <w:r w:rsidRPr="00B87D4C">
        <w:t>Bod 15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B79EF18" w14:textId="77777777" w:rsidTr="007D5896">
        <w:trPr>
          <w:trHeight w:hRule="exact" w:val="240"/>
          <w:jc w:val="center"/>
        </w:trPr>
        <w:tc>
          <w:tcPr>
            <w:tcW w:w="9752" w:type="dxa"/>
            <w:gridSpan w:val="2"/>
            <w:tcBorders>
              <w:top w:val="nil"/>
              <w:left w:val="nil"/>
              <w:bottom w:val="nil"/>
              <w:right w:val="nil"/>
            </w:tcBorders>
          </w:tcPr>
          <w:p w14:paraId="6B905781" w14:textId="77777777" w:rsidR="00147BE0" w:rsidRPr="00B87D4C" w:rsidRDefault="00147BE0" w:rsidP="007D5896"/>
        </w:tc>
      </w:tr>
      <w:tr w:rsidR="00147BE0" w:rsidRPr="00B87D4C" w14:paraId="7ECBF513" w14:textId="77777777" w:rsidTr="007D5896">
        <w:trPr>
          <w:trHeight w:val="240"/>
          <w:jc w:val="center"/>
        </w:trPr>
        <w:tc>
          <w:tcPr>
            <w:tcW w:w="4876" w:type="dxa"/>
            <w:tcBorders>
              <w:top w:val="nil"/>
              <w:left w:val="nil"/>
              <w:bottom w:val="nil"/>
              <w:right w:val="nil"/>
            </w:tcBorders>
          </w:tcPr>
          <w:p w14:paraId="2FD62FAE"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6EFF662" w14:textId="77777777" w:rsidR="00147BE0" w:rsidRPr="00B87D4C" w:rsidRDefault="00147BE0" w:rsidP="007D5896">
            <w:pPr>
              <w:pStyle w:val="AmColumnHeading"/>
            </w:pPr>
            <w:r w:rsidRPr="00B87D4C">
              <w:t>Pozměňovací návrh</w:t>
            </w:r>
          </w:p>
        </w:tc>
      </w:tr>
      <w:tr w:rsidR="00147BE0" w:rsidRPr="00B87D4C" w14:paraId="035D0DCA" w14:textId="77777777" w:rsidTr="007D5896">
        <w:trPr>
          <w:jc w:val="center"/>
        </w:trPr>
        <w:tc>
          <w:tcPr>
            <w:tcW w:w="4876" w:type="dxa"/>
            <w:tcBorders>
              <w:top w:val="nil"/>
              <w:left w:val="nil"/>
              <w:bottom w:val="nil"/>
              <w:right w:val="nil"/>
            </w:tcBorders>
          </w:tcPr>
          <w:p w14:paraId="7185D42F" w14:textId="77777777" w:rsidR="00147BE0" w:rsidRPr="00B87D4C" w:rsidRDefault="00147BE0" w:rsidP="007D5896">
            <w:pPr>
              <w:pStyle w:val="Normal6a"/>
            </w:pPr>
          </w:p>
        </w:tc>
        <w:tc>
          <w:tcPr>
            <w:tcW w:w="4876" w:type="dxa"/>
            <w:tcBorders>
              <w:top w:val="nil"/>
              <w:left w:val="nil"/>
              <w:bottom w:val="nil"/>
              <w:right w:val="nil"/>
            </w:tcBorders>
          </w:tcPr>
          <w:p w14:paraId="3629F9B3" w14:textId="77777777" w:rsidR="00147BE0" w:rsidRPr="00B87D4C" w:rsidRDefault="00147BE0" w:rsidP="007D5896">
            <w:pPr>
              <w:pStyle w:val="Normal6a"/>
            </w:pPr>
            <w:r w:rsidRPr="00B87D4C">
              <w:rPr>
                <w:b/>
                <w:i/>
              </w:rPr>
              <w:t>15b.</w:t>
            </w:r>
            <w:r w:rsidRPr="00B87D4C">
              <w:rPr>
                <w:b/>
                <w:i/>
              </w:rPr>
              <w:tab/>
              <w:t>domnívá se, že by měla být posílena zásada jediného auditu a měla by být zavedena opatření k omezení zdvojených kontrol a auditů, které se překrývají s vnitrostátním dohledem nad stejným projektem a příjemcem, což by zajistilo jednotný výklad předpisů a minimalizovalo administrativní zátěž řídicích orgánů a příjemců;</w:t>
            </w:r>
          </w:p>
        </w:tc>
      </w:tr>
    </w:tbl>
    <w:p w14:paraId="23E6B5F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4E02F7B" w14:textId="77777777" w:rsidR="00B267B3" w:rsidRPr="00B87D4C" w:rsidRDefault="00147BE0" w:rsidP="00147BE0">
      <w:r w:rsidRPr="00B87D4C">
        <w:rPr>
          <w:rStyle w:val="HideTWBExt"/>
        </w:rPr>
        <w:t>&lt;/Amend&gt;</w:t>
      </w:r>
    </w:p>
    <w:p w14:paraId="078A5E99"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250</w:t>
      </w:r>
      <w:r w:rsidRPr="00B87D4C">
        <w:rPr>
          <w:rStyle w:val="HideTWBExt"/>
          <w:b w:val="0"/>
        </w:rPr>
        <w:t>&lt;/NumAm&gt;</w:t>
      </w:r>
    </w:p>
    <w:p w14:paraId="625BD00C"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77494C99" w14:textId="77777777" w:rsidR="00147BE0" w:rsidRPr="00B87D4C" w:rsidRDefault="00147BE0" w:rsidP="00147BE0">
      <w:pPr>
        <w:pStyle w:val="NormalBold"/>
      </w:pPr>
      <w:r w:rsidRPr="00B87D4C">
        <w:rPr>
          <w:rStyle w:val="HideTWBExt"/>
          <w:b w:val="0"/>
        </w:rPr>
        <w:t>&lt;/RepeatBlock-By&gt;</w:t>
      </w:r>
    </w:p>
    <w:p w14:paraId="520C8D8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469E6F4D" w14:textId="77777777" w:rsidR="00147BE0" w:rsidRPr="00B87D4C" w:rsidRDefault="00147BE0" w:rsidP="00147BE0">
      <w:pPr>
        <w:pStyle w:val="NormalBold"/>
      </w:pPr>
      <w:r w:rsidRPr="00B87D4C">
        <w:rPr>
          <w:rStyle w:val="HideTWBExt"/>
          <w:b w:val="0"/>
        </w:rPr>
        <w:t>&lt;Article&gt;</w:t>
      </w:r>
      <w:r w:rsidRPr="00B87D4C">
        <w:t>Bod 15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4BEA088E" w14:textId="77777777" w:rsidTr="007D5896">
        <w:trPr>
          <w:trHeight w:hRule="exact" w:val="240"/>
          <w:jc w:val="center"/>
        </w:trPr>
        <w:tc>
          <w:tcPr>
            <w:tcW w:w="9752" w:type="dxa"/>
            <w:gridSpan w:val="2"/>
            <w:tcBorders>
              <w:top w:val="nil"/>
              <w:left w:val="nil"/>
              <w:bottom w:val="nil"/>
              <w:right w:val="nil"/>
            </w:tcBorders>
          </w:tcPr>
          <w:p w14:paraId="4720AF18" w14:textId="77777777" w:rsidR="00147BE0" w:rsidRPr="00B87D4C" w:rsidRDefault="00147BE0" w:rsidP="007D5896"/>
        </w:tc>
      </w:tr>
      <w:tr w:rsidR="00147BE0" w:rsidRPr="00B87D4C" w14:paraId="72E09793" w14:textId="77777777" w:rsidTr="007D5896">
        <w:trPr>
          <w:trHeight w:val="240"/>
          <w:jc w:val="center"/>
        </w:trPr>
        <w:tc>
          <w:tcPr>
            <w:tcW w:w="4876" w:type="dxa"/>
            <w:tcBorders>
              <w:top w:val="nil"/>
              <w:left w:val="nil"/>
              <w:bottom w:val="nil"/>
              <w:right w:val="nil"/>
            </w:tcBorders>
          </w:tcPr>
          <w:p w14:paraId="6C570B7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625F08C7" w14:textId="77777777" w:rsidR="00147BE0" w:rsidRPr="00B87D4C" w:rsidRDefault="00147BE0" w:rsidP="007D5896">
            <w:pPr>
              <w:pStyle w:val="AmColumnHeading"/>
            </w:pPr>
            <w:r w:rsidRPr="00B87D4C">
              <w:t>Pozměňovací návrh</w:t>
            </w:r>
          </w:p>
        </w:tc>
      </w:tr>
      <w:tr w:rsidR="00147BE0" w:rsidRPr="00B87D4C" w14:paraId="50071997" w14:textId="77777777" w:rsidTr="007D5896">
        <w:trPr>
          <w:jc w:val="center"/>
        </w:trPr>
        <w:tc>
          <w:tcPr>
            <w:tcW w:w="4876" w:type="dxa"/>
            <w:tcBorders>
              <w:top w:val="nil"/>
              <w:left w:val="nil"/>
              <w:bottom w:val="nil"/>
              <w:right w:val="nil"/>
            </w:tcBorders>
          </w:tcPr>
          <w:p w14:paraId="2D23E813" w14:textId="77777777" w:rsidR="00147BE0" w:rsidRPr="00B87D4C" w:rsidRDefault="00147BE0" w:rsidP="007D5896">
            <w:pPr>
              <w:pStyle w:val="Normal6a"/>
            </w:pPr>
          </w:p>
        </w:tc>
        <w:tc>
          <w:tcPr>
            <w:tcW w:w="4876" w:type="dxa"/>
            <w:tcBorders>
              <w:top w:val="nil"/>
              <w:left w:val="nil"/>
              <w:bottom w:val="nil"/>
              <w:right w:val="nil"/>
            </w:tcBorders>
          </w:tcPr>
          <w:p w14:paraId="558AFC8A" w14:textId="77777777" w:rsidR="00147BE0" w:rsidRPr="00B87D4C" w:rsidRDefault="00147BE0" w:rsidP="007D5896">
            <w:pPr>
              <w:pStyle w:val="Normal6a"/>
            </w:pPr>
            <w:r w:rsidRPr="00B87D4C">
              <w:rPr>
                <w:b/>
                <w:i/>
              </w:rPr>
              <w:t>15b.</w:t>
            </w:r>
            <w:r w:rsidRPr="00B87D4C">
              <w:tab/>
            </w:r>
            <w:r w:rsidRPr="00B87D4C">
              <w:rPr>
                <w:b/>
                <w:i/>
              </w:rPr>
              <w:t>zdůrazňuje úlohu malých a středních podniků a vyzývá ke zjednodušení nástrojů pro podávání žádostí a zpráv přizpůsobených mikropodnikům a subjektům sociální ekonomiky, zejména ve venkovských oblastech, na ostrovech a v nejvzdálenějších regionech;</w:t>
            </w:r>
          </w:p>
        </w:tc>
      </w:tr>
    </w:tbl>
    <w:p w14:paraId="3B6D9F6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78A162D" w14:textId="77777777" w:rsidR="00B267B3" w:rsidRPr="00B87D4C" w:rsidRDefault="00147BE0" w:rsidP="00147BE0">
      <w:r w:rsidRPr="00B87D4C">
        <w:rPr>
          <w:rStyle w:val="HideTWBExt"/>
        </w:rPr>
        <w:t>&lt;/Amend&gt;</w:t>
      </w:r>
    </w:p>
    <w:p w14:paraId="0781A6AD"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251</w:t>
      </w:r>
      <w:r w:rsidRPr="00B87D4C">
        <w:rPr>
          <w:rStyle w:val="HideTWBExt"/>
          <w:b w:val="0"/>
        </w:rPr>
        <w:t>&lt;/NumAm&gt;</w:t>
      </w:r>
    </w:p>
    <w:p w14:paraId="13E3E4BC"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28CAC861" w14:textId="77777777" w:rsidR="00147BE0" w:rsidRPr="00B87D4C" w:rsidRDefault="00147BE0" w:rsidP="00147BE0">
      <w:pPr>
        <w:pStyle w:val="NormalBold"/>
      </w:pPr>
      <w:r w:rsidRPr="00B87D4C">
        <w:rPr>
          <w:rStyle w:val="HideTWBExt"/>
          <w:b w:val="0"/>
        </w:rPr>
        <w:t>&lt;/RepeatBlock-By&gt;</w:t>
      </w:r>
    </w:p>
    <w:p w14:paraId="0676010A"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7812A144" w14:textId="77777777" w:rsidR="00147BE0" w:rsidRPr="00B87D4C" w:rsidRDefault="00147BE0" w:rsidP="00147BE0">
      <w:pPr>
        <w:pStyle w:val="NormalBold"/>
      </w:pPr>
      <w:r w:rsidRPr="00B87D4C">
        <w:rPr>
          <w:rStyle w:val="HideTWBExt"/>
          <w:b w:val="0"/>
        </w:rPr>
        <w:t>&lt;Article&gt;</w:t>
      </w:r>
      <w:r w:rsidRPr="00B87D4C">
        <w:t>Bod 15 c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06AD17E6" w14:textId="77777777" w:rsidTr="007D5896">
        <w:trPr>
          <w:trHeight w:hRule="exact" w:val="240"/>
          <w:jc w:val="center"/>
        </w:trPr>
        <w:tc>
          <w:tcPr>
            <w:tcW w:w="9752" w:type="dxa"/>
            <w:gridSpan w:val="2"/>
            <w:tcBorders>
              <w:top w:val="nil"/>
              <w:left w:val="nil"/>
              <w:bottom w:val="nil"/>
              <w:right w:val="nil"/>
            </w:tcBorders>
          </w:tcPr>
          <w:p w14:paraId="7DC1963A" w14:textId="77777777" w:rsidR="00147BE0" w:rsidRPr="00B87D4C" w:rsidRDefault="00147BE0" w:rsidP="007D5896"/>
        </w:tc>
      </w:tr>
      <w:tr w:rsidR="00147BE0" w:rsidRPr="00B87D4C" w14:paraId="6C748298" w14:textId="77777777" w:rsidTr="007D5896">
        <w:trPr>
          <w:trHeight w:val="240"/>
          <w:jc w:val="center"/>
        </w:trPr>
        <w:tc>
          <w:tcPr>
            <w:tcW w:w="4876" w:type="dxa"/>
            <w:tcBorders>
              <w:top w:val="nil"/>
              <w:left w:val="nil"/>
              <w:bottom w:val="nil"/>
              <w:right w:val="nil"/>
            </w:tcBorders>
          </w:tcPr>
          <w:p w14:paraId="397A8A8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D212AD2" w14:textId="77777777" w:rsidR="00147BE0" w:rsidRPr="00B87D4C" w:rsidRDefault="00147BE0" w:rsidP="007D5896">
            <w:pPr>
              <w:pStyle w:val="AmColumnHeading"/>
            </w:pPr>
            <w:r w:rsidRPr="00B87D4C">
              <w:t>Pozměňovací návrh</w:t>
            </w:r>
          </w:p>
        </w:tc>
      </w:tr>
      <w:tr w:rsidR="00147BE0" w:rsidRPr="00B87D4C" w14:paraId="279F98CD" w14:textId="77777777" w:rsidTr="007D5896">
        <w:trPr>
          <w:jc w:val="center"/>
        </w:trPr>
        <w:tc>
          <w:tcPr>
            <w:tcW w:w="4876" w:type="dxa"/>
            <w:tcBorders>
              <w:top w:val="nil"/>
              <w:left w:val="nil"/>
              <w:bottom w:val="nil"/>
              <w:right w:val="nil"/>
            </w:tcBorders>
          </w:tcPr>
          <w:p w14:paraId="4CC2E5EC" w14:textId="77777777" w:rsidR="00147BE0" w:rsidRPr="00B87D4C" w:rsidRDefault="00147BE0" w:rsidP="007D5896">
            <w:pPr>
              <w:pStyle w:val="Normal6a"/>
            </w:pPr>
          </w:p>
        </w:tc>
        <w:tc>
          <w:tcPr>
            <w:tcW w:w="4876" w:type="dxa"/>
            <w:tcBorders>
              <w:top w:val="nil"/>
              <w:left w:val="nil"/>
              <w:bottom w:val="nil"/>
              <w:right w:val="nil"/>
            </w:tcBorders>
          </w:tcPr>
          <w:p w14:paraId="6BFB6D5E" w14:textId="77777777" w:rsidR="00147BE0" w:rsidRPr="00B87D4C" w:rsidRDefault="00147BE0" w:rsidP="007D5896">
            <w:pPr>
              <w:pStyle w:val="Normal6a"/>
            </w:pPr>
            <w:r w:rsidRPr="00B87D4C">
              <w:rPr>
                <w:b/>
                <w:i/>
              </w:rPr>
              <w:t>15c.</w:t>
            </w:r>
            <w:r w:rsidRPr="00B87D4C">
              <w:rPr>
                <w:b/>
                <w:i/>
              </w:rPr>
              <w:tab/>
              <w:t xml:space="preserve">vyzývá Komisi, aby zavedla zjednodušené postupy podávání zpráv a auditu pro místní orgány s méně než 100 </w:t>
            </w:r>
            <w:r w:rsidRPr="00B87D4C">
              <w:rPr>
                <w:b/>
                <w:i/>
              </w:rPr>
              <w:lastRenderedPageBreak/>
              <w:t>000 obyvateli a pro příjemce ve venkovských oblastech, včetně snížených požadavků na dokumentaci, prodloužených intervalů podávání zpráv a používání standardních modelů nákladů nebo paušálních částek, a usnadnila jim tak přístup k fondům soudržnosti;</w:t>
            </w:r>
          </w:p>
        </w:tc>
      </w:tr>
    </w:tbl>
    <w:p w14:paraId="30B5A872"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40BEB31" w14:textId="77777777" w:rsidR="00B267B3" w:rsidRPr="00B87D4C" w:rsidRDefault="00147BE0" w:rsidP="00147BE0">
      <w:r w:rsidRPr="00B87D4C">
        <w:rPr>
          <w:rStyle w:val="HideTWBExt"/>
        </w:rPr>
        <w:t>&lt;/Amend&gt;</w:t>
      </w:r>
    </w:p>
    <w:p w14:paraId="184A7F1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252</w:t>
      </w:r>
      <w:r w:rsidRPr="00B87D4C">
        <w:rPr>
          <w:rStyle w:val="HideTWBExt"/>
          <w:b w:val="0"/>
        </w:rPr>
        <w:t>&lt;/NumAm&gt;</w:t>
      </w:r>
    </w:p>
    <w:p w14:paraId="7CFB1382" w14:textId="77777777" w:rsidR="00147BE0" w:rsidRPr="00B87D4C" w:rsidRDefault="00147BE0" w:rsidP="00147BE0">
      <w:pPr>
        <w:pStyle w:val="NormalBold"/>
      </w:pPr>
      <w:r w:rsidRPr="00B87D4C">
        <w:rPr>
          <w:rStyle w:val="HideTWBExt"/>
          <w:b w:val="0"/>
        </w:rPr>
        <w:t>&lt;RepeatBlock-By&gt;&lt;Members&gt;</w:t>
      </w:r>
      <w:r w:rsidRPr="00B87D4C">
        <w:t>Waldemar Buda</w:t>
      </w:r>
      <w:r w:rsidRPr="00B87D4C">
        <w:rPr>
          <w:rStyle w:val="HideTWBExt"/>
          <w:b w:val="0"/>
        </w:rPr>
        <w:t>&lt;/Members&gt;</w:t>
      </w:r>
    </w:p>
    <w:p w14:paraId="47286739" w14:textId="77777777" w:rsidR="00147BE0" w:rsidRPr="00B87D4C" w:rsidRDefault="00147BE0" w:rsidP="00147BE0">
      <w:r w:rsidRPr="00B87D4C">
        <w:rPr>
          <w:rStyle w:val="HideTWBExt"/>
        </w:rPr>
        <w:t>&lt;AuNomDe&gt;</w:t>
      </w:r>
      <w:r w:rsidRPr="00B87D4C">
        <w:rPr>
          <w:rStyle w:val="HideTWBInt"/>
        </w:rPr>
        <w:t>{ECR}</w:t>
      </w:r>
      <w:r w:rsidRPr="00B87D4C">
        <w:t>za skupinu ECR</w:t>
      </w:r>
      <w:r w:rsidRPr="00B87D4C">
        <w:rPr>
          <w:rStyle w:val="HideTWBExt"/>
        </w:rPr>
        <w:t>&lt;/AuNomDe&gt;</w:t>
      </w:r>
    </w:p>
    <w:p w14:paraId="740CDF6E" w14:textId="77777777" w:rsidR="00147BE0" w:rsidRPr="00B87D4C" w:rsidRDefault="00147BE0" w:rsidP="00147BE0">
      <w:pPr>
        <w:pStyle w:val="NormalBold"/>
      </w:pPr>
      <w:r w:rsidRPr="00B87D4C">
        <w:rPr>
          <w:rStyle w:val="HideTWBExt"/>
          <w:b w:val="0"/>
        </w:rPr>
        <w:t>&lt;/RepeatBlock-By&gt;</w:t>
      </w:r>
    </w:p>
    <w:p w14:paraId="2CE4641E"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0E18EC4" w14:textId="77777777" w:rsidR="00147BE0" w:rsidRPr="00B87D4C" w:rsidRDefault="00147BE0" w:rsidP="00147BE0">
      <w:pPr>
        <w:pStyle w:val="NormalBold"/>
      </w:pPr>
      <w:r w:rsidRPr="00B87D4C">
        <w:rPr>
          <w:rStyle w:val="HideTWBExt"/>
          <w:b w:val="0"/>
        </w:rPr>
        <w:t>&lt;Article&gt;</w:t>
      </w:r>
      <w:r w:rsidRPr="00B87D4C">
        <w:t>Bod 16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78A4201" w14:textId="77777777" w:rsidTr="007D5896">
        <w:trPr>
          <w:trHeight w:hRule="exact" w:val="240"/>
          <w:jc w:val="center"/>
        </w:trPr>
        <w:tc>
          <w:tcPr>
            <w:tcW w:w="9752" w:type="dxa"/>
            <w:gridSpan w:val="2"/>
            <w:tcBorders>
              <w:top w:val="nil"/>
              <w:left w:val="nil"/>
              <w:bottom w:val="nil"/>
              <w:right w:val="nil"/>
            </w:tcBorders>
          </w:tcPr>
          <w:p w14:paraId="782ED40F" w14:textId="77777777" w:rsidR="00147BE0" w:rsidRPr="00B87D4C" w:rsidRDefault="00147BE0" w:rsidP="007D5896"/>
        </w:tc>
      </w:tr>
      <w:tr w:rsidR="00147BE0" w:rsidRPr="00B87D4C" w14:paraId="2D178B4B" w14:textId="77777777" w:rsidTr="007D5896">
        <w:trPr>
          <w:trHeight w:val="240"/>
          <w:jc w:val="center"/>
        </w:trPr>
        <w:tc>
          <w:tcPr>
            <w:tcW w:w="4876" w:type="dxa"/>
            <w:tcBorders>
              <w:top w:val="nil"/>
              <w:left w:val="nil"/>
              <w:bottom w:val="nil"/>
              <w:right w:val="nil"/>
            </w:tcBorders>
          </w:tcPr>
          <w:p w14:paraId="4E12F242"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7E4BC45" w14:textId="77777777" w:rsidR="00147BE0" w:rsidRPr="00B87D4C" w:rsidRDefault="00147BE0" w:rsidP="007D5896">
            <w:pPr>
              <w:pStyle w:val="AmColumnHeading"/>
            </w:pPr>
            <w:r w:rsidRPr="00B87D4C">
              <w:t>Pozměňovací návrh</w:t>
            </w:r>
          </w:p>
        </w:tc>
      </w:tr>
      <w:tr w:rsidR="00147BE0" w:rsidRPr="00B87D4C" w14:paraId="5DAC1323" w14:textId="77777777" w:rsidTr="007D5896">
        <w:trPr>
          <w:jc w:val="center"/>
        </w:trPr>
        <w:tc>
          <w:tcPr>
            <w:tcW w:w="4876" w:type="dxa"/>
            <w:tcBorders>
              <w:top w:val="nil"/>
              <w:left w:val="nil"/>
              <w:bottom w:val="nil"/>
              <w:right w:val="nil"/>
            </w:tcBorders>
          </w:tcPr>
          <w:p w14:paraId="7B47891F" w14:textId="77777777" w:rsidR="00147BE0" w:rsidRPr="00B87D4C" w:rsidRDefault="00147BE0" w:rsidP="007D5896">
            <w:pPr>
              <w:pStyle w:val="Normal6a"/>
            </w:pPr>
            <w:r w:rsidRPr="00B87D4C">
              <w:rPr>
                <w:b/>
                <w:i/>
              </w:rPr>
              <w:t>16.</w:t>
            </w:r>
            <w:r w:rsidRPr="00B87D4C">
              <w:tab/>
            </w:r>
            <w:r w:rsidRPr="00B87D4C">
              <w:rPr>
                <w:b/>
                <w:i/>
              </w:rPr>
              <w:t>vyzývá Komisi, aby prozkoumala různé možnosti konsolidace fondů, mimo jiné prostřednictvím opětovného začlenění revidovaného EZFRV do nařízení o společných ustanoveních;</w:t>
            </w:r>
          </w:p>
        </w:tc>
        <w:tc>
          <w:tcPr>
            <w:tcW w:w="4876" w:type="dxa"/>
            <w:tcBorders>
              <w:top w:val="nil"/>
              <w:left w:val="nil"/>
              <w:bottom w:val="nil"/>
              <w:right w:val="nil"/>
            </w:tcBorders>
          </w:tcPr>
          <w:p w14:paraId="0264520B" w14:textId="77777777" w:rsidR="00147BE0" w:rsidRPr="00B87D4C" w:rsidRDefault="00147BE0" w:rsidP="007D5896">
            <w:pPr>
              <w:pStyle w:val="Normal6a"/>
            </w:pPr>
            <w:r w:rsidRPr="00B87D4C">
              <w:rPr>
                <w:b/>
                <w:i/>
              </w:rPr>
              <w:t>vypouští se</w:t>
            </w:r>
          </w:p>
        </w:tc>
      </w:tr>
    </w:tbl>
    <w:p w14:paraId="2D6706D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47DA6B7" w14:textId="77777777" w:rsidR="00B267B3" w:rsidRPr="00B87D4C" w:rsidRDefault="00147BE0" w:rsidP="00147BE0">
      <w:r w:rsidRPr="00B87D4C">
        <w:rPr>
          <w:rStyle w:val="HideTWBExt"/>
        </w:rPr>
        <w:t>&lt;/Amend&gt;</w:t>
      </w:r>
    </w:p>
    <w:p w14:paraId="4371A10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253</w:t>
      </w:r>
      <w:r w:rsidRPr="00B87D4C">
        <w:rPr>
          <w:rStyle w:val="HideTWBExt"/>
          <w:b w:val="0"/>
        </w:rPr>
        <w:t>&lt;/NumAm&gt;</w:t>
      </w:r>
    </w:p>
    <w:p w14:paraId="793C8979" w14:textId="77777777" w:rsidR="00147BE0" w:rsidRPr="00B87D4C" w:rsidRDefault="00147BE0" w:rsidP="00147BE0">
      <w:pPr>
        <w:pStyle w:val="NormalBold"/>
      </w:pPr>
      <w:r w:rsidRPr="00B87D4C">
        <w:rPr>
          <w:rStyle w:val="HideTWBExt"/>
          <w:b w:val="0"/>
        </w:rPr>
        <w:t>&lt;RepeatBlock-By&gt;&lt;Members&gt;</w:t>
      </w:r>
      <w:r w:rsidRPr="00B87D4C">
        <w:t>Gabriella Gerzsenyi</w:t>
      </w:r>
      <w:r w:rsidRPr="00B87D4C">
        <w:rPr>
          <w:rStyle w:val="HideTWBExt"/>
          <w:b w:val="0"/>
        </w:rPr>
        <w:t>&lt;/Members&gt;</w:t>
      </w:r>
    </w:p>
    <w:p w14:paraId="2272DCAC" w14:textId="77777777" w:rsidR="00147BE0" w:rsidRPr="00B87D4C" w:rsidRDefault="00147BE0" w:rsidP="00147BE0">
      <w:pPr>
        <w:pStyle w:val="NormalBold"/>
      </w:pPr>
      <w:r w:rsidRPr="00B87D4C">
        <w:rPr>
          <w:rStyle w:val="HideTWBExt"/>
          <w:b w:val="0"/>
        </w:rPr>
        <w:t>&lt;/RepeatBlock-By&gt;</w:t>
      </w:r>
    </w:p>
    <w:p w14:paraId="2B8873C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2CCD483F" w14:textId="77777777" w:rsidR="00147BE0" w:rsidRPr="00B87D4C" w:rsidRDefault="00147BE0" w:rsidP="00147BE0">
      <w:pPr>
        <w:pStyle w:val="NormalBold"/>
      </w:pPr>
      <w:r w:rsidRPr="00B87D4C">
        <w:rPr>
          <w:rStyle w:val="HideTWBExt"/>
          <w:b w:val="0"/>
        </w:rPr>
        <w:t>&lt;Article&gt;</w:t>
      </w:r>
      <w:r w:rsidRPr="00B87D4C">
        <w:t>Bod 16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01B0EB7" w14:textId="77777777" w:rsidTr="007D5896">
        <w:trPr>
          <w:trHeight w:hRule="exact" w:val="240"/>
          <w:jc w:val="center"/>
        </w:trPr>
        <w:tc>
          <w:tcPr>
            <w:tcW w:w="9752" w:type="dxa"/>
            <w:gridSpan w:val="2"/>
            <w:tcBorders>
              <w:top w:val="nil"/>
              <w:left w:val="nil"/>
              <w:bottom w:val="nil"/>
              <w:right w:val="nil"/>
            </w:tcBorders>
          </w:tcPr>
          <w:p w14:paraId="5A5954E7" w14:textId="77777777" w:rsidR="00147BE0" w:rsidRPr="00B87D4C" w:rsidRDefault="00147BE0" w:rsidP="007D5896"/>
        </w:tc>
      </w:tr>
      <w:tr w:rsidR="00147BE0" w:rsidRPr="00B87D4C" w14:paraId="36B4F9B1" w14:textId="77777777" w:rsidTr="007D5896">
        <w:trPr>
          <w:trHeight w:val="240"/>
          <w:jc w:val="center"/>
        </w:trPr>
        <w:tc>
          <w:tcPr>
            <w:tcW w:w="4876" w:type="dxa"/>
            <w:tcBorders>
              <w:top w:val="nil"/>
              <w:left w:val="nil"/>
              <w:bottom w:val="nil"/>
              <w:right w:val="nil"/>
            </w:tcBorders>
          </w:tcPr>
          <w:p w14:paraId="1910526F"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2371889" w14:textId="77777777" w:rsidR="00147BE0" w:rsidRPr="00B87D4C" w:rsidRDefault="00147BE0" w:rsidP="007D5896">
            <w:pPr>
              <w:pStyle w:val="AmColumnHeading"/>
            </w:pPr>
            <w:r w:rsidRPr="00B87D4C">
              <w:t>Pozměňovací návrh</w:t>
            </w:r>
          </w:p>
        </w:tc>
      </w:tr>
      <w:tr w:rsidR="00147BE0" w:rsidRPr="00B87D4C" w14:paraId="524F2545" w14:textId="77777777" w:rsidTr="007D5896">
        <w:trPr>
          <w:jc w:val="center"/>
        </w:trPr>
        <w:tc>
          <w:tcPr>
            <w:tcW w:w="4876" w:type="dxa"/>
            <w:tcBorders>
              <w:top w:val="nil"/>
              <w:left w:val="nil"/>
              <w:bottom w:val="nil"/>
              <w:right w:val="nil"/>
            </w:tcBorders>
          </w:tcPr>
          <w:p w14:paraId="57DBBE6F" w14:textId="77777777" w:rsidR="00147BE0" w:rsidRPr="00B87D4C" w:rsidRDefault="00147BE0" w:rsidP="007D5896">
            <w:pPr>
              <w:pStyle w:val="Normal6a"/>
            </w:pPr>
            <w:r w:rsidRPr="00B87D4C">
              <w:t>16.</w:t>
            </w:r>
            <w:r w:rsidRPr="00B87D4C">
              <w:tab/>
              <w:t xml:space="preserve">vyzývá Komisi, aby prozkoumala různé možnosti konsolidace fondů, mimo jiné prostřednictvím opětovného začlenění </w:t>
            </w:r>
            <w:r w:rsidRPr="00B87D4C">
              <w:rPr>
                <w:b/>
                <w:i/>
              </w:rPr>
              <w:t>revidovaného</w:t>
            </w:r>
            <w:r w:rsidRPr="00B87D4C">
              <w:t xml:space="preserve"> EZFRV do nařízení o společných ustanoveních;</w:t>
            </w:r>
          </w:p>
        </w:tc>
        <w:tc>
          <w:tcPr>
            <w:tcW w:w="4876" w:type="dxa"/>
            <w:tcBorders>
              <w:top w:val="nil"/>
              <w:left w:val="nil"/>
              <w:bottom w:val="nil"/>
              <w:right w:val="nil"/>
            </w:tcBorders>
          </w:tcPr>
          <w:p w14:paraId="24259EF0" w14:textId="77777777" w:rsidR="00147BE0" w:rsidRPr="00B87D4C" w:rsidRDefault="00147BE0" w:rsidP="007D5896">
            <w:pPr>
              <w:pStyle w:val="Normal6a"/>
            </w:pPr>
            <w:r w:rsidRPr="00B87D4C">
              <w:t>16.</w:t>
            </w:r>
            <w:r w:rsidRPr="00B87D4C">
              <w:tab/>
              <w:t xml:space="preserve">vyzývá Komisi, aby prozkoumala různé možnosti konsolidace fondů, mimo jiné prostřednictvím opětovného začlenění </w:t>
            </w:r>
            <w:r w:rsidRPr="00B87D4C">
              <w:rPr>
                <w:b/>
                <w:i/>
              </w:rPr>
              <w:t>zásahů</w:t>
            </w:r>
            <w:r w:rsidRPr="00B87D4C">
              <w:t xml:space="preserve"> EZFRV </w:t>
            </w:r>
            <w:r w:rsidRPr="00B87D4C">
              <w:rPr>
                <w:b/>
                <w:i/>
              </w:rPr>
              <w:t>v oblasti komunitního a místního rozvoje</w:t>
            </w:r>
            <w:r w:rsidRPr="00B87D4C">
              <w:t xml:space="preserve"> do nařízení o společných ustanoveních;</w:t>
            </w:r>
          </w:p>
        </w:tc>
      </w:tr>
    </w:tbl>
    <w:p w14:paraId="415597D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BAFE449" w14:textId="77777777" w:rsidR="00B267B3" w:rsidRPr="00B87D4C" w:rsidRDefault="00147BE0" w:rsidP="00147BE0">
      <w:r w:rsidRPr="00B87D4C">
        <w:rPr>
          <w:rStyle w:val="HideTWBExt"/>
        </w:rPr>
        <w:t>&lt;/Amend&gt;</w:t>
      </w:r>
    </w:p>
    <w:p w14:paraId="75D586AE" w14:textId="77777777" w:rsidR="00147BE0" w:rsidRPr="00B87D4C" w:rsidRDefault="00147BE0" w:rsidP="00147BE0">
      <w:pPr>
        <w:pStyle w:val="AmNumberTabs"/>
      </w:pPr>
      <w:r w:rsidRPr="00B87D4C">
        <w:rPr>
          <w:rStyle w:val="HideTWBExt"/>
          <w:b w:val="0"/>
        </w:rPr>
        <w:lastRenderedPageBreak/>
        <w:t>&lt;Amend&gt;</w:t>
      </w:r>
      <w:r w:rsidRPr="00B87D4C">
        <w:t>Pozměňovací návrh</w:t>
      </w:r>
      <w:r w:rsidRPr="00B87D4C">
        <w:tab/>
      </w:r>
      <w:r w:rsidRPr="00B87D4C">
        <w:tab/>
      </w:r>
      <w:r w:rsidRPr="00B87D4C">
        <w:rPr>
          <w:rStyle w:val="HideTWBExt"/>
          <w:b w:val="0"/>
        </w:rPr>
        <w:t>&lt;NumAm&gt;</w:t>
      </w:r>
      <w:r w:rsidRPr="00B87D4C">
        <w:t>254</w:t>
      </w:r>
      <w:r w:rsidRPr="00B87D4C">
        <w:rPr>
          <w:rStyle w:val="HideTWBExt"/>
          <w:b w:val="0"/>
        </w:rPr>
        <w:t>&lt;/NumAm&gt;</w:t>
      </w:r>
    </w:p>
    <w:p w14:paraId="1B9CA9F7" w14:textId="77777777" w:rsidR="00147BE0" w:rsidRPr="00B87D4C" w:rsidRDefault="00147BE0" w:rsidP="00147BE0">
      <w:pPr>
        <w:pStyle w:val="NormalBold"/>
      </w:pPr>
      <w:r w:rsidRPr="00B87D4C">
        <w:rPr>
          <w:rStyle w:val="HideTWBExt"/>
          <w:b w:val="0"/>
        </w:rPr>
        <w:t>&lt;RepeatBlock-By&gt;&lt;Members&gt;</w:t>
      </w:r>
      <w:r w:rsidRPr="00B87D4C">
        <w:t>Daniel Buda</w:t>
      </w:r>
      <w:r w:rsidRPr="00B87D4C">
        <w:rPr>
          <w:rStyle w:val="HideTWBExt"/>
          <w:b w:val="0"/>
        </w:rPr>
        <w:t>&lt;/Members&gt;</w:t>
      </w:r>
    </w:p>
    <w:p w14:paraId="643119CE" w14:textId="77777777" w:rsidR="00147BE0" w:rsidRPr="00B87D4C" w:rsidRDefault="00147BE0" w:rsidP="00147BE0">
      <w:pPr>
        <w:pStyle w:val="NormalBold"/>
      </w:pPr>
      <w:r w:rsidRPr="00B87D4C">
        <w:rPr>
          <w:rStyle w:val="HideTWBExt"/>
          <w:b w:val="0"/>
        </w:rPr>
        <w:t>&lt;/RepeatBlock-By&gt;</w:t>
      </w:r>
    </w:p>
    <w:p w14:paraId="4AB7F310"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DF496FD" w14:textId="77777777" w:rsidR="00147BE0" w:rsidRPr="00B87D4C" w:rsidRDefault="00147BE0" w:rsidP="00147BE0">
      <w:pPr>
        <w:pStyle w:val="NormalBold"/>
      </w:pPr>
      <w:r w:rsidRPr="00B87D4C">
        <w:rPr>
          <w:rStyle w:val="HideTWBExt"/>
          <w:b w:val="0"/>
        </w:rPr>
        <w:t>&lt;Article&gt;</w:t>
      </w:r>
      <w:r w:rsidRPr="00B87D4C">
        <w:t>Bod 16</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3CABD28" w14:textId="77777777" w:rsidTr="007D5896">
        <w:trPr>
          <w:trHeight w:hRule="exact" w:val="240"/>
          <w:jc w:val="center"/>
        </w:trPr>
        <w:tc>
          <w:tcPr>
            <w:tcW w:w="9752" w:type="dxa"/>
            <w:gridSpan w:val="2"/>
            <w:tcBorders>
              <w:top w:val="nil"/>
              <w:left w:val="nil"/>
              <w:bottom w:val="nil"/>
              <w:right w:val="nil"/>
            </w:tcBorders>
          </w:tcPr>
          <w:p w14:paraId="7B512A25" w14:textId="77777777" w:rsidR="00147BE0" w:rsidRPr="00B87D4C" w:rsidRDefault="00147BE0" w:rsidP="007D5896"/>
        </w:tc>
      </w:tr>
      <w:tr w:rsidR="00147BE0" w:rsidRPr="00B87D4C" w14:paraId="5D7F84F9" w14:textId="77777777" w:rsidTr="007D5896">
        <w:trPr>
          <w:trHeight w:val="240"/>
          <w:jc w:val="center"/>
        </w:trPr>
        <w:tc>
          <w:tcPr>
            <w:tcW w:w="4876" w:type="dxa"/>
            <w:tcBorders>
              <w:top w:val="nil"/>
              <w:left w:val="nil"/>
              <w:bottom w:val="nil"/>
              <w:right w:val="nil"/>
            </w:tcBorders>
          </w:tcPr>
          <w:p w14:paraId="43C7A124"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5C7DB46C" w14:textId="77777777" w:rsidR="00147BE0" w:rsidRPr="00B87D4C" w:rsidRDefault="00147BE0" w:rsidP="007D5896">
            <w:pPr>
              <w:pStyle w:val="AmColumnHeading"/>
            </w:pPr>
            <w:r w:rsidRPr="00B87D4C">
              <w:t>Pozměňovací návrh</w:t>
            </w:r>
          </w:p>
        </w:tc>
      </w:tr>
      <w:tr w:rsidR="00147BE0" w:rsidRPr="00B87D4C" w14:paraId="1DA225A8" w14:textId="77777777" w:rsidTr="007D5896">
        <w:trPr>
          <w:jc w:val="center"/>
        </w:trPr>
        <w:tc>
          <w:tcPr>
            <w:tcW w:w="4876" w:type="dxa"/>
            <w:tcBorders>
              <w:top w:val="nil"/>
              <w:left w:val="nil"/>
              <w:bottom w:val="nil"/>
              <w:right w:val="nil"/>
            </w:tcBorders>
          </w:tcPr>
          <w:p w14:paraId="001D3A53" w14:textId="77777777" w:rsidR="00147BE0" w:rsidRPr="00B87D4C" w:rsidRDefault="00147BE0" w:rsidP="007D5896">
            <w:pPr>
              <w:pStyle w:val="Normal6a"/>
            </w:pPr>
            <w:r w:rsidRPr="00B87D4C">
              <w:t>16.</w:t>
            </w:r>
            <w:r w:rsidRPr="00B87D4C">
              <w:tab/>
              <w:t xml:space="preserve">vyzývá Komisi, aby prozkoumala různé možnosti </w:t>
            </w:r>
            <w:r w:rsidRPr="00B87D4C">
              <w:rPr>
                <w:b/>
                <w:i/>
              </w:rPr>
              <w:t>konsolidace fondů</w:t>
            </w:r>
            <w:r w:rsidRPr="00B87D4C">
              <w:t>, mimo jiné prostřednictvím opětovného začlenění revidovaného EZFRV do nařízení o společných ustanoveních;</w:t>
            </w:r>
          </w:p>
        </w:tc>
        <w:tc>
          <w:tcPr>
            <w:tcW w:w="4876" w:type="dxa"/>
            <w:tcBorders>
              <w:top w:val="nil"/>
              <w:left w:val="nil"/>
              <w:bottom w:val="nil"/>
              <w:right w:val="nil"/>
            </w:tcBorders>
          </w:tcPr>
          <w:p w14:paraId="7C532AE9" w14:textId="77777777" w:rsidR="00147BE0" w:rsidRPr="00B87D4C" w:rsidRDefault="00147BE0" w:rsidP="007D5896">
            <w:pPr>
              <w:pStyle w:val="Normal6a"/>
            </w:pPr>
            <w:r w:rsidRPr="00B87D4C">
              <w:t>16.</w:t>
            </w:r>
            <w:r w:rsidRPr="00B87D4C">
              <w:tab/>
              <w:t xml:space="preserve">vyzývá Komisi, aby prozkoumala různé možnosti </w:t>
            </w:r>
            <w:r w:rsidRPr="00B87D4C">
              <w:rPr>
                <w:b/>
                <w:i/>
              </w:rPr>
              <w:t>optimalizace nástroj pro evropské fondy</w:t>
            </w:r>
            <w:r w:rsidRPr="00B87D4C">
              <w:t>, mimo jiné prostřednictvím opětovného začlenění revidovaného EZFRV do nařízení o společných ustanoveních;</w:t>
            </w:r>
          </w:p>
        </w:tc>
      </w:tr>
    </w:tbl>
    <w:p w14:paraId="708B6D6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{RO}</w:t>
      </w:r>
      <w:r w:rsidRPr="00B87D4C">
        <w:t>ro</w:t>
      </w:r>
      <w:r w:rsidRPr="00B87D4C">
        <w:rPr>
          <w:rStyle w:val="HideTWBExt"/>
        </w:rPr>
        <w:t>&lt;/Original&gt;</w:t>
      </w:r>
    </w:p>
    <w:p w14:paraId="2FF009CA" w14:textId="77777777" w:rsidR="00B267B3" w:rsidRPr="00B87D4C" w:rsidRDefault="00147BE0" w:rsidP="00147BE0">
      <w:r w:rsidRPr="00B87D4C">
        <w:rPr>
          <w:rStyle w:val="HideTWBExt"/>
        </w:rPr>
        <w:t>&lt;/Amend&gt;</w:t>
      </w:r>
    </w:p>
    <w:p w14:paraId="26B4656C"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255</w:t>
      </w:r>
      <w:r w:rsidRPr="00B87D4C">
        <w:rPr>
          <w:rStyle w:val="HideTWBExt"/>
          <w:b w:val="0"/>
        </w:rPr>
        <w:t>&lt;/NumAm&gt;</w:t>
      </w:r>
    </w:p>
    <w:p w14:paraId="71A3AE4F" w14:textId="77777777" w:rsidR="00147BE0" w:rsidRPr="00B87D4C" w:rsidRDefault="00147BE0" w:rsidP="00147BE0">
      <w:pPr>
        <w:pStyle w:val="NormalBold"/>
      </w:pPr>
      <w:r w:rsidRPr="00B87D4C">
        <w:rPr>
          <w:rStyle w:val="HideTWBExt"/>
          <w:b w:val="0"/>
        </w:rPr>
        <w:t>&lt;RepeatBlock-By&gt;&lt;Members&gt;</w:t>
      </w:r>
      <w:r w:rsidRPr="00B87D4C">
        <w:t>Afroditi Latinopoulou</w:t>
      </w:r>
      <w:r w:rsidRPr="00B87D4C">
        <w:rPr>
          <w:rStyle w:val="HideTWBExt"/>
          <w:b w:val="0"/>
        </w:rPr>
        <w:t>&lt;/Members&gt;</w:t>
      </w:r>
    </w:p>
    <w:p w14:paraId="2F62F0E1" w14:textId="77777777" w:rsidR="00147BE0" w:rsidRPr="00B87D4C" w:rsidRDefault="00147BE0" w:rsidP="00147BE0">
      <w:pPr>
        <w:pStyle w:val="NormalBold"/>
      </w:pPr>
      <w:r w:rsidRPr="00B87D4C">
        <w:rPr>
          <w:rStyle w:val="HideTWBExt"/>
          <w:b w:val="0"/>
        </w:rPr>
        <w:t>&lt;/RepeatBlock-By&gt;</w:t>
      </w:r>
    </w:p>
    <w:p w14:paraId="01BFBC09"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339D6602" w14:textId="77777777" w:rsidR="00147BE0" w:rsidRPr="00B87D4C" w:rsidRDefault="00147BE0" w:rsidP="00147BE0">
      <w:pPr>
        <w:pStyle w:val="NormalBold"/>
      </w:pPr>
      <w:r w:rsidRPr="00B87D4C">
        <w:rPr>
          <w:rStyle w:val="HideTWBExt"/>
          <w:b w:val="0"/>
        </w:rPr>
        <w:t>&lt;Article&gt;</w:t>
      </w:r>
      <w:r w:rsidRPr="00B87D4C">
        <w:t>Bod 16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7148B7D" w14:textId="77777777" w:rsidTr="007D5896">
        <w:trPr>
          <w:trHeight w:hRule="exact" w:val="240"/>
          <w:jc w:val="center"/>
        </w:trPr>
        <w:tc>
          <w:tcPr>
            <w:tcW w:w="9752" w:type="dxa"/>
            <w:gridSpan w:val="2"/>
            <w:tcBorders>
              <w:top w:val="nil"/>
              <w:left w:val="nil"/>
              <w:bottom w:val="nil"/>
              <w:right w:val="nil"/>
            </w:tcBorders>
          </w:tcPr>
          <w:p w14:paraId="385F322C" w14:textId="77777777" w:rsidR="00147BE0" w:rsidRPr="00B87D4C" w:rsidRDefault="00147BE0" w:rsidP="007D5896"/>
        </w:tc>
      </w:tr>
      <w:tr w:rsidR="00147BE0" w:rsidRPr="00B87D4C" w14:paraId="073DD286" w14:textId="77777777" w:rsidTr="007D5896">
        <w:trPr>
          <w:trHeight w:val="240"/>
          <w:jc w:val="center"/>
        </w:trPr>
        <w:tc>
          <w:tcPr>
            <w:tcW w:w="4876" w:type="dxa"/>
            <w:tcBorders>
              <w:top w:val="nil"/>
              <w:left w:val="nil"/>
              <w:bottom w:val="nil"/>
              <w:right w:val="nil"/>
            </w:tcBorders>
          </w:tcPr>
          <w:p w14:paraId="2A381B85"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5848061" w14:textId="77777777" w:rsidR="00147BE0" w:rsidRPr="00B87D4C" w:rsidRDefault="00147BE0" w:rsidP="007D5896">
            <w:pPr>
              <w:pStyle w:val="AmColumnHeading"/>
            </w:pPr>
            <w:r w:rsidRPr="00B87D4C">
              <w:t>Pozměňovací návrh</w:t>
            </w:r>
          </w:p>
        </w:tc>
      </w:tr>
      <w:tr w:rsidR="00147BE0" w:rsidRPr="00B87D4C" w14:paraId="14650E2F" w14:textId="77777777" w:rsidTr="007D5896">
        <w:trPr>
          <w:jc w:val="center"/>
        </w:trPr>
        <w:tc>
          <w:tcPr>
            <w:tcW w:w="4876" w:type="dxa"/>
            <w:tcBorders>
              <w:top w:val="nil"/>
              <w:left w:val="nil"/>
              <w:bottom w:val="nil"/>
              <w:right w:val="nil"/>
            </w:tcBorders>
          </w:tcPr>
          <w:p w14:paraId="69C20484" w14:textId="77777777" w:rsidR="00147BE0" w:rsidRPr="00B87D4C" w:rsidRDefault="00147BE0" w:rsidP="007D5896">
            <w:pPr>
              <w:pStyle w:val="Normal6a"/>
            </w:pPr>
          </w:p>
        </w:tc>
        <w:tc>
          <w:tcPr>
            <w:tcW w:w="4876" w:type="dxa"/>
            <w:tcBorders>
              <w:top w:val="nil"/>
              <w:left w:val="nil"/>
              <w:bottom w:val="nil"/>
              <w:right w:val="nil"/>
            </w:tcBorders>
          </w:tcPr>
          <w:p w14:paraId="533431BD" w14:textId="77777777" w:rsidR="00147BE0" w:rsidRPr="00B87D4C" w:rsidRDefault="00147BE0" w:rsidP="007D5896">
            <w:pPr>
              <w:pStyle w:val="Normal6a"/>
            </w:pPr>
            <w:r w:rsidRPr="00B87D4C">
              <w:rPr>
                <w:b/>
                <w:i/>
              </w:rPr>
              <w:t>16a.</w:t>
            </w:r>
            <w:r w:rsidRPr="00B87D4C">
              <w:tab/>
            </w:r>
            <w:r w:rsidRPr="00B87D4C">
              <w:rPr>
                <w:b/>
                <w:i/>
              </w:rPr>
              <w:t>zdůrazňuje, že je třeba posílit obranný rozměr fondů soudržnosti, neboť územní celistvost a bezpečnost jsou předpokladem sociálního a hospodářského rozvoje;</w:t>
            </w:r>
            <w:r w:rsidRPr="00B87D4C">
              <w:t xml:space="preserve"> </w:t>
            </w:r>
            <w:r w:rsidRPr="00B87D4C">
              <w:rPr>
                <w:b/>
                <w:i/>
              </w:rPr>
              <w:t>vyzývá k vytvoření zvláštního mechanismu financování pohraničních regionů, zejména ostrovních a horských pohraničních regionů ve Středomoří a východní Evropě, které jsou pod geopolitickým tlakem nebo jsou vystaveny porušování své suverenity, s cílem posílit jejich odolnost, chránit kritickou infrastrukturu a zachovat jejich hospodářskou činnost a obyvatelstvo;</w:t>
            </w:r>
          </w:p>
        </w:tc>
      </w:tr>
    </w:tbl>
    <w:p w14:paraId="03DDD17B"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{EL}</w:t>
      </w:r>
      <w:r w:rsidRPr="00B87D4C">
        <w:t>el</w:t>
      </w:r>
      <w:r w:rsidRPr="00B87D4C">
        <w:rPr>
          <w:rStyle w:val="HideTWBExt"/>
        </w:rPr>
        <w:t>&lt;/Original&gt;</w:t>
      </w:r>
    </w:p>
    <w:p w14:paraId="6FBA1C32" w14:textId="77777777" w:rsidR="00B267B3" w:rsidRPr="00B87D4C" w:rsidRDefault="00147BE0" w:rsidP="00147BE0">
      <w:r w:rsidRPr="00B87D4C">
        <w:rPr>
          <w:rStyle w:val="HideTWBExt"/>
        </w:rPr>
        <w:t>&lt;/Amend&gt;</w:t>
      </w:r>
    </w:p>
    <w:p w14:paraId="51D89310"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256</w:t>
      </w:r>
      <w:r w:rsidRPr="00B87D4C">
        <w:rPr>
          <w:rStyle w:val="HideTWBExt"/>
          <w:b w:val="0"/>
        </w:rPr>
        <w:t>&lt;/NumAm&gt;</w:t>
      </w:r>
    </w:p>
    <w:p w14:paraId="7C8EB20A"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095112B0" w14:textId="77777777" w:rsidR="00147BE0" w:rsidRPr="00B87D4C" w:rsidRDefault="00147BE0" w:rsidP="00147BE0">
      <w:pPr>
        <w:pStyle w:val="NormalBold"/>
      </w:pPr>
      <w:r w:rsidRPr="00B87D4C">
        <w:rPr>
          <w:rStyle w:val="HideTWBExt"/>
          <w:b w:val="0"/>
        </w:rPr>
        <w:t>&lt;/RepeatBlock-By&gt;</w:t>
      </w:r>
    </w:p>
    <w:p w14:paraId="06469088" w14:textId="77777777" w:rsidR="00147BE0" w:rsidRPr="00B87D4C" w:rsidRDefault="00147BE0" w:rsidP="00147BE0">
      <w:pPr>
        <w:pStyle w:val="NormalBold"/>
      </w:pPr>
      <w:r w:rsidRPr="00B87D4C">
        <w:rPr>
          <w:rStyle w:val="HideTWBExt"/>
          <w:b w:val="0"/>
        </w:rPr>
        <w:lastRenderedPageBreak/>
        <w:t>&lt;DocAmend&gt;</w:t>
      </w:r>
      <w:r w:rsidRPr="00B87D4C">
        <w:t>Návrh usnesení</w:t>
      </w:r>
      <w:r w:rsidRPr="00B87D4C">
        <w:rPr>
          <w:rStyle w:val="HideTWBExt"/>
          <w:b w:val="0"/>
        </w:rPr>
        <w:t>&lt;/DocAmend&gt;</w:t>
      </w:r>
    </w:p>
    <w:p w14:paraId="5C23536C" w14:textId="77777777" w:rsidR="00147BE0" w:rsidRPr="00B87D4C" w:rsidRDefault="00147BE0" w:rsidP="00147BE0">
      <w:pPr>
        <w:pStyle w:val="NormalBold"/>
      </w:pPr>
      <w:r w:rsidRPr="00B87D4C">
        <w:rPr>
          <w:rStyle w:val="HideTWBExt"/>
          <w:b w:val="0"/>
        </w:rPr>
        <w:t>&lt;Article&gt;</w:t>
      </w:r>
      <w:r w:rsidRPr="00B87D4C">
        <w:t>Bod 16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FA13BCC" w14:textId="77777777" w:rsidTr="007D5896">
        <w:trPr>
          <w:trHeight w:hRule="exact" w:val="240"/>
          <w:jc w:val="center"/>
        </w:trPr>
        <w:tc>
          <w:tcPr>
            <w:tcW w:w="9752" w:type="dxa"/>
            <w:gridSpan w:val="2"/>
            <w:tcBorders>
              <w:top w:val="nil"/>
              <w:left w:val="nil"/>
              <w:bottom w:val="nil"/>
              <w:right w:val="nil"/>
            </w:tcBorders>
          </w:tcPr>
          <w:p w14:paraId="524441E8" w14:textId="77777777" w:rsidR="00147BE0" w:rsidRPr="00B87D4C" w:rsidRDefault="00147BE0" w:rsidP="007D5896"/>
        </w:tc>
      </w:tr>
      <w:tr w:rsidR="00147BE0" w:rsidRPr="00B87D4C" w14:paraId="36BF6D08" w14:textId="77777777" w:rsidTr="007D5896">
        <w:trPr>
          <w:trHeight w:val="240"/>
          <w:jc w:val="center"/>
        </w:trPr>
        <w:tc>
          <w:tcPr>
            <w:tcW w:w="4876" w:type="dxa"/>
            <w:tcBorders>
              <w:top w:val="nil"/>
              <w:left w:val="nil"/>
              <w:bottom w:val="nil"/>
              <w:right w:val="nil"/>
            </w:tcBorders>
          </w:tcPr>
          <w:p w14:paraId="077FC4C6"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BAC943B" w14:textId="77777777" w:rsidR="00147BE0" w:rsidRPr="00B87D4C" w:rsidRDefault="00147BE0" w:rsidP="007D5896">
            <w:pPr>
              <w:pStyle w:val="AmColumnHeading"/>
            </w:pPr>
            <w:r w:rsidRPr="00B87D4C">
              <w:t>Pozměňovací návrh</w:t>
            </w:r>
          </w:p>
        </w:tc>
      </w:tr>
      <w:tr w:rsidR="00147BE0" w:rsidRPr="00B87D4C" w14:paraId="0170BFAB" w14:textId="77777777" w:rsidTr="007D5896">
        <w:trPr>
          <w:jc w:val="center"/>
        </w:trPr>
        <w:tc>
          <w:tcPr>
            <w:tcW w:w="4876" w:type="dxa"/>
            <w:tcBorders>
              <w:top w:val="nil"/>
              <w:left w:val="nil"/>
              <w:bottom w:val="nil"/>
              <w:right w:val="nil"/>
            </w:tcBorders>
          </w:tcPr>
          <w:p w14:paraId="68C69E53" w14:textId="77777777" w:rsidR="00147BE0" w:rsidRPr="00B87D4C" w:rsidRDefault="00147BE0" w:rsidP="007D5896">
            <w:pPr>
              <w:pStyle w:val="Normal6a"/>
            </w:pPr>
          </w:p>
        </w:tc>
        <w:tc>
          <w:tcPr>
            <w:tcW w:w="4876" w:type="dxa"/>
            <w:tcBorders>
              <w:top w:val="nil"/>
              <w:left w:val="nil"/>
              <w:bottom w:val="nil"/>
              <w:right w:val="nil"/>
            </w:tcBorders>
          </w:tcPr>
          <w:p w14:paraId="26B4CEDD" w14:textId="77777777" w:rsidR="00147BE0" w:rsidRPr="00B87D4C" w:rsidRDefault="00147BE0" w:rsidP="007D5896">
            <w:pPr>
              <w:pStyle w:val="Normal6a"/>
            </w:pPr>
            <w:r w:rsidRPr="00B87D4C">
              <w:rPr>
                <w:b/>
                <w:i/>
              </w:rPr>
              <w:t>16a.</w:t>
            </w:r>
            <w:r w:rsidRPr="00B87D4C">
              <w:tab/>
            </w:r>
            <w:r w:rsidRPr="00B87D4C">
              <w:rPr>
                <w:b/>
                <w:i/>
              </w:rPr>
              <w:t>nedoporučuje vytváření ad hoc fondů nebo nových nástrojů během programového období a místo toho vyzývá k plnému využití stávajících fondů a pravidel politiky soudržnosti, například rozšířením způsobilosti, namísto vytváření paralelních struktur;</w:t>
            </w:r>
          </w:p>
        </w:tc>
      </w:tr>
    </w:tbl>
    <w:p w14:paraId="5D75AC41"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065E2F1B" w14:textId="77777777" w:rsidR="00B267B3" w:rsidRPr="00B87D4C" w:rsidRDefault="00147BE0" w:rsidP="00147BE0">
      <w:r w:rsidRPr="00B87D4C">
        <w:rPr>
          <w:rStyle w:val="HideTWBExt"/>
        </w:rPr>
        <w:t>&lt;/Amend&gt;</w:t>
      </w:r>
    </w:p>
    <w:p w14:paraId="6641D68E"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257</w:t>
      </w:r>
      <w:r w:rsidRPr="00B87D4C">
        <w:rPr>
          <w:rStyle w:val="HideTWBExt"/>
          <w:b w:val="0"/>
        </w:rPr>
        <w:t>&lt;/NumAm&gt;</w:t>
      </w:r>
    </w:p>
    <w:p w14:paraId="06D0E4D3"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16E720F6" w14:textId="77777777" w:rsidR="00147BE0" w:rsidRPr="00B87D4C" w:rsidRDefault="00147BE0" w:rsidP="00147BE0">
      <w:pPr>
        <w:pStyle w:val="NormalBold"/>
      </w:pPr>
      <w:r w:rsidRPr="00B87D4C">
        <w:rPr>
          <w:rStyle w:val="HideTWBExt"/>
          <w:b w:val="0"/>
        </w:rPr>
        <w:t>&lt;/RepeatBlock-By&gt;</w:t>
      </w:r>
    </w:p>
    <w:p w14:paraId="3BE83A96"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71C4F54" w14:textId="77777777" w:rsidR="00147BE0" w:rsidRPr="00B87D4C" w:rsidRDefault="00147BE0" w:rsidP="00147BE0">
      <w:pPr>
        <w:pStyle w:val="NormalBold"/>
      </w:pPr>
      <w:r w:rsidRPr="00B87D4C">
        <w:rPr>
          <w:rStyle w:val="HideTWBExt"/>
          <w:b w:val="0"/>
        </w:rPr>
        <w:t>&lt;Article&gt;</w:t>
      </w:r>
      <w:r w:rsidRPr="00B87D4C">
        <w:t>Bod 16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76A7AA2D" w14:textId="77777777" w:rsidTr="007D5896">
        <w:trPr>
          <w:trHeight w:hRule="exact" w:val="240"/>
          <w:jc w:val="center"/>
        </w:trPr>
        <w:tc>
          <w:tcPr>
            <w:tcW w:w="9752" w:type="dxa"/>
            <w:gridSpan w:val="2"/>
            <w:tcBorders>
              <w:top w:val="nil"/>
              <w:left w:val="nil"/>
              <w:bottom w:val="nil"/>
              <w:right w:val="nil"/>
            </w:tcBorders>
          </w:tcPr>
          <w:p w14:paraId="741C2440" w14:textId="77777777" w:rsidR="00147BE0" w:rsidRPr="00B87D4C" w:rsidRDefault="00147BE0" w:rsidP="007D5896"/>
        </w:tc>
      </w:tr>
      <w:tr w:rsidR="00147BE0" w:rsidRPr="00B87D4C" w14:paraId="0A809513" w14:textId="77777777" w:rsidTr="007D5896">
        <w:trPr>
          <w:trHeight w:val="240"/>
          <w:jc w:val="center"/>
        </w:trPr>
        <w:tc>
          <w:tcPr>
            <w:tcW w:w="4876" w:type="dxa"/>
            <w:tcBorders>
              <w:top w:val="nil"/>
              <w:left w:val="nil"/>
              <w:bottom w:val="nil"/>
              <w:right w:val="nil"/>
            </w:tcBorders>
          </w:tcPr>
          <w:p w14:paraId="1938752A"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5F386A1" w14:textId="77777777" w:rsidR="00147BE0" w:rsidRPr="00B87D4C" w:rsidRDefault="00147BE0" w:rsidP="007D5896">
            <w:pPr>
              <w:pStyle w:val="AmColumnHeading"/>
            </w:pPr>
            <w:r w:rsidRPr="00B87D4C">
              <w:t>Pozměňovací návrh</w:t>
            </w:r>
          </w:p>
        </w:tc>
      </w:tr>
      <w:tr w:rsidR="00147BE0" w:rsidRPr="00B87D4C" w14:paraId="6BD1A121" w14:textId="77777777" w:rsidTr="007D5896">
        <w:trPr>
          <w:jc w:val="center"/>
        </w:trPr>
        <w:tc>
          <w:tcPr>
            <w:tcW w:w="4876" w:type="dxa"/>
            <w:tcBorders>
              <w:top w:val="nil"/>
              <w:left w:val="nil"/>
              <w:bottom w:val="nil"/>
              <w:right w:val="nil"/>
            </w:tcBorders>
          </w:tcPr>
          <w:p w14:paraId="01E3B16E" w14:textId="77777777" w:rsidR="00147BE0" w:rsidRPr="00B87D4C" w:rsidRDefault="00147BE0" w:rsidP="007D5896">
            <w:pPr>
              <w:pStyle w:val="Normal6a"/>
            </w:pPr>
          </w:p>
        </w:tc>
        <w:tc>
          <w:tcPr>
            <w:tcW w:w="4876" w:type="dxa"/>
            <w:tcBorders>
              <w:top w:val="nil"/>
              <w:left w:val="nil"/>
              <w:bottom w:val="nil"/>
              <w:right w:val="nil"/>
            </w:tcBorders>
          </w:tcPr>
          <w:p w14:paraId="171A6CEE" w14:textId="77777777" w:rsidR="00147BE0" w:rsidRPr="00B87D4C" w:rsidRDefault="00147BE0" w:rsidP="007D5896">
            <w:pPr>
              <w:pStyle w:val="Normal6a"/>
            </w:pPr>
            <w:r w:rsidRPr="00B87D4C">
              <w:rPr>
                <w:b/>
                <w:i/>
              </w:rPr>
              <w:t>16a.</w:t>
            </w:r>
            <w:r w:rsidRPr="00B87D4C">
              <w:tab/>
            </w:r>
            <w:r w:rsidRPr="00B87D4C">
              <w:rPr>
                <w:b/>
                <w:i/>
              </w:rPr>
              <w:t>doporučuje přijmout přístup „vedoucího fondu“ pro správu více fondů EU působících na stejném území, který by uplatňoval jeden soubor pravidel a jednu auditní stopu, aby se snížila administrativní složitost a podpořily integrované územní přístupy;</w:t>
            </w:r>
          </w:p>
        </w:tc>
      </w:tr>
    </w:tbl>
    <w:p w14:paraId="641F6872"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23F6C830" w14:textId="77777777" w:rsidR="00B267B3" w:rsidRPr="00B87D4C" w:rsidRDefault="00147BE0" w:rsidP="00147BE0">
      <w:r w:rsidRPr="00B87D4C">
        <w:rPr>
          <w:rStyle w:val="HideTWBExt"/>
        </w:rPr>
        <w:t>&lt;/Amend&gt;</w:t>
      </w:r>
    </w:p>
    <w:p w14:paraId="4D6AAD0F"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258</w:t>
      </w:r>
      <w:r w:rsidRPr="00B87D4C">
        <w:rPr>
          <w:rStyle w:val="HideTWBExt"/>
          <w:b w:val="0"/>
        </w:rPr>
        <w:t>&lt;/NumAm&gt;</w:t>
      </w:r>
    </w:p>
    <w:p w14:paraId="107DE734"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491B65B2" w14:textId="77777777" w:rsidR="00147BE0" w:rsidRPr="00B87D4C" w:rsidRDefault="00147BE0" w:rsidP="00147BE0">
      <w:pPr>
        <w:pStyle w:val="NormalBold"/>
      </w:pPr>
      <w:r w:rsidRPr="00B87D4C">
        <w:rPr>
          <w:rStyle w:val="HideTWBExt"/>
          <w:b w:val="0"/>
        </w:rPr>
        <w:t>&lt;/RepeatBlock-By&gt;</w:t>
      </w:r>
    </w:p>
    <w:p w14:paraId="3B193328"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50CC6909" w14:textId="77777777" w:rsidR="00147BE0" w:rsidRPr="00B87D4C" w:rsidRDefault="00147BE0" w:rsidP="00147BE0">
      <w:pPr>
        <w:pStyle w:val="NormalBold"/>
      </w:pPr>
      <w:r w:rsidRPr="00B87D4C">
        <w:rPr>
          <w:rStyle w:val="HideTWBExt"/>
          <w:b w:val="0"/>
        </w:rPr>
        <w:t>&lt;Article&gt;</w:t>
      </w:r>
      <w:r w:rsidRPr="00B87D4C">
        <w:t>Bod 16 b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3D10ED5C" w14:textId="77777777" w:rsidTr="007D5896">
        <w:trPr>
          <w:trHeight w:hRule="exact" w:val="240"/>
          <w:jc w:val="center"/>
        </w:trPr>
        <w:tc>
          <w:tcPr>
            <w:tcW w:w="9752" w:type="dxa"/>
            <w:gridSpan w:val="2"/>
            <w:tcBorders>
              <w:top w:val="nil"/>
              <w:left w:val="nil"/>
              <w:bottom w:val="nil"/>
              <w:right w:val="nil"/>
            </w:tcBorders>
          </w:tcPr>
          <w:p w14:paraId="4CE66080" w14:textId="77777777" w:rsidR="00147BE0" w:rsidRPr="00B87D4C" w:rsidRDefault="00147BE0" w:rsidP="007D5896"/>
        </w:tc>
      </w:tr>
      <w:tr w:rsidR="00147BE0" w:rsidRPr="00B87D4C" w14:paraId="2DB3BAE3" w14:textId="77777777" w:rsidTr="007D5896">
        <w:trPr>
          <w:trHeight w:val="240"/>
          <w:jc w:val="center"/>
        </w:trPr>
        <w:tc>
          <w:tcPr>
            <w:tcW w:w="4876" w:type="dxa"/>
            <w:tcBorders>
              <w:top w:val="nil"/>
              <w:left w:val="nil"/>
              <w:bottom w:val="nil"/>
              <w:right w:val="nil"/>
            </w:tcBorders>
          </w:tcPr>
          <w:p w14:paraId="4D6EBA9D"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2BF9EADC" w14:textId="77777777" w:rsidR="00147BE0" w:rsidRPr="00B87D4C" w:rsidRDefault="00147BE0" w:rsidP="007D5896">
            <w:pPr>
              <w:pStyle w:val="AmColumnHeading"/>
            </w:pPr>
            <w:r w:rsidRPr="00B87D4C">
              <w:t>Pozměňovací návrh</w:t>
            </w:r>
          </w:p>
        </w:tc>
      </w:tr>
      <w:tr w:rsidR="00147BE0" w:rsidRPr="00B87D4C" w14:paraId="1EE1B318" w14:textId="77777777" w:rsidTr="007D5896">
        <w:trPr>
          <w:jc w:val="center"/>
        </w:trPr>
        <w:tc>
          <w:tcPr>
            <w:tcW w:w="4876" w:type="dxa"/>
            <w:tcBorders>
              <w:top w:val="nil"/>
              <w:left w:val="nil"/>
              <w:bottom w:val="nil"/>
              <w:right w:val="nil"/>
            </w:tcBorders>
          </w:tcPr>
          <w:p w14:paraId="63155C72" w14:textId="77777777" w:rsidR="00147BE0" w:rsidRPr="00B87D4C" w:rsidRDefault="00147BE0" w:rsidP="007D5896">
            <w:pPr>
              <w:pStyle w:val="Normal6a"/>
            </w:pPr>
          </w:p>
        </w:tc>
        <w:tc>
          <w:tcPr>
            <w:tcW w:w="4876" w:type="dxa"/>
            <w:tcBorders>
              <w:top w:val="nil"/>
              <w:left w:val="nil"/>
              <w:bottom w:val="nil"/>
              <w:right w:val="nil"/>
            </w:tcBorders>
          </w:tcPr>
          <w:p w14:paraId="45887447" w14:textId="77777777" w:rsidR="00147BE0" w:rsidRPr="00B87D4C" w:rsidRDefault="00147BE0" w:rsidP="007D5896">
            <w:pPr>
              <w:pStyle w:val="Normal6a"/>
            </w:pPr>
            <w:r w:rsidRPr="00B87D4C">
              <w:rPr>
                <w:b/>
                <w:i/>
              </w:rPr>
              <w:t>16b.</w:t>
            </w:r>
            <w:r w:rsidRPr="00B87D4C">
              <w:tab/>
            </w:r>
            <w:r w:rsidRPr="00B87D4C">
              <w:rPr>
                <w:b/>
                <w:i/>
              </w:rPr>
              <w:t xml:space="preserve">domnívá se, že v souladu s lepší právní úpravou by nové iniciativy Komise měly být navrhovány pouze v případě, že stávající programy nelze upravit nebo </w:t>
            </w:r>
            <w:r w:rsidRPr="00B87D4C">
              <w:rPr>
                <w:b/>
                <w:i/>
              </w:rPr>
              <w:lastRenderedPageBreak/>
              <w:t>rozšířit tak, aby splňovaly stejné politické cíle;</w:t>
            </w:r>
          </w:p>
        </w:tc>
      </w:tr>
    </w:tbl>
    <w:p w14:paraId="53A05764" w14:textId="77777777" w:rsidR="00147BE0" w:rsidRPr="00B87D4C" w:rsidRDefault="00147BE0" w:rsidP="00147BE0">
      <w:pPr>
        <w:pStyle w:val="AmOrLang"/>
      </w:pPr>
      <w:r w:rsidRPr="00B87D4C">
        <w:lastRenderedPageBreak/>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49456F98" w14:textId="77777777" w:rsidR="00B267B3" w:rsidRPr="00B87D4C" w:rsidRDefault="00147BE0" w:rsidP="00147BE0">
      <w:r w:rsidRPr="00B87D4C">
        <w:rPr>
          <w:rStyle w:val="HideTWBExt"/>
        </w:rPr>
        <w:t>&lt;/Amend&gt;</w:t>
      </w:r>
    </w:p>
    <w:p w14:paraId="07D6F303"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259</w:t>
      </w:r>
      <w:r w:rsidRPr="00B87D4C">
        <w:rPr>
          <w:rStyle w:val="HideTWBExt"/>
          <w:b w:val="0"/>
        </w:rPr>
        <w:t>&lt;/NumAm&gt;</w:t>
      </w:r>
    </w:p>
    <w:p w14:paraId="5C3576EE" w14:textId="77777777" w:rsidR="00147BE0" w:rsidRPr="00B87D4C" w:rsidRDefault="00147BE0" w:rsidP="00147BE0">
      <w:pPr>
        <w:pStyle w:val="NormalBold"/>
      </w:pPr>
      <w:r w:rsidRPr="00B87D4C">
        <w:rPr>
          <w:rStyle w:val="HideTWBExt"/>
          <w:b w:val="0"/>
        </w:rPr>
        <w:t>&lt;RepeatBlock-By&gt;&lt;Members&gt;</w:t>
      </w:r>
      <w:r w:rsidRPr="00B87D4C">
        <w:t>Dan-Ştefan Motreanu</w:t>
      </w:r>
      <w:r w:rsidRPr="00B87D4C">
        <w:rPr>
          <w:rStyle w:val="HideTWBExt"/>
          <w:b w:val="0"/>
        </w:rPr>
        <w:t>&lt;/Members&gt;</w:t>
      </w:r>
    </w:p>
    <w:p w14:paraId="0A20752F" w14:textId="77777777" w:rsidR="00147BE0" w:rsidRPr="00B87D4C" w:rsidRDefault="00147BE0" w:rsidP="00147BE0">
      <w:pPr>
        <w:pStyle w:val="NormalBold"/>
      </w:pPr>
      <w:r w:rsidRPr="00B87D4C">
        <w:rPr>
          <w:rStyle w:val="HideTWBExt"/>
          <w:b w:val="0"/>
        </w:rPr>
        <w:t>&lt;/RepeatBlock-By&gt;</w:t>
      </w:r>
    </w:p>
    <w:p w14:paraId="1A3C550F"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1797D0C8" w14:textId="77777777" w:rsidR="00147BE0" w:rsidRPr="00B87D4C" w:rsidRDefault="00147BE0" w:rsidP="00147BE0">
      <w:pPr>
        <w:pStyle w:val="NormalBold"/>
      </w:pPr>
      <w:r w:rsidRPr="00B87D4C">
        <w:rPr>
          <w:rStyle w:val="HideTWBExt"/>
          <w:b w:val="0"/>
        </w:rPr>
        <w:t>&lt;Article&gt;</w:t>
      </w:r>
      <w:r w:rsidRPr="00B87D4C">
        <w:t>Bod 16 c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1AC58B8D" w14:textId="77777777" w:rsidTr="007D5896">
        <w:trPr>
          <w:trHeight w:hRule="exact" w:val="240"/>
          <w:jc w:val="center"/>
        </w:trPr>
        <w:tc>
          <w:tcPr>
            <w:tcW w:w="9752" w:type="dxa"/>
            <w:gridSpan w:val="2"/>
            <w:tcBorders>
              <w:top w:val="nil"/>
              <w:left w:val="nil"/>
              <w:bottom w:val="nil"/>
              <w:right w:val="nil"/>
            </w:tcBorders>
          </w:tcPr>
          <w:p w14:paraId="36314234" w14:textId="77777777" w:rsidR="00147BE0" w:rsidRPr="00B87D4C" w:rsidRDefault="00147BE0" w:rsidP="007D5896"/>
        </w:tc>
      </w:tr>
      <w:tr w:rsidR="00147BE0" w:rsidRPr="00B87D4C" w14:paraId="0BDC3959" w14:textId="77777777" w:rsidTr="007D5896">
        <w:trPr>
          <w:trHeight w:val="240"/>
          <w:jc w:val="center"/>
        </w:trPr>
        <w:tc>
          <w:tcPr>
            <w:tcW w:w="4876" w:type="dxa"/>
            <w:tcBorders>
              <w:top w:val="nil"/>
              <w:left w:val="nil"/>
              <w:bottom w:val="nil"/>
              <w:right w:val="nil"/>
            </w:tcBorders>
          </w:tcPr>
          <w:p w14:paraId="27875EB7"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0F4958B1" w14:textId="77777777" w:rsidR="00147BE0" w:rsidRPr="00B87D4C" w:rsidRDefault="00147BE0" w:rsidP="007D5896">
            <w:pPr>
              <w:pStyle w:val="AmColumnHeading"/>
            </w:pPr>
            <w:r w:rsidRPr="00B87D4C">
              <w:t>Pozměňovací návrh</w:t>
            </w:r>
          </w:p>
        </w:tc>
      </w:tr>
      <w:tr w:rsidR="00147BE0" w:rsidRPr="00B87D4C" w14:paraId="407E50F7" w14:textId="77777777" w:rsidTr="007D5896">
        <w:trPr>
          <w:jc w:val="center"/>
        </w:trPr>
        <w:tc>
          <w:tcPr>
            <w:tcW w:w="4876" w:type="dxa"/>
            <w:tcBorders>
              <w:top w:val="nil"/>
              <w:left w:val="nil"/>
              <w:bottom w:val="nil"/>
              <w:right w:val="nil"/>
            </w:tcBorders>
          </w:tcPr>
          <w:p w14:paraId="1A90C3E8" w14:textId="77777777" w:rsidR="00147BE0" w:rsidRPr="00B87D4C" w:rsidRDefault="00147BE0" w:rsidP="007D5896">
            <w:pPr>
              <w:pStyle w:val="Normal6a"/>
            </w:pPr>
          </w:p>
        </w:tc>
        <w:tc>
          <w:tcPr>
            <w:tcW w:w="4876" w:type="dxa"/>
            <w:tcBorders>
              <w:top w:val="nil"/>
              <w:left w:val="nil"/>
              <w:bottom w:val="nil"/>
              <w:right w:val="nil"/>
            </w:tcBorders>
          </w:tcPr>
          <w:p w14:paraId="3EB85414" w14:textId="77777777" w:rsidR="00147BE0" w:rsidRPr="00B87D4C" w:rsidRDefault="00147BE0" w:rsidP="007D5896">
            <w:pPr>
              <w:pStyle w:val="Normal6a"/>
            </w:pPr>
            <w:r w:rsidRPr="00B87D4C">
              <w:rPr>
                <w:b/>
                <w:i/>
              </w:rPr>
              <w:t>16c.</w:t>
            </w:r>
            <w:r w:rsidRPr="00B87D4C">
              <w:tab/>
            </w:r>
            <w:r w:rsidRPr="00B87D4C">
              <w:rPr>
                <w:b/>
                <w:i/>
              </w:rPr>
              <w:t>domnívá se, že počet programů by měl být bez ohledu na typ řízení veden potřebami politiky a nejefektivnější územní úrovní – nikoliv předem stanovenými libovolnými limity;</w:t>
            </w:r>
          </w:p>
        </w:tc>
      </w:tr>
    </w:tbl>
    <w:p w14:paraId="48F4FB6E"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795E93C8" w14:textId="77777777" w:rsidR="00B267B3" w:rsidRPr="00B87D4C" w:rsidRDefault="00147BE0" w:rsidP="00147BE0">
      <w:bookmarkStart w:id="0" w:name="_GoBack"/>
      <w:bookmarkEnd w:id="0"/>
      <w:r w:rsidRPr="00B87D4C">
        <w:rPr>
          <w:rStyle w:val="HideTWBExt"/>
        </w:rPr>
        <w:t>&lt;/Amend&gt;</w:t>
      </w:r>
    </w:p>
    <w:p w14:paraId="3C586448" w14:textId="77777777" w:rsidR="00147BE0" w:rsidRPr="00B87D4C" w:rsidRDefault="00147BE0" w:rsidP="00147BE0">
      <w:pPr>
        <w:pStyle w:val="AmNumberTabs"/>
      </w:pPr>
      <w:r w:rsidRPr="00B87D4C">
        <w:rPr>
          <w:rStyle w:val="HideTWBExt"/>
          <w:b w:val="0"/>
        </w:rPr>
        <w:t>&lt;Amend&gt;</w:t>
      </w:r>
      <w:r w:rsidRPr="00B87D4C">
        <w:t>Pozměňovací návrh</w:t>
      </w:r>
      <w:r w:rsidRPr="00B87D4C">
        <w:tab/>
      </w:r>
      <w:r w:rsidRPr="00B87D4C">
        <w:tab/>
      </w:r>
      <w:r w:rsidRPr="00B87D4C">
        <w:rPr>
          <w:rStyle w:val="HideTWBExt"/>
          <w:b w:val="0"/>
        </w:rPr>
        <w:t>&lt;NumAm&gt;</w:t>
      </w:r>
      <w:r w:rsidRPr="00B87D4C">
        <w:t>260</w:t>
      </w:r>
      <w:r w:rsidRPr="00B87D4C">
        <w:rPr>
          <w:rStyle w:val="HideTWBExt"/>
          <w:b w:val="0"/>
        </w:rPr>
        <w:t>&lt;/NumAm&gt;</w:t>
      </w:r>
    </w:p>
    <w:p w14:paraId="260BE51E" w14:textId="77777777" w:rsidR="00147BE0" w:rsidRPr="00B87D4C" w:rsidRDefault="00147BE0" w:rsidP="00147BE0">
      <w:pPr>
        <w:pStyle w:val="NormalBold"/>
      </w:pPr>
      <w:r w:rsidRPr="00B87D4C">
        <w:rPr>
          <w:rStyle w:val="HideTWBExt"/>
          <w:b w:val="0"/>
        </w:rPr>
        <w:t>&lt;RepeatBlock-By&gt;&lt;Members&gt;</w:t>
      </w:r>
      <w:r w:rsidRPr="00B87D4C">
        <w:t>Antonella Sberna, Denis Nesci, Francesco Ventola</w:t>
      </w:r>
      <w:r w:rsidRPr="00B87D4C">
        <w:rPr>
          <w:rStyle w:val="HideTWBExt"/>
          <w:b w:val="0"/>
        </w:rPr>
        <w:t>&lt;/Members&gt;</w:t>
      </w:r>
    </w:p>
    <w:p w14:paraId="316163E6" w14:textId="77777777" w:rsidR="00147BE0" w:rsidRPr="00B87D4C" w:rsidRDefault="00147BE0" w:rsidP="00147BE0">
      <w:pPr>
        <w:pStyle w:val="NormalBold"/>
      </w:pPr>
      <w:r w:rsidRPr="00B87D4C">
        <w:rPr>
          <w:rStyle w:val="HideTWBExt"/>
          <w:b w:val="0"/>
        </w:rPr>
        <w:t>&lt;/RepeatBlock-By&gt;</w:t>
      </w:r>
    </w:p>
    <w:p w14:paraId="00424AA5" w14:textId="77777777" w:rsidR="00147BE0" w:rsidRPr="00B87D4C" w:rsidRDefault="00147BE0" w:rsidP="00147BE0">
      <w:pPr>
        <w:pStyle w:val="NormalBold"/>
      </w:pPr>
      <w:r w:rsidRPr="00B87D4C">
        <w:rPr>
          <w:rStyle w:val="HideTWBExt"/>
          <w:b w:val="0"/>
        </w:rPr>
        <w:t>&lt;DocAmend&gt;</w:t>
      </w:r>
      <w:r w:rsidRPr="00B87D4C">
        <w:t>Návrh usnesení</w:t>
      </w:r>
      <w:r w:rsidRPr="00B87D4C">
        <w:rPr>
          <w:rStyle w:val="HideTWBExt"/>
          <w:b w:val="0"/>
        </w:rPr>
        <w:t>&lt;/DocAmend&gt;</w:t>
      </w:r>
    </w:p>
    <w:p w14:paraId="0A36587D" w14:textId="77777777" w:rsidR="00147BE0" w:rsidRPr="00B87D4C" w:rsidRDefault="00147BE0" w:rsidP="00147BE0">
      <w:pPr>
        <w:pStyle w:val="NormalBold"/>
      </w:pPr>
      <w:r w:rsidRPr="00B87D4C">
        <w:rPr>
          <w:rStyle w:val="HideTWBExt"/>
          <w:b w:val="0"/>
        </w:rPr>
        <w:t>&lt;Article&gt;</w:t>
      </w:r>
      <w:r w:rsidRPr="00B87D4C">
        <w:t>Bod 17 a (nový)</w:t>
      </w:r>
      <w:r w:rsidRPr="00B87D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BE0" w:rsidRPr="00B87D4C" w14:paraId="6A380208" w14:textId="77777777" w:rsidTr="007D5896">
        <w:trPr>
          <w:trHeight w:hRule="exact" w:val="240"/>
          <w:jc w:val="center"/>
        </w:trPr>
        <w:tc>
          <w:tcPr>
            <w:tcW w:w="9752" w:type="dxa"/>
            <w:gridSpan w:val="2"/>
            <w:tcBorders>
              <w:top w:val="nil"/>
              <w:left w:val="nil"/>
              <w:bottom w:val="nil"/>
              <w:right w:val="nil"/>
            </w:tcBorders>
          </w:tcPr>
          <w:p w14:paraId="61ED5DE5" w14:textId="77777777" w:rsidR="00147BE0" w:rsidRPr="00B87D4C" w:rsidRDefault="00147BE0" w:rsidP="007D5896"/>
        </w:tc>
      </w:tr>
      <w:tr w:rsidR="00147BE0" w:rsidRPr="00B87D4C" w14:paraId="117DE3F2" w14:textId="77777777" w:rsidTr="007D5896">
        <w:trPr>
          <w:trHeight w:val="240"/>
          <w:jc w:val="center"/>
        </w:trPr>
        <w:tc>
          <w:tcPr>
            <w:tcW w:w="4876" w:type="dxa"/>
            <w:tcBorders>
              <w:top w:val="nil"/>
              <w:left w:val="nil"/>
              <w:bottom w:val="nil"/>
              <w:right w:val="nil"/>
            </w:tcBorders>
          </w:tcPr>
          <w:p w14:paraId="01B2D463" w14:textId="77777777" w:rsidR="00147BE0" w:rsidRPr="00B87D4C" w:rsidRDefault="00147BE0" w:rsidP="007D5896">
            <w:pPr>
              <w:pStyle w:val="AmColumnHeading"/>
            </w:pPr>
            <w:r w:rsidRPr="00B87D4C">
              <w:t>Návrh usnesení</w:t>
            </w:r>
          </w:p>
        </w:tc>
        <w:tc>
          <w:tcPr>
            <w:tcW w:w="4876" w:type="dxa"/>
            <w:tcBorders>
              <w:top w:val="nil"/>
              <w:left w:val="nil"/>
              <w:bottom w:val="nil"/>
              <w:right w:val="nil"/>
            </w:tcBorders>
          </w:tcPr>
          <w:p w14:paraId="448A8785" w14:textId="77777777" w:rsidR="00147BE0" w:rsidRPr="00B87D4C" w:rsidRDefault="00147BE0" w:rsidP="007D5896">
            <w:pPr>
              <w:pStyle w:val="AmColumnHeading"/>
            </w:pPr>
            <w:r w:rsidRPr="00B87D4C">
              <w:t>Pozměňovací návrh</w:t>
            </w:r>
          </w:p>
        </w:tc>
      </w:tr>
      <w:tr w:rsidR="00147BE0" w:rsidRPr="00B87D4C" w14:paraId="05C8C53D" w14:textId="77777777" w:rsidTr="007D5896">
        <w:trPr>
          <w:jc w:val="center"/>
        </w:trPr>
        <w:tc>
          <w:tcPr>
            <w:tcW w:w="4876" w:type="dxa"/>
            <w:tcBorders>
              <w:top w:val="nil"/>
              <w:left w:val="nil"/>
              <w:bottom w:val="nil"/>
              <w:right w:val="nil"/>
            </w:tcBorders>
          </w:tcPr>
          <w:p w14:paraId="259E713D" w14:textId="77777777" w:rsidR="00147BE0" w:rsidRPr="00B87D4C" w:rsidRDefault="00147BE0" w:rsidP="007D5896">
            <w:pPr>
              <w:pStyle w:val="Normal6a"/>
            </w:pPr>
          </w:p>
        </w:tc>
        <w:tc>
          <w:tcPr>
            <w:tcW w:w="4876" w:type="dxa"/>
            <w:tcBorders>
              <w:top w:val="nil"/>
              <w:left w:val="nil"/>
              <w:bottom w:val="nil"/>
              <w:right w:val="nil"/>
            </w:tcBorders>
          </w:tcPr>
          <w:p w14:paraId="4A6AFF16" w14:textId="77777777" w:rsidR="00147BE0" w:rsidRPr="00B87D4C" w:rsidRDefault="00147BE0" w:rsidP="007D5896">
            <w:pPr>
              <w:pStyle w:val="Normal6a"/>
            </w:pPr>
            <w:r w:rsidRPr="00B87D4C">
              <w:rPr>
                <w:b/>
                <w:i/>
              </w:rPr>
              <w:t>17a.</w:t>
            </w:r>
            <w:r w:rsidRPr="00B87D4C">
              <w:tab/>
            </w:r>
            <w:r w:rsidRPr="00B87D4C">
              <w:rPr>
                <w:b/>
                <w:i/>
              </w:rPr>
              <w:t>varuje před „gold-platingem“ a nadměrnými vnitrostátními pravidly, která překračují požadavky EU, a vyzývá k podpoře vzájemné důvěry mezi jednotlivými úrovněmi správy, aby se zabránilo administrativnímu přetížení;</w:t>
            </w:r>
          </w:p>
        </w:tc>
      </w:tr>
    </w:tbl>
    <w:p w14:paraId="02436B43" w14:textId="77777777" w:rsidR="00147BE0" w:rsidRPr="00B87D4C" w:rsidRDefault="00147BE0" w:rsidP="00147BE0">
      <w:pPr>
        <w:pStyle w:val="AmOrLang"/>
      </w:pPr>
      <w:r w:rsidRPr="00B87D4C">
        <w:t xml:space="preserve">Or. </w:t>
      </w:r>
      <w:r w:rsidRPr="00B87D4C">
        <w:rPr>
          <w:rStyle w:val="HideTWBExt"/>
        </w:rPr>
        <w:t>&lt;Original&gt;</w:t>
      </w:r>
      <w:r w:rsidRPr="00B87D4C">
        <w:rPr>
          <w:rStyle w:val="HideTWBInt"/>
        </w:rPr>
        <w:t>{EN}</w:t>
      </w:r>
      <w:r w:rsidRPr="00B87D4C">
        <w:t>en</w:t>
      </w:r>
      <w:r w:rsidRPr="00B87D4C">
        <w:rPr>
          <w:rStyle w:val="HideTWBExt"/>
        </w:rPr>
        <w:t>&lt;/Original&gt;</w:t>
      </w:r>
    </w:p>
    <w:p w14:paraId="6F76A25C" w14:textId="77777777" w:rsidR="00147BE0" w:rsidRPr="00B87D4C" w:rsidRDefault="00147BE0" w:rsidP="00147BE0">
      <w:r w:rsidRPr="00B87D4C">
        <w:rPr>
          <w:rStyle w:val="HideTWBExt"/>
        </w:rPr>
        <w:t>&lt;/Amend&gt;</w:t>
      </w:r>
    </w:p>
    <w:p w14:paraId="353F8608" w14:textId="77777777" w:rsidR="00B267B3" w:rsidRPr="00B87D4C" w:rsidRDefault="00147BE0" w:rsidP="00147BE0">
      <w:r w:rsidRPr="00B87D4C">
        <w:rPr>
          <w:rStyle w:val="HideTWBExt"/>
        </w:rPr>
        <w:t>&lt;/RepeatBlock-Amend&gt;</w:t>
      </w:r>
    </w:p>
    <w:p w14:paraId="3416F865" w14:textId="77777777" w:rsidR="002566B6" w:rsidRPr="00B87D4C" w:rsidRDefault="002566B6"/>
    <w:sectPr w:rsidR="002566B6" w:rsidRPr="00B87D4C" w:rsidSect="00F45B8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AE5F8" w14:textId="77777777" w:rsidR="00147BE0" w:rsidRPr="00B87D4C" w:rsidRDefault="00147BE0">
      <w:r w:rsidRPr="00B87D4C">
        <w:separator/>
      </w:r>
    </w:p>
  </w:endnote>
  <w:endnote w:type="continuationSeparator" w:id="0">
    <w:p w14:paraId="51DE94DE" w14:textId="77777777" w:rsidR="00147BE0" w:rsidRPr="00B87D4C" w:rsidRDefault="00147BE0">
      <w:r w:rsidRPr="00B87D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B55F4" w14:textId="506E3C3F" w:rsidR="00F45B89" w:rsidRPr="00B87D4C" w:rsidRDefault="00F45B89" w:rsidP="00F45B89">
    <w:pPr>
      <w:pStyle w:val="EPFooter"/>
    </w:pPr>
    <w:r w:rsidRPr="00B87D4C">
      <w:t>PE</w:t>
    </w:r>
    <w:r w:rsidRPr="00B87D4C">
      <w:rPr>
        <w:rStyle w:val="HideTWBExt"/>
      </w:rPr>
      <w:t>&lt;NoPE&gt;</w:t>
    </w:r>
    <w:r w:rsidRPr="00B87D4C">
      <w:t>772.014</w:t>
    </w:r>
    <w:r w:rsidRPr="00B87D4C">
      <w:rPr>
        <w:rStyle w:val="HideTWBExt"/>
      </w:rPr>
      <w:t>&lt;/NoPE&gt;&lt;Version&gt;</w:t>
    </w:r>
    <w:r w:rsidRPr="00B87D4C">
      <w:t>v01-00</w:t>
    </w:r>
    <w:r w:rsidRPr="00B87D4C">
      <w:rPr>
        <w:rStyle w:val="HideTWBExt"/>
      </w:rPr>
      <w:t>&lt;/Version&gt;</w:t>
    </w:r>
    <w:r w:rsidRPr="00B87D4C">
      <w:tab/>
    </w:r>
    <w:r w:rsidRPr="00B87D4C">
      <w:fldChar w:fldCharType="begin"/>
    </w:r>
    <w:r w:rsidRPr="00B87D4C">
      <w:instrText xml:space="preserve"> PAGE  \* MERGEFORMAT </w:instrText>
    </w:r>
    <w:r w:rsidRPr="00B87D4C">
      <w:fldChar w:fldCharType="separate"/>
    </w:r>
    <w:r w:rsidR="0025028D">
      <w:rPr>
        <w:noProof/>
      </w:rPr>
      <w:t>124</w:t>
    </w:r>
    <w:r w:rsidRPr="00B87D4C">
      <w:fldChar w:fldCharType="end"/>
    </w:r>
    <w:r w:rsidRPr="00B87D4C">
      <w:t>/</w:t>
    </w:r>
    <w:fldSimple w:instr=" NUMPAGES  \* MERGEFORMAT ">
      <w:r w:rsidR="0025028D">
        <w:rPr>
          <w:noProof/>
        </w:rPr>
        <w:t>124</w:t>
      </w:r>
    </w:fldSimple>
    <w:r w:rsidRPr="00B87D4C">
      <w:tab/>
    </w:r>
    <w:r w:rsidRPr="00B87D4C">
      <w:rPr>
        <w:rStyle w:val="HideTWBExt"/>
      </w:rPr>
      <w:t>&lt;PathFdR&gt;</w:t>
    </w:r>
    <w:r w:rsidRPr="00B87D4C">
      <w:t>AM\1318330CS.docx</w:t>
    </w:r>
    <w:r w:rsidRPr="00B87D4C">
      <w:rPr>
        <w:rStyle w:val="HideTWBExt"/>
      </w:rPr>
      <w:t>&lt;/PathFdR&gt;</w:t>
    </w:r>
  </w:p>
  <w:p w14:paraId="56E2DD35" w14:textId="7D6B8929" w:rsidR="00B267B3" w:rsidRPr="00B87D4C" w:rsidRDefault="00F45B89" w:rsidP="00F45B89">
    <w:pPr>
      <w:pStyle w:val="EPFooter2"/>
    </w:pPr>
    <w:r w:rsidRPr="00B87D4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7DA9B" w14:textId="43F8D253" w:rsidR="00F45B89" w:rsidRPr="00B87D4C" w:rsidRDefault="00F45B89" w:rsidP="00F45B89">
    <w:pPr>
      <w:pStyle w:val="EPFooter"/>
    </w:pPr>
    <w:r w:rsidRPr="00B87D4C">
      <w:rPr>
        <w:rStyle w:val="HideTWBExt"/>
      </w:rPr>
      <w:t>&lt;PathFdR&gt;</w:t>
    </w:r>
    <w:r w:rsidRPr="00B87D4C">
      <w:t>AM\1318330CS.docx</w:t>
    </w:r>
    <w:r w:rsidRPr="00B87D4C">
      <w:rPr>
        <w:rStyle w:val="HideTWBExt"/>
      </w:rPr>
      <w:t>&lt;/PathFdR&gt;</w:t>
    </w:r>
    <w:r w:rsidRPr="00B87D4C">
      <w:tab/>
    </w:r>
    <w:r w:rsidRPr="00B87D4C">
      <w:fldChar w:fldCharType="begin"/>
    </w:r>
    <w:r w:rsidRPr="00B87D4C">
      <w:instrText xml:space="preserve"> PAGE  \* MERGEFORMAT </w:instrText>
    </w:r>
    <w:r w:rsidRPr="00B87D4C">
      <w:fldChar w:fldCharType="separate"/>
    </w:r>
    <w:r w:rsidR="0025028D">
      <w:rPr>
        <w:noProof/>
      </w:rPr>
      <w:t>123</w:t>
    </w:r>
    <w:r w:rsidRPr="00B87D4C">
      <w:fldChar w:fldCharType="end"/>
    </w:r>
    <w:r w:rsidRPr="00B87D4C">
      <w:t>/</w:t>
    </w:r>
    <w:fldSimple w:instr=" NUMPAGES  \* MERGEFORMAT ">
      <w:r w:rsidR="0025028D">
        <w:rPr>
          <w:noProof/>
        </w:rPr>
        <w:t>124</w:t>
      </w:r>
    </w:fldSimple>
    <w:r w:rsidRPr="00B87D4C">
      <w:tab/>
      <w:t>PE</w:t>
    </w:r>
    <w:r w:rsidRPr="00B87D4C">
      <w:rPr>
        <w:rStyle w:val="HideTWBExt"/>
      </w:rPr>
      <w:t>&lt;NoPE&gt;</w:t>
    </w:r>
    <w:r w:rsidRPr="00B87D4C">
      <w:t>772.014</w:t>
    </w:r>
    <w:r w:rsidRPr="00B87D4C">
      <w:rPr>
        <w:rStyle w:val="HideTWBExt"/>
      </w:rPr>
      <w:t>&lt;/NoPE&gt;&lt;Version&gt;</w:t>
    </w:r>
    <w:r w:rsidRPr="00B87D4C">
      <w:t>v01-00</w:t>
    </w:r>
    <w:r w:rsidRPr="00B87D4C">
      <w:rPr>
        <w:rStyle w:val="HideTWBExt"/>
      </w:rPr>
      <w:t>&lt;/Version&gt;</w:t>
    </w:r>
  </w:p>
  <w:p w14:paraId="07F7EE9D" w14:textId="2420CA10" w:rsidR="00B267B3" w:rsidRPr="00B87D4C" w:rsidRDefault="00F45B89" w:rsidP="00F45B89">
    <w:pPr>
      <w:pStyle w:val="EPFooter2"/>
    </w:pPr>
    <w:r w:rsidRPr="00B87D4C">
      <w:tab/>
    </w:r>
    <w:r w:rsidRPr="00B87D4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9060A" w14:textId="77777777" w:rsidR="00F45B89" w:rsidRPr="00B87D4C" w:rsidRDefault="00F45B89" w:rsidP="00F45B89">
    <w:pPr>
      <w:pStyle w:val="EPFooter"/>
    </w:pPr>
    <w:r w:rsidRPr="00B87D4C">
      <w:rPr>
        <w:rStyle w:val="HideTWBExt"/>
      </w:rPr>
      <w:t>&lt;PathFdR&gt;</w:t>
    </w:r>
    <w:r w:rsidRPr="00B87D4C">
      <w:t>AM\1318330CS.docx</w:t>
    </w:r>
    <w:r w:rsidRPr="00B87D4C">
      <w:rPr>
        <w:rStyle w:val="HideTWBExt"/>
      </w:rPr>
      <w:t>&lt;/PathFdR&gt;</w:t>
    </w:r>
    <w:r w:rsidRPr="00B87D4C">
      <w:tab/>
    </w:r>
    <w:r w:rsidRPr="00B87D4C">
      <w:tab/>
      <w:t>PE</w:t>
    </w:r>
    <w:r w:rsidRPr="00B87D4C">
      <w:rPr>
        <w:rStyle w:val="HideTWBExt"/>
      </w:rPr>
      <w:t>&lt;NoPE&gt;</w:t>
    </w:r>
    <w:r w:rsidRPr="00B87D4C">
      <w:t>772.014</w:t>
    </w:r>
    <w:r w:rsidRPr="00B87D4C">
      <w:rPr>
        <w:rStyle w:val="HideTWBExt"/>
      </w:rPr>
      <w:t>&lt;/NoPE&gt;&lt;Version&gt;</w:t>
    </w:r>
    <w:r w:rsidRPr="00B87D4C">
      <w:t>v01-00</w:t>
    </w:r>
    <w:r w:rsidRPr="00B87D4C">
      <w:rPr>
        <w:rStyle w:val="HideTWBExt"/>
      </w:rPr>
      <w:t>&lt;/Version&gt;</w:t>
    </w:r>
  </w:p>
  <w:p w14:paraId="59C02C24" w14:textId="79168AEA" w:rsidR="00B267B3" w:rsidRPr="00B87D4C" w:rsidRDefault="00F45B89" w:rsidP="00F45B89">
    <w:pPr>
      <w:pStyle w:val="EPFooter2"/>
    </w:pPr>
    <w:r w:rsidRPr="00B87D4C">
      <w:t>CS</w:t>
    </w:r>
    <w:r w:rsidRPr="00B87D4C">
      <w:tab/>
    </w:r>
    <w:r w:rsidRPr="00B87D4C">
      <w:rPr>
        <w:b w:val="0"/>
        <w:i/>
        <w:color w:val="C0C0C0"/>
        <w:sz w:val="22"/>
      </w:rPr>
      <w:t>Jednotná v rozmanitosti</w:t>
    </w:r>
    <w:r w:rsidRPr="00B87D4C">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27406" w14:textId="77777777" w:rsidR="00147BE0" w:rsidRPr="00B87D4C" w:rsidRDefault="00147BE0">
      <w:r w:rsidRPr="00B87D4C">
        <w:separator/>
      </w:r>
    </w:p>
  </w:footnote>
  <w:footnote w:type="continuationSeparator" w:id="0">
    <w:p w14:paraId="4820050B" w14:textId="77777777" w:rsidR="00147BE0" w:rsidRPr="00B87D4C" w:rsidRDefault="00147BE0">
      <w:r w:rsidRPr="00B87D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CCEDB" w14:textId="77777777" w:rsidR="00F75D7F" w:rsidRDefault="00F75D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37A34" w14:textId="77777777" w:rsidR="00F75D7F" w:rsidRDefault="00F75D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86A5F" w14:textId="77777777" w:rsidR="00F75D7F" w:rsidRDefault="00F75D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CS"/>
    <w:docVar w:name="TXTLANGUEMIN" w:val="cs"/>
    <w:docVar w:name="TXTNRPE" w:val="772.014"/>
    <w:docVar w:name="TXTPEorAP" w:val="PE"/>
    <w:docVar w:name="TXTROUTE" w:val="AM\1318330CS.docx"/>
    <w:docVar w:name="TXTVERSION" w:val="01-00"/>
  </w:docVars>
  <w:rsids>
    <w:rsidRoot w:val="00A77B3E"/>
    <w:rsid w:val="00147BE0"/>
    <w:rsid w:val="0025028D"/>
    <w:rsid w:val="002566B6"/>
    <w:rsid w:val="00315163"/>
    <w:rsid w:val="00345D1A"/>
    <w:rsid w:val="008F562E"/>
    <w:rsid w:val="00A77B3E"/>
    <w:rsid w:val="00B267B3"/>
    <w:rsid w:val="00B87D4C"/>
    <w:rsid w:val="00BC3D3A"/>
    <w:rsid w:val="00CA2A55"/>
    <w:rsid w:val="00F45B89"/>
    <w:rsid w:val="00F75D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64F4B"/>
  <w15:docId w15:val="{FE4B7D9E-0EE7-4E79-95A4-CA268352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566B6"/>
    <w:pPr>
      <w:tabs>
        <w:tab w:val="center" w:pos="4536"/>
        <w:tab w:val="right" w:pos="9072"/>
      </w:tabs>
    </w:pPr>
  </w:style>
  <w:style w:type="character" w:customStyle="1" w:styleId="HeaderChar">
    <w:name w:val="Header Char"/>
    <w:basedOn w:val="DefaultParagraphFont"/>
    <w:link w:val="Header"/>
    <w:rsid w:val="002566B6"/>
    <w:rPr>
      <w:sz w:val="24"/>
      <w:szCs w:val="24"/>
    </w:rPr>
  </w:style>
  <w:style w:type="paragraph" w:styleId="Footer">
    <w:name w:val="footer"/>
    <w:basedOn w:val="Normal"/>
    <w:link w:val="FooterChar"/>
    <w:rsid w:val="00F75D7F"/>
    <w:pPr>
      <w:tabs>
        <w:tab w:val="center" w:pos="4513"/>
        <w:tab w:val="right" w:pos="9026"/>
      </w:tabs>
    </w:pPr>
  </w:style>
  <w:style w:type="character" w:customStyle="1" w:styleId="FooterChar">
    <w:name w:val="Footer Char"/>
    <w:basedOn w:val="DefaultParagraphFont"/>
    <w:link w:val="Footer"/>
    <w:rsid w:val="00F75D7F"/>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22426</Words>
  <Characters>137697</Characters>
  <Application>Microsoft Office Word</Application>
  <DocSecurity>0</DocSecurity>
  <Lines>6306</Lines>
  <Paragraphs>2289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2025-04-11T17:13:00Z</dcterms:created>
  <dcterms:modified xsi:type="dcterms:W3CDTF">2025-04-11T17:13:00Z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1318330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154416</vt:lpwstr>
  </property>
  <property fmtid="{D5CDD505-2E9C-101B-9397-08002B2CF9AE}" pid="7" name="dmxml.render.traceId">
    <vt:lpwstr>67e6b86a6128f85bb7b4c6d20a559a60</vt:lpwstr>
  </property>
  <property fmtid="{D5CDD505-2E9C-101B-9397-08002B2CF9AE}" pid="8" name="FooterPath">
    <vt:lpwstr>AM\1318330CS.docx</vt:lpwstr>
  </property>
  <property fmtid="{D5CDD505-2E9C-101B-9397-08002B2CF9AE}" pid="9" name="PE Number">
    <vt:lpwstr>772.014</vt:lpwstr>
  </property>
  <property fmtid="{D5CDD505-2E9C-101B-9397-08002B2CF9AE}" pid="10" name="UID">
    <vt:lpwstr>eu.europa.europarl-DIN1-2025-0000065806_01.00-xm-01.00_text-xml</vt:lpwstr>
  </property>
  <property fmtid="{D5CDD505-2E9C-101B-9397-08002B2CF9AE}" pid="11" name="LastEdited with">
    <vt:lpwstr>10.0.1 Build [20250114]</vt:lpwstr>
  </property>
  <property fmtid="{D5CDD505-2E9C-101B-9397-08002B2CF9AE}" pid="12" name="Bookout">
    <vt:lpwstr>OK - 2025/04/11 19:07</vt:lpwstr>
  </property>
</Properties>
</file>